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95215">
        <w:trPr>
          <w:cantSplit/>
        </w:trPr>
        <w:tc>
          <w:tcPr>
            <w:tcW w:w="215" w:type="dxa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3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61631477</w:t>
            </w:r>
          </w:p>
        </w:tc>
        <w:tc>
          <w:tcPr>
            <w:tcW w:w="539" w:type="dxa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CZ61631477</w:t>
            </w:r>
          </w:p>
        </w:tc>
      </w:tr>
      <w:tr w:rsidR="00A95215">
        <w:trPr>
          <w:cantSplit/>
        </w:trPr>
        <w:tc>
          <w:tcPr>
            <w:tcW w:w="215" w:type="dxa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A95215" w:rsidRDefault="00A95215"/>
        </w:tc>
        <w:tc>
          <w:tcPr>
            <w:tcW w:w="323" w:type="dxa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A95215" w:rsidRDefault="003C4BF8" w:rsidP="00CD0C3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Základní škola T. G. Masaryka Poděbrady, Školní 556,  </w:t>
            </w:r>
            <w:r w:rsidR="00CD0C38">
              <w:rPr>
                <w:rFonts w:ascii="Arial" w:hAnsi="Arial"/>
                <w:sz w:val="17"/>
              </w:rPr>
              <w:t>o</w:t>
            </w:r>
            <w:r>
              <w:rPr>
                <w:rFonts w:ascii="Arial" w:hAnsi="Arial"/>
                <w:sz w:val="17"/>
              </w:rPr>
              <w:t>kres Nymburk</w:t>
            </w:r>
          </w:p>
        </w:tc>
      </w:tr>
      <w:tr w:rsidR="00A95215">
        <w:trPr>
          <w:cantSplit/>
        </w:trPr>
        <w:tc>
          <w:tcPr>
            <w:tcW w:w="1831" w:type="dxa"/>
            <w:gridSpan w:val="4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Školní 556</w:t>
            </w:r>
          </w:p>
        </w:tc>
        <w:tc>
          <w:tcPr>
            <w:tcW w:w="4848" w:type="dxa"/>
            <w:gridSpan w:val="5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1831" w:type="dxa"/>
            <w:gridSpan w:val="4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290  01  Poděbrady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25168860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CZ25168860</w:t>
            </w:r>
          </w:p>
        </w:tc>
      </w:tr>
      <w:tr w:rsidR="00A95215">
        <w:trPr>
          <w:cantSplit/>
        </w:trPr>
        <w:tc>
          <w:tcPr>
            <w:tcW w:w="1831" w:type="dxa"/>
            <w:gridSpan w:val="4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AB plus CZ s.r.o.</w:t>
            </w:r>
          </w:p>
        </w:tc>
      </w:tr>
      <w:tr w:rsidR="00A95215">
        <w:trPr>
          <w:cantSplit/>
        </w:trPr>
        <w:tc>
          <w:tcPr>
            <w:tcW w:w="215" w:type="dxa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95215">
        <w:trPr>
          <w:cantSplit/>
        </w:trPr>
        <w:tc>
          <w:tcPr>
            <w:tcW w:w="215" w:type="dxa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 elektrárnou 419/1</w:t>
            </w:r>
          </w:p>
        </w:tc>
      </w:tr>
      <w:tr w:rsidR="00A95215">
        <w:trPr>
          <w:cantSplit/>
        </w:trPr>
        <w:tc>
          <w:tcPr>
            <w:tcW w:w="1831" w:type="dxa"/>
            <w:gridSpan w:val="4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Bubeneč</w:t>
            </w:r>
          </w:p>
        </w:tc>
      </w:tr>
      <w:tr w:rsidR="00A95215">
        <w:trPr>
          <w:cantSplit/>
        </w:trPr>
        <w:tc>
          <w:tcPr>
            <w:tcW w:w="1831" w:type="dxa"/>
            <w:gridSpan w:val="4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170  00  Praha</w:t>
            </w:r>
          </w:p>
        </w:tc>
      </w:tr>
      <w:tr w:rsidR="00A95215">
        <w:trPr>
          <w:cantSplit/>
        </w:trPr>
        <w:tc>
          <w:tcPr>
            <w:tcW w:w="5278" w:type="dxa"/>
            <w:gridSpan w:val="10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A95215">
        <w:trPr>
          <w:cantSplit/>
        </w:trPr>
        <w:tc>
          <w:tcPr>
            <w:tcW w:w="10772" w:type="dxa"/>
            <w:gridSpan w:val="17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Tiskárna Taskalfa 358ci, tiskárna Kyocera ECOSYS M4125idn, t</w:t>
            </w:r>
            <w:r w:rsidR="000F16D0">
              <w:rPr>
                <w:rFonts w:ascii="Arial" w:hAnsi="Arial"/>
                <w:b/>
                <w:sz w:val="25"/>
              </w:rPr>
              <w:t>onery</w:t>
            </w: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v celkové ceně 98.815,86 Kč včetně DPH</w:t>
            </w: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tiskárna Taskalfa 358ci</w:t>
            </w: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podavač originálů s otáčením na 75 listů</w:t>
            </w: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95215" w:rsidRDefault="003C4BF8" w:rsidP="000F16D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podstavný stolek kovový</w:t>
            </w: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tonery do tiskárny Taskalfa 358ci</w:t>
            </w: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A448A" w:rsidRDefault="003C4BF8" w:rsidP="000F16D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tiskárna Kyocera ECOSYS M4125idn</w:t>
            </w:r>
          </w:p>
          <w:p w:rsidR="00A95215" w:rsidRDefault="00A95215" w:rsidP="00DA448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5215" w:rsidRDefault="00A9521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Poděbradech</w:t>
            </w:r>
          </w:p>
        </w:tc>
      </w:tr>
      <w:tr w:rsidR="00A952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Dne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A95215" w:rsidRDefault="000F16D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09</w:t>
            </w:r>
            <w:r w:rsidR="003C4BF8">
              <w:rPr>
                <w:rFonts w:ascii="Arial" w:hAnsi="Arial"/>
                <w:sz w:val="17"/>
              </w:rPr>
              <w:t>.12.2020</w:t>
            </w:r>
          </w:p>
        </w:tc>
      </w:tr>
      <w:tr w:rsidR="00A952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A95215" w:rsidRDefault="00330F2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Mgr. </w:t>
            </w:r>
            <w:r w:rsidR="003C4BF8">
              <w:rPr>
                <w:rFonts w:ascii="Arial" w:hAnsi="Arial"/>
                <w:sz w:val="17"/>
              </w:rPr>
              <w:t>Sýkora Vlastislav</w:t>
            </w:r>
          </w:p>
        </w:tc>
      </w:tr>
      <w:tr w:rsidR="00A952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95215" w:rsidRDefault="003C4BF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95215">
        <w:trPr>
          <w:cantSplit/>
        </w:trPr>
        <w:tc>
          <w:tcPr>
            <w:tcW w:w="215" w:type="dxa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A95215">
        <w:trPr>
          <w:cantSplit/>
        </w:trPr>
        <w:tc>
          <w:tcPr>
            <w:tcW w:w="10772" w:type="dxa"/>
            <w:gridSpan w:val="17"/>
            <w:vAlign w:val="center"/>
          </w:tcPr>
          <w:p w:rsidR="00A95215" w:rsidRDefault="00A952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3C4BF8" w:rsidRDefault="003C4BF8"/>
    <w:sectPr w:rsidR="003C4BF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09" w:rsidRDefault="00CA5209">
      <w:pPr>
        <w:spacing w:after="0" w:line="240" w:lineRule="auto"/>
      </w:pPr>
      <w:r>
        <w:separator/>
      </w:r>
    </w:p>
  </w:endnote>
  <w:endnote w:type="continuationSeparator" w:id="0">
    <w:p w:rsidR="00CA5209" w:rsidRDefault="00CA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09" w:rsidRDefault="00CA5209">
      <w:pPr>
        <w:spacing w:after="0" w:line="240" w:lineRule="auto"/>
      </w:pPr>
      <w:r>
        <w:separator/>
      </w:r>
    </w:p>
  </w:footnote>
  <w:footnote w:type="continuationSeparator" w:id="0">
    <w:p w:rsidR="00CA5209" w:rsidRDefault="00CA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95215">
      <w:trPr>
        <w:cantSplit/>
      </w:trPr>
      <w:tc>
        <w:tcPr>
          <w:tcW w:w="10772" w:type="dxa"/>
          <w:gridSpan w:val="2"/>
          <w:vAlign w:val="center"/>
        </w:tcPr>
        <w:p w:rsidR="00A95215" w:rsidRDefault="00A95215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A95215">
      <w:trPr>
        <w:cantSplit/>
      </w:trPr>
      <w:tc>
        <w:tcPr>
          <w:tcW w:w="5924" w:type="dxa"/>
          <w:vAlign w:val="center"/>
        </w:tcPr>
        <w:p w:rsidR="00A95215" w:rsidRDefault="003C4BF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A95215" w:rsidRDefault="003C4BF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15"/>
    <w:rsid w:val="000F16D0"/>
    <w:rsid w:val="00154F24"/>
    <w:rsid w:val="00330F2E"/>
    <w:rsid w:val="003C4BF8"/>
    <w:rsid w:val="00495A8F"/>
    <w:rsid w:val="005A60DB"/>
    <w:rsid w:val="00A74D05"/>
    <w:rsid w:val="00A95215"/>
    <w:rsid w:val="00CA5209"/>
    <w:rsid w:val="00CB4B79"/>
    <w:rsid w:val="00CD0C38"/>
    <w:rsid w:val="00DA448A"/>
    <w:rsid w:val="00E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0BFAD-490C-48D6-9090-4C03BD4F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1</dc:creator>
  <cp:lastModifiedBy>Kancelář 2</cp:lastModifiedBy>
  <cp:revision>2</cp:revision>
  <cp:lastPrinted>2020-12-21T12:39:00Z</cp:lastPrinted>
  <dcterms:created xsi:type="dcterms:W3CDTF">2020-12-21T12:49:00Z</dcterms:created>
  <dcterms:modified xsi:type="dcterms:W3CDTF">2020-12-21T12:49:00Z</dcterms:modified>
</cp:coreProperties>
</file>