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  <w:r w:rsidRPr="00CF41C6">
        <w:rPr>
          <w:rFonts w:asciiTheme="minorHAnsi" w:hAnsiTheme="minorHAnsi" w:cs="Arial"/>
          <w:sz w:val="18"/>
          <w:szCs w:val="18"/>
        </w:rPr>
        <w:t> </w:t>
      </w:r>
      <w:r w:rsidRPr="00CF41C6">
        <w:rPr>
          <w:rFonts w:asciiTheme="minorHAnsi" w:hAnsiTheme="minorHAnsi" w:cs="Arial"/>
          <w:sz w:val="40"/>
        </w:rPr>
        <w:t>Smlouva o dílo</w:t>
      </w:r>
    </w:p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:rsidR="008825C8" w:rsidRDefault="008825C8" w:rsidP="008825C8">
      <w:pPr>
        <w:pStyle w:val="Nzev"/>
        <w:rPr>
          <w:rFonts w:asciiTheme="minorHAnsi" w:hAnsiTheme="minorHAnsi" w:cs="Arial"/>
          <w:sz w:val="28"/>
        </w:rPr>
      </w:pPr>
      <w:r w:rsidRPr="00CF41C6">
        <w:rPr>
          <w:rFonts w:asciiTheme="minorHAnsi" w:hAnsiTheme="minorHAnsi" w:cs="Arial"/>
          <w:sz w:val="28"/>
        </w:rPr>
        <w:t xml:space="preserve">č: </w:t>
      </w:r>
      <w:r w:rsidR="00D065B7">
        <w:rPr>
          <w:rFonts w:asciiTheme="minorHAnsi" w:hAnsiTheme="minorHAnsi" w:cs="Arial"/>
          <w:sz w:val="28"/>
        </w:rPr>
        <w:t>302</w:t>
      </w:r>
      <w:r w:rsidR="003660C5">
        <w:rPr>
          <w:rFonts w:asciiTheme="minorHAnsi" w:hAnsiTheme="minorHAnsi" w:cs="Arial"/>
          <w:sz w:val="28"/>
        </w:rPr>
        <w:t>1</w:t>
      </w:r>
      <w:r w:rsidR="00D065B7">
        <w:rPr>
          <w:rFonts w:asciiTheme="minorHAnsi" w:hAnsiTheme="minorHAnsi" w:cs="Arial"/>
          <w:sz w:val="28"/>
        </w:rPr>
        <w:t>H12000</w:t>
      </w:r>
      <w:r w:rsidR="00814CCB">
        <w:rPr>
          <w:rFonts w:asciiTheme="minorHAnsi" w:hAnsiTheme="minorHAnsi" w:cs="Arial"/>
          <w:sz w:val="28"/>
        </w:rPr>
        <w:t>13</w:t>
      </w:r>
    </w:p>
    <w:p w:rsidR="00D065B7" w:rsidRPr="00D065B7" w:rsidRDefault="00D065B7" w:rsidP="00D065B7">
      <w:pPr>
        <w:pStyle w:val="Podtitul"/>
        <w:rPr>
          <w:u w:val="none"/>
        </w:rPr>
      </w:pPr>
      <w:r>
        <w:rPr>
          <w:u w:val="none"/>
        </w:rPr>
        <w:t xml:space="preserve">č. zhotovitele: </w:t>
      </w:r>
    </w:p>
    <w:p w:rsidR="008825C8" w:rsidRPr="00CF41C6" w:rsidRDefault="008825C8" w:rsidP="008825C8">
      <w:pPr>
        <w:pStyle w:val="Podtitul"/>
        <w:jc w:val="both"/>
        <w:rPr>
          <w:rFonts w:asciiTheme="minorHAnsi" w:hAnsiTheme="minorHAnsi"/>
        </w:rPr>
      </w:pPr>
    </w:p>
    <w:p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Územní památková správa v Českých Budějovicích,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:rsidR="007C4F78" w:rsidRPr="007E6DE9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r w:rsidR="00C840EB">
        <w:rPr>
          <w:rFonts w:asciiTheme="minorHAnsi" w:hAnsiTheme="minorHAnsi" w:cs="Arial"/>
          <w:b/>
          <w:iCs/>
          <w:sz w:val="22"/>
          <w:szCs w:val="22"/>
        </w:rPr>
        <w:t>XXXXXXXXXXXXXX</w:t>
      </w:r>
      <w:r w:rsidR="007C4F78" w:rsidRPr="00E4500D">
        <w:rPr>
          <w:rFonts w:asciiTheme="minorHAnsi" w:hAnsiTheme="minorHAnsi" w:cstheme="minorHAnsi"/>
          <w:b/>
          <w:iCs/>
          <w:snapToGrid w:val="0"/>
          <w:sz w:val="22"/>
          <w:szCs w:val="22"/>
        </w:rPr>
        <w:t>, investiční referentka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:rsidR="008825C8" w:rsidRPr="00D065B7" w:rsidRDefault="00CF41C6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065B7">
        <w:rPr>
          <w:rFonts w:asciiTheme="minorHAnsi" w:hAnsiTheme="minorHAnsi" w:cs="Arial"/>
          <w:b/>
          <w:sz w:val="20"/>
          <w:szCs w:val="20"/>
        </w:rPr>
        <w:t>a</w:t>
      </w:r>
    </w:p>
    <w:p w:rsidR="00D065B7" w:rsidRDefault="00D065B7" w:rsidP="008825C8">
      <w:pPr>
        <w:pStyle w:val="Zkladntext"/>
        <w:rPr>
          <w:rFonts w:asciiTheme="minorHAnsi" w:hAnsiTheme="minorHAnsi" w:cs="Arial"/>
          <w:b/>
        </w:rPr>
      </w:pPr>
    </w:p>
    <w:p w:rsidR="008825C8" w:rsidRPr="00814CCB" w:rsidRDefault="00814CCB" w:rsidP="008825C8">
      <w:pPr>
        <w:pStyle w:val="Zkladntext"/>
        <w:rPr>
          <w:rFonts w:asciiTheme="minorHAnsi" w:hAnsiTheme="minorHAnsi" w:cs="Arial"/>
          <w:b/>
          <w:sz w:val="22"/>
          <w:szCs w:val="22"/>
          <w:shd w:val="clear" w:color="auto" w:fill="C0C0C0"/>
        </w:rPr>
      </w:pPr>
      <w:r w:rsidRPr="00814CCB">
        <w:rPr>
          <w:rFonts w:asciiTheme="minorHAnsi" w:hAnsiTheme="minorHAnsi" w:cs="Arial"/>
          <w:b/>
          <w:sz w:val="22"/>
          <w:szCs w:val="22"/>
        </w:rPr>
        <w:t>Jsme k světu, s.r.o.</w:t>
      </w:r>
    </w:p>
    <w:p w:rsidR="0068560E" w:rsidRPr="00814CCB" w:rsidRDefault="00D065B7" w:rsidP="00814CCB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4CCB">
        <w:rPr>
          <w:rFonts w:asciiTheme="minorHAnsi" w:hAnsiTheme="minorHAnsi" w:cstheme="minorHAnsi"/>
          <w:sz w:val="22"/>
          <w:szCs w:val="22"/>
        </w:rPr>
        <w:t xml:space="preserve">sídlem: </w:t>
      </w:r>
      <w:r w:rsidR="00814CCB">
        <w:rPr>
          <w:rFonts w:asciiTheme="minorHAnsi" w:hAnsiTheme="minorHAnsi" w:cstheme="minorHAnsi"/>
          <w:sz w:val="22"/>
          <w:szCs w:val="22"/>
        </w:rPr>
        <w:t>P</w:t>
      </w:r>
      <w:r w:rsidR="00814CCB" w:rsidRPr="00814CCB">
        <w:rPr>
          <w:rFonts w:asciiTheme="minorHAnsi" w:hAnsiTheme="minorHAnsi" w:cstheme="minorHAnsi"/>
          <w:sz w:val="22"/>
          <w:szCs w:val="22"/>
        </w:rPr>
        <w:t>od Všemi svatými 100/69</w:t>
      </w:r>
      <w:r w:rsidR="00814CCB">
        <w:rPr>
          <w:rFonts w:asciiTheme="minorHAnsi" w:hAnsiTheme="minorHAnsi" w:cstheme="minorHAnsi"/>
          <w:sz w:val="22"/>
          <w:szCs w:val="22"/>
        </w:rPr>
        <w:t>, Plzeň 1 – 301 00 Severní Předměstí</w:t>
      </w:r>
    </w:p>
    <w:p w:rsidR="0068560E" w:rsidRPr="00814CCB" w:rsidRDefault="0068560E" w:rsidP="00814CCB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4CCB">
        <w:rPr>
          <w:rFonts w:asciiTheme="minorHAnsi" w:hAnsiTheme="minorHAnsi" w:cstheme="minorHAnsi"/>
          <w:sz w:val="22"/>
          <w:szCs w:val="22"/>
        </w:rPr>
        <w:t xml:space="preserve">Tel.: </w:t>
      </w:r>
      <w:r w:rsidR="00D065B7" w:rsidRPr="00814CCB">
        <w:rPr>
          <w:rFonts w:asciiTheme="minorHAnsi" w:hAnsiTheme="minorHAnsi" w:cstheme="minorHAnsi"/>
          <w:sz w:val="22"/>
          <w:szCs w:val="22"/>
        </w:rPr>
        <w:t xml:space="preserve"> </w:t>
      </w:r>
      <w:r w:rsidR="00C840EB">
        <w:rPr>
          <w:rFonts w:asciiTheme="minorHAnsi" w:hAnsiTheme="minorHAnsi" w:cstheme="minorHAnsi"/>
          <w:sz w:val="22"/>
          <w:szCs w:val="22"/>
        </w:rPr>
        <w:t>XXXXXXXXX/XXXXXXXXX</w:t>
      </w:r>
      <w:r w:rsidR="003660C5" w:rsidRPr="00814CCB">
        <w:rPr>
          <w:rFonts w:asciiTheme="minorHAnsi" w:hAnsiTheme="minorHAnsi" w:cstheme="minorHAnsi"/>
          <w:sz w:val="22"/>
          <w:szCs w:val="22"/>
        </w:rPr>
        <w:tab/>
      </w:r>
      <w:r w:rsidR="003660C5" w:rsidRPr="00814CCB">
        <w:rPr>
          <w:rFonts w:asciiTheme="minorHAnsi" w:hAnsiTheme="minorHAnsi" w:cstheme="minorHAnsi"/>
          <w:sz w:val="22"/>
          <w:szCs w:val="22"/>
        </w:rPr>
        <w:tab/>
      </w:r>
      <w:r w:rsidRPr="00814CCB">
        <w:rPr>
          <w:rFonts w:asciiTheme="minorHAnsi" w:hAnsiTheme="minorHAnsi" w:cstheme="minorHAnsi"/>
          <w:sz w:val="22"/>
          <w:szCs w:val="22"/>
        </w:rPr>
        <w:t>e-mail:</w:t>
      </w:r>
      <w:r w:rsidR="00DA089F" w:rsidRPr="00814CCB">
        <w:rPr>
          <w:rFonts w:asciiTheme="minorHAnsi" w:hAnsiTheme="minorHAnsi" w:cstheme="minorHAnsi"/>
          <w:sz w:val="22"/>
          <w:szCs w:val="22"/>
        </w:rPr>
        <w:t xml:space="preserve"> </w:t>
      </w:r>
      <w:r w:rsidR="00C840EB">
        <w:rPr>
          <w:rFonts w:asciiTheme="minorHAnsi" w:hAnsiTheme="minorHAnsi" w:cstheme="minorHAnsi"/>
          <w:sz w:val="22"/>
          <w:szCs w:val="22"/>
        </w:rPr>
        <w:t>XXXXXXXXXXXXX</w:t>
      </w:r>
      <w:r w:rsidR="00D065B7" w:rsidRPr="00814CCB">
        <w:rPr>
          <w:rFonts w:asciiTheme="minorHAnsi" w:hAnsiTheme="minorHAnsi" w:cstheme="minorHAnsi"/>
          <w:sz w:val="22"/>
          <w:szCs w:val="22"/>
        </w:rPr>
        <w:tab/>
      </w:r>
      <w:r w:rsidR="00D065B7" w:rsidRPr="00814CCB">
        <w:rPr>
          <w:rFonts w:asciiTheme="minorHAnsi" w:hAnsiTheme="minorHAnsi" w:cstheme="minorHAnsi"/>
          <w:sz w:val="22"/>
          <w:szCs w:val="22"/>
        </w:rPr>
        <w:tab/>
        <w:t xml:space="preserve">datová schránka id.: </w:t>
      </w:r>
      <w:r w:rsidRPr="00814CCB">
        <w:rPr>
          <w:rFonts w:asciiTheme="minorHAnsi" w:hAnsiTheme="minorHAnsi" w:cstheme="minorHAnsi"/>
          <w:sz w:val="22"/>
          <w:szCs w:val="22"/>
        </w:rPr>
        <w:t xml:space="preserve"> </w:t>
      </w:r>
      <w:r w:rsidR="00814CCB" w:rsidRPr="00814CCB">
        <w:rPr>
          <w:rFonts w:asciiTheme="minorHAnsi" w:hAnsiTheme="minorHAnsi" w:cstheme="minorHAnsi"/>
          <w:sz w:val="22"/>
          <w:szCs w:val="22"/>
        </w:rPr>
        <w:t>43vnukc</w:t>
      </w:r>
    </w:p>
    <w:p w:rsidR="0068560E" w:rsidRPr="00D065B7" w:rsidRDefault="0068560E" w:rsidP="0068560E">
      <w:pPr>
        <w:pStyle w:val="Zkladn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:rsidR="008825C8" w:rsidRPr="00814CCB" w:rsidRDefault="004F7E80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814CCB"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814CCB" w:rsidRPr="00814CCB">
        <w:rPr>
          <w:rFonts w:asciiTheme="minorHAnsi" w:hAnsiTheme="minorHAnsi" w:cs="Arial"/>
          <w:sz w:val="22"/>
          <w:szCs w:val="22"/>
        </w:rPr>
        <w:t>Fio</w:t>
      </w:r>
      <w:proofErr w:type="spellEnd"/>
      <w:r w:rsidR="00814CCB" w:rsidRPr="00814CCB">
        <w:rPr>
          <w:rFonts w:asciiTheme="minorHAnsi" w:hAnsiTheme="minorHAnsi" w:cs="Arial"/>
          <w:sz w:val="22"/>
          <w:szCs w:val="22"/>
        </w:rPr>
        <w:t xml:space="preserve"> banka, a.s.</w:t>
      </w:r>
    </w:p>
    <w:p w:rsidR="00814CCB" w:rsidRPr="00814CCB" w:rsidRDefault="004F7E80" w:rsidP="008825C8">
      <w:pPr>
        <w:pStyle w:val="Zkladntext"/>
        <w:rPr>
          <w:rFonts w:asciiTheme="minorHAnsi" w:hAnsiTheme="minorHAnsi" w:cs="Arial"/>
          <w:sz w:val="22"/>
          <w:szCs w:val="22"/>
        </w:rPr>
      </w:pPr>
      <w:r w:rsidRPr="00814CCB">
        <w:rPr>
          <w:rFonts w:asciiTheme="minorHAnsi" w:hAnsiTheme="minorHAnsi" w:cs="Arial"/>
          <w:sz w:val="22"/>
          <w:szCs w:val="22"/>
        </w:rPr>
        <w:t xml:space="preserve">Číslo účtu: </w:t>
      </w:r>
      <w:r w:rsidR="00D065B7" w:rsidRPr="00814CCB">
        <w:rPr>
          <w:rFonts w:asciiTheme="minorHAnsi" w:hAnsiTheme="minorHAnsi" w:cs="Arial"/>
          <w:sz w:val="22"/>
          <w:szCs w:val="22"/>
        </w:rPr>
        <w:t xml:space="preserve"> </w:t>
      </w:r>
      <w:r w:rsidR="00814CCB" w:rsidRPr="00814CCB">
        <w:rPr>
          <w:rFonts w:asciiTheme="minorHAnsi" w:hAnsiTheme="minorHAnsi" w:cs="Arial"/>
          <w:sz w:val="22"/>
          <w:szCs w:val="22"/>
        </w:rPr>
        <w:t>2600948689/2010</w:t>
      </w:r>
    </w:p>
    <w:p w:rsidR="0068560E" w:rsidRPr="00814CCB" w:rsidRDefault="0068560E" w:rsidP="008825C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14CCB">
        <w:rPr>
          <w:rFonts w:asciiTheme="minorHAnsi" w:hAnsiTheme="minorHAnsi" w:cstheme="minorHAnsi"/>
          <w:sz w:val="22"/>
          <w:szCs w:val="22"/>
        </w:rPr>
        <w:t xml:space="preserve">IČ:   </w:t>
      </w:r>
      <w:r w:rsidR="00814CCB" w:rsidRPr="00814CCB">
        <w:rPr>
          <w:rFonts w:asciiTheme="minorHAnsi" w:hAnsiTheme="minorHAnsi" w:cstheme="minorHAnsi"/>
          <w:sz w:val="22"/>
          <w:szCs w:val="22"/>
        </w:rPr>
        <w:t>04832094</w:t>
      </w:r>
    </w:p>
    <w:p w:rsidR="0068560E" w:rsidRPr="00E4500D" w:rsidRDefault="0068560E" w:rsidP="00570EF1">
      <w:pPr>
        <w:spacing w:after="1"/>
        <w:ind w:right="1547"/>
        <w:jc w:val="both"/>
        <w:rPr>
          <w:rFonts w:asciiTheme="minorHAnsi" w:hAnsiTheme="minorHAnsi" w:cstheme="minorHAnsi"/>
          <w:sz w:val="22"/>
          <w:szCs w:val="22"/>
        </w:rPr>
      </w:pPr>
      <w:r w:rsidRPr="00814CCB">
        <w:rPr>
          <w:rFonts w:asciiTheme="minorHAnsi" w:hAnsiTheme="minorHAnsi" w:cstheme="minorHAnsi"/>
          <w:sz w:val="22"/>
          <w:szCs w:val="22"/>
        </w:rPr>
        <w:t xml:space="preserve">DIČ:  </w:t>
      </w:r>
      <w:r w:rsidR="00814CCB" w:rsidRPr="00814CCB">
        <w:rPr>
          <w:rFonts w:asciiTheme="minorHAnsi" w:hAnsiTheme="minorHAnsi" w:cstheme="minorHAnsi"/>
          <w:sz w:val="22"/>
          <w:szCs w:val="22"/>
        </w:rPr>
        <w:t>CZ04832094</w:t>
      </w:r>
    </w:p>
    <w:p w:rsidR="0068560E" w:rsidRDefault="0068560E" w:rsidP="00570EF1">
      <w:pPr>
        <w:spacing w:after="1"/>
        <w:ind w:right="1547"/>
        <w:jc w:val="both"/>
        <w:rPr>
          <w:rFonts w:ascii="Arial" w:hAnsi="Arial" w:cs="Arial"/>
          <w:sz w:val="18"/>
          <w:szCs w:val="18"/>
        </w:rPr>
      </w:pPr>
    </w:p>
    <w:p w:rsidR="00570EF1" w:rsidRPr="00CF41C6" w:rsidRDefault="00570EF1" w:rsidP="007E6DE9">
      <w:pPr>
        <w:spacing w:after="113" w:line="259" w:lineRule="auto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(dále jen </w:t>
      </w:r>
      <w:r w:rsidRPr="00CF41C6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:rsidR="008825C8" w:rsidRPr="00CF41C6" w:rsidRDefault="008825C8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14CCB" w:rsidRPr="00814CCB" w:rsidRDefault="00814CCB" w:rsidP="00814CCB">
      <w:pPr>
        <w:rPr>
          <w:rFonts w:asciiTheme="minorHAnsi" w:eastAsiaTheme="majorEastAsia" w:hAnsiTheme="minorHAnsi" w:cs="Arial"/>
          <w:sz w:val="22"/>
          <w:szCs w:val="22"/>
        </w:rPr>
      </w:pPr>
      <w:r w:rsidRPr="00814CCB">
        <w:rPr>
          <w:rFonts w:asciiTheme="minorHAnsi" w:eastAsiaTheme="majorEastAsia" w:hAnsiTheme="minorHAnsi" w:cs="Arial"/>
          <w:sz w:val="22"/>
          <w:szCs w:val="22"/>
        </w:rPr>
        <w:t>Ateliér k světu.</w:t>
      </w:r>
    </w:p>
    <w:p w:rsidR="003660C5" w:rsidRDefault="00814CCB" w:rsidP="00814CCB">
      <w:pPr>
        <w:rPr>
          <w:rFonts w:asciiTheme="minorHAnsi" w:eastAsiaTheme="majorEastAsia" w:hAnsiTheme="minorHAnsi" w:cs="Arial"/>
          <w:sz w:val="22"/>
          <w:szCs w:val="22"/>
        </w:rPr>
      </w:pPr>
      <w:r w:rsidRPr="00814CCB">
        <w:rPr>
          <w:rFonts w:asciiTheme="minorHAnsi" w:eastAsiaTheme="majorEastAsia" w:hAnsiTheme="minorHAnsi" w:cs="Arial"/>
          <w:sz w:val="22"/>
          <w:szCs w:val="22"/>
        </w:rPr>
        <w:t>Cukrovarská 20, 301 00 Plzeň</w:t>
      </w:r>
    </w:p>
    <w:p w:rsidR="00814CCB" w:rsidRPr="00814CCB" w:rsidRDefault="00814CCB" w:rsidP="00814CCB">
      <w:pPr>
        <w:rPr>
          <w:highlight w:val="yellow"/>
        </w:rPr>
      </w:pPr>
    </w:p>
    <w:p w:rsidR="008825C8" w:rsidRPr="00464935" w:rsidRDefault="008825C8" w:rsidP="008825C8">
      <w:pPr>
        <w:pStyle w:val="Zkladntext"/>
        <w:numPr>
          <w:ilvl w:val="5"/>
          <w:numId w:val="1"/>
        </w:numPr>
        <w:rPr>
          <w:rFonts w:asciiTheme="minorHAnsi" w:hAnsiTheme="minorHAnsi"/>
          <w:b/>
          <w:sz w:val="22"/>
          <w:szCs w:val="22"/>
        </w:rPr>
      </w:pPr>
      <w:r w:rsidRPr="00464935">
        <w:rPr>
          <w:rFonts w:asciiTheme="minorHAnsi" w:hAnsiTheme="minorHAnsi"/>
          <w:b/>
          <w:sz w:val="22"/>
          <w:szCs w:val="22"/>
        </w:rPr>
        <w:t xml:space="preserve">Osoby oprávněné k jednání ve věcech smluvních: </w:t>
      </w:r>
      <w:r w:rsidR="00CA1CA3">
        <w:rPr>
          <w:rFonts w:asciiTheme="minorHAnsi" w:hAnsiTheme="minorHAnsi"/>
          <w:b/>
          <w:sz w:val="22"/>
          <w:szCs w:val="22"/>
        </w:rPr>
        <w:tab/>
      </w:r>
      <w:r w:rsidR="00CA1CA3">
        <w:rPr>
          <w:rFonts w:asciiTheme="minorHAnsi" w:hAnsiTheme="minorHAnsi"/>
          <w:b/>
          <w:sz w:val="22"/>
          <w:szCs w:val="22"/>
        </w:rPr>
        <w:tab/>
      </w:r>
      <w:r w:rsidR="00C840EB">
        <w:rPr>
          <w:rFonts w:asciiTheme="minorHAnsi" w:hAnsiTheme="minorHAnsi"/>
          <w:b/>
          <w:sz w:val="22"/>
          <w:szCs w:val="22"/>
        </w:rPr>
        <w:t>XXXXXXXXXXXXXXXX</w:t>
      </w:r>
      <w:r w:rsidR="00814CCB">
        <w:rPr>
          <w:rFonts w:asciiTheme="minorHAnsi" w:hAnsiTheme="minorHAnsi"/>
          <w:b/>
          <w:sz w:val="22"/>
          <w:szCs w:val="22"/>
        </w:rPr>
        <w:t>, jednatel</w:t>
      </w:r>
      <w:r w:rsidRPr="00464935">
        <w:rPr>
          <w:rFonts w:asciiTheme="minorHAnsi" w:hAnsiTheme="minorHAnsi"/>
          <w:b/>
          <w:sz w:val="22"/>
          <w:szCs w:val="22"/>
        </w:rPr>
        <w:tab/>
      </w:r>
    </w:p>
    <w:p w:rsidR="00E4500D" w:rsidRDefault="008825C8" w:rsidP="00814CCB">
      <w:pPr>
        <w:pStyle w:val="Zkladntext"/>
        <w:numPr>
          <w:ilvl w:val="0"/>
          <w:numId w:val="1"/>
        </w:numPr>
        <w:rPr>
          <w:rFonts w:asciiTheme="minorHAnsi" w:hAnsiTheme="minorHAnsi" w:cs="Arial"/>
          <w:b/>
          <w:iCs/>
          <w:sz w:val="22"/>
          <w:szCs w:val="22"/>
        </w:rPr>
      </w:pPr>
      <w:r w:rsidRPr="00E4500D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D065B7">
        <w:rPr>
          <w:rFonts w:asciiTheme="minorHAnsi" w:hAnsiTheme="minorHAnsi" w:cs="Arial"/>
          <w:b/>
          <w:iCs/>
          <w:sz w:val="22"/>
          <w:szCs w:val="22"/>
        </w:rPr>
        <w:tab/>
      </w:r>
      <w:r w:rsidR="00C840EB">
        <w:rPr>
          <w:rFonts w:asciiTheme="minorHAnsi" w:hAnsiTheme="minorHAnsi"/>
          <w:b/>
          <w:sz w:val="22"/>
          <w:szCs w:val="22"/>
        </w:rPr>
        <w:t>XXXXXXXXXXXXXXXX</w:t>
      </w:r>
      <w:r w:rsidR="00814CCB" w:rsidRPr="00814CCB"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="00C840EB">
        <w:rPr>
          <w:rFonts w:asciiTheme="minorHAnsi" w:hAnsiTheme="minorHAnsi" w:cs="Arial"/>
          <w:b/>
          <w:iCs/>
          <w:sz w:val="22"/>
          <w:szCs w:val="22"/>
        </w:rPr>
        <w:t>XXXXXXXXXXXXX</w:t>
      </w:r>
    </w:p>
    <w:p w:rsidR="00F8503C" w:rsidRPr="003660C5" w:rsidRDefault="00E4500D" w:rsidP="008825C8">
      <w:pPr>
        <w:pStyle w:val="Zkladntext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3660C5">
        <w:rPr>
          <w:rFonts w:asciiTheme="minorHAnsi" w:hAnsiTheme="minorHAnsi" w:cs="Arial"/>
          <w:b/>
          <w:iCs/>
          <w:sz w:val="22"/>
          <w:szCs w:val="22"/>
        </w:rPr>
        <w:t xml:space="preserve">Hlavní inženýr projektu / koordinátor projektu: </w:t>
      </w:r>
      <w:r w:rsidR="00CA1CA3" w:rsidRPr="003660C5">
        <w:rPr>
          <w:rFonts w:asciiTheme="minorHAnsi" w:hAnsiTheme="minorHAnsi" w:cs="Arial"/>
          <w:b/>
          <w:iCs/>
          <w:sz w:val="22"/>
          <w:szCs w:val="22"/>
        </w:rPr>
        <w:tab/>
      </w:r>
      <w:r w:rsidR="001D54BC" w:rsidRPr="003660C5">
        <w:rPr>
          <w:rFonts w:asciiTheme="minorHAnsi" w:hAnsiTheme="minorHAnsi" w:cs="Arial"/>
          <w:b/>
          <w:iCs/>
          <w:sz w:val="22"/>
          <w:szCs w:val="22"/>
        </w:rPr>
        <w:tab/>
      </w:r>
      <w:r w:rsidR="00C840EB">
        <w:rPr>
          <w:rFonts w:asciiTheme="minorHAnsi" w:hAnsiTheme="minorHAnsi"/>
          <w:b/>
          <w:sz w:val="22"/>
          <w:szCs w:val="22"/>
        </w:rPr>
        <w:t>XXXXXXXXXXXXXXXX</w:t>
      </w:r>
      <w:r w:rsidR="00814CCB">
        <w:rPr>
          <w:rFonts w:asciiTheme="minorHAnsi" w:hAnsiTheme="minorHAnsi"/>
          <w:b/>
          <w:sz w:val="22"/>
          <w:szCs w:val="22"/>
        </w:rPr>
        <w:t>, jednatel</w:t>
      </w:r>
    </w:p>
    <w:p w:rsidR="003660C5" w:rsidRPr="003660C5" w:rsidRDefault="003660C5" w:rsidP="008825C8">
      <w:pPr>
        <w:pStyle w:val="Zkladntext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3D4AB8" w:rsidRPr="00CF41C6" w:rsidRDefault="003D4AB8" w:rsidP="00A23D4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E4500D" w:rsidRDefault="00E4500D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:rsidR="00F8503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:rsidR="00F8503C" w:rsidRPr="00A23D4A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8503C" w:rsidRPr="00A23D4A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8263F5" w:rsidRPr="00CA1CA3" w:rsidRDefault="00242251" w:rsidP="003660C5">
      <w:pPr>
        <w:pStyle w:val="Zkladntext"/>
        <w:widowControl/>
        <w:numPr>
          <w:ilvl w:val="0"/>
          <w:numId w:val="2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rPr>
          <w:rFonts w:ascii="Calibri" w:hAnsi="Calibri" w:cs="Arial"/>
          <w:sz w:val="22"/>
          <w:szCs w:val="22"/>
        </w:rPr>
      </w:pPr>
      <w:r w:rsidRPr="00CA1CA3">
        <w:rPr>
          <w:rFonts w:asciiTheme="minorHAnsi" w:hAnsiTheme="minorHAnsi" w:cs="Arial"/>
          <w:sz w:val="22"/>
          <w:szCs w:val="22"/>
        </w:rPr>
        <w:t xml:space="preserve">Tato smlouva byla uzavřena na základě výsledku výběrového zadávacího řízení </w:t>
      </w:r>
      <w:r w:rsidR="00443F5B" w:rsidRPr="00CA1CA3">
        <w:rPr>
          <w:rFonts w:asciiTheme="minorHAnsi" w:hAnsiTheme="minorHAnsi" w:cs="Arial"/>
          <w:sz w:val="22"/>
          <w:szCs w:val="22"/>
        </w:rPr>
        <w:t>objednatele</w:t>
      </w:r>
      <w:r w:rsidRPr="00CA1CA3">
        <w:rPr>
          <w:rFonts w:asciiTheme="minorHAnsi" w:hAnsiTheme="minorHAnsi" w:cs="Arial"/>
          <w:sz w:val="22"/>
          <w:szCs w:val="22"/>
        </w:rPr>
        <w:t xml:space="preserve">, jako zadavatele veřejné zakázky </w:t>
      </w:r>
      <w:r w:rsidR="008C79B2" w:rsidRPr="00CA1CA3">
        <w:rPr>
          <w:rFonts w:asciiTheme="minorHAnsi" w:hAnsiTheme="minorHAnsi" w:cs="Arial"/>
          <w:sz w:val="22"/>
          <w:szCs w:val="22"/>
        </w:rPr>
        <w:t xml:space="preserve">zadané podle zákona č. 134/2016 Sb., o zadávání veřejných zakázek, </w:t>
      </w:r>
      <w:r w:rsidR="00CA1CA3">
        <w:rPr>
          <w:rFonts w:asciiTheme="minorHAnsi" w:hAnsiTheme="minorHAnsi" w:cs="Arial"/>
          <w:sz w:val="22"/>
          <w:szCs w:val="22"/>
        </w:rPr>
        <w:t xml:space="preserve">na základě výjimky dle § 31, </w:t>
      </w:r>
      <w:r w:rsidR="0084309F" w:rsidRPr="00CA1CA3">
        <w:rPr>
          <w:rFonts w:asciiTheme="minorHAnsi" w:hAnsiTheme="minorHAnsi" w:cs="Arial"/>
          <w:sz w:val="22"/>
          <w:szCs w:val="22"/>
        </w:rPr>
        <w:t>prostřednictvím Národního elektronického nástroje NEN</w:t>
      </w:r>
      <w:r w:rsidR="00E4500D">
        <w:rPr>
          <w:rFonts w:asciiTheme="minorHAnsi" w:hAnsiTheme="minorHAnsi" w:cs="Arial"/>
          <w:sz w:val="22"/>
          <w:szCs w:val="22"/>
        </w:rPr>
        <w:t xml:space="preserve"> </w:t>
      </w:r>
      <w:r w:rsidRPr="00CA1CA3">
        <w:rPr>
          <w:rFonts w:asciiTheme="minorHAnsi" w:hAnsiTheme="minorHAnsi" w:cs="Arial"/>
          <w:sz w:val="22"/>
          <w:szCs w:val="22"/>
        </w:rPr>
        <w:t xml:space="preserve">pod číslem </w:t>
      </w:r>
      <w:r w:rsidR="003660C5" w:rsidRPr="003660C5">
        <w:rPr>
          <w:rFonts w:asciiTheme="minorHAnsi" w:hAnsiTheme="minorHAnsi" w:cs="Arial"/>
          <w:sz w:val="22"/>
          <w:szCs w:val="22"/>
        </w:rPr>
        <w:t>N006/20/V00024050</w:t>
      </w:r>
      <w:r w:rsidR="00E4500D">
        <w:rPr>
          <w:rFonts w:asciiTheme="minorHAnsi" w:hAnsiTheme="minorHAnsi" w:cs="Arial"/>
          <w:sz w:val="22"/>
          <w:szCs w:val="22"/>
        </w:rPr>
        <w:t xml:space="preserve"> </w:t>
      </w:r>
      <w:r w:rsidR="008C79B2" w:rsidRPr="00CA1CA3">
        <w:rPr>
          <w:rFonts w:asciiTheme="minorHAnsi" w:hAnsiTheme="minorHAnsi" w:cs="Arial"/>
          <w:sz w:val="22"/>
          <w:szCs w:val="22"/>
        </w:rPr>
        <w:t>a pod názvem</w:t>
      </w:r>
      <w:r w:rsidR="00E4500D">
        <w:rPr>
          <w:rFonts w:asciiTheme="minorHAnsi" w:hAnsiTheme="minorHAnsi" w:cs="Arial"/>
          <w:sz w:val="22"/>
          <w:szCs w:val="22"/>
        </w:rPr>
        <w:t xml:space="preserve"> „</w:t>
      </w:r>
      <w:r w:rsidR="003660C5" w:rsidRPr="003660C5">
        <w:rPr>
          <w:rFonts w:asciiTheme="minorHAnsi" w:hAnsiTheme="minorHAnsi" w:cs="Arial"/>
          <w:b/>
          <w:i/>
          <w:sz w:val="22"/>
          <w:szCs w:val="22"/>
        </w:rPr>
        <w:t>NKP Klášter Kladruby – architektonický návrh expozice historie</w:t>
      </w:r>
      <w:r w:rsidR="00E4500D">
        <w:rPr>
          <w:rFonts w:asciiTheme="minorHAnsi" w:hAnsiTheme="minorHAnsi" w:cs="Arial"/>
          <w:b/>
          <w:sz w:val="22"/>
          <w:szCs w:val="22"/>
        </w:rPr>
        <w:t>“</w:t>
      </w:r>
      <w:r w:rsidR="00CA1C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A1CA3">
        <w:rPr>
          <w:rFonts w:asciiTheme="minorHAnsi" w:hAnsiTheme="minorHAnsi" w:cs="Arial"/>
          <w:sz w:val="22"/>
          <w:szCs w:val="22"/>
        </w:rPr>
        <w:t>(dále jen jako „Veřejná zakázka“).</w:t>
      </w:r>
      <w:r w:rsidR="00E4500D">
        <w:rPr>
          <w:rFonts w:asciiTheme="minorHAnsi" w:hAnsiTheme="minorHAnsi" w:cs="Arial"/>
          <w:sz w:val="22"/>
          <w:szCs w:val="22"/>
        </w:rPr>
        <w:t xml:space="preserve"> </w:t>
      </w:r>
      <w:r w:rsidR="008263F5" w:rsidRPr="00CA1CA3"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</w:t>
      </w:r>
      <w:r w:rsidR="00CA1CA3">
        <w:rPr>
          <w:rFonts w:ascii="Calibri" w:hAnsi="Calibri"/>
          <w:sz w:val="22"/>
          <w:szCs w:val="22"/>
        </w:rPr>
        <w:t>.</w:t>
      </w:r>
    </w:p>
    <w:p w:rsidR="00F77594" w:rsidRPr="00087479" w:rsidRDefault="008825C8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087479">
        <w:rPr>
          <w:rFonts w:asciiTheme="minorHAnsi" w:hAnsiTheme="minorHAnsi" w:cs="Arial"/>
          <w:sz w:val="22"/>
          <w:szCs w:val="22"/>
        </w:rPr>
        <w:t>Zhotovitel</w:t>
      </w:r>
      <w:r w:rsidR="008C79B2" w:rsidRPr="00087479">
        <w:rPr>
          <w:rFonts w:asciiTheme="minorHAnsi" w:hAnsiTheme="minorHAnsi" w:cs="Arial"/>
          <w:sz w:val="22"/>
          <w:szCs w:val="22"/>
        </w:rPr>
        <w:t xml:space="preserve"> prohlašuje, že</w:t>
      </w:r>
      <w:r w:rsidRPr="00087479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087479">
        <w:rPr>
          <w:rFonts w:asciiTheme="minorHAnsi" w:hAnsiTheme="minorHAnsi" w:cs="Arial"/>
          <w:sz w:val="22"/>
          <w:szCs w:val="22"/>
        </w:rPr>
        <w:t>a</w:t>
      </w:r>
      <w:r w:rsidR="00D869AC" w:rsidRPr="00087479">
        <w:rPr>
          <w:rFonts w:asciiTheme="minorHAnsi" w:hAnsiTheme="minorHAnsi" w:cs="Arial"/>
          <w:sz w:val="22"/>
          <w:szCs w:val="22"/>
        </w:rPr>
        <w:t>u</w:t>
      </w:r>
      <w:r w:rsidR="005E7A76" w:rsidRPr="00087479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087479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087479">
        <w:rPr>
          <w:rFonts w:asciiTheme="minorHAnsi" w:hAnsiTheme="minorHAnsi" w:cs="Arial"/>
          <w:sz w:val="22"/>
          <w:szCs w:val="22"/>
        </w:rPr>
        <w:t>a</w:t>
      </w:r>
      <w:r w:rsidR="007F4D93" w:rsidRPr="00087479">
        <w:rPr>
          <w:rFonts w:asciiTheme="minorHAnsi" w:hAnsiTheme="minorHAnsi" w:cs="Arial"/>
          <w:sz w:val="22"/>
          <w:szCs w:val="22"/>
        </w:rPr>
        <w:t xml:space="preserve"> č. 360/1992 Sb., </w:t>
      </w:r>
      <w:r w:rsidR="005E7A76" w:rsidRPr="00087479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="005E7A76" w:rsidRPr="00087479">
        <w:rPr>
          <w:rFonts w:asciiTheme="minorHAnsi" w:hAnsiTheme="minorHAnsi" w:cs="Arial"/>
          <w:sz w:val="22"/>
          <w:szCs w:val="22"/>
          <w:u w:val="single"/>
        </w:rPr>
        <w:t xml:space="preserve">k výkonu odborných činností ve výstavbě </w:t>
      </w:r>
      <w:r w:rsidR="00D869AC" w:rsidRPr="00087479">
        <w:rPr>
          <w:rFonts w:asciiTheme="minorHAnsi" w:hAnsiTheme="minorHAnsi" w:cs="Arial"/>
          <w:sz w:val="22"/>
          <w:szCs w:val="22"/>
          <w:u w:val="single"/>
        </w:rPr>
        <w:t>/</w:t>
      </w:r>
      <w:r w:rsidR="005E7A76" w:rsidRPr="00087479">
        <w:rPr>
          <w:rFonts w:asciiTheme="minorHAnsi" w:hAnsiTheme="minorHAnsi" w:cs="Arial"/>
          <w:sz w:val="22"/>
          <w:szCs w:val="22"/>
          <w:u w:val="single"/>
        </w:rPr>
        <w:t>odborných činností v souvislosti s prostorovými a funkčními změnami v</w:t>
      </w:r>
      <w:r w:rsidR="00D869AC" w:rsidRPr="00087479">
        <w:rPr>
          <w:rFonts w:asciiTheme="minorHAnsi" w:hAnsiTheme="minorHAnsi" w:cs="Arial"/>
          <w:sz w:val="22"/>
          <w:szCs w:val="22"/>
          <w:u w:val="single"/>
        </w:rPr>
        <w:t> </w:t>
      </w:r>
      <w:r w:rsidR="005E7A76" w:rsidRPr="00087479">
        <w:rPr>
          <w:rFonts w:asciiTheme="minorHAnsi" w:hAnsiTheme="minorHAnsi" w:cs="Arial"/>
          <w:sz w:val="22"/>
          <w:szCs w:val="22"/>
          <w:u w:val="single"/>
        </w:rPr>
        <w:t>území</w:t>
      </w:r>
      <w:r w:rsidR="00D869AC" w:rsidRPr="00087479">
        <w:rPr>
          <w:rFonts w:asciiTheme="minorHAnsi" w:hAnsiTheme="minorHAnsi" w:cs="Arial"/>
          <w:sz w:val="22"/>
          <w:szCs w:val="22"/>
          <w:u w:val="single"/>
        </w:rPr>
        <w:t>/</w:t>
      </w:r>
      <w:r w:rsidR="00507FE9" w:rsidRPr="00087479">
        <w:rPr>
          <w:rFonts w:asciiTheme="minorHAnsi" w:hAnsiTheme="minorHAnsi" w:cs="Arial"/>
          <w:sz w:val="22"/>
          <w:szCs w:val="22"/>
          <w:u w:val="single"/>
        </w:rPr>
        <w:t xml:space="preserve"> a je způsobilý provádět činnosti, které jsou předmětem této smlouvy</w:t>
      </w:r>
      <w:r w:rsidR="00087479" w:rsidRPr="00087479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4A458A" w:rsidRDefault="004A458A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prohlašuje, že</w:t>
      </w:r>
      <w:r w:rsidR="00BA5315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>
        <w:rPr>
          <w:rFonts w:asciiTheme="minorHAnsi" w:hAnsiTheme="minorHAnsi" w:cs="Arial"/>
          <w:sz w:val="22"/>
          <w:szCs w:val="22"/>
        </w:rPr>
        <w:t>je oprávněn vykonávat</w:t>
      </w:r>
      <w:r w:rsidR="00BA5315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</w:p>
    <w:p w:rsidR="008825C8" w:rsidRPr="00A80279" w:rsidRDefault="00A80279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>Zhotovitel se zavazuje provést dílo svým jménem a na svoji odpovědnost. 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:rsidR="008C79B2" w:rsidRDefault="008825C8" w:rsidP="00CA1CA3">
      <w:pPr>
        <w:pStyle w:val="Zkladntext"/>
        <w:numPr>
          <w:ilvl w:val="0"/>
          <w:numId w:val="27"/>
        </w:numPr>
        <w:tabs>
          <w:tab w:val="clear" w:pos="567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 xml:space="preserve">Objednatel je právnickou osobou, státní příspěvkovou organizací zřízenou podle českého práva rozhodnutím Ministerstva kultury ČR pod č. j. 11617/2002.Objednatel </w:t>
      </w:r>
      <w:r w:rsidR="00E52CFE" w:rsidRPr="008C79B2">
        <w:rPr>
          <w:rFonts w:asciiTheme="minorHAnsi" w:hAnsiTheme="minorHAnsi" w:cs="Arial"/>
          <w:sz w:val="22"/>
          <w:szCs w:val="22"/>
        </w:rPr>
        <w:t xml:space="preserve">je </w:t>
      </w:r>
      <w:r w:rsidRPr="008C79B2">
        <w:rPr>
          <w:rFonts w:asciiTheme="minorHAnsi" w:hAnsiTheme="minorHAnsi" w:cs="Arial"/>
          <w:sz w:val="22"/>
          <w:szCs w:val="22"/>
        </w:rPr>
        <w:t>na základě zřizovací listiny příslušný hospodařit s</w:t>
      </w:r>
      <w:r w:rsidR="008C79B2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</w:p>
    <w:p w:rsidR="008825C8" w:rsidRPr="00D979FD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 w:rsidRPr="00D979FD">
        <w:rPr>
          <w:rFonts w:asciiTheme="minorHAnsi" w:hAnsiTheme="minorHAnsi" w:cs="Arial"/>
          <w:b/>
          <w:sz w:val="22"/>
          <w:szCs w:val="22"/>
        </w:rPr>
        <w:t>NKP</w:t>
      </w:r>
      <w:r w:rsidR="00E450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A1CA3">
        <w:rPr>
          <w:rFonts w:asciiTheme="minorHAnsi" w:hAnsiTheme="minorHAnsi" w:cs="Arial"/>
          <w:b/>
          <w:sz w:val="22"/>
          <w:szCs w:val="22"/>
        </w:rPr>
        <w:t xml:space="preserve">klášter </w:t>
      </w:r>
      <w:r w:rsidR="003660C5">
        <w:rPr>
          <w:rFonts w:asciiTheme="minorHAnsi" w:hAnsiTheme="minorHAnsi" w:cs="Arial"/>
          <w:b/>
          <w:sz w:val="22"/>
          <w:szCs w:val="22"/>
        </w:rPr>
        <w:t>Kladruby</w:t>
      </w:r>
    </w:p>
    <w:p w:rsidR="008825C8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 </w:t>
      </w:r>
    </w:p>
    <w:p w:rsidR="00A23D4A" w:rsidRPr="008C79B2" w:rsidRDefault="00A23D4A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A23D4A">
        <w:rPr>
          <w:rFonts w:ascii="Arial" w:hAnsi="Arial" w:cs="Arial"/>
          <w:b/>
          <w:sz w:val="22"/>
        </w:rPr>
        <w:t>II.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:rsidR="00CA1CA3" w:rsidRPr="0074416D" w:rsidRDefault="00E03A2C" w:rsidP="00F114B8">
      <w:pPr>
        <w:numPr>
          <w:ilvl w:val="0"/>
          <w:numId w:val="3"/>
        </w:numPr>
        <w:suppressAutoHyphens w:val="0"/>
        <w:spacing w:line="276" w:lineRule="auto"/>
        <w:ind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CA1CA3">
        <w:rPr>
          <w:rFonts w:asciiTheme="minorHAnsi" w:hAnsiTheme="minorHAnsi" w:cs="Arial"/>
          <w:sz w:val="22"/>
          <w:szCs w:val="22"/>
        </w:rPr>
        <w:t>Před</w:t>
      </w:r>
      <w:r w:rsidRPr="00CA1CA3">
        <w:rPr>
          <w:rFonts w:asciiTheme="minorHAnsi" w:hAnsiTheme="minorHAnsi"/>
          <w:sz w:val="22"/>
          <w:szCs w:val="22"/>
        </w:rPr>
        <w:t xml:space="preserve">mětem této smlouvy je závazek zhotovitele </w:t>
      </w:r>
      <w:r w:rsidR="00507FE9" w:rsidRPr="00CA1CA3">
        <w:rPr>
          <w:rFonts w:asciiTheme="minorHAnsi" w:hAnsiTheme="minorHAnsi"/>
          <w:sz w:val="22"/>
          <w:szCs w:val="22"/>
        </w:rPr>
        <w:t xml:space="preserve">provést </w:t>
      </w:r>
      <w:r w:rsidRPr="00CA1CA3">
        <w:rPr>
          <w:rFonts w:asciiTheme="minorHAnsi" w:hAnsiTheme="minorHAnsi"/>
          <w:sz w:val="22"/>
          <w:szCs w:val="22"/>
        </w:rPr>
        <w:t xml:space="preserve">pro objednatele </w:t>
      </w:r>
      <w:r w:rsidR="00405C21" w:rsidRPr="00CA1CA3">
        <w:rPr>
          <w:rFonts w:asciiTheme="minorHAnsi" w:hAnsiTheme="minorHAnsi"/>
          <w:sz w:val="22"/>
          <w:szCs w:val="22"/>
        </w:rPr>
        <w:t xml:space="preserve">na svůj náklad a nebezpečí dílo, kterým je zpracování </w:t>
      </w:r>
      <w:r w:rsidR="00E4500D" w:rsidRPr="00E4500D">
        <w:rPr>
          <w:rFonts w:asciiTheme="minorHAnsi" w:hAnsiTheme="minorHAnsi"/>
          <w:b/>
          <w:sz w:val="22"/>
          <w:szCs w:val="22"/>
        </w:rPr>
        <w:t xml:space="preserve">kompletní </w:t>
      </w:r>
      <w:r w:rsidR="00405C21" w:rsidRPr="00CA1CA3">
        <w:rPr>
          <w:rFonts w:asciiTheme="minorHAnsi" w:hAnsiTheme="minorHAnsi"/>
          <w:b/>
          <w:sz w:val="22"/>
          <w:szCs w:val="22"/>
        </w:rPr>
        <w:t>projektové dokumentace</w:t>
      </w:r>
      <w:r w:rsidR="00D979FD" w:rsidRPr="00CA1CA3">
        <w:rPr>
          <w:rFonts w:asciiTheme="minorHAnsi" w:hAnsiTheme="minorHAnsi"/>
          <w:b/>
          <w:sz w:val="22"/>
          <w:szCs w:val="22"/>
        </w:rPr>
        <w:t xml:space="preserve"> ve stupni </w:t>
      </w:r>
      <w:r w:rsidR="00CA1CA3" w:rsidRPr="00CA1CA3">
        <w:rPr>
          <w:rFonts w:asciiTheme="minorHAnsi" w:hAnsiTheme="minorHAnsi"/>
          <w:b/>
          <w:sz w:val="22"/>
          <w:szCs w:val="22"/>
        </w:rPr>
        <w:t xml:space="preserve">dokumentace pro provádění </w:t>
      </w:r>
      <w:r w:rsidR="003660C5">
        <w:rPr>
          <w:rFonts w:asciiTheme="minorHAnsi" w:hAnsiTheme="minorHAnsi"/>
          <w:b/>
          <w:sz w:val="22"/>
          <w:szCs w:val="22"/>
        </w:rPr>
        <w:t>expozice historie</w:t>
      </w:r>
      <w:r w:rsidR="00CA1CA3" w:rsidRPr="00CA1CA3">
        <w:rPr>
          <w:rFonts w:asciiTheme="minorHAnsi" w:hAnsiTheme="minorHAnsi"/>
          <w:b/>
          <w:sz w:val="22"/>
          <w:szCs w:val="22"/>
        </w:rPr>
        <w:t xml:space="preserve"> </w:t>
      </w:r>
      <w:r w:rsidR="00CA1CA3" w:rsidRPr="003660C5">
        <w:rPr>
          <w:rFonts w:asciiTheme="minorHAnsi" w:hAnsiTheme="minorHAnsi"/>
          <w:sz w:val="22"/>
          <w:szCs w:val="22"/>
        </w:rPr>
        <w:t xml:space="preserve">(která bude sloužit </w:t>
      </w:r>
      <w:r w:rsidR="00E4500D" w:rsidRPr="003660C5">
        <w:rPr>
          <w:rFonts w:asciiTheme="minorHAnsi" w:hAnsiTheme="minorHAnsi"/>
          <w:sz w:val="22"/>
          <w:szCs w:val="22"/>
        </w:rPr>
        <w:t xml:space="preserve">zároveň </w:t>
      </w:r>
      <w:r w:rsidR="00CA1CA3" w:rsidRPr="003660C5">
        <w:rPr>
          <w:rFonts w:asciiTheme="minorHAnsi" w:hAnsiTheme="minorHAnsi"/>
          <w:sz w:val="22"/>
          <w:szCs w:val="22"/>
        </w:rPr>
        <w:t xml:space="preserve">jako podklad pro zadání veřejné zakázky </w:t>
      </w:r>
      <w:r w:rsidR="003660C5" w:rsidRPr="003660C5">
        <w:rPr>
          <w:rFonts w:asciiTheme="minorHAnsi" w:hAnsiTheme="minorHAnsi"/>
          <w:sz w:val="22"/>
          <w:szCs w:val="22"/>
        </w:rPr>
        <w:t>realizaci expozice)</w:t>
      </w:r>
      <w:r w:rsidR="003660C5">
        <w:rPr>
          <w:rFonts w:asciiTheme="minorHAnsi" w:hAnsiTheme="minorHAnsi"/>
          <w:b/>
          <w:sz w:val="22"/>
          <w:szCs w:val="22"/>
        </w:rPr>
        <w:t>,</w:t>
      </w:r>
      <w:r w:rsidR="00E4500D">
        <w:rPr>
          <w:rFonts w:asciiTheme="minorHAnsi" w:hAnsiTheme="minorHAnsi"/>
          <w:sz w:val="22"/>
          <w:szCs w:val="22"/>
        </w:rPr>
        <w:t xml:space="preserve"> </w:t>
      </w:r>
      <w:r w:rsidR="00237365" w:rsidRPr="00CA1CA3">
        <w:rPr>
          <w:rFonts w:asciiTheme="minorHAnsi" w:hAnsiTheme="minorHAnsi"/>
          <w:b/>
          <w:sz w:val="22"/>
          <w:szCs w:val="22"/>
        </w:rPr>
        <w:t>vykonávat činnost autorského dozoru po dobu realizace</w:t>
      </w:r>
      <w:r w:rsidR="00CA1CA3">
        <w:rPr>
          <w:rFonts w:asciiTheme="minorHAnsi" w:hAnsiTheme="minorHAnsi"/>
          <w:b/>
          <w:sz w:val="22"/>
          <w:szCs w:val="22"/>
        </w:rPr>
        <w:t>.</w:t>
      </w:r>
    </w:p>
    <w:p w:rsidR="0074416D" w:rsidRPr="00CA1CA3" w:rsidRDefault="0074416D" w:rsidP="0074416D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</w:rPr>
        <w:t>Zahrnuje zejména a</w:t>
      </w:r>
      <w:r w:rsidRPr="0074416D">
        <w:rPr>
          <w:rFonts w:asciiTheme="minorHAnsi" w:hAnsiTheme="minorHAnsi" w:cs="Arial"/>
          <w:sz w:val="22"/>
          <w:szCs w:val="22"/>
        </w:rPr>
        <w:t>rchitektonický návrh vstupní expozice historie v místnosti staré prelatury (rozměry místnosti cca 7x12,5 metru) – koncept, studie, dokumentace pro realizaci vč. studie akustiky a světelných podmínek prostoru (</w:t>
      </w:r>
      <w:proofErr w:type="spellStart"/>
      <w:r w:rsidRPr="0074416D">
        <w:rPr>
          <w:rFonts w:asciiTheme="minorHAnsi" w:hAnsiTheme="minorHAnsi" w:cs="Arial"/>
          <w:sz w:val="22"/>
          <w:szCs w:val="22"/>
        </w:rPr>
        <w:t>light</w:t>
      </w:r>
      <w:proofErr w:type="spellEnd"/>
      <w:r w:rsidRPr="0074416D">
        <w:rPr>
          <w:rFonts w:asciiTheme="minorHAnsi" w:hAnsiTheme="minorHAnsi" w:cs="Arial"/>
          <w:sz w:val="22"/>
          <w:szCs w:val="22"/>
        </w:rPr>
        <w:t xml:space="preserve"> design). Koordinac</w:t>
      </w:r>
      <w:r>
        <w:rPr>
          <w:rFonts w:asciiTheme="minorHAnsi" w:hAnsiTheme="minorHAnsi" w:cs="Arial"/>
          <w:sz w:val="22"/>
          <w:szCs w:val="22"/>
        </w:rPr>
        <w:t>i</w:t>
      </w:r>
      <w:r w:rsidRPr="0074416D">
        <w:rPr>
          <w:rFonts w:asciiTheme="minorHAnsi" w:hAnsiTheme="minorHAnsi" w:cs="Arial"/>
          <w:sz w:val="22"/>
          <w:szCs w:val="22"/>
        </w:rPr>
        <w:t xml:space="preserve"> s dalšími dílčími projekty v expozici, jejichž návrh není předmětem zakázky (model kláštera, grafické práce).</w:t>
      </w:r>
    </w:p>
    <w:p w:rsidR="00405C21" w:rsidRPr="00CA1CA3" w:rsidRDefault="00405C21" w:rsidP="00CA1CA3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76522C" w:rsidRPr="00E043AF" w:rsidRDefault="00EE7A8E" w:rsidP="00626CDB">
      <w:pPr>
        <w:numPr>
          <w:ilvl w:val="0"/>
          <w:numId w:val="3"/>
        </w:numPr>
        <w:suppressAutoHyphens w:val="0"/>
        <w:spacing w:line="276" w:lineRule="auto"/>
        <w:ind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E043AF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2A1802" w:rsidRPr="00875B36">
        <w:rPr>
          <w:rFonts w:asciiTheme="minorHAnsi" w:hAnsiTheme="minorHAnsi" w:cs="Arial"/>
          <w:sz w:val="22"/>
          <w:szCs w:val="22"/>
        </w:rPr>
        <w:t xml:space="preserve">zpracovat dokumentaci </w:t>
      </w:r>
      <w:r w:rsidR="00CA1CA3">
        <w:rPr>
          <w:rFonts w:asciiTheme="minorHAnsi" w:hAnsiTheme="minorHAnsi" w:cs="Arial"/>
          <w:sz w:val="22"/>
          <w:szCs w:val="22"/>
        </w:rPr>
        <w:t xml:space="preserve">pro provádění stavby 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v rozsahu a o obsahu odpovídajícím příslušnému právnímu předpisu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76522C"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 w:rsidR="0006550D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>
        <w:rPr>
          <w:rFonts w:asciiTheme="minorHAnsi" w:hAnsiTheme="minorHAnsi"/>
          <w:bCs/>
          <w:sz w:val="22"/>
          <w:szCs w:val="22"/>
        </w:rPr>
        <w:t>405</w:t>
      </w:r>
      <w:r w:rsidR="0076522C" w:rsidRPr="0076522C">
        <w:rPr>
          <w:rFonts w:asciiTheme="minorHAnsi" w:hAnsiTheme="minorHAnsi"/>
          <w:bCs/>
          <w:sz w:val="22"/>
          <w:szCs w:val="22"/>
        </w:rPr>
        <w:t>/201</w:t>
      </w:r>
      <w:r w:rsidR="003D043D">
        <w:rPr>
          <w:rFonts w:asciiTheme="minorHAnsi" w:hAnsiTheme="minorHAnsi"/>
          <w:bCs/>
          <w:sz w:val="22"/>
          <w:szCs w:val="22"/>
        </w:rPr>
        <w:t>7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 Sb., </w:t>
      </w:r>
      <w:r w:rsidR="00D27123">
        <w:rPr>
          <w:rFonts w:asciiTheme="minorHAnsi" w:hAnsiTheme="minorHAnsi"/>
          <w:bCs/>
          <w:sz w:val="22"/>
          <w:szCs w:val="22"/>
        </w:rPr>
        <w:t>v platném znění)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:rsidR="004A458A" w:rsidRPr="008B6F29" w:rsidRDefault="004A458A" w:rsidP="00BD6061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lang w:eastAsia="en-US"/>
        </w:rPr>
      </w:pPr>
    </w:p>
    <w:p w:rsidR="00CA1CA3" w:rsidRPr="00E8696F" w:rsidRDefault="00CA1CA3" w:rsidP="00CA1CA3">
      <w:pPr>
        <w:pStyle w:val="Odstavecseseznamem"/>
        <w:numPr>
          <w:ilvl w:val="0"/>
          <w:numId w:val="6"/>
        </w:numPr>
        <w:suppressAutoHyphens w:val="0"/>
        <w:ind w:left="851" w:hanging="284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</w:rPr>
        <w:t>projektová dokumentace pro provádění stavby</w:t>
      </w:r>
      <w:r w:rsidR="003660C5">
        <w:rPr>
          <w:rFonts w:asciiTheme="minorHAnsi" w:hAnsiTheme="minorHAnsi"/>
          <w:sz w:val="22"/>
          <w:szCs w:val="22"/>
        </w:rPr>
        <w:t xml:space="preserve">/realizační dokumentaci </w:t>
      </w:r>
      <w:proofErr w:type="gramStart"/>
      <w:r w:rsidR="003660C5">
        <w:rPr>
          <w:rFonts w:asciiTheme="minorHAnsi" w:hAnsiTheme="minorHAnsi"/>
          <w:sz w:val="22"/>
          <w:szCs w:val="22"/>
        </w:rPr>
        <w:t xml:space="preserve">expozice </w:t>
      </w:r>
      <w:r w:rsidRPr="00E8696F">
        <w:rPr>
          <w:rFonts w:asciiTheme="minorHAnsi" w:hAnsiTheme="minorHAnsi"/>
          <w:sz w:val="22"/>
          <w:szCs w:val="22"/>
        </w:rPr>
        <w:t xml:space="preserve"> musí</w:t>
      </w:r>
      <w:proofErr w:type="gramEnd"/>
      <w:r w:rsidRPr="00E8696F">
        <w:rPr>
          <w:rFonts w:asciiTheme="minorHAnsi" w:hAnsiTheme="minorHAnsi"/>
          <w:sz w:val="22"/>
          <w:szCs w:val="22"/>
        </w:rPr>
        <w:t xml:space="preserve"> mít náležitosti </w:t>
      </w:r>
      <w:r w:rsidR="0074416D">
        <w:rPr>
          <w:rFonts w:asciiTheme="minorHAnsi" w:hAnsiTheme="minorHAnsi"/>
          <w:sz w:val="22"/>
          <w:szCs w:val="22"/>
        </w:rPr>
        <w:t xml:space="preserve">analogicky </w:t>
      </w:r>
      <w:r w:rsidRPr="00E8696F">
        <w:rPr>
          <w:rFonts w:asciiTheme="minorHAnsi" w:hAnsiTheme="minorHAnsi"/>
          <w:sz w:val="22"/>
          <w:szCs w:val="22"/>
        </w:rPr>
        <w:t>dle přílohy č. 13 vyhlášky č. 499/2006 Sb. o dokumentaci staveb, v platném znění a bude obsahovat zejména:</w:t>
      </w:r>
    </w:p>
    <w:p w:rsidR="00CA1CA3" w:rsidRPr="00E8696F" w:rsidRDefault="00CA1CA3" w:rsidP="00CA1CA3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A Průvodní zprávu </w:t>
      </w:r>
    </w:p>
    <w:p w:rsidR="00CA1CA3" w:rsidRPr="00E8696F" w:rsidRDefault="00CA1CA3" w:rsidP="00CA1CA3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B Souhrnnou technickou zprávu </w:t>
      </w:r>
    </w:p>
    <w:p w:rsidR="00CA1CA3" w:rsidRPr="00E8696F" w:rsidRDefault="00CA1CA3" w:rsidP="00CA1CA3">
      <w:pPr>
        <w:pStyle w:val="Default"/>
        <w:numPr>
          <w:ilvl w:val="0"/>
          <w:numId w:val="18"/>
        </w:numPr>
        <w:ind w:left="1276" w:hanging="425"/>
        <w:rPr>
          <w:rFonts w:asciiTheme="minorHAnsi" w:hAnsiTheme="minorHAnsi"/>
          <w:sz w:val="22"/>
          <w:szCs w:val="22"/>
        </w:rPr>
      </w:pPr>
      <w:r w:rsidRPr="00E8696F">
        <w:rPr>
          <w:rFonts w:asciiTheme="minorHAnsi" w:hAnsiTheme="minorHAnsi"/>
          <w:sz w:val="22"/>
          <w:szCs w:val="22"/>
        </w:rPr>
        <w:t xml:space="preserve">C Situační výkresy </w:t>
      </w:r>
    </w:p>
    <w:p w:rsidR="00CA1CA3" w:rsidRDefault="00CA1CA3" w:rsidP="00CA1CA3">
      <w:pPr>
        <w:pStyle w:val="Odstavecseseznamem"/>
        <w:numPr>
          <w:ilvl w:val="0"/>
          <w:numId w:val="18"/>
        </w:numPr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</w:rPr>
        <w:t>D Dokumentace objektů a technických a technologických zařízení</w:t>
      </w:r>
    </w:p>
    <w:p w:rsidR="00CA1CA3" w:rsidRPr="0027230E" w:rsidRDefault="00CA1CA3" w:rsidP="00CA1CA3">
      <w:pPr>
        <w:pStyle w:val="Odstavecseseznamem"/>
        <w:numPr>
          <w:ilvl w:val="0"/>
          <w:numId w:val="18"/>
        </w:numPr>
        <w:suppressAutoHyphens w:val="0"/>
        <w:ind w:left="1276" w:hanging="425"/>
        <w:jc w:val="both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</w:rPr>
        <w:t xml:space="preserve">podrobnost zpracování </w:t>
      </w:r>
      <w:r w:rsidRPr="0027230E">
        <w:rPr>
          <w:rFonts w:asciiTheme="minorHAnsi" w:hAnsiTheme="minorHAnsi"/>
          <w:sz w:val="22"/>
          <w:szCs w:val="22"/>
        </w:rPr>
        <w:t>do úrovně jednoznačně určující požadavky na kvalitu a charakteristické vlastnosti stavby a instalovaných zařízení (např. výkresové znázornění s</w:t>
      </w:r>
      <w:r w:rsidR="00E4500D">
        <w:rPr>
          <w:rFonts w:asciiTheme="minorHAnsi" w:hAnsiTheme="minorHAnsi"/>
          <w:sz w:val="22"/>
          <w:szCs w:val="22"/>
        </w:rPr>
        <w:t> </w:t>
      </w:r>
      <w:r w:rsidRPr="0027230E">
        <w:rPr>
          <w:rFonts w:asciiTheme="minorHAnsi" w:hAnsiTheme="minorHAnsi"/>
          <w:sz w:val="22"/>
          <w:szCs w:val="22"/>
        </w:rPr>
        <w:t>nutnými</w:t>
      </w:r>
      <w:r w:rsidR="00E4500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7230E">
        <w:rPr>
          <w:rFonts w:asciiTheme="minorHAnsi" w:hAnsiTheme="minorHAnsi"/>
          <w:sz w:val="22"/>
          <w:szCs w:val="22"/>
        </w:rPr>
        <w:t>detaily</w:t>
      </w:r>
      <w:r w:rsidR="00E4500D">
        <w:rPr>
          <w:rFonts w:asciiTheme="minorHAnsi" w:hAnsiTheme="minorHAnsi"/>
          <w:sz w:val="22"/>
          <w:szCs w:val="22"/>
        </w:rPr>
        <w:t xml:space="preserve"> </w:t>
      </w:r>
      <w:r w:rsidRPr="0027230E">
        <w:rPr>
          <w:rFonts w:asciiTheme="minorHAnsi" w:hAnsiTheme="minorHAnsi"/>
          <w:sz w:val="22"/>
          <w:szCs w:val="22"/>
        </w:rPr>
        <w:t>v</w:t>
      </w:r>
      <w:r w:rsidR="00E4500D">
        <w:rPr>
          <w:rFonts w:asciiTheme="minorHAnsi" w:hAnsiTheme="minorHAnsi"/>
          <w:sz w:val="22"/>
          <w:szCs w:val="22"/>
        </w:rPr>
        <w:t xml:space="preserve"> </w:t>
      </w:r>
      <w:r w:rsidRPr="0027230E">
        <w:rPr>
          <w:rFonts w:asciiTheme="minorHAnsi" w:hAnsiTheme="minorHAnsi"/>
          <w:sz w:val="22"/>
          <w:szCs w:val="22"/>
        </w:rPr>
        <w:t>měř</w:t>
      </w:r>
      <w:proofErr w:type="gramEnd"/>
      <w:r w:rsidRPr="0027230E">
        <w:rPr>
          <w:rFonts w:asciiTheme="minorHAnsi" w:hAnsiTheme="minorHAnsi"/>
          <w:sz w:val="22"/>
          <w:szCs w:val="22"/>
        </w:rPr>
        <w:t>. 1:50 až 1:1 s nutnými textovými vysvětlivkami a popisy za spolupráce potřebných profesí)</w:t>
      </w:r>
    </w:p>
    <w:p w:rsidR="00CA1CA3" w:rsidRPr="00CA1CA3" w:rsidRDefault="00CA1CA3" w:rsidP="00CA1CA3">
      <w:pPr>
        <w:pStyle w:val="Odstavecseseznamem"/>
        <w:numPr>
          <w:ilvl w:val="0"/>
          <w:numId w:val="18"/>
        </w:numPr>
        <w:suppressAutoHyphens w:val="0"/>
        <w:ind w:left="1276" w:hanging="425"/>
        <w:rPr>
          <w:rFonts w:asciiTheme="minorHAnsi" w:hAnsiTheme="minorHAnsi"/>
          <w:sz w:val="22"/>
          <w:szCs w:val="22"/>
          <w:lang w:val="en-US" w:eastAsia="en-US"/>
        </w:rPr>
      </w:pPr>
      <w:r w:rsidRPr="00127FA8">
        <w:rPr>
          <w:rFonts w:asciiTheme="minorHAnsi" w:hAnsiTheme="minorHAnsi"/>
          <w:sz w:val="22"/>
          <w:szCs w:val="22"/>
        </w:rPr>
        <w:t>projektová dokumentace musí být zpracována v podrobnostech umožňujících vypracovat soupis stavebních prací, dodávek a služeb s výkazem výměr</w:t>
      </w:r>
      <w:r>
        <w:rPr>
          <w:rFonts w:asciiTheme="minorHAnsi" w:hAnsiTheme="minorHAnsi"/>
          <w:sz w:val="22"/>
          <w:szCs w:val="22"/>
        </w:rPr>
        <w:t xml:space="preserve">;  </w:t>
      </w:r>
      <w:r w:rsidR="003660C5">
        <w:rPr>
          <w:rFonts w:asciiTheme="minorHAnsi" w:hAnsiTheme="minorHAnsi"/>
          <w:sz w:val="22"/>
          <w:szCs w:val="22"/>
        </w:rPr>
        <w:t xml:space="preserve">podrobný </w:t>
      </w:r>
      <w:r>
        <w:rPr>
          <w:rFonts w:asciiTheme="minorHAnsi" w:hAnsiTheme="minorHAnsi"/>
          <w:sz w:val="22"/>
          <w:szCs w:val="22"/>
        </w:rPr>
        <w:t xml:space="preserve">výkaz výměr a soupis prací zpracované </w:t>
      </w:r>
      <w:r w:rsidR="003660C5">
        <w:rPr>
          <w:rFonts w:asciiTheme="minorHAnsi" w:hAnsiTheme="minorHAnsi"/>
          <w:sz w:val="22"/>
          <w:szCs w:val="22"/>
        </w:rPr>
        <w:t xml:space="preserve">v maximální míře </w:t>
      </w:r>
      <w:r>
        <w:rPr>
          <w:rFonts w:asciiTheme="minorHAnsi" w:hAnsiTheme="minorHAnsi"/>
          <w:sz w:val="22"/>
          <w:szCs w:val="22"/>
        </w:rPr>
        <w:t>dle cenové soustavy ÚRS</w:t>
      </w:r>
      <w:r w:rsidR="00E4500D">
        <w:rPr>
          <w:rFonts w:asciiTheme="minorHAnsi" w:hAnsiTheme="minorHAnsi"/>
          <w:sz w:val="22"/>
          <w:szCs w:val="22"/>
        </w:rPr>
        <w:t>/RTS</w:t>
      </w:r>
      <w:r>
        <w:rPr>
          <w:rFonts w:asciiTheme="minorHAnsi" w:hAnsiTheme="minorHAnsi"/>
          <w:sz w:val="22"/>
          <w:szCs w:val="22"/>
        </w:rPr>
        <w:t xml:space="preserve"> budou předány ve </w:t>
      </w:r>
      <w:proofErr w:type="gramStart"/>
      <w:r>
        <w:rPr>
          <w:rFonts w:asciiTheme="minorHAnsi" w:hAnsiTheme="minorHAnsi"/>
          <w:sz w:val="22"/>
          <w:szCs w:val="22"/>
        </w:rPr>
        <w:t xml:space="preserve">formátech </w:t>
      </w:r>
      <w:r w:rsidR="00E4500D">
        <w:rPr>
          <w:rFonts w:asciiTheme="minorHAnsi" w:hAnsiTheme="minorHAnsi"/>
          <w:sz w:val="22"/>
          <w:szCs w:val="22"/>
        </w:rPr>
        <w:t>.</w:t>
      </w:r>
      <w:proofErr w:type="spellStart"/>
      <w:r>
        <w:rPr>
          <w:rFonts w:asciiTheme="minorHAnsi" w:hAnsiTheme="minorHAnsi"/>
          <w:sz w:val="22"/>
          <w:szCs w:val="22"/>
        </w:rPr>
        <w:t>xls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, </w:t>
      </w:r>
      <w:r w:rsidR="00E4500D">
        <w:rPr>
          <w:rFonts w:asciiTheme="minorHAnsi" w:hAnsiTheme="minorHAnsi"/>
          <w:sz w:val="22"/>
          <w:szCs w:val="22"/>
        </w:rPr>
        <w:t>.</w:t>
      </w:r>
      <w:proofErr w:type="spellStart"/>
      <w:r>
        <w:rPr>
          <w:rFonts w:asciiTheme="minorHAnsi" w:hAnsiTheme="minorHAnsi"/>
          <w:sz w:val="22"/>
          <w:szCs w:val="22"/>
        </w:rPr>
        <w:t>pdf</w:t>
      </w:r>
      <w:proofErr w:type="spellEnd"/>
    </w:p>
    <w:p w:rsidR="00E4500D" w:rsidRPr="00EB7315" w:rsidRDefault="00E4500D" w:rsidP="00DE6C79">
      <w:pPr>
        <w:pStyle w:val="Odstavecseseznamem"/>
        <w:ind w:left="1276"/>
        <w:jc w:val="both"/>
        <w:rPr>
          <w:rFonts w:asciiTheme="minorHAnsi" w:hAnsiTheme="minorHAnsi" w:cstheme="minorHAnsi"/>
          <w:sz w:val="22"/>
        </w:rPr>
      </w:pPr>
    </w:p>
    <w:p w:rsidR="00CA1CA3" w:rsidRPr="0076522C" w:rsidRDefault="00CA1CA3" w:rsidP="00BD6061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highlight w:val="green"/>
          <w:lang w:eastAsia="en-US"/>
        </w:rPr>
      </w:pPr>
    </w:p>
    <w:p w:rsidR="00193F31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br/>
      </w:r>
      <w:r w:rsidRPr="000D101F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0D101F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0D101F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0D101F">
        <w:rPr>
          <w:rFonts w:asciiTheme="minorHAnsi" w:hAnsiTheme="minorHAnsi"/>
          <w:sz w:val="22"/>
          <w:szCs w:val="22"/>
          <w:lang w:eastAsia="en-US"/>
        </w:rPr>
        <w:t>.</w:t>
      </w:r>
    </w:p>
    <w:p w:rsidR="0037103C" w:rsidRPr="000D101F" w:rsidRDefault="00A80279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této smlouvy o dílo je i závazek z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hotovitel</w:t>
      </w:r>
      <w:r w:rsidRPr="000D101F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 xml:space="preserve"> zajistit pro objednatele autorský dozor</w:t>
      </w:r>
      <w:r w:rsidR="001A343C">
        <w:rPr>
          <w:rFonts w:asciiTheme="minorHAnsi" w:hAnsiTheme="minorHAnsi"/>
          <w:sz w:val="22"/>
          <w:szCs w:val="22"/>
          <w:lang w:eastAsia="en-US"/>
        </w:rPr>
        <w:t xml:space="preserve"> v rozsahu 1</w:t>
      </w:r>
      <w:r w:rsidR="0074416D">
        <w:rPr>
          <w:rFonts w:asciiTheme="minorHAnsi" w:hAnsiTheme="minorHAnsi"/>
          <w:sz w:val="22"/>
          <w:szCs w:val="22"/>
          <w:lang w:eastAsia="en-US"/>
        </w:rPr>
        <w:t>5</w:t>
      </w:r>
      <w:r w:rsidR="001A343C">
        <w:rPr>
          <w:rFonts w:asciiTheme="minorHAnsi" w:hAnsiTheme="minorHAnsi"/>
          <w:sz w:val="22"/>
          <w:szCs w:val="22"/>
          <w:lang w:eastAsia="en-US"/>
        </w:rPr>
        <w:t xml:space="preserve"> kontrolních dnů.</w:t>
      </w:r>
      <w:r w:rsidR="00DE6C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Činnost autorského dozoru zahájí zhotovitel po obdržení výzvy objednatele. 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Autorský dozor zajistí zhotovitel v minimálním rozsahu: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účast na veřejnoprávních řízeních s dotčenými orgány 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zabezpečení souladu realizované </w:t>
      </w:r>
      <w:r w:rsidR="0074416D">
        <w:rPr>
          <w:rFonts w:asciiTheme="minorHAnsi" w:hAnsiTheme="minorHAnsi"/>
          <w:sz w:val="22"/>
          <w:szCs w:val="22"/>
        </w:rPr>
        <w:t>expozice</w:t>
      </w:r>
      <w:r w:rsidRPr="003D043D">
        <w:rPr>
          <w:rFonts w:asciiTheme="minorHAnsi" w:hAnsiTheme="minorHAnsi"/>
          <w:sz w:val="22"/>
          <w:szCs w:val="22"/>
        </w:rPr>
        <w:t xml:space="preserve"> s projektovou dokumentací, soulad s podmínkami výstavby a zachování předepsaného postupu realizace 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návrh případných řešení případných změn v technickém řešení stavby, změně použitých materiálů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schvalování případných úprav a odchylek od schváleného projektu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účast na kontrolních dnech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zjišťování nedostatků a návrhy na způsob a postup jejich odstranění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zaznamenávání zjištění a požadavků do </w:t>
      </w:r>
      <w:r w:rsidR="0074416D">
        <w:rPr>
          <w:rFonts w:asciiTheme="minorHAnsi" w:hAnsiTheme="minorHAnsi"/>
          <w:sz w:val="22"/>
          <w:szCs w:val="22"/>
        </w:rPr>
        <w:t>montážního</w:t>
      </w:r>
      <w:r w:rsidRPr="003D043D">
        <w:rPr>
          <w:rFonts w:asciiTheme="minorHAnsi" w:hAnsiTheme="minorHAnsi"/>
          <w:sz w:val="22"/>
          <w:szCs w:val="22"/>
        </w:rPr>
        <w:t xml:space="preserve"> deníku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poskytování vysvětlení k projektové dokumentaci </w:t>
      </w:r>
    </w:p>
    <w:p w:rsidR="00EE7A8E" w:rsidRDefault="00EE7A8E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:rsidR="001A343C" w:rsidRPr="00E043AF" w:rsidRDefault="001A343C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:rsidR="001A343C" w:rsidRPr="001A343C" w:rsidRDefault="001A343C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A343C">
        <w:rPr>
          <w:rFonts w:asciiTheme="minorHAnsi" w:hAnsiTheme="minorHAnsi" w:cs="Arial"/>
          <w:sz w:val="22"/>
          <w:szCs w:val="22"/>
        </w:rPr>
        <w:t xml:space="preserve">Případné </w:t>
      </w:r>
      <w:r>
        <w:rPr>
          <w:rFonts w:asciiTheme="minorHAnsi" w:hAnsiTheme="minorHAnsi" w:cs="Arial"/>
          <w:sz w:val="22"/>
          <w:szCs w:val="22"/>
        </w:rPr>
        <w:t xml:space="preserve"> dodatečně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vyžádané úpravy PD a výkony nad rámec činnosti autorského dozoru budou písemně vyžádány a samostatně objednány.  </w:t>
      </w:r>
    </w:p>
    <w:p w:rsidR="00D412E7" w:rsidRPr="00BD6061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převzít a zaplatit za něj zhotoviteli cenu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BD6061">
        <w:rPr>
          <w:rFonts w:asciiTheme="minorHAnsi" w:hAnsiTheme="minorHAnsi" w:cs="Arial"/>
          <w:bCs/>
          <w:sz w:val="22"/>
          <w:szCs w:val="22"/>
        </w:rPr>
        <w:br/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BD6061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>.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:rsidR="002A1802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:rsidR="003D4AB8" w:rsidRPr="000D101F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lastRenderedPageBreak/>
        <w:t>Předmětem díla je provedení všech činností, prací</w:t>
      </w:r>
      <w:r w:rsidR="002A1802" w:rsidRPr="000D101F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0D101F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:rsidR="00D17840" w:rsidRPr="000D101F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:rsidR="00044615" w:rsidRPr="000D101F" w:rsidRDefault="00044615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podpisem této smlouvy prohlašuje, že se seznámil s obsahem následujících podkladů nezbytných pro realizaci díla: </w:t>
      </w:r>
    </w:p>
    <w:p w:rsidR="00F011AC" w:rsidRPr="008B6F29" w:rsidRDefault="0074416D" w:rsidP="00875B36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567" w:firstLine="284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Zadávací podmínky včetně záměru vybudování expozice</w:t>
      </w:r>
    </w:p>
    <w:p w:rsidR="00F011AC" w:rsidRDefault="0074416D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567" w:firstLine="284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Stavebně technický stav místností dotčených záměrem</w:t>
      </w:r>
    </w:p>
    <w:p w:rsidR="0074416D" w:rsidRDefault="0074416D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567" w:firstLine="284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Požadavky provozu expozice (limity provozu)</w:t>
      </w:r>
    </w:p>
    <w:p w:rsidR="00D17840" w:rsidRPr="000D101F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:rsidR="00062484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 bude předáno způsobilé  sloužit svému účelu, kompletně hotové bez vad a nedodělků, ve všech svých částech kompletní včetně všech potřebných atestů, certifikátů či jiných obvyklou obchodní praxí zavedených dokladů</w:t>
      </w:r>
      <w:r>
        <w:rPr>
          <w:rFonts w:asciiTheme="minorHAnsi" w:hAnsiTheme="minorHAnsi" w:cs="Arial"/>
          <w:sz w:val="22"/>
          <w:szCs w:val="22"/>
        </w:rPr>
        <w:t>.</w:t>
      </w:r>
    </w:p>
    <w:p w:rsidR="00F011AC" w:rsidRPr="002A1802" w:rsidRDefault="00F011AC" w:rsidP="00F6794C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</w:p>
    <w:p w:rsidR="008825C8" w:rsidRPr="00432C62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A660B" w:rsidRPr="00C22014" w:rsidRDefault="003A660B" w:rsidP="00C22014">
      <w:pPr>
        <w:pStyle w:val="Odstavecseseznamem"/>
        <w:widowControl w:val="0"/>
        <w:numPr>
          <w:ilvl w:val="0"/>
          <w:numId w:val="24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674"/>
        <w:jc w:val="both"/>
        <w:rPr>
          <w:rFonts w:asciiTheme="minorHAnsi" w:hAnsiTheme="minorHAnsi" w:cs="Arial"/>
          <w:sz w:val="22"/>
          <w:szCs w:val="18"/>
        </w:rPr>
      </w:pPr>
      <w:r w:rsidRPr="00C22014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C22014">
        <w:rPr>
          <w:rFonts w:asciiTheme="minorHAnsi" w:hAnsiTheme="minorHAnsi" w:cs="Arial"/>
          <w:color w:val="0070C0"/>
          <w:sz w:val="22"/>
          <w:szCs w:val="18"/>
        </w:rPr>
        <w:tab/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EB1380">
        <w:rPr>
          <w:rFonts w:asciiTheme="minorHAnsi" w:hAnsiTheme="minorHAnsi" w:cs="Arial"/>
          <w:sz w:val="22"/>
          <w:szCs w:val="18"/>
        </w:rPr>
        <w:tab/>
      </w:r>
      <w:r w:rsidR="00D35D51">
        <w:rPr>
          <w:rFonts w:asciiTheme="minorHAnsi" w:hAnsiTheme="minorHAnsi" w:cs="Arial"/>
          <w:sz w:val="22"/>
          <w:szCs w:val="18"/>
        </w:rPr>
        <w:t>ihned</w:t>
      </w:r>
      <w:r w:rsidR="00C22014">
        <w:rPr>
          <w:rFonts w:asciiTheme="minorHAnsi" w:hAnsiTheme="minorHAnsi" w:cs="Arial"/>
          <w:sz w:val="22"/>
          <w:szCs w:val="18"/>
        </w:rPr>
        <w:t xml:space="preserve"> od uveřejnění této smlouvy v registru smluv 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:rsidR="0074416D" w:rsidRPr="00113C4F" w:rsidRDefault="0074416D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113C4F">
        <w:rPr>
          <w:rFonts w:asciiTheme="minorHAnsi" w:hAnsiTheme="minorHAnsi" w:cs="Arial"/>
          <w:sz w:val="22"/>
          <w:szCs w:val="18"/>
        </w:rPr>
        <w:t>Studii expozice</w:t>
      </w:r>
      <w:r w:rsidR="00BF373B" w:rsidRPr="00113C4F">
        <w:rPr>
          <w:rFonts w:asciiTheme="minorHAnsi" w:hAnsiTheme="minorHAnsi" w:cs="Arial"/>
          <w:sz w:val="22"/>
          <w:szCs w:val="18"/>
        </w:rPr>
        <w:t xml:space="preserve"> - do </w:t>
      </w:r>
      <w:proofErr w:type="gramStart"/>
      <w:r w:rsidR="00BF373B" w:rsidRPr="00113C4F">
        <w:rPr>
          <w:rFonts w:asciiTheme="minorHAnsi" w:hAnsiTheme="minorHAnsi" w:cs="Arial"/>
          <w:sz w:val="22"/>
          <w:szCs w:val="18"/>
        </w:rPr>
        <w:t>31.12.2020</w:t>
      </w:r>
      <w:proofErr w:type="gramEnd"/>
    </w:p>
    <w:p w:rsidR="0074416D" w:rsidRPr="00113C4F" w:rsidRDefault="0074416D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113C4F">
        <w:rPr>
          <w:rFonts w:asciiTheme="minorHAnsi" w:hAnsiTheme="minorHAnsi" w:cs="Arial"/>
          <w:sz w:val="22"/>
          <w:szCs w:val="18"/>
        </w:rPr>
        <w:t xml:space="preserve">Kompletní PD vybudování expozice – do </w:t>
      </w:r>
      <w:proofErr w:type="gramStart"/>
      <w:r w:rsidR="00BF373B" w:rsidRPr="00113C4F">
        <w:rPr>
          <w:rFonts w:asciiTheme="minorHAnsi" w:hAnsiTheme="minorHAnsi" w:cs="Arial"/>
          <w:sz w:val="22"/>
          <w:szCs w:val="18"/>
        </w:rPr>
        <w:t>30</w:t>
      </w:r>
      <w:r w:rsidRPr="00113C4F">
        <w:rPr>
          <w:rFonts w:asciiTheme="minorHAnsi" w:hAnsiTheme="minorHAnsi" w:cs="Arial"/>
          <w:sz w:val="22"/>
          <w:szCs w:val="18"/>
        </w:rPr>
        <w:t>.</w:t>
      </w:r>
      <w:r w:rsidR="00BF373B" w:rsidRPr="00113C4F">
        <w:rPr>
          <w:rFonts w:asciiTheme="minorHAnsi" w:hAnsiTheme="minorHAnsi" w:cs="Arial"/>
          <w:sz w:val="22"/>
          <w:szCs w:val="18"/>
        </w:rPr>
        <w:t>2</w:t>
      </w:r>
      <w:r w:rsidRPr="00113C4F">
        <w:rPr>
          <w:rFonts w:asciiTheme="minorHAnsi" w:hAnsiTheme="minorHAnsi" w:cs="Arial"/>
          <w:sz w:val="22"/>
          <w:szCs w:val="18"/>
        </w:rPr>
        <w:t>.202</w:t>
      </w:r>
      <w:r w:rsidR="00D201C5" w:rsidRPr="00113C4F">
        <w:rPr>
          <w:rFonts w:asciiTheme="minorHAnsi" w:hAnsiTheme="minorHAnsi" w:cs="Arial"/>
          <w:sz w:val="22"/>
          <w:szCs w:val="18"/>
        </w:rPr>
        <w:t>1</w:t>
      </w:r>
      <w:proofErr w:type="gramEnd"/>
    </w:p>
    <w:p w:rsidR="0074416D" w:rsidRPr="00113C4F" w:rsidRDefault="0074416D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113C4F">
        <w:rPr>
          <w:rFonts w:asciiTheme="minorHAnsi" w:hAnsiTheme="minorHAnsi" w:cs="Arial"/>
          <w:sz w:val="22"/>
          <w:szCs w:val="18"/>
        </w:rPr>
        <w:t xml:space="preserve">Výkaz výměr a soupis prací – do </w:t>
      </w:r>
      <w:proofErr w:type="gramStart"/>
      <w:r w:rsidRPr="00113C4F">
        <w:rPr>
          <w:rFonts w:asciiTheme="minorHAnsi" w:hAnsiTheme="minorHAnsi" w:cs="Arial"/>
          <w:sz w:val="22"/>
          <w:szCs w:val="18"/>
        </w:rPr>
        <w:t>15.</w:t>
      </w:r>
      <w:r w:rsidR="00BF373B" w:rsidRPr="00113C4F">
        <w:rPr>
          <w:rFonts w:asciiTheme="minorHAnsi" w:hAnsiTheme="minorHAnsi" w:cs="Arial"/>
          <w:sz w:val="22"/>
          <w:szCs w:val="18"/>
        </w:rPr>
        <w:t>4</w:t>
      </w:r>
      <w:r w:rsidRPr="00113C4F">
        <w:rPr>
          <w:rFonts w:asciiTheme="minorHAnsi" w:hAnsiTheme="minorHAnsi" w:cs="Arial"/>
          <w:sz w:val="22"/>
          <w:szCs w:val="18"/>
        </w:rPr>
        <w:t>.2021</w:t>
      </w:r>
      <w:proofErr w:type="gramEnd"/>
    </w:p>
    <w:p w:rsidR="001A343C" w:rsidRPr="00113C4F" w:rsidRDefault="001A343C" w:rsidP="00626CDB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113C4F">
        <w:rPr>
          <w:rFonts w:asciiTheme="minorHAnsi" w:hAnsiTheme="minorHAnsi" w:cs="Arial"/>
          <w:sz w:val="22"/>
          <w:szCs w:val="18"/>
        </w:rPr>
        <w:t>Autorský dozor po dobu realizace stavby v rozsahu 1</w:t>
      </w:r>
      <w:r w:rsidR="0074416D" w:rsidRPr="00113C4F">
        <w:rPr>
          <w:rFonts w:asciiTheme="minorHAnsi" w:hAnsiTheme="minorHAnsi" w:cs="Arial"/>
          <w:sz w:val="22"/>
          <w:szCs w:val="18"/>
        </w:rPr>
        <w:t>5</w:t>
      </w:r>
      <w:r w:rsidRPr="00113C4F">
        <w:rPr>
          <w:rFonts w:asciiTheme="minorHAnsi" w:hAnsiTheme="minorHAnsi" w:cs="Arial"/>
          <w:sz w:val="22"/>
          <w:szCs w:val="18"/>
        </w:rPr>
        <w:t xml:space="preserve"> kontrolních dnů</w:t>
      </w:r>
      <w:r w:rsidR="0074416D" w:rsidRPr="00113C4F">
        <w:rPr>
          <w:rFonts w:asciiTheme="minorHAnsi" w:hAnsiTheme="minorHAnsi" w:cs="Arial"/>
          <w:sz w:val="22"/>
          <w:szCs w:val="18"/>
        </w:rPr>
        <w:t xml:space="preserve"> – na vyžádání</w:t>
      </w:r>
    </w:p>
    <w:p w:rsidR="00635D55" w:rsidRPr="00EB1380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  <w:highlight w:val="yellow"/>
        </w:rPr>
      </w:pPr>
    </w:p>
    <w:p w:rsidR="007634EC" w:rsidRPr="00C22014" w:rsidRDefault="00C22014" w:rsidP="00C22014">
      <w:pPr>
        <w:widowControl w:val="0"/>
        <w:tabs>
          <w:tab w:val="left" w:pos="0"/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7634EC" w:rsidRPr="00C22014">
        <w:rPr>
          <w:rFonts w:asciiTheme="minorHAnsi" w:hAnsiTheme="minorHAnsi" w:cs="Arial"/>
          <w:sz w:val="22"/>
          <w:szCs w:val="22"/>
        </w:rPr>
        <w:t>Zhotovitel je oprávněn provést dílo nebo jeho část před termíny sjednanými v </w:t>
      </w:r>
      <w:r>
        <w:rPr>
          <w:rFonts w:asciiTheme="minorHAnsi" w:hAnsiTheme="minorHAnsi" w:cs="Arial"/>
          <w:sz w:val="22"/>
          <w:szCs w:val="22"/>
        </w:rPr>
        <w:t xml:space="preserve">předchozím odstavci </w:t>
      </w:r>
      <w:r w:rsidR="007634EC" w:rsidRPr="00C22014">
        <w:rPr>
          <w:rFonts w:asciiTheme="minorHAnsi" w:hAnsiTheme="minorHAnsi" w:cs="Arial"/>
          <w:sz w:val="22"/>
          <w:szCs w:val="22"/>
        </w:rPr>
        <w:t xml:space="preserve">tohoto článku. V případě, že zhotovitel provede dílo v dřívějším termínu, vyzve písemně objednatele k jeho převzetí, a to alespoň ve lhůtě 5 pracovních dnů před termínem, který k předání díla určí. </w:t>
      </w:r>
    </w:p>
    <w:p w:rsidR="00DF2CC6" w:rsidRPr="00635D55" w:rsidRDefault="00F011AC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Projektová dokumentace bude vyhotovena </w:t>
      </w:r>
      <w:r w:rsidRPr="001A343C">
        <w:rPr>
          <w:rFonts w:asciiTheme="minorHAnsi" w:hAnsiTheme="minorHAnsi" w:cs="Arial"/>
          <w:sz w:val="22"/>
          <w:szCs w:val="22"/>
        </w:rPr>
        <w:t>v</w:t>
      </w:r>
      <w:r w:rsidR="00DF2CC6" w:rsidRPr="001A343C">
        <w:rPr>
          <w:rFonts w:asciiTheme="minorHAnsi" w:hAnsiTheme="minorHAnsi" w:cs="Arial"/>
          <w:sz w:val="22"/>
          <w:szCs w:val="22"/>
        </w:rPr>
        <w:t xml:space="preserve"> počtu </w:t>
      </w:r>
      <w:r w:rsidR="0074416D">
        <w:rPr>
          <w:rFonts w:asciiTheme="minorHAnsi" w:hAnsiTheme="minorHAnsi" w:cs="Arial"/>
          <w:sz w:val="22"/>
          <w:szCs w:val="22"/>
        </w:rPr>
        <w:t>4</w:t>
      </w:r>
      <w:r w:rsidRPr="001A343C">
        <w:rPr>
          <w:rFonts w:asciiTheme="minorHAnsi" w:hAnsiTheme="minorHAnsi" w:cs="Arial"/>
          <w:sz w:val="22"/>
          <w:szCs w:val="22"/>
        </w:rPr>
        <w:t xml:space="preserve"> listinných</w:t>
      </w:r>
      <w:r w:rsidRPr="00635D55">
        <w:rPr>
          <w:rFonts w:asciiTheme="minorHAnsi" w:hAnsiTheme="minorHAnsi" w:cs="Arial"/>
          <w:sz w:val="22"/>
          <w:szCs w:val="22"/>
        </w:rPr>
        <w:t xml:space="preserve"> vyhotovení a na datových nosičích</w:t>
      </w:r>
      <w:r w:rsidR="00DF2CC6" w:rsidRPr="00635D55">
        <w:rPr>
          <w:rFonts w:asciiTheme="minorHAnsi" w:hAnsiTheme="minorHAnsi" w:cs="Arial"/>
          <w:sz w:val="22"/>
          <w:szCs w:val="22"/>
        </w:rPr>
        <w:t xml:space="preserve"> ve </w:t>
      </w:r>
      <w:proofErr w:type="gramStart"/>
      <w:r w:rsidR="00DF2CC6" w:rsidRPr="00635D55">
        <w:rPr>
          <w:rFonts w:asciiTheme="minorHAnsi" w:hAnsiTheme="minorHAnsi" w:cs="Arial"/>
          <w:sz w:val="22"/>
          <w:szCs w:val="22"/>
        </w:rPr>
        <w:t>formátu</w:t>
      </w:r>
      <w:r w:rsidR="001A343C">
        <w:rPr>
          <w:rFonts w:asciiTheme="minorHAnsi" w:hAnsiTheme="minorHAnsi" w:cs="Arial"/>
          <w:sz w:val="22"/>
          <w:szCs w:val="22"/>
        </w:rPr>
        <w:t xml:space="preserve"> .</w:t>
      </w:r>
      <w:proofErr w:type="spellStart"/>
      <w:r w:rsidR="001A343C">
        <w:rPr>
          <w:rFonts w:asciiTheme="minorHAnsi" w:hAnsiTheme="minorHAnsi" w:cs="Arial"/>
          <w:sz w:val="22"/>
          <w:szCs w:val="22"/>
        </w:rPr>
        <w:t>pdf</w:t>
      </w:r>
      <w:proofErr w:type="spellEnd"/>
      <w:proofErr w:type="gramEnd"/>
      <w:r w:rsidR="001A343C">
        <w:rPr>
          <w:rFonts w:asciiTheme="minorHAnsi" w:hAnsiTheme="minorHAnsi" w:cs="Arial"/>
          <w:sz w:val="22"/>
          <w:szCs w:val="22"/>
        </w:rPr>
        <w:t xml:space="preserve"> a v otevřených formátech </w:t>
      </w:r>
      <w:r w:rsidR="001A343C" w:rsidRPr="001A343C">
        <w:rPr>
          <w:rFonts w:asciiTheme="minorHAnsi" w:hAnsiTheme="minorHAnsi" w:cs="Arial"/>
          <w:i/>
          <w:sz w:val="22"/>
          <w:szCs w:val="22"/>
        </w:rPr>
        <w:t>(.</w:t>
      </w:r>
      <w:proofErr w:type="spellStart"/>
      <w:r w:rsidR="001A343C" w:rsidRPr="001A343C">
        <w:rPr>
          <w:rFonts w:asciiTheme="minorHAnsi" w:hAnsiTheme="minorHAnsi" w:cs="Arial"/>
          <w:i/>
          <w:sz w:val="22"/>
          <w:szCs w:val="22"/>
        </w:rPr>
        <w:t>xls</w:t>
      </w:r>
      <w:proofErr w:type="spellEnd"/>
      <w:r w:rsidR="001A343C" w:rsidRPr="001A343C">
        <w:rPr>
          <w:rFonts w:asciiTheme="minorHAnsi" w:hAnsiTheme="minorHAnsi" w:cs="Arial"/>
          <w:i/>
          <w:sz w:val="22"/>
          <w:szCs w:val="22"/>
        </w:rPr>
        <w:t>, .doc, .</w:t>
      </w:r>
      <w:proofErr w:type="spellStart"/>
      <w:r w:rsidR="001A343C" w:rsidRPr="001A343C">
        <w:rPr>
          <w:rFonts w:asciiTheme="minorHAnsi" w:hAnsiTheme="minorHAnsi" w:cs="Arial"/>
          <w:i/>
          <w:sz w:val="22"/>
          <w:szCs w:val="22"/>
        </w:rPr>
        <w:t>dwg</w:t>
      </w:r>
      <w:proofErr w:type="spellEnd"/>
      <w:r w:rsidR="001A343C" w:rsidRPr="001A343C">
        <w:rPr>
          <w:rFonts w:asciiTheme="minorHAnsi" w:hAnsiTheme="minorHAnsi" w:cs="Arial"/>
          <w:i/>
          <w:sz w:val="22"/>
          <w:szCs w:val="22"/>
        </w:rPr>
        <w:t xml:space="preserve"> a podobné</w:t>
      </w:r>
      <w:r w:rsidR="001A343C">
        <w:rPr>
          <w:rFonts w:asciiTheme="minorHAnsi" w:hAnsiTheme="minorHAnsi" w:cs="Arial"/>
          <w:sz w:val="22"/>
          <w:szCs w:val="22"/>
        </w:rPr>
        <w:t>)</w:t>
      </w:r>
      <w:r w:rsidR="00DF2CC6" w:rsidRPr="00635D55">
        <w:rPr>
          <w:rFonts w:asciiTheme="minorHAnsi" w:hAnsiTheme="minorHAnsi" w:cs="Arial"/>
          <w:sz w:val="22"/>
          <w:szCs w:val="22"/>
        </w:rPr>
        <w:t>.</w:t>
      </w:r>
    </w:p>
    <w:p w:rsidR="00983CF5" w:rsidRPr="00635D55" w:rsidRDefault="00983CF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V projektové dokumentaci budou zřetelně vyznačeny prvky konstrukcí k opravě, k případným demontážím, bourání, výměně, a to v celé </w:t>
      </w:r>
      <w:r w:rsidR="009555D5" w:rsidRPr="00635D55">
        <w:rPr>
          <w:rFonts w:asciiTheme="minorHAnsi" w:hAnsiTheme="minorHAnsi" w:cs="Arial"/>
          <w:sz w:val="22"/>
          <w:szCs w:val="22"/>
        </w:rPr>
        <w:t>ploše půdorysů a řezů; nepřípustné je zjednodušené znázornění a odkazy na tabulky, apod.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</w:t>
      </w:r>
      <w:r w:rsidR="0074416D">
        <w:rPr>
          <w:rFonts w:asciiTheme="minorHAnsi" w:hAnsiTheme="minorHAnsi" w:cs="Arial"/>
          <w:sz w:val="22"/>
          <w:szCs w:val="22"/>
        </w:rPr>
        <w:t>se zástupci objednatele a spolupráce s kurátory expozice</w:t>
      </w:r>
      <w:r w:rsidRPr="00635D55">
        <w:rPr>
          <w:rFonts w:asciiTheme="minorHAnsi" w:hAnsiTheme="minorHAnsi" w:cs="Arial"/>
          <w:sz w:val="22"/>
          <w:szCs w:val="22"/>
        </w:rPr>
        <w:t>.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Zápis</w:t>
      </w:r>
      <w:r w:rsidR="00D35D51">
        <w:rPr>
          <w:rFonts w:asciiTheme="minorHAnsi" w:hAnsiTheme="minorHAnsi" w:cs="Arial"/>
          <w:sz w:val="22"/>
          <w:szCs w:val="22"/>
        </w:rPr>
        <w:t>y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 konzultací budou předány jako součást dokladové části PD. 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s příslušnými právními předpisy – zejména </w:t>
      </w:r>
      <w:r w:rsidRPr="00635D55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č. 20/1987 Sb., </w:t>
      </w:r>
      <w:r w:rsidRPr="00635D55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635D55">
        <w:rPr>
          <w:rFonts w:asciiTheme="minorHAnsi" w:hAnsiTheme="minorHAnsi" w:cs="Arial"/>
          <w:sz w:val="22"/>
          <w:szCs w:val="22"/>
        </w:rPr>
        <w:t xml:space="preserve">183/2006 Sb., o územním plánování a stavebním řádu (stavební zákon), zákonem č. 89/2012 Sb., občanský zákoník a příslušnými prováděcími předpisy. Zhotovitel se zavazuje postupovat </w:t>
      </w:r>
      <w:r w:rsidRPr="00635D55">
        <w:rPr>
          <w:rFonts w:asciiTheme="minorHAnsi" w:hAnsiTheme="minorHAnsi" w:cs="Arial"/>
          <w:sz w:val="22"/>
          <w:szCs w:val="22"/>
        </w:rPr>
        <w:t>podle pokynů objednatele.</w:t>
      </w:r>
    </w:p>
    <w:p w:rsidR="007634EC" w:rsidRPr="007634EC" w:rsidRDefault="007634EC" w:rsidP="007634EC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B8">
        <w:rPr>
          <w:rFonts w:asciiTheme="minorHAnsi" w:hAnsiTheme="minorHAnsi" w:cs="Arial"/>
          <w:sz w:val="22"/>
          <w:szCs w:val="22"/>
        </w:rPr>
        <w:t> </w:t>
      </w:r>
    </w:p>
    <w:p w:rsidR="008825C8" w:rsidRPr="00432C62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:rsidR="008825C8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 w:rsidR="008825C8">
        <w:rPr>
          <w:rFonts w:ascii="Arial" w:hAnsi="Arial" w:cs="Arial"/>
          <w:b/>
          <w:sz w:val="18"/>
          <w:szCs w:val="18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:rsidR="008825C8" w:rsidRPr="009555D5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8825C8" w:rsidRPr="009555D5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:rsidR="008825C8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:rsidR="009555D5" w:rsidRPr="00635D55" w:rsidRDefault="009555D5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635D55">
        <w:rPr>
          <w:rFonts w:asciiTheme="minorHAnsi" w:eastAsia="Calibri" w:hAnsiTheme="minorHAnsi" w:cs="Arial"/>
          <w:sz w:val="22"/>
          <w:szCs w:val="22"/>
        </w:rPr>
        <w:t xml:space="preserve">ve výši pojistného </w:t>
      </w:r>
      <w:r w:rsidR="004332EA" w:rsidRPr="001A343C">
        <w:rPr>
          <w:rFonts w:asciiTheme="minorHAnsi" w:eastAsia="Calibri" w:hAnsiTheme="minorHAnsi" w:cs="Arial"/>
          <w:sz w:val="22"/>
          <w:szCs w:val="22"/>
        </w:rPr>
        <w:t xml:space="preserve">plnění </w:t>
      </w:r>
      <w:r w:rsidR="0074416D">
        <w:rPr>
          <w:rFonts w:asciiTheme="minorHAnsi" w:eastAsia="Calibri" w:hAnsiTheme="minorHAnsi" w:cs="Arial"/>
          <w:sz w:val="22"/>
          <w:szCs w:val="22"/>
        </w:rPr>
        <w:t>200 000</w:t>
      </w:r>
      <w:r w:rsidR="001A343C" w:rsidRPr="001A343C">
        <w:rPr>
          <w:rFonts w:asciiTheme="minorHAnsi" w:eastAsia="Calibri" w:hAnsiTheme="minorHAnsi" w:cs="Arial"/>
          <w:sz w:val="22"/>
          <w:szCs w:val="22"/>
        </w:rPr>
        <w:t xml:space="preserve"> Kč</w:t>
      </w:r>
      <w:r w:rsidR="004332EA" w:rsidRPr="001A343C">
        <w:rPr>
          <w:rFonts w:asciiTheme="minorHAnsi" w:eastAsia="Calibri" w:hAnsiTheme="minorHAnsi" w:cs="Arial"/>
          <w:sz w:val="22"/>
          <w:szCs w:val="22"/>
        </w:rPr>
        <w:t>.</w:t>
      </w:r>
    </w:p>
    <w:p w:rsidR="00062484" w:rsidRPr="0084608C" w:rsidRDefault="00062484" w:rsidP="0084608C">
      <w:pPr>
        <w:pStyle w:val="Odstavecseseznamem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:rsidR="008825C8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:rsidR="00D72B87" w:rsidRPr="00432C62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:rsidR="00D72B87" w:rsidRPr="00225408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:rsidR="00D72B87" w:rsidRPr="00225408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225408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:rsidR="00F02B24" w:rsidRPr="00225408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225408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:rsidR="004332EA" w:rsidRPr="00635D55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 územnímu řízení a pro vydání územního rozhodnutí,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:rsidR="004332EA" w:rsidRPr="00635D55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:rsidR="00720C7B" w:rsidRPr="00225408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="00D35D5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635D55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225408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</w:p>
    <w:p w:rsidR="00720C7B" w:rsidRPr="00225408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720C7B" w:rsidRPr="0084608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D72B87" w:rsidRPr="00432C62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4332EA" w:rsidRPr="00635D55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 ve výši </w:t>
      </w:r>
    </w:p>
    <w:p w:rsidR="004332EA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113C4F" w:rsidRDefault="00434DAE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195 325</w:t>
      </w:r>
      <w:r w:rsidR="001D54BC" w:rsidRPr="00113C4F">
        <w:rPr>
          <w:rFonts w:asciiTheme="minorHAnsi" w:hAnsiTheme="minorHAnsi" w:cs="Arial"/>
          <w:b/>
          <w:sz w:val="22"/>
          <w:szCs w:val="22"/>
        </w:rPr>
        <w:t>,-</w:t>
      </w:r>
      <w:r w:rsidR="004332EA" w:rsidRPr="00113C4F">
        <w:rPr>
          <w:rFonts w:asciiTheme="minorHAnsi" w:hAnsiTheme="minorHAnsi" w:cs="Arial"/>
          <w:b/>
          <w:sz w:val="22"/>
          <w:szCs w:val="22"/>
        </w:rPr>
        <w:t>Kč bez DPH</w:t>
      </w:r>
      <w:r w:rsidR="004332EA" w:rsidRPr="00113C4F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4659C8" w:rsidRPr="00113C4F">
        <w:rPr>
          <w:rFonts w:asciiTheme="minorHAnsi" w:hAnsiTheme="minorHAnsi" w:cs="Arial"/>
          <w:b/>
          <w:sz w:val="22"/>
          <w:szCs w:val="22"/>
        </w:rPr>
        <w:t>+</w:t>
      </w:r>
      <w:r>
        <w:rPr>
          <w:rFonts w:asciiTheme="minorHAnsi" w:hAnsiTheme="minorHAnsi" w:cs="Arial"/>
          <w:b/>
          <w:sz w:val="22"/>
          <w:szCs w:val="22"/>
        </w:rPr>
        <w:t>41 018,25</w:t>
      </w:r>
      <w:r w:rsidR="001D54BC" w:rsidRPr="00113C4F">
        <w:rPr>
          <w:rFonts w:asciiTheme="minorHAnsi" w:hAnsiTheme="minorHAnsi" w:cs="Arial"/>
          <w:b/>
          <w:sz w:val="22"/>
          <w:szCs w:val="22"/>
        </w:rPr>
        <w:t>,-</w:t>
      </w:r>
      <w:r w:rsidR="004659C8" w:rsidRPr="00113C4F">
        <w:rPr>
          <w:rFonts w:asciiTheme="minorHAnsi" w:hAnsiTheme="minorHAnsi" w:cs="Arial"/>
          <w:b/>
          <w:sz w:val="22"/>
          <w:szCs w:val="22"/>
        </w:rPr>
        <w:t xml:space="preserve"> </w:t>
      </w:r>
      <w:r w:rsidR="004332EA" w:rsidRPr="00113C4F">
        <w:rPr>
          <w:rFonts w:asciiTheme="minorHAnsi" w:hAnsiTheme="minorHAnsi" w:cs="Arial"/>
          <w:b/>
          <w:sz w:val="22"/>
          <w:szCs w:val="22"/>
        </w:rPr>
        <w:t>Kč</w:t>
      </w:r>
      <w:r w:rsidR="004659C8" w:rsidRPr="00113C4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="004659C8" w:rsidRPr="00113C4F">
        <w:rPr>
          <w:rFonts w:asciiTheme="minorHAnsi" w:hAnsiTheme="minorHAnsi" w:cs="Arial"/>
          <w:b/>
          <w:sz w:val="22"/>
          <w:szCs w:val="22"/>
        </w:rPr>
        <w:t>DPH =</w:t>
      </w:r>
      <w:r w:rsidR="004332EA" w:rsidRPr="00113C4F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236 343,25</w:t>
      </w:r>
      <w:r w:rsidR="001D54BC" w:rsidRPr="00113C4F">
        <w:rPr>
          <w:rFonts w:asciiTheme="minorHAnsi" w:hAnsiTheme="minorHAnsi" w:cs="Arial"/>
          <w:b/>
          <w:sz w:val="22"/>
          <w:szCs w:val="22"/>
        </w:rPr>
        <w:t>,</w:t>
      </w:r>
      <w:proofErr w:type="gramEnd"/>
      <w:r w:rsidR="001D54BC" w:rsidRPr="00113C4F">
        <w:rPr>
          <w:rFonts w:asciiTheme="minorHAnsi" w:hAnsiTheme="minorHAnsi" w:cs="Arial"/>
          <w:b/>
          <w:sz w:val="22"/>
          <w:szCs w:val="22"/>
        </w:rPr>
        <w:t>-</w:t>
      </w:r>
      <w:r w:rsidR="004332EA" w:rsidRPr="00113C4F">
        <w:rPr>
          <w:rFonts w:asciiTheme="minorHAnsi" w:hAnsiTheme="minorHAnsi" w:cs="Arial"/>
          <w:b/>
          <w:sz w:val="22"/>
          <w:szCs w:val="22"/>
        </w:rPr>
        <w:t xml:space="preserve"> Kč včetně DPH</w:t>
      </w:r>
    </w:p>
    <w:p w:rsidR="004332EA" w:rsidRPr="00113C4F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113C4F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 w:rsidR="00434DAE">
        <w:rPr>
          <w:rFonts w:asciiTheme="minorHAnsi" w:hAnsiTheme="minorHAnsi" w:cs="Arial"/>
          <w:b/>
          <w:sz w:val="22"/>
          <w:szCs w:val="22"/>
        </w:rPr>
        <w:t>dvěstětřicetšesttisíctřistačtyřicettři</w:t>
      </w:r>
      <w:proofErr w:type="spellEnd"/>
      <w:r w:rsidRPr="00113C4F">
        <w:rPr>
          <w:rFonts w:asciiTheme="minorHAnsi" w:hAnsiTheme="minorHAnsi" w:cs="Arial"/>
          <w:b/>
          <w:sz w:val="22"/>
          <w:szCs w:val="22"/>
        </w:rPr>
        <w:t xml:space="preserve"> korun českých</w:t>
      </w:r>
      <w:r w:rsidR="001D54BC" w:rsidRPr="00113C4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34DAE">
        <w:rPr>
          <w:rFonts w:asciiTheme="minorHAnsi" w:hAnsiTheme="minorHAnsi" w:cs="Arial"/>
          <w:b/>
          <w:sz w:val="22"/>
          <w:szCs w:val="22"/>
        </w:rPr>
        <w:t>dvacetpět</w:t>
      </w:r>
      <w:proofErr w:type="spellEnd"/>
      <w:r w:rsidR="00434DAE">
        <w:rPr>
          <w:rFonts w:asciiTheme="minorHAnsi" w:hAnsiTheme="minorHAnsi" w:cs="Arial"/>
          <w:b/>
          <w:sz w:val="22"/>
          <w:szCs w:val="22"/>
        </w:rPr>
        <w:t xml:space="preserve"> haléřů </w:t>
      </w:r>
      <w:r w:rsidR="001D54BC" w:rsidRPr="00113C4F">
        <w:rPr>
          <w:rFonts w:asciiTheme="minorHAnsi" w:hAnsiTheme="minorHAnsi" w:cs="Arial"/>
          <w:b/>
          <w:sz w:val="22"/>
          <w:szCs w:val="22"/>
        </w:rPr>
        <w:t>vč. DPH</w:t>
      </w:r>
      <w:r w:rsidRPr="00113C4F">
        <w:rPr>
          <w:rFonts w:asciiTheme="minorHAnsi" w:hAnsiTheme="minorHAnsi" w:cs="Arial"/>
          <w:b/>
          <w:sz w:val="22"/>
          <w:szCs w:val="22"/>
        </w:rPr>
        <w:t>)</w:t>
      </w:r>
    </w:p>
    <w:p w:rsidR="004332EA" w:rsidRPr="00113C4F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113C4F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:rsidR="004332EA" w:rsidRPr="00113C4F" w:rsidRDefault="00791E6B" w:rsidP="00D35D5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13C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Tato </w:t>
      </w:r>
      <w:r w:rsidR="004332EA" w:rsidRPr="00113C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stanovená cena díla je konečná a nepřekročitelná </w:t>
      </w:r>
      <w:r w:rsidR="004332EA" w:rsidRPr="00113C4F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:rsidR="008825C8" w:rsidRPr="00113C4F" w:rsidRDefault="008825C8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44615" w:rsidRPr="00113C4F" w:rsidRDefault="005231F1" w:rsidP="00D35D51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113C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D35D51" w:rsidRPr="00113C4F">
        <w:rPr>
          <w:rFonts w:asciiTheme="minorHAnsi" w:hAnsiTheme="minorHAnsi" w:cs="Arial"/>
          <w:sz w:val="22"/>
          <w:szCs w:val="22"/>
          <w:shd w:val="clear" w:color="auto" w:fill="FFFFFF"/>
        </w:rPr>
        <w:tab/>
      </w:r>
      <w:r w:rsidRPr="00113C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 w:rsidRPr="00113C4F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 w:rsidRPr="00113C4F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:rsidR="008825C8" w:rsidRPr="009555D5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113C4F">
        <w:rPr>
          <w:rFonts w:asciiTheme="minorHAnsi" w:hAnsiTheme="minorHAnsi" w:cs="Arial"/>
          <w:sz w:val="22"/>
          <w:szCs w:val="22"/>
        </w:rPr>
        <w:t xml:space="preserve">3. </w:t>
      </w:r>
      <w:r w:rsidR="00D35D51" w:rsidRPr="00113C4F">
        <w:rPr>
          <w:rFonts w:asciiTheme="minorHAnsi" w:hAnsiTheme="minorHAnsi" w:cs="Arial"/>
          <w:sz w:val="22"/>
          <w:szCs w:val="22"/>
        </w:rPr>
        <w:tab/>
      </w:r>
      <w:r w:rsidR="008825C8" w:rsidRPr="00113C4F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 w:rsidRPr="00113C4F"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</w:t>
      </w:r>
      <w:r>
        <w:rPr>
          <w:rFonts w:asciiTheme="minorHAnsi" w:hAnsiTheme="minorHAnsi" w:cs="Arial"/>
          <w:sz w:val="22"/>
          <w:szCs w:val="22"/>
        </w:rPr>
        <w:t xml:space="preserve">žených dokladů </w:t>
      </w:r>
      <w:r w:rsidR="0008056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:rsidR="008825C8" w:rsidRPr="002661AE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 w:rsidR="00806687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:rsidR="002661AE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D35D51">
        <w:rPr>
          <w:rFonts w:asciiTheme="minorHAnsi" w:hAnsiTheme="minorHAnsi" w:cs="Arial"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:rsidR="008825C8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D35D51">
        <w:rPr>
          <w:rFonts w:asciiTheme="minorHAnsi" w:hAnsiTheme="minorHAnsi" w:cs="Arial"/>
          <w:sz w:val="22"/>
          <w:szCs w:val="22"/>
        </w:rPr>
        <w:tab/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zadáv</w:t>
      </w:r>
      <w:r w:rsidR="007104BF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7104BF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:rsidR="004332EA" w:rsidRPr="007104BF" w:rsidRDefault="004332EA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ind w:left="1418" w:hanging="341"/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8825C8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7104BF" w:rsidRPr="00113C4F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ab/>
      </w:r>
      <w:r w:rsidR="007104BF" w:rsidRPr="00113C4F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113C4F">
        <w:rPr>
          <w:rFonts w:asciiTheme="minorHAnsi" w:hAnsiTheme="minorHAnsi" w:cs="Arial"/>
          <w:sz w:val="22"/>
          <w:szCs w:val="22"/>
        </w:rPr>
        <w:t xml:space="preserve">, že cena díla bude uhrazena formou dílčích faktur zhotovitele. </w:t>
      </w:r>
    </w:p>
    <w:p w:rsidR="008825C8" w:rsidRPr="00113C4F" w:rsidRDefault="007104BF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113C4F">
        <w:rPr>
          <w:rFonts w:asciiTheme="minorHAnsi" w:hAnsiTheme="minorHAnsi" w:cs="Arial"/>
          <w:sz w:val="22"/>
          <w:szCs w:val="22"/>
        </w:rPr>
        <w:t xml:space="preserve">První fakturu ve výši </w:t>
      </w:r>
      <w:r w:rsidR="00D23985" w:rsidRPr="00113C4F">
        <w:rPr>
          <w:rFonts w:asciiTheme="minorHAnsi" w:hAnsiTheme="minorHAnsi" w:cs="Arial"/>
          <w:sz w:val="22"/>
          <w:szCs w:val="22"/>
        </w:rPr>
        <w:t>90 800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Kč (tj. </w:t>
      </w:r>
      <w:r w:rsidR="00D23985" w:rsidRPr="00113C4F">
        <w:rPr>
          <w:rFonts w:asciiTheme="minorHAnsi" w:hAnsiTheme="minorHAnsi" w:cs="Arial"/>
          <w:sz w:val="22"/>
          <w:szCs w:val="22"/>
        </w:rPr>
        <w:t>109 868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Kč vč. DPH)</w:t>
      </w:r>
      <w:r w:rsidRPr="00113C4F">
        <w:rPr>
          <w:rFonts w:asciiTheme="minorHAnsi" w:hAnsiTheme="minorHAnsi" w:cs="Arial"/>
          <w:sz w:val="22"/>
          <w:szCs w:val="22"/>
        </w:rPr>
        <w:t xml:space="preserve"> je zhotovitel oprávněn vystavit po </w:t>
      </w:r>
      <w:r w:rsidR="0074416D" w:rsidRPr="00113C4F">
        <w:rPr>
          <w:rFonts w:asciiTheme="minorHAnsi" w:hAnsiTheme="minorHAnsi" w:cs="Arial"/>
          <w:sz w:val="22"/>
          <w:szCs w:val="22"/>
        </w:rPr>
        <w:t xml:space="preserve">odevzdání studie </w:t>
      </w:r>
      <w:r w:rsidR="00663E62" w:rsidRPr="00113C4F">
        <w:rPr>
          <w:rFonts w:asciiTheme="minorHAnsi" w:hAnsiTheme="minorHAnsi" w:cs="Arial"/>
          <w:sz w:val="22"/>
          <w:szCs w:val="22"/>
        </w:rPr>
        <w:t>expozice.</w:t>
      </w:r>
    </w:p>
    <w:p w:rsidR="007104BF" w:rsidRPr="001A343C" w:rsidRDefault="007104BF" w:rsidP="00626CDB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113C4F">
        <w:rPr>
          <w:rFonts w:asciiTheme="minorHAnsi" w:hAnsiTheme="minorHAnsi" w:cs="Arial"/>
          <w:sz w:val="22"/>
          <w:szCs w:val="22"/>
        </w:rPr>
        <w:t xml:space="preserve">Druhou fakturu ve výši </w:t>
      </w:r>
      <w:r w:rsidR="00D23985" w:rsidRPr="00113C4F">
        <w:rPr>
          <w:rFonts w:asciiTheme="minorHAnsi" w:hAnsiTheme="minorHAnsi" w:cs="Arial"/>
          <w:sz w:val="22"/>
          <w:szCs w:val="22"/>
        </w:rPr>
        <w:t>80 900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Kč (tj. </w:t>
      </w:r>
      <w:r w:rsidR="00D23985" w:rsidRPr="00113C4F">
        <w:rPr>
          <w:rFonts w:asciiTheme="minorHAnsi" w:hAnsiTheme="minorHAnsi" w:cs="Arial"/>
          <w:sz w:val="22"/>
          <w:szCs w:val="22"/>
        </w:rPr>
        <w:t>97 889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Kč vč. DPH)</w:t>
      </w:r>
      <w:r w:rsidRPr="00113C4F">
        <w:rPr>
          <w:rFonts w:asciiTheme="minorHAnsi" w:hAnsiTheme="minorHAnsi" w:cs="Arial"/>
          <w:sz w:val="22"/>
          <w:szCs w:val="22"/>
        </w:rPr>
        <w:t xml:space="preserve"> je zhotovitel oprávněn vystavit po </w:t>
      </w:r>
      <w:r w:rsidR="001A343C" w:rsidRPr="00113C4F">
        <w:rPr>
          <w:rFonts w:asciiTheme="minorHAnsi" w:hAnsiTheme="minorHAnsi" w:cs="Arial"/>
          <w:sz w:val="22"/>
          <w:szCs w:val="22"/>
        </w:rPr>
        <w:t xml:space="preserve">zpracování </w:t>
      </w:r>
      <w:r w:rsidR="00663E62" w:rsidRPr="00113C4F">
        <w:rPr>
          <w:rFonts w:asciiTheme="minorHAnsi" w:hAnsiTheme="minorHAnsi" w:cs="Arial"/>
          <w:sz w:val="22"/>
          <w:szCs w:val="22"/>
        </w:rPr>
        <w:t>kompletní dokumentace návrhu expozice včetně výkazu výměr a položkového</w:t>
      </w:r>
      <w:r w:rsidR="00663E62">
        <w:rPr>
          <w:rFonts w:asciiTheme="minorHAnsi" w:hAnsiTheme="minorHAnsi" w:cs="Arial"/>
          <w:sz w:val="22"/>
          <w:szCs w:val="22"/>
        </w:rPr>
        <w:t xml:space="preserve"> rozpočtu.</w:t>
      </w:r>
      <w:r w:rsidR="001A343C">
        <w:rPr>
          <w:rFonts w:asciiTheme="minorHAnsi" w:hAnsiTheme="minorHAnsi" w:cs="Arial"/>
          <w:sz w:val="22"/>
          <w:szCs w:val="22"/>
        </w:rPr>
        <w:t xml:space="preserve"> </w:t>
      </w:r>
    </w:p>
    <w:p w:rsidR="0016488B" w:rsidRDefault="002661AE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proofErr w:type="gramStart"/>
      <w:r w:rsidRPr="0016488B">
        <w:rPr>
          <w:rFonts w:asciiTheme="minorHAnsi" w:hAnsiTheme="minorHAnsi" w:cs="Arial"/>
          <w:sz w:val="22"/>
          <w:szCs w:val="22"/>
        </w:rPr>
        <w:t xml:space="preserve">c)  </w:t>
      </w:r>
      <w:r w:rsidR="007104BF" w:rsidRPr="00113C4F">
        <w:rPr>
          <w:rFonts w:asciiTheme="minorHAnsi" w:hAnsiTheme="minorHAnsi" w:cs="Arial"/>
          <w:sz w:val="22"/>
          <w:szCs w:val="22"/>
        </w:rPr>
        <w:t>Odměnu</w:t>
      </w:r>
      <w:proofErr w:type="gramEnd"/>
      <w:r w:rsidR="007104BF" w:rsidRPr="00113C4F">
        <w:rPr>
          <w:rFonts w:asciiTheme="minorHAnsi" w:hAnsiTheme="minorHAnsi" w:cs="Arial"/>
          <w:sz w:val="22"/>
          <w:szCs w:val="22"/>
        </w:rPr>
        <w:t xml:space="preserve"> v celkové  výši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</w:t>
      </w:r>
      <w:r w:rsidR="00E32A9F" w:rsidRPr="00113C4F">
        <w:rPr>
          <w:rFonts w:asciiTheme="minorHAnsi" w:hAnsiTheme="minorHAnsi" w:cs="Arial"/>
          <w:sz w:val="22"/>
          <w:szCs w:val="22"/>
        </w:rPr>
        <w:t>23 625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Kč (tj. </w:t>
      </w:r>
      <w:r w:rsidR="00E32A9F" w:rsidRPr="00113C4F">
        <w:rPr>
          <w:rFonts w:asciiTheme="minorHAnsi" w:hAnsiTheme="minorHAnsi" w:cs="Arial"/>
          <w:sz w:val="22"/>
          <w:szCs w:val="22"/>
        </w:rPr>
        <w:t>28 586,25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Kč vč. DPH)</w:t>
      </w:r>
      <w:r w:rsidR="007104BF" w:rsidRPr="00113C4F">
        <w:rPr>
          <w:rFonts w:asciiTheme="minorHAnsi" w:hAnsiTheme="minorHAnsi" w:cs="Arial"/>
          <w:sz w:val="22"/>
          <w:szCs w:val="22"/>
        </w:rPr>
        <w:t xml:space="preserve"> za provedení autorského dozoru bude zhotovitel </w:t>
      </w:r>
      <w:r w:rsidR="00B61DA9" w:rsidRPr="00113C4F">
        <w:rPr>
          <w:rFonts w:asciiTheme="minorHAnsi" w:hAnsiTheme="minorHAnsi" w:cs="Arial"/>
          <w:sz w:val="22"/>
          <w:szCs w:val="22"/>
        </w:rPr>
        <w:t xml:space="preserve">účtovat objednateli po částech vždy po dokončení všech úkonů souvisejících s jednotlivými kontrolními dny na stavbě. Předpokládá se </w:t>
      </w:r>
      <w:r w:rsidR="0016488B" w:rsidRPr="00113C4F">
        <w:rPr>
          <w:rFonts w:asciiTheme="minorHAnsi" w:hAnsiTheme="minorHAnsi" w:cs="Arial"/>
          <w:sz w:val="22"/>
          <w:szCs w:val="22"/>
        </w:rPr>
        <w:t>1</w:t>
      </w:r>
      <w:r w:rsidR="00663E62" w:rsidRPr="00113C4F">
        <w:rPr>
          <w:rFonts w:asciiTheme="minorHAnsi" w:hAnsiTheme="minorHAnsi" w:cs="Arial"/>
          <w:sz w:val="22"/>
          <w:szCs w:val="22"/>
        </w:rPr>
        <w:t>5</w:t>
      </w:r>
      <w:r w:rsidR="00B61DA9" w:rsidRPr="00113C4F">
        <w:rPr>
          <w:rFonts w:asciiTheme="minorHAnsi" w:hAnsiTheme="minorHAnsi" w:cs="Arial"/>
          <w:sz w:val="22"/>
          <w:szCs w:val="22"/>
        </w:rPr>
        <w:t xml:space="preserve"> kontrolních dní, z výše uvedené částky vystaví zhotovitel fakturu na 1/</w:t>
      </w:r>
      <w:r w:rsidR="00663E62" w:rsidRPr="00113C4F">
        <w:rPr>
          <w:rFonts w:asciiTheme="minorHAnsi" w:hAnsiTheme="minorHAnsi" w:cs="Arial"/>
          <w:sz w:val="22"/>
          <w:szCs w:val="22"/>
        </w:rPr>
        <w:t>3</w:t>
      </w:r>
      <w:r w:rsidR="00B61DA9" w:rsidRPr="00113C4F">
        <w:rPr>
          <w:rFonts w:asciiTheme="minorHAnsi" w:hAnsiTheme="minorHAnsi" w:cs="Arial"/>
          <w:sz w:val="22"/>
          <w:szCs w:val="22"/>
        </w:rPr>
        <w:t xml:space="preserve"> z této částky. Po vyčerpání maximální celkové částky již zhotoviteli nevzniká nárok na zaplacení účasti na žádném kontrolním dni, který se uskuteční nad rámec předpokládaného počtu kontrolních dní.</w:t>
      </w:r>
    </w:p>
    <w:p w:rsidR="008825C8" w:rsidRPr="0016488B" w:rsidRDefault="008825C8" w:rsidP="0016488B">
      <w:pPr>
        <w:pStyle w:val="Zkladntext"/>
        <w:tabs>
          <w:tab w:val="clear" w:pos="567"/>
          <w:tab w:val="clear" w:pos="1134"/>
          <w:tab w:val="left" w:pos="1418"/>
        </w:tabs>
        <w:snapToGrid/>
        <w:ind w:left="1418"/>
        <w:rPr>
          <w:rFonts w:asciiTheme="minorHAnsi" w:hAnsiTheme="minorHAnsi" w:cs="Arial"/>
          <w:sz w:val="22"/>
          <w:szCs w:val="22"/>
        </w:rPr>
      </w:pPr>
    </w:p>
    <w:p w:rsidR="008825C8" w:rsidRPr="007104BF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7104BF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FE0699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prací, který bude podepsán oprávněným zástupcem objednatele. </w:t>
      </w:r>
    </w:p>
    <w:p w:rsidR="008825C8" w:rsidRPr="007104BF" w:rsidRDefault="00FE0699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Splatnost faktury </w:t>
      </w:r>
      <w:r w:rsidR="008825C8" w:rsidRPr="005E1CAD">
        <w:rPr>
          <w:rFonts w:asciiTheme="minorHAnsi" w:hAnsiTheme="minorHAnsi" w:cs="Arial"/>
          <w:sz w:val="22"/>
          <w:szCs w:val="22"/>
        </w:rPr>
        <w:t xml:space="preserve">je </w:t>
      </w:r>
      <w:r w:rsidR="00417D04" w:rsidRPr="005E1CAD">
        <w:rPr>
          <w:rFonts w:asciiTheme="minorHAnsi" w:hAnsiTheme="minorHAnsi" w:cs="Arial"/>
          <w:sz w:val="22"/>
          <w:szCs w:val="22"/>
        </w:rPr>
        <w:t>30</w:t>
      </w:r>
      <w:r w:rsidR="008825C8" w:rsidRPr="005E1CAD">
        <w:rPr>
          <w:rFonts w:asciiTheme="minorHAnsi" w:hAnsiTheme="minorHAnsi" w:cs="Arial"/>
          <w:sz w:val="22"/>
          <w:szCs w:val="22"/>
        </w:rPr>
        <w:t xml:space="preserve"> dní</w:t>
      </w:r>
      <w:r w:rsidR="00432C62"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635D55">
        <w:rPr>
          <w:rFonts w:asciiTheme="minorHAnsi" w:hAnsiTheme="minorHAnsi" w:cs="Arial"/>
          <w:sz w:val="22"/>
          <w:szCs w:val="22"/>
        </w:rPr>
        <w:t>.</w:t>
      </w:r>
    </w:p>
    <w:p w:rsidR="008825C8" w:rsidRPr="007104BF" w:rsidRDefault="008825C8" w:rsidP="008825C8">
      <w:pPr>
        <w:pStyle w:val="Zkladntext"/>
        <w:tabs>
          <w:tab w:val="clear" w:pos="567"/>
          <w:tab w:val="left" w:pos="851"/>
        </w:tabs>
        <w:snapToGrid/>
        <w:ind w:left="426"/>
        <w:rPr>
          <w:rFonts w:asciiTheme="minorHAnsi" w:hAnsiTheme="minorHAnsi" w:cs="Arial"/>
          <w:sz w:val="22"/>
          <w:szCs w:val="22"/>
        </w:rPr>
      </w:pPr>
    </w:p>
    <w:p w:rsidR="008825C8" w:rsidRPr="00432C62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:rsidR="008825C8" w:rsidRPr="00432C62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:rsidR="008825C8" w:rsidRPr="00432C62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:rsidR="008825C8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="005E1CAD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 </w:t>
      </w:r>
    </w:p>
    <w:p w:rsidR="005E1CAD" w:rsidRDefault="005E1CAD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E1CAD">
        <w:rPr>
          <w:rFonts w:asciiTheme="minorHAnsi" w:hAnsiTheme="minorHAnsi" w:cs="Arial"/>
          <w:bCs/>
          <w:iCs/>
          <w:sz w:val="22"/>
          <w:szCs w:val="22"/>
        </w:rPr>
        <w:t>Faktury budou</w:t>
      </w:r>
      <w:r>
        <w:rPr>
          <w:rFonts w:asciiTheme="minorHAnsi" w:hAnsiTheme="minorHAnsi" w:cs="Arial"/>
          <w:sz w:val="22"/>
          <w:szCs w:val="22"/>
        </w:rPr>
        <w:t xml:space="preserve"> přednostně zasílány na adresu: </w:t>
      </w:r>
      <w:r w:rsidR="00B676C4">
        <w:rPr>
          <w:rFonts w:asciiTheme="minorHAnsi" w:hAnsiTheme="minorHAnsi" w:cs="Arial"/>
          <w:sz w:val="22"/>
          <w:szCs w:val="22"/>
        </w:rPr>
        <w:t>XXXXXXXXXXXXXXX</w:t>
      </w:r>
    </w:p>
    <w:p w:rsidR="008825C8" w:rsidRPr="007104BF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:rsidR="008825C8" w:rsidRPr="007104BF" w:rsidRDefault="00663E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4</w:t>
      </w:r>
      <w:r w:rsidR="00432C62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:rsidR="008825C8" w:rsidRPr="007104BF" w:rsidRDefault="00663E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5</w:t>
      </w:r>
      <w:r w:rsidR="00432C62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</w:p>
    <w:p w:rsidR="008825C8" w:rsidRPr="002661AE" w:rsidRDefault="00663E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</w:t>
      </w:r>
      <w:r w:rsidR="002661AE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2661AE">
        <w:rPr>
          <w:rFonts w:asciiTheme="minorHAnsi" w:hAnsiTheme="minorHAnsi" w:cs="Arial"/>
          <w:bCs/>
          <w:sz w:val="22"/>
          <w:szCs w:val="22"/>
        </w:rPr>
        <w:t xml:space="preserve"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</w:t>
      </w:r>
      <w:r w:rsidR="00417D04">
        <w:rPr>
          <w:rFonts w:asciiTheme="minorHAnsi" w:hAnsiTheme="minorHAnsi" w:cs="Arial"/>
          <w:bCs/>
          <w:sz w:val="22"/>
          <w:szCs w:val="22"/>
        </w:rPr>
        <w:t>1000</w:t>
      </w:r>
      <w:r w:rsidR="008825C8" w:rsidRPr="002661AE">
        <w:rPr>
          <w:rFonts w:asciiTheme="minorHAnsi" w:hAnsiTheme="minorHAnsi" w:cs="Arial"/>
          <w:bCs/>
          <w:sz w:val="22"/>
          <w:szCs w:val="22"/>
        </w:rPr>
        <w:t xml:space="preserve">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8825C8" w:rsidRPr="007104BF" w:rsidRDefault="00663E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="00432C62">
        <w:rPr>
          <w:rFonts w:asciiTheme="minorHAnsi" w:hAnsiTheme="minorHAnsi" w:cs="Arial"/>
          <w:bCs/>
          <w:color w:val="000000"/>
          <w:sz w:val="22"/>
          <w:szCs w:val="22"/>
        </w:rPr>
        <w:t xml:space="preserve">.  </w:t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7104BF" w:rsidRDefault="007104BF" w:rsidP="007104BF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8825C8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6D7F2A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8825C8" w:rsidRPr="006D7F2A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6D7F2A">
        <w:rPr>
          <w:rFonts w:asciiTheme="minorHAnsi" w:hAnsiTheme="minorHAnsi"/>
          <w:sz w:val="22"/>
          <w:szCs w:val="22"/>
        </w:rPr>
        <w:t>Záruky a odpovědnost za vady a za škodu</w:t>
      </w:r>
    </w:p>
    <w:p w:rsidR="008825C8" w:rsidRPr="006D7F2A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parametrech stanovených existujícími předpisy a sjednanými standardy bez ohledu na jejich formální platnost </w:t>
      </w:r>
      <w:r w:rsidR="008D67C0">
        <w:rPr>
          <w:rFonts w:asciiTheme="minorHAnsi" w:hAnsiTheme="minorHAnsi" w:cs="Arial"/>
          <w:sz w:val="22"/>
          <w:szCs w:val="22"/>
        </w:rPr>
        <w:br/>
      </w:r>
      <w:r w:rsidR="008825C8" w:rsidRPr="006D7F2A">
        <w:rPr>
          <w:rFonts w:asciiTheme="minorHAnsi" w:hAnsiTheme="minorHAnsi" w:cs="Arial"/>
          <w:sz w:val="22"/>
          <w:szCs w:val="22"/>
        </w:rPr>
        <w:t>(a to i doporučenými). </w:t>
      </w:r>
    </w:p>
    <w:p w:rsidR="008825C8" w:rsidRPr="006D7F2A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 w:rsidR="00FE069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</w:t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:rsidR="008825C8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113C4F" w:rsidRDefault="00113C4F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113C4F" w:rsidRDefault="00113C4F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8825C8" w:rsidRPr="006D7F2A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6D7F2A">
        <w:rPr>
          <w:rFonts w:asciiTheme="minorHAnsi" w:hAnsiTheme="minorHAnsi" w:cs="Arial"/>
          <w:b/>
          <w:sz w:val="22"/>
          <w:szCs w:val="22"/>
        </w:rPr>
        <w:t>X</w:t>
      </w:r>
      <w:r w:rsidR="008825C8" w:rsidRPr="006D7F2A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8825C8" w:rsidRPr="006D7F2A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D7F2A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:rsidR="008825C8" w:rsidRPr="008D67C0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C53B51">
        <w:rPr>
          <w:rFonts w:asciiTheme="minorHAnsi" w:hAnsiTheme="minorHAnsi" w:cs="Arial"/>
          <w:sz w:val="22"/>
          <w:szCs w:val="22"/>
        </w:rPr>
        <w:t xml:space="preserve">2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smlouvy.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>–</w:t>
      </w:r>
      <w:proofErr w:type="spellStart"/>
      <w:proofErr w:type="gram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C53B51">
        <w:rPr>
          <w:rFonts w:asciiTheme="minorHAnsi" w:hAnsiTheme="minorHAnsi" w:cs="Arial"/>
          <w:sz w:val="22"/>
          <w:szCs w:val="22"/>
        </w:rPr>
        <w:t xml:space="preserve"> Smluvní strany se dohodly, že elektronické adresy určená pro komunikaci v otázkách této smlouvy jsou:</w:t>
      </w:r>
    </w:p>
    <w:p w:rsidR="00C064D4" w:rsidRPr="00113C4F" w:rsidRDefault="00C064D4" w:rsidP="000B2F71">
      <w:pPr>
        <w:pStyle w:val="Zkladntex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113C4F">
        <w:rPr>
          <w:rFonts w:asciiTheme="minorHAnsi" w:hAnsiTheme="minorHAnsi" w:cs="Arial"/>
          <w:sz w:val="22"/>
          <w:szCs w:val="22"/>
        </w:rPr>
        <w:t>Zhotovitel:</w:t>
      </w:r>
      <w:r w:rsidR="001D54BC" w:rsidRPr="00113C4F">
        <w:rPr>
          <w:rFonts w:asciiTheme="minorHAnsi" w:hAnsiTheme="minorHAnsi" w:cs="Arial"/>
          <w:sz w:val="22"/>
          <w:szCs w:val="22"/>
        </w:rPr>
        <w:t xml:space="preserve"> </w:t>
      </w:r>
      <w:r w:rsidR="00B676C4">
        <w:rPr>
          <w:rFonts w:asciiTheme="minorHAnsi" w:hAnsiTheme="minorHAnsi" w:cs="Arial"/>
          <w:b/>
          <w:sz w:val="22"/>
          <w:szCs w:val="22"/>
        </w:rPr>
        <w:t>XXXXXXXXXXXXXXXX, XXXXXXXXXXXXXXX, XXXXXXXXXXX</w:t>
      </w:r>
    </w:p>
    <w:p w:rsidR="00C064D4" w:rsidRPr="00C53B51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113C4F">
        <w:rPr>
          <w:rFonts w:asciiTheme="minorHAnsi" w:hAnsiTheme="minorHAnsi" w:cs="Arial"/>
          <w:sz w:val="22"/>
          <w:szCs w:val="22"/>
        </w:rPr>
        <w:t>Objednatel</w:t>
      </w:r>
      <w:r w:rsidR="00806687" w:rsidRPr="00113C4F">
        <w:rPr>
          <w:rFonts w:asciiTheme="minorHAnsi" w:hAnsiTheme="minorHAnsi" w:cs="Arial"/>
          <w:sz w:val="22"/>
          <w:szCs w:val="22"/>
        </w:rPr>
        <w:t>:</w:t>
      </w:r>
      <w:r w:rsidR="000B2F71" w:rsidRPr="00113C4F">
        <w:rPr>
          <w:rFonts w:asciiTheme="minorHAnsi" w:hAnsiTheme="minorHAnsi" w:cs="Arial"/>
          <w:sz w:val="22"/>
          <w:szCs w:val="22"/>
        </w:rPr>
        <w:t xml:space="preserve"> </w:t>
      </w:r>
      <w:r w:rsidR="00B676C4">
        <w:rPr>
          <w:rStyle w:val="Siln"/>
          <w:rFonts w:asciiTheme="minorHAnsi" w:hAnsiTheme="minorHAnsi" w:cs="Arial"/>
          <w:sz w:val="22"/>
          <w:szCs w:val="22"/>
        </w:rPr>
        <w:t>XXXXXXXXXXXXXXXXXX</w:t>
      </w:r>
    </w:p>
    <w:p w:rsidR="00C064D4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663E62" w:rsidRDefault="00663E62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663E62" w:rsidRDefault="00663E62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663E62" w:rsidRPr="00C064D4" w:rsidRDefault="00663E62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:rsidR="008825C8" w:rsidRPr="00C53B51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:rsidR="0016488B" w:rsidRPr="000B2F71" w:rsidRDefault="00F810BB" w:rsidP="0016488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0B2F7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0B2F71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0B2F71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</w:t>
      </w:r>
      <w:r w:rsidR="00663E62">
        <w:rPr>
          <w:rFonts w:asciiTheme="minorHAnsi" w:hAnsiTheme="minorHAnsi"/>
          <w:b w:val="0"/>
          <w:sz w:val="22"/>
          <w:szCs w:val="22"/>
          <w:u w:val="none"/>
        </w:rPr>
        <w:t>expozice</w:t>
      </w:r>
      <w:r w:rsidRPr="000B2F71">
        <w:rPr>
          <w:rFonts w:asciiTheme="minorHAnsi" w:hAnsiTheme="minorHAnsi"/>
          <w:b w:val="0"/>
          <w:sz w:val="22"/>
          <w:szCs w:val="22"/>
          <w:u w:val="none"/>
        </w:rPr>
        <w:t xml:space="preserve"> zjištěn v projektové dokumentaci nedostatek (např. chybný výkaz výměr, neřešené části atd.) zavazuje se zhotovitel doplnit projektovou dokumentaci bezodkladně na svoje náklady a uhradit objednateli veškeré náklady, které mu v souvislosti s nedostatkem v projektové dokumentaci vzniknou. </w:t>
      </w:r>
      <w:r w:rsidR="00ED1475" w:rsidRPr="000B2F71">
        <w:rPr>
          <w:rFonts w:asciiTheme="minorHAnsi" w:hAnsiTheme="minorHAnsi"/>
          <w:b w:val="0"/>
          <w:sz w:val="22"/>
          <w:szCs w:val="22"/>
          <w:u w:val="none"/>
        </w:rPr>
        <w:t xml:space="preserve"> Náklady uhradí zhotovitel na základě písemné výzvy objednatele.</w:t>
      </w:r>
    </w:p>
    <w:p w:rsidR="008263F5" w:rsidRPr="000B2F71" w:rsidRDefault="008263F5" w:rsidP="0016488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0B2F71">
        <w:rPr>
          <w:rFonts w:ascii="Calibri" w:hAnsi="Calibri"/>
          <w:b w:val="0"/>
          <w:sz w:val="22"/>
          <w:u w:val="none"/>
        </w:rPr>
        <w:t>Pokud vzniknou při realizaci díla vícenáklady způsobené prokazatelně vadou projektu (např. chybný či neúplný výkaz výměr) zavazuje se zhotovitel uhradit smluvní pokutu, jejíž výše je závislá na výši vzniklých vícenákladů, a to takto:</w:t>
      </w:r>
    </w:p>
    <w:p w:rsidR="008263F5" w:rsidRPr="000B2F71" w:rsidRDefault="008263F5" w:rsidP="008263F5">
      <w:pPr>
        <w:pStyle w:val="Zkladntext"/>
        <w:widowControl/>
        <w:numPr>
          <w:ilvl w:val="0"/>
          <w:numId w:val="25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ind w:hanging="1080"/>
        <w:rPr>
          <w:rFonts w:ascii="Calibri" w:hAnsi="Calibri"/>
          <w:sz w:val="22"/>
        </w:rPr>
      </w:pPr>
      <w:r w:rsidRPr="000B2F71">
        <w:rPr>
          <w:rFonts w:ascii="Calibri" w:hAnsi="Calibri"/>
          <w:sz w:val="22"/>
        </w:rPr>
        <w:t>vadou projektu vznikly vícenáklady přesahující 10 % hodnoty díla a nepřekračující 40% hodnoty díla, zhotovitel se zavazuje uhradit smluvní pokutu ve výši 15 % vzniklých vícenákladů</w:t>
      </w:r>
    </w:p>
    <w:p w:rsidR="008263F5" w:rsidRPr="000B2F71" w:rsidRDefault="008263F5" w:rsidP="008263F5">
      <w:pPr>
        <w:pStyle w:val="Zkladntext"/>
        <w:widowControl/>
        <w:numPr>
          <w:ilvl w:val="0"/>
          <w:numId w:val="25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ind w:hanging="1080"/>
        <w:rPr>
          <w:rFonts w:ascii="Calibri" w:hAnsi="Calibri"/>
          <w:sz w:val="22"/>
        </w:rPr>
      </w:pPr>
      <w:r w:rsidRPr="000B2F71">
        <w:rPr>
          <w:rFonts w:ascii="Calibri" w:hAnsi="Calibri"/>
          <w:sz w:val="22"/>
        </w:rPr>
        <w:t>vadou projektu vznikly vícenáklady přesahující 40 % hodnoty díla, zhotovitel se zavazuje uhradit smluvní pokutu ve výši 25 % vzniklých vícenákladů</w:t>
      </w:r>
    </w:p>
    <w:p w:rsidR="008263F5" w:rsidRPr="0068560E" w:rsidRDefault="008263F5" w:rsidP="0068560E">
      <w:pPr>
        <w:pStyle w:val="Zkladntext"/>
        <w:rPr>
          <w:b/>
        </w:rPr>
      </w:pPr>
    </w:p>
    <w:p w:rsidR="008825C8" w:rsidRPr="0016488B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bere na vědomí, že objekt, pro který je projektová dokumentace zpracovávána je národní </w:t>
      </w:r>
      <w:r w:rsidRPr="0016488B">
        <w:rPr>
          <w:rFonts w:asciiTheme="minorHAnsi" w:hAnsiTheme="minorHAnsi"/>
          <w:b w:val="0"/>
          <w:sz w:val="22"/>
          <w:szCs w:val="22"/>
          <w:u w:val="none"/>
        </w:rPr>
        <w:t>kulturní památkovou a veškeré práce na objektu podléhají zákonu č.20/</w:t>
      </w:r>
      <w:r w:rsidR="00430FEB" w:rsidRPr="0016488B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16488B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16488B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16488B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 Zhotovitel </w:t>
      </w:r>
      <w:r w:rsidR="005834EF"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je povinen si při provádění činnosti počínat tak, aby </w:t>
      </w:r>
      <w:r w:rsidR="008825C8" w:rsidRPr="0016488B">
        <w:rPr>
          <w:rFonts w:asciiTheme="minorHAnsi" w:hAnsiTheme="minorHAnsi"/>
          <w:b w:val="0"/>
          <w:sz w:val="22"/>
          <w:szCs w:val="22"/>
          <w:u w:val="none"/>
        </w:rPr>
        <w:t>národní kulturní památku</w:t>
      </w:r>
      <w:r w:rsidR="000B2F7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16488B"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klášter </w:t>
      </w:r>
      <w:r w:rsidR="00663E62">
        <w:rPr>
          <w:rFonts w:asciiTheme="minorHAnsi" w:hAnsiTheme="minorHAnsi"/>
          <w:b w:val="0"/>
          <w:sz w:val="22"/>
          <w:szCs w:val="22"/>
          <w:u w:val="none"/>
        </w:rPr>
        <w:t>Kladruby</w:t>
      </w:r>
      <w:r w:rsidR="000B2F7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5834EF" w:rsidRPr="0016488B">
        <w:rPr>
          <w:rFonts w:asciiTheme="minorHAnsi" w:hAnsiTheme="minorHAnsi"/>
          <w:b w:val="0"/>
          <w:sz w:val="22"/>
          <w:szCs w:val="22"/>
          <w:u w:val="none"/>
        </w:rPr>
        <w:t>nepoškodil nebo neohrozil</w:t>
      </w:r>
      <w:r w:rsidR="008825C8"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:rsidR="006A14B0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16488B">
        <w:rPr>
          <w:rFonts w:asciiTheme="minorHAnsi" w:hAnsiTheme="minorHAnsi" w:cs="Arial"/>
          <w:sz w:val="22"/>
          <w:szCs w:val="22"/>
        </w:rPr>
        <w:t>Zhotovitel</w:t>
      </w:r>
      <w:r w:rsidR="000B2F71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16488B">
        <w:rPr>
          <w:rFonts w:asciiTheme="minorHAnsi" w:hAnsiTheme="minorHAnsi" w:cs="Arial"/>
          <w:sz w:val="22"/>
          <w:szCs w:val="22"/>
        </w:rPr>
        <w:t>j</w:t>
      </w:r>
      <w:r w:rsidR="00931452" w:rsidRPr="0016488B">
        <w:rPr>
          <w:rFonts w:asciiTheme="minorHAnsi" w:hAnsiTheme="minorHAnsi" w:cs="Arial"/>
          <w:sz w:val="22"/>
          <w:szCs w:val="22"/>
        </w:rPr>
        <w:t>e povinen na vlastní náklad zajistit vybavení nezbytné pro splnění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 této smlouvy. </w:t>
      </w:r>
    </w:p>
    <w:p w:rsidR="008825C8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8825C8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C53B51">
        <w:rPr>
          <w:rFonts w:asciiTheme="minorHAnsi" w:hAnsiTheme="minorHAnsi"/>
          <w:sz w:val="22"/>
          <w:szCs w:val="22"/>
        </w:rPr>
        <w:br/>
      </w:r>
      <w:r w:rsidRPr="00C53B51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:rsidR="008825C8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, k</w:t>
      </w:r>
      <w:r w:rsidR="000B2F7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vyjádření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Při podpisu této smlouvy si smluvní strany předběžně určily, že dílo bude zhotovitelem objednateli předloženo při </w:t>
      </w:r>
      <w:r w:rsidR="00B244AC">
        <w:rPr>
          <w:rFonts w:asciiTheme="minorHAnsi" w:hAnsiTheme="minorHAnsi"/>
          <w:b w:val="0"/>
          <w:sz w:val="22"/>
          <w:szCs w:val="22"/>
          <w:u w:val="none"/>
        </w:rPr>
        <w:t xml:space="preserve">pracovních schůzkách k nahlédnutí, alespoň 2x před kompletním </w:t>
      </w:r>
      <w:r w:rsidR="00B244AC" w:rsidRPr="0016488B">
        <w:rPr>
          <w:rFonts w:asciiTheme="minorHAnsi" w:hAnsiTheme="minorHAnsi"/>
          <w:b w:val="0"/>
          <w:sz w:val="22"/>
          <w:szCs w:val="22"/>
          <w:u w:val="none"/>
        </w:rPr>
        <w:t xml:space="preserve">předáním </w:t>
      </w:r>
      <w:r w:rsidR="0016488B" w:rsidRPr="0016488B">
        <w:rPr>
          <w:rFonts w:asciiTheme="minorHAnsi" w:hAnsiTheme="minorHAnsi"/>
          <w:b w:val="0"/>
          <w:sz w:val="22"/>
          <w:szCs w:val="22"/>
          <w:u w:val="none"/>
        </w:rPr>
        <w:t>díla</w:t>
      </w:r>
      <w:r w:rsidR="00C064D4" w:rsidRPr="0016488B">
        <w:rPr>
          <w:rFonts w:asciiTheme="minorHAnsi" w:hAnsiTheme="minorHAnsi"/>
          <w:b w:val="0"/>
          <w:sz w:val="22"/>
          <w:szCs w:val="22"/>
          <w:u w:val="none"/>
        </w:rPr>
        <w:t>, tyto termíny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jsou závazné. Smluvní strany si mohou v době plnění této smlouvy určit další termíny, kdy zhotovitel předloží dílo objednateli ke kont</w:t>
      </w:r>
      <w:r w:rsidR="00C825B2" w:rsidRPr="00C53B51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převzetí </w:t>
      </w:r>
      <w:r w:rsidRPr="00C53B51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C53B51">
        <w:rPr>
          <w:rFonts w:asciiTheme="minorHAnsi" w:hAnsiTheme="minorHAnsi" w:cs="Arial"/>
          <w:sz w:val="22"/>
          <w:szCs w:val="22"/>
        </w:rPr>
        <w:t>.</w:t>
      </w:r>
    </w:p>
    <w:p w:rsidR="002338C0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:rsidR="00931452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:rsidR="006A14B0" w:rsidRPr="00193F31" w:rsidRDefault="006A14B0" w:rsidP="002338C0">
      <w:pPr>
        <w:pStyle w:val="Zkladntext"/>
        <w:ind w:left="1135"/>
      </w:pPr>
    </w:p>
    <w:p w:rsidR="008825C8" w:rsidRDefault="008825C8" w:rsidP="008825C8">
      <w:pPr>
        <w:pStyle w:val="Podtitul"/>
        <w:jc w:val="both"/>
        <w:rPr>
          <w:sz w:val="18"/>
          <w:szCs w:val="18"/>
        </w:rPr>
      </w:pPr>
    </w:p>
    <w:p w:rsidR="008825C8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:rsidR="008825C8" w:rsidRPr="002338C0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br/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:rsidR="008825C8" w:rsidRPr="002338C0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>
        <w:rPr>
          <w:rFonts w:asciiTheme="minorHAnsi" w:hAnsiTheme="minorHAnsi" w:cs="Arial"/>
          <w:sz w:val="22"/>
          <w:szCs w:val="22"/>
        </w:rPr>
        <w:t xml:space="preserve">zadávání </w:t>
      </w:r>
      <w:r w:rsidR="00C53B51">
        <w:rPr>
          <w:rFonts w:asciiTheme="minorHAnsi" w:hAnsiTheme="minorHAnsi" w:cs="Arial"/>
          <w:sz w:val="22"/>
          <w:szCs w:val="22"/>
        </w:rPr>
        <w:t>veřejných zakáz</w:t>
      </w:r>
      <w:r w:rsidR="00C825B2">
        <w:rPr>
          <w:rFonts w:asciiTheme="minorHAnsi" w:hAnsiTheme="minorHAnsi" w:cs="Arial"/>
          <w:sz w:val="22"/>
          <w:szCs w:val="22"/>
        </w:rPr>
        <w:t>ek</w:t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:rsidR="008825C8" w:rsidRPr="002338C0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825C8" w:rsidRPr="002338C0" w:rsidRDefault="008825C8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Objednatel se zavazuje ve lhůtě sjednané pro provedení díla řádně dokončené dílo převzít a ve sjednané </w:t>
      </w:r>
      <w:r w:rsidRPr="002338C0">
        <w:rPr>
          <w:rFonts w:asciiTheme="minorHAnsi" w:hAnsiTheme="minorHAnsi" w:cs="Arial"/>
          <w:sz w:val="22"/>
          <w:szCs w:val="22"/>
        </w:rPr>
        <w:tab/>
        <w:t>výši a sjednaným způsobem zaplatit cenu za dílo.</w:t>
      </w:r>
    </w:p>
    <w:p w:rsidR="008825C8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8825C8" w:rsidRPr="002338C0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 w:rsidR="000B2F71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8825C8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Smluvní pokuty</w:t>
      </w:r>
    </w:p>
    <w:p w:rsidR="008825C8" w:rsidRPr="001506A8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5834EF">
        <w:rPr>
          <w:rFonts w:asciiTheme="minorHAnsi" w:hAnsiTheme="minorHAnsi" w:cs="Arial"/>
          <w:sz w:val="22"/>
          <w:szCs w:val="22"/>
        </w:rPr>
        <w:t>1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této smlouvy uhradí zhotovitel objednateli smluvní pokutu ve výši 0,2% z celkové ceny díla za každý i jen započatý den prodlení. Dílo se vždy považuje za dokončené převzetím objednatelem do užívání. </w:t>
      </w:r>
    </w:p>
    <w:p w:rsidR="008825C8" w:rsidRPr="001506A8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1.000 Kč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:rsidR="008825C8" w:rsidRPr="001506A8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čl. X. odst. 1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>této smlouvy je zhotovitel povinen uhradit objednateli smluvní pokutu ve výši 10.000 Kč a to za každý jednotlivý případ porušení povinnosti. Uhrazení smluvní pokuty se nikterak nedotýká nároku na náhradu škody způsobené porušením této povinnosti.</w:t>
      </w:r>
    </w:p>
    <w:p w:rsidR="008825C8" w:rsidRPr="001506A8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S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mluvní pokuty dle této smlouvy jsou </w:t>
      </w:r>
      <w:r w:rsidR="008825C8" w:rsidRPr="0016488B">
        <w:rPr>
          <w:rFonts w:asciiTheme="minorHAnsi" w:hAnsiTheme="minorHAnsi" w:cs="Arial"/>
          <w:sz w:val="22"/>
          <w:szCs w:val="22"/>
        </w:rPr>
        <w:t>splatné do 21 ti dnů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</w:p>
    <w:p w:rsidR="008825C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3D6BC4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na plnění předmětu smlouvy odvrátit.</w:t>
      </w:r>
    </w:p>
    <w:p w:rsidR="008263F5" w:rsidRPr="00E0558A" w:rsidRDefault="008263F5" w:rsidP="003D6BC4">
      <w:pPr>
        <w:pStyle w:val="A-odstavecodsazensodrkami"/>
        <w:numPr>
          <w:ilvl w:val="0"/>
          <w:numId w:val="0"/>
        </w:numPr>
        <w:ind w:left="567" w:hanging="567"/>
        <w:rPr>
          <w:rFonts w:ascii="Calibri" w:hAnsi="Calibri"/>
          <w:snapToGrid w:val="0"/>
        </w:rPr>
      </w:pPr>
      <w:r>
        <w:rPr>
          <w:rFonts w:asciiTheme="minorHAnsi" w:hAnsiTheme="minorHAnsi"/>
        </w:rPr>
        <w:t xml:space="preserve">6.        </w:t>
      </w:r>
      <w:r w:rsidRPr="00E0558A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8263F5" w:rsidRDefault="008263F5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</w:p>
    <w:p w:rsidR="001D54BC" w:rsidRDefault="001D54BC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</w:p>
    <w:p w:rsidR="001506A8" w:rsidRPr="001506A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:rsidR="008825C8" w:rsidRPr="001506A8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</w:t>
      </w:r>
    </w:p>
    <w:p w:rsidR="008825C8" w:rsidRPr="001506A8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8825C8" w:rsidRPr="001506A8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:rsidR="008825C8" w:rsidRPr="001506A8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1506A8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C53B51">
        <w:rPr>
          <w:rFonts w:asciiTheme="minorHAnsi" w:hAnsiTheme="minorHAnsi" w:cs="Arial"/>
          <w:sz w:val="22"/>
          <w:szCs w:val="22"/>
        </w:rPr>
        <w:t>nebo jakékoli</w:t>
      </w:r>
      <w:r w:rsidRPr="00C53B51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16488B">
        <w:rPr>
          <w:rFonts w:asciiTheme="minorHAnsi" w:hAnsiTheme="minorHAnsi" w:cs="Arial"/>
          <w:sz w:val="22"/>
          <w:szCs w:val="22"/>
        </w:rPr>
        <w:t>jednotlivé etapy</w:t>
      </w:r>
      <w:r w:rsidRPr="0016488B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E67A33" w:rsidRPr="0016488B">
        <w:rPr>
          <w:rFonts w:asciiTheme="minorHAnsi" w:hAnsiTheme="minorHAnsi" w:cs="Arial"/>
          <w:sz w:val="22"/>
          <w:szCs w:val="22"/>
        </w:rPr>
        <w:t xml:space="preserve">30 </w:t>
      </w:r>
      <w:r w:rsidRPr="0016488B">
        <w:rPr>
          <w:rFonts w:asciiTheme="minorHAnsi" w:hAnsiTheme="minorHAnsi" w:cs="Arial"/>
          <w:sz w:val="22"/>
          <w:szCs w:val="22"/>
        </w:rPr>
        <w:t>dní,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b)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C53B51">
        <w:rPr>
          <w:rFonts w:asciiTheme="minorHAnsi" w:hAnsiTheme="minorHAnsi" w:cs="Arial"/>
          <w:sz w:val="22"/>
          <w:szCs w:val="22"/>
        </w:rPr>
        <w:t xml:space="preserve">přerušení prací na dobu delší 10 dní, neplatí v případě, kdy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C53B51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požadavku </w:t>
      </w:r>
      <w:r w:rsidRPr="00C53B51">
        <w:rPr>
          <w:rFonts w:asciiTheme="minorHAnsi" w:hAnsiTheme="minorHAnsi" w:cs="Arial"/>
          <w:sz w:val="22"/>
          <w:szCs w:val="22"/>
        </w:rPr>
        <w:t>objednatele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C53B51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:rsidR="008825C8" w:rsidRPr="003D6BC4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6BC4">
        <w:rPr>
          <w:rFonts w:asciiTheme="minorHAnsi" w:hAnsiTheme="minorHAnsi" w:cs="Arial"/>
          <w:sz w:val="22"/>
          <w:szCs w:val="22"/>
        </w:rPr>
        <w:t>c)</w:t>
      </w:r>
      <w:r w:rsidRPr="003D6BC4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:rsidR="00C53B51" w:rsidRPr="003D6BC4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6BC4">
        <w:rPr>
          <w:rFonts w:asciiTheme="minorHAnsi" w:hAnsiTheme="minorHAnsi" w:cs="Arial"/>
          <w:sz w:val="22"/>
          <w:szCs w:val="22"/>
        </w:rPr>
        <w:t>d)</w:t>
      </w:r>
      <w:r w:rsidRPr="003D6BC4">
        <w:rPr>
          <w:rFonts w:asciiTheme="minorHAnsi" w:hAnsiTheme="minorHAnsi" w:cs="Arial"/>
          <w:sz w:val="22"/>
          <w:szCs w:val="22"/>
        </w:rPr>
        <w:tab/>
        <w:t>porušení zákona č. 20/1987 Sb., o státní památkové péči</w:t>
      </w:r>
      <w:r w:rsidR="005834EF" w:rsidRPr="003D6BC4">
        <w:rPr>
          <w:rFonts w:asciiTheme="minorHAnsi" w:hAnsiTheme="minorHAnsi" w:cs="Arial"/>
          <w:sz w:val="22"/>
          <w:szCs w:val="22"/>
        </w:rPr>
        <w:t>,</w:t>
      </w:r>
      <w:r w:rsidRPr="003D6BC4">
        <w:rPr>
          <w:rFonts w:asciiTheme="minorHAnsi" w:hAnsiTheme="minorHAnsi" w:cs="Arial"/>
          <w:sz w:val="22"/>
          <w:szCs w:val="22"/>
        </w:rPr>
        <w:t xml:space="preserve"> ve znění pozdějších předpisů, nebo postup zhotovitele, jímž ohrozil nebo poškodil národní kulturní památku</w:t>
      </w:r>
      <w:r w:rsidR="003D6BC4" w:rsidRPr="003D6BC4">
        <w:rPr>
          <w:rFonts w:asciiTheme="minorHAnsi" w:hAnsiTheme="minorHAnsi" w:cs="Arial"/>
          <w:sz w:val="22"/>
          <w:szCs w:val="22"/>
        </w:rPr>
        <w:t xml:space="preserve"> </w:t>
      </w:r>
      <w:r w:rsidR="0016488B" w:rsidRPr="003D6BC4">
        <w:rPr>
          <w:rFonts w:asciiTheme="minorHAnsi" w:hAnsiTheme="minorHAnsi" w:cs="Arial"/>
          <w:sz w:val="22"/>
          <w:szCs w:val="22"/>
        </w:rPr>
        <w:t>klášter Kladruby,</w:t>
      </w:r>
    </w:p>
    <w:p w:rsidR="008825C8" w:rsidRPr="003D6BC4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6BC4"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3D6BC4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:rsidR="0016488B" w:rsidRPr="001506A8" w:rsidRDefault="0016488B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6BC4">
        <w:rPr>
          <w:rFonts w:asciiTheme="minorHAnsi" w:hAnsiTheme="minorHAnsi" w:cs="Arial"/>
          <w:sz w:val="22"/>
          <w:szCs w:val="22"/>
        </w:rPr>
        <w:t xml:space="preserve">f) </w:t>
      </w:r>
      <w:r w:rsidRPr="003D6BC4">
        <w:rPr>
          <w:rFonts w:asciiTheme="minorHAnsi" w:hAnsiTheme="minorHAnsi" w:cs="Arial"/>
          <w:sz w:val="22"/>
          <w:szCs w:val="22"/>
        </w:rPr>
        <w:tab/>
        <w:t>prodlení se splatností faktur ze</w:t>
      </w:r>
      <w:r w:rsidR="003D6BC4">
        <w:rPr>
          <w:rFonts w:asciiTheme="minorHAnsi" w:hAnsiTheme="minorHAnsi" w:cs="Arial"/>
          <w:sz w:val="22"/>
          <w:szCs w:val="22"/>
        </w:rPr>
        <w:t xml:space="preserve"> strany objednatele delší než 30</w:t>
      </w:r>
      <w:r w:rsidRPr="003D6BC4">
        <w:rPr>
          <w:rFonts w:asciiTheme="minorHAnsi" w:hAnsiTheme="minorHAnsi" w:cs="Arial"/>
          <w:sz w:val="22"/>
          <w:szCs w:val="22"/>
        </w:rPr>
        <w:t xml:space="preserve"> dnů</w:t>
      </w:r>
    </w:p>
    <w:p w:rsidR="008825C8" w:rsidRPr="001506A8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C53B51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</w:t>
      </w:r>
      <w:r w:rsidR="003D6BC4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="003D6BC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</w:t>
      </w:r>
      <w:r w:rsidR="003D6BC4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:rsidR="008825C8" w:rsidRPr="001506A8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1506A8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:rsidR="00113C4F" w:rsidRDefault="00113C4F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:rsidR="00113C4F" w:rsidRDefault="00113C4F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:rsidR="00113C4F" w:rsidRDefault="00113C4F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</w:t>
      </w:r>
      <w:r w:rsidR="00A66CF2" w:rsidRPr="001506A8">
        <w:rPr>
          <w:rFonts w:asciiTheme="minorHAnsi" w:hAnsiTheme="minorHAnsi" w:cs="Arial"/>
          <w:b/>
          <w:sz w:val="22"/>
          <w:szCs w:val="22"/>
        </w:rPr>
        <w:t>I</w:t>
      </w:r>
      <w:r w:rsidRPr="001506A8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1506A8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</w:rPr>
        <w:t>Ustanovení přechodná a závěrečná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</w:t>
      </w:r>
      <w:r w:rsidRPr="0016488B">
        <w:rPr>
          <w:rFonts w:asciiTheme="minorHAnsi" w:hAnsiTheme="minorHAnsi" w:cs="Arial"/>
          <w:sz w:val="22"/>
          <w:szCs w:val="22"/>
        </w:rPr>
        <w:t xml:space="preserve">vyhotoveních o </w:t>
      </w:r>
      <w:r w:rsidR="00E67A33" w:rsidRPr="0016488B">
        <w:rPr>
          <w:rFonts w:asciiTheme="minorHAnsi" w:hAnsiTheme="minorHAnsi" w:cs="Arial"/>
          <w:sz w:val="22"/>
          <w:szCs w:val="22"/>
        </w:rPr>
        <w:t>tři</w:t>
      </w:r>
      <w:r w:rsidR="007F214A" w:rsidRPr="0016488B">
        <w:rPr>
          <w:rFonts w:asciiTheme="minorHAnsi" w:hAnsiTheme="minorHAnsi" w:cs="Arial"/>
          <w:sz w:val="22"/>
          <w:szCs w:val="22"/>
        </w:rPr>
        <w:t>nácti</w:t>
      </w:r>
      <w:r w:rsidRPr="0016488B">
        <w:rPr>
          <w:rFonts w:asciiTheme="minorHAnsi" w:hAnsiTheme="minorHAnsi" w:cs="Arial"/>
          <w:sz w:val="22"/>
          <w:szCs w:val="22"/>
        </w:rPr>
        <w:t xml:space="preserve"> stranách s platností</w:t>
      </w:r>
      <w:r w:rsidRPr="001506A8">
        <w:rPr>
          <w:rFonts w:asciiTheme="minorHAnsi" w:hAnsiTheme="minorHAnsi" w:cs="Arial"/>
          <w:sz w:val="22"/>
          <w:szCs w:val="22"/>
        </w:rPr>
        <w:t xml:space="preserve">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</w:p>
    <w:p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:rsidR="008825C8" w:rsidRPr="007F214A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jsou povinny uchovávat veškerou dokumentaci související s realizací smlouvy </w:t>
      </w:r>
      <w:r w:rsidRPr="0016488B">
        <w:rPr>
          <w:rFonts w:asciiTheme="minorHAnsi" w:hAnsiTheme="minorHAnsi" w:cs="Arial"/>
          <w:sz w:val="22"/>
          <w:szCs w:val="22"/>
        </w:rPr>
        <w:t>včetně účetních dokladů po dobu</w:t>
      </w:r>
      <w:r w:rsidR="00E67A33" w:rsidRPr="0016488B">
        <w:rPr>
          <w:rFonts w:asciiTheme="minorHAnsi" w:hAnsiTheme="minorHAnsi" w:cs="Arial"/>
          <w:sz w:val="22"/>
          <w:szCs w:val="22"/>
        </w:rPr>
        <w:t xml:space="preserve"> 5</w:t>
      </w:r>
      <w:r w:rsidRPr="0016488B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E67A33" w:rsidRPr="0016488B">
        <w:rPr>
          <w:rFonts w:asciiTheme="minorHAnsi" w:hAnsiTheme="minorHAnsi" w:cs="Arial"/>
          <w:sz w:val="22"/>
          <w:szCs w:val="22"/>
        </w:rPr>
        <w:t>202</w:t>
      </w:r>
      <w:r w:rsidR="00113C4F">
        <w:rPr>
          <w:rFonts w:asciiTheme="minorHAnsi" w:hAnsiTheme="minorHAnsi" w:cs="Arial"/>
          <w:sz w:val="22"/>
          <w:szCs w:val="22"/>
        </w:rPr>
        <w:t>7</w:t>
      </w:r>
      <w:r w:rsidR="00E67A33" w:rsidRPr="0016488B">
        <w:rPr>
          <w:rFonts w:asciiTheme="minorHAnsi" w:hAnsiTheme="minorHAnsi" w:cs="Arial"/>
          <w:sz w:val="22"/>
          <w:szCs w:val="22"/>
        </w:rPr>
        <w:t>.</w:t>
      </w:r>
    </w:p>
    <w:p w:rsidR="008825C8" w:rsidRPr="007F214A" w:rsidRDefault="005834EF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Přílohou </w:t>
      </w:r>
      <w:r w:rsidR="008825C8" w:rsidRPr="007F214A">
        <w:rPr>
          <w:rFonts w:asciiTheme="minorHAnsi" w:hAnsiTheme="minorHAnsi" w:cs="Arial"/>
          <w:sz w:val="22"/>
          <w:szCs w:val="22"/>
        </w:rPr>
        <w:t xml:space="preserve">této smlouvy jsou dokumenty uvedené v čl. II odst. </w:t>
      </w:r>
      <w:r w:rsidRPr="007F214A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2</w:t>
      </w:r>
      <w:r w:rsidR="00CF41C6" w:rsidRPr="007F214A">
        <w:rPr>
          <w:rFonts w:asciiTheme="minorHAnsi" w:hAnsiTheme="minorHAnsi" w:cs="Arial"/>
          <w:sz w:val="22"/>
          <w:szCs w:val="22"/>
        </w:rPr>
        <w:t>.</w:t>
      </w:r>
    </w:p>
    <w:p w:rsidR="00104957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:rsidR="001506A8" w:rsidRPr="007F214A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:rsidR="00635577" w:rsidRPr="007F214A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:rsidR="00635577" w:rsidRPr="007F214A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7F214A">
        <w:rPr>
          <w:rFonts w:asciiTheme="minorHAnsi" w:hAnsiTheme="minorHAnsi" w:cs="Arial"/>
          <w:sz w:val="22"/>
          <w:szCs w:val="22"/>
        </w:rPr>
        <w:t>účinnosti dnem uveřejnění.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:rsidR="0015138E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113C4F" w:rsidRPr="00113C4F" w:rsidRDefault="00113C4F" w:rsidP="00113C4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8263F5" w:rsidRPr="008A57FB" w:rsidRDefault="008263F5" w:rsidP="0016488B">
      <w:pPr>
        <w:pStyle w:val="Zkladntext"/>
        <w:widowControl/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:rsidR="0015138E" w:rsidRPr="00C53B51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:rsidR="0015138E" w:rsidRPr="00C53B51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CB653D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</w:p>
    <w:p w:rsidR="00CB653D" w:rsidRDefault="00CB653D" w:rsidP="00CB653D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CB653D" w:rsidRDefault="00CB653D" w:rsidP="00CB653D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CB653D" w:rsidRPr="001506A8" w:rsidRDefault="00CB653D" w:rsidP="00CB653D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V Českýc</w:t>
      </w:r>
      <w:r w:rsidR="00E10925">
        <w:rPr>
          <w:rFonts w:asciiTheme="minorHAnsi" w:hAnsiTheme="minorHAnsi" w:cs="Arial"/>
          <w:sz w:val="22"/>
          <w:szCs w:val="22"/>
        </w:rPr>
        <w:t>h Budějovicích dne 14. 12.</w:t>
      </w:r>
      <w:r w:rsidR="003D6BC4">
        <w:rPr>
          <w:rFonts w:asciiTheme="minorHAnsi" w:hAnsiTheme="minorHAnsi" w:cs="Arial"/>
          <w:sz w:val="22"/>
          <w:szCs w:val="22"/>
        </w:rPr>
        <w:t xml:space="preserve"> 2020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16488B">
        <w:rPr>
          <w:rFonts w:asciiTheme="minorHAnsi" w:hAnsiTheme="minorHAnsi" w:cs="Arial"/>
          <w:sz w:val="22"/>
          <w:szCs w:val="22"/>
        </w:rPr>
        <w:tab/>
      </w:r>
      <w:r w:rsidRPr="00957B47">
        <w:rPr>
          <w:rFonts w:asciiTheme="minorHAnsi" w:hAnsiTheme="minorHAnsi" w:cs="Arial"/>
          <w:sz w:val="22"/>
          <w:szCs w:val="22"/>
        </w:rPr>
        <w:t>V</w:t>
      </w:r>
      <w:r w:rsidR="00E10925">
        <w:rPr>
          <w:rFonts w:asciiTheme="minorHAnsi" w:hAnsiTheme="minorHAnsi" w:cs="Arial"/>
          <w:sz w:val="22"/>
          <w:szCs w:val="22"/>
        </w:rPr>
        <w:t> Plzni dne</w:t>
      </w:r>
      <w:r w:rsidRPr="00957B47">
        <w:rPr>
          <w:rFonts w:asciiTheme="minorHAnsi" w:hAnsiTheme="minorHAnsi" w:cs="Arial"/>
          <w:sz w:val="22"/>
          <w:szCs w:val="22"/>
        </w:rPr>
        <w:t xml:space="preserve"> </w:t>
      </w:r>
      <w:r w:rsidR="00E10925">
        <w:rPr>
          <w:rFonts w:asciiTheme="minorHAnsi" w:hAnsiTheme="minorHAnsi" w:cs="Arial"/>
          <w:sz w:val="22"/>
          <w:szCs w:val="22"/>
        </w:rPr>
        <w:t xml:space="preserve">10. 12. </w:t>
      </w:r>
      <w:r w:rsidRPr="001506A8">
        <w:rPr>
          <w:rFonts w:asciiTheme="minorHAnsi" w:hAnsiTheme="minorHAnsi" w:cs="Arial"/>
          <w:sz w:val="22"/>
          <w:szCs w:val="22"/>
        </w:rPr>
        <w:t>20</w:t>
      </w:r>
      <w:r w:rsidR="003D6BC4">
        <w:rPr>
          <w:rFonts w:asciiTheme="minorHAnsi" w:hAnsiTheme="minorHAnsi" w:cs="Arial"/>
          <w:sz w:val="22"/>
          <w:szCs w:val="22"/>
        </w:rPr>
        <w:t>20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3D6BC4">
      <w:pPr>
        <w:pStyle w:val="Nadpis8"/>
        <w:numPr>
          <w:ilvl w:val="8"/>
          <w:numId w:val="1"/>
        </w:numPr>
        <w:ind w:hanging="1158"/>
        <w:rPr>
          <w:rFonts w:asciiTheme="minorHAnsi" w:hAnsiTheme="minorHAnsi"/>
          <w:szCs w:val="22"/>
          <w:highlight w:val="yellow"/>
        </w:rPr>
      </w:pPr>
      <w:r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Pr="001506A8">
        <w:rPr>
          <w:rFonts w:asciiTheme="minorHAnsi" w:hAnsiTheme="minorHAnsi"/>
          <w:b w:val="0"/>
          <w:bCs w:val="0"/>
          <w:szCs w:val="22"/>
        </w:rPr>
        <w:tab/>
      </w:r>
      <w:r w:rsidR="007F214A">
        <w:rPr>
          <w:rFonts w:asciiTheme="minorHAnsi" w:hAnsiTheme="minorHAnsi"/>
          <w:bCs w:val="0"/>
          <w:szCs w:val="22"/>
        </w:rPr>
        <w:tab/>
      </w:r>
      <w:r w:rsidR="003D6BC4">
        <w:rPr>
          <w:rFonts w:asciiTheme="minorHAnsi" w:hAnsiTheme="minorHAnsi"/>
          <w:bCs w:val="0"/>
          <w:szCs w:val="22"/>
        </w:rPr>
        <w:tab/>
      </w:r>
      <w:r w:rsidR="003D6BC4">
        <w:rPr>
          <w:rFonts w:asciiTheme="minorHAnsi" w:hAnsiTheme="minorHAnsi"/>
          <w:bCs w:val="0"/>
          <w:szCs w:val="22"/>
        </w:rPr>
        <w:tab/>
      </w:r>
      <w:r w:rsidR="003D6BC4">
        <w:rPr>
          <w:rFonts w:asciiTheme="minorHAnsi" w:hAnsiTheme="minorHAnsi"/>
          <w:bCs w:val="0"/>
          <w:szCs w:val="22"/>
        </w:rPr>
        <w:tab/>
      </w:r>
      <w:r w:rsidR="003D6BC4">
        <w:rPr>
          <w:rFonts w:asciiTheme="minorHAnsi" w:hAnsiTheme="minorHAnsi"/>
          <w:bCs w:val="0"/>
          <w:szCs w:val="22"/>
        </w:rPr>
        <w:tab/>
      </w:r>
      <w:r w:rsidRPr="00957B47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3D6BC4">
        <w:rPr>
          <w:rFonts w:asciiTheme="minorHAnsi" w:hAnsiTheme="minorHAnsi" w:cs="Arial"/>
          <w:sz w:val="22"/>
          <w:szCs w:val="22"/>
        </w:rPr>
        <w:tab/>
      </w:r>
      <w:r w:rsidR="00D201C5">
        <w:rPr>
          <w:rFonts w:asciiTheme="minorHAnsi" w:hAnsiTheme="minorHAnsi" w:cs="Arial"/>
          <w:sz w:val="22"/>
          <w:szCs w:val="22"/>
        </w:rPr>
        <w:t xml:space="preserve">         Zhotovitel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957B47" w:rsidRDefault="008825C8" w:rsidP="00957B47">
      <w:pPr>
        <w:rPr>
          <w:rFonts w:ascii="Arial" w:hAnsi="Arial" w:cs="Arial"/>
          <w:b/>
          <w:sz w:val="18"/>
          <w:szCs w:val="18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E10925">
        <w:rPr>
          <w:rFonts w:asciiTheme="minorHAnsi" w:hAnsiTheme="minorHAnsi" w:cs="Arial"/>
          <w:sz w:val="22"/>
          <w:szCs w:val="22"/>
        </w:rPr>
        <w:t>XXXXXXXXXXXXXXXXX</w:t>
      </w:r>
    </w:p>
    <w:p w:rsidR="008825C8" w:rsidRPr="001506A8" w:rsidRDefault="00957B47" w:rsidP="008825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3D6BC4"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 ředitel</w:t>
      </w:r>
      <w:r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1D54BC">
        <w:rPr>
          <w:rFonts w:asciiTheme="minorHAnsi" w:hAnsiTheme="minorHAnsi" w:cs="Arial"/>
          <w:sz w:val="22"/>
          <w:szCs w:val="22"/>
        </w:rPr>
        <w:tab/>
      </w:r>
      <w:r w:rsidR="00D201C5">
        <w:rPr>
          <w:rFonts w:asciiTheme="minorHAnsi" w:hAnsiTheme="minorHAnsi" w:cs="Arial"/>
          <w:sz w:val="22"/>
          <w:szCs w:val="22"/>
        </w:rPr>
        <w:tab/>
      </w:r>
      <w:r w:rsidR="00D201C5">
        <w:rPr>
          <w:rFonts w:asciiTheme="minorHAnsi" w:hAnsiTheme="minorHAnsi" w:cs="Arial"/>
          <w:sz w:val="22"/>
          <w:szCs w:val="22"/>
        </w:rPr>
        <w:tab/>
        <w:t>jednatel</w:t>
      </w:r>
    </w:p>
    <w:p w:rsidR="0063054D" w:rsidRDefault="0063054D" w:rsidP="0068560E"/>
    <w:p w:rsidR="003D6BC4" w:rsidRDefault="003D6BC4" w:rsidP="0068560E"/>
    <w:p w:rsidR="003D6BC4" w:rsidRDefault="003D6BC4" w:rsidP="0068560E">
      <w:pPr>
        <w:rPr>
          <w:rFonts w:asciiTheme="minorHAnsi" w:hAnsiTheme="minorHAnsi" w:cstheme="minorHAnsi"/>
          <w:i/>
          <w:sz w:val="20"/>
        </w:rPr>
      </w:pPr>
      <w:r w:rsidRPr="003D6BC4">
        <w:rPr>
          <w:rFonts w:asciiTheme="minorHAnsi" w:hAnsiTheme="minorHAnsi" w:cstheme="minorHAnsi"/>
          <w:i/>
          <w:sz w:val="20"/>
        </w:rPr>
        <w:t xml:space="preserve">Příloha: </w:t>
      </w:r>
      <w:r w:rsidR="001D54BC">
        <w:rPr>
          <w:rFonts w:asciiTheme="minorHAnsi" w:hAnsiTheme="minorHAnsi" w:cstheme="minorHAnsi"/>
          <w:i/>
          <w:sz w:val="20"/>
        </w:rPr>
        <w:tab/>
      </w:r>
      <w:r w:rsidR="00113C4F">
        <w:rPr>
          <w:rFonts w:asciiTheme="minorHAnsi" w:hAnsiTheme="minorHAnsi" w:cstheme="minorHAnsi"/>
          <w:i/>
          <w:sz w:val="20"/>
        </w:rPr>
        <w:t>Příloha č. 1 – upřesnění zadání - limity</w:t>
      </w:r>
      <w:bookmarkStart w:id="0" w:name="_GoBack"/>
      <w:bookmarkEnd w:id="0"/>
    </w:p>
    <w:sectPr w:rsidR="003D6BC4" w:rsidSect="005C56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54" w:rsidRDefault="00BA5754" w:rsidP="00DA25FA">
      <w:r>
        <w:separator/>
      </w:r>
    </w:p>
  </w:endnote>
  <w:endnote w:type="continuationSeparator" w:id="0">
    <w:p w:rsidR="00BA5754" w:rsidRDefault="00BA5754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:rsidR="002D58EB" w:rsidRDefault="00DA4D7A">
        <w:pPr>
          <w:pStyle w:val="Zpat"/>
          <w:jc w:val="center"/>
        </w:pPr>
        <w:r>
          <w:fldChar w:fldCharType="begin"/>
        </w:r>
        <w:r w:rsidR="00BA5754">
          <w:instrText>PAGE   \* MERGEFORMAT</w:instrText>
        </w:r>
        <w:r>
          <w:fldChar w:fldCharType="separate"/>
        </w:r>
        <w:r w:rsidR="00C923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D58EB" w:rsidRDefault="002D58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54" w:rsidRDefault="00BA5754" w:rsidP="00DA25FA">
      <w:r>
        <w:separator/>
      </w:r>
    </w:p>
  </w:footnote>
  <w:footnote w:type="continuationSeparator" w:id="0">
    <w:p w:rsidR="00BA5754" w:rsidRDefault="00BA5754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EB" w:rsidRPr="00814CCB" w:rsidRDefault="002D58EB" w:rsidP="00814CCB">
    <w:pPr>
      <w:pStyle w:val="Zhlav"/>
      <w:jc w:val="right"/>
    </w:pPr>
    <w:r w:rsidRPr="00814CCB">
      <w:rPr>
        <w:rFonts w:asciiTheme="minorHAnsi" w:hAnsiTheme="minorHAnsi"/>
        <w:i/>
        <w:sz w:val="22"/>
        <w:szCs w:val="22"/>
      </w:rPr>
      <w:t>NPU-430/85968/2020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E75963"/>
    <w:multiLevelType w:val="hybridMultilevel"/>
    <w:tmpl w:val="A0707C1C"/>
    <w:lvl w:ilvl="0" w:tplc="97F87672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2562"/>
    <w:multiLevelType w:val="hybridMultilevel"/>
    <w:tmpl w:val="A7CEFA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6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40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101AA"/>
    <w:multiLevelType w:val="hybridMultilevel"/>
    <w:tmpl w:val="0C1CECD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27"/>
  </w:num>
  <w:num w:numId="7">
    <w:abstractNumId w:val="26"/>
  </w:num>
  <w:num w:numId="8">
    <w:abstractNumId w:val="33"/>
  </w:num>
  <w:num w:numId="9">
    <w:abstractNumId w:val="18"/>
  </w:num>
  <w:num w:numId="10">
    <w:abstractNumId w:val="19"/>
  </w:num>
  <w:num w:numId="11">
    <w:abstractNumId w:val="41"/>
  </w:num>
  <w:num w:numId="12">
    <w:abstractNumId w:val="29"/>
  </w:num>
  <w:num w:numId="13">
    <w:abstractNumId w:val="1"/>
  </w:num>
  <w:num w:numId="14">
    <w:abstractNumId w:val="34"/>
  </w:num>
  <w:num w:numId="15">
    <w:abstractNumId w:val="32"/>
  </w:num>
  <w:num w:numId="16">
    <w:abstractNumId w:val="42"/>
  </w:num>
  <w:num w:numId="17">
    <w:abstractNumId w:val="43"/>
  </w:num>
  <w:num w:numId="18">
    <w:abstractNumId w:val="28"/>
  </w:num>
  <w:num w:numId="19">
    <w:abstractNumId w:val="40"/>
  </w:num>
  <w:num w:numId="20">
    <w:abstractNumId w:val="21"/>
  </w:num>
  <w:num w:numId="21">
    <w:abstractNumId w:val="16"/>
  </w:num>
  <w:num w:numId="22">
    <w:abstractNumId w:val="15"/>
  </w:num>
  <w:num w:numId="23">
    <w:abstractNumId w:val="36"/>
  </w:num>
  <w:num w:numId="24">
    <w:abstractNumId w:val="3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0"/>
  </w:num>
  <w:num w:numId="28">
    <w:abstractNumId w:val="20"/>
  </w:num>
  <w:num w:numId="29">
    <w:abstractNumId w:val="38"/>
  </w:num>
  <w:num w:numId="30">
    <w:abstractNumId w:val="24"/>
  </w:num>
  <w:num w:numId="31">
    <w:abstractNumId w:val="22"/>
  </w:num>
  <w:num w:numId="3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44615"/>
    <w:rsid w:val="0005674D"/>
    <w:rsid w:val="00056C16"/>
    <w:rsid w:val="00057B3F"/>
    <w:rsid w:val="00062484"/>
    <w:rsid w:val="000629FB"/>
    <w:rsid w:val="0006550D"/>
    <w:rsid w:val="0008056A"/>
    <w:rsid w:val="00087479"/>
    <w:rsid w:val="000B2F71"/>
    <w:rsid w:val="000C6F4D"/>
    <w:rsid w:val="000D101F"/>
    <w:rsid w:val="000F637F"/>
    <w:rsid w:val="00104957"/>
    <w:rsid w:val="00113C4F"/>
    <w:rsid w:val="00127FA8"/>
    <w:rsid w:val="00146718"/>
    <w:rsid w:val="001506A8"/>
    <w:rsid w:val="0015138E"/>
    <w:rsid w:val="0016488B"/>
    <w:rsid w:val="00193F31"/>
    <w:rsid w:val="001A343C"/>
    <w:rsid w:val="001B0314"/>
    <w:rsid w:val="001B4E6A"/>
    <w:rsid w:val="001D54BC"/>
    <w:rsid w:val="001D5B5A"/>
    <w:rsid w:val="002204A5"/>
    <w:rsid w:val="00225408"/>
    <w:rsid w:val="002338C0"/>
    <w:rsid w:val="00237365"/>
    <w:rsid w:val="00242251"/>
    <w:rsid w:val="00261D57"/>
    <w:rsid w:val="002661AE"/>
    <w:rsid w:val="0027230E"/>
    <w:rsid w:val="002A1802"/>
    <w:rsid w:val="002D58EB"/>
    <w:rsid w:val="002E737A"/>
    <w:rsid w:val="002F3EF4"/>
    <w:rsid w:val="003137C5"/>
    <w:rsid w:val="00315B33"/>
    <w:rsid w:val="00332C95"/>
    <w:rsid w:val="003535E9"/>
    <w:rsid w:val="00365EA3"/>
    <w:rsid w:val="003660C5"/>
    <w:rsid w:val="0037103C"/>
    <w:rsid w:val="003A660B"/>
    <w:rsid w:val="003D043D"/>
    <w:rsid w:val="003D43DE"/>
    <w:rsid w:val="003D48BE"/>
    <w:rsid w:val="003D4AB8"/>
    <w:rsid w:val="003D6BC4"/>
    <w:rsid w:val="003F5DD6"/>
    <w:rsid w:val="00405C21"/>
    <w:rsid w:val="00417D04"/>
    <w:rsid w:val="00426C74"/>
    <w:rsid w:val="00430FEB"/>
    <w:rsid w:val="00432C62"/>
    <w:rsid w:val="004332EA"/>
    <w:rsid w:val="00434DAE"/>
    <w:rsid w:val="00440651"/>
    <w:rsid w:val="00443F5B"/>
    <w:rsid w:val="00464935"/>
    <w:rsid w:val="004659C8"/>
    <w:rsid w:val="004A458A"/>
    <w:rsid w:val="004F7E80"/>
    <w:rsid w:val="005027E6"/>
    <w:rsid w:val="00507FE9"/>
    <w:rsid w:val="005231F1"/>
    <w:rsid w:val="0054051F"/>
    <w:rsid w:val="005538A9"/>
    <w:rsid w:val="00556258"/>
    <w:rsid w:val="00570EF1"/>
    <w:rsid w:val="00577B5A"/>
    <w:rsid w:val="005834EF"/>
    <w:rsid w:val="005879AA"/>
    <w:rsid w:val="005C56EB"/>
    <w:rsid w:val="005E1CAD"/>
    <w:rsid w:val="005E7A76"/>
    <w:rsid w:val="005F044A"/>
    <w:rsid w:val="006221CD"/>
    <w:rsid w:val="00626CDB"/>
    <w:rsid w:val="0063054D"/>
    <w:rsid w:val="00635577"/>
    <w:rsid w:val="00635D55"/>
    <w:rsid w:val="006418B6"/>
    <w:rsid w:val="00647B01"/>
    <w:rsid w:val="00663E62"/>
    <w:rsid w:val="0068560E"/>
    <w:rsid w:val="006A14B0"/>
    <w:rsid w:val="006C48E8"/>
    <w:rsid w:val="006D0514"/>
    <w:rsid w:val="006D7F2A"/>
    <w:rsid w:val="00704F08"/>
    <w:rsid w:val="007063F1"/>
    <w:rsid w:val="007104BF"/>
    <w:rsid w:val="00710B70"/>
    <w:rsid w:val="00720C7B"/>
    <w:rsid w:val="0074218E"/>
    <w:rsid w:val="0074416D"/>
    <w:rsid w:val="00756BF9"/>
    <w:rsid w:val="007634EC"/>
    <w:rsid w:val="00763D2D"/>
    <w:rsid w:val="0076522C"/>
    <w:rsid w:val="007674CB"/>
    <w:rsid w:val="00777B31"/>
    <w:rsid w:val="00791192"/>
    <w:rsid w:val="00791E6B"/>
    <w:rsid w:val="007C4F78"/>
    <w:rsid w:val="007C7B8B"/>
    <w:rsid w:val="007E6DE9"/>
    <w:rsid w:val="007F214A"/>
    <w:rsid w:val="007F41DB"/>
    <w:rsid w:val="007F4D93"/>
    <w:rsid w:val="00806687"/>
    <w:rsid w:val="00814CCB"/>
    <w:rsid w:val="00821DE1"/>
    <w:rsid w:val="008263F5"/>
    <w:rsid w:val="0084309F"/>
    <w:rsid w:val="0084608C"/>
    <w:rsid w:val="00862441"/>
    <w:rsid w:val="00870E92"/>
    <w:rsid w:val="00870EAA"/>
    <w:rsid w:val="00875B36"/>
    <w:rsid w:val="008825C8"/>
    <w:rsid w:val="00893498"/>
    <w:rsid w:val="008A29A3"/>
    <w:rsid w:val="008B6F29"/>
    <w:rsid w:val="008C79B2"/>
    <w:rsid w:val="008D67C0"/>
    <w:rsid w:val="008F50B6"/>
    <w:rsid w:val="00931452"/>
    <w:rsid w:val="009555D5"/>
    <w:rsid w:val="00957B47"/>
    <w:rsid w:val="00983CF5"/>
    <w:rsid w:val="0098767E"/>
    <w:rsid w:val="009E188A"/>
    <w:rsid w:val="00A23D4A"/>
    <w:rsid w:val="00A32C9E"/>
    <w:rsid w:val="00A66CF2"/>
    <w:rsid w:val="00A80279"/>
    <w:rsid w:val="00AA3C6D"/>
    <w:rsid w:val="00AB5443"/>
    <w:rsid w:val="00AD5F83"/>
    <w:rsid w:val="00AD79FD"/>
    <w:rsid w:val="00B244AC"/>
    <w:rsid w:val="00B33FA1"/>
    <w:rsid w:val="00B61DA9"/>
    <w:rsid w:val="00B676C4"/>
    <w:rsid w:val="00B74323"/>
    <w:rsid w:val="00B86991"/>
    <w:rsid w:val="00BA2700"/>
    <w:rsid w:val="00BA5315"/>
    <w:rsid w:val="00BA5754"/>
    <w:rsid w:val="00BB2C25"/>
    <w:rsid w:val="00BD6061"/>
    <w:rsid w:val="00BF2861"/>
    <w:rsid w:val="00BF373B"/>
    <w:rsid w:val="00C064D4"/>
    <w:rsid w:val="00C11CAA"/>
    <w:rsid w:val="00C22014"/>
    <w:rsid w:val="00C46EDB"/>
    <w:rsid w:val="00C47898"/>
    <w:rsid w:val="00C53B51"/>
    <w:rsid w:val="00C825B2"/>
    <w:rsid w:val="00C840EB"/>
    <w:rsid w:val="00C923B4"/>
    <w:rsid w:val="00CA08E6"/>
    <w:rsid w:val="00CA1CA3"/>
    <w:rsid w:val="00CB653D"/>
    <w:rsid w:val="00CF41C6"/>
    <w:rsid w:val="00D065B7"/>
    <w:rsid w:val="00D16F15"/>
    <w:rsid w:val="00D17840"/>
    <w:rsid w:val="00D201C5"/>
    <w:rsid w:val="00D23985"/>
    <w:rsid w:val="00D27123"/>
    <w:rsid w:val="00D2717F"/>
    <w:rsid w:val="00D35D51"/>
    <w:rsid w:val="00D412E7"/>
    <w:rsid w:val="00D5237C"/>
    <w:rsid w:val="00D531CA"/>
    <w:rsid w:val="00D53F96"/>
    <w:rsid w:val="00D674FB"/>
    <w:rsid w:val="00D72B87"/>
    <w:rsid w:val="00D869AC"/>
    <w:rsid w:val="00D979FD"/>
    <w:rsid w:val="00DA089F"/>
    <w:rsid w:val="00DA25FA"/>
    <w:rsid w:val="00DA4057"/>
    <w:rsid w:val="00DA4D7A"/>
    <w:rsid w:val="00DA7D14"/>
    <w:rsid w:val="00DE6C79"/>
    <w:rsid w:val="00DF2CC6"/>
    <w:rsid w:val="00E03A2C"/>
    <w:rsid w:val="00E043AF"/>
    <w:rsid w:val="00E10925"/>
    <w:rsid w:val="00E32A9F"/>
    <w:rsid w:val="00E41A63"/>
    <w:rsid w:val="00E4500D"/>
    <w:rsid w:val="00E52CFE"/>
    <w:rsid w:val="00E67A33"/>
    <w:rsid w:val="00E8696F"/>
    <w:rsid w:val="00EB1380"/>
    <w:rsid w:val="00ED1475"/>
    <w:rsid w:val="00ED5533"/>
    <w:rsid w:val="00EE056B"/>
    <w:rsid w:val="00EE12A3"/>
    <w:rsid w:val="00EE7A8E"/>
    <w:rsid w:val="00EF1E3C"/>
    <w:rsid w:val="00F011AC"/>
    <w:rsid w:val="00F02B24"/>
    <w:rsid w:val="00F05C11"/>
    <w:rsid w:val="00F114B8"/>
    <w:rsid w:val="00F21ACE"/>
    <w:rsid w:val="00F377E0"/>
    <w:rsid w:val="00F6794C"/>
    <w:rsid w:val="00F72390"/>
    <w:rsid w:val="00F77594"/>
    <w:rsid w:val="00F810BB"/>
    <w:rsid w:val="00F83323"/>
    <w:rsid w:val="00F8503C"/>
    <w:rsid w:val="00FE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styleId="Zvraznn">
    <w:name w:val="Emphasis"/>
    <w:qFormat/>
    <w:rsid w:val="0068560E"/>
    <w:rPr>
      <w:i/>
      <w:iCs/>
    </w:rPr>
  </w:style>
  <w:style w:type="character" w:customStyle="1" w:styleId="data1">
    <w:name w:val="data1"/>
    <w:basedOn w:val="Standardnpsmoodstavce"/>
    <w:rsid w:val="004F7E80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styleId="Zvraznn">
    <w:name w:val="Emphasis"/>
    <w:qFormat/>
    <w:rsid w:val="0068560E"/>
    <w:rPr>
      <w:i/>
      <w:iCs/>
    </w:rPr>
  </w:style>
  <w:style w:type="character" w:customStyle="1" w:styleId="data1">
    <w:name w:val="data1"/>
    <w:basedOn w:val="Standardnpsmoodstavce"/>
    <w:rsid w:val="004F7E8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32F3-D991-4E27-863E-990B8FE3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4950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6</cp:revision>
  <cp:lastPrinted>2020-11-24T11:06:00Z</cp:lastPrinted>
  <dcterms:created xsi:type="dcterms:W3CDTF">2020-12-21T10:28:00Z</dcterms:created>
  <dcterms:modified xsi:type="dcterms:W3CDTF">2020-12-21T10:47:00Z</dcterms:modified>
</cp:coreProperties>
</file>