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D9" w:rsidRDefault="00B25CD9">
      <w:pPr>
        <w:spacing w:line="99" w:lineRule="exact"/>
        <w:rPr>
          <w:sz w:val="8"/>
          <w:szCs w:val="8"/>
        </w:rPr>
      </w:pPr>
    </w:p>
    <w:p w:rsidR="00B25CD9" w:rsidRDefault="00B25CD9">
      <w:pPr>
        <w:spacing w:line="1" w:lineRule="exact"/>
        <w:sectPr w:rsidR="00B25CD9">
          <w:footerReference w:type="default" r:id="rId8"/>
          <w:pgSz w:w="11900" w:h="16840"/>
          <w:pgMar w:top="884" w:right="813" w:bottom="1155" w:left="797" w:header="0" w:footer="3" w:gutter="0"/>
          <w:pgNumType w:start="1"/>
          <w:cols w:space="720"/>
          <w:noEndnote/>
          <w:docGrid w:linePitch="360"/>
        </w:sectPr>
      </w:pPr>
    </w:p>
    <w:p w:rsidR="00B25CD9" w:rsidRDefault="0014136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49880" distL="7620" distR="76835" simplePos="0" relativeHeight="125829378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1.049999999999997pt;margin-top:1.pt;width:187.75pt;height:18.199999999999999pt;z-index:-125829375;mso-wrap-distance-left:0.59999999999999998pt;mso-wrap-distance-right:6.0499999999999998pt;mso-wrap-distance-bottom:224.4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512695" distL="1477645" distR="97155" simplePos="0" relativeHeight="125829380" behindDoc="0" locked="0" layoutInCell="1" allowOverlap="1">
            <wp:simplePos x="0" y="0"/>
            <wp:positionH relativeFrom="page">
              <wp:posOffset>1991360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B25CD9" w:rsidRDefault="0014136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0.450000000000003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91845" distL="24765" distR="0" simplePos="0" relativeHeight="125829381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975995</wp:posOffset>
                </wp:positionV>
                <wp:extent cx="2444750" cy="132588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72001997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31.01.2021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Viz. objednávka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3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spacing w:after="2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B25CD9" w:rsidRDefault="00B25CD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2.4pt;margin-top:76.85pt;width:192.5pt;height:104.4pt;z-index:125829381;visibility:visible;mso-wrap-style:square;mso-wrap-distance-left:1.95pt;mso-wrap-distance-top:75.85pt;mso-wrap-distance-right:0;mso-wrap-distance-bottom:6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72001997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2020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31.01.2021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Viz. objednávka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Cestmistrovství Telč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3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spacing w:after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B25CD9" w:rsidRDefault="00B25CD9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72001997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5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72001997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83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2453640</wp:posOffset>
                </wp:positionV>
                <wp:extent cx="1766570" cy="64008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B25CD9" w:rsidRDefault="001413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ind w:left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Drť 4/8; Cestmistroví Telč Radkovská 498 588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1.649999999999999pt;margin-top:193.19999999999999pt;width:139.09999999999999pt;height:50.399999999999999pt;z-index:-125829370;mso-wrap-distance-left:1.2pt;mso-wrap-distance-top:192.19999999999999pt;mso-wrap-distance-right:54.10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Drť 4/8; Cestmistroví Telč Radkovská 498 588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25CD9" w:rsidRDefault="0014136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 xml:space="preserve">Krajská správa a údržba silnic </w:t>
      </w:r>
      <w:r>
        <w:rPr>
          <w:sz w:val="19"/>
          <w:szCs w:val="19"/>
        </w:rPr>
        <w:t>Vysočiny, příspěvková organizace Kosovská 16</w:t>
      </w:r>
    </w:p>
    <w:p w:rsidR="00B25CD9" w:rsidRDefault="0014136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B25CD9" w:rsidRDefault="00141366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B25CD9" w:rsidRDefault="00141366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>Ze dne: 21.12.2020</w:t>
      </w:r>
    </w:p>
    <w:p w:rsidR="00B25CD9" w:rsidRDefault="00141366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B25CD9" w:rsidRDefault="00141366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COLAS CZ, a.s.</w:t>
      </w:r>
    </w:p>
    <w:p w:rsidR="00B25CD9" w:rsidRDefault="00141366">
      <w:pPr>
        <w:pStyle w:val="Zkladntext1"/>
        <w:shd w:val="clear" w:color="auto" w:fill="auto"/>
        <w:ind w:left="2640" w:hanging="2240"/>
        <w:rPr>
          <w:sz w:val="19"/>
          <w:szCs w:val="19"/>
        </w:rPr>
      </w:pPr>
      <w:r>
        <w:rPr>
          <w:sz w:val="19"/>
          <w:szCs w:val="19"/>
        </w:rPr>
        <w:t>Rubeška 215/1</w:t>
      </w:r>
    </w:p>
    <w:p w:rsidR="00B25CD9" w:rsidRDefault="00141366">
      <w:pPr>
        <w:pStyle w:val="Zkladntext1"/>
        <w:shd w:val="clear" w:color="auto" w:fill="auto"/>
        <w:ind w:left="2640" w:hanging="2240"/>
        <w:rPr>
          <w:sz w:val="19"/>
          <w:szCs w:val="19"/>
        </w:rPr>
      </w:pPr>
      <w:r>
        <w:rPr>
          <w:sz w:val="19"/>
          <w:szCs w:val="19"/>
        </w:rPr>
        <w:t>190 00 Praha 9 - Vysočany</w:t>
      </w:r>
    </w:p>
    <w:p w:rsidR="00B25CD9" w:rsidRDefault="00141366">
      <w:pPr>
        <w:pStyle w:val="Zkladntext1"/>
        <w:shd w:val="clear" w:color="auto" w:fill="auto"/>
        <w:tabs>
          <w:tab w:val="left" w:pos="2842"/>
        </w:tabs>
        <w:spacing w:after="1040"/>
        <w:ind w:left="2640" w:hanging="2240"/>
        <w:rPr>
          <w:sz w:val="19"/>
          <w:szCs w:val="19"/>
        </w:rPr>
      </w:pPr>
      <w:r>
        <w:rPr>
          <w:sz w:val="19"/>
          <w:szCs w:val="19"/>
        </w:rPr>
        <w:t>IČO: 26177005</w:t>
      </w:r>
      <w:r>
        <w:rPr>
          <w:sz w:val="19"/>
          <w:szCs w:val="19"/>
        </w:rPr>
        <w:tab/>
        <w:t>DIČ: CZ26177005</w:t>
      </w:r>
    </w:p>
    <w:p w:rsidR="00B25CD9" w:rsidRDefault="00141366">
      <w:pPr>
        <w:pStyle w:val="Zkladntext1"/>
        <w:shd w:val="clear" w:color="auto" w:fill="auto"/>
        <w:spacing w:after="140" w:line="266" w:lineRule="auto"/>
        <w:ind w:left="2640" w:hanging="2240"/>
        <w:rPr>
          <w:sz w:val="19"/>
          <w:szCs w:val="19"/>
        </w:rPr>
      </w:pPr>
      <w:r>
        <w:rPr>
          <w:sz w:val="19"/>
          <w:szCs w:val="19"/>
        </w:rPr>
        <w:t>Korespondenční adresa: Jihlava Kosovská 16 Jihlava 586 01</w:t>
      </w:r>
    </w:p>
    <w:p w:rsidR="00B25CD9" w:rsidRDefault="00141366">
      <w:pPr>
        <w:pStyle w:val="Zkladntext30"/>
        <w:pBdr>
          <w:top w:val="single" w:sz="4" w:space="0" w:color="auto"/>
        </w:pBdr>
        <w:shd w:val="clear" w:color="auto" w:fill="auto"/>
        <w:spacing w:line="240" w:lineRule="auto"/>
      </w:pPr>
      <w:r>
        <w:t xml:space="preserve">Objednáváme u Vás dle kupní smlouvy </w:t>
      </w:r>
      <w:r>
        <w:rPr>
          <w:b/>
          <w:bCs/>
        </w:rPr>
        <w:t xml:space="preserve">71/KSÚSV/JI/10, </w:t>
      </w:r>
      <w:r>
        <w:t>posypový materiál frakce 4/8, včetně dopravy na cestmistrovství Telč.</w:t>
      </w:r>
    </w:p>
    <w:p w:rsidR="00B25CD9" w:rsidRDefault="00141366">
      <w:pPr>
        <w:pStyle w:val="Zkladntext30"/>
        <w:shd w:val="clear" w:color="auto" w:fill="auto"/>
        <w:spacing w:after="0" w:line="202" w:lineRule="auto"/>
      </w:pPr>
      <w:r>
        <w:t>Provozní doba areálu cestmistrovství Telč je Po-Pá: 7:00-15:30</w:t>
      </w:r>
    </w:p>
    <w:p w:rsidR="00B25CD9" w:rsidRDefault="00141366">
      <w:pPr>
        <w:pStyle w:val="Zkladntext30"/>
        <w:shd w:val="clear" w:color="auto" w:fill="auto"/>
        <w:spacing w:line="202" w:lineRule="auto"/>
      </w:pPr>
      <w:r>
        <w:t>Kontaktní osoba pro návoz je:</w:t>
      </w:r>
    </w:p>
    <w:p w:rsidR="00B25CD9" w:rsidRDefault="00141366">
      <w:pPr>
        <w:pStyle w:val="Zkladntext30"/>
        <w:shd w:val="clear" w:color="auto" w:fill="auto"/>
        <w:spacing w:line="202" w:lineRule="auto"/>
      </w:pPr>
      <w:r>
        <w:t>Děkuji.</w:t>
      </w:r>
    </w:p>
    <w:p w:rsidR="00B25CD9" w:rsidRDefault="00141366">
      <w:pPr>
        <w:pStyle w:val="Zkladntext1"/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ind w:left="740" w:hanging="34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bere na vědomí, ž</w:t>
      </w:r>
      <w:r>
        <w:t>e objednávka bude zveřejněna v informačním registru veřejné správy v souladu se zák. č. 340/2015 Sb. o registru smluv. Současně se smluvní strany dohodly, že tuto zákonnou povinnost splní objednatel. Dodavatel výslovně souhlasí se zveřejněním celého jejího</w:t>
      </w:r>
      <w:r>
        <w:t xml:space="preserve"> textu.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ind w:firstLine="360"/>
      </w:pPr>
      <w:r>
        <w:t>Smluvní vztah se řídí zák. č. 89/2012 Sb. občanský zákoník.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Dodávka bude re</w:t>
      </w:r>
      <w:r>
        <w:t>alizována ve věcném plnění, lhůtě, ceně, při dodržení předpisů BOZP a dalších podmínek uvedených v objednávce.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Nebude-li z textu faktury zřejmý předmět a rozsah dodávky, bude k faktuře doložen rozpis uskutečněné dodávky (např. formou dodacího listu), u pro</w:t>
      </w:r>
      <w:r>
        <w:t>vedených prací či služeb bude práce předána předávacím protokolem objednateli.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Objednatel si vyhrazuje právo proplatit fakturu do 30 dnů od dne doručení, pokud bude obsahovat veškeré náležitosti.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Úhrada za plnění z této smlouvy bude realizována bezhotovost</w:t>
      </w:r>
      <w:r>
        <w:t>ním převodem na účet dodavatele, který je správcem daně (finančním úřadem) zveřejněn způsobem umožňujícím dálkový přístup ve smyslu ustanovení § 98 zák. č. 235/2004 Sb. o DPH, v platném znění.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Pokud se po dobu účinnosti této smlouvy dodavatel stane nespole</w:t>
      </w:r>
      <w:r>
        <w:t>hlivým plátcem ve smyslu ustanovení § 106a zákona o DPH, smluvní strany se dohodly, že objednatel uhradí DPH za zdanitelné plnění přímo příslušnému správci daně. Objednatelem takto provedená úhrada je považována za uhrazení příslušné části smluvní ceny rov</w:t>
      </w:r>
      <w:r>
        <w:t>nající se výši DPH fakturované dodavatelem.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Uskutečnění stavebních prací na silničn</w:t>
      </w:r>
      <w:r>
        <w:t>í síti (CZ-CPA kód 41 až 43) je pro objednatele uskutečňováno v rámci jeho hlavní činnosti, která nepodléhá DPH. Režim přenesené daňové povinnosti se na takové práce nevztahuje. Uskutečnění stavebních prací mimo silniční síť podléhá režimu přenesené daňové</w:t>
      </w:r>
      <w:r>
        <w:t xml:space="preserve"> povinnosti.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spacing w:after="140"/>
        <w:ind w:left="74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  <w:r>
        <w:br w:type="page"/>
      </w:r>
    </w:p>
    <w:p w:rsidR="00B25CD9" w:rsidRDefault="0014136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49880" distL="7620" distR="76835" simplePos="0" relativeHeight="125829385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0.pt;margin-top:-1.5pt;width:187.75pt;height:18.199999999999999pt;z-index:-125829368;mso-wrap-distance-left:0.59999999999999998pt;mso-wrap-distance-right:6.0499999999999998pt;mso-wrap-distance-bottom:224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512695" distL="1477645" distR="97155" simplePos="0" relativeHeight="125829387" behindDoc="0" locked="0" layoutInCell="1" allowOverlap="1">
            <wp:simplePos x="0" y="0"/>
            <wp:positionH relativeFrom="page">
              <wp:posOffset>1978025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B25CD9" w:rsidRDefault="0014136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příspěvková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9.399999999999999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91845" distL="24765" distR="0" simplePos="0" relativeHeight="125829388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margin">
                  <wp:posOffset>944245</wp:posOffset>
                </wp:positionV>
                <wp:extent cx="2444750" cy="13258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72001997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31.01.2021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Viz. objednávka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B25C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CD9" w:rsidRDefault="00B25CD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41.35pt;margin-top:74.35pt;width:192.5pt;height:104.4pt;z-index:125829388;visibility:visible;mso-wrap-style:square;mso-wrap-distance-left:1.95pt;mso-wrap-distance-top:75.85pt;mso-wrap-distance-right:0;mso-wrap-distance-bottom:62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72001997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2020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31.01.2021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Viz. objednávka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Cestmistrovství Telč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B25C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25CD9" w:rsidRDefault="00B25CD9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72001997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0.450000000000003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72001997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90" behindDoc="0" locked="0" layoutInCell="1" allowOverlap="1">
                <wp:simplePos x="0" y="0"/>
                <wp:positionH relativeFrom="page">
                  <wp:posOffset>515620</wp:posOffset>
                </wp:positionH>
                <wp:positionV relativeFrom="margin">
                  <wp:posOffset>2421890</wp:posOffset>
                </wp:positionV>
                <wp:extent cx="1766570" cy="64008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B25CD9" w:rsidRDefault="0014136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ind w:left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Drť 4/8; Cestmistroví Telč Radkovská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498 588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0.600000000000001pt;margin-top:190.69999999999999pt;width:139.09999999999999pt;height:50.399999999999999pt;z-index:-125829363;mso-wrap-distance-left:1.2pt;mso-wrap-distance-top:192.19999999999999pt;mso-wrap-distance-right:54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Drť 4/8; Cestmistroví Telč Radkovská 498 588 56 Telč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B25CD9" w:rsidRDefault="00141366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B25CD9" w:rsidRDefault="00141366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B25CD9" w:rsidRDefault="00141366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>Ze dne: 21.12.2020</w:t>
      </w:r>
    </w:p>
    <w:p w:rsidR="00B25CD9" w:rsidRDefault="00141366">
      <w:pPr>
        <w:pStyle w:val="Zkladntext1"/>
        <w:shd w:val="clear" w:color="auto" w:fill="auto"/>
        <w:spacing w:after="80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B25CD9" w:rsidRDefault="00141366">
      <w:pPr>
        <w:pStyle w:val="Zkladntext1"/>
        <w:shd w:val="clear" w:color="auto" w:fill="auto"/>
        <w:ind w:left="2640" w:hanging="2260"/>
        <w:rPr>
          <w:sz w:val="19"/>
          <w:szCs w:val="19"/>
        </w:rPr>
      </w:pPr>
      <w:r>
        <w:rPr>
          <w:b/>
          <w:bCs/>
          <w:sz w:val="19"/>
          <w:szCs w:val="19"/>
        </w:rPr>
        <w:t>COLAS CZ, a.s.</w:t>
      </w:r>
    </w:p>
    <w:p w:rsidR="00B25CD9" w:rsidRDefault="00141366">
      <w:pPr>
        <w:pStyle w:val="Zkladntext1"/>
        <w:shd w:val="clear" w:color="auto" w:fill="auto"/>
        <w:ind w:left="2640" w:hanging="2260"/>
        <w:rPr>
          <w:sz w:val="19"/>
          <w:szCs w:val="19"/>
        </w:rPr>
      </w:pPr>
      <w:r>
        <w:rPr>
          <w:sz w:val="19"/>
          <w:szCs w:val="19"/>
        </w:rPr>
        <w:t>Rubeška 215/1</w:t>
      </w:r>
    </w:p>
    <w:p w:rsidR="00B25CD9" w:rsidRDefault="00141366">
      <w:pPr>
        <w:pStyle w:val="Zkladntext1"/>
        <w:shd w:val="clear" w:color="auto" w:fill="auto"/>
        <w:ind w:left="2640" w:hanging="2260"/>
        <w:rPr>
          <w:sz w:val="19"/>
          <w:szCs w:val="19"/>
        </w:rPr>
      </w:pPr>
      <w:r>
        <w:rPr>
          <w:sz w:val="19"/>
          <w:szCs w:val="19"/>
        </w:rPr>
        <w:t>190 00 Praha 9 - Vysočany</w:t>
      </w:r>
    </w:p>
    <w:p w:rsidR="00B25CD9" w:rsidRDefault="00141366">
      <w:pPr>
        <w:pStyle w:val="Zkladntext1"/>
        <w:shd w:val="clear" w:color="auto" w:fill="auto"/>
        <w:tabs>
          <w:tab w:val="left" w:pos="2822"/>
        </w:tabs>
        <w:spacing w:after="1040"/>
        <w:ind w:left="2640" w:hanging="2260"/>
        <w:rPr>
          <w:sz w:val="19"/>
          <w:szCs w:val="19"/>
        </w:rPr>
      </w:pPr>
      <w:r>
        <w:rPr>
          <w:sz w:val="19"/>
          <w:szCs w:val="19"/>
        </w:rPr>
        <w:t>IČO: 26177005</w:t>
      </w:r>
      <w:r>
        <w:rPr>
          <w:sz w:val="19"/>
          <w:szCs w:val="19"/>
        </w:rPr>
        <w:tab/>
        <w:t>DIČ: CZ26177005</w:t>
      </w:r>
    </w:p>
    <w:p w:rsidR="00B25CD9" w:rsidRDefault="00141366">
      <w:pPr>
        <w:pStyle w:val="Zkladntext1"/>
        <w:shd w:val="clear" w:color="auto" w:fill="auto"/>
        <w:spacing w:after="140" w:line="266" w:lineRule="auto"/>
        <w:ind w:left="2640" w:hanging="2260"/>
        <w:rPr>
          <w:sz w:val="19"/>
          <w:szCs w:val="19"/>
        </w:rPr>
      </w:pPr>
      <w:r>
        <w:rPr>
          <w:sz w:val="19"/>
          <w:szCs w:val="19"/>
        </w:rPr>
        <w:t>Korespondenční adresa: Jihlava Kosovská 16 Jihlava 586 01</w:t>
      </w:r>
    </w:p>
    <w:p w:rsidR="00B25CD9" w:rsidRDefault="00141366">
      <w:pPr>
        <w:pStyle w:val="Zkladntext1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870"/>
        </w:tabs>
        <w:ind w:left="700" w:hanging="320"/>
      </w:pPr>
      <w:r>
        <w:t>Smluvní pokuta za prodlení s odstraňováním vad činí částku rovnající se 0,02% z celkové ceny plnění, za každý den prodlení s odstraňováním vad.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830"/>
        </w:tabs>
        <w:ind w:firstLine="340"/>
      </w:pPr>
      <w:r>
        <w:t xml:space="preserve">Záruční doba na věcné plnění se sjednává viz. smlouva </w:t>
      </w:r>
      <w:r>
        <w:t>č.: 71/KSÚSV/JI/10</w:t>
      </w:r>
    </w:p>
    <w:p w:rsidR="00B25CD9" w:rsidRDefault="00141366">
      <w:pPr>
        <w:pStyle w:val="Zkladntext1"/>
        <w:numPr>
          <w:ilvl w:val="0"/>
          <w:numId w:val="1"/>
        </w:numPr>
        <w:shd w:val="clear" w:color="auto" w:fill="auto"/>
        <w:tabs>
          <w:tab w:val="left" w:pos="870"/>
        </w:tabs>
        <w:spacing w:after="520"/>
        <w:ind w:left="700" w:hanging="320"/>
      </w:pPr>
      <w:r>
        <w:t>Smluvní strany se dohodly, že mohou v souladu s § 2894 a násl. občanského zákoníku uplatnit i svá práva na náhradu škody v prokázané výši, která jim v souvislosti s porušením smluvní povinnosti druhou smluvní stranou vznikla; k povinnost</w:t>
      </w:r>
      <w:r>
        <w:t>em, k nimž se vztahují popsané smluvní pokuty, pak i vedle nároku na smluvní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B25CD9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CD9" w:rsidRDefault="0014136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CD9" w:rsidRDefault="00141366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vč.dph</w:t>
            </w:r>
          </w:p>
        </w:tc>
      </w:tr>
    </w:tbl>
    <w:p w:rsidR="00B25CD9" w:rsidRDefault="00141366">
      <w:pPr>
        <w:pStyle w:val="Titulektabulky0"/>
        <w:shd w:val="clear" w:color="auto" w:fill="auto"/>
        <w:spacing w:line="283" w:lineRule="auto"/>
        <w:rPr>
          <w:sz w:val="16"/>
          <w:szCs w:val="16"/>
        </w:rPr>
      </w:pPr>
      <w:r>
        <w:t xml:space="preserve">Drť 4/8p včetně dopravy 330,00 200,00 t 66 000,00 21 13 860,00 79 860,00 </w:t>
      </w:r>
      <w:r>
        <w:rPr>
          <w:sz w:val="16"/>
          <w:szCs w:val="16"/>
        </w:rPr>
        <w:t xml:space="preserve">- z lomu Vanov, </w:t>
      </w:r>
      <w:r>
        <w:rPr>
          <w:b/>
          <w:bCs/>
          <w:sz w:val="16"/>
          <w:szCs w:val="16"/>
        </w:rPr>
        <w:t xml:space="preserve">KS 71/KSÚSV/JI/10 </w:t>
      </w:r>
      <w:r>
        <w:rPr>
          <w:sz w:val="16"/>
          <w:szCs w:val="16"/>
        </w:rPr>
        <w:t>, posyp pro cestmistrovství Telč.</w:t>
      </w:r>
    </w:p>
    <w:p w:rsidR="00B25CD9" w:rsidRDefault="00B25CD9">
      <w:pPr>
        <w:spacing w:after="919" w:line="1" w:lineRule="exact"/>
      </w:pPr>
    </w:p>
    <w:p w:rsidR="00B25CD9" w:rsidRDefault="00141366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B25CD9" w:rsidRDefault="00141366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B25CD9" w:rsidRDefault="00141366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B25CD9" w:rsidRDefault="00141366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B25CD9" w:rsidRDefault="00141366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92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B25CD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25C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141366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CD9" w:rsidRDefault="00B25CD9"/>
                              </w:tc>
                            </w:tr>
                          </w:tbl>
                          <w:p w:rsidR="00B25CD9" w:rsidRDefault="00B25CD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48.1pt;margin-top:575.25pt;width:238.9pt;height:52.95pt;z-index:125829392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5xohwEAAAYDAAAOAAAAZHJzL2Uyb0RvYy54bWysUstOwzAQvCPxD5bvNOmDFkV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B25C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25C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141366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CD9" w:rsidRDefault="00B25CD9"/>
                        </w:tc>
                      </w:tr>
                    </w:tbl>
                    <w:p w:rsidR="00B25CD9" w:rsidRDefault="00B25CD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4" behindDoc="0" locked="0" layoutInCell="1" allowOverlap="1">
                <wp:simplePos x="0" y="0"/>
                <wp:positionH relativeFrom="page">
                  <wp:posOffset>3684270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CD9" w:rsidRDefault="00141366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Orientační cena objednávky s Dph: 79 860,00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90.10000000000002pt;margin-top:574.5pt;width:202.25pt;height:14.050000000000001pt;z-index:-125829359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79 860,00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>Tisk: 21.12.2020</w:t>
      </w:r>
    </w:p>
    <w:p w:rsidR="00B25CD9" w:rsidRDefault="00141366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141366" w:rsidRDefault="00141366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>. 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141366" w:rsidRDefault="00141366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141366" w:rsidRDefault="00141366" w:rsidP="00141366">
      <w:pPr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Od: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</w:t>
      </w:r>
      <w:r>
        <w:rPr>
          <w:rFonts w:ascii="Calibri" w:eastAsia="Times New Roman" w:hAnsi="Calibri" w:cs="Calibri"/>
          <w:sz w:val="22"/>
          <w:szCs w:val="22"/>
        </w:rPr>
        <w:t xml:space="preserve"> (SGCZE) &lt;</w:t>
      </w:r>
      <w:hyperlink r:id="rId11" w:history="1">
        <w:r w:rsidRPr="006F3B82">
          <w:rPr>
            <w:rStyle w:val="Hypertextovodkaz"/>
            <w:rFonts w:ascii="Calibri" w:hAnsi="Calibri" w:cs="Calibri"/>
            <w:sz w:val="22"/>
            <w:szCs w:val="22"/>
          </w:rPr>
          <w:t>xxxxxxxxxx@colas.cz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Odesláno:</w:t>
      </w:r>
      <w:r>
        <w:rPr>
          <w:rFonts w:ascii="Calibri" w:eastAsia="Times New Roman" w:hAnsi="Calibri" w:cs="Calibri"/>
          <w:sz w:val="22"/>
          <w:szCs w:val="22"/>
        </w:rPr>
        <w:t xml:space="preserve"> 21. prosince 2020 10:15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Komu: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Předmět:</w:t>
      </w:r>
      <w:r>
        <w:rPr>
          <w:rFonts w:ascii="Calibri" w:eastAsia="Times New Roman" w:hAnsi="Calibri" w:cs="Calibri"/>
          <w:sz w:val="22"/>
          <w:szCs w:val="22"/>
        </w:rPr>
        <w:t xml:space="preserve"> FW: Objednávka</w:t>
      </w:r>
      <w:r>
        <w:rPr>
          <w:rFonts w:ascii="Calibri" w:eastAsia="Times New Roman" w:hAnsi="Calibri" w:cs="Calibri"/>
        </w:rPr>
        <w:t xml:space="preserve"> </w:t>
      </w:r>
    </w:p>
    <w:p w:rsidR="00141366" w:rsidRDefault="00141366" w:rsidP="0014136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141366" w:rsidRDefault="00141366" w:rsidP="00141366">
      <w:pPr>
        <w:pStyle w:val="Normlnweb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Dobrý den, </w:t>
      </w:r>
    </w:p>
    <w:p w:rsidR="00141366" w:rsidRDefault="00141366" w:rsidP="00141366">
      <w:pPr>
        <w:pStyle w:val="Normlnweb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potvrzujeme objednávku č. 72001997.</w:t>
      </w:r>
    </w:p>
    <w:p w:rsidR="00141366" w:rsidRDefault="00141366" w:rsidP="00141366">
      <w:pPr>
        <w:pStyle w:val="Normlnweb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41366" w:rsidRDefault="00141366" w:rsidP="00141366">
      <w:pPr>
        <w:pStyle w:val="Normlnweb"/>
        <w:rPr>
          <w:color w:val="000000"/>
        </w:rPr>
      </w:pPr>
      <w:r>
        <w:rPr>
          <w:rFonts w:ascii="Arial" w:hAnsi="Arial" w:cs="Arial"/>
          <w:color w:val="595959"/>
          <w:sz w:val="18"/>
          <w:szCs w:val="18"/>
        </w:rPr>
        <w:t>S pozdravem a přáním pěkného dne</w:t>
      </w:r>
    </w:p>
    <w:p w:rsidR="00141366" w:rsidRDefault="00141366" w:rsidP="00141366">
      <w:pPr>
        <w:pStyle w:val="Normlnweb"/>
        <w:rPr>
          <w:color w:val="000000"/>
        </w:rPr>
      </w:pPr>
      <w:r>
        <w:rPr>
          <w:rFonts w:ascii="Arial" w:hAnsi="Arial" w:cs="Arial"/>
          <w:b/>
          <w:bCs/>
          <w:color w:val="595959"/>
          <w:sz w:val="20"/>
          <w:szCs w:val="20"/>
        </w:rPr>
        <w:t> </w:t>
      </w:r>
    </w:p>
    <w:p w:rsidR="00141366" w:rsidRDefault="00141366" w:rsidP="00141366">
      <w:pPr>
        <w:pStyle w:val="Normlnweb"/>
        <w:spacing w:line="252" w:lineRule="auto"/>
        <w:rPr>
          <w:color w:val="000000"/>
        </w:rPr>
      </w:pPr>
      <w:r>
        <w:rPr>
          <w:color w:val="1F497D"/>
        </w:rPr>
        <w:t> </w:t>
      </w:r>
    </w:p>
    <w:tbl>
      <w:tblPr>
        <w:tblW w:w="0" w:type="auto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0"/>
        <w:gridCol w:w="350"/>
        <w:gridCol w:w="6546"/>
      </w:tblGrid>
      <w:tr w:rsidR="00141366" w:rsidTr="00141366">
        <w:trPr>
          <w:trHeight w:val="4203"/>
        </w:trPr>
        <w:tc>
          <w:tcPr>
            <w:tcW w:w="255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</w:rPr>
              <w:drawing>
                <wp:inline distT="0" distB="0" distL="0" distR="0">
                  <wp:extent cx="1476375" cy="628650"/>
                  <wp:effectExtent l="0" t="0" r="9525" b="0"/>
                  <wp:docPr id="12" name="Obrázek 12" descr="cid:image001.jpg@01D6455E.626F6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6455E.626F6C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FFFFFF"/>
            <w:hideMark/>
          </w:tcPr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dxa"/>
            <w:shd w:val="clear" w:color="auto" w:fill="FFFFFF"/>
            <w:hideMark/>
          </w:tcPr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6546" w:type="dxa"/>
            <w:shd w:val="clear" w:color="auto" w:fill="FFFFFF"/>
            <w:tcMar>
              <w:top w:w="45" w:type="dxa"/>
              <w:left w:w="45" w:type="dxa"/>
              <w:bottom w:w="480" w:type="dxa"/>
              <w:right w:w="45" w:type="dxa"/>
            </w:tcMar>
            <w:vAlign w:val="center"/>
            <w:hideMark/>
          </w:tcPr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xxxxxx</w:t>
            </w: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obchodní oddělení závod LOMY</w:t>
            </w: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Tel.:     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xxxxxxxx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Mobil: +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xxxxxxxx</w:t>
            </w:r>
          </w:p>
          <w:bookmarkStart w:id="0" w:name="_GoBack"/>
          <w:bookmarkEnd w:id="0"/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instrText xml:space="preserve"> HYPERLINK "mailto:</w:instrText>
            </w:r>
            <w:r w:rsidRPr="00141366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instrText>xxxxxxxxxxxx@colas.cz</w:instrTex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instrText xml:space="preserve">" </w:instrTex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fldChar w:fldCharType="separate"/>
            </w:r>
            <w:r w:rsidRPr="006F3B82">
              <w:rPr>
                <w:rStyle w:val="Hypertextovodkaz"/>
                <w:rFonts w:ascii="Calibri" w:hAnsi="Calibri" w:cs="Calibri"/>
                <w:sz w:val="22"/>
                <w:szCs w:val="22"/>
              </w:rPr>
              <w:t>xxxxxxxxxxxx@colas.cz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fldChar w:fldCharType="end"/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color w:val="1F497D"/>
                <w:sz w:val="22"/>
                <w:szCs w:val="22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3905250" cy="200025"/>
                  <wp:effectExtent l="0" t="0" r="0" b="9525"/>
                  <wp:docPr id="10" name="Obrázek 10" descr="cid:image003.jpg@01D5F6C3.DF578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jpg@01D5F6C3.DF578C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aps/>
                <w:color w:val="1F497D"/>
                <w:sz w:val="22"/>
                <w:szCs w:val="22"/>
              </w:rPr>
              <w:t xml:space="preserve">COLAS CZ, 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>a.s., závod LOMY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Rubeška 215/1, 190 00 PRAHA 9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br/>
              <w:t>korespondenční adresa: Kosovská 10, 586 37 Jihlava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  </w:t>
            </w:r>
            <w:hyperlink r:id="rId16" w:history="1">
              <w:r>
                <w:rPr>
                  <w:rStyle w:val="Hypertextovodkaz"/>
                  <w:rFonts w:ascii="Calibri" w:hAnsi="Calibri" w:cs="Calibri"/>
                  <w:b/>
                  <w:bCs/>
                  <w:color w:val="0563C1"/>
                  <w:sz w:val="22"/>
                  <w:szCs w:val="22"/>
                </w:rPr>
                <w:t>www.colas.cz</w:t>
              </w:r>
            </w:hyperlink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   </w:t>
            </w: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8" name="Obrázek 8" descr="cid:image001.png@01D41E79.B968183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41E79.B9681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6" name="Obrázek 6" descr="linkedin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4" name="Obrázek 4" descr="youtub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314325" cy="304800"/>
                  <wp:effectExtent l="0" t="0" r="9525" b="0"/>
                  <wp:docPr id="2" name="Obrázek 2" descr="cid:image006.png@01D65E9B.E45C3BC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6.png@01D65E9B.E45C3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141366" w:rsidRDefault="00141366">
            <w:pPr>
              <w:pStyle w:val="Normlnweb"/>
              <w:spacing w:line="252" w:lineRule="auto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 </w:t>
            </w:r>
          </w:p>
        </w:tc>
      </w:tr>
    </w:tbl>
    <w:p w:rsidR="00B25CD9" w:rsidRDefault="00B25CD9">
      <w:pPr>
        <w:pStyle w:val="Zkladntext20"/>
        <w:shd w:val="clear" w:color="auto" w:fill="auto"/>
        <w:jc w:val="both"/>
      </w:pPr>
    </w:p>
    <w:sectPr w:rsidR="00B25CD9">
      <w:type w:val="continuous"/>
      <w:pgSz w:w="11900" w:h="16840"/>
      <w:pgMar w:top="884" w:right="813" w:bottom="1155" w:left="797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366">
      <w:r>
        <w:separator/>
      </w:r>
    </w:p>
  </w:endnote>
  <w:endnote w:type="continuationSeparator" w:id="0">
    <w:p w:rsidR="00000000" w:rsidRDefault="0014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D9" w:rsidRDefault="001413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5CD9" w:rsidRDefault="0014136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41366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487.5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ql6gN3wAA&#10;AA4BAAAPAAAAAAAAAAAAAAAAAPEDAABkcnMvZG93bnJldi54bWxQSwUGAAAAAAQABADzAAAA/QQA&#10;AAAA&#10;" filled="f" stroked="f">
              <v:textbox style="mso-fit-shape-to-text:t" inset="0,0,0,0">
                <w:txbxContent>
                  <w:p w:rsidR="00B25CD9" w:rsidRDefault="0014136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41366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D9" w:rsidRDefault="00B25CD9"/>
  </w:footnote>
  <w:footnote w:type="continuationSeparator" w:id="0">
    <w:p w:rsidR="00B25CD9" w:rsidRDefault="00B25C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7FB5"/>
    <w:multiLevelType w:val="multilevel"/>
    <w:tmpl w:val="48E006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25CD9"/>
    <w:rsid w:val="00141366"/>
    <w:rsid w:val="00B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21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13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1366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3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21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13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1366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3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cid:image001.jpg@01D6D471.B80FE250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nstagram.com/colas_cz/?hl=cshttps://www.instagram.com/colas_cz/?hl=c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urldefense.proofpoint.com/v2/url?u=https-3A__www.facebook.com_COLAS-2DCZ-2Das-2D120318861661840_&amp;d=DwMDaQ&amp;c=gjvKPeZ-mXe9SkqwIh4YbQmkdowF4nBHjlz_iji7qpY&amp;r=5qtOAUPQCJHpXv8g80Qh1wVCNrCkeMVF8LmgeZ09kZc&amp;m=M2s_52KB8DNDWNoZ1LL021vIT-gNopEMGd-B9pDBoe4&amp;s=xqFrCYsDw6RjcfdawsZ_t93zUo9NUbvny6AP7RRQqvc&amp;e=" TargetMode="External"/><Relationship Id="rId25" Type="http://schemas.openxmlformats.org/officeDocument/2006/relationships/image" Target="cid:image005.png@01D6D471.B80FE25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as.cz/" TargetMode="External"/><Relationship Id="rId20" Type="http://schemas.openxmlformats.org/officeDocument/2006/relationships/hyperlink" Target="https://urldefense.proofpoint.com/v2/url?u=https-3A__www.linkedin.com_company_colas-2Dcz-2Da-2Ds-2D_&amp;d=DwMDaQ&amp;c=gjvKPeZ-mXe9SkqwIh4YbQmkdowF4nBHjlz_iji7qpY&amp;r=5qtOAUPQCJHpXv8g80Qh1wVCNrCkeMVF8LmgeZ09kZc&amp;m=M2s_52KB8DNDWNoZ1LL021vIT-gNopEMGd-B9pDBoe4&amp;s=-m4km0MWRhE5EwhJrowBBmU_3WCUSSF35DVOtlyK1ks&amp;e=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@colas.cz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cid:image002.jpg@01D6D471.B80FE250" TargetMode="External"/><Relationship Id="rId23" Type="http://schemas.openxmlformats.org/officeDocument/2006/relationships/hyperlink" Target="https://urldefense.proofpoint.com/v2/url?u=https-3A__www.youtube.com_channel_UC5r57kTytl-5F2wMqGrvZWwbw&amp;d=DwMDaQ&amp;c=gjvKPeZ-mXe9SkqwIh4YbQmkdowF4nBHjlz_iji7qpY&amp;r=5qtOAUPQCJHpXv8g80Qh1wVCNrCkeMVF8LmgeZ09kZc&amp;m=M2s_52KB8DNDWNoZ1LL021vIT-gNopEMGd-B9pDBoe4&amp;s=UfGcBqPkk0ueuG8icged2Jd9otZoWA_-3a-3th7MXSI&amp;e=" TargetMode="External"/><Relationship Id="rId28" Type="http://schemas.openxmlformats.org/officeDocument/2006/relationships/image" Target="cid:image006.png@01D6D471.B80FE250" TargetMode="External"/><Relationship Id="rId10" Type="http://schemas.openxmlformats.org/officeDocument/2006/relationships/hyperlink" Target="http://www.ksusv.cz" TargetMode="External"/><Relationship Id="rId19" Type="http://schemas.openxmlformats.org/officeDocument/2006/relationships/image" Target="cid:image003.png@01D6D471.B80FE2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image" Target="cid:image004.png@01D6D471.B80FE250" TargetMode="External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2020-12-21T11:07:00Z</dcterms:created>
  <dcterms:modified xsi:type="dcterms:W3CDTF">2020-12-21T11:08:00Z</dcterms:modified>
</cp:coreProperties>
</file>