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:rsidR="0053796B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na </w:t>
      </w:r>
      <w:r w:rsidR="00124ABB" w:rsidRPr="002A2A59">
        <w:rPr>
          <w:sz w:val="24"/>
        </w:rPr>
        <w:t>pult</w:t>
      </w:r>
      <w:r w:rsidR="0060472B">
        <w:rPr>
          <w:sz w:val="24"/>
        </w:rPr>
        <w:t>u</w:t>
      </w:r>
      <w:r w:rsidRPr="002A2A59">
        <w:rPr>
          <w:sz w:val="24"/>
        </w:rPr>
        <w:t xml:space="preserve"> centr</w:t>
      </w:r>
      <w:r w:rsidR="00BE32AE">
        <w:rPr>
          <w:sz w:val="24"/>
        </w:rPr>
        <w:t>a</w:t>
      </w:r>
      <w:r w:rsidRPr="002A2A59">
        <w:rPr>
          <w:sz w:val="24"/>
        </w:rPr>
        <w:t>l</w:t>
      </w:r>
      <w:r w:rsidR="00BE32AE">
        <w:rPr>
          <w:sz w:val="24"/>
        </w:rPr>
        <w:t>izova</w:t>
      </w:r>
      <w:r w:rsidRPr="002A2A59">
        <w:rPr>
          <w:sz w:val="24"/>
        </w:rPr>
        <w:t>n</w:t>
      </w:r>
      <w:r w:rsidR="00BE32AE">
        <w:rPr>
          <w:sz w:val="24"/>
        </w:rPr>
        <w:t>é</w:t>
      </w:r>
      <w:r w:rsidRPr="002A2A59">
        <w:rPr>
          <w:sz w:val="24"/>
        </w:rPr>
        <w:t xml:space="preserve"> ochrany</w:t>
      </w:r>
      <w:r w:rsidR="00BE32AE">
        <w:rPr>
          <w:sz w:val="24"/>
        </w:rPr>
        <w:t>,</w:t>
      </w:r>
    </w:p>
    <w:p w:rsidR="00E820DF" w:rsidRPr="002A2A59" w:rsidRDefault="0060472B" w:rsidP="0060472B">
      <w:pPr>
        <w:pStyle w:val="Nzev"/>
        <w:rPr>
          <w:sz w:val="24"/>
        </w:rPr>
      </w:pPr>
      <w:r>
        <w:rPr>
          <w:sz w:val="24"/>
        </w:rPr>
        <w:t>připojené</w:t>
      </w:r>
      <w:r w:rsidR="0053796B">
        <w:rPr>
          <w:sz w:val="24"/>
        </w:rPr>
        <w:t xml:space="preserve"> </w:t>
      </w:r>
      <w:r w:rsidR="00C369AF" w:rsidRPr="002A2A59">
        <w:rPr>
          <w:sz w:val="24"/>
        </w:rPr>
        <w:t>pomocí</w:t>
      </w:r>
      <w:r>
        <w:rPr>
          <w:sz w:val="24"/>
        </w:rPr>
        <w:t xml:space="preserve"> </w:t>
      </w:r>
      <w:r w:rsidR="00C369AF" w:rsidRPr="002A2A59">
        <w:rPr>
          <w:sz w:val="24"/>
        </w:rPr>
        <w:t>zařízení dá</w:t>
      </w:r>
      <w:r w:rsidR="00C369AF" w:rsidRPr="002A2A59">
        <w:rPr>
          <w:sz w:val="24"/>
        </w:rPr>
        <w:t>l</w:t>
      </w:r>
      <w:r w:rsidR="00C369AF" w:rsidRPr="002A2A59">
        <w:rPr>
          <w:sz w:val="24"/>
        </w:rPr>
        <w:t>kového přenosu a servisu</w:t>
      </w:r>
      <w:r w:rsidR="00124ABB" w:rsidRPr="002A2A59">
        <w:rPr>
          <w:sz w:val="24"/>
        </w:rPr>
        <w:t xml:space="preserve"> ZDP</w:t>
      </w:r>
    </w:p>
    <w:p w:rsidR="002A2A59" w:rsidRPr="002A2A59" w:rsidRDefault="002A2A59">
      <w:pPr>
        <w:pStyle w:val="Nzev"/>
        <w:rPr>
          <w:b w:val="0"/>
          <w:color w:val="000080"/>
          <w:sz w:val="24"/>
        </w:rPr>
      </w:pPr>
    </w:p>
    <w:p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</w:t>
      </w:r>
      <w:r>
        <w:rPr>
          <w:bCs/>
        </w:rPr>
        <w:t>y</w:t>
      </w:r>
      <w:r>
        <w:rPr>
          <w:bCs/>
        </w:rPr>
        <w:t xml:space="preserve">hlášky č. </w:t>
      </w:r>
      <w:r w:rsidR="002A2A59" w:rsidRPr="002A2A59">
        <w:rPr>
          <w:bCs/>
        </w:rPr>
        <w:t>246/2001 Sb.</w:t>
      </w:r>
    </w:p>
    <w:p w:rsidR="00E820DF" w:rsidRDefault="00E820DF"/>
    <w:p w:rsidR="00152BD9" w:rsidRDefault="00152BD9"/>
    <w:p w:rsidR="00276D79" w:rsidRPr="005F7102" w:rsidRDefault="007E229A" w:rsidP="00276D79">
      <w:pPr>
        <w:rPr>
          <w:b/>
        </w:rPr>
      </w:pPr>
      <w:r>
        <w:t xml:space="preserve">číslo smlouvy:   </w:t>
      </w:r>
      <w:r w:rsidR="00276D79" w:rsidRPr="005F7102">
        <w:rPr>
          <w:b/>
          <w:u w:val="single"/>
        </w:rPr>
        <w:t>S</w:t>
      </w:r>
      <w:r w:rsidR="00341F27">
        <w:rPr>
          <w:b/>
          <w:u w:val="single"/>
        </w:rPr>
        <w:t> </w:t>
      </w:r>
      <w:r w:rsidR="00276D79" w:rsidRPr="005F7102">
        <w:rPr>
          <w:b/>
          <w:u w:val="single"/>
        </w:rPr>
        <w:t>2</w:t>
      </w:r>
      <w:r w:rsidR="00FE4896">
        <w:rPr>
          <w:b/>
          <w:u w:val="single"/>
        </w:rPr>
        <w:t>10</w:t>
      </w:r>
      <w:r w:rsidR="00276D79" w:rsidRPr="005F7102">
        <w:rPr>
          <w:b/>
          <w:u w:val="single"/>
        </w:rPr>
        <w:t>/</w:t>
      </w:r>
      <w:r w:rsidR="00FE4896">
        <w:rPr>
          <w:b/>
          <w:u w:val="single"/>
        </w:rPr>
        <w:t>062</w:t>
      </w:r>
      <w:r w:rsidR="00276D79" w:rsidRPr="005F7102">
        <w:rPr>
          <w:b/>
          <w:u w:val="single"/>
        </w:rPr>
        <w:t>/PCO-ZDP</w:t>
      </w:r>
    </w:p>
    <w:p w:rsidR="00E820DF" w:rsidRDefault="00E820DF"/>
    <w:p w:rsidR="005517B9" w:rsidRDefault="005517B9"/>
    <w:p w:rsidR="00E820DF" w:rsidRDefault="00E820DF">
      <w:pPr>
        <w:pStyle w:val="Nadpis1"/>
      </w:pPr>
      <w:r>
        <w:t>I. S</w:t>
      </w:r>
      <w:r w:rsidR="000D5A32">
        <w:t>mluvní strany</w:t>
      </w:r>
    </w:p>
    <w:p w:rsidR="004F3523" w:rsidRDefault="007C263B" w:rsidP="00995A78">
      <w:pPr>
        <w:ind w:left="2835"/>
      </w:pPr>
      <w:r>
        <w:tab/>
      </w:r>
      <w:r>
        <w:tab/>
      </w:r>
      <w:r>
        <w:tab/>
      </w:r>
      <w:r>
        <w:tab/>
      </w:r>
    </w:p>
    <w:p w:rsidR="00341F27" w:rsidRPr="00341F27" w:rsidRDefault="00341F27" w:rsidP="0074055F">
      <w:pPr>
        <w:ind w:left="426" w:hanging="426"/>
        <w:rPr>
          <w:b/>
        </w:rPr>
      </w:pPr>
      <w:r w:rsidRPr="00341F27">
        <w:rPr>
          <w:b/>
        </w:rPr>
        <w:tab/>
      </w:r>
      <w:r w:rsidRPr="00341F27">
        <w:rPr>
          <w:b/>
        </w:rPr>
        <w:tab/>
      </w:r>
      <w:r w:rsidRPr="00341F27">
        <w:rPr>
          <w:b/>
        </w:rPr>
        <w:tab/>
      </w:r>
      <w:r w:rsidRPr="00341F27">
        <w:rPr>
          <w:b/>
        </w:rPr>
        <w:tab/>
      </w:r>
      <w:r w:rsidRPr="00341F27">
        <w:rPr>
          <w:b/>
        </w:rPr>
        <w:tab/>
      </w:r>
      <w:r w:rsidR="00FE4896" w:rsidRPr="00904FC7">
        <w:rPr>
          <w:b/>
        </w:rPr>
        <w:t xml:space="preserve">Národní zemědělské muzeum, </w:t>
      </w:r>
      <w:proofErr w:type="spellStart"/>
      <w:proofErr w:type="gramStart"/>
      <w:r w:rsidR="00FE4896" w:rsidRPr="00904FC7">
        <w:rPr>
          <w:b/>
        </w:rPr>
        <w:t>s.p.</w:t>
      </w:r>
      <w:proofErr w:type="gramEnd"/>
      <w:r w:rsidR="00FE4896" w:rsidRPr="00904FC7">
        <w:rPr>
          <w:b/>
        </w:rPr>
        <w:t>o</w:t>
      </w:r>
      <w:proofErr w:type="spellEnd"/>
      <w:r w:rsidR="00FE4896" w:rsidRPr="00904FC7">
        <w:rPr>
          <w:b/>
        </w:rPr>
        <w:t>.</w:t>
      </w:r>
    </w:p>
    <w:p w:rsidR="00341F27" w:rsidRPr="00341F27" w:rsidRDefault="00FE4896" w:rsidP="00FE4896">
      <w:pPr>
        <w:ind w:left="2553" w:firstLine="283"/>
        <w:rPr>
          <w:b/>
        </w:rPr>
      </w:pPr>
      <w:r w:rsidRPr="00904FC7">
        <w:rPr>
          <w:b/>
        </w:rPr>
        <w:t xml:space="preserve">Kostelní 1300/44, 170 00 </w:t>
      </w:r>
      <w:r>
        <w:rPr>
          <w:b/>
        </w:rPr>
        <w:t xml:space="preserve"> </w:t>
      </w:r>
      <w:r w:rsidRPr="00904FC7">
        <w:rPr>
          <w:b/>
        </w:rPr>
        <w:t xml:space="preserve">Praha 7 </w:t>
      </w:r>
      <w:r>
        <w:rPr>
          <w:b/>
        </w:rPr>
        <w:t>–</w:t>
      </w:r>
      <w:r w:rsidRPr="00904FC7">
        <w:rPr>
          <w:b/>
        </w:rPr>
        <w:t xml:space="preserve"> Holešovice</w:t>
      </w:r>
    </w:p>
    <w:p w:rsidR="00E820DF" w:rsidRPr="008C1F68" w:rsidRDefault="00E820DF" w:rsidP="0074055F">
      <w:pPr>
        <w:ind w:left="426" w:hanging="426"/>
        <w:rPr>
          <w:b/>
        </w:rPr>
      </w:pPr>
      <w:r w:rsidRPr="00D17382">
        <w:rPr>
          <w:b/>
        </w:rPr>
        <w:t>Zastoupen</w:t>
      </w:r>
      <w:r w:rsidR="003E0F24" w:rsidRPr="00D17382">
        <w:rPr>
          <w:b/>
        </w:rPr>
        <w:t>ý</w:t>
      </w:r>
      <w:r w:rsidRPr="00D17382">
        <w:rPr>
          <w:b/>
        </w:rPr>
        <w:t>:</w:t>
      </w:r>
      <w:r w:rsidRPr="008C1F68">
        <w:rPr>
          <w:b/>
        </w:rPr>
        <w:tab/>
      </w:r>
      <w:r w:rsidR="00B82426" w:rsidRPr="008C1F68">
        <w:rPr>
          <w:b/>
        </w:rPr>
        <w:tab/>
      </w:r>
      <w:r w:rsidR="00B82426" w:rsidRPr="008C1F68">
        <w:rPr>
          <w:b/>
        </w:rPr>
        <w:tab/>
      </w:r>
      <w:proofErr w:type="spellStart"/>
      <w:r w:rsidR="00744E0D">
        <w:rPr>
          <w:b/>
        </w:rPr>
        <w:t>xxx</w:t>
      </w:r>
      <w:proofErr w:type="spellEnd"/>
    </w:p>
    <w:p w:rsidR="0033765D" w:rsidRPr="008C1F68" w:rsidRDefault="00C369AF" w:rsidP="00C369AF">
      <w:pPr>
        <w:rPr>
          <w:b/>
        </w:rPr>
      </w:pPr>
      <w:r w:rsidRPr="008C1F68">
        <w:rPr>
          <w:b/>
        </w:rPr>
        <w:t>I</w:t>
      </w:r>
      <w:r w:rsidR="00E820DF" w:rsidRPr="008C1F68">
        <w:rPr>
          <w:b/>
        </w:rPr>
        <w:t>Č:</w:t>
      </w:r>
      <w:r w:rsidR="00E820DF" w:rsidRPr="008C1F68">
        <w:rPr>
          <w:b/>
        </w:rPr>
        <w:tab/>
      </w:r>
      <w:r w:rsidRPr="008C1F68">
        <w:rPr>
          <w:b/>
        </w:rPr>
        <w:tab/>
      </w:r>
      <w:r w:rsidR="00276D79">
        <w:rPr>
          <w:b/>
        </w:rPr>
        <w:tab/>
      </w:r>
      <w:r w:rsidR="00276D79">
        <w:rPr>
          <w:b/>
        </w:rPr>
        <w:tab/>
      </w:r>
      <w:r w:rsidR="00FE4896" w:rsidRPr="00FE4896">
        <w:rPr>
          <w:b/>
        </w:rPr>
        <w:t>75075741</w:t>
      </w:r>
    </w:p>
    <w:p w:rsidR="001344AE" w:rsidRPr="007800A5" w:rsidRDefault="0033765D" w:rsidP="00C369AF">
      <w:pPr>
        <w:rPr>
          <w:b/>
        </w:rPr>
      </w:pPr>
      <w:r w:rsidRPr="008C1F68">
        <w:rPr>
          <w:b/>
        </w:rPr>
        <w:t>DIČ:</w:t>
      </w:r>
      <w:r w:rsidR="00E820DF" w:rsidRPr="008C1F68">
        <w:rPr>
          <w:b/>
        </w:rPr>
        <w:tab/>
      </w:r>
      <w:r w:rsidR="007C263B" w:rsidRPr="008C1F68">
        <w:rPr>
          <w:b/>
        </w:rPr>
        <w:tab/>
      </w:r>
      <w:r w:rsidR="007C263B" w:rsidRPr="008C1F68">
        <w:rPr>
          <w:b/>
        </w:rPr>
        <w:tab/>
      </w:r>
      <w:r w:rsidR="007C263B" w:rsidRPr="008C1F68">
        <w:rPr>
          <w:b/>
        </w:rPr>
        <w:tab/>
      </w:r>
      <w:r w:rsidR="00341F27">
        <w:rPr>
          <w:b/>
        </w:rPr>
        <w:t>CZ</w:t>
      </w:r>
      <w:r w:rsidR="00FE4896" w:rsidRPr="00FE4896">
        <w:rPr>
          <w:b/>
        </w:rPr>
        <w:t>75075741</w:t>
      </w:r>
    </w:p>
    <w:p w:rsidR="001344AE" w:rsidRPr="008C1F68" w:rsidRDefault="00E820DF" w:rsidP="00C369AF">
      <w:pPr>
        <w:rPr>
          <w:b/>
        </w:rPr>
      </w:pPr>
      <w:r w:rsidRPr="00D17382">
        <w:rPr>
          <w:b/>
        </w:rPr>
        <w:t>Bankovní spojení:</w:t>
      </w:r>
      <w:r w:rsidRPr="008C1F68">
        <w:rPr>
          <w:b/>
        </w:rPr>
        <w:tab/>
      </w:r>
      <w:r w:rsidRPr="008C1F68">
        <w:rPr>
          <w:b/>
        </w:rPr>
        <w:tab/>
      </w:r>
      <w:proofErr w:type="spellStart"/>
      <w:r w:rsidR="00744E0D">
        <w:rPr>
          <w:b/>
        </w:rPr>
        <w:t>xxx</w:t>
      </w:r>
      <w:proofErr w:type="spellEnd"/>
    </w:p>
    <w:p w:rsidR="00E820DF" w:rsidRPr="00D17382" w:rsidRDefault="00E820DF" w:rsidP="00C369AF">
      <w:pPr>
        <w:rPr>
          <w:b/>
        </w:rPr>
      </w:pPr>
      <w:r w:rsidRPr="00D17382">
        <w:rPr>
          <w:b/>
        </w:rPr>
        <w:t>Tel</w:t>
      </w:r>
      <w:r w:rsidR="00AF0F86" w:rsidRPr="00D17382">
        <w:rPr>
          <w:b/>
        </w:rPr>
        <w:t>.</w:t>
      </w:r>
      <w:r w:rsidRPr="00D17382">
        <w:rPr>
          <w:b/>
        </w:rPr>
        <w:t>:</w:t>
      </w:r>
      <w:r w:rsidRPr="00D17382">
        <w:rPr>
          <w:b/>
        </w:rPr>
        <w:tab/>
      </w:r>
      <w:r w:rsidRPr="00D17382">
        <w:rPr>
          <w:b/>
        </w:rPr>
        <w:tab/>
      </w:r>
      <w:r w:rsidRPr="00D17382">
        <w:rPr>
          <w:b/>
        </w:rPr>
        <w:tab/>
      </w:r>
      <w:r w:rsidR="00EB13AD" w:rsidRPr="00D17382">
        <w:rPr>
          <w:b/>
        </w:rPr>
        <w:tab/>
      </w:r>
      <w:proofErr w:type="spellStart"/>
      <w:r w:rsidR="00744E0D">
        <w:rPr>
          <w:rFonts w:ascii="Arial" w:hAnsi="Arial" w:cs="Arial"/>
          <w:color w:val="000000"/>
          <w:shd w:val="clear" w:color="auto" w:fill="FFFFFF"/>
        </w:rPr>
        <w:t>xxx</w:t>
      </w:r>
      <w:proofErr w:type="spellEnd"/>
    </w:p>
    <w:p w:rsidR="001344AE" w:rsidRPr="008C1F68" w:rsidRDefault="00E820DF" w:rsidP="00C369AF">
      <w:pPr>
        <w:rPr>
          <w:b/>
        </w:rPr>
      </w:pPr>
      <w:r w:rsidRPr="00D17382">
        <w:rPr>
          <w:b/>
        </w:rPr>
        <w:t>E-mail:</w:t>
      </w:r>
      <w:r w:rsidRPr="008C1F68">
        <w:rPr>
          <w:b/>
        </w:rPr>
        <w:tab/>
      </w:r>
      <w:r w:rsidR="00C369AF" w:rsidRPr="008C1F68">
        <w:rPr>
          <w:b/>
        </w:rPr>
        <w:tab/>
      </w:r>
      <w:r w:rsidR="00C369AF" w:rsidRPr="008C1F68">
        <w:rPr>
          <w:b/>
        </w:rPr>
        <w:tab/>
      </w:r>
      <w:r w:rsidR="00EF752B" w:rsidRPr="008C1F68">
        <w:rPr>
          <w:b/>
        </w:rPr>
        <w:tab/>
      </w:r>
      <w:hyperlink r:id="rId8" w:history="1">
        <w:proofErr w:type="spellStart"/>
        <w:r w:rsidR="00744E0D">
          <w:rPr>
            <w:rFonts w:ascii="Arial" w:hAnsi="Arial" w:cs="Arial"/>
            <w:color w:val="000000"/>
            <w:u w:val="single"/>
            <w:shd w:val="clear" w:color="auto" w:fill="FFFFFF"/>
          </w:rPr>
          <w:t>xxx</w:t>
        </w:r>
        <w:proofErr w:type="spellEnd"/>
      </w:hyperlink>
    </w:p>
    <w:p w:rsidR="005C799C" w:rsidRDefault="005C799C" w:rsidP="008C1F68">
      <w:pPr>
        <w:rPr>
          <w:b/>
        </w:rPr>
      </w:pPr>
    </w:p>
    <w:p w:rsidR="00E820DF" w:rsidRDefault="00CA6A6A" w:rsidP="008C1F68">
      <w:pPr>
        <w:rPr>
          <w:b/>
        </w:rPr>
      </w:pPr>
      <w:r>
        <w:rPr>
          <w:b/>
        </w:rPr>
        <w:t>S</w:t>
      </w:r>
      <w:r w:rsidR="00C369AF" w:rsidRPr="008C1F68">
        <w:rPr>
          <w:b/>
        </w:rPr>
        <w:t>třežen</w:t>
      </w:r>
      <w:r>
        <w:rPr>
          <w:b/>
        </w:rPr>
        <w:t>ý</w:t>
      </w:r>
      <w:r w:rsidR="00C369AF" w:rsidRPr="008C1F68">
        <w:rPr>
          <w:b/>
        </w:rPr>
        <w:t xml:space="preserve"> objekt:</w:t>
      </w:r>
      <w:r>
        <w:rPr>
          <w:b/>
        </w:rPr>
        <w:tab/>
      </w:r>
      <w:r>
        <w:rPr>
          <w:b/>
        </w:rPr>
        <w:tab/>
      </w:r>
      <w:r w:rsidR="007C263B" w:rsidRPr="0068423E">
        <w:rPr>
          <w:b/>
        </w:rPr>
        <w:tab/>
      </w:r>
      <w:r w:rsidR="006538F8">
        <w:rPr>
          <w:b/>
          <w:u w:val="single"/>
        </w:rPr>
        <w:t xml:space="preserve">NZM </w:t>
      </w:r>
      <w:proofErr w:type="spellStart"/>
      <w:r w:rsidR="00744E0D">
        <w:rPr>
          <w:b/>
          <w:u w:val="single"/>
        </w:rPr>
        <w:t>xxx</w:t>
      </w:r>
      <w:proofErr w:type="spellEnd"/>
    </w:p>
    <w:p w:rsidR="008C1F68" w:rsidRPr="00A406C7" w:rsidRDefault="008C1F68" w:rsidP="008C1F68">
      <w:pPr>
        <w:rPr>
          <w:b/>
          <w:sz w:val="16"/>
          <w:szCs w:val="16"/>
        </w:rPr>
      </w:pPr>
    </w:p>
    <w:p w:rsidR="00E820DF" w:rsidRDefault="00C369AF">
      <w:r>
        <w:t>jako provozovatel elektrické požární signalizace</w:t>
      </w:r>
      <w:r w:rsidR="004B59D9">
        <w:t xml:space="preserve"> (EPS)</w:t>
      </w:r>
      <w:r>
        <w:t xml:space="preserve"> a zařízení dálkového přenosu – účastnická část</w:t>
      </w:r>
    </w:p>
    <w:p w:rsidR="00C369AF" w:rsidRDefault="00C369AF"/>
    <w:p w:rsidR="00C369AF" w:rsidRDefault="00C369AF">
      <w:r>
        <w:t>a</w:t>
      </w:r>
    </w:p>
    <w:p w:rsidR="00C369AF" w:rsidRDefault="00C369AF"/>
    <w:p w:rsidR="00E820DF" w:rsidRPr="002A2A59" w:rsidRDefault="00EF752B">
      <w:pPr>
        <w:ind w:left="426" w:hanging="426"/>
        <w:rPr>
          <w:b/>
        </w:rPr>
      </w:pP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820DF" w:rsidRPr="002A2A59">
        <w:rPr>
          <w:b/>
        </w:rPr>
        <w:tab/>
        <w:t>SPH Elektro s.r.o.</w:t>
      </w:r>
    </w:p>
    <w:p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1E630D">
        <w:rPr>
          <w:b/>
        </w:rPr>
        <w:t xml:space="preserve"> </w:t>
      </w:r>
      <w:r w:rsidR="00D0473A" w:rsidRPr="002A2A59">
        <w:rPr>
          <w:b/>
        </w:rPr>
        <w:t>Litvínovice</w:t>
      </w:r>
    </w:p>
    <w:p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proofErr w:type="spellStart"/>
      <w:r w:rsidR="00744E0D">
        <w:rPr>
          <w:b/>
        </w:rPr>
        <w:t>xxx</w:t>
      </w:r>
      <w:proofErr w:type="spellEnd"/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proofErr w:type="spellStart"/>
      <w:r w:rsidR="00744E0D">
        <w:rPr>
          <w:b/>
        </w:rPr>
        <w:t>xxx</w:t>
      </w:r>
      <w:proofErr w:type="spellEnd"/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proofErr w:type="spellStart"/>
      <w:r w:rsidR="00744E0D">
        <w:rPr>
          <w:b/>
        </w:rPr>
        <w:t>xxx</w:t>
      </w:r>
      <w:proofErr w:type="spellEnd"/>
    </w:p>
    <w:p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9" w:history="1">
        <w:proofErr w:type="spellStart"/>
        <w:r w:rsidR="00744E0D">
          <w:rPr>
            <w:rStyle w:val="Hypertextovodkaz"/>
            <w:b/>
            <w:u w:val="none"/>
          </w:rPr>
          <w:t>xxx</w:t>
        </w:r>
        <w:proofErr w:type="spellEnd"/>
      </w:hyperlink>
    </w:p>
    <w:p w:rsidR="002344E5" w:rsidRPr="00A406C7" w:rsidRDefault="002344E5" w:rsidP="00C369AF">
      <w:pPr>
        <w:rPr>
          <w:b/>
          <w:sz w:val="16"/>
          <w:szCs w:val="16"/>
        </w:rPr>
      </w:pPr>
    </w:p>
    <w:p w:rsidR="00EF752B" w:rsidRDefault="00EF752B" w:rsidP="00C369AF">
      <w:r>
        <w:t>jako provozovatel zařízení dálkového přenosu</w:t>
      </w:r>
      <w:r w:rsidR="004B59D9">
        <w:t xml:space="preserve"> (ZD</w:t>
      </w:r>
      <w:r w:rsidR="00FA3902">
        <w:t>P</w:t>
      </w:r>
      <w:r>
        <w:t xml:space="preserve"> – přenosová trasa</w:t>
      </w:r>
      <w:r w:rsidR="004B59D9">
        <w:t>)</w:t>
      </w:r>
      <w:r>
        <w:t xml:space="preserve"> a vyhodnocovací část</w:t>
      </w:r>
      <w:r w:rsidR="0060472B">
        <w:t>i</w:t>
      </w:r>
      <w:r>
        <w:t xml:space="preserve"> PCO</w:t>
      </w:r>
    </w:p>
    <w:p w:rsidR="00775974" w:rsidRDefault="00775974"/>
    <w:p w:rsidR="005517B9" w:rsidRDefault="005517B9"/>
    <w:p w:rsidR="00E820DF" w:rsidRDefault="00E820DF">
      <w:pPr>
        <w:pStyle w:val="Nadpis1"/>
      </w:pPr>
      <w:r>
        <w:t>II. P</w:t>
      </w:r>
      <w:r w:rsidR="000D5A32">
        <w:t>ředmět smlouvy</w:t>
      </w:r>
    </w:p>
    <w:p w:rsidR="00E820DF" w:rsidRDefault="00E820DF"/>
    <w:p w:rsidR="00AB6CD2" w:rsidRDefault="008C3495" w:rsidP="006E0957">
      <w:pPr>
        <w:suppressAutoHyphens/>
        <w:ind w:left="426" w:hanging="426"/>
        <w:jc w:val="both"/>
        <w:rPr>
          <w:szCs w:val="24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AB6CD2" w:rsidRPr="00C8316E">
        <w:rPr>
          <w:szCs w:val="24"/>
        </w:rPr>
        <w:t>přenosu signálu</w:t>
      </w:r>
      <w:r w:rsidR="00AB6CD2" w:rsidRPr="004202C8">
        <w:rPr>
          <w:color w:val="FF0000"/>
          <w:szCs w:val="24"/>
        </w:rPr>
        <w:t xml:space="preserve">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EPS </w:t>
      </w:r>
      <w:r w:rsidR="008B52B9">
        <w:rPr>
          <w:szCs w:val="24"/>
        </w:rPr>
        <w:t xml:space="preserve">na </w:t>
      </w:r>
      <w:r w:rsidR="00124ABB">
        <w:rPr>
          <w:szCs w:val="24"/>
        </w:rPr>
        <w:t>pult centralizované ochrany (dále jen "</w:t>
      </w:r>
      <w:r w:rsidR="00FF0D78">
        <w:rPr>
          <w:szCs w:val="24"/>
        </w:rPr>
        <w:t>PCO</w:t>
      </w:r>
      <w:r w:rsidR="00124ABB">
        <w:rPr>
          <w:szCs w:val="24"/>
        </w:rPr>
        <w:t>")</w:t>
      </w:r>
      <w:r w:rsidR="00AB6CD2">
        <w:rPr>
          <w:szCs w:val="24"/>
        </w:rPr>
        <w:t xml:space="preserve"> provozovan</w:t>
      </w:r>
      <w:r w:rsidR="008B52B9">
        <w:rPr>
          <w:szCs w:val="24"/>
        </w:rPr>
        <w:t>ý</w:t>
      </w:r>
      <w:r w:rsidR="00AB6CD2">
        <w:rPr>
          <w:szCs w:val="24"/>
        </w:rPr>
        <w:t xml:space="preserve"> zhotovitelem </w:t>
      </w:r>
      <w:r w:rsidR="00124ABB">
        <w:rPr>
          <w:szCs w:val="24"/>
        </w:rPr>
        <w:t xml:space="preserve"> </w:t>
      </w:r>
      <w:r w:rsidR="00AB6CD2">
        <w:rPr>
          <w:szCs w:val="24"/>
        </w:rPr>
        <w:t>SPH Elektro s.r.o. (dále jen „SPH“)</w:t>
      </w:r>
      <w:r w:rsidR="00BE32AE">
        <w:rPr>
          <w:szCs w:val="24"/>
        </w:rPr>
        <w:t>, Dohledové pracoviště PCO FIRE</w:t>
      </w:r>
      <w:r w:rsidR="00AB6CD2">
        <w:rPr>
          <w:szCs w:val="24"/>
        </w:rPr>
        <w:t>.</w:t>
      </w:r>
    </w:p>
    <w:p w:rsidR="00124ABB" w:rsidRPr="003556C2" w:rsidRDefault="003556C2" w:rsidP="006E0957">
      <w:pPr>
        <w:suppressAutoHyphens/>
        <w:ind w:left="425" w:hanging="425"/>
        <w:jc w:val="both"/>
        <w:rPr>
          <w:color w:val="00B0F0"/>
        </w:rPr>
      </w:pPr>
      <w:r>
        <w:rPr>
          <w:szCs w:val="24"/>
        </w:rPr>
        <w:t xml:space="preserve">      </w:t>
      </w:r>
      <w:r w:rsidR="00AB6CD2">
        <w:rPr>
          <w:szCs w:val="24"/>
        </w:rPr>
        <w:t xml:space="preserve">  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PCO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s</w:t>
      </w:r>
      <w:r w:rsidR="00FE4896">
        <w:rPr>
          <w:szCs w:val="24"/>
        </w:rPr>
        <w:t> </w:t>
      </w:r>
      <w:r w:rsidR="005D590C" w:rsidRPr="00FE4896">
        <w:rPr>
          <w:szCs w:val="24"/>
        </w:rPr>
        <w:t>hlavní</w:t>
      </w:r>
      <w:r w:rsidR="00FE4896" w:rsidRPr="00FE4896">
        <w:rPr>
          <w:szCs w:val="24"/>
        </w:rPr>
        <w:t xml:space="preserve"> </w:t>
      </w:r>
      <w:r w:rsidR="00E5690C" w:rsidRPr="00FE4896">
        <w:rPr>
          <w:szCs w:val="24"/>
        </w:rPr>
        <w:t xml:space="preserve">a záložní </w:t>
      </w:r>
      <w:r w:rsidR="0060472B" w:rsidRPr="00FE4896">
        <w:rPr>
          <w:szCs w:val="24"/>
        </w:rPr>
        <w:t>přenosov</w:t>
      </w:r>
      <w:r w:rsidR="005D590C" w:rsidRPr="00FE4896">
        <w:rPr>
          <w:szCs w:val="24"/>
        </w:rPr>
        <w:t>ou</w:t>
      </w:r>
      <w:r w:rsidR="0060472B" w:rsidRPr="00FE4896">
        <w:rPr>
          <w:szCs w:val="24"/>
        </w:rPr>
        <w:t xml:space="preserve"> cest</w:t>
      </w:r>
      <w:r w:rsidR="005D590C" w:rsidRPr="00FE4896">
        <w:rPr>
          <w:szCs w:val="24"/>
        </w:rPr>
        <w:t>ou</w:t>
      </w:r>
      <w:r w:rsidR="00C95AC0" w:rsidRPr="00FE4896">
        <w:rPr>
          <w:szCs w:val="24"/>
        </w:rPr>
        <w:t xml:space="preserve">. </w:t>
      </w:r>
      <w:r w:rsidR="00C76C68" w:rsidRPr="00FE4896">
        <w:rPr>
          <w:szCs w:val="24"/>
        </w:rPr>
        <w:t>Přenosové c</w:t>
      </w:r>
      <w:r w:rsidR="00C95AC0" w:rsidRPr="00FE4896">
        <w:rPr>
          <w:szCs w:val="24"/>
        </w:rPr>
        <w:t xml:space="preserve">esty </w:t>
      </w:r>
      <w:r w:rsidR="00B77C2B" w:rsidRPr="00FE4896">
        <w:rPr>
          <w:szCs w:val="24"/>
        </w:rPr>
        <w:t xml:space="preserve">jsou </w:t>
      </w:r>
      <w:r w:rsidR="005D590C" w:rsidRPr="00FE4896">
        <w:rPr>
          <w:szCs w:val="24"/>
        </w:rPr>
        <w:t>navzájem na sobě nezávisl</w:t>
      </w:r>
      <w:r w:rsidR="00C95AC0" w:rsidRPr="00FE4896">
        <w:rPr>
          <w:szCs w:val="24"/>
        </w:rPr>
        <w:t>é</w:t>
      </w:r>
      <w:r w:rsidR="00B77C2B" w:rsidRPr="00FE4896">
        <w:rPr>
          <w:szCs w:val="24"/>
        </w:rPr>
        <w:t>, přičemž</w:t>
      </w:r>
      <w:r w:rsidR="0060472B" w:rsidRPr="00FE4896">
        <w:rPr>
          <w:szCs w:val="24"/>
        </w:rPr>
        <w:t xml:space="preserve"> </w:t>
      </w:r>
      <w:r w:rsidR="00B77C2B" w:rsidRPr="00FE4896">
        <w:rPr>
          <w:szCs w:val="24"/>
        </w:rPr>
        <w:t>h</w:t>
      </w:r>
      <w:r w:rsidR="005D590C" w:rsidRPr="00FE4896">
        <w:rPr>
          <w:szCs w:val="24"/>
        </w:rPr>
        <w:t>la</w:t>
      </w:r>
      <w:r w:rsidR="005D590C" w:rsidRPr="0022674E">
        <w:rPr>
          <w:szCs w:val="24"/>
        </w:rPr>
        <w:t>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rádiové </w:t>
      </w:r>
      <w:r w:rsidR="005D590C" w:rsidRPr="0022674E">
        <w:rPr>
          <w:szCs w:val="24"/>
        </w:rPr>
        <w:t xml:space="preserve">datové </w:t>
      </w:r>
      <w:r w:rsidR="0060472B" w:rsidRPr="0022674E">
        <w:rPr>
          <w:szCs w:val="24"/>
        </w:rPr>
        <w:t>síti</w:t>
      </w:r>
      <w:r w:rsidR="00B77C2B" w:rsidRPr="0022674E">
        <w:rPr>
          <w:szCs w:val="24"/>
        </w:rPr>
        <w:t>, a je garantovaná</w:t>
      </w:r>
      <w:r w:rsidR="00124ABB" w:rsidRPr="0022674E">
        <w:rPr>
          <w:szCs w:val="24"/>
        </w:rPr>
        <w:t>. Účelem</w:t>
      </w:r>
      <w:r w:rsidR="00124ABB">
        <w:rPr>
          <w:szCs w:val="24"/>
        </w:rPr>
        <w:t xml:space="preserve"> připojení </w:t>
      </w:r>
      <w:r w:rsidR="0038403A">
        <w:rPr>
          <w:szCs w:val="24"/>
        </w:rPr>
        <w:t>je</w:t>
      </w:r>
      <w:r w:rsidR="0060472B">
        <w:rPr>
          <w:szCs w:val="24"/>
        </w:rPr>
        <w:t> </w:t>
      </w:r>
      <w:r w:rsidR="0038403A">
        <w:rPr>
          <w:szCs w:val="24"/>
        </w:rPr>
        <w:t>nepřetržitý 24</w:t>
      </w:r>
      <w:r w:rsidR="00CE107C">
        <w:rPr>
          <w:szCs w:val="24"/>
        </w:rPr>
        <w:t> </w:t>
      </w:r>
      <w:r w:rsidR="0038403A">
        <w:rPr>
          <w:szCs w:val="24"/>
        </w:rPr>
        <w:t>hodinový</w:t>
      </w:r>
      <w:r w:rsidR="00124ABB">
        <w:rPr>
          <w:szCs w:val="24"/>
        </w:rPr>
        <w:t xml:space="preserve"> přenos požárně-taktických informací z</w:t>
      </w:r>
      <w:r w:rsidR="005D590C">
        <w:rPr>
          <w:szCs w:val="24"/>
        </w:rPr>
        <w:t> </w:t>
      </w:r>
      <w:r w:rsidR="00124ABB">
        <w:rPr>
          <w:szCs w:val="24"/>
        </w:rPr>
        <w:t>ústředn</w:t>
      </w:r>
      <w:r w:rsidR="00AB6CD2">
        <w:rPr>
          <w:szCs w:val="24"/>
        </w:rPr>
        <w:t>y</w:t>
      </w:r>
      <w:r w:rsidR="00124ABB">
        <w:rPr>
          <w:szCs w:val="24"/>
        </w:rPr>
        <w:t xml:space="preserve"> EPS na Krajské operační a</w:t>
      </w:r>
      <w:r w:rsidR="0060472B">
        <w:rPr>
          <w:szCs w:val="24"/>
        </w:rPr>
        <w:t> </w:t>
      </w:r>
      <w:r w:rsidR="00124ABB">
        <w:rPr>
          <w:szCs w:val="24"/>
        </w:rPr>
        <w:t xml:space="preserve">informační středisko Hasičského záchranného sboru </w:t>
      </w:r>
      <w:proofErr w:type="spellStart"/>
      <w:r w:rsidR="005934D8">
        <w:rPr>
          <w:szCs w:val="24"/>
        </w:rPr>
        <w:t>xxx</w:t>
      </w:r>
      <w:proofErr w:type="spellEnd"/>
      <w:r>
        <w:rPr>
          <w:szCs w:val="24"/>
        </w:rPr>
        <w:t>, jakož i přenos informací o</w:t>
      </w:r>
      <w:r w:rsidR="0060472B">
        <w:rPr>
          <w:szCs w:val="24"/>
        </w:rPr>
        <w:t> </w:t>
      </w:r>
      <w:r>
        <w:rPr>
          <w:szCs w:val="24"/>
        </w:rPr>
        <w:t>elektronické ostraze střeženého objektu, to vše v rozsahu a za podmínek v této smlouvě dohodnutých.</w:t>
      </w:r>
    </w:p>
    <w:p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800414">
        <w:t xml:space="preserve">prohlídka </w:t>
      </w:r>
      <w:r w:rsidR="005045F6">
        <w:t>ZDP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  <w:r w:rsidR="00E820DF">
        <w:t xml:space="preserve"> </w:t>
      </w:r>
    </w:p>
    <w:p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 xml:space="preserve">Servisní úkony budou prováděny v souladu s </w:t>
      </w:r>
      <w:proofErr w:type="spellStart"/>
      <w:r w:rsidR="00E820DF">
        <w:t>vyhl</w:t>
      </w:r>
      <w:proofErr w:type="spellEnd"/>
      <w:r w:rsidR="00E820DF">
        <w:t>.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>zahrnuje všechny činnosti potřebné k posouzení a zajištění technick</w:t>
      </w:r>
      <w:r w:rsidR="00E820DF">
        <w:t>é</w:t>
      </w:r>
      <w:r w:rsidR="00E820DF">
        <w:t>ho stavu zař</w:t>
      </w:r>
      <w:r w:rsidR="00E820DF">
        <w:t>í</w:t>
      </w:r>
      <w:r w:rsidR="00E820DF">
        <w:t xml:space="preserve">zení </w:t>
      </w:r>
      <w:r w:rsidR="005045F6">
        <w:t>ZDP</w:t>
      </w:r>
      <w:r w:rsidR="00E820DF">
        <w:t xml:space="preserve"> v předepsaných technických parametrech.</w:t>
      </w:r>
    </w:p>
    <w:p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:rsidR="000D5A32" w:rsidRDefault="000D5A32" w:rsidP="00DF5E3D">
      <w:pPr>
        <w:pStyle w:val="Nadpis1"/>
      </w:pPr>
      <w:r>
        <w:lastRenderedPageBreak/>
        <w:t xml:space="preserve">III.  Povinnosti </w:t>
      </w:r>
      <w:r w:rsidR="00BF1C3A">
        <w:t>provozovatele PCO a ZDP</w:t>
      </w:r>
    </w:p>
    <w:p w:rsidR="000D5A32" w:rsidRPr="00276729" w:rsidRDefault="000D5A32" w:rsidP="00DF5E3D">
      <w:pPr>
        <w:jc w:val="both"/>
      </w:pPr>
    </w:p>
    <w:p w:rsidR="000D5A32" w:rsidRDefault="000D5A32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Udržovat nepřetržitě přenosové trasy PCO spolu s vyhodnocovací částí PCO v aktivním a</w:t>
      </w:r>
      <w:r w:rsidR="006E0957">
        <w:rPr>
          <w:szCs w:val="24"/>
        </w:rPr>
        <w:t> </w:t>
      </w:r>
      <w:r>
        <w:rPr>
          <w:szCs w:val="24"/>
        </w:rPr>
        <w:t>provozuschopném stavu</w:t>
      </w:r>
      <w:r w:rsidR="00041CBC">
        <w:rPr>
          <w:szCs w:val="24"/>
        </w:rPr>
        <w:t>.</w:t>
      </w:r>
    </w:p>
    <w:p w:rsidR="000D5A32" w:rsidRDefault="000D5A32" w:rsidP="006E0957">
      <w:pPr>
        <w:pStyle w:val="Zkladntext"/>
        <w:widowControl w:val="0"/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3.2</w:t>
      </w:r>
      <w:r>
        <w:rPr>
          <w:szCs w:val="24"/>
        </w:rPr>
        <w:tab/>
        <w:t>V případě poruchy neprodleně informovat provozovatele EPS. Poruchou se rozumí nefunkčnost přenos</w:t>
      </w:r>
      <w:r>
        <w:rPr>
          <w:szCs w:val="24"/>
        </w:rPr>
        <w:t>o</w:t>
      </w:r>
      <w:r>
        <w:rPr>
          <w:szCs w:val="24"/>
        </w:rPr>
        <w:t xml:space="preserve">vé trasy, závada na </w:t>
      </w:r>
      <w:r w:rsidR="00152BD9">
        <w:rPr>
          <w:szCs w:val="24"/>
        </w:rPr>
        <w:t xml:space="preserve">vyhodnocovací části ZDP na </w:t>
      </w:r>
      <w:r>
        <w:rPr>
          <w:szCs w:val="24"/>
        </w:rPr>
        <w:t xml:space="preserve">straně </w:t>
      </w:r>
      <w:r w:rsidR="00BF1C3A">
        <w:rPr>
          <w:szCs w:val="24"/>
        </w:rPr>
        <w:t>provozovatele PCO a ZDP</w:t>
      </w:r>
      <w:r>
        <w:rPr>
          <w:szCs w:val="24"/>
        </w:rPr>
        <w:t>, hlášení z ob</w:t>
      </w:r>
      <w:r w:rsidR="00295D31">
        <w:rPr>
          <w:szCs w:val="24"/>
        </w:rPr>
        <w:t>jektu stav "Porucha EPS" nebo „</w:t>
      </w:r>
      <w:r>
        <w:rPr>
          <w:szCs w:val="24"/>
        </w:rPr>
        <w:t>Ztráta spojení s objektem“.</w:t>
      </w:r>
    </w:p>
    <w:p w:rsidR="000D5A32" w:rsidRDefault="006E0957" w:rsidP="006E0957">
      <w:pPr>
        <w:pStyle w:val="Zkladntext"/>
        <w:widowControl w:val="0"/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ab/>
      </w:r>
      <w:r w:rsidR="000D5A32">
        <w:rPr>
          <w:szCs w:val="24"/>
        </w:rPr>
        <w:t xml:space="preserve">Protokolovat průběh poruchy od jejího vzniku až po její odstranění, včetně servisních zásahů </w:t>
      </w:r>
      <w:r w:rsidR="00BF1C3A">
        <w:rPr>
          <w:szCs w:val="24"/>
        </w:rPr>
        <w:t>provozovatele PCO a ZDP</w:t>
      </w:r>
      <w:r w:rsidR="000D5A32">
        <w:rPr>
          <w:szCs w:val="24"/>
        </w:rPr>
        <w:t>.</w:t>
      </w:r>
    </w:p>
    <w:p w:rsidR="000D5A32" w:rsidRPr="00C8316E" w:rsidRDefault="006E0957" w:rsidP="006E0957">
      <w:pPr>
        <w:pStyle w:val="Zkladntext"/>
        <w:widowControl w:val="0"/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3.4</w:t>
      </w:r>
      <w:r>
        <w:rPr>
          <w:szCs w:val="24"/>
        </w:rPr>
        <w:tab/>
      </w:r>
      <w:r w:rsidR="000D5A32" w:rsidRPr="00C8316E">
        <w:rPr>
          <w:szCs w:val="24"/>
        </w:rPr>
        <w:t>Po</w:t>
      </w:r>
      <w:r w:rsidR="00041CBC" w:rsidRPr="00C8316E">
        <w:rPr>
          <w:szCs w:val="24"/>
        </w:rPr>
        <w:t xml:space="preserve"> předání</w:t>
      </w:r>
      <w:r w:rsidR="000D5A32" w:rsidRPr="00C8316E">
        <w:rPr>
          <w:szCs w:val="24"/>
        </w:rPr>
        <w:t xml:space="preserve"> inform</w:t>
      </w:r>
      <w:r w:rsidR="00041CBC" w:rsidRPr="00C8316E">
        <w:rPr>
          <w:szCs w:val="24"/>
        </w:rPr>
        <w:t xml:space="preserve">ace </w:t>
      </w:r>
      <w:r w:rsidR="000D5A32" w:rsidRPr="00C8316E">
        <w:rPr>
          <w:szCs w:val="24"/>
        </w:rPr>
        <w:t>provozovatel</w:t>
      </w:r>
      <w:r w:rsidR="00041CBC" w:rsidRPr="00C8316E">
        <w:rPr>
          <w:szCs w:val="24"/>
        </w:rPr>
        <w:t>i</w:t>
      </w:r>
      <w:r w:rsidR="000D5A32" w:rsidRPr="00C8316E">
        <w:rPr>
          <w:szCs w:val="24"/>
        </w:rPr>
        <w:t xml:space="preserve"> EPS </w:t>
      </w:r>
      <w:r w:rsidR="00751DA7">
        <w:rPr>
          <w:szCs w:val="24"/>
        </w:rPr>
        <w:t>o výskytu</w:t>
      </w:r>
      <w:r w:rsidR="000D5A32" w:rsidRPr="00C8316E">
        <w:rPr>
          <w:szCs w:val="24"/>
        </w:rPr>
        <w:t xml:space="preserve"> poruchy</w:t>
      </w:r>
      <w:r w:rsidR="00453EC7" w:rsidRPr="00C8316E">
        <w:rPr>
          <w:szCs w:val="24"/>
        </w:rPr>
        <w:t xml:space="preserve"> na EPS nebo ZDP nebo PCO</w:t>
      </w:r>
      <w:r w:rsidR="000D5A32" w:rsidRPr="00C8316E">
        <w:rPr>
          <w:szCs w:val="24"/>
        </w:rPr>
        <w:t xml:space="preserve"> a</w:t>
      </w:r>
      <w:r w:rsidR="00F17B54">
        <w:rPr>
          <w:szCs w:val="24"/>
        </w:rPr>
        <w:t> </w:t>
      </w:r>
      <w:r w:rsidR="00041CBC" w:rsidRPr="00C8316E">
        <w:rPr>
          <w:szCs w:val="24"/>
        </w:rPr>
        <w:t>po</w:t>
      </w:r>
      <w:r w:rsidR="00456762">
        <w:rPr>
          <w:szCs w:val="24"/>
        </w:rPr>
        <w:t> </w:t>
      </w:r>
      <w:r w:rsidR="000D5A32" w:rsidRPr="00C8316E">
        <w:rPr>
          <w:szCs w:val="24"/>
        </w:rPr>
        <w:t>zaprotokolování začátku</w:t>
      </w:r>
      <w:r w:rsidR="00453EC7" w:rsidRPr="00C8316E">
        <w:rPr>
          <w:szCs w:val="24"/>
        </w:rPr>
        <w:t xml:space="preserve"> poruchy</w:t>
      </w:r>
      <w:r w:rsidR="00A961FF" w:rsidRPr="00C8316E">
        <w:rPr>
          <w:szCs w:val="24"/>
        </w:rPr>
        <w:t>,</w:t>
      </w:r>
      <w:r w:rsidR="000D5A32" w:rsidRPr="00C8316E">
        <w:rPr>
          <w:szCs w:val="24"/>
        </w:rPr>
        <w:t xml:space="preserve"> nenese </w:t>
      </w:r>
      <w:r w:rsidR="00BF1C3A">
        <w:rPr>
          <w:szCs w:val="24"/>
        </w:rPr>
        <w:t>provozovatel PCO a ZDP</w:t>
      </w:r>
      <w:r w:rsidR="000D5A32" w:rsidRPr="00C8316E">
        <w:rPr>
          <w:szCs w:val="24"/>
        </w:rPr>
        <w:t xml:space="preserve"> žádnou odpovědnost za možné </w:t>
      </w:r>
      <w:r w:rsidR="00453EC7" w:rsidRPr="00C8316E">
        <w:rPr>
          <w:szCs w:val="24"/>
        </w:rPr>
        <w:t xml:space="preserve">negativní </w:t>
      </w:r>
      <w:r w:rsidR="000D5A32" w:rsidRPr="00C8316E">
        <w:rPr>
          <w:szCs w:val="24"/>
        </w:rPr>
        <w:t xml:space="preserve">důsledky pro požární </w:t>
      </w:r>
      <w:r w:rsidR="00041CBC" w:rsidRPr="00C8316E">
        <w:rPr>
          <w:szCs w:val="24"/>
        </w:rPr>
        <w:t xml:space="preserve">či jinou </w:t>
      </w:r>
      <w:r w:rsidR="000D5A32" w:rsidRPr="00C8316E">
        <w:rPr>
          <w:szCs w:val="24"/>
        </w:rPr>
        <w:t xml:space="preserve">bezpečnost </w:t>
      </w:r>
      <w:r w:rsidR="00041CBC" w:rsidRPr="00C8316E">
        <w:rPr>
          <w:szCs w:val="24"/>
        </w:rPr>
        <w:t xml:space="preserve">střeženého </w:t>
      </w:r>
      <w:r w:rsidR="00751DA7">
        <w:rPr>
          <w:szCs w:val="24"/>
        </w:rPr>
        <w:t>objektu</w:t>
      </w:r>
      <w:r w:rsidR="000D5A32" w:rsidRPr="00C8316E">
        <w:rPr>
          <w:szCs w:val="24"/>
        </w:rPr>
        <w:t xml:space="preserve"> provozovatele EPS, jež mohou nastat jako následek n</w:t>
      </w:r>
      <w:r w:rsidR="000D5A32" w:rsidRPr="00C8316E">
        <w:rPr>
          <w:szCs w:val="24"/>
        </w:rPr>
        <w:t>e</w:t>
      </w:r>
      <w:r w:rsidR="000D5A32" w:rsidRPr="00C8316E">
        <w:rPr>
          <w:szCs w:val="24"/>
        </w:rPr>
        <w:t>funkčnosti EPS, ZDP a PCO.</w:t>
      </w:r>
    </w:p>
    <w:p w:rsidR="000D5A32" w:rsidRDefault="006E0957" w:rsidP="006E0957">
      <w:pPr>
        <w:pStyle w:val="Zkladntext"/>
        <w:widowControl w:val="0"/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3.5</w:t>
      </w:r>
      <w:r>
        <w:rPr>
          <w:szCs w:val="24"/>
        </w:rPr>
        <w:tab/>
      </w:r>
      <w:r w:rsidR="000D5A32">
        <w:rPr>
          <w:szCs w:val="24"/>
        </w:rPr>
        <w:t>Při hlášení s</w:t>
      </w:r>
      <w:r w:rsidR="002344E5">
        <w:rPr>
          <w:szCs w:val="24"/>
        </w:rPr>
        <w:t>tavu „Požár v objektu“</w:t>
      </w:r>
      <w:r w:rsidR="000D5A32">
        <w:rPr>
          <w:szCs w:val="24"/>
        </w:rPr>
        <w:t>:</w:t>
      </w:r>
    </w:p>
    <w:p w:rsidR="000D5A32" w:rsidRDefault="000D5A32" w:rsidP="006E0957">
      <w:pPr>
        <w:pStyle w:val="Zkladntext"/>
        <w:widowControl w:val="0"/>
        <w:tabs>
          <w:tab w:val="left" w:pos="709"/>
        </w:tabs>
        <w:suppressAutoHyphens/>
        <w:spacing w:after="0"/>
        <w:ind w:left="709" w:hanging="283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2344E5">
        <w:rPr>
          <w:szCs w:val="24"/>
        </w:rPr>
        <w:t xml:space="preserve">zajistit </w:t>
      </w:r>
      <w:r>
        <w:rPr>
          <w:szCs w:val="24"/>
        </w:rPr>
        <w:t xml:space="preserve">zpětný dotaz do objektu, případně na kontaktní osoby provozovatele EPS, </w:t>
      </w:r>
      <w:r w:rsidR="00FA3902">
        <w:rPr>
          <w:szCs w:val="24"/>
        </w:rPr>
        <w:t xml:space="preserve">spojit je konferenčním hovorem se spojařem KOPIS HZS </w:t>
      </w:r>
      <w:proofErr w:type="spellStart"/>
      <w:r w:rsidR="00FA3902">
        <w:rPr>
          <w:szCs w:val="24"/>
        </w:rPr>
        <w:t>Jč</w:t>
      </w:r>
      <w:r w:rsidR="003326A1">
        <w:rPr>
          <w:szCs w:val="24"/>
        </w:rPr>
        <w:t>K</w:t>
      </w:r>
      <w:proofErr w:type="spellEnd"/>
      <w:r w:rsidR="003326A1">
        <w:rPr>
          <w:szCs w:val="24"/>
        </w:rPr>
        <w:t>,</w:t>
      </w:r>
    </w:p>
    <w:p w:rsidR="000D5A32" w:rsidRDefault="002344E5" w:rsidP="006E0957">
      <w:pPr>
        <w:pStyle w:val="Zkladntext"/>
        <w:widowControl w:val="0"/>
        <w:tabs>
          <w:tab w:val="left" w:pos="709"/>
        </w:tabs>
        <w:suppressAutoHyphens/>
        <w:spacing w:after="0"/>
        <w:ind w:left="426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informovat</w:t>
      </w:r>
      <w:r w:rsidR="000D5A32">
        <w:rPr>
          <w:szCs w:val="24"/>
        </w:rPr>
        <w:t xml:space="preserve"> KOPIS HZS </w:t>
      </w:r>
      <w:proofErr w:type="spellStart"/>
      <w:r w:rsidR="00FA3902">
        <w:rPr>
          <w:szCs w:val="24"/>
        </w:rPr>
        <w:t>Jč</w:t>
      </w:r>
      <w:r w:rsidR="003326A1">
        <w:rPr>
          <w:szCs w:val="24"/>
        </w:rPr>
        <w:t>K</w:t>
      </w:r>
      <w:proofErr w:type="spellEnd"/>
      <w:r w:rsidR="00FA3902">
        <w:rPr>
          <w:szCs w:val="24"/>
        </w:rPr>
        <w:t xml:space="preserve"> </w:t>
      </w:r>
      <w:r w:rsidR="000D5A32">
        <w:rPr>
          <w:szCs w:val="24"/>
        </w:rPr>
        <w:t>o skutečnosti</w:t>
      </w:r>
      <w:r>
        <w:rPr>
          <w:szCs w:val="24"/>
        </w:rPr>
        <w:t>, že se nelze s objektem spojit</w:t>
      </w:r>
      <w:r w:rsidR="00041CBC">
        <w:rPr>
          <w:szCs w:val="24"/>
        </w:rPr>
        <w:t>,</w:t>
      </w:r>
    </w:p>
    <w:p w:rsidR="000D5A32" w:rsidRDefault="002344E5" w:rsidP="006E0957">
      <w:pPr>
        <w:pStyle w:val="Zkladntext"/>
        <w:widowControl w:val="0"/>
        <w:tabs>
          <w:tab w:val="left" w:pos="1560"/>
        </w:tabs>
        <w:suppressAutoHyphens/>
        <w:spacing w:after="0"/>
        <w:ind w:left="709" w:hanging="283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informovat</w:t>
      </w:r>
      <w:r w:rsidR="000D5A32">
        <w:rPr>
          <w:szCs w:val="24"/>
        </w:rPr>
        <w:t xml:space="preserve"> provozovatele EPS o </w:t>
      </w:r>
      <w:r w:rsidR="00064A0F">
        <w:rPr>
          <w:szCs w:val="24"/>
        </w:rPr>
        <w:t>výjezdu jednotky HZS</w:t>
      </w:r>
      <w:r w:rsidR="00F17B54">
        <w:rPr>
          <w:szCs w:val="24"/>
        </w:rPr>
        <w:t xml:space="preserve"> </w:t>
      </w:r>
      <w:proofErr w:type="spellStart"/>
      <w:r w:rsidR="00F17B54">
        <w:rPr>
          <w:szCs w:val="24"/>
        </w:rPr>
        <w:t>JčK</w:t>
      </w:r>
      <w:proofErr w:type="spellEnd"/>
      <w:r w:rsidR="00041CBC">
        <w:rPr>
          <w:szCs w:val="24"/>
        </w:rPr>
        <w:t>.</w:t>
      </w:r>
    </w:p>
    <w:p w:rsidR="000D5A32" w:rsidRDefault="000D5A32" w:rsidP="006E0957">
      <w:pPr>
        <w:suppressAutoHyphens/>
        <w:ind w:left="426" w:hanging="426"/>
        <w:jc w:val="both"/>
      </w:pPr>
      <w:r>
        <w:t>3.</w:t>
      </w:r>
      <w:r w:rsidR="00F87518">
        <w:t>6</w:t>
      </w:r>
      <w:r>
        <w:tab/>
      </w:r>
      <w:r w:rsidR="00BF1C3A">
        <w:t>Provozovatel PCO a ZDP</w:t>
      </w:r>
      <w:r>
        <w:t xml:space="preserve"> zodpovídá za vady </w:t>
      </w:r>
      <w:r w:rsidR="00453EC7">
        <w:t xml:space="preserve">ZDP </w:t>
      </w:r>
      <w:r>
        <w:t xml:space="preserve">jen </w:t>
      </w:r>
      <w:r w:rsidR="00453EC7">
        <w:t xml:space="preserve">pokud </w:t>
      </w:r>
      <w:r>
        <w:t>byly způsobeny porušením jeho povi</w:t>
      </w:r>
      <w:r>
        <w:t>n</w:t>
      </w:r>
      <w:r>
        <w:t>ností.</w:t>
      </w:r>
    </w:p>
    <w:p w:rsidR="000D5A32" w:rsidRDefault="000D5A32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jc w:val="both"/>
      </w:pPr>
      <w:r>
        <w:t>3.</w:t>
      </w:r>
      <w:r w:rsidR="00F87518">
        <w:t>7</w:t>
      </w:r>
      <w:r>
        <w:tab/>
      </w:r>
      <w:r w:rsidR="00BF1C3A">
        <w:t>Provozovatel PCO a ZDP</w:t>
      </w:r>
      <w:r>
        <w:t xml:space="preserve"> se zavazuje dodržovat přísnou mlčenlivost o všech skutečnostech týkajících se obchodní, provozní a technické činnosti provozovatele EPS, které budou poskytnuty, nebo o nichž se poskytovatel dozví v souvislosti s prováděním činností podle této smlouvy. Povinnost mlčenlivosti se vztahuje i na dobu po ukončení platnosti této smlouvy. Výše uvedené skutečnosti, týkající se provozovatele EPS, nesmí zejména prozradit třetí osobě, použít v rozporu s jejich účelem pro své potřeby a ve svůj prospěch ani ve prospěch třetí osoby.</w:t>
      </w:r>
    </w:p>
    <w:p w:rsidR="000D5A32" w:rsidRDefault="000D5A32" w:rsidP="00DF5E3D">
      <w:pPr>
        <w:jc w:val="both"/>
      </w:pPr>
    </w:p>
    <w:p w:rsidR="000D5A32" w:rsidRDefault="000D5A32" w:rsidP="00DF5E3D">
      <w:pPr>
        <w:pStyle w:val="Nadpis1"/>
      </w:pPr>
      <w:r>
        <w:t>IV.  Povinnosti provozovatele EPS</w:t>
      </w:r>
    </w:p>
    <w:p w:rsidR="000D5A32" w:rsidRPr="003C2126" w:rsidRDefault="000D5A32" w:rsidP="00DF5E3D">
      <w:pPr>
        <w:jc w:val="both"/>
      </w:pPr>
    </w:p>
    <w:p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Pr="00C8316E">
        <w:rPr>
          <w:szCs w:val="24"/>
        </w:rPr>
        <w:t>(projektová, podrobnější) EPS</w:t>
      </w:r>
      <w:r w:rsidR="00A9739E" w:rsidRPr="00C8316E">
        <w:rPr>
          <w:szCs w:val="24"/>
        </w:rPr>
        <w:t>, zvlá</w:t>
      </w:r>
      <w:r w:rsidR="00A9739E" w:rsidRPr="00C8316E">
        <w:rPr>
          <w:szCs w:val="24"/>
        </w:rPr>
        <w:t>š</w:t>
      </w:r>
      <w:r w:rsidR="00A9739E" w:rsidRPr="00C8316E">
        <w:rPr>
          <w:szCs w:val="24"/>
        </w:rPr>
        <w:t>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r w:rsidR="00CE44CF">
        <w:rPr>
          <w:szCs w:val="24"/>
        </w:rPr>
        <w:t>xxx</w:t>
      </w:r>
      <w:bookmarkStart w:id="0" w:name="_GoBack"/>
      <w:bookmarkEnd w:id="0"/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>právního úř</w:t>
      </w:r>
      <w:r w:rsidR="00A9739E" w:rsidRPr="00C8316E">
        <w:rPr>
          <w:szCs w:val="24"/>
        </w:rPr>
        <w:t>a</w:t>
      </w:r>
      <w:r w:rsidR="00A9739E" w:rsidRPr="00C8316E">
        <w:rPr>
          <w:szCs w:val="24"/>
        </w:rPr>
        <w:t xml:space="preserve">du. </w:t>
      </w:r>
    </w:p>
    <w:p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signalizace,</w:t>
      </w:r>
      <w:r w:rsidR="00A9739E">
        <w:rPr>
          <w:i/>
          <w:szCs w:val="24"/>
        </w:rPr>
        <w:t xml:space="preserve"> </w:t>
      </w:r>
      <w:r w:rsidR="00A9739E">
        <w:rPr>
          <w:szCs w:val="24"/>
        </w:rPr>
        <w:t>(</w:t>
      </w:r>
      <w:r>
        <w:rPr>
          <w:szCs w:val="24"/>
        </w:rPr>
        <w:t>čl.</w:t>
      </w:r>
      <w:r w:rsidR="00A9739E">
        <w:rPr>
          <w:szCs w:val="24"/>
        </w:rPr>
        <w:t xml:space="preserve"> </w:t>
      </w:r>
      <w:r>
        <w:rPr>
          <w:szCs w:val="24"/>
        </w:rPr>
        <w:t>421 – 438</w:t>
      </w:r>
      <w:r w:rsidR="00A9739E">
        <w:rPr>
          <w:szCs w:val="24"/>
        </w:rPr>
        <w:t xml:space="preserve"> o</w:t>
      </w:r>
      <w:r>
        <w:rPr>
          <w:szCs w:val="24"/>
        </w:rPr>
        <w:t xml:space="preserve"> určení osob odpovědných za provoz, pověřených obsluhou i údržbou EPS</w:t>
      </w:r>
      <w:r w:rsidR="00A9739E">
        <w:rPr>
          <w:szCs w:val="24"/>
        </w:rPr>
        <w:t xml:space="preserve"> a</w:t>
      </w:r>
      <w:r w:rsidR="006E0957">
        <w:rPr>
          <w:szCs w:val="24"/>
        </w:rPr>
        <w:t> </w:t>
      </w:r>
      <w:r>
        <w:rPr>
          <w:szCs w:val="24"/>
        </w:rPr>
        <w:t>provádění</w:t>
      </w:r>
      <w:r w:rsidR="00A9739E">
        <w:rPr>
          <w:szCs w:val="24"/>
        </w:rPr>
        <w:t>m</w:t>
      </w:r>
      <w:r>
        <w:rPr>
          <w:szCs w:val="24"/>
        </w:rPr>
        <w:t xml:space="preserve"> funkčních zkoušek, servisu a pravidelných revizí EPS) a ČSN 73 0875 PBS</w:t>
      </w:r>
      <w:r w:rsidR="00A9739E">
        <w:rPr>
          <w:szCs w:val="24"/>
        </w:rPr>
        <w:t xml:space="preserve"> (n</w:t>
      </w:r>
      <w:r>
        <w:rPr>
          <w:szCs w:val="24"/>
        </w:rPr>
        <w:t>avrhování EPS</w:t>
      </w:r>
      <w:r w:rsidR="00A9739E">
        <w:rPr>
          <w:szCs w:val="24"/>
        </w:rPr>
        <w:t xml:space="preserve"> v rozsahu §</w:t>
      </w:r>
      <w:r>
        <w:rPr>
          <w:szCs w:val="24"/>
        </w:rPr>
        <w:t>§ 2,7 a 8 vyhlášky č.246/2001 Sb. o stanovení podmínek požární bezpečnosti a výkonu státního požárního doz</w:t>
      </w:r>
      <w:r>
        <w:rPr>
          <w:szCs w:val="24"/>
        </w:rPr>
        <w:t>o</w:t>
      </w:r>
      <w:r w:rsidR="006E0957">
        <w:rPr>
          <w:szCs w:val="24"/>
        </w:rPr>
        <w:t>ru (</w:t>
      </w:r>
      <w:r>
        <w:rPr>
          <w:szCs w:val="24"/>
        </w:rPr>
        <w:t>vyhláška o požární prevenci)</w:t>
      </w:r>
      <w:r w:rsidR="00A9739E">
        <w:rPr>
          <w:szCs w:val="24"/>
        </w:rPr>
        <w:t>.</w:t>
      </w:r>
      <w:r>
        <w:rPr>
          <w:szCs w:val="24"/>
        </w:rPr>
        <w:t xml:space="preserve"> </w:t>
      </w:r>
    </w:p>
    <w:p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</w:t>
      </w:r>
      <w:proofErr w:type="gramStart"/>
      <w:r>
        <w:rPr>
          <w:szCs w:val="24"/>
        </w:rPr>
        <w:t>této</w:t>
      </w:r>
      <w:proofErr w:type="gramEnd"/>
      <w:r>
        <w:rPr>
          <w:szCs w:val="24"/>
        </w:rPr>
        <w:t xml:space="preserve"> smlouvy, nemusí být trvale obsluhována. </w:t>
      </w:r>
      <w:r w:rsidR="00A9739E" w:rsidRPr="00C8316E">
        <w:rPr>
          <w:szCs w:val="24"/>
        </w:rPr>
        <w:t>To neplatí v případě poruchy</w:t>
      </w:r>
      <w:r w:rsidR="00E565BB" w:rsidRPr="00C8316E">
        <w:rPr>
          <w:szCs w:val="24"/>
        </w:rPr>
        <w:t xml:space="preserve"> (dle článku III bodu 3.2 této smlouvy),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A9739E" w:rsidRPr="00C8316E">
        <w:rPr>
          <w:szCs w:val="24"/>
        </w:rPr>
        <w:t>až do 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Pr="00C8316E">
        <w:rPr>
          <w:szCs w:val="24"/>
        </w:rPr>
        <w:t>Ústředna EPS trvale obsluhována</w:t>
      </w:r>
      <w:r w:rsidR="00E565BB" w:rsidRPr="00C8316E">
        <w:rPr>
          <w:szCs w:val="24"/>
        </w:rPr>
        <w:t xml:space="preserve"> osobou/osobami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BF1C3A">
        <w:t>provozovateli PCO a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 formátu DWG,</w:t>
      </w:r>
      <w:r>
        <w:t xml:space="preserve"> tec</w:t>
      </w:r>
      <w:r>
        <w:t>h</w:t>
      </w:r>
      <w:r>
        <w:t>nickou zprávou</w:t>
      </w:r>
      <w:r w:rsidR="00F17B54">
        <w:t xml:space="preserve"> EPS či PBŘ</w:t>
      </w:r>
      <w:r w:rsidR="00E565BB">
        <w:t xml:space="preserve"> a kopii</w:t>
      </w:r>
      <w:r>
        <w:t xml:space="preserve"> poslední reviz</w:t>
      </w:r>
      <w:r w:rsidR="00F17B54">
        <w:t>e</w:t>
      </w:r>
      <w:r>
        <w:t xml:space="preserve"> EPS před připojením objektu na PCO.</w:t>
      </w:r>
      <w:r w:rsidRPr="00800414">
        <w:rPr>
          <w:b/>
        </w:rPr>
        <w:t xml:space="preserve"> </w:t>
      </w:r>
      <w:r w:rsidR="00442741">
        <w:t>Při rozšíření EPS či změně EPS</w:t>
      </w:r>
      <w:r w:rsidR="0031262B">
        <w:t xml:space="preserve"> provozovatel EPS</w:t>
      </w:r>
      <w:r w:rsidR="00442741">
        <w:t xml:space="preserve"> poskytn</w:t>
      </w:r>
      <w:r w:rsidR="0031262B">
        <w:t>e</w:t>
      </w:r>
      <w:r w:rsidR="00442741">
        <w:t xml:space="preserve"> projektovou dokumentaci DSPS EPS ve formátu DWG a aktuální výpis z ústředny EPS.</w:t>
      </w:r>
    </w:p>
    <w:p w:rsidR="004838D4" w:rsidRDefault="004838D4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 informace související s provedením hasebního zásahu:</w:t>
      </w:r>
    </w:p>
    <w:p w:rsidR="00E30C51" w:rsidRDefault="004838D4" w:rsidP="006E0957">
      <w:pPr>
        <w:pStyle w:val="Zkladntext"/>
        <w:widowControl w:val="0"/>
        <w:numPr>
          <w:ilvl w:val="0"/>
          <w:numId w:val="25"/>
        </w:numPr>
        <w:tabs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 w:rsidR="000F17A2">
        <w:rPr>
          <w:szCs w:val="24"/>
        </w:rPr>
        <w:t xml:space="preserve"> (</w:t>
      </w:r>
      <w:r w:rsidR="00C42A34">
        <w:rPr>
          <w:szCs w:val="24"/>
        </w:rPr>
        <w:t xml:space="preserve">nutné </w:t>
      </w:r>
      <w:r w:rsidR="000F17A2">
        <w:rPr>
          <w:szCs w:val="24"/>
        </w:rPr>
        <w:t>zajištění dostupnosti kontaktních osob</w:t>
      </w:r>
      <w:r w:rsidR="00B07A6A">
        <w:rPr>
          <w:szCs w:val="24"/>
        </w:rPr>
        <w:t>, zastupitelnost v době dovolených)</w:t>
      </w:r>
      <w:r w:rsidR="000C0886">
        <w:rPr>
          <w:szCs w:val="24"/>
        </w:rPr>
        <w:t>;</w:t>
      </w:r>
      <w:r>
        <w:rPr>
          <w:szCs w:val="24"/>
        </w:rPr>
        <w:t xml:space="preserve"> </w:t>
      </w:r>
      <w:r w:rsidR="000C0886" w:rsidRPr="000F17A2">
        <w:rPr>
          <w:szCs w:val="24"/>
        </w:rPr>
        <w:t>t</w:t>
      </w:r>
      <w:r w:rsidRPr="000F17A2">
        <w:rPr>
          <w:szCs w:val="24"/>
        </w:rPr>
        <w:t>yto osoby</w:t>
      </w:r>
      <w:r w:rsidRPr="000F17A2">
        <w:rPr>
          <w:b/>
          <w:bCs/>
          <w:szCs w:val="24"/>
        </w:rPr>
        <w:t xml:space="preserve"> musí být seznámeny</w:t>
      </w:r>
      <w:r>
        <w:rPr>
          <w:szCs w:val="24"/>
        </w:rPr>
        <w:t xml:space="preserve"> se</w:t>
      </w:r>
      <w:r w:rsidR="00F17B54">
        <w:rPr>
          <w:szCs w:val="24"/>
        </w:rPr>
        <w:t> </w:t>
      </w:r>
      <w:r>
        <w:rPr>
          <w:szCs w:val="24"/>
        </w:rPr>
        <w:t xml:space="preserve">základními funkcemi </w:t>
      </w:r>
      <w:r w:rsidR="00152BD9">
        <w:rPr>
          <w:szCs w:val="24"/>
        </w:rPr>
        <w:t xml:space="preserve">a </w:t>
      </w:r>
      <w:r w:rsidR="00152BD9" w:rsidRPr="000F17A2">
        <w:rPr>
          <w:b/>
          <w:bCs/>
          <w:szCs w:val="24"/>
        </w:rPr>
        <w:t xml:space="preserve">obsluhou </w:t>
      </w:r>
      <w:r w:rsidRPr="000F17A2">
        <w:rPr>
          <w:b/>
          <w:bCs/>
          <w:szCs w:val="24"/>
        </w:rPr>
        <w:t>ústředny EPS</w:t>
      </w:r>
      <w:r>
        <w:rPr>
          <w:szCs w:val="24"/>
        </w:rPr>
        <w:t xml:space="preserve"> provozovatele EPS (</w:t>
      </w:r>
      <w:r w:rsidR="00775974">
        <w:rPr>
          <w:szCs w:val="24"/>
        </w:rPr>
        <w:t>nulování</w:t>
      </w:r>
      <w:r>
        <w:rPr>
          <w:szCs w:val="24"/>
        </w:rPr>
        <w:t xml:space="preserve"> ústředny, vypnutí hlásiče nebo akustiky)</w:t>
      </w:r>
    </w:p>
    <w:p w:rsidR="00C42A34" w:rsidRPr="00D17382" w:rsidRDefault="00E30C51" w:rsidP="006E0957">
      <w:pPr>
        <w:pStyle w:val="Zkladntext"/>
        <w:widowControl w:val="0"/>
        <w:numPr>
          <w:ilvl w:val="0"/>
          <w:numId w:val="25"/>
        </w:numPr>
        <w:tabs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17382">
        <w:rPr>
          <w:szCs w:val="24"/>
        </w:rPr>
        <w:t>Provozovatel EPS</w:t>
      </w:r>
      <w:r w:rsidR="000F17A2" w:rsidRPr="00D17382">
        <w:rPr>
          <w:szCs w:val="24"/>
        </w:rPr>
        <w:t xml:space="preserve"> </w:t>
      </w:r>
      <w:r w:rsidR="00B31B29" w:rsidRPr="00D17382">
        <w:rPr>
          <w:szCs w:val="24"/>
        </w:rPr>
        <w:t>– kontakt na objekt (</w:t>
      </w:r>
      <w:r w:rsidR="000F17A2" w:rsidRPr="00D17382">
        <w:rPr>
          <w:i/>
          <w:iCs/>
          <w:szCs w:val="24"/>
        </w:rPr>
        <w:t>vrátnice, dispečink</w:t>
      </w:r>
      <w:r w:rsidR="000F17A2" w:rsidRPr="00D17382">
        <w:rPr>
          <w:szCs w:val="24"/>
        </w:rPr>
        <w:t>)</w:t>
      </w:r>
      <w:r w:rsidRPr="00D17382">
        <w:rPr>
          <w:szCs w:val="24"/>
        </w:rPr>
        <w:t>:</w:t>
      </w:r>
      <w:r w:rsidRPr="00D17382">
        <w:rPr>
          <w:szCs w:val="24"/>
        </w:rPr>
        <w:tab/>
        <w:t>telefon:</w:t>
      </w:r>
      <w:r w:rsidRPr="00D17382">
        <w:rPr>
          <w:szCs w:val="24"/>
        </w:rPr>
        <w:tab/>
      </w:r>
      <w:proofErr w:type="spellStart"/>
      <w:r w:rsidR="00744E0D">
        <w:rPr>
          <w:szCs w:val="24"/>
        </w:rPr>
        <w:t>xxx</w:t>
      </w:r>
      <w:proofErr w:type="spellEnd"/>
    </w:p>
    <w:p w:rsidR="00456762" w:rsidRPr="00D17382" w:rsidRDefault="00E30C51" w:rsidP="00C42A34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D17382">
        <w:rPr>
          <w:b/>
          <w:szCs w:val="24"/>
        </w:rPr>
        <w:tab/>
      </w:r>
    </w:p>
    <w:p w:rsidR="00E30C51" w:rsidRPr="00D17382" w:rsidRDefault="00E30C51" w:rsidP="006E0957">
      <w:pPr>
        <w:pStyle w:val="Zkladntext"/>
        <w:widowControl w:val="0"/>
        <w:numPr>
          <w:ilvl w:val="0"/>
          <w:numId w:val="25"/>
        </w:numPr>
        <w:tabs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17382">
        <w:rPr>
          <w:szCs w:val="24"/>
        </w:rPr>
        <w:t>1. Kontaktní osoba: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  <w:r w:rsidRPr="00D17382">
        <w:rPr>
          <w:szCs w:val="24"/>
        </w:rPr>
        <w:tab/>
      </w:r>
      <w:r w:rsidR="00456762" w:rsidRPr="00D17382">
        <w:rPr>
          <w:b/>
          <w:szCs w:val="24"/>
        </w:rPr>
        <w:tab/>
      </w:r>
      <w:r w:rsidR="00D17382" w:rsidRPr="00D17382">
        <w:rPr>
          <w:b/>
          <w:szCs w:val="24"/>
        </w:rPr>
        <w:tab/>
        <w:t xml:space="preserve">              </w:t>
      </w:r>
      <w:r w:rsidRPr="00D17382">
        <w:rPr>
          <w:szCs w:val="24"/>
        </w:rPr>
        <w:t>telefon: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  <w:r w:rsidR="00456762" w:rsidRPr="00D17382">
        <w:rPr>
          <w:szCs w:val="24"/>
        </w:rPr>
        <w:tab/>
      </w:r>
    </w:p>
    <w:p w:rsidR="00E30C51" w:rsidRPr="00D17382" w:rsidRDefault="00E30C51" w:rsidP="006E0957">
      <w:pPr>
        <w:pStyle w:val="Zkladntext"/>
        <w:widowControl w:val="0"/>
        <w:numPr>
          <w:ilvl w:val="0"/>
          <w:numId w:val="25"/>
        </w:numPr>
        <w:tabs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17382">
        <w:rPr>
          <w:szCs w:val="24"/>
        </w:rPr>
        <w:t>2. Kontaktní osoba: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  <w:r w:rsidR="00456762" w:rsidRPr="00D17382">
        <w:rPr>
          <w:b/>
          <w:szCs w:val="24"/>
        </w:rPr>
        <w:tab/>
      </w:r>
      <w:r w:rsidRPr="00D17382">
        <w:rPr>
          <w:b/>
          <w:szCs w:val="24"/>
        </w:rPr>
        <w:tab/>
      </w:r>
      <w:r w:rsidR="00744E0D">
        <w:rPr>
          <w:b/>
          <w:szCs w:val="24"/>
        </w:rPr>
        <w:tab/>
      </w:r>
      <w:r w:rsidR="00744E0D">
        <w:rPr>
          <w:b/>
          <w:szCs w:val="24"/>
        </w:rPr>
        <w:tab/>
      </w:r>
      <w:r w:rsidRPr="00D17382">
        <w:rPr>
          <w:szCs w:val="24"/>
        </w:rPr>
        <w:t>telefon: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</w:p>
    <w:p w:rsidR="00E30C51" w:rsidRPr="00D17382" w:rsidRDefault="001849B9" w:rsidP="006E0957">
      <w:pPr>
        <w:pStyle w:val="Zkladntext"/>
        <w:widowControl w:val="0"/>
        <w:numPr>
          <w:ilvl w:val="0"/>
          <w:numId w:val="25"/>
        </w:numPr>
        <w:tabs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D17382">
        <w:rPr>
          <w:szCs w:val="24"/>
        </w:rPr>
        <w:t>3. Kontaktní osoba: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  <w:r w:rsidRPr="00D17382">
        <w:rPr>
          <w:szCs w:val="24"/>
        </w:rPr>
        <w:tab/>
      </w:r>
      <w:r w:rsidR="00456762" w:rsidRPr="00D17382">
        <w:rPr>
          <w:b/>
          <w:szCs w:val="24"/>
        </w:rPr>
        <w:tab/>
      </w:r>
      <w:r w:rsidR="00456762" w:rsidRPr="00D17382">
        <w:rPr>
          <w:b/>
          <w:szCs w:val="24"/>
        </w:rPr>
        <w:tab/>
      </w:r>
      <w:r w:rsidRPr="00D17382">
        <w:rPr>
          <w:b/>
          <w:szCs w:val="24"/>
        </w:rPr>
        <w:tab/>
      </w:r>
      <w:r w:rsidRPr="00D17382">
        <w:rPr>
          <w:szCs w:val="24"/>
        </w:rPr>
        <w:t>telefon:</w:t>
      </w:r>
      <w:r w:rsidR="00D17382" w:rsidRPr="00D17382">
        <w:rPr>
          <w:szCs w:val="24"/>
        </w:rPr>
        <w:t xml:space="preserve"> </w:t>
      </w:r>
      <w:proofErr w:type="spellStart"/>
      <w:r w:rsidR="00744E0D">
        <w:rPr>
          <w:szCs w:val="24"/>
        </w:rPr>
        <w:t>xxx</w:t>
      </w:r>
      <w:proofErr w:type="spellEnd"/>
    </w:p>
    <w:p w:rsidR="001849D0" w:rsidRDefault="004365E8" w:rsidP="006E0957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</w:t>
      </w:r>
      <w:r w:rsidR="00B14948">
        <w:t xml:space="preserve"> bodu</w:t>
      </w:r>
      <w:r w:rsidR="00E565BB">
        <w:t xml:space="preserve"> 4.5</w:t>
      </w:r>
      <w:r w:rsidR="004838D4">
        <w:t xml:space="preserve"> je provozovatel EPS povinen nahlásit </w:t>
      </w:r>
      <w:r w:rsidR="00BF1C3A">
        <w:t>provozovateli PCO a ZDP</w:t>
      </w:r>
      <w:r w:rsidR="004838D4">
        <w:t xml:space="preserve"> do</w:t>
      </w:r>
      <w:r w:rsidR="003326A1">
        <w:t> </w:t>
      </w:r>
      <w:r w:rsidR="004838D4">
        <w:t xml:space="preserve">24 hodin. </w:t>
      </w:r>
      <w:r w:rsidR="004838D4" w:rsidRPr="001849D0">
        <w:t>Zm</w:t>
      </w:r>
      <w:r w:rsidR="004838D4" w:rsidRPr="001849D0">
        <w:t>ě</w:t>
      </w:r>
      <w:r w:rsidR="004838D4" w:rsidRPr="001849D0">
        <w:t>na údajů je účin</w:t>
      </w:r>
      <w:r w:rsidR="002344E5">
        <w:t xml:space="preserve">ná okamžikem doručení </w:t>
      </w:r>
      <w:r w:rsidR="004838D4" w:rsidRPr="001849D0">
        <w:t xml:space="preserve">oznámení o změně </w:t>
      </w:r>
      <w:r w:rsidR="00BF1C3A">
        <w:t>provozovateli PCO a ZDP</w:t>
      </w:r>
      <w:r w:rsidR="004838D4" w:rsidRPr="001849D0">
        <w:t>.</w:t>
      </w:r>
    </w:p>
    <w:p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775974">
        <w:t>v boxu na Dokumentaci zdolávání požáru</w:t>
      </w:r>
      <w:r w:rsidR="004838D4" w:rsidRPr="001849D0">
        <w:t xml:space="preserve"> v blízkosti obslužného pole požární ochrany (OPPO). </w:t>
      </w:r>
      <w:r w:rsidR="004838D4" w:rsidRPr="001849D0">
        <w:lastRenderedPageBreak/>
        <w:t xml:space="preserve">Zároveň zde musí být uložen pro zásahovou jednotku </w:t>
      </w:r>
      <w:r w:rsidR="00F17B54">
        <w:t xml:space="preserve">HZS </w:t>
      </w:r>
      <w:proofErr w:type="spellStart"/>
      <w:r w:rsidR="003507A4">
        <w:t>xxx</w:t>
      </w:r>
      <w:proofErr w:type="spellEnd"/>
      <w:r w:rsidR="00F17B54">
        <w:t xml:space="preserve"> </w:t>
      </w:r>
      <w:r w:rsidR="004838D4" w:rsidRPr="001849D0">
        <w:t>návod ke zjištění přesné identifikace místa vzniku pož</w:t>
      </w:r>
      <w:r w:rsidR="004838D4" w:rsidRPr="001849D0">
        <w:t>á</w:t>
      </w:r>
      <w:r w:rsidR="004838D4" w:rsidRPr="001849D0">
        <w:t>ru</w:t>
      </w:r>
      <w:r w:rsidR="00645808">
        <w:t xml:space="preserve"> (plán střežených prostor).</w:t>
      </w:r>
    </w:p>
    <w:p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 xml:space="preserve">Provozovatel EPS se zavazuje, že případnou poruchu, planý poplach nebo manipulaci se zařízením EPS, ihned nahlásí na Dohledové pracoviště PCO FIRE </w:t>
      </w:r>
      <w:r w:rsidR="00F52E7E">
        <w:t>–</w:t>
      </w:r>
      <w:r>
        <w:t xml:space="preserve"> telefonní číslo </w:t>
      </w:r>
      <w:proofErr w:type="spellStart"/>
      <w:r w:rsidR="003507A4">
        <w:rPr>
          <w:b/>
          <w:u w:val="single"/>
        </w:rPr>
        <w:t>xxx</w:t>
      </w:r>
      <w:proofErr w:type="spellEnd"/>
      <w:r w:rsidR="002344E5">
        <w:t xml:space="preserve"> nebo</w:t>
      </w:r>
      <w:r>
        <w:t xml:space="preserve"> </w:t>
      </w:r>
      <w:proofErr w:type="spellStart"/>
      <w:r w:rsidR="003507A4">
        <w:rPr>
          <w:b/>
          <w:u w:val="single"/>
        </w:rPr>
        <w:t>xxx</w:t>
      </w:r>
      <w:proofErr w:type="spellEnd"/>
      <w:r w:rsidR="002B51AE" w:rsidRPr="002B51AE">
        <w:t xml:space="preserve"> nebo</w:t>
      </w:r>
      <w:r w:rsidR="002B51AE">
        <w:rPr>
          <w:b/>
          <w:u w:val="single"/>
        </w:rPr>
        <w:t xml:space="preserve"> </w:t>
      </w:r>
      <w:proofErr w:type="spellStart"/>
      <w:r w:rsidR="003507A4">
        <w:rPr>
          <w:b/>
          <w:u w:val="single"/>
        </w:rPr>
        <w:t>xxx</w:t>
      </w:r>
      <w:proofErr w:type="spellEnd"/>
      <w:r>
        <w:t>.</w:t>
      </w:r>
      <w:r w:rsidR="002344E5">
        <w:t xml:space="preserve"> </w:t>
      </w:r>
      <w:r>
        <w:t>Provozovatel EPS se zavazuje, že umožní přístup servisnímu technikovi</w:t>
      </w:r>
      <w:r w:rsidR="00E565BB">
        <w:t xml:space="preserve"> SPH</w:t>
      </w:r>
      <w:r>
        <w:t xml:space="preserve"> k zařízení ZDP.</w:t>
      </w:r>
    </w:p>
    <w:p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maximální spolehl</w:t>
      </w:r>
      <w:r>
        <w:rPr>
          <w:szCs w:val="24"/>
        </w:rPr>
        <w:t>i</w:t>
      </w:r>
      <w:r>
        <w:rPr>
          <w:szCs w:val="24"/>
        </w:rPr>
        <w:t>vost, aby se předcházelo v maximální míře nežádoucím planým poplachům. V případě většího počtu planých poplachů (2 a více za 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:rsidR="004838D4" w:rsidRDefault="004838D4" w:rsidP="006E0957">
      <w:pPr>
        <w:tabs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pacing w:val="-2"/>
          <w:sz w:val="24"/>
          <w:szCs w:val="24"/>
        </w:rPr>
      </w:pPr>
    </w:p>
    <w:p w:rsidR="004838D4" w:rsidRDefault="004365E8" w:rsidP="0084434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9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:rsidR="004838D4" w:rsidRDefault="00D54208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>k</w:t>
      </w:r>
      <w:r w:rsidR="004838D4">
        <w:rPr>
          <w:szCs w:val="24"/>
        </w:rPr>
        <w:t>u</w:t>
      </w:r>
      <w:r w:rsidR="004838D4">
        <w:rPr>
          <w:szCs w:val="24"/>
        </w:rPr>
        <w:t xml:space="preserve">šební provoz </w:t>
      </w:r>
      <w:r>
        <w:rPr>
          <w:szCs w:val="24"/>
        </w:rPr>
        <w:t>není stanoven.</w:t>
      </w:r>
    </w:p>
    <w:p w:rsidR="003F04A3" w:rsidRDefault="003F04A3" w:rsidP="006E0957">
      <w:pPr>
        <w:suppressAutoHyphens/>
        <w:ind w:left="426" w:hanging="426"/>
        <w:jc w:val="both"/>
      </w:pPr>
    </w:p>
    <w:p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:rsidR="00E820DF" w:rsidRDefault="00E820DF" w:rsidP="006E0957">
      <w:pPr>
        <w:suppressAutoHyphens/>
        <w:jc w:val="both"/>
      </w:pPr>
    </w:p>
    <w:p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požárně-taktických informací z ústředen EPS</w:t>
      </w:r>
      <w:r w:rsidR="008B52B9">
        <w:rPr>
          <w:szCs w:val="24"/>
        </w:rPr>
        <w:t xml:space="preserve"> prostřednictvím ZDP </w:t>
      </w:r>
      <w:r w:rsidR="00C95AC0">
        <w:rPr>
          <w:szCs w:val="24"/>
        </w:rPr>
        <w:t xml:space="preserve">s hlavní a záložní přenosovou </w:t>
      </w:r>
      <w:r w:rsidR="00C95AC0" w:rsidRPr="0022674E">
        <w:rPr>
          <w:szCs w:val="24"/>
        </w:rPr>
        <w:t>cestou</w:t>
      </w:r>
      <w:r w:rsidR="00E4162B" w:rsidRPr="0022674E">
        <w:rPr>
          <w:szCs w:val="24"/>
        </w:rPr>
        <w:t>, přičemž h</w:t>
      </w:r>
      <w:r w:rsidR="00C95AC0" w:rsidRPr="0022674E">
        <w:rPr>
          <w:szCs w:val="24"/>
        </w:rPr>
        <w:t xml:space="preserve">lavní cesta </w:t>
      </w:r>
      <w:r w:rsidR="00E4162B" w:rsidRPr="0022674E">
        <w:rPr>
          <w:szCs w:val="24"/>
        </w:rPr>
        <w:t>je</w:t>
      </w:r>
      <w:r w:rsidR="00C95AC0" w:rsidRPr="0022674E">
        <w:rPr>
          <w:szCs w:val="24"/>
        </w:rPr>
        <w:t xml:space="preserve"> ve vlastní rádiové datové síti</w:t>
      </w:r>
      <w:r w:rsidR="00E4162B" w:rsidRPr="0022674E">
        <w:rPr>
          <w:szCs w:val="24"/>
        </w:rPr>
        <w:t>, a je garantovaná</w:t>
      </w:r>
      <w:r w:rsidR="00C95AC0" w:rsidRPr="0022674E">
        <w:rPr>
          <w:szCs w:val="24"/>
        </w:rPr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 xml:space="preserve">Termíny plnění smlouvy podle čl. II </w:t>
      </w:r>
      <w:r w:rsidR="00A93F39">
        <w:t>bod</w:t>
      </w:r>
      <w:r w:rsidR="002873CB">
        <w:t>u</w:t>
      </w:r>
      <w:r w:rsidR="00A93F39">
        <w:t xml:space="preserve"> 2.2</w:t>
      </w:r>
      <w:r w:rsidR="00E820DF">
        <w:t xml:space="preserve"> jsou následující:</w:t>
      </w:r>
    </w:p>
    <w:p w:rsidR="00E820DF" w:rsidRDefault="00B07085" w:rsidP="006E0957">
      <w:pPr>
        <w:suppressAutoHyphens/>
        <w:ind w:firstLine="426"/>
        <w:jc w:val="both"/>
      </w:pPr>
      <w:r>
        <w:t>6.2.1   p</w:t>
      </w:r>
      <w:r w:rsidR="00E820DF">
        <w:t>ro předmět</w:t>
      </w:r>
      <w:r w:rsidR="009F3935">
        <w:t xml:space="preserve"> plnění v</w:t>
      </w:r>
      <w:r w:rsidR="00E820DF">
        <w:t xml:space="preserve"> rozsahu bodu </w:t>
      </w:r>
      <w:r w:rsidR="00A93F39">
        <w:t>2.2</w:t>
      </w:r>
      <w:r w:rsidR="00E820DF">
        <w:t>.1 jednou ročně</w:t>
      </w:r>
    </w:p>
    <w:p w:rsidR="00E820DF" w:rsidRDefault="00B07085" w:rsidP="00DD43FD">
      <w:pPr>
        <w:suppressAutoHyphens/>
        <w:ind w:left="993" w:hanging="567"/>
        <w:jc w:val="both"/>
      </w:pPr>
      <w:r>
        <w:t xml:space="preserve">6.2.2  </w:t>
      </w:r>
      <w:r w:rsidR="00DD43FD" w:rsidRPr="00DD43FD">
        <w:t xml:space="preserve">pro předmět plnění v rozsahu bodu 2.2.2 jednou za rok, a to vždy po šesti měsících od provedení plnění dle bodu </w:t>
      </w:r>
      <w:r w:rsidR="006D6647">
        <w:t>6</w:t>
      </w:r>
      <w:r w:rsidR="00DD43FD" w:rsidRPr="00DD43FD">
        <w:t>.2.1</w:t>
      </w:r>
    </w:p>
    <w:p w:rsidR="00E820DF" w:rsidRDefault="00B07085" w:rsidP="006E0957">
      <w:pPr>
        <w:pStyle w:val="Zkladntextodsazen3"/>
        <w:suppressAutoHyphens/>
        <w:ind w:firstLine="426"/>
        <w:jc w:val="both"/>
      </w:pPr>
      <w:r>
        <w:t>6.2.3   p</w:t>
      </w:r>
      <w:r w:rsidR="00E820DF">
        <w:t xml:space="preserve">ro předmět plnění v rozsahu bodu </w:t>
      </w:r>
      <w:r w:rsidR="00A93F39">
        <w:t>2</w:t>
      </w:r>
      <w:r w:rsidR="00E820DF">
        <w:t>.</w:t>
      </w:r>
      <w:r w:rsidR="00A93F39">
        <w:t>2</w:t>
      </w:r>
      <w:r w:rsidR="00E820DF">
        <w:t>.</w:t>
      </w:r>
      <w:r w:rsidR="006956D7">
        <w:t>3</w:t>
      </w:r>
      <w:r w:rsidR="00E820DF">
        <w:t xml:space="preserve"> do 24 hod. od nahlášení poruchy</w:t>
      </w:r>
    </w:p>
    <w:p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času plnění </w:t>
      </w:r>
      <w:r w:rsidR="00BF1C3A">
        <w:t>provozovatelem PCO a ZDP</w:t>
      </w:r>
      <w:r w:rsidR="00E820DF">
        <w:t xml:space="preserve"> je závislé na včasné součinnosti </w:t>
      </w:r>
      <w:r w:rsidR="007E08FA">
        <w:t>p</w:t>
      </w:r>
      <w:r w:rsidR="009C63E0">
        <w:t>rovozovatele EPS</w:t>
      </w:r>
      <w:r w:rsidR="00E820DF">
        <w:t xml:space="preserve"> doho</w:t>
      </w:r>
      <w:r w:rsidR="00E820DF">
        <w:t>d</w:t>
      </w:r>
      <w:r w:rsidR="00E820DF">
        <w:t xml:space="preserve">nuté v této smlouvě. Po dobu prodlení </w:t>
      </w:r>
      <w:r w:rsidR="007E08FA">
        <w:t>p</w:t>
      </w:r>
      <w:r w:rsidR="009C63E0">
        <w:t>rovozovatele EPS</w:t>
      </w:r>
      <w:r w:rsidR="00E820DF">
        <w:t xml:space="preserve"> s poskytnutím součinnosti není </w:t>
      </w:r>
      <w:r w:rsidR="00BF1C3A">
        <w:t>provozovatel PCO a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 p</w:t>
      </w:r>
      <w:r w:rsidR="00E820DF">
        <w:t>ln</w:t>
      </w:r>
      <w:r w:rsidR="00E820DF">
        <w:t>ě</w:t>
      </w:r>
      <w:r w:rsidR="00E820DF">
        <w:t>ním závazku.</w:t>
      </w:r>
    </w:p>
    <w:p w:rsidR="00BD608C" w:rsidRDefault="00BD608C" w:rsidP="006E0957">
      <w:pPr>
        <w:pStyle w:val="Zkladntextodsazen3"/>
        <w:suppressAutoHyphens/>
        <w:ind w:firstLine="0"/>
        <w:jc w:val="both"/>
      </w:pPr>
    </w:p>
    <w:p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:rsidR="00E820DF" w:rsidRDefault="00E820DF" w:rsidP="006E0957">
      <w:pPr>
        <w:suppressAutoHyphens/>
        <w:jc w:val="both"/>
      </w:pPr>
    </w:p>
    <w:p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:rsidR="00E820DF" w:rsidRPr="00FA434E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2873CB">
        <w:t xml:space="preserve"> bodu 2.2</w:t>
      </w:r>
      <w:r w:rsidR="00100A5A">
        <w:t xml:space="preserve"> činí měsíčně </w:t>
      </w:r>
      <w:r w:rsidR="003674B9" w:rsidRPr="00BB4677">
        <w:rPr>
          <w:b/>
        </w:rPr>
        <w:t>2.</w:t>
      </w:r>
      <w:r w:rsidR="002427B0">
        <w:rPr>
          <w:b/>
        </w:rPr>
        <w:t>303</w:t>
      </w:r>
      <w:r w:rsidR="004E3DDF" w:rsidRPr="00FA434E">
        <w:rPr>
          <w:b/>
        </w:rPr>
        <w:t>,-</w:t>
      </w:r>
      <w:r w:rsidR="005517B9" w:rsidRPr="00FA434E">
        <w:rPr>
          <w:b/>
        </w:rPr>
        <w:t>-</w:t>
      </w:r>
      <w:r w:rsidR="004E3DDF" w:rsidRPr="00FA434E">
        <w:rPr>
          <w:b/>
        </w:rPr>
        <w:t xml:space="preserve"> Kč</w:t>
      </w:r>
      <w:r w:rsidR="008C09A5" w:rsidRPr="00FA434E">
        <w:rPr>
          <w:b/>
        </w:rPr>
        <w:t xml:space="preserve"> bez DPH, tj. 2.786,63 Kč včetně DPH</w:t>
      </w:r>
      <w:r w:rsidR="00BB4677" w:rsidRPr="00FA434E">
        <w:t>.</w:t>
      </w:r>
    </w:p>
    <w:p w:rsidR="0074055F" w:rsidRPr="007E0489" w:rsidRDefault="004365E8" w:rsidP="006E0957">
      <w:pPr>
        <w:suppressAutoHyphens/>
        <w:ind w:left="426" w:hanging="426"/>
        <w:jc w:val="both"/>
      </w:pPr>
      <w:r w:rsidRPr="00FA434E">
        <w:t>7</w:t>
      </w:r>
      <w:r w:rsidR="009C63E0" w:rsidRPr="00F877E2">
        <w:t>.3</w:t>
      </w:r>
      <w:r w:rsidR="009C63E0" w:rsidRPr="00F877E2">
        <w:tab/>
        <w:t xml:space="preserve">Poplatek za střežení </w:t>
      </w:r>
      <w:r w:rsidR="00DB4683" w:rsidRPr="00F877E2">
        <w:t>podle čl. II</w:t>
      </w:r>
      <w:r w:rsidR="002873CB" w:rsidRPr="007E0489">
        <w:t xml:space="preserve"> bodu 2.1</w:t>
      </w:r>
      <w:r w:rsidR="009C63E0" w:rsidRPr="007E0489">
        <w:t xml:space="preserve"> </w:t>
      </w:r>
      <w:r w:rsidR="0074055F" w:rsidRPr="007E0489">
        <w:t>činí měsíčně</w:t>
      </w:r>
      <w:r w:rsidR="00064A0F" w:rsidRPr="007E0489">
        <w:t xml:space="preserve"> </w:t>
      </w:r>
      <w:r w:rsidR="0074055F" w:rsidRPr="007E0489">
        <w:rPr>
          <w:b/>
        </w:rPr>
        <w:t>2</w:t>
      </w:r>
      <w:r w:rsidR="00575DA2" w:rsidRPr="007E0489">
        <w:rPr>
          <w:b/>
        </w:rPr>
        <w:t>.</w:t>
      </w:r>
      <w:r w:rsidR="0074055F" w:rsidRPr="007E0489">
        <w:rPr>
          <w:b/>
        </w:rPr>
        <w:t>000</w:t>
      </w:r>
      <w:r w:rsidR="00DF5E3D" w:rsidRPr="007E0489">
        <w:rPr>
          <w:b/>
        </w:rPr>
        <w:t>,-</w:t>
      </w:r>
      <w:r w:rsidR="005517B9" w:rsidRPr="007E0489">
        <w:rPr>
          <w:b/>
        </w:rPr>
        <w:t>-</w:t>
      </w:r>
      <w:r w:rsidR="0074055F" w:rsidRPr="007E0489">
        <w:rPr>
          <w:b/>
        </w:rPr>
        <w:t xml:space="preserve"> Kč</w:t>
      </w:r>
      <w:r w:rsidR="008C09A5" w:rsidRPr="007E0489">
        <w:rPr>
          <w:b/>
        </w:rPr>
        <w:t xml:space="preserve"> bez DPH, tj. 2.420 Kč včetně DPH.</w:t>
      </w:r>
      <w:r w:rsidR="0074055F" w:rsidRPr="007E0489"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E820DF">
        <w:t>prohlídek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</w:t>
      </w:r>
      <w:r w:rsidR="00E87CC7">
        <w:t>t</w:t>
      </w:r>
      <w:r w:rsidR="00E87CC7">
        <w:t>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</w:t>
      </w:r>
      <w:r w:rsidR="00E820DF">
        <w:t>u</w:t>
      </w:r>
      <w:r w:rsidR="00E820DF">
        <w:t>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automaticky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:rsidR="002A2A59" w:rsidRPr="002A2A59" w:rsidRDefault="002A2A59" w:rsidP="006E0957">
      <w:pPr>
        <w:suppressAutoHyphens/>
        <w:jc w:val="both"/>
      </w:pPr>
    </w:p>
    <w:p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:rsidR="00E820DF" w:rsidRDefault="00E820DF" w:rsidP="006E0957">
      <w:pPr>
        <w:suppressAutoHyphens/>
        <w:jc w:val="both"/>
      </w:pP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BF1C3A">
        <w:t>provozovatelem PCO a</w:t>
      </w:r>
      <w:r w:rsidR="00F3503C">
        <w:t> </w:t>
      </w:r>
      <w:r w:rsidR="00BF1C3A">
        <w:t>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F3503C">
        <w:t xml:space="preserve"> a cenu za opravu</w:t>
      </w:r>
      <w:r w:rsidR="00E820DF">
        <w:t xml:space="preserve"> uhradí </w:t>
      </w:r>
      <w:r w:rsidR="009C63E0">
        <w:t>provozovatel EPS</w:t>
      </w:r>
      <w:r w:rsidR="00E820DF">
        <w:t xml:space="preserve"> případ od případu</w:t>
      </w:r>
      <w:r w:rsidR="005A1344">
        <w:t xml:space="preserve"> podle druhu oprav</w:t>
      </w:r>
      <w:r w:rsidR="00F3503C">
        <w:t xml:space="preserve"> na základě faktury vystavené provozovatelem PCO a ZDP</w:t>
      </w:r>
      <w:r w:rsidR="00E820DF"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6B357B">
        <w:t xml:space="preserve">Úhrada </w:t>
      </w:r>
      <w:r w:rsidR="00E820DF">
        <w:t>bude provedena převodním příkazem</w:t>
      </w:r>
      <w:r w:rsidR="00252534">
        <w:t>, VS: číslo faktury.</w:t>
      </w:r>
    </w:p>
    <w:p w:rsidR="00C57FAD" w:rsidRDefault="00C57FAD" w:rsidP="006E0957">
      <w:pPr>
        <w:pStyle w:val="Nadpis1"/>
        <w:suppressAutoHyphens/>
      </w:pPr>
    </w:p>
    <w:p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:rsidR="00E820DF" w:rsidRDefault="00E820DF" w:rsidP="006E0957">
      <w:pPr>
        <w:suppressAutoHyphens/>
        <w:jc w:val="both"/>
      </w:pPr>
    </w:p>
    <w:p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BF1C3A">
        <w:t>provozovatel PCO a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 ka</w:t>
      </w:r>
      <w:r w:rsidR="00E820DF">
        <w:t>ž</w:t>
      </w:r>
      <w:r w:rsidR="00E820DF">
        <w:t>dý započatý den prodlení ve výši 50,-</w:t>
      </w:r>
      <w:r w:rsidR="005517B9">
        <w:t>- Kč</w:t>
      </w:r>
      <w:r w:rsidR="00E820DF"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6B357B" w:rsidRPr="007136DA">
        <w:t>Pro případ prodlení provozovatele EPS s úhradou, je stanoven smluvní úrok z prodlení ve výši 0,5% z dlužné částky za každý den prodlení.</w:t>
      </w:r>
    </w:p>
    <w:p w:rsidR="00250EB6" w:rsidRDefault="00250EB6" w:rsidP="00250EB6">
      <w:pPr>
        <w:jc w:val="center"/>
        <w:rPr>
          <w:b/>
          <w:szCs w:val="24"/>
        </w:rPr>
      </w:pPr>
      <w:r>
        <w:br w:type="column"/>
      </w:r>
      <w:r>
        <w:rPr>
          <w:b/>
          <w:szCs w:val="24"/>
        </w:rPr>
        <w:lastRenderedPageBreak/>
        <w:t>X. Ochrana osobních údajů</w:t>
      </w:r>
    </w:p>
    <w:p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>
        <w:rPr>
          <w:szCs w:val="24"/>
        </w:rPr>
        <w:t xml:space="preserve"> pouze za 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Evropského parlamentu a rady (EU) č. 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Pr="005178ED">
        <w:rPr>
          <w:szCs w:val="24"/>
        </w:rPr>
        <w:t xml:space="preserve"> a aby se zajistila ochrana práv dotčených subjektů</w:t>
      </w:r>
      <w:r w:rsidRPr="00E22A7F">
        <w:t>.</w:t>
      </w:r>
    </w:p>
    <w:p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:rsidR="004365E8" w:rsidRDefault="004365E8" w:rsidP="00DF5E3D">
      <w:pPr>
        <w:jc w:val="both"/>
      </w:pPr>
    </w:p>
    <w:p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>
        <w:t>.1</w:t>
      </w:r>
      <w:r>
        <w:tab/>
      </w:r>
      <w:r w:rsidR="00BF1C3A">
        <w:t>Provozovatel PCO a ZDP</w:t>
      </w:r>
      <w:r w:rsidR="00E820DF">
        <w:t xml:space="preserve"> je vázaný tímto návrhem smlouvy od doby jejího doručení </w:t>
      </w:r>
      <w:r w:rsidR="0065681D">
        <w:t xml:space="preserve">provozovateli EPS </w:t>
      </w:r>
      <w:r w:rsidR="00C95AC0">
        <w:t>po dobu 1 měsíce</w:t>
      </w:r>
      <w:r w:rsidR="00E820DF">
        <w:t xml:space="preserve">. </w:t>
      </w:r>
    </w:p>
    <w:p w:rsidR="003556C2" w:rsidRPr="00E22A7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50EB6">
        <w:t xml:space="preserve">Podmínkou </w:t>
      </w:r>
      <w:r w:rsidR="007B59EE">
        <w:t>účinnosti</w:t>
      </w:r>
      <w:r w:rsidR="00250EB6">
        <w:t xml:space="preserve"> této smlouvy </w:t>
      </w:r>
      <w:r w:rsidR="003556C2" w:rsidRPr="00E22A7F">
        <w:t>je</w:t>
      </w:r>
      <w:r w:rsidR="00250EB6">
        <w:t xml:space="preserve"> povinnost</w:t>
      </w:r>
      <w:r w:rsidR="003556C2" w:rsidRPr="00E22A7F">
        <w:t xml:space="preserve"> provozovatel</w:t>
      </w:r>
      <w:r w:rsidR="00250EB6">
        <w:t>e</w:t>
      </w:r>
      <w:r w:rsidR="003556C2" w:rsidRPr="00E22A7F">
        <w:t xml:space="preserve"> EPS </w:t>
      </w:r>
      <w:r w:rsidR="00250EB6">
        <w:t xml:space="preserve">uzavřít </w:t>
      </w:r>
      <w:r w:rsidR="00566C33" w:rsidRPr="00E22A7F">
        <w:t xml:space="preserve">s ČR – Hasičským záchranným sborem </w:t>
      </w:r>
      <w:proofErr w:type="spellStart"/>
      <w:r w:rsidR="003507A4">
        <w:t>xxx</w:t>
      </w:r>
      <w:proofErr w:type="spellEnd"/>
      <w:r w:rsidR="00566C33" w:rsidRPr="00E22A7F">
        <w:t xml:space="preserve"> </w:t>
      </w:r>
      <w:r w:rsidR="003556C2" w:rsidRPr="00E22A7F">
        <w:t xml:space="preserve">smlouvu o připojení elektrické </w:t>
      </w:r>
      <w:r w:rsidR="00566C33" w:rsidRPr="00E22A7F">
        <w:t>p</w:t>
      </w:r>
      <w:r w:rsidR="003556C2" w:rsidRPr="00E22A7F">
        <w:t xml:space="preserve">ožární signalizace na pult centralizované ochrany; touto smlouvou mohou být provozovateli EPS stanoveny </w:t>
      </w:r>
      <w:r w:rsidR="00293985" w:rsidRPr="00E22A7F">
        <w:t>další podmínky ostrahy střeženého objektu.</w:t>
      </w:r>
    </w:p>
    <w:p w:rsidR="00E820DF" w:rsidRPr="00E22A7F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7B59EE" w:rsidRPr="007B59EE">
        <w:t>T</w:t>
      </w:r>
      <w:r w:rsidR="007B59EE">
        <w:t>ato smlouva</w:t>
      </w:r>
      <w:r w:rsidR="007B59EE" w:rsidRPr="007B59EE">
        <w:t xml:space="preserve"> vstupuje v platnost dnem podpisu obou smluvních stran a nabývá účinnosti k datu </w:t>
      </w:r>
      <w:r w:rsidR="007B59EE" w:rsidRPr="00535AAE">
        <w:rPr>
          <w:b/>
          <w:u w:val="single"/>
        </w:rPr>
        <w:t>1. </w:t>
      </w:r>
      <w:r w:rsidR="006C40E7">
        <w:rPr>
          <w:b/>
          <w:u w:val="single"/>
        </w:rPr>
        <w:t>1</w:t>
      </w:r>
      <w:r w:rsidR="007B59EE" w:rsidRPr="00535AAE">
        <w:rPr>
          <w:b/>
          <w:u w:val="single"/>
        </w:rPr>
        <w:t>. 20</w:t>
      </w:r>
      <w:r w:rsidR="00195FAD">
        <w:rPr>
          <w:b/>
          <w:u w:val="single"/>
        </w:rPr>
        <w:t>2</w:t>
      </w:r>
      <w:r w:rsidR="00EE30FE">
        <w:rPr>
          <w:b/>
          <w:u w:val="single"/>
        </w:rPr>
        <w:t>1</w:t>
      </w:r>
      <w:r w:rsidR="007B59EE">
        <w:t xml:space="preserve"> za podmínky, že</w:t>
      </w:r>
      <w:r w:rsidR="003556C2" w:rsidRPr="00E22A7F">
        <w:t xml:space="preserve"> provozovatel EPS</w:t>
      </w:r>
      <w:r w:rsidR="007B59EE">
        <w:t xml:space="preserve"> má k tomuto datu</w:t>
      </w:r>
      <w:r w:rsidR="003556C2" w:rsidRPr="00E22A7F">
        <w:t xml:space="preserve"> uzavře</w:t>
      </w:r>
      <w:r w:rsidR="007B59EE">
        <w:t>nou smlouvu s</w:t>
      </w:r>
      <w:r w:rsidR="003556C2" w:rsidRPr="00E22A7F">
        <w:t xml:space="preserve"> </w:t>
      </w:r>
      <w:r w:rsidR="00566C33" w:rsidRPr="00E22A7F">
        <w:rPr>
          <w:i/>
        </w:rPr>
        <w:t>ČR-</w:t>
      </w:r>
      <w:r w:rsidR="00A33AD5" w:rsidRPr="00E22A7F">
        <w:rPr>
          <w:i/>
        </w:rPr>
        <w:t xml:space="preserve">HZS </w:t>
      </w:r>
      <w:proofErr w:type="spellStart"/>
      <w:r w:rsidR="005934D8">
        <w:rPr>
          <w:i/>
        </w:rPr>
        <w:t>xxx</w:t>
      </w:r>
      <w:proofErr w:type="spellEnd"/>
      <w:r w:rsidRPr="00E22A7F">
        <w:t xml:space="preserve"> </w:t>
      </w:r>
      <w:r w:rsidR="00C832C5">
        <w:t xml:space="preserve">dle bodu </w:t>
      </w:r>
      <w:r w:rsidRPr="00E22A7F">
        <w:t>1</w:t>
      </w:r>
      <w:r w:rsidR="00F3503C">
        <w:t>1</w:t>
      </w:r>
      <w:r w:rsidRPr="00E22A7F">
        <w:t>.2</w:t>
      </w:r>
      <w:r w:rsidR="00BB4677">
        <w:t>.</w:t>
      </w:r>
    </w:p>
    <w:p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293985">
        <w:t>4</w:t>
      </w:r>
      <w:r w:rsidR="007F5C73">
        <w:tab/>
      </w:r>
      <w:r w:rsidR="00E820DF">
        <w:t>Smlouva se uzavírá na dobu neurčitou.</w:t>
      </w:r>
      <w:r w:rsidR="00095658">
        <w:t xml:space="preserve"> </w:t>
      </w:r>
    </w:p>
    <w:p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11.5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4044B9" w:rsidRPr="002868BF">
        <w:rPr>
          <w:szCs w:val="24"/>
        </w:rPr>
        <w:t>Za podstatné porušení smlouvy se považuje porušení povinností stanovených v čl. III, IV a čl. V bodu 5.2 této smlouvy; zásah třetí osobou do vysílače zařízení dálkového přenosu a prodlení provozovatele EPS s úhradou alespoň třech faktur.</w:t>
      </w:r>
    </w:p>
    <w:p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>Smlouva může být po dohodě ukončena dnem, na kterém se smluvní strany vzájemně dohodnou.</w:t>
      </w:r>
    </w:p>
    <w:p w:rsidR="004044B9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:rsidR="00E820DF" w:rsidRDefault="004044B9" w:rsidP="00287818">
      <w:pPr>
        <w:suppressAutoHyphens/>
        <w:ind w:left="567"/>
        <w:jc w:val="both"/>
      </w:pPr>
      <w:r w:rsidRPr="002868BF">
        <w:t xml:space="preserve">Smlouva automaticky pozbývá platnosti v okamžiku, kdy pozbyde platnosti smlouva s ČR – Hasičským záchranným sborem </w:t>
      </w:r>
      <w:proofErr w:type="spellStart"/>
      <w:r w:rsidR="005934D8">
        <w:t>xxx</w:t>
      </w:r>
      <w:proofErr w:type="spellEnd"/>
      <w:r w:rsidRPr="002868BF">
        <w:t xml:space="preserve"> kraje uzavřená provozovatelem EPS dle bodu 11.2.</w:t>
      </w:r>
      <w:r w:rsidR="00E820DF">
        <w:t xml:space="preserve"> </w:t>
      </w:r>
    </w:p>
    <w:p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287818">
        <w:t>6</w:t>
      </w:r>
      <w:r w:rsidR="007F5C73">
        <w:tab/>
      </w:r>
      <w:r w:rsidR="00E820DF">
        <w:t>Změna této smlouvy může být uskutečněna pouze písemným očíslovaným dodatkem, který musí obě smluvní strany potvrdit.</w:t>
      </w:r>
    </w:p>
    <w:p w:rsidR="004044B9" w:rsidRDefault="004044B9" w:rsidP="006E0957">
      <w:pPr>
        <w:suppressAutoHyphens/>
        <w:ind w:left="567" w:hanging="567"/>
        <w:jc w:val="both"/>
      </w:pPr>
      <w:r>
        <w:t>11.7</w:t>
      </w:r>
      <w:r>
        <w:tab/>
      </w:r>
      <w:r w:rsidRPr="002868BF">
        <w:t>V případě, že se na tuto smlouvu vztahuje povinnost zveřejnění na Portálu veřejné správy dle zákona č.</w:t>
      </w:r>
      <w:r w:rsidR="001A7949">
        <w:t> </w:t>
      </w:r>
      <w:r w:rsidRPr="002868BF">
        <w:t>340/2015 Sb., o registru smluv, pak tuto povinnost splní provozovatel EPS, a to bez zbytečného odkladu, nejpozději však do 30 dnů od jejího uzavření. Sankcí za nesplnění této povinnosti je celková částka všech vystavených faktur za poskytnutá plnění provozovatelem ZDP a přijatá provozovatelem EPS.</w:t>
      </w:r>
    </w:p>
    <w:p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4044B9">
        <w:t>8</w:t>
      </w:r>
      <w:r w:rsidR="007F5C73">
        <w:tab/>
      </w:r>
      <w:r w:rsidR="00E820DF">
        <w:t xml:space="preserve">Smlouva je sepsána </w:t>
      </w:r>
      <w:r w:rsidR="004044B9">
        <w:t>v</w:t>
      </w:r>
      <w:r w:rsidR="00E820DF">
        <w:t>e dvou vyhotoveních, z</w:t>
      </w:r>
      <w:r w:rsidR="007F5C73">
        <w:t xml:space="preserve"> </w:t>
      </w:r>
      <w:r w:rsidR="00E820DF">
        <w:t xml:space="preserve">nichž </w:t>
      </w:r>
      <w:r w:rsidR="007E08FA">
        <w:t>provozovatel EPS</w:t>
      </w:r>
      <w:r w:rsidR="007F5C73">
        <w:t xml:space="preserve"> </w:t>
      </w:r>
      <w:r w:rsidR="00E820DF">
        <w:t>vrátí jeden</w:t>
      </w:r>
      <w:r w:rsidR="007F5C73">
        <w:t xml:space="preserve"> </w:t>
      </w:r>
      <w:r w:rsidR="00E820DF">
        <w:t>pod</w:t>
      </w:r>
      <w:r w:rsidR="00947163">
        <w:t>epsaný</w:t>
      </w:r>
      <w:r w:rsidR="007F5C73">
        <w:t xml:space="preserve"> </w:t>
      </w:r>
      <w:r w:rsidR="00E820DF">
        <w:t xml:space="preserve">výtisk </w:t>
      </w:r>
      <w:r w:rsidR="00BF1C3A">
        <w:t>provozovateli PCO a ZDP</w:t>
      </w:r>
      <w:r w:rsidR="00E820DF">
        <w:t>.</w:t>
      </w:r>
    </w:p>
    <w:p w:rsidR="001849D0" w:rsidRDefault="009A5D47" w:rsidP="00FE4896">
      <w:pPr>
        <w:suppressAutoHyphens/>
        <w:ind w:left="567" w:hanging="567"/>
        <w:jc w:val="both"/>
      </w:pPr>
      <w:r>
        <w:t xml:space="preserve">  </w:t>
      </w:r>
    </w:p>
    <w:p w:rsidR="001849D0" w:rsidRDefault="001849D0"/>
    <w:p w:rsidR="00E820DF" w:rsidRDefault="005045F6">
      <w:pPr>
        <w:outlineLvl w:val="0"/>
      </w:pPr>
      <w:proofErr w:type="gramStart"/>
      <w:r>
        <w:t>V</w:t>
      </w:r>
      <w:r w:rsidR="00922B6F">
        <w:t> </w:t>
      </w:r>
      <w:r w:rsidR="00926A8F">
        <w:tab/>
      </w:r>
      <w:r w:rsidR="00926A8F">
        <w:tab/>
      </w:r>
      <w:r w:rsidR="00E820DF">
        <w:t>dne</w:t>
      </w:r>
      <w:proofErr w:type="gramEnd"/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517B9">
        <w:t xml:space="preserve"> </w:t>
      </w:r>
      <w:r w:rsidR="00220A95">
        <w:t xml:space="preserve">      </w:t>
      </w:r>
      <w:r w:rsidR="00744E0D">
        <w:t xml:space="preserve">             </w:t>
      </w:r>
      <w:r w:rsidR="00E820DF">
        <w:t>V</w:t>
      </w:r>
      <w:r w:rsidR="00661B91">
        <w:t> </w:t>
      </w:r>
      <w:r w:rsidR="00744E0D">
        <w:t xml:space="preserve">                            </w:t>
      </w:r>
      <w:r w:rsidR="00535AAE">
        <w:t xml:space="preserve"> </w:t>
      </w:r>
      <w:r w:rsidR="005517B9">
        <w:t>dne</w:t>
      </w:r>
    </w:p>
    <w:p w:rsidR="00A961FF" w:rsidRDefault="00A961FF"/>
    <w:p w:rsidR="004044B9" w:rsidRDefault="004044B9"/>
    <w:p w:rsidR="00E820DF" w:rsidRDefault="00E820DF"/>
    <w:p w:rsidR="001849D0" w:rsidRDefault="001849D0"/>
    <w:p w:rsidR="001849D0" w:rsidRDefault="001849D0"/>
    <w:p w:rsidR="00E820DF" w:rsidRDefault="00E820DF"/>
    <w:p w:rsidR="00E820DF" w:rsidRDefault="00E820DF"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5517B9">
        <w:t xml:space="preserve">                       </w:t>
      </w:r>
      <w:r>
        <w:t>............................................</w:t>
      </w:r>
    </w:p>
    <w:p w:rsidR="00EF3AD6" w:rsidRDefault="008C3495" w:rsidP="006E0957">
      <w:pPr>
        <w:suppressAutoHyphens/>
      </w:pPr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           </w:t>
      </w:r>
      <w:r w:rsidR="00BF1C3A">
        <w:t>provozovatel PCO a ZDP</w:t>
      </w:r>
    </w:p>
    <w:sectPr w:rsidR="00EF3AD6" w:rsidSect="00412224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CB" w:rsidRDefault="00940DCB" w:rsidP="004044B9">
      <w:r>
        <w:separator/>
      </w:r>
    </w:p>
  </w:endnote>
  <w:endnote w:type="continuationSeparator" w:id="0">
    <w:p w:rsidR="00940DCB" w:rsidRDefault="00940DCB" w:rsidP="0040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B9" w:rsidRDefault="004044B9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44C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proofErr w:type="gramStart"/>
    <w:r>
      <w:t xml:space="preserve"> z </w:t>
    </w:r>
    <w:proofErr w:type="gramEnd"/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44C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4044B9" w:rsidRDefault="00404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CB" w:rsidRDefault="00940DCB" w:rsidP="004044B9">
      <w:r>
        <w:separator/>
      </w:r>
    </w:p>
  </w:footnote>
  <w:footnote w:type="continuationSeparator" w:id="0">
    <w:p w:rsidR="00940DCB" w:rsidRDefault="00940DCB" w:rsidP="0040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8014"/>
        </w:tabs>
        <w:ind w:left="8014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5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pStyle w:val="Normln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1"/>
  </w:num>
  <w:num w:numId="5">
    <w:abstractNumId w:val="31"/>
  </w:num>
  <w:num w:numId="6">
    <w:abstractNumId w:val="18"/>
  </w:num>
  <w:num w:numId="7">
    <w:abstractNumId w:val="11"/>
  </w:num>
  <w:num w:numId="8">
    <w:abstractNumId w:val="23"/>
  </w:num>
  <w:num w:numId="9">
    <w:abstractNumId w:val="12"/>
  </w:num>
  <w:num w:numId="10">
    <w:abstractNumId w:val="22"/>
  </w:num>
  <w:num w:numId="11">
    <w:abstractNumId w:val="25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6"/>
  </w:num>
  <w:num w:numId="17">
    <w:abstractNumId w:val="30"/>
  </w:num>
  <w:num w:numId="18">
    <w:abstractNumId w:val="0"/>
  </w:num>
  <w:num w:numId="19">
    <w:abstractNumId w:val="29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8"/>
  </w:num>
  <w:num w:numId="30">
    <w:abstractNumId w:val="7"/>
  </w:num>
  <w:num w:numId="31">
    <w:abstractNumId w:val="20"/>
  </w:num>
  <w:num w:numId="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6"/>
    <w:rsid w:val="0000723C"/>
    <w:rsid w:val="0001243E"/>
    <w:rsid w:val="000242A9"/>
    <w:rsid w:val="00027F91"/>
    <w:rsid w:val="00041CBC"/>
    <w:rsid w:val="00042E00"/>
    <w:rsid w:val="00042F41"/>
    <w:rsid w:val="0004437B"/>
    <w:rsid w:val="00047AC8"/>
    <w:rsid w:val="00064A0F"/>
    <w:rsid w:val="00066140"/>
    <w:rsid w:val="00071478"/>
    <w:rsid w:val="00076399"/>
    <w:rsid w:val="00092AE3"/>
    <w:rsid w:val="00095658"/>
    <w:rsid w:val="000C0886"/>
    <w:rsid w:val="000C14BE"/>
    <w:rsid w:val="000C616C"/>
    <w:rsid w:val="000D5A32"/>
    <w:rsid w:val="000F17A2"/>
    <w:rsid w:val="00100A5A"/>
    <w:rsid w:val="0011437C"/>
    <w:rsid w:val="00120FD2"/>
    <w:rsid w:val="00124ABB"/>
    <w:rsid w:val="00127736"/>
    <w:rsid w:val="001344AE"/>
    <w:rsid w:val="00152BD9"/>
    <w:rsid w:val="00161101"/>
    <w:rsid w:val="001675C4"/>
    <w:rsid w:val="001849B9"/>
    <w:rsid w:val="001849D0"/>
    <w:rsid w:val="00195FAD"/>
    <w:rsid w:val="001A247D"/>
    <w:rsid w:val="001A7949"/>
    <w:rsid w:val="001B0CDA"/>
    <w:rsid w:val="001D0B52"/>
    <w:rsid w:val="001E630D"/>
    <w:rsid w:val="002010D8"/>
    <w:rsid w:val="00210476"/>
    <w:rsid w:val="00220A95"/>
    <w:rsid w:val="0022674E"/>
    <w:rsid w:val="002344E5"/>
    <w:rsid w:val="002427B0"/>
    <w:rsid w:val="00250EB6"/>
    <w:rsid w:val="00252534"/>
    <w:rsid w:val="0026441E"/>
    <w:rsid w:val="002652AC"/>
    <w:rsid w:val="00271B1E"/>
    <w:rsid w:val="00276729"/>
    <w:rsid w:val="00276D79"/>
    <w:rsid w:val="002873CB"/>
    <w:rsid w:val="00287818"/>
    <w:rsid w:val="00292661"/>
    <w:rsid w:val="00293985"/>
    <w:rsid w:val="00295D31"/>
    <w:rsid w:val="002A2A59"/>
    <w:rsid w:val="002B51AE"/>
    <w:rsid w:val="002E5164"/>
    <w:rsid w:val="002F2355"/>
    <w:rsid w:val="003104BF"/>
    <w:rsid w:val="0031262B"/>
    <w:rsid w:val="00330146"/>
    <w:rsid w:val="00330B21"/>
    <w:rsid w:val="003326A1"/>
    <w:rsid w:val="0033765D"/>
    <w:rsid w:val="003419B5"/>
    <w:rsid w:val="00341F27"/>
    <w:rsid w:val="003507A4"/>
    <w:rsid w:val="00350A7E"/>
    <w:rsid w:val="003556C2"/>
    <w:rsid w:val="0036001C"/>
    <w:rsid w:val="003674B9"/>
    <w:rsid w:val="0037657A"/>
    <w:rsid w:val="0038403A"/>
    <w:rsid w:val="00392451"/>
    <w:rsid w:val="003A21AB"/>
    <w:rsid w:val="003A361F"/>
    <w:rsid w:val="003A573E"/>
    <w:rsid w:val="003B159E"/>
    <w:rsid w:val="003C01C3"/>
    <w:rsid w:val="003C2126"/>
    <w:rsid w:val="003D472B"/>
    <w:rsid w:val="003E0F24"/>
    <w:rsid w:val="003E6667"/>
    <w:rsid w:val="003F011C"/>
    <w:rsid w:val="003F04A3"/>
    <w:rsid w:val="003F1A51"/>
    <w:rsid w:val="004044B9"/>
    <w:rsid w:val="00412224"/>
    <w:rsid w:val="004202C8"/>
    <w:rsid w:val="004365E8"/>
    <w:rsid w:val="00442741"/>
    <w:rsid w:val="00453EC7"/>
    <w:rsid w:val="00456762"/>
    <w:rsid w:val="004812F0"/>
    <w:rsid w:val="004838D4"/>
    <w:rsid w:val="00485332"/>
    <w:rsid w:val="00485E74"/>
    <w:rsid w:val="00492DF5"/>
    <w:rsid w:val="004B3F0D"/>
    <w:rsid w:val="004B59D9"/>
    <w:rsid w:val="004E3DDF"/>
    <w:rsid w:val="004F3523"/>
    <w:rsid w:val="005045F6"/>
    <w:rsid w:val="00504C05"/>
    <w:rsid w:val="00535AAE"/>
    <w:rsid w:val="0053796B"/>
    <w:rsid w:val="005422FE"/>
    <w:rsid w:val="005517B9"/>
    <w:rsid w:val="00554EC9"/>
    <w:rsid w:val="005578E2"/>
    <w:rsid w:val="00566C33"/>
    <w:rsid w:val="00575DA2"/>
    <w:rsid w:val="005934D8"/>
    <w:rsid w:val="005A1344"/>
    <w:rsid w:val="005A3E62"/>
    <w:rsid w:val="005A3ED9"/>
    <w:rsid w:val="005B4DE5"/>
    <w:rsid w:val="005C09AE"/>
    <w:rsid w:val="005C799C"/>
    <w:rsid w:val="005D590C"/>
    <w:rsid w:val="005D7FDC"/>
    <w:rsid w:val="005E2DE2"/>
    <w:rsid w:val="005F4BD7"/>
    <w:rsid w:val="0060472B"/>
    <w:rsid w:val="006150CB"/>
    <w:rsid w:val="00627F55"/>
    <w:rsid w:val="00635333"/>
    <w:rsid w:val="0064207A"/>
    <w:rsid w:val="00645808"/>
    <w:rsid w:val="006537A8"/>
    <w:rsid w:val="006538F8"/>
    <w:rsid w:val="0065681D"/>
    <w:rsid w:val="00661B91"/>
    <w:rsid w:val="00682EC5"/>
    <w:rsid w:val="0068423E"/>
    <w:rsid w:val="00686415"/>
    <w:rsid w:val="00686771"/>
    <w:rsid w:val="006956D7"/>
    <w:rsid w:val="006B357B"/>
    <w:rsid w:val="006C40E7"/>
    <w:rsid w:val="006D36C6"/>
    <w:rsid w:val="006D6647"/>
    <w:rsid w:val="006E0957"/>
    <w:rsid w:val="006F6762"/>
    <w:rsid w:val="00713534"/>
    <w:rsid w:val="0074055F"/>
    <w:rsid w:val="00744E0D"/>
    <w:rsid w:val="00751DA7"/>
    <w:rsid w:val="0076788F"/>
    <w:rsid w:val="00775974"/>
    <w:rsid w:val="007762A1"/>
    <w:rsid w:val="007800A5"/>
    <w:rsid w:val="0078394E"/>
    <w:rsid w:val="00791611"/>
    <w:rsid w:val="007B59EE"/>
    <w:rsid w:val="007C263B"/>
    <w:rsid w:val="007D330C"/>
    <w:rsid w:val="007E0489"/>
    <w:rsid w:val="007E08FA"/>
    <w:rsid w:val="007E229A"/>
    <w:rsid w:val="007F581B"/>
    <w:rsid w:val="007F5C73"/>
    <w:rsid w:val="00800414"/>
    <w:rsid w:val="008367A0"/>
    <w:rsid w:val="008422F1"/>
    <w:rsid w:val="0084434C"/>
    <w:rsid w:val="00844388"/>
    <w:rsid w:val="00863811"/>
    <w:rsid w:val="008A4B7C"/>
    <w:rsid w:val="008B39C8"/>
    <w:rsid w:val="008B52B9"/>
    <w:rsid w:val="008C09A5"/>
    <w:rsid w:val="008C1F68"/>
    <w:rsid w:val="008C3495"/>
    <w:rsid w:val="008C3C5E"/>
    <w:rsid w:val="008D2D06"/>
    <w:rsid w:val="00906FD1"/>
    <w:rsid w:val="00914FEC"/>
    <w:rsid w:val="00916DD8"/>
    <w:rsid w:val="0091716A"/>
    <w:rsid w:val="00922B6F"/>
    <w:rsid w:val="00926A8F"/>
    <w:rsid w:val="009314A6"/>
    <w:rsid w:val="00940DCB"/>
    <w:rsid w:val="00947163"/>
    <w:rsid w:val="0098063A"/>
    <w:rsid w:val="00981286"/>
    <w:rsid w:val="00985370"/>
    <w:rsid w:val="009933B1"/>
    <w:rsid w:val="00995A78"/>
    <w:rsid w:val="009A5D47"/>
    <w:rsid w:val="009A68C4"/>
    <w:rsid w:val="009C0423"/>
    <w:rsid w:val="009C2E87"/>
    <w:rsid w:val="009C63E0"/>
    <w:rsid w:val="009F3935"/>
    <w:rsid w:val="009F3F1A"/>
    <w:rsid w:val="00A00DD3"/>
    <w:rsid w:val="00A04B9F"/>
    <w:rsid w:val="00A33AD5"/>
    <w:rsid w:val="00A349D1"/>
    <w:rsid w:val="00A353FF"/>
    <w:rsid w:val="00A35C86"/>
    <w:rsid w:val="00A406C7"/>
    <w:rsid w:val="00A418CF"/>
    <w:rsid w:val="00A65623"/>
    <w:rsid w:val="00A6654F"/>
    <w:rsid w:val="00A75C70"/>
    <w:rsid w:val="00A93F39"/>
    <w:rsid w:val="00A961FF"/>
    <w:rsid w:val="00A96FBE"/>
    <w:rsid w:val="00A9739E"/>
    <w:rsid w:val="00AB5241"/>
    <w:rsid w:val="00AB6CD2"/>
    <w:rsid w:val="00AC4375"/>
    <w:rsid w:val="00AF0F86"/>
    <w:rsid w:val="00B07085"/>
    <w:rsid w:val="00B07A6A"/>
    <w:rsid w:val="00B14948"/>
    <w:rsid w:val="00B21E0C"/>
    <w:rsid w:val="00B31B29"/>
    <w:rsid w:val="00B549F6"/>
    <w:rsid w:val="00B5711D"/>
    <w:rsid w:val="00B650D0"/>
    <w:rsid w:val="00B652C4"/>
    <w:rsid w:val="00B659F8"/>
    <w:rsid w:val="00B77C2B"/>
    <w:rsid w:val="00B82374"/>
    <w:rsid w:val="00B82426"/>
    <w:rsid w:val="00B96B20"/>
    <w:rsid w:val="00BB4677"/>
    <w:rsid w:val="00BC1D03"/>
    <w:rsid w:val="00BD608C"/>
    <w:rsid w:val="00BE32AE"/>
    <w:rsid w:val="00BE70D7"/>
    <w:rsid w:val="00BF1C3A"/>
    <w:rsid w:val="00C108B1"/>
    <w:rsid w:val="00C3066E"/>
    <w:rsid w:val="00C369AF"/>
    <w:rsid w:val="00C42A34"/>
    <w:rsid w:val="00C55FD5"/>
    <w:rsid w:val="00C57FAD"/>
    <w:rsid w:val="00C62015"/>
    <w:rsid w:val="00C62AEC"/>
    <w:rsid w:val="00C76C68"/>
    <w:rsid w:val="00C8316E"/>
    <w:rsid w:val="00C832C5"/>
    <w:rsid w:val="00C914B0"/>
    <w:rsid w:val="00C932B0"/>
    <w:rsid w:val="00C95AC0"/>
    <w:rsid w:val="00CA6A6A"/>
    <w:rsid w:val="00CC1C88"/>
    <w:rsid w:val="00CC3045"/>
    <w:rsid w:val="00CC76EC"/>
    <w:rsid w:val="00CD5454"/>
    <w:rsid w:val="00CE0DBF"/>
    <w:rsid w:val="00CE107C"/>
    <w:rsid w:val="00CE44CF"/>
    <w:rsid w:val="00CE7648"/>
    <w:rsid w:val="00CF7DA8"/>
    <w:rsid w:val="00D03FC1"/>
    <w:rsid w:val="00D0473A"/>
    <w:rsid w:val="00D1312A"/>
    <w:rsid w:val="00D15379"/>
    <w:rsid w:val="00D15D9F"/>
    <w:rsid w:val="00D17382"/>
    <w:rsid w:val="00D2179B"/>
    <w:rsid w:val="00D41EF5"/>
    <w:rsid w:val="00D54208"/>
    <w:rsid w:val="00D8230C"/>
    <w:rsid w:val="00DB4683"/>
    <w:rsid w:val="00DC0796"/>
    <w:rsid w:val="00DD43FD"/>
    <w:rsid w:val="00DD60C0"/>
    <w:rsid w:val="00DE56A7"/>
    <w:rsid w:val="00DE78D9"/>
    <w:rsid w:val="00DF06F9"/>
    <w:rsid w:val="00DF09D7"/>
    <w:rsid w:val="00DF5E3D"/>
    <w:rsid w:val="00E218EC"/>
    <w:rsid w:val="00E22A7F"/>
    <w:rsid w:val="00E30C51"/>
    <w:rsid w:val="00E34BCB"/>
    <w:rsid w:val="00E40019"/>
    <w:rsid w:val="00E4162B"/>
    <w:rsid w:val="00E51D45"/>
    <w:rsid w:val="00E565BB"/>
    <w:rsid w:val="00E56799"/>
    <w:rsid w:val="00E5690C"/>
    <w:rsid w:val="00E740D5"/>
    <w:rsid w:val="00E820DF"/>
    <w:rsid w:val="00E87CC7"/>
    <w:rsid w:val="00EB13AD"/>
    <w:rsid w:val="00EB40A4"/>
    <w:rsid w:val="00EC02C2"/>
    <w:rsid w:val="00EE30FE"/>
    <w:rsid w:val="00EF1F01"/>
    <w:rsid w:val="00EF3AD6"/>
    <w:rsid w:val="00EF752B"/>
    <w:rsid w:val="00F1306B"/>
    <w:rsid w:val="00F14E8B"/>
    <w:rsid w:val="00F151ED"/>
    <w:rsid w:val="00F16D62"/>
    <w:rsid w:val="00F17B54"/>
    <w:rsid w:val="00F3503C"/>
    <w:rsid w:val="00F41260"/>
    <w:rsid w:val="00F52E7E"/>
    <w:rsid w:val="00F65704"/>
    <w:rsid w:val="00F771ED"/>
    <w:rsid w:val="00F81F7E"/>
    <w:rsid w:val="00F841A4"/>
    <w:rsid w:val="00F87518"/>
    <w:rsid w:val="00F877E2"/>
    <w:rsid w:val="00F95DE5"/>
    <w:rsid w:val="00FA3902"/>
    <w:rsid w:val="00FA434E"/>
    <w:rsid w:val="00FD5466"/>
    <w:rsid w:val="00FE489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6320"/>
  <w15:chartTrackingRefBased/>
  <w15:docId w15:val="{A189307F-EAEC-43C7-9AED-324AD5A1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">
    <w:name w:val="Nevyřešená zmínka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404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4B9"/>
  </w:style>
  <w:style w:type="paragraph" w:styleId="Zpat">
    <w:name w:val="footer"/>
    <w:basedOn w:val="Normln"/>
    <w:link w:val="ZpatChar"/>
    <w:uiPriority w:val="99"/>
    <w:unhideWhenUsed/>
    <w:rsid w:val="00404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.ohrada@nz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cera@sph-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7C42-728F-4BCD-88D7-5BD1B87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14551</CharactersWithSpaces>
  <SharedDoc>false</SharedDoc>
  <HLinks>
    <vt:vector size="12" baseType="variant"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mailto:nzm.ohrada@nzm.cz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cp:keywords/>
  <cp:lastPrinted>2020-12-03T08:20:00Z</cp:lastPrinted>
  <dcterms:created xsi:type="dcterms:W3CDTF">2020-12-18T15:05:00Z</dcterms:created>
  <dcterms:modified xsi:type="dcterms:W3CDTF">2020-12-18T15:08:00Z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