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4C" w:rsidRDefault="0000314C">
      <w:pPr>
        <w:pStyle w:val="Nadpis10"/>
        <w:keepNext/>
        <w:keepLines/>
        <w:shd w:val="clear" w:color="auto" w:fill="auto"/>
        <w:spacing w:before="0"/>
        <w:ind w:right="40"/>
        <w:rPr>
          <w:rStyle w:val="Nadpis11"/>
          <w:b/>
          <w:bCs/>
        </w:rPr>
      </w:pPr>
      <w:bookmarkStart w:id="0" w:name="bookmark0"/>
    </w:p>
    <w:p w:rsidR="0000314C" w:rsidRDefault="0000314C">
      <w:pPr>
        <w:pStyle w:val="Nadpis10"/>
        <w:keepNext/>
        <w:keepLines/>
        <w:shd w:val="clear" w:color="auto" w:fill="auto"/>
        <w:spacing w:before="0"/>
        <w:ind w:right="40"/>
        <w:rPr>
          <w:rStyle w:val="Nadpis11"/>
          <w:b/>
          <w:bCs/>
        </w:rPr>
      </w:pPr>
    </w:p>
    <w:p w:rsidR="00155FE9" w:rsidRDefault="0000314C">
      <w:pPr>
        <w:pStyle w:val="Nadpis10"/>
        <w:keepNext/>
        <w:keepLines/>
        <w:shd w:val="clear" w:color="auto" w:fill="auto"/>
        <w:spacing w:before="0"/>
        <w:ind w:right="40"/>
      </w:pPr>
      <w:r>
        <w:rPr>
          <w:rStyle w:val="Nadpis11"/>
          <w:b/>
          <w:bCs/>
        </w:rPr>
        <w:t>Dohoda o ukončení smlouvy o výpůjčce</w:t>
      </w:r>
      <w:bookmarkEnd w:id="0"/>
    </w:p>
    <w:p w:rsidR="00155FE9" w:rsidRDefault="0000314C">
      <w:pPr>
        <w:pStyle w:val="Zkladntext20"/>
        <w:shd w:val="clear" w:color="auto" w:fill="auto"/>
        <w:ind w:left="4240" w:firstLine="0"/>
      </w:pPr>
      <w:r>
        <w:rPr>
          <w:rStyle w:val="Zkladntext21"/>
        </w:rPr>
        <w:t>ze dne 20. 11.2015</w:t>
      </w:r>
    </w:p>
    <w:p w:rsidR="00155FE9" w:rsidRDefault="0000314C">
      <w:pPr>
        <w:pStyle w:val="Zkladntext20"/>
        <w:shd w:val="clear" w:color="auto" w:fill="auto"/>
        <w:spacing w:after="276"/>
        <w:ind w:left="760" w:firstLine="0"/>
      </w:pPr>
      <w:r>
        <w:rPr>
          <w:rStyle w:val="Zkladntext21"/>
        </w:rPr>
        <w:t>Smluvní strany:</w:t>
      </w:r>
    </w:p>
    <w:p w:rsidR="00155FE9" w:rsidRDefault="0000314C">
      <w:pPr>
        <w:pStyle w:val="Nadpis20"/>
        <w:keepNext/>
        <w:keepLines/>
        <w:shd w:val="clear" w:color="auto" w:fill="auto"/>
        <w:spacing w:before="0"/>
        <w:ind w:left="760"/>
      </w:pPr>
      <w:bookmarkStart w:id="1" w:name="bookmark1"/>
      <w:r>
        <w:rPr>
          <w:rStyle w:val="Nadpis21"/>
          <w:b/>
          <w:bCs/>
        </w:rPr>
        <w:t>Římskokatolická farnost Sebranice u Boskovic</w:t>
      </w:r>
      <w:bookmarkEnd w:id="1"/>
    </w:p>
    <w:p w:rsidR="00155FE9" w:rsidRDefault="0000314C">
      <w:pPr>
        <w:pStyle w:val="Zkladntext20"/>
        <w:shd w:val="clear" w:color="auto" w:fill="auto"/>
        <w:spacing w:after="0" w:line="274" w:lineRule="exact"/>
        <w:ind w:left="760" w:right="3760" w:firstLine="0"/>
      </w:pPr>
      <w:r>
        <w:rPr>
          <w:rStyle w:val="Zkladntext21"/>
        </w:rPr>
        <w:t>se sídlem 679 31 Sebranice 230 IČ:65336828</w:t>
      </w:r>
    </w:p>
    <w:p w:rsidR="0000314C" w:rsidRDefault="0000314C">
      <w:pPr>
        <w:pStyle w:val="Zkladntext20"/>
        <w:shd w:val="clear" w:color="auto" w:fill="auto"/>
        <w:spacing w:after="324" w:line="274" w:lineRule="exact"/>
        <w:ind w:left="760" w:right="3760" w:firstLine="0"/>
        <w:rPr>
          <w:rStyle w:val="Zkladntext21"/>
        </w:rPr>
      </w:pPr>
      <w:r>
        <w:rPr>
          <w:rStyle w:val="Zkladntext21"/>
        </w:rPr>
        <w:t>zastoupená RD Mgr. Petrem Košuličem,</w:t>
      </w:r>
      <w:r>
        <w:rPr>
          <w:rStyle w:val="Zkladntext21"/>
        </w:rPr>
        <w:t xml:space="preserve"> administrátorem </w:t>
      </w:r>
    </w:p>
    <w:p w:rsidR="00155FE9" w:rsidRDefault="0000314C">
      <w:pPr>
        <w:pStyle w:val="Zkladntext20"/>
        <w:shd w:val="clear" w:color="auto" w:fill="auto"/>
        <w:spacing w:after="324" w:line="274" w:lineRule="exact"/>
        <w:ind w:left="760" w:right="3760" w:firstLine="0"/>
      </w:pPr>
      <w:r>
        <w:rPr>
          <w:rStyle w:val="Zkladntext21"/>
        </w:rPr>
        <w:t>(dále jen “</w:t>
      </w:r>
      <w:r>
        <w:rPr>
          <w:rStyle w:val="Zkladntext21"/>
        </w:rPr>
        <w:t>půjčitel“)</w:t>
      </w:r>
    </w:p>
    <w:p w:rsidR="00155FE9" w:rsidRDefault="0000314C">
      <w:pPr>
        <w:pStyle w:val="Zkladntext20"/>
        <w:shd w:val="clear" w:color="auto" w:fill="auto"/>
        <w:spacing w:after="556"/>
        <w:ind w:right="40" w:firstLine="0"/>
        <w:jc w:val="center"/>
      </w:pPr>
      <w:r>
        <w:rPr>
          <w:rStyle w:val="Zkladntext21"/>
        </w:rPr>
        <w:t>a</w:t>
      </w:r>
    </w:p>
    <w:p w:rsidR="00155FE9" w:rsidRDefault="0000314C">
      <w:pPr>
        <w:pStyle w:val="Nadpis20"/>
        <w:keepNext/>
        <w:keepLines/>
        <w:shd w:val="clear" w:color="auto" w:fill="auto"/>
        <w:spacing w:before="0"/>
        <w:ind w:left="760"/>
      </w:pPr>
      <w:bookmarkStart w:id="2" w:name="bookmark2"/>
      <w:r>
        <w:rPr>
          <w:rStyle w:val="Nadpis21"/>
          <w:b/>
          <w:bCs/>
        </w:rPr>
        <w:t>Muzeum umění Olomouc, státní příspěvková organizace</w:t>
      </w:r>
      <w:bookmarkEnd w:id="2"/>
    </w:p>
    <w:p w:rsidR="00155FE9" w:rsidRDefault="0000314C">
      <w:pPr>
        <w:pStyle w:val="Zkladntext20"/>
        <w:shd w:val="clear" w:color="auto" w:fill="auto"/>
        <w:spacing w:after="0" w:line="274" w:lineRule="exact"/>
        <w:ind w:left="760" w:right="3760" w:firstLine="0"/>
      </w:pPr>
      <w:r>
        <w:rPr>
          <w:rStyle w:val="Zkladntext21"/>
        </w:rPr>
        <w:t>se sídlem Denisova 47. 771 11 Olomouc IČ:75079950</w:t>
      </w:r>
    </w:p>
    <w:p w:rsidR="0000314C" w:rsidRDefault="0000314C">
      <w:pPr>
        <w:pStyle w:val="Zkladntext20"/>
        <w:shd w:val="clear" w:color="auto" w:fill="auto"/>
        <w:spacing w:after="604" w:line="274" w:lineRule="exact"/>
        <w:ind w:left="760" w:right="3760" w:firstLine="0"/>
        <w:rPr>
          <w:rStyle w:val="Zkladntext21"/>
        </w:rPr>
      </w:pPr>
      <w:r>
        <w:rPr>
          <w:rStyle w:val="Zkladntext21"/>
        </w:rPr>
        <w:t>zastoupený Mgr. Ondřejem Zatloukalem,</w:t>
      </w:r>
      <w:r>
        <w:rPr>
          <w:rStyle w:val="Zkladntext21"/>
        </w:rPr>
        <w:t xml:space="preserve"> ředitelem </w:t>
      </w:r>
    </w:p>
    <w:p w:rsidR="00155FE9" w:rsidRDefault="0000314C">
      <w:pPr>
        <w:pStyle w:val="Zkladntext20"/>
        <w:shd w:val="clear" w:color="auto" w:fill="auto"/>
        <w:spacing w:after="604" w:line="274" w:lineRule="exact"/>
        <w:ind w:left="760" w:right="3760" w:firstLine="0"/>
      </w:pPr>
      <w:r>
        <w:rPr>
          <w:rStyle w:val="Zkladntext21"/>
        </w:rPr>
        <w:t>(dále jen “</w:t>
      </w:r>
      <w:r>
        <w:rPr>
          <w:rStyle w:val="Zkladntext21"/>
        </w:rPr>
        <w:t>vypůjčitel“)</w:t>
      </w:r>
    </w:p>
    <w:p w:rsidR="00155FE9" w:rsidRDefault="0000314C">
      <w:pPr>
        <w:pStyle w:val="Zkladntext20"/>
        <w:shd w:val="clear" w:color="auto" w:fill="auto"/>
        <w:ind w:right="40" w:firstLine="0"/>
        <w:jc w:val="center"/>
      </w:pPr>
      <w:r>
        <w:rPr>
          <w:rStyle w:val="Zkladntext21"/>
        </w:rPr>
        <w:t>se dohodli na této Dohodě o ukončení smlouvy o výpůjčce (dále jen „</w:t>
      </w:r>
      <w:r>
        <w:rPr>
          <w:rStyle w:val="Zkladntext21"/>
        </w:rPr>
        <w:t>Dohoda“):</w:t>
      </w:r>
    </w:p>
    <w:p w:rsidR="00155FE9" w:rsidRDefault="0000314C">
      <w:pPr>
        <w:pStyle w:val="Zkladntext20"/>
        <w:numPr>
          <w:ilvl w:val="0"/>
          <w:numId w:val="1"/>
        </w:numPr>
        <w:shd w:val="clear" w:color="auto" w:fill="auto"/>
        <w:tabs>
          <w:tab w:val="left" w:pos="4730"/>
        </w:tabs>
        <w:spacing w:after="42"/>
        <w:ind w:left="4420" w:firstLine="0"/>
      </w:pPr>
      <w:r>
        <w:rPr>
          <w:rStyle w:val="Zkladntext21"/>
        </w:rPr>
        <w:t>Úvodní prohlášení</w:t>
      </w:r>
    </w:p>
    <w:p w:rsidR="00155FE9" w:rsidRDefault="0000314C">
      <w:pPr>
        <w:pStyle w:val="Zkladntext20"/>
        <w:numPr>
          <w:ilvl w:val="0"/>
          <w:numId w:val="2"/>
        </w:numPr>
        <w:shd w:val="clear" w:color="auto" w:fill="auto"/>
        <w:tabs>
          <w:tab w:val="left" w:pos="1515"/>
        </w:tabs>
        <w:spacing w:after="0" w:line="317" w:lineRule="exact"/>
        <w:ind w:left="1500" w:right="740"/>
        <w:jc w:val="both"/>
      </w:pPr>
      <w:r>
        <w:rPr>
          <w:rStyle w:val="Zkladntext21"/>
        </w:rPr>
        <w:t>Dne 20. 11. 2015 uzavřely smluvní strany smlouvu o výpůjčce xxx</w:t>
      </w:r>
      <w:r>
        <w:rPr>
          <w:rStyle w:val="Zkladntext21"/>
        </w:rPr>
        <w:t>, (dále jen „výpůjčka“).</w:t>
      </w:r>
    </w:p>
    <w:p w:rsidR="00155FE9" w:rsidRDefault="0000314C">
      <w:pPr>
        <w:pStyle w:val="Zkladntext20"/>
        <w:numPr>
          <w:ilvl w:val="0"/>
          <w:numId w:val="2"/>
        </w:numPr>
        <w:shd w:val="clear" w:color="auto" w:fill="auto"/>
        <w:tabs>
          <w:tab w:val="left" w:pos="1515"/>
        </w:tabs>
        <w:spacing w:after="584" w:line="317" w:lineRule="exact"/>
        <w:ind w:left="1500"/>
      </w:pPr>
      <w:r>
        <w:rPr>
          <w:rStyle w:val="Zkladntext21"/>
        </w:rPr>
        <w:t xml:space="preserve">Výpůjčka byla sjednána do </w:t>
      </w:r>
      <w:r>
        <w:rPr>
          <w:rStyle w:val="Zkladntext21"/>
        </w:rPr>
        <w:t>31.12. 2020.</w:t>
      </w:r>
    </w:p>
    <w:p w:rsidR="00155FE9" w:rsidRDefault="0000314C">
      <w:pPr>
        <w:pStyle w:val="Zkladntext20"/>
        <w:numPr>
          <w:ilvl w:val="0"/>
          <w:numId w:val="1"/>
        </w:numPr>
        <w:shd w:val="clear" w:color="auto" w:fill="auto"/>
        <w:tabs>
          <w:tab w:val="left" w:pos="4627"/>
        </w:tabs>
        <w:spacing w:after="0" w:line="312" w:lineRule="exact"/>
        <w:ind w:left="4240" w:firstLine="0"/>
      </w:pPr>
      <w:r>
        <w:rPr>
          <w:rStyle w:val="Zkladntext21"/>
        </w:rPr>
        <w:t>Ukončení výpůjčky</w:t>
      </w:r>
    </w:p>
    <w:p w:rsidR="00155FE9" w:rsidRDefault="0000314C">
      <w:pPr>
        <w:pStyle w:val="Zkladntext20"/>
        <w:shd w:val="clear" w:color="auto" w:fill="auto"/>
        <w:spacing w:after="576" w:line="312" w:lineRule="exact"/>
        <w:ind w:left="1500" w:right="740"/>
        <w:jc w:val="both"/>
      </w:pPr>
      <w:r>
        <w:rPr>
          <w:rStyle w:val="Zkladntext21"/>
        </w:rPr>
        <w:t xml:space="preserve">a) Smluvní strany se dohodly, že právní vztah k předmětům výpůjčky specifikovaným v čl. I. této Dohody, se ukončuje touto písemnou Dohodou, a to </w:t>
      </w:r>
      <w:r>
        <w:rPr>
          <w:rStyle w:val="Zkladntext2Tun"/>
        </w:rPr>
        <w:t>dnem 5. 11. 2020.</w:t>
      </w:r>
    </w:p>
    <w:p w:rsidR="00155FE9" w:rsidRDefault="0000314C">
      <w:pPr>
        <w:pStyle w:val="Zkladntext20"/>
        <w:numPr>
          <w:ilvl w:val="0"/>
          <w:numId w:val="1"/>
        </w:numPr>
        <w:shd w:val="clear" w:color="auto" w:fill="auto"/>
        <w:tabs>
          <w:tab w:val="left" w:pos="4602"/>
        </w:tabs>
        <w:spacing w:after="0" w:line="317" w:lineRule="exact"/>
        <w:ind w:left="4080" w:firstLine="0"/>
      </w:pPr>
      <w:r>
        <w:rPr>
          <w:rStyle w:val="Zkladntext21"/>
        </w:rPr>
        <w:t>Závěrečná ustanovení</w:t>
      </w:r>
    </w:p>
    <w:p w:rsidR="00155FE9" w:rsidRDefault="0000314C">
      <w:pPr>
        <w:pStyle w:val="Zkladntext20"/>
        <w:numPr>
          <w:ilvl w:val="0"/>
          <w:numId w:val="3"/>
        </w:numPr>
        <w:shd w:val="clear" w:color="auto" w:fill="auto"/>
        <w:tabs>
          <w:tab w:val="left" w:pos="1515"/>
        </w:tabs>
        <w:spacing w:after="0" w:line="317" w:lineRule="exact"/>
        <w:ind w:left="1500" w:right="740"/>
        <w:jc w:val="both"/>
      </w:pPr>
      <w:r>
        <w:rPr>
          <w:rStyle w:val="Zkladntext21"/>
        </w:rPr>
        <w:t>Tato Dohoda je platná dnem jejího podpisu oběma smluvn</w:t>
      </w:r>
      <w:r>
        <w:rPr>
          <w:rStyle w:val="Zkladntext21"/>
        </w:rPr>
        <w:t>ími stranami a účinná dnem 5. 11.2020.</w:t>
      </w:r>
    </w:p>
    <w:p w:rsidR="00155FE9" w:rsidRDefault="0000314C">
      <w:pPr>
        <w:pStyle w:val="Zkladntext20"/>
        <w:numPr>
          <w:ilvl w:val="0"/>
          <w:numId w:val="3"/>
        </w:numPr>
        <w:shd w:val="clear" w:color="auto" w:fill="auto"/>
        <w:tabs>
          <w:tab w:val="left" w:pos="1515"/>
        </w:tabs>
        <w:spacing w:after="0" w:line="317" w:lineRule="exact"/>
        <w:ind w:left="1500" w:right="740"/>
        <w:jc w:val="both"/>
      </w:pPr>
      <w:r>
        <w:rPr>
          <w:rStyle w:val="Zkladntext21"/>
        </w:rPr>
        <w:t>Tato dohoda může být měněna nebo doplňována pouze písemnou formou, a to číslovanými a datovanými dodatky k této Dohodě podepsanými obě</w:t>
      </w:r>
      <w:r>
        <w:rPr>
          <w:rStyle w:val="Zkladntext21"/>
        </w:rPr>
        <w:t>ma smluvními stranami.</w:t>
      </w:r>
    </w:p>
    <w:p w:rsidR="00155FE9" w:rsidRDefault="0000314C">
      <w:pPr>
        <w:pStyle w:val="Zkladntext20"/>
        <w:numPr>
          <w:ilvl w:val="0"/>
          <w:numId w:val="3"/>
        </w:numPr>
        <w:shd w:val="clear" w:color="auto" w:fill="auto"/>
        <w:tabs>
          <w:tab w:val="left" w:pos="1515"/>
        </w:tabs>
        <w:spacing w:after="0" w:line="317" w:lineRule="exact"/>
        <w:ind w:left="1500" w:right="740"/>
        <w:jc w:val="both"/>
      </w:pPr>
      <w:r>
        <w:rPr>
          <w:rStyle w:val="Zkladntext21"/>
        </w:rPr>
        <w:t>Tato Dohoda je sepsána ve dvou vyhotoveních, z nichž po jedn</w:t>
      </w:r>
      <w:r>
        <w:rPr>
          <w:rStyle w:val="Zkladntext21"/>
        </w:rPr>
        <w:t>om obdrží každá smluvní strana.</w:t>
      </w:r>
      <w:r>
        <w:br w:type="page"/>
      </w:r>
    </w:p>
    <w:p w:rsidR="0000314C" w:rsidRPr="0000314C" w:rsidRDefault="0000314C" w:rsidP="0000314C">
      <w:pPr>
        <w:pStyle w:val="Zkladntext20"/>
        <w:shd w:val="clear" w:color="auto" w:fill="auto"/>
        <w:tabs>
          <w:tab w:val="left" w:pos="1550"/>
        </w:tabs>
        <w:spacing w:after="0" w:line="312" w:lineRule="exact"/>
        <w:ind w:left="1540" w:right="700" w:firstLine="0"/>
        <w:jc w:val="both"/>
        <w:rPr>
          <w:rStyle w:val="Zkladntext22"/>
          <w:color w:val="000000"/>
        </w:rPr>
      </w:pPr>
    </w:p>
    <w:p w:rsidR="0000314C" w:rsidRPr="0000314C" w:rsidRDefault="0000314C" w:rsidP="0000314C">
      <w:pPr>
        <w:pStyle w:val="Zkladntext20"/>
        <w:shd w:val="clear" w:color="auto" w:fill="auto"/>
        <w:tabs>
          <w:tab w:val="left" w:pos="1550"/>
        </w:tabs>
        <w:spacing w:after="0" w:line="312" w:lineRule="exact"/>
        <w:ind w:left="1540" w:right="700" w:firstLine="0"/>
        <w:jc w:val="both"/>
        <w:rPr>
          <w:rStyle w:val="Zkladntext22"/>
          <w:color w:val="000000"/>
        </w:rPr>
      </w:pPr>
    </w:p>
    <w:p w:rsidR="00155FE9" w:rsidRDefault="0000314C">
      <w:pPr>
        <w:pStyle w:val="Zkladntext20"/>
        <w:numPr>
          <w:ilvl w:val="0"/>
          <w:numId w:val="3"/>
        </w:numPr>
        <w:shd w:val="clear" w:color="auto" w:fill="auto"/>
        <w:tabs>
          <w:tab w:val="left" w:pos="1550"/>
        </w:tabs>
        <w:spacing w:after="0" w:line="312" w:lineRule="exact"/>
        <w:ind w:left="1540" w:right="700" w:hanging="360"/>
        <w:jc w:val="both"/>
        <w:sectPr w:rsidR="00155FE9">
          <w:pgSz w:w="11900" w:h="16840"/>
          <w:pgMar w:top="260" w:right="663" w:bottom="2074" w:left="980" w:header="0" w:footer="3" w:gutter="0"/>
          <w:cols w:space="720"/>
          <w:noEndnote/>
          <w:docGrid w:linePitch="360"/>
        </w:sectPr>
      </w:pPr>
      <w:r>
        <w:rPr>
          <w:rStyle w:val="Zkladntext22"/>
        </w:rPr>
        <w:t>Smluvní strany shodné prohlašují, že se s obsahem této Dohody seznámily, obsahu porozuměly, vzaly jej na vědomí, souhlasí s ním a na důkaz toho připojují své vlastnoruční podpisy.</w:t>
      </w:r>
    </w:p>
    <w:p w:rsidR="00155FE9" w:rsidRDefault="00155FE9">
      <w:pPr>
        <w:spacing w:line="240" w:lineRule="exact"/>
        <w:rPr>
          <w:sz w:val="19"/>
          <w:szCs w:val="19"/>
        </w:rPr>
      </w:pPr>
    </w:p>
    <w:p w:rsidR="00155FE9" w:rsidRDefault="00155FE9">
      <w:pPr>
        <w:spacing w:before="27" w:after="27" w:line="240" w:lineRule="exact"/>
        <w:rPr>
          <w:sz w:val="19"/>
          <w:szCs w:val="19"/>
        </w:rPr>
      </w:pPr>
    </w:p>
    <w:p w:rsidR="00155FE9" w:rsidRDefault="00155FE9">
      <w:pPr>
        <w:rPr>
          <w:sz w:val="2"/>
          <w:szCs w:val="2"/>
        </w:rPr>
        <w:sectPr w:rsidR="00155FE9">
          <w:type w:val="continuous"/>
          <w:pgSz w:w="11900" w:h="16840"/>
          <w:pgMar w:top="1310" w:right="0" w:bottom="1310" w:left="0" w:header="0" w:footer="3" w:gutter="0"/>
          <w:cols w:space="720"/>
          <w:noEndnote/>
          <w:docGrid w:linePitch="360"/>
        </w:sectPr>
      </w:pPr>
    </w:p>
    <w:p w:rsidR="00155FE9" w:rsidRDefault="0000314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12065</wp:posOffset>
                </wp:positionV>
                <wp:extent cx="3002280" cy="154940"/>
                <wp:effectExtent l="0" t="2540" r="254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E9" w:rsidRDefault="0000314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V Sebranicích u Boskovic,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9pt;margin-top:.95pt;width:236.4pt;height:12.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p7rQIAAKk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" filled="f" stroked="f">
                <v:textbox style="mso-fit-shape-to-text:t" inset="0,0,0,0">
                  <w:txbxContent>
                    <w:p w:rsidR="00155FE9" w:rsidRDefault="0000314C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V Sebranicích u Boskovic,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1534795</wp:posOffset>
                </wp:positionV>
                <wp:extent cx="2316480" cy="154940"/>
                <wp:effectExtent l="0" t="1270" r="254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E9" w:rsidRDefault="0000314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RD Mgr. Petr Košulič</w:t>
                            </w:r>
                            <w:r>
                              <w:rPr>
                                <w:rStyle w:val="TitulekobrzkuExact0"/>
                              </w:rPr>
                              <w:t>, administrátor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.9pt;margin-top:120.85pt;width:182.4pt;height:12.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n9sA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" filled="f" stroked="f">
                <v:textbox style="mso-fit-shape-to-text:t" inset="0,0,0,0">
                  <w:txbxContent>
                    <w:p w:rsidR="00155FE9" w:rsidRDefault="0000314C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RD Mgr. Petr Košulič</w:t>
                      </w:r>
                      <w:r>
                        <w:rPr>
                          <w:rStyle w:val="TitulekobrzkuExact0"/>
                        </w:rPr>
                        <w:t>, administrátor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3688080</wp:posOffset>
                </wp:positionH>
                <wp:positionV relativeFrom="paragraph">
                  <wp:posOffset>1314450</wp:posOffset>
                </wp:positionV>
                <wp:extent cx="1856105" cy="402590"/>
                <wp:effectExtent l="1905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E9" w:rsidRDefault="0000314C">
                            <w:pPr>
                              <w:pStyle w:val="Zkladntext20"/>
                              <w:shd w:val="clear" w:color="auto" w:fill="auto"/>
                              <w:spacing w:after="0"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1"/>
                              </w:rPr>
                              <w:t>státní příspěvková organizace Mgr. Ondřej Zatloukal,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0.4pt;margin-top:103.5pt;width:146.15pt;height:31.7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a5rwIAALA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" filled="f" stroked="f">
                <v:textbox style="mso-fit-shape-to-text:t" inset="0,0,0,0">
                  <w:txbxContent>
                    <w:p w:rsidR="00155FE9" w:rsidRDefault="0000314C">
                      <w:pPr>
                        <w:pStyle w:val="Zkladntext20"/>
                        <w:shd w:val="clear" w:color="auto" w:fill="auto"/>
                        <w:spacing w:after="0" w:line="317" w:lineRule="exact"/>
                        <w:ind w:firstLine="0"/>
                        <w:jc w:val="both"/>
                      </w:pPr>
                      <w:r>
                        <w:rPr>
                          <w:rStyle w:val="Zkladntext2Exact1"/>
                        </w:rPr>
                        <w:t>státní příspěvková organizace Mgr. Ondřej Zatloukal, 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FE9" w:rsidRDefault="00155FE9">
      <w:pPr>
        <w:spacing w:line="360" w:lineRule="exact"/>
      </w:pPr>
    </w:p>
    <w:p w:rsidR="00155FE9" w:rsidRDefault="00155FE9">
      <w:pPr>
        <w:spacing w:line="360" w:lineRule="exact"/>
      </w:pPr>
    </w:p>
    <w:p w:rsidR="00155FE9" w:rsidRDefault="00155FE9">
      <w:pPr>
        <w:spacing w:line="360" w:lineRule="exact"/>
      </w:pPr>
    </w:p>
    <w:p w:rsidR="00155FE9" w:rsidRDefault="00155FE9">
      <w:pPr>
        <w:spacing w:line="360" w:lineRule="exact"/>
      </w:pPr>
    </w:p>
    <w:p w:rsidR="00155FE9" w:rsidRDefault="00155FE9">
      <w:pPr>
        <w:spacing w:line="360" w:lineRule="exact"/>
      </w:pPr>
    </w:p>
    <w:p w:rsidR="00155FE9" w:rsidRDefault="00155FE9">
      <w:pPr>
        <w:spacing w:line="578" w:lineRule="exact"/>
      </w:pPr>
      <w:bookmarkStart w:id="3" w:name="_GoBack"/>
      <w:bookmarkEnd w:id="3"/>
    </w:p>
    <w:p w:rsidR="00155FE9" w:rsidRDefault="00155FE9">
      <w:pPr>
        <w:rPr>
          <w:sz w:val="2"/>
          <w:szCs w:val="2"/>
        </w:rPr>
      </w:pPr>
    </w:p>
    <w:sectPr w:rsidR="00155FE9">
      <w:type w:val="continuous"/>
      <w:pgSz w:w="11900" w:h="16840"/>
      <w:pgMar w:top="1310" w:right="663" w:bottom="1310" w:left="9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4C" w:rsidRDefault="0000314C">
      <w:r>
        <w:separator/>
      </w:r>
    </w:p>
  </w:endnote>
  <w:endnote w:type="continuationSeparator" w:id="0">
    <w:p w:rsidR="0000314C" w:rsidRDefault="0000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4C" w:rsidRDefault="0000314C"/>
  </w:footnote>
  <w:footnote w:type="continuationSeparator" w:id="0">
    <w:p w:rsidR="0000314C" w:rsidRDefault="000031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1A1"/>
    <w:multiLevelType w:val="multilevel"/>
    <w:tmpl w:val="751E7A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444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33066"/>
    <w:multiLevelType w:val="multilevel"/>
    <w:tmpl w:val="F6023C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84145E"/>
    <w:multiLevelType w:val="multilevel"/>
    <w:tmpl w:val="FFE0C7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E9"/>
    <w:rsid w:val="0000314C"/>
    <w:rsid w:val="001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fr-FR" w:eastAsia="fr-FR" w:bidi="fr-FR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9191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0"/>
      <w:szCs w:val="30"/>
      <w:u w:val="none"/>
      <w:lang w:val="fr-FR" w:eastAsia="fr-FR" w:bidi="fr-FR"/>
    </w:rPr>
  </w:style>
  <w:style w:type="character" w:customStyle="1" w:styleId="Zkladntext41">
    <w:name w:val="Základní text (4)"/>
    <w:basedOn w:val="Zkladntext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434444"/>
      <w:spacing w:val="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444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82BE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KurzvaExact">
    <w:name w:val="Titulek obrázku + 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B82BE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244" w:lineRule="exact"/>
    </w:pPr>
    <w:rPr>
      <w:rFonts w:ascii="Times New Roman" w:eastAsia="Times New Roman" w:hAnsi="Times New Roman" w:cs="Times New Roman"/>
      <w:i/>
      <w:iCs/>
      <w:sz w:val="22"/>
      <w:szCs w:val="22"/>
      <w:lang w:val="fr-FR" w:eastAsia="fr-FR" w:bidi="fr-FR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352" w:lineRule="exact"/>
    </w:pPr>
    <w:rPr>
      <w:rFonts w:ascii="Consolas" w:eastAsia="Consolas" w:hAnsi="Consolas" w:cs="Consolas"/>
      <w:sz w:val="30"/>
      <w:szCs w:val="30"/>
      <w:lang w:val="fr-FR" w:eastAsia="fr-FR" w:bidi="fr-FR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 w:line="24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fr-FR" w:eastAsia="fr-FR" w:bidi="fr-FR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19191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0"/>
      <w:szCs w:val="30"/>
      <w:u w:val="none"/>
      <w:lang w:val="fr-FR" w:eastAsia="fr-FR" w:bidi="fr-FR"/>
    </w:rPr>
  </w:style>
  <w:style w:type="character" w:customStyle="1" w:styleId="Zkladntext41">
    <w:name w:val="Základní text (4)"/>
    <w:basedOn w:val="Zkladntext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434444"/>
      <w:spacing w:val="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444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82BE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KurzvaExact">
    <w:name w:val="Titulek obrázku + 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B82BE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444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244" w:lineRule="exact"/>
    </w:pPr>
    <w:rPr>
      <w:rFonts w:ascii="Times New Roman" w:eastAsia="Times New Roman" w:hAnsi="Times New Roman" w:cs="Times New Roman"/>
      <w:i/>
      <w:iCs/>
      <w:sz w:val="22"/>
      <w:szCs w:val="22"/>
      <w:lang w:val="fr-FR" w:eastAsia="fr-FR" w:bidi="fr-FR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352" w:lineRule="exact"/>
    </w:pPr>
    <w:rPr>
      <w:rFonts w:ascii="Consolas" w:eastAsia="Consolas" w:hAnsi="Consolas" w:cs="Consolas"/>
      <w:sz w:val="30"/>
      <w:szCs w:val="30"/>
      <w:lang w:val="fr-FR" w:eastAsia="fr-FR" w:bidi="fr-FR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 w:line="24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Ing. Jana Kovaříková</cp:lastModifiedBy>
  <cp:revision>1</cp:revision>
  <dcterms:created xsi:type="dcterms:W3CDTF">2020-12-17T06:18:00Z</dcterms:created>
  <dcterms:modified xsi:type="dcterms:W3CDTF">2020-12-17T06:21:00Z</dcterms:modified>
</cp:coreProperties>
</file>