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E4947" w14:textId="77777777" w:rsidR="00E860C0" w:rsidRPr="00215654" w:rsidRDefault="00E860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655E1177" w14:textId="2FCC5D0A" w:rsidR="00E860C0" w:rsidRPr="000C66D4" w:rsidRDefault="00E8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5654">
        <w:rPr>
          <w:rFonts w:ascii="Times New Roman" w:hAnsi="Times New Roman"/>
          <w:b/>
          <w:bCs/>
          <w:sz w:val="28"/>
          <w:szCs w:val="28"/>
          <w:lang w:val="x-none"/>
        </w:rPr>
        <w:t>SMLOUVA O DÍLO</w:t>
      </w:r>
      <w:r w:rsidR="000C66D4">
        <w:rPr>
          <w:rFonts w:ascii="Times New Roman" w:hAnsi="Times New Roman"/>
          <w:b/>
          <w:bCs/>
          <w:sz w:val="28"/>
          <w:szCs w:val="28"/>
        </w:rPr>
        <w:t xml:space="preserve"> č. ek21/2020</w:t>
      </w:r>
    </w:p>
    <w:p w14:paraId="64D0F8EA" w14:textId="104CDF6B" w:rsidR="00BA50C5" w:rsidRPr="00F308F2" w:rsidRDefault="00BA5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6913">
        <w:rPr>
          <w:rFonts w:ascii="Times New Roman" w:hAnsi="Times New Roman"/>
          <w:b/>
          <w:bCs/>
          <w:sz w:val="28"/>
          <w:szCs w:val="28"/>
        </w:rPr>
        <w:t xml:space="preserve">Stavební úpravy </w:t>
      </w:r>
      <w:r w:rsidR="00AF44B1" w:rsidRPr="00BC6913">
        <w:rPr>
          <w:rFonts w:ascii="Times New Roman" w:hAnsi="Times New Roman"/>
          <w:b/>
          <w:bCs/>
          <w:sz w:val="28"/>
          <w:szCs w:val="28"/>
        </w:rPr>
        <w:t xml:space="preserve">– oprava </w:t>
      </w:r>
      <w:r w:rsidR="00F308F2" w:rsidRPr="00BC6913">
        <w:rPr>
          <w:rFonts w:ascii="Times New Roman" w:hAnsi="Times New Roman"/>
          <w:b/>
          <w:bCs/>
          <w:sz w:val="28"/>
          <w:szCs w:val="28"/>
        </w:rPr>
        <w:t>vstupu do hlavní budovy Domova Božice, příspěvková organizace</w:t>
      </w:r>
    </w:p>
    <w:p w14:paraId="3FEA1E6C" w14:textId="52392A28" w:rsidR="00E860C0" w:rsidRPr="00215654" w:rsidRDefault="00E860C0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uzavřená v souladu s ustanovením </w:t>
      </w:r>
      <w:hyperlink r:id="rId7" w:history="1">
        <w:r w:rsidRPr="00215654">
          <w:rPr>
            <w:rFonts w:ascii="Times New Roman" w:hAnsi="Times New Roman"/>
            <w:sz w:val="24"/>
            <w:szCs w:val="24"/>
            <w:lang w:val="x-none"/>
          </w:rPr>
          <w:t>§ 2586</w:t>
        </w:r>
      </w:hyperlink>
      <w:r w:rsidRPr="00215654">
        <w:rPr>
          <w:rFonts w:ascii="Times New Roman" w:hAnsi="Times New Roman"/>
          <w:sz w:val="24"/>
          <w:szCs w:val="24"/>
          <w:lang w:val="x-none"/>
        </w:rPr>
        <w:t xml:space="preserve"> a násl. zákona č. 89/2012 Sb.,</w:t>
      </w:r>
    </w:p>
    <w:p w14:paraId="139DE0EA" w14:textId="2D9A2010" w:rsidR="00E860C0" w:rsidRPr="00215654" w:rsidRDefault="00C633F9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hyperlink r:id="rId8" w:history="1">
        <w:r w:rsidR="00E860C0" w:rsidRPr="00215654">
          <w:rPr>
            <w:rFonts w:ascii="Times New Roman" w:hAnsi="Times New Roman"/>
            <w:sz w:val="24"/>
            <w:szCs w:val="24"/>
            <w:lang w:val="x-none"/>
          </w:rPr>
          <w:t>občanský zákoník</w:t>
        </w:r>
      </w:hyperlink>
    </w:p>
    <w:p w14:paraId="2ACA3605" w14:textId="77777777" w:rsidR="00E860C0" w:rsidRPr="00215654" w:rsidRDefault="00E860C0">
      <w:pPr>
        <w:widowControl w:val="0"/>
        <w:tabs>
          <w:tab w:val="center" w:pos="4530"/>
          <w:tab w:val="right" w:pos="90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14:paraId="2A871C75" w14:textId="77777777" w:rsidR="00E860C0" w:rsidRPr="005458B1" w:rsidRDefault="005458B1">
      <w:pPr>
        <w:widowControl w:val="0"/>
        <w:tabs>
          <w:tab w:val="left" w:pos="1560"/>
        </w:tabs>
        <w:autoSpaceDE w:val="0"/>
        <w:autoSpaceDN w:val="0"/>
        <w:adjustRightInd w:val="0"/>
        <w:spacing w:after="195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Domov Božice, příspěvková organizace</w:t>
      </w:r>
    </w:p>
    <w:p w14:paraId="1C5B88A7" w14:textId="77777777" w:rsidR="00E860C0" w:rsidRPr="005458B1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se sídlem: </w:t>
      </w:r>
      <w:r w:rsidR="005458B1">
        <w:rPr>
          <w:rFonts w:ascii="Times New Roman" w:hAnsi="Times New Roman"/>
          <w:sz w:val="24"/>
          <w:szCs w:val="24"/>
        </w:rPr>
        <w:t>Božice 188, Božice 671 64</w:t>
      </w:r>
    </w:p>
    <w:p w14:paraId="7E962177" w14:textId="77777777" w:rsidR="00E860C0" w:rsidRPr="005458B1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Bankovní spojení: </w:t>
      </w:r>
      <w:r w:rsidR="005458B1" w:rsidRPr="005B6BDF">
        <w:rPr>
          <w:rFonts w:ascii="Times New Roman" w:hAnsi="Times New Roman"/>
          <w:sz w:val="24"/>
          <w:szCs w:val="24"/>
          <w:highlight w:val="black"/>
        </w:rPr>
        <w:t>ČSOB</w:t>
      </w:r>
      <w:r w:rsidR="005458B1">
        <w:rPr>
          <w:rFonts w:ascii="Times New Roman" w:hAnsi="Times New Roman"/>
          <w:sz w:val="24"/>
          <w:szCs w:val="24"/>
        </w:rPr>
        <w:t xml:space="preserve"> </w:t>
      </w:r>
    </w:p>
    <w:p w14:paraId="608ED847" w14:textId="77777777" w:rsidR="005458B1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Číslo účtu: </w:t>
      </w:r>
      <w:r w:rsidR="005458B1" w:rsidRPr="005B6BDF">
        <w:rPr>
          <w:rFonts w:ascii="Times New Roman" w:hAnsi="Times New Roman"/>
          <w:sz w:val="24"/>
          <w:szCs w:val="24"/>
          <w:highlight w:val="black"/>
        </w:rPr>
        <w:t>2020283/0300</w:t>
      </w:r>
    </w:p>
    <w:p w14:paraId="630BF3FB" w14:textId="77777777" w:rsidR="005458B1" w:rsidRDefault="005458B1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 45671877</w:t>
      </w:r>
    </w:p>
    <w:p w14:paraId="5C9BDC5E" w14:textId="77777777" w:rsidR="00E860C0" w:rsidRPr="005458B1" w:rsidRDefault="00E860C0" w:rsidP="009011EA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48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Zastoupena: </w:t>
      </w:r>
      <w:r w:rsidR="005458B1" w:rsidRPr="005B6BDF">
        <w:rPr>
          <w:rFonts w:ascii="Times New Roman" w:hAnsi="Times New Roman"/>
          <w:sz w:val="24"/>
          <w:szCs w:val="24"/>
          <w:highlight w:val="black"/>
        </w:rPr>
        <w:t>Mgr. Ing. Ivanou Petráškovou, MBA, ředitelkou</w:t>
      </w:r>
    </w:p>
    <w:p w14:paraId="6146B34D" w14:textId="77777777" w:rsidR="00E860C0" w:rsidRPr="00215654" w:rsidRDefault="00E860C0" w:rsidP="009011EA">
      <w:pPr>
        <w:widowControl w:val="0"/>
        <w:autoSpaceDE w:val="0"/>
        <w:autoSpaceDN w:val="0"/>
        <w:adjustRightInd w:val="0"/>
        <w:spacing w:after="195" w:line="480" w:lineRule="auto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dále jen </w:t>
      </w: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„Objednatel“</w:t>
      </w:r>
    </w:p>
    <w:p w14:paraId="3523940A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a</w:t>
      </w:r>
    </w:p>
    <w:p w14:paraId="30F321AB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hAnsi="Times New Roman"/>
          <w:sz w:val="24"/>
          <w:szCs w:val="24"/>
          <w:lang w:val="x-none"/>
        </w:rPr>
      </w:pPr>
    </w:p>
    <w:p w14:paraId="7A5F7562" w14:textId="775627A1" w:rsidR="00E860C0" w:rsidRPr="00F308F2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Společnost: </w:t>
      </w:r>
      <w:r w:rsidR="00F308F2">
        <w:rPr>
          <w:rFonts w:ascii="Times New Roman" w:hAnsi="Times New Roman"/>
          <w:sz w:val="24"/>
          <w:szCs w:val="24"/>
        </w:rPr>
        <w:t>KAPARA s.r.o.</w:t>
      </w:r>
    </w:p>
    <w:p w14:paraId="3B272FC1" w14:textId="7E6C89F1" w:rsidR="00FA2E84" w:rsidRPr="00F308F2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se sídlem: </w:t>
      </w:r>
      <w:proofErr w:type="spellStart"/>
      <w:r w:rsidR="00F308F2">
        <w:rPr>
          <w:rFonts w:ascii="Times New Roman" w:hAnsi="Times New Roman"/>
          <w:sz w:val="24"/>
          <w:szCs w:val="24"/>
        </w:rPr>
        <w:t>Baračka</w:t>
      </w:r>
      <w:proofErr w:type="spellEnd"/>
      <w:r w:rsidR="00F308F2">
        <w:rPr>
          <w:rFonts w:ascii="Times New Roman" w:hAnsi="Times New Roman"/>
          <w:sz w:val="24"/>
          <w:szCs w:val="24"/>
        </w:rPr>
        <w:t xml:space="preserve"> 220, 685 01, Bučovice</w:t>
      </w:r>
    </w:p>
    <w:p w14:paraId="695FE264" w14:textId="529E26F7" w:rsidR="00E860C0" w:rsidRPr="00FA2E84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IČ:</w:t>
      </w:r>
      <w:r w:rsidR="00F308F2">
        <w:rPr>
          <w:rFonts w:ascii="Times New Roman" w:hAnsi="Times New Roman"/>
          <w:sz w:val="24"/>
          <w:szCs w:val="24"/>
        </w:rPr>
        <w:t xml:space="preserve"> 29280940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14:paraId="1E7D0A05" w14:textId="0CE2C5A8" w:rsidR="00E860C0" w:rsidRPr="00F308F2" w:rsidRDefault="00E860C0">
      <w:pPr>
        <w:widowControl w:val="0"/>
        <w:tabs>
          <w:tab w:val="left" w:pos="360"/>
          <w:tab w:val="left" w:pos="1230"/>
          <w:tab w:val="left" w:pos="2085"/>
          <w:tab w:val="left" w:pos="2955"/>
          <w:tab w:val="left" w:pos="3810"/>
          <w:tab w:val="left" w:pos="4680"/>
          <w:tab w:val="left" w:pos="5550"/>
          <w:tab w:val="left" w:pos="6405"/>
          <w:tab w:val="left" w:pos="7275"/>
          <w:tab w:val="left" w:pos="8130"/>
        </w:tabs>
        <w:autoSpaceDE w:val="0"/>
        <w:autoSpaceDN w:val="0"/>
        <w:adjustRightInd w:val="0"/>
        <w:spacing w:after="0" w:line="240" w:lineRule="auto"/>
        <w:ind w:right="285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DIČ: </w:t>
      </w:r>
      <w:r w:rsidR="00F308F2">
        <w:rPr>
          <w:rFonts w:ascii="Times New Roman" w:hAnsi="Times New Roman"/>
          <w:sz w:val="24"/>
          <w:szCs w:val="24"/>
        </w:rPr>
        <w:t>CZ29280940</w:t>
      </w:r>
    </w:p>
    <w:p w14:paraId="3DF626AD" w14:textId="3B0A55EE" w:rsidR="00FA2E84" w:rsidRDefault="00E860C0" w:rsidP="00FA2E84">
      <w:pPr>
        <w:pStyle w:val="Firma"/>
        <w:tabs>
          <w:tab w:val="left" w:pos="0"/>
        </w:tabs>
        <w:ind w:left="0" w:firstLine="0"/>
      </w:pPr>
      <w:r w:rsidRPr="00215654">
        <w:rPr>
          <w:lang w:val="x-none"/>
        </w:rPr>
        <w:t>Zastoupen</w:t>
      </w:r>
      <w:r w:rsidR="00F308F2">
        <w:t>a</w:t>
      </w:r>
      <w:r w:rsidRPr="00215654">
        <w:rPr>
          <w:lang w:val="x-none"/>
        </w:rPr>
        <w:t>:</w:t>
      </w:r>
      <w:r w:rsidR="00F308F2">
        <w:t xml:space="preserve"> </w:t>
      </w:r>
      <w:r w:rsidR="00F308F2" w:rsidRPr="005B6BDF">
        <w:rPr>
          <w:highlight w:val="black"/>
        </w:rPr>
        <w:t>Ing. Zbyňkem Kamenickým</w:t>
      </w:r>
    </w:p>
    <w:p w14:paraId="168F5D36" w14:textId="05824F1D" w:rsidR="00901BF2" w:rsidRDefault="00901BF2" w:rsidP="00FA2E84">
      <w:pPr>
        <w:pStyle w:val="Firma"/>
        <w:tabs>
          <w:tab w:val="left" w:pos="0"/>
        </w:tabs>
        <w:ind w:left="0" w:firstLine="0"/>
      </w:pPr>
      <w:r>
        <w:t xml:space="preserve">Bankovní spojení: </w:t>
      </w:r>
      <w:r w:rsidRPr="005B6BDF">
        <w:rPr>
          <w:highlight w:val="black"/>
        </w:rPr>
        <w:t>Česká spořitelna</w:t>
      </w:r>
    </w:p>
    <w:p w14:paraId="32E8D2F1" w14:textId="76EE9D02" w:rsidR="00901BF2" w:rsidRPr="00F308F2" w:rsidRDefault="00901BF2" w:rsidP="00FA2E84">
      <w:pPr>
        <w:pStyle w:val="Firma"/>
        <w:tabs>
          <w:tab w:val="left" w:pos="0"/>
        </w:tabs>
        <w:ind w:left="0" w:firstLine="0"/>
        <w:rPr>
          <w:sz w:val="22"/>
          <w:szCs w:val="22"/>
        </w:rPr>
      </w:pPr>
      <w:r>
        <w:t xml:space="preserve">Číslo účtu: </w:t>
      </w:r>
      <w:r w:rsidRPr="005B6BDF">
        <w:rPr>
          <w:highlight w:val="black"/>
        </w:rPr>
        <w:t>2633953329/0800</w:t>
      </w:r>
    </w:p>
    <w:p w14:paraId="5A97ED1B" w14:textId="77777777" w:rsidR="00E860C0" w:rsidRPr="00215654" w:rsidRDefault="00E86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11700B8A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dále jen </w:t>
      </w: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„Zhotovitel“</w:t>
      </w:r>
    </w:p>
    <w:p w14:paraId="127761BC" w14:textId="77777777" w:rsidR="00E860C0" w:rsidRPr="00215654" w:rsidRDefault="00E86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08ED3068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ve smlouvě společně jako </w:t>
      </w: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„Smluvní strany“</w:t>
      </w:r>
    </w:p>
    <w:p w14:paraId="0E66C7B9" w14:textId="77777777" w:rsidR="00E860C0" w:rsidRPr="00215654" w:rsidRDefault="00E860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1808B1B1" w14:textId="77777777" w:rsidR="00E860C0" w:rsidRPr="00215654" w:rsidRDefault="00E860C0">
      <w:pPr>
        <w:widowControl w:val="0"/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/>
          <w:i/>
          <w:iCs/>
          <w:sz w:val="24"/>
          <w:szCs w:val="24"/>
          <w:lang w:val="x-none"/>
        </w:rPr>
      </w:pPr>
      <w:r w:rsidRPr="00215654">
        <w:rPr>
          <w:rFonts w:ascii="Times New Roman" w:hAnsi="Times New Roman"/>
          <w:i/>
          <w:iCs/>
          <w:sz w:val="24"/>
          <w:szCs w:val="24"/>
          <w:lang w:val="x-none"/>
        </w:rPr>
        <w:t>uzavírají společně tuto SMLOUVU O DÍLO</w:t>
      </w:r>
    </w:p>
    <w:p w14:paraId="20959098" w14:textId="77777777" w:rsidR="00E860C0" w:rsidRPr="00215654" w:rsidRDefault="00E860C0">
      <w:pPr>
        <w:widowControl w:val="0"/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/>
          <w:i/>
          <w:iCs/>
          <w:sz w:val="24"/>
          <w:szCs w:val="24"/>
          <w:lang w:val="x-none"/>
        </w:rPr>
      </w:pPr>
    </w:p>
    <w:p w14:paraId="24D8E106" w14:textId="77777777" w:rsidR="00E860C0" w:rsidRPr="00215654" w:rsidRDefault="00E860C0">
      <w:pPr>
        <w:widowControl w:val="0"/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/>
          <w:i/>
          <w:iCs/>
          <w:sz w:val="24"/>
          <w:szCs w:val="24"/>
          <w:lang w:val="x-none"/>
        </w:rPr>
      </w:pPr>
    </w:p>
    <w:p w14:paraId="2F3D79CC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I.</w:t>
      </w:r>
    </w:p>
    <w:p w14:paraId="6476600C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Předmět smlouvy</w:t>
      </w:r>
    </w:p>
    <w:p w14:paraId="2C4F9D81" w14:textId="446181E4" w:rsidR="00E860C0" w:rsidRPr="00215654" w:rsidRDefault="00E860C0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Zhotovitel se podpisem této smlouvu zavazuje provést pro Objednatele na svůj náklad a nebezpečí Dílo, jehož předmětem j</w:t>
      </w:r>
      <w:r w:rsidR="005458B1">
        <w:rPr>
          <w:rFonts w:ascii="Times New Roman" w:hAnsi="Times New Roman"/>
          <w:sz w:val="24"/>
          <w:szCs w:val="24"/>
        </w:rPr>
        <w:t xml:space="preserve">sou </w:t>
      </w:r>
      <w:r w:rsidR="005458B1" w:rsidRPr="00BC6913">
        <w:rPr>
          <w:rFonts w:ascii="Times New Roman" w:hAnsi="Times New Roman"/>
          <w:sz w:val="24"/>
          <w:szCs w:val="24"/>
        </w:rPr>
        <w:t xml:space="preserve">Stavební úpravy </w:t>
      </w:r>
      <w:r w:rsidR="00F4688E" w:rsidRPr="00BC6913">
        <w:rPr>
          <w:rFonts w:ascii="Times New Roman" w:hAnsi="Times New Roman"/>
          <w:sz w:val="24"/>
          <w:szCs w:val="24"/>
        </w:rPr>
        <w:t>vstupu do hlavní budovy Domova Božice, příspěvková organizace.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 (dále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jen </w:t>
      </w: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„Dílo“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) dle </w:t>
      </w:r>
      <w:r w:rsidR="00BC6913">
        <w:rPr>
          <w:rFonts w:ascii="Times New Roman" w:hAnsi="Times New Roman"/>
          <w:sz w:val="24"/>
          <w:szCs w:val="24"/>
        </w:rPr>
        <w:t>soupisu stavebních prací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Díla a tvořící přílohu této smlouvy. Provedením Díla se rozumí provedení všech stavebních a montážních prací včetně dodávek nezbytného stavebního materiálu a dále provedení veškerých činností nezbytných pro řádné a včasné dokončení stavby tak, aby </w:t>
      </w:r>
      <w:r w:rsidRPr="00215654">
        <w:rPr>
          <w:rFonts w:ascii="Times New Roman" w:hAnsi="Times New Roman"/>
          <w:sz w:val="24"/>
          <w:szCs w:val="24"/>
          <w:lang w:val="x-none"/>
        </w:rPr>
        <w:lastRenderedPageBreak/>
        <w:t>v plném rozsahu plnila svůj účel a odpovídala veškerým normám či technickým předpisům vztahujícím se na toto stavební Dílo a vztahujícím se na stavební Díla tohoto charakteru v rozsahu zadávací dokumentace. Objednatel se zavazuje řádně provedené Dílo převzít a zaplatit za něj Zhotoviteli cenu sjednanou v článku III. této smlouvy.</w:t>
      </w:r>
    </w:p>
    <w:p w14:paraId="055A1BFC" w14:textId="2F308242" w:rsidR="00E860C0" w:rsidRPr="00215654" w:rsidRDefault="00E860C0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Rozsah a kvalita díla je dána požadavky objednatele, </w:t>
      </w:r>
      <w:r w:rsidR="00BC6913">
        <w:rPr>
          <w:rFonts w:ascii="Times New Roman" w:hAnsi="Times New Roman"/>
          <w:sz w:val="24"/>
          <w:szCs w:val="24"/>
        </w:rPr>
        <w:t xml:space="preserve">soupisem stavebních prací - 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rozpočtem, který je přílohou této smlouvy, touto smlouvou, příslušnými normami a předpisy platnými v době provádění díla a požadavky vyplývajícími z vyjádření DOS a správců sítí.</w:t>
      </w:r>
    </w:p>
    <w:p w14:paraId="6CF035E9" w14:textId="5C62ADEC" w:rsidR="00E860C0" w:rsidRPr="00215654" w:rsidRDefault="00E860C0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85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Zhotovitel prohlašuje, že se plně obeznámil</w:t>
      </w:r>
      <w:r w:rsidR="00F4688E">
        <w:rPr>
          <w:rFonts w:ascii="Times New Roman" w:hAnsi="Times New Roman"/>
          <w:sz w:val="24"/>
          <w:szCs w:val="24"/>
        </w:rPr>
        <w:t xml:space="preserve"> předmětem díla,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důkladně zkontroloval všechny podmínky včetně stavební připravenosti a prohlašuje, že neshledal žádné překážky, které by bránily zahájení realizace Díla, včetně jeho řádného dokončení dle této smlouvy.</w:t>
      </w:r>
    </w:p>
    <w:p w14:paraId="565121A8" w14:textId="742F8D33" w:rsidR="00E860C0" w:rsidRPr="00215654" w:rsidRDefault="00E860C0" w:rsidP="00A30805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285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Dojde-li při realizaci Díla k jakýmkoliv změnám, doplňkům nebo rozšířením předmětu díla vyplývajícím z podmínek při provádění Díla, z odborných znalostí zhotovitele nebo z vad zadání stavby, je zhotovitel povinen provést soupis těchto změn, doplňků nebo rozšíření a ocenit jej. Následně je povinen předložit tento soupis objednateli k odsouhlasení. Teprve po jeho případném odsouhlasení má zhotovitel právo na realizaci těchto změn a na jejich úhradu. Pokud tak zhotovitel neučiní, má se za to, že práce a dodávky jím realizované byly v předmětu plnění a v jeho ceně zahrnuty.</w:t>
      </w:r>
    </w:p>
    <w:p w14:paraId="0185072C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6770CDFE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II.</w:t>
      </w:r>
    </w:p>
    <w:p w14:paraId="6D9B6D27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Doba plnění</w:t>
      </w:r>
    </w:p>
    <w:p w14:paraId="7EB75B56" w14:textId="7A14C645" w:rsidR="00E860C0" w:rsidRPr="00215654" w:rsidRDefault="00E860C0">
      <w:pPr>
        <w:widowControl w:val="0"/>
        <w:autoSpaceDE w:val="0"/>
        <w:autoSpaceDN w:val="0"/>
        <w:adjustRightInd w:val="0"/>
        <w:spacing w:after="285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2.1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Smluvní strany se dohodly, že Zhotovitel provede Dílo v době od </w:t>
      </w:r>
      <w:r w:rsidR="0062485B">
        <w:rPr>
          <w:rFonts w:ascii="Times New Roman" w:hAnsi="Times New Roman"/>
          <w:sz w:val="24"/>
          <w:szCs w:val="24"/>
        </w:rPr>
        <w:t>5</w:t>
      </w:r>
      <w:r w:rsidR="00DC6FBB">
        <w:rPr>
          <w:rFonts w:ascii="Times New Roman" w:hAnsi="Times New Roman"/>
          <w:sz w:val="24"/>
          <w:szCs w:val="24"/>
        </w:rPr>
        <w:t>.</w:t>
      </w:r>
      <w:r w:rsidR="0062485B">
        <w:rPr>
          <w:rFonts w:ascii="Times New Roman" w:hAnsi="Times New Roman"/>
          <w:sz w:val="24"/>
          <w:szCs w:val="24"/>
        </w:rPr>
        <w:t>10</w:t>
      </w:r>
      <w:r w:rsidR="00DC6FBB">
        <w:rPr>
          <w:rFonts w:ascii="Times New Roman" w:hAnsi="Times New Roman"/>
          <w:sz w:val="24"/>
          <w:szCs w:val="24"/>
        </w:rPr>
        <w:t>.20</w:t>
      </w:r>
      <w:r w:rsidR="0062485B">
        <w:rPr>
          <w:rFonts w:ascii="Times New Roman" w:hAnsi="Times New Roman"/>
          <w:sz w:val="24"/>
          <w:szCs w:val="24"/>
        </w:rPr>
        <w:t>20</w:t>
      </w:r>
      <w:r w:rsidRPr="005458B1">
        <w:rPr>
          <w:rFonts w:ascii="Times New Roman" w:hAnsi="Times New Roman"/>
          <w:sz w:val="24"/>
          <w:szCs w:val="24"/>
          <w:highlight w:val="yellow"/>
          <w:lang w:val="x-none"/>
        </w:rPr>
        <w:br/>
      </w:r>
      <w:r w:rsidRPr="001A62EA">
        <w:rPr>
          <w:rFonts w:ascii="Times New Roman" w:hAnsi="Times New Roman"/>
          <w:sz w:val="24"/>
          <w:szCs w:val="24"/>
          <w:lang w:val="x-none"/>
        </w:rPr>
        <w:t>do</w:t>
      </w:r>
      <w:r w:rsidR="00DC6FBB" w:rsidRPr="001A62EA">
        <w:rPr>
          <w:rFonts w:ascii="Times New Roman" w:hAnsi="Times New Roman"/>
          <w:sz w:val="24"/>
          <w:szCs w:val="24"/>
        </w:rPr>
        <w:t xml:space="preserve"> </w:t>
      </w:r>
      <w:r w:rsidR="0062485B">
        <w:rPr>
          <w:rFonts w:ascii="Times New Roman" w:hAnsi="Times New Roman"/>
          <w:sz w:val="24"/>
          <w:szCs w:val="24"/>
        </w:rPr>
        <w:t>28</w:t>
      </w:r>
      <w:r w:rsidR="00DC6FBB" w:rsidRPr="001A62EA">
        <w:rPr>
          <w:rFonts w:ascii="Times New Roman" w:hAnsi="Times New Roman"/>
          <w:sz w:val="24"/>
          <w:szCs w:val="24"/>
        </w:rPr>
        <w:t>.1.20</w:t>
      </w:r>
      <w:r w:rsidR="0062485B">
        <w:rPr>
          <w:rFonts w:ascii="Times New Roman" w:hAnsi="Times New Roman"/>
          <w:sz w:val="24"/>
          <w:szCs w:val="24"/>
        </w:rPr>
        <w:t>2</w:t>
      </w:r>
      <w:r w:rsidR="00F308F2">
        <w:rPr>
          <w:rFonts w:ascii="Times New Roman" w:hAnsi="Times New Roman"/>
          <w:sz w:val="24"/>
          <w:szCs w:val="24"/>
        </w:rPr>
        <w:t>1.</w:t>
      </w:r>
    </w:p>
    <w:p w14:paraId="5B380147" w14:textId="77777777" w:rsidR="00E860C0" w:rsidRPr="00215654" w:rsidRDefault="00E860C0">
      <w:pPr>
        <w:widowControl w:val="0"/>
        <w:tabs>
          <w:tab w:val="left" w:pos="285"/>
        </w:tabs>
        <w:autoSpaceDE w:val="0"/>
        <w:autoSpaceDN w:val="0"/>
        <w:adjustRightInd w:val="0"/>
        <w:spacing w:after="195" w:line="276" w:lineRule="auto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2.2      Doba dokončení Díla může být přiměřeně prodloužena:</w:t>
      </w:r>
    </w:p>
    <w:p w14:paraId="0E95F78F" w14:textId="77777777" w:rsidR="00E860C0" w:rsidRPr="00215654" w:rsidRDefault="00E860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vzniknou-li v průběhu provádění díla překážky na straně objednatele</w:t>
      </w:r>
    </w:p>
    <w:p w14:paraId="2A46D89B" w14:textId="77777777" w:rsidR="00E860C0" w:rsidRPr="00215654" w:rsidRDefault="00E860C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jestliže přerušení prací bude způsobeno okolnostmi vylučujícími odpovědnost (tzv. „vyšší moc“). Smluvní strany jsou povinny se o takových okolnostech bezprostředně informovat a dohodnout způsob jejich řešení</w:t>
      </w:r>
    </w:p>
    <w:p w14:paraId="7AF079DD" w14:textId="77777777" w:rsidR="00E860C0" w:rsidRPr="00215654" w:rsidRDefault="00E860C0" w:rsidP="005458B1">
      <w:pPr>
        <w:widowControl w:val="0"/>
        <w:autoSpaceDE w:val="0"/>
        <w:autoSpaceDN w:val="0"/>
        <w:adjustRightInd w:val="0"/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67FFF07" w14:textId="77777777" w:rsidR="00E860C0" w:rsidRPr="00215654" w:rsidRDefault="00E860C0">
      <w:pPr>
        <w:widowControl w:val="0"/>
        <w:autoSpaceDE w:val="0"/>
        <w:autoSpaceDN w:val="0"/>
        <w:adjustRightInd w:val="0"/>
        <w:spacing w:after="285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767B78A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III.</w:t>
      </w:r>
    </w:p>
    <w:p w14:paraId="50F8F6AF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Cena díla</w:t>
      </w:r>
    </w:p>
    <w:p w14:paraId="7A1C7156" w14:textId="63BE874A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3.1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Dohodnutá smluvní cena ve 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výši </w:t>
      </w:r>
      <w:r w:rsidR="00EF33DC" w:rsidRPr="00BC6913">
        <w:rPr>
          <w:rFonts w:ascii="Times New Roman" w:hAnsi="Times New Roman"/>
          <w:sz w:val="24"/>
          <w:szCs w:val="24"/>
        </w:rPr>
        <w:t>353 026,46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 Kč (slovy </w:t>
      </w:r>
      <w:r w:rsidR="00EF33DC" w:rsidRPr="00BC6913">
        <w:rPr>
          <w:rFonts w:ascii="Times New Roman" w:hAnsi="Times New Roman"/>
          <w:sz w:val="24"/>
          <w:szCs w:val="24"/>
        </w:rPr>
        <w:t>tři</w:t>
      </w:r>
      <w:r w:rsidR="005458B1" w:rsidRPr="00BC6913">
        <w:rPr>
          <w:rFonts w:ascii="Times New Roman" w:hAnsi="Times New Roman"/>
          <w:sz w:val="24"/>
          <w:szCs w:val="24"/>
        </w:rPr>
        <w:t xml:space="preserve"> sta </w:t>
      </w:r>
      <w:r w:rsidR="00EF33DC" w:rsidRPr="00BC6913">
        <w:rPr>
          <w:rFonts w:ascii="Times New Roman" w:hAnsi="Times New Roman"/>
          <w:sz w:val="24"/>
          <w:szCs w:val="24"/>
        </w:rPr>
        <w:t>pade</w:t>
      </w:r>
      <w:r w:rsidR="005458B1" w:rsidRPr="00BC6913">
        <w:rPr>
          <w:rFonts w:ascii="Times New Roman" w:hAnsi="Times New Roman"/>
          <w:sz w:val="24"/>
          <w:szCs w:val="24"/>
        </w:rPr>
        <w:t xml:space="preserve">sát </w:t>
      </w:r>
      <w:r w:rsidR="00EF33DC" w:rsidRPr="00BC6913">
        <w:rPr>
          <w:rFonts w:ascii="Times New Roman" w:hAnsi="Times New Roman"/>
          <w:sz w:val="24"/>
          <w:szCs w:val="24"/>
        </w:rPr>
        <w:t>tři</w:t>
      </w:r>
      <w:r w:rsidR="005458B1" w:rsidRPr="00BC6913">
        <w:rPr>
          <w:rFonts w:ascii="Times New Roman" w:hAnsi="Times New Roman"/>
          <w:sz w:val="24"/>
          <w:szCs w:val="24"/>
        </w:rPr>
        <w:t xml:space="preserve"> tisíc </w:t>
      </w:r>
      <w:r w:rsidR="00EF33DC" w:rsidRPr="00BC6913">
        <w:rPr>
          <w:rFonts w:ascii="Times New Roman" w:hAnsi="Times New Roman"/>
          <w:sz w:val="24"/>
          <w:szCs w:val="24"/>
        </w:rPr>
        <w:t>dvacet šest</w:t>
      </w:r>
      <w:r w:rsidR="005458B1" w:rsidRPr="00BC6913">
        <w:rPr>
          <w:rFonts w:ascii="Times New Roman" w:hAnsi="Times New Roman"/>
          <w:sz w:val="24"/>
          <w:szCs w:val="24"/>
        </w:rPr>
        <w:t xml:space="preserve"> korun českých</w:t>
      </w:r>
      <w:r w:rsidR="00EF33DC" w:rsidRPr="00BC6913">
        <w:rPr>
          <w:rFonts w:ascii="Times New Roman" w:hAnsi="Times New Roman"/>
          <w:sz w:val="24"/>
          <w:szCs w:val="24"/>
        </w:rPr>
        <w:t xml:space="preserve"> čtyřicet šest haléřů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) </w:t>
      </w:r>
      <w:r w:rsidRPr="00BC6913">
        <w:rPr>
          <w:rFonts w:ascii="Times New Roman" w:hAnsi="Times New Roman"/>
          <w:b/>
          <w:bCs/>
          <w:sz w:val="24"/>
          <w:szCs w:val="24"/>
          <w:lang w:val="x-none"/>
        </w:rPr>
        <w:t>bez DPH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, tedy </w:t>
      </w:r>
      <w:r w:rsidR="00EF33DC" w:rsidRPr="00BC6913">
        <w:rPr>
          <w:rFonts w:ascii="Times New Roman" w:hAnsi="Times New Roman"/>
          <w:sz w:val="24"/>
          <w:szCs w:val="24"/>
        </w:rPr>
        <w:t>405 981</w:t>
      </w:r>
      <w:r w:rsidR="005458B1" w:rsidRPr="00BC6913">
        <w:rPr>
          <w:rFonts w:ascii="Times New Roman" w:hAnsi="Times New Roman"/>
          <w:sz w:val="24"/>
          <w:szCs w:val="24"/>
        </w:rPr>
        <w:t>,-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 Kč (slovy </w:t>
      </w:r>
      <w:r w:rsidR="00EF33DC" w:rsidRPr="00BC6913">
        <w:rPr>
          <w:rFonts w:ascii="Times New Roman" w:hAnsi="Times New Roman"/>
          <w:sz w:val="24"/>
          <w:szCs w:val="24"/>
        </w:rPr>
        <w:t>čtyři</w:t>
      </w:r>
      <w:r w:rsidR="005458B1" w:rsidRPr="00BC6913">
        <w:rPr>
          <w:rFonts w:ascii="Times New Roman" w:hAnsi="Times New Roman"/>
          <w:sz w:val="24"/>
          <w:szCs w:val="24"/>
        </w:rPr>
        <w:t xml:space="preserve"> st</w:t>
      </w:r>
      <w:r w:rsidR="00EF33DC" w:rsidRPr="00BC6913">
        <w:rPr>
          <w:rFonts w:ascii="Times New Roman" w:hAnsi="Times New Roman"/>
          <w:sz w:val="24"/>
          <w:szCs w:val="24"/>
        </w:rPr>
        <w:t>a</w:t>
      </w:r>
      <w:r w:rsidR="005458B1" w:rsidRPr="00BC6913">
        <w:rPr>
          <w:rFonts w:ascii="Times New Roman" w:hAnsi="Times New Roman"/>
          <w:sz w:val="24"/>
          <w:szCs w:val="24"/>
        </w:rPr>
        <w:t xml:space="preserve"> </w:t>
      </w:r>
      <w:r w:rsidR="00EF33DC" w:rsidRPr="00BC6913">
        <w:rPr>
          <w:rFonts w:ascii="Times New Roman" w:hAnsi="Times New Roman"/>
          <w:sz w:val="24"/>
          <w:szCs w:val="24"/>
        </w:rPr>
        <w:t>pět</w:t>
      </w:r>
      <w:r w:rsidR="005458B1" w:rsidRPr="00BC6913">
        <w:rPr>
          <w:rFonts w:ascii="Times New Roman" w:hAnsi="Times New Roman"/>
          <w:sz w:val="24"/>
          <w:szCs w:val="24"/>
        </w:rPr>
        <w:t xml:space="preserve"> tisíc d</w:t>
      </w:r>
      <w:r w:rsidR="00EF33DC" w:rsidRPr="00BC6913">
        <w:rPr>
          <w:rFonts w:ascii="Times New Roman" w:hAnsi="Times New Roman"/>
          <w:sz w:val="24"/>
          <w:szCs w:val="24"/>
        </w:rPr>
        <w:t>e</w:t>
      </w:r>
      <w:r w:rsidR="005458B1" w:rsidRPr="00BC6913">
        <w:rPr>
          <w:rFonts w:ascii="Times New Roman" w:hAnsi="Times New Roman"/>
          <w:sz w:val="24"/>
          <w:szCs w:val="24"/>
        </w:rPr>
        <w:t>vě</w:t>
      </w:r>
      <w:r w:rsidR="00EF33DC" w:rsidRPr="00BC6913">
        <w:rPr>
          <w:rFonts w:ascii="Times New Roman" w:hAnsi="Times New Roman"/>
          <w:sz w:val="24"/>
          <w:szCs w:val="24"/>
        </w:rPr>
        <w:t>t</w:t>
      </w:r>
      <w:r w:rsidR="005458B1" w:rsidRPr="00BC6913">
        <w:rPr>
          <w:rFonts w:ascii="Times New Roman" w:hAnsi="Times New Roman"/>
          <w:sz w:val="24"/>
          <w:szCs w:val="24"/>
        </w:rPr>
        <w:t xml:space="preserve"> </w:t>
      </w:r>
      <w:r w:rsidR="00EF33DC" w:rsidRPr="00BC6913">
        <w:rPr>
          <w:rFonts w:ascii="Times New Roman" w:hAnsi="Times New Roman"/>
          <w:sz w:val="24"/>
          <w:szCs w:val="24"/>
        </w:rPr>
        <w:t xml:space="preserve">set osmdesát jedna </w:t>
      </w:r>
      <w:r w:rsidR="005458B1" w:rsidRPr="00BC6913">
        <w:rPr>
          <w:rFonts w:ascii="Times New Roman" w:hAnsi="Times New Roman"/>
          <w:sz w:val="24"/>
          <w:szCs w:val="24"/>
        </w:rPr>
        <w:t>korun českých</w:t>
      </w:r>
      <w:r w:rsidRPr="00BC6913">
        <w:rPr>
          <w:rFonts w:ascii="Times New Roman" w:hAnsi="Times New Roman"/>
          <w:sz w:val="24"/>
          <w:szCs w:val="24"/>
          <w:lang w:val="x-none"/>
        </w:rPr>
        <w:t xml:space="preserve">) </w:t>
      </w:r>
      <w:r w:rsidRPr="00BC6913">
        <w:rPr>
          <w:rFonts w:ascii="Times New Roman" w:hAnsi="Times New Roman"/>
          <w:b/>
          <w:bCs/>
          <w:sz w:val="24"/>
          <w:szCs w:val="24"/>
          <w:lang w:val="x-none"/>
        </w:rPr>
        <w:t xml:space="preserve">s DPH, </w:t>
      </w:r>
      <w:r w:rsidRPr="00BC6913">
        <w:rPr>
          <w:rFonts w:ascii="Times New Roman" w:hAnsi="Times New Roman"/>
          <w:sz w:val="24"/>
          <w:szCs w:val="24"/>
          <w:lang w:val="x-none"/>
        </w:rPr>
        <w:t>se považuje za cenu nejvýše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přípustnou a obsahuje veškeré náklady potřebné ke splnění předmětu díla. Celkovou a pro účely fakturace rozhodnou cenou se rozumí cena bez DPH. Výše DPH bude zhotovitel účtovat dle platného zákona ke dni zdanitelného plnění uvedeného na faktuře.</w:t>
      </w:r>
    </w:p>
    <w:p w14:paraId="3034E14F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3.2    Zhotovitel vystaví fakturu nejpozději do </w:t>
      </w:r>
      <w:r w:rsidR="00FA2E84" w:rsidRPr="001A62EA">
        <w:rPr>
          <w:rFonts w:ascii="Times New Roman" w:hAnsi="Times New Roman"/>
          <w:sz w:val="24"/>
          <w:szCs w:val="24"/>
        </w:rPr>
        <w:t>7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dnů od podpisu protokolu o předání a převzetí </w:t>
      </w:r>
      <w:r w:rsidRPr="00215654">
        <w:rPr>
          <w:rFonts w:ascii="Times New Roman" w:hAnsi="Times New Roman"/>
          <w:sz w:val="24"/>
          <w:szCs w:val="24"/>
          <w:lang w:val="x-none"/>
        </w:rPr>
        <w:lastRenderedPageBreak/>
        <w:t xml:space="preserve">Díla. Lhůtu splatnosti smluvní strany dohodly na </w:t>
      </w:r>
      <w:r w:rsidR="001A62EA">
        <w:rPr>
          <w:rFonts w:ascii="Times New Roman" w:hAnsi="Times New Roman"/>
          <w:sz w:val="24"/>
          <w:szCs w:val="24"/>
        </w:rPr>
        <w:t>21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dnů ode dne doručení faktury objednateli. Faktury budou vystaveny ve </w:t>
      </w:r>
      <w:r w:rsidR="00B33F8C">
        <w:rPr>
          <w:rFonts w:ascii="Times New Roman" w:hAnsi="Times New Roman"/>
          <w:sz w:val="24"/>
          <w:szCs w:val="24"/>
        </w:rPr>
        <w:t>2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vyhotoveních a jejich přílohou bude soupis provedených prací potvrzený stavebním a technickým dozorem.</w:t>
      </w:r>
    </w:p>
    <w:p w14:paraId="77B47148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06AD256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IV.</w:t>
      </w:r>
    </w:p>
    <w:p w14:paraId="7D141EC1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Předání a převzetí díla</w:t>
      </w:r>
    </w:p>
    <w:p w14:paraId="07ECD970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4.1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Do předání Díla nese Zhotovitel odpovědnost za škody na předmětu Díla, jestliže těmto škodám mohl předejít.</w:t>
      </w:r>
    </w:p>
    <w:p w14:paraId="245E52F7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4.2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Dílo bez vad bude Zhotovitelem předáno a Objednatelem převzato nejpozději do </w:t>
      </w:r>
      <w:r w:rsidR="00FA2E84">
        <w:rPr>
          <w:rFonts w:ascii="Times New Roman" w:hAnsi="Times New Roman"/>
          <w:sz w:val="24"/>
          <w:szCs w:val="24"/>
        </w:rPr>
        <w:t>7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dnů od jeho zhotovení. O tomto se strany zavazují sepsat písemný protokol.</w:t>
      </w:r>
    </w:p>
    <w:p w14:paraId="51A186D3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4.3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Zhotovitel se zavazuje předat Dílo bez vad a nedodělků.</w:t>
      </w:r>
    </w:p>
    <w:p w14:paraId="3CBE363A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4.4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nese odpovědnost za případné vady a nedodělky. V případě jejich výskytu není Objednatel povinen dílo převzít a Zhotovitel se zavazuje tyto vady a nedodělky na vlastní náklady odstranit v přiměřené lhůtě, stanovené Objednatelem. Smluvní strany se dohodly, že jsou o nepřevzetí díla povinny sepsat záznam ve dvou kopiích s platností originálu. Zápis bude obsahovat také dohodnuté termíny odstranění vad </w:t>
      </w:r>
      <w:r w:rsidR="00A30805">
        <w:rPr>
          <w:rFonts w:ascii="Times New Roman" w:hAnsi="Times New Roman"/>
          <w:sz w:val="24"/>
          <w:szCs w:val="24"/>
          <w:lang w:val="x-none"/>
        </w:rPr>
        <w:br/>
      </w:r>
      <w:r w:rsidRPr="00215654">
        <w:rPr>
          <w:rFonts w:ascii="Times New Roman" w:hAnsi="Times New Roman"/>
          <w:sz w:val="24"/>
          <w:szCs w:val="24"/>
          <w:lang w:val="x-none"/>
        </w:rPr>
        <w:t>a nedodělků. Každá strana obdrží jednu kopii zápisu.</w:t>
      </w:r>
    </w:p>
    <w:p w14:paraId="68332649" w14:textId="407CF39C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4.5  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je povinen zajistit pro účely přejímky díla předložení veškerých dokladů, atestů, revizních zpráv, zpráv a protokolů o zkouškách stanovených příslušnými předpisy, DOS a správci sítí, prohlášení o shodě podle zák. č. </w:t>
      </w:r>
      <w:hyperlink r:id="rId9" w:history="1">
        <w:r w:rsidRPr="00215654">
          <w:rPr>
            <w:rFonts w:ascii="Times New Roman" w:hAnsi="Times New Roman"/>
            <w:sz w:val="24"/>
            <w:szCs w:val="24"/>
            <w:lang w:val="x-none"/>
          </w:rPr>
          <w:t>22/1997 Sb.</w:t>
        </w:r>
      </w:hyperlink>
      <w:r w:rsidRPr="00215654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A30805">
        <w:rPr>
          <w:rFonts w:ascii="Times New Roman" w:hAnsi="Times New Roman"/>
          <w:sz w:val="24"/>
          <w:szCs w:val="24"/>
          <w:lang w:val="x-none"/>
        </w:rPr>
        <w:br/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o technických požadavcích na výrobky ve znění pozdějších předpisů a nařízení vlády č. </w:t>
      </w:r>
      <w:hyperlink r:id="rId10" w:history="1">
        <w:r w:rsidRPr="00215654">
          <w:rPr>
            <w:rFonts w:ascii="Times New Roman" w:hAnsi="Times New Roman"/>
            <w:sz w:val="24"/>
            <w:szCs w:val="24"/>
            <w:lang w:val="x-none"/>
          </w:rPr>
          <w:t>163/2002 Sb.</w:t>
        </w:r>
      </w:hyperlink>
      <w:r w:rsidRPr="00215654">
        <w:rPr>
          <w:rFonts w:ascii="Times New Roman" w:hAnsi="Times New Roman"/>
          <w:sz w:val="24"/>
          <w:szCs w:val="24"/>
          <w:lang w:val="x-none"/>
        </w:rPr>
        <w:t xml:space="preserve"> o technických požadavcích na vybrané stavební výrobky ve znění pozdějších předpisů, doklady o předání dotčených pozemků vlastníkům s vyjádřením vlastníků. </w:t>
      </w:r>
    </w:p>
    <w:p w14:paraId="0D50A8D9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A6A36A4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V.</w:t>
      </w:r>
    </w:p>
    <w:p w14:paraId="07BF190F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Záruka za jakost</w:t>
      </w:r>
    </w:p>
    <w:p w14:paraId="49310201" w14:textId="77777777" w:rsidR="00E860C0" w:rsidRPr="00215654" w:rsidRDefault="00E860C0" w:rsidP="001A62EA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5.1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se zavazuje, že dílo si po dobu </w:t>
      </w:r>
      <w:r w:rsidR="00FA2E84" w:rsidRPr="001A62EA">
        <w:rPr>
          <w:rFonts w:ascii="Times New Roman" w:hAnsi="Times New Roman"/>
          <w:sz w:val="24"/>
          <w:szCs w:val="24"/>
        </w:rPr>
        <w:t>5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let od jeho převzetí objednatelem zachová obvyklé vlastnosti a že bude způsobilé k použití pro účel, k jakému bylo zhotoveno. K tomuto dává zhotovitel záruku za jakost díla v délce </w:t>
      </w:r>
      <w:r w:rsidRPr="00B16B4C">
        <w:rPr>
          <w:rFonts w:ascii="Times New Roman" w:hAnsi="Times New Roman"/>
          <w:sz w:val="24"/>
          <w:szCs w:val="24"/>
          <w:lang w:val="x-none"/>
        </w:rPr>
        <w:t xml:space="preserve">trvání </w:t>
      </w:r>
      <w:r w:rsidR="00FA2E84" w:rsidRPr="00B16B4C">
        <w:rPr>
          <w:rFonts w:ascii="Times New Roman" w:hAnsi="Times New Roman"/>
          <w:sz w:val="24"/>
          <w:szCs w:val="24"/>
        </w:rPr>
        <w:t>5</w:t>
      </w:r>
      <w:r w:rsidRPr="00B16B4C">
        <w:rPr>
          <w:rFonts w:ascii="Times New Roman" w:hAnsi="Times New Roman"/>
          <w:sz w:val="24"/>
          <w:szCs w:val="24"/>
          <w:lang w:val="x-none"/>
        </w:rPr>
        <w:t xml:space="preserve"> let</w:t>
      </w:r>
      <w:r w:rsidRPr="00215654">
        <w:rPr>
          <w:rFonts w:ascii="Times New Roman" w:hAnsi="Times New Roman"/>
          <w:sz w:val="24"/>
          <w:szCs w:val="24"/>
          <w:lang w:val="x-none"/>
        </w:rPr>
        <w:t>.</w:t>
      </w:r>
    </w:p>
    <w:p w14:paraId="7826CAFC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5.2 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Uvedené záruky se nevztahují na vady způsobené neodborným zacházením, nesprávnou nebo nevhodnou údržbou nebo nedodržováním předpisů výrobců pro provoz a údržbu zařízení. Záruka se rovněž nevztahuje na vady způsobené hrubou nedbalostí či zlým úmyslem.</w:t>
      </w:r>
    </w:p>
    <w:p w14:paraId="03461199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321DCB5D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VI.</w:t>
      </w:r>
    </w:p>
    <w:p w14:paraId="3C0F6BC8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Povinnosti stran</w:t>
      </w:r>
    </w:p>
    <w:p w14:paraId="36A69C97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6.1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je povinen provést dílo ve sjednané době. Reklamace případných vad musí být učiněna výhradně písemnou formou. Reklamované vady musí být Zhotovitelem odstraněny </w:t>
      </w:r>
      <w:r w:rsidRPr="00B16B4C">
        <w:rPr>
          <w:rFonts w:ascii="Times New Roman" w:hAnsi="Times New Roman"/>
          <w:sz w:val="24"/>
          <w:szCs w:val="24"/>
          <w:lang w:val="x-none"/>
        </w:rPr>
        <w:t>do</w:t>
      </w:r>
      <w:r w:rsidR="00B16B4C">
        <w:rPr>
          <w:rFonts w:ascii="Times New Roman" w:hAnsi="Times New Roman"/>
          <w:sz w:val="24"/>
          <w:szCs w:val="24"/>
        </w:rPr>
        <w:t xml:space="preserve"> 1</w:t>
      </w:r>
      <w:r w:rsidR="00FA2E84" w:rsidRPr="00B16B4C">
        <w:rPr>
          <w:rFonts w:ascii="Times New Roman" w:hAnsi="Times New Roman"/>
          <w:sz w:val="24"/>
          <w:szCs w:val="24"/>
        </w:rPr>
        <w:t>5</w:t>
      </w:r>
      <w:r w:rsidRPr="00B16B4C">
        <w:rPr>
          <w:rFonts w:ascii="Times New Roman" w:hAnsi="Times New Roman"/>
          <w:sz w:val="24"/>
          <w:szCs w:val="24"/>
          <w:lang w:val="x-none"/>
        </w:rPr>
        <w:t xml:space="preserve"> týdnů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od doručení reklamace Objednatelem.</w:t>
      </w:r>
    </w:p>
    <w:p w14:paraId="30D22AE4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lastRenderedPageBreak/>
        <w:t>6.2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Objednatel se Zhotoviteli zavazuje poskytovat při zhotovení Díla potřebnou součinnost.</w:t>
      </w:r>
    </w:p>
    <w:p w14:paraId="09C44519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6.3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Zhotovitel je povinen dodržovat při zhotovování Díla právní řád České republiky.</w:t>
      </w:r>
    </w:p>
    <w:p w14:paraId="499B8282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6.4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Zhotovitel je povinen kdykoli v průběhu zhotovování díla umožnit Objednateli kontrolu jeho řádného plnění dle této smlouvy.</w:t>
      </w:r>
    </w:p>
    <w:p w14:paraId="6DEA986E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6.5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se zavazuje na staveništi udržovat pořádek, odstraňovat odpady výhradně v souladu se zákonem a dodržovat veškeré bezpečnostní a požární předpisy a odpovídá za veškeré škody za nedodržení těchto podmínek. Staveniště bude vyklizeno nejpozději </w:t>
      </w:r>
      <w:r w:rsidRPr="00B16B4C">
        <w:rPr>
          <w:rFonts w:ascii="Times New Roman" w:hAnsi="Times New Roman"/>
          <w:sz w:val="24"/>
          <w:szCs w:val="24"/>
          <w:lang w:val="x-none"/>
        </w:rPr>
        <w:t xml:space="preserve">do </w:t>
      </w:r>
      <w:r w:rsidR="00FA2E84" w:rsidRPr="00B16B4C">
        <w:rPr>
          <w:rFonts w:ascii="Times New Roman" w:hAnsi="Times New Roman"/>
          <w:sz w:val="24"/>
          <w:szCs w:val="24"/>
        </w:rPr>
        <w:t>7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dnů od předání a převzetí díla.</w:t>
      </w:r>
    </w:p>
    <w:p w14:paraId="5BE6A0AE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6.6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Zhotovitel se zavazuje vést stavební deník, do kterého bude provádět každodenní záznamy. Do deníku může provádět záznamy také Objednatel a jeho stavební dozor, zástupce autora projektu a zástupci Objednatele.</w:t>
      </w:r>
    </w:p>
    <w:p w14:paraId="39AF22A1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6.7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Zhotovitel se zavazuje provést veškeré revize a zkoušky, vyhotovit dokumentaci provedení stavby a dodat všechny atesty a prohlášení o shodě použitých materiálů.</w:t>
      </w:r>
    </w:p>
    <w:p w14:paraId="0ED05827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 xml:space="preserve">6.8 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Před započetím díla je Objednatel povinen oznámit Zhotoviteli jméno osoby pověřené stavebním dozorem.</w:t>
      </w:r>
    </w:p>
    <w:p w14:paraId="69D28597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rPr>
          <w:rFonts w:ascii="Times New Roman" w:hAnsi="Times New Roman"/>
          <w:sz w:val="24"/>
          <w:szCs w:val="24"/>
          <w:lang w:val="x-none"/>
        </w:rPr>
      </w:pPr>
    </w:p>
    <w:p w14:paraId="4C5BDF40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rPr>
          <w:rFonts w:ascii="Times New Roman" w:hAnsi="Times New Roman"/>
          <w:sz w:val="24"/>
          <w:szCs w:val="24"/>
          <w:lang w:val="x-none"/>
        </w:rPr>
      </w:pPr>
    </w:p>
    <w:p w14:paraId="7B907B94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VII.</w:t>
      </w:r>
    </w:p>
    <w:p w14:paraId="70E1DB18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Smluvní pokuty</w:t>
      </w:r>
    </w:p>
    <w:p w14:paraId="239F0B27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7.1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se Objednateli v případě prodlení s plněním zavazuje zaplatit smluvní pokutu ve výši </w:t>
      </w:r>
      <w:r w:rsidR="00B16B4C">
        <w:rPr>
          <w:rFonts w:ascii="Times New Roman" w:hAnsi="Times New Roman"/>
          <w:sz w:val="24"/>
          <w:szCs w:val="24"/>
        </w:rPr>
        <w:t>0,05%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za každý den prodlení.</w:t>
      </w:r>
    </w:p>
    <w:p w14:paraId="277B8C25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7.2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Objednatel se Zhotoviteli v případě prodlení s platbou za řádně předané a převzaté Dílo zavazuje zaplatit smluvní pokutu ve výši </w:t>
      </w:r>
      <w:r w:rsidR="00B16B4C">
        <w:rPr>
          <w:rFonts w:ascii="Times New Roman" w:hAnsi="Times New Roman"/>
          <w:sz w:val="24"/>
          <w:szCs w:val="24"/>
        </w:rPr>
        <w:t>0,05%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za každý den prodlení.</w:t>
      </w:r>
    </w:p>
    <w:p w14:paraId="49BC2B07" w14:textId="77777777" w:rsidR="00B16B4C" w:rsidRDefault="00E860C0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7.3</w:t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="00B16B4C" w:rsidRPr="00B16B4C">
        <w:rPr>
          <w:rFonts w:ascii="Times New Roman" w:hAnsi="Times New Roman"/>
          <w:sz w:val="24"/>
          <w:szCs w:val="24"/>
        </w:rPr>
        <w:t>Ke smluvní pokutě či úroku z prodlení bude vystavena samostatná faktura se lhůtou splatnosti 21 dnů.</w:t>
      </w:r>
    </w:p>
    <w:p w14:paraId="52CB7F3D" w14:textId="77777777" w:rsidR="00B16B4C" w:rsidRPr="00B16B4C" w:rsidRDefault="00B16B4C" w:rsidP="00A30805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  </w:t>
      </w:r>
      <w:r w:rsidRPr="00B16B4C">
        <w:rPr>
          <w:rFonts w:ascii="Times New Roman" w:hAnsi="Times New Roman"/>
          <w:sz w:val="24"/>
          <w:szCs w:val="24"/>
        </w:rPr>
        <w:t>Ujednáním o smluvní pokutě nejsou dotčeny nároky smluvních stran na náhradu škody.</w:t>
      </w:r>
    </w:p>
    <w:p w14:paraId="63DD1CE0" w14:textId="77777777" w:rsidR="00E860C0" w:rsidRPr="00215654" w:rsidRDefault="00E860C0" w:rsidP="00A30805">
      <w:pPr>
        <w:widowControl w:val="0"/>
        <w:autoSpaceDE w:val="0"/>
        <w:autoSpaceDN w:val="0"/>
        <w:adjustRightInd w:val="0"/>
        <w:spacing w:after="195" w:line="276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4A9B5C9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ind w:left="705" w:hanging="705"/>
        <w:rPr>
          <w:rFonts w:ascii="Times New Roman" w:hAnsi="Times New Roman"/>
          <w:sz w:val="24"/>
          <w:szCs w:val="24"/>
          <w:lang w:val="x-none"/>
        </w:rPr>
      </w:pPr>
    </w:p>
    <w:p w14:paraId="6DAFB5E3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Článek VIII.</w:t>
      </w:r>
    </w:p>
    <w:p w14:paraId="08E1A574" w14:textId="77777777" w:rsidR="00E860C0" w:rsidRPr="00215654" w:rsidRDefault="00E860C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Závěrečná ujednání</w:t>
      </w:r>
    </w:p>
    <w:p w14:paraId="5394FA7A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8.1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Tato smlouva nabývá platnosti a účinnosti dnem jejího podpisu oběma smluvními stranami.</w:t>
      </w:r>
    </w:p>
    <w:p w14:paraId="155A0206" w14:textId="5388BC35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8.2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Zhotovitel je dle </w:t>
      </w:r>
      <w:hyperlink r:id="rId11" w:history="1">
        <w:r w:rsidRPr="00215654">
          <w:rPr>
            <w:rFonts w:ascii="Times New Roman" w:hAnsi="Times New Roman"/>
            <w:sz w:val="24"/>
            <w:szCs w:val="24"/>
            <w:lang w:val="x-none"/>
          </w:rPr>
          <w:t xml:space="preserve">§ 2, </w:t>
        </w:r>
        <w:proofErr w:type="spellStart"/>
        <w:r w:rsidRPr="00215654">
          <w:rPr>
            <w:rFonts w:ascii="Times New Roman" w:hAnsi="Times New Roman"/>
            <w:sz w:val="24"/>
            <w:szCs w:val="24"/>
            <w:lang w:val="x-none"/>
          </w:rPr>
          <w:t>pís</w:t>
        </w:r>
        <w:proofErr w:type="spellEnd"/>
        <w:r w:rsidRPr="00215654">
          <w:rPr>
            <w:rFonts w:ascii="Times New Roman" w:hAnsi="Times New Roman"/>
            <w:sz w:val="24"/>
            <w:szCs w:val="24"/>
            <w:lang w:val="x-none"/>
          </w:rPr>
          <w:t>. e)</w:t>
        </w:r>
      </w:hyperlink>
      <w:r w:rsidRPr="00215654">
        <w:rPr>
          <w:rFonts w:ascii="Times New Roman" w:hAnsi="Times New Roman"/>
          <w:sz w:val="24"/>
          <w:szCs w:val="24"/>
          <w:lang w:val="x-none"/>
        </w:rPr>
        <w:t xml:space="preserve"> zákona č. 320/2001 Sb. o finanční kontrole, osobou povinnou spolupůsobit při výkonu finanční kontroly.</w:t>
      </w:r>
    </w:p>
    <w:p w14:paraId="390C62A4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8.3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Tato smlouva se vyhotovuje ve dvou stejnopisech s platností originálu. Každá ze stran obdrží po jednom.</w:t>
      </w:r>
    </w:p>
    <w:p w14:paraId="2B310BD7" w14:textId="7777777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ind w:left="705" w:hanging="705"/>
        <w:jc w:val="both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8.4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Jakékoli změny nebo doplňky této smlouvy je možno provádět jen písemně formou číslovaných dodatků, se souhlasem obou smluvních stran.</w:t>
      </w:r>
    </w:p>
    <w:p w14:paraId="139FFDEA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ind w:left="705" w:hanging="705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lastRenderedPageBreak/>
        <w:t>8.5</w:t>
      </w:r>
      <w:r w:rsidRPr="00215654">
        <w:rPr>
          <w:rFonts w:ascii="Times New Roman" w:hAnsi="Times New Roman"/>
          <w:sz w:val="24"/>
          <w:szCs w:val="24"/>
          <w:lang w:val="x-none"/>
        </w:rPr>
        <w:tab/>
        <w:t xml:space="preserve">Smluvní strany prohlašují, že si tuto smlouvu přečetly, s jejím obsahem souhlasí </w:t>
      </w:r>
      <w:r w:rsidR="00A30805">
        <w:rPr>
          <w:rFonts w:ascii="Times New Roman" w:hAnsi="Times New Roman"/>
          <w:sz w:val="24"/>
          <w:szCs w:val="24"/>
          <w:lang w:val="x-none"/>
        </w:rPr>
        <w:br/>
      </w:r>
      <w:r w:rsidRPr="00215654">
        <w:rPr>
          <w:rFonts w:ascii="Times New Roman" w:hAnsi="Times New Roman"/>
          <w:sz w:val="24"/>
          <w:szCs w:val="24"/>
          <w:lang w:val="x-none"/>
        </w:rPr>
        <w:t>a na důkaz jejich pravé a svobodné vůle stvrzují svými podpisy.</w:t>
      </w:r>
    </w:p>
    <w:p w14:paraId="7BDCC66E" w14:textId="77777777" w:rsidR="00E860C0" w:rsidRPr="00215654" w:rsidRDefault="00E860C0">
      <w:pPr>
        <w:widowControl w:val="0"/>
        <w:autoSpaceDE w:val="0"/>
        <w:autoSpaceDN w:val="0"/>
        <w:adjustRightInd w:val="0"/>
        <w:spacing w:after="195" w:line="276" w:lineRule="auto"/>
        <w:ind w:left="705" w:hanging="705"/>
        <w:rPr>
          <w:rFonts w:ascii="Times New Roman" w:hAnsi="Times New Roman"/>
          <w:sz w:val="24"/>
          <w:szCs w:val="24"/>
          <w:lang w:val="x-none"/>
        </w:rPr>
      </w:pPr>
    </w:p>
    <w:p w14:paraId="5FB574A7" w14:textId="798C1103" w:rsidR="00E860C0" w:rsidRDefault="00E860C0">
      <w:pPr>
        <w:widowControl w:val="0"/>
        <w:autoSpaceDE w:val="0"/>
        <w:autoSpaceDN w:val="0"/>
        <w:adjustRightInd w:val="0"/>
        <w:spacing w:after="285" w:line="240" w:lineRule="auto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>Seznam příloh:</w:t>
      </w:r>
      <w:r w:rsidRPr="00215654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>Příloha číslo 1 –  Cenová nabídka</w:t>
      </w:r>
      <w:r w:rsidR="0062485B">
        <w:rPr>
          <w:rFonts w:ascii="Times New Roman" w:hAnsi="Times New Roman"/>
          <w:sz w:val="24"/>
          <w:szCs w:val="24"/>
        </w:rPr>
        <w:t xml:space="preserve"> – rozpočet</w:t>
      </w:r>
      <w:r w:rsidR="00332CBF">
        <w:rPr>
          <w:rFonts w:ascii="Times New Roman" w:hAnsi="Times New Roman"/>
          <w:sz w:val="24"/>
          <w:szCs w:val="24"/>
        </w:rPr>
        <w:t xml:space="preserve"> – na uvedené ceny bez DPH je počítáno DPH ve výši 15%.</w:t>
      </w:r>
    </w:p>
    <w:p w14:paraId="4F490CE6" w14:textId="77777777" w:rsidR="0062485B" w:rsidRDefault="0062485B">
      <w:pPr>
        <w:widowControl w:val="0"/>
        <w:autoSpaceDE w:val="0"/>
        <w:autoSpaceDN w:val="0"/>
        <w:adjustRightInd w:val="0"/>
        <w:spacing w:after="285" w:line="240" w:lineRule="auto"/>
        <w:rPr>
          <w:rFonts w:ascii="Times New Roman" w:hAnsi="Times New Roman"/>
          <w:sz w:val="24"/>
          <w:szCs w:val="24"/>
        </w:rPr>
      </w:pPr>
    </w:p>
    <w:p w14:paraId="4080B26A" w14:textId="77777777" w:rsidR="0062485B" w:rsidRPr="0062485B" w:rsidRDefault="0062485B">
      <w:pPr>
        <w:widowControl w:val="0"/>
        <w:autoSpaceDE w:val="0"/>
        <w:autoSpaceDN w:val="0"/>
        <w:adjustRightInd w:val="0"/>
        <w:spacing w:after="285" w:line="240" w:lineRule="auto"/>
        <w:rPr>
          <w:rFonts w:ascii="Times New Roman" w:hAnsi="Times New Roman"/>
          <w:sz w:val="24"/>
          <w:szCs w:val="24"/>
        </w:rPr>
      </w:pPr>
    </w:p>
    <w:p w14:paraId="244964B3" w14:textId="593A524D" w:rsidR="00E860C0" w:rsidRPr="00215654" w:rsidRDefault="00E860C0">
      <w:pPr>
        <w:widowControl w:val="0"/>
        <w:autoSpaceDE w:val="0"/>
        <w:autoSpaceDN w:val="0"/>
        <w:adjustRightInd w:val="0"/>
        <w:spacing w:after="285" w:line="240" w:lineRule="auto"/>
        <w:rPr>
          <w:rFonts w:ascii="Times New Roman" w:hAnsi="Times New Roman"/>
          <w:sz w:val="24"/>
          <w:szCs w:val="24"/>
          <w:lang w:val="x-none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V</w:t>
      </w:r>
      <w:r w:rsidR="00EF33DC">
        <w:rPr>
          <w:rFonts w:ascii="Times New Roman" w:hAnsi="Times New Roman"/>
          <w:sz w:val="24"/>
          <w:szCs w:val="24"/>
          <w:lang w:val="x-none"/>
        </w:rPr>
        <w:t> </w:t>
      </w:r>
      <w:r w:rsidR="00EF33DC">
        <w:rPr>
          <w:rFonts w:ascii="Times New Roman" w:hAnsi="Times New Roman"/>
          <w:sz w:val="24"/>
          <w:szCs w:val="24"/>
        </w:rPr>
        <w:t xml:space="preserve">Božicích 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dne </w:t>
      </w:r>
      <w:r w:rsidR="00F308F2">
        <w:rPr>
          <w:rFonts w:ascii="Times New Roman" w:hAnsi="Times New Roman"/>
          <w:sz w:val="24"/>
          <w:szCs w:val="24"/>
        </w:rPr>
        <w:t>1.10.2020</w:t>
      </w:r>
      <w:r w:rsidRPr="00215654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  <w:t>V</w:t>
      </w:r>
      <w:r w:rsidR="00F308F2">
        <w:rPr>
          <w:rFonts w:ascii="Times New Roman" w:hAnsi="Times New Roman"/>
          <w:sz w:val="24"/>
          <w:szCs w:val="24"/>
          <w:lang w:val="x-none"/>
        </w:rPr>
        <w:t> </w:t>
      </w:r>
      <w:r w:rsidR="00F308F2">
        <w:rPr>
          <w:rFonts w:ascii="Times New Roman" w:hAnsi="Times New Roman"/>
          <w:sz w:val="24"/>
          <w:szCs w:val="24"/>
        </w:rPr>
        <w:t xml:space="preserve">Brně </w:t>
      </w:r>
      <w:r w:rsidRPr="00215654">
        <w:rPr>
          <w:rFonts w:ascii="Times New Roman" w:hAnsi="Times New Roman"/>
          <w:sz w:val="24"/>
          <w:szCs w:val="24"/>
          <w:lang w:val="x-none"/>
        </w:rPr>
        <w:t>dne .........................</w:t>
      </w:r>
    </w:p>
    <w:p w14:paraId="2EA8F8DA" w14:textId="77777777" w:rsidR="00215654" w:rsidRDefault="002156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235F8429" w14:textId="77777777" w:rsidR="00215654" w:rsidRDefault="002156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225DDEE1" w14:textId="1DB6AD87" w:rsidR="00E860C0" w:rsidRPr="00215654" w:rsidRDefault="00E860C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215654">
        <w:rPr>
          <w:rFonts w:ascii="Times New Roman" w:hAnsi="Times New Roman"/>
          <w:sz w:val="24"/>
          <w:szCs w:val="24"/>
          <w:lang w:val="x-none"/>
        </w:rPr>
        <w:t>.........................................</w:t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="00A30805">
        <w:rPr>
          <w:rFonts w:ascii="Times New Roman" w:hAnsi="Times New Roman"/>
          <w:sz w:val="24"/>
          <w:szCs w:val="24"/>
        </w:rPr>
        <w:t xml:space="preserve">  </w:t>
      </w:r>
      <w:r w:rsidRPr="00215654">
        <w:rPr>
          <w:rFonts w:ascii="Times New Roman" w:hAnsi="Times New Roman"/>
          <w:sz w:val="24"/>
          <w:szCs w:val="24"/>
          <w:lang w:val="x-none"/>
        </w:rPr>
        <w:t>.........................................</w:t>
      </w:r>
      <w:r w:rsidRPr="00215654">
        <w:rPr>
          <w:rFonts w:ascii="Times New Roman" w:hAnsi="Times New Roman"/>
          <w:sz w:val="24"/>
          <w:szCs w:val="24"/>
          <w:lang w:val="x-none"/>
        </w:rPr>
        <w:br/>
      </w:r>
      <w:r w:rsidR="00A30805" w:rsidRPr="005B6BDF">
        <w:rPr>
          <w:rFonts w:ascii="Times New Roman" w:hAnsi="Times New Roman"/>
          <w:sz w:val="24"/>
          <w:szCs w:val="24"/>
          <w:highlight w:val="black"/>
        </w:rPr>
        <w:t>Ivana Petrášková, ředitelka</w:t>
      </w:r>
      <w:r w:rsidRPr="005B6BDF">
        <w:rPr>
          <w:rFonts w:ascii="Times New Roman" w:hAnsi="Times New Roman"/>
          <w:sz w:val="24"/>
          <w:szCs w:val="24"/>
          <w:highlight w:val="black"/>
          <w:lang w:val="x-none"/>
        </w:rPr>
        <w:tab/>
      </w:r>
      <w:r w:rsidRPr="005B6BDF">
        <w:rPr>
          <w:rFonts w:ascii="Times New Roman" w:hAnsi="Times New Roman"/>
          <w:sz w:val="24"/>
          <w:szCs w:val="24"/>
          <w:highlight w:val="black"/>
          <w:lang w:val="x-none"/>
        </w:rPr>
        <w:tab/>
      </w:r>
      <w:r w:rsidRPr="005B6BDF">
        <w:rPr>
          <w:rFonts w:ascii="Times New Roman" w:hAnsi="Times New Roman"/>
          <w:sz w:val="24"/>
          <w:szCs w:val="24"/>
          <w:highlight w:val="black"/>
          <w:lang w:val="x-none"/>
        </w:rPr>
        <w:tab/>
      </w:r>
      <w:r w:rsidRPr="005B6BDF">
        <w:rPr>
          <w:rFonts w:ascii="Times New Roman" w:hAnsi="Times New Roman"/>
          <w:sz w:val="24"/>
          <w:szCs w:val="24"/>
          <w:highlight w:val="black"/>
          <w:lang w:val="x-none"/>
        </w:rPr>
        <w:tab/>
      </w:r>
      <w:r w:rsidR="00A30805" w:rsidRPr="005B6BDF">
        <w:rPr>
          <w:rFonts w:ascii="Times New Roman" w:hAnsi="Times New Roman"/>
          <w:sz w:val="24"/>
          <w:szCs w:val="24"/>
          <w:highlight w:val="black"/>
        </w:rPr>
        <w:t xml:space="preserve">  </w:t>
      </w:r>
      <w:r w:rsidR="00BC6913" w:rsidRPr="005B6BDF">
        <w:rPr>
          <w:rFonts w:ascii="Times New Roman" w:hAnsi="Times New Roman"/>
          <w:sz w:val="24"/>
          <w:szCs w:val="24"/>
          <w:highlight w:val="black"/>
        </w:rPr>
        <w:t>Ing. Zbyněk Kamenický</w:t>
      </w:r>
      <w:r w:rsidRPr="00A30805">
        <w:rPr>
          <w:rFonts w:ascii="Times New Roman" w:hAnsi="Times New Roman"/>
          <w:sz w:val="24"/>
          <w:szCs w:val="24"/>
          <w:lang w:val="x-none"/>
        </w:rPr>
        <w:br/>
      </w:r>
      <w:r w:rsidRPr="00215654">
        <w:rPr>
          <w:rFonts w:ascii="Times New Roman" w:hAnsi="Times New Roman"/>
          <w:sz w:val="24"/>
          <w:szCs w:val="24"/>
          <w:lang w:val="x-none"/>
        </w:rPr>
        <w:t>Objednatel</w:t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Pr="00215654">
        <w:rPr>
          <w:rFonts w:ascii="Times New Roman" w:hAnsi="Times New Roman"/>
          <w:sz w:val="24"/>
          <w:szCs w:val="24"/>
          <w:lang w:val="x-none"/>
        </w:rPr>
        <w:tab/>
      </w:r>
      <w:r w:rsidR="00BC6913">
        <w:rPr>
          <w:rFonts w:ascii="Times New Roman" w:hAnsi="Times New Roman"/>
          <w:sz w:val="24"/>
          <w:szCs w:val="24"/>
        </w:rPr>
        <w:t xml:space="preserve">  </w:t>
      </w:r>
      <w:r w:rsidR="00A30805">
        <w:rPr>
          <w:rFonts w:ascii="Times New Roman" w:hAnsi="Times New Roman"/>
          <w:sz w:val="24"/>
          <w:szCs w:val="24"/>
        </w:rPr>
        <w:t>Z</w:t>
      </w:r>
      <w:r w:rsidR="00215654">
        <w:rPr>
          <w:rFonts w:ascii="Times New Roman" w:hAnsi="Times New Roman"/>
          <w:sz w:val="24"/>
          <w:szCs w:val="24"/>
        </w:rPr>
        <w:t>hotovitel</w:t>
      </w:r>
    </w:p>
    <w:sectPr w:rsidR="00E860C0" w:rsidRPr="00215654" w:rsidSect="00BC6913">
      <w:footerReference w:type="default" r:id="rId12"/>
      <w:pgSz w:w="11906" w:h="16838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ACFDC" w14:textId="77777777" w:rsidR="00AC4973" w:rsidRDefault="00AC4973" w:rsidP="00BC6913">
      <w:pPr>
        <w:spacing w:after="0" w:line="240" w:lineRule="auto"/>
      </w:pPr>
      <w:r>
        <w:separator/>
      </w:r>
    </w:p>
  </w:endnote>
  <w:endnote w:type="continuationSeparator" w:id="0">
    <w:p w14:paraId="16B54BC3" w14:textId="77777777" w:rsidR="00AC4973" w:rsidRDefault="00AC4973" w:rsidP="00BC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5870404"/>
      <w:docPartObj>
        <w:docPartGallery w:val="Page Numbers (Bottom of Page)"/>
        <w:docPartUnique/>
      </w:docPartObj>
    </w:sdtPr>
    <w:sdtEndPr/>
    <w:sdtContent>
      <w:p w14:paraId="5A14AF0E" w14:textId="7836DC36" w:rsidR="009011EA" w:rsidRDefault="009011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6D8DD13" w14:textId="77777777" w:rsidR="00BC6913" w:rsidRDefault="00BC6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4E43E" w14:textId="77777777" w:rsidR="00AC4973" w:rsidRDefault="00AC4973" w:rsidP="00BC6913">
      <w:pPr>
        <w:spacing w:after="0" w:line="240" w:lineRule="auto"/>
      </w:pPr>
      <w:r>
        <w:separator/>
      </w:r>
    </w:p>
  </w:footnote>
  <w:footnote w:type="continuationSeparator" w:id="0">
    <w:p w14:paraId="3597BFAB" w14:textId="77777777" w:rsidR="00AC4973" w:rsidRDefault="00AC4973" w:rsidP="00BC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16B91"/>
    <w:multiLevelType w:val="singleLevel"/>
    <w:tmpl w:val="54711F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BE2C7C2"/>
    <w:multiLevelType w:val="singleLevel"/>
    <w:tmpl w:val="2B371AC0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/>
        <w:sz w:val="24"/>
      </w:rPr>
    </w:lvl>
  </w:abstractNum>
  <w:abstractNum w:abstractNumId="2" w15:restartNumberingAfterBreak="0">
    <w:nsid w:val="1FB133E6"/>
    <w:multiLevelType w:val="singleLevel"/>
    <w:tmpl w:val="1197539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3B30D83"/>
    <w:multiLevelType w:val="singleLevel"/>
    <w:tmpl w:val="3A549E4D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67FA509"/>
    <w:multiLevelType w:val="multilevel"/>
    <w:tmpl w:val="13F3E49B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5EE6BBF"/>
    <w:multiLevelType w:val="singleLevel"/>
    <w:tmpl w:val="0A3A7459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/>
        <w:sz w:val="24"/>
      </w:rPr>
    </w:lvl>
  </w:abstractNum>
  <w:abstractNum w:abstractNumId="6" w15:restartNumberingAfterBreak="0">
    <w:nsid w:val="5C684BA8"/>
    <w:multiLevelType w:val="singleLevel"/>
    <w:tmpl w:val="1EAAA9EE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A09344"/>
    <w:multiLevelType w:val="singleLevel"/>
    <w:tmpl w:val="44DE61D9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</w:rPr>
    </w:lvl>
  </w:abstractNum>
  <w:abstractNum w:abstractNumId="8" w15:restartNumberingAfterBreak="0">
    <w:nsid w:val="6C392A7B"/>
    <w:multiLevelType w:val="singleLevel"/>
    <w:tmpl w:val="794490E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9" w15:restartNumberingAfterBreak="0">
    <w:nsid w:val="6EA94F60"/>
    <w:multiLevelType w:val="singleLevel"/>
    <w:tmpl w:val="04F3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7728C81E"/>
    <w:multiLevelType w:val="multilevel"/>
    <w:tmpl w:val="4AE5C46B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784F3C0D"/>
    <w:multiLevelType w:val="singleLevel"/>
    <w:tmpl w:val="508672CE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54"/>
    <w:rsid w:val="000C66D4"/>
    <w:rsid w:val="00127127"/>
    <w:rsid w:val="001A62EA"/>
    <w:rsid w:val="00215654"/>
    <w:rsid w:val="00332CBF"/>
    <w:rsid w:val="005458B1"/>
    <w:rsid w:val="005B6BDF"/>
    <w:rsid w:val="005E7E5D"/>
    <w:rsid w:val="0062485B"/>
    <w:rsid w:val="009011EA"/>
    <w:rsid w:val="00901BF2"/>
    <w:rsid w:val="00A30805"/>
    <w:rsid w:val="00AC4973"/>
    <w:rsid w:val="00AF44B1"/>
    <w:rsid w:val="00B16B4C"/>
    <w:rsid w:val="00B33F8C"/>
    <w:rsid w:val="00BA50C5"/>
    <w:rsid w:val="00BC6913"/>
    <w:rsid w:val="00C633F9"/>
    <w:rsid w:val="00DC6FBB"/>
    <w:rsid w:val="00E860C0"/>
    <w:rsid w:val="00EF33DC"/>
    <w:rsid w:val="00F308F2"/>
    <w:rsid w:val="00F4688E"/>
    <w:rsid w:val="00F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5175"/>
  <w14:defaultImageDpi w14:val="0"/>
  <w15:docId w15:val="{37E2F24D-CA84-4A50-B976-CC7D5484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irma">
    <w:name w:val="Firma"/>
    <w:basedOn w:val="Normln"/>
    <w:rsid w:val="00FA2E84"/>
    <w:pPr>
      <w:tabs>
        <w:tab w:val="left" w:pos="2160"/>
      </w:tabs>
      <w:overflowPunct w:val="0"/>
      <w:autoSpaceDE w:val="0"/>
      <w:autoSpaceDN w:val="0"/>
      <w:adjustRightInd w:val="0"/>
      <w:spacing w:after="0" w:line="240" w:lineRule="auto"/>
      <w:ind w:left="720" w:hanging="2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0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913"/>
  </w:style>
  <w:style w:type="paragraph" w:styleId="Zpat">
    <w:name w:val="footer"/>
    <w:basedOn w:val="Normln"/>
    <w:link w:val="ZpatChar"/>
    <w:uiPriority w:val="99"/>
    <w:unhideWhenUsed/>
    <w:rsid w:val="00BC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konom\AppData\Local\Microsoft\Windows\INetCache\2019%20v&#253;b&#283;rov&#225;%20&#345;&#237;zen&#237;\pr&#367;choz&#237;%20pokoje\pr&#367;choz&#237;%20pokoje%20Bo&#382;ice%202019\CR2678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konom\AppData\Local\Microsoft\Windows\INetCache\2019%20v&#253;b&#283;rov&#225;%20&#345;&#237;zen&#237;\pr&#367;choz&#237;%20pokoje\pr&#367;choz&#237;%20pokoje%20Bo&#382;ice%202019\CR26785829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konom\AppData\Local\Microsoft\Windows\INetCache\2019%20v&#253;b&#283;rov&#225;%20&#345;&#237;zen&#237;\pr&#367;choz&#237;%20pokoje\pr&#367;choz&#237;%20pokoje%20Bo&#382;ice%202019\CR6555310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ekonom\AppData\Local\Microsoft\Windows\INetCache\2019%20v&#253;b&#283;rov&#225;%20&#345;&#237;zen&#237;\pr&#367;choz&#237;%20pokoje\pr&#367;choz&#237;%20pokoje%20Bo&#382;ice%202019\CR73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konom\AppData\Local\Microsoft\Windows\INetCache\2019%20v&#253;b&#283;rov&#225;%20&#345;&#237;zen&#237;\pr&#367;choz&#237;%20pokoje\pr&#367;choz&#237;%20pokoje%20Bo&#382;ice%202019\CR45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</vt:lpstr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subject/>
  <dc:creator>Bajcarová HanaBajcarov Hana</dc:creator>
  <cp:keywords/>
  <dc:description/>
  <cp:lastModifiedBy>Pavel Vacek-Veselý</cp:lastModifiedBy>
  <cp:revision>2</cp:revision>
  <cp:lastPrinted>2020-10-02T06:14:00Z</cp:lastPrinted>
  <dcterms:created xsi:type="dcterms:W3CDTF">2020-10-05T15:17:00Z</dcterms:created>
  <dcterms:modified xsi:type="dcterms:W3CDTF">2020-10-05T15:17:00Z</dcterms:modified>
</cp:coreProperties>
</file>