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70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5021"/>
      </w:tblGrid>
      <w:tr w:rsidR="00524FF4" w:rsidRPr="00D93E1A" w14:paraId="53105D42" w14:textId="6434C277" w:rsidTr="00C56650">
        <w:trPr>
          <w:trHeight w:val="7647"/>
        </w:trPr>
        <w:tc>
          <w:tcPr>
            <w:tcW w:w="4679" w:type="dxa"/>
          </w:tcPr>
          <w:p w14:paraId="0AEFDAF6" w14:textId="77777777" w:rsidR="00524FF4" w:rsidRPr="00D93E1A" w:rsidRDefault="00524FF4" w:rsidP="000B4DEB">
            <w:pPr>
              <w:widowControl w:val="0"/>
              <w:spacing w:line="276" w:lineRule="auto"/>
              <w:jc w:val="center"/>
              <w:rPr>
                <w:rFonts w:ascii="Arial" w:hAnsi="Arial" w:cs="Arial"/>
                <w:b/>
                <w:sz w:val="28"/>
                <w:szCs w:val="28"/>
                <w:lang w:val="cs-CZ"/>
              </w:rPr>
            </w:pPr>
            <w:r w:rsidRPr="00D93E1A">
              <w:rPr>
                <w:rFonts w:ascii="Arial" w:hAnsi="Arial" w:cs="Arial"/>
                <w:b/>
                <w:sz w:val="28"/>
                <w:szCs w:val="28"/>
                <w:lang w:val="cs-CZ"/>
              </w:rPr>
              <w:t>KUPNÍ SMLOUVA</w:t>
            </w:r>
          </w:p>
          <w:p w14:paraId="2EAFB7C1" w14:textId="77777777" w:rsidR="00524FF4" w:rsidRPr="00D93E1A" w:rsidRDefault="00524FF4" w:rsidP="000B4DEB">
            <w:pPr>
              <w:widowControl w:val="0"/>
              <w:spacing w:line="276" w:lineRule="auto"/>
              <w:jc w:val="center"/>
              <w:rPr>
                <w:rFonts w:ascii="Arial" w:hAnsi="Arial" w:cs="Arial"/>
                <w:szCs w:val="20"/>
                <w:lang w:val="cs-CZ"/>
              </w:rPr>
            </w:pPr>
          </w:p>
          <w:p w14:paraId="26293D48" w14:textId="77777777" w:rsidR="00524FF4" w:rsidRPr="00D93E1A" w:rsidRDefault="00524FF4" w:rsidP="000B4DEB">
            <w:pPr>
              <w:widowControl w:val="0"/>
              <w:spacing w:line="276" w:lineRule="auto"/>
              <w:jc w:val="center"/>
              <w:rPr>
                <w:rFonts w:ascii="Arial" w:hAnsi="Arial" w:cs="Arial"/>
                <w:szCs w:val="20"/>
                <w:lang w:val="cs-CZ"/>
              </w:rPr>
            </w:pPr>
            <w:r w:rsidRPr="00D93E1A">
              <w:rPr>
                <w:rFonts w:ascii="Arial" w:hAnsi="Arial" w:cs="Arial"/>
                <w:szCs w:val="20"/>
                <w:lang w:val="cs-CZ"/>
              </w:rPr>
              <w:t>uzavřená podle § 2079 a násl. zákona č. 89/2012 Sb., občanský zákoník, ve znění pozdějších předpisů (dále jen „</w:t>
            </w:r>
            <w:r w:rsidRPr="00D93E1A">
              <w:rPr>
                <w:rFonts w:ascii="Arial" w:hAnsi="Arial" w:cs="Arial"/>
                <w:b/>
                <w:szCs w:val="20"/>
                <w:lang w:val="cs-CZ"/>
              </w:rPr>
              <w:t>občanský zákoník</w:t>
            </w:r>
            <w:r w:rsidRPr="00D93E1A">
              <w:rPr>
                <w:rFonts w:ascii="Arial" w:hAnsi="Arial" w:cs="Arial"/>
                <w:szCs w:val="20"/>
                <w:lang w:val="cs-CZ"/>
              </w:rPr>
              <w:t>“)</w:t>
            </w:r>
          </w:p>
          <w:p w14:paraId="1720C8A7" w14:textId="77777777" w:rsidR="00524FF4" w:rsidRPr="00D93E1A" w:rsidRDefault="00524FF4" w:rsidP="000B4DEB">
            <w:pPr>
              <w:widowControl w:val="0"/>
              <w:spacing w:line="276" w:lineRule="auto"/>
              <w:jc w:val="both"/>
              <w:rPr>
                <w:rFonts w:ascii="Arial" w:hAnsi="Arial" w:cs="Arial"/>
                <w:szCs w:val="20"/>
                <w:lang w:val="cs-CZ"/>
              </w:rPr>
            </w:pPr>
          </w:p>
          <w:p w14:paraId="5FBE6BCF" w14:textId="77777777" w:rsidR="00524FF4" w:rsidRPr="00D93E1A" w:rsidRDefault="00524FF4" w:rsidP="000B4DEB">
            <w:pPr>
              <w:widowControl w:val="0"/>
              <w:spacing w:line="276" w:lineRule="auto"/>
              <w:jc w:val="both"/>
              <w:rPr>
                <w:rFonts w:ascii="Arial" w:hAnsi="Arial" w:cs="Arial"/>
                <w:b/>
                <w:szCs w:val="20"/>
                <w:lang w:val="cs-CZ"/>
              </w:rPr>
            </w:pPr>
          </w:p>
          <w:p w14:paraId="273AC66F" w14:textId="77777777" w:rsidR="00524FF4" w:rsidRPr="00D93E1A" w:rsidRDefault="00524FF4" w:rsidP="000B4DEB">
            <w:pPr>
              <w:widowControl w:val="0"/>
              <w:spacing w:line="276" w:lineRule="auto"/>
              <w:jc w:val="center"/>
              <w:rPr>
                <w:rFonts w:ascii="Arial" w:hAnsi="Arial" w:cs="Arial"/>
                <w:b/>
                <w:szCs w:val="20"/>
                <w:lang w:val="cs-CZ"/>
              </w:rPr>
            </w:pPr>
            <w:r w:rsidRPr="00D93E1A">
              <w:rPr>
                <w:rFonts w:ascii="Arial" w:hAnsi="Arial" w:cs="Arial"/>
                <w:b/>
                <w:szCs w:val="20"/>
                <w:lang w:val="cs-CZ"/>
              </w:rPr>
              <w:t>Smluvní strany</w:t>
            </w:r>
          </w:p>
          <w:p w14:paraId="14DB48D3" w14:textId="77777777" w:rsidR="00524FF4" w:rsidRPr="00D93E1A" w:rsidRDefault="00524FF4" w:rsidP="000B4DEB">
            <w:pPr>
              <w:widowControl w:val="0"/>
              <w:spacing w:line="276" w:lineRule="auto"/>
              <w:jc w:val="both"/>
              <w:rPr>
                <w:rFonts w:ascii="Arial" w:hAnsi="Arial" w:cs="Arial"/>
                <w:b/>
                <w:szCs w:val="20"/>
                <w:lang w:val="cs-CZ"/>
              </w:rPr>
            </w:pPr>
          </w:p>
          <w:p w14:paraId="3B85787B" w14:textId="77777777" w:rsidR="00524FF4" w:rsidRPr="00D93E1A" w:rsidRDefault="00524FF4" w:rsidP="000B4DEB">
            <w:pPr>
              <w:widowControl w:val="0"/>
              <w:spacing w:line="276" w:lineRule="auto"/>
              <w:jc w:val="both"/>
              <w:rPr>
                <w:rFonts w:ascii="Arial" w:hAnsi="Arial" w:cs="Arial"/>
                <w:b/>
                <w:bCs/>
                <w:szCs w:val="20"/>
                <w:lang w:val="cs-CZ"/>
              </w:rPr>
            </w:pPr>
            <w:r w:rsidRPr="00D93E1A">
              <w:rPr>
                <w:rFonts w:ascii="Arial" w:hAnsi="Arial" w:cs="Arial"/>
                <w:b/>
                <w:bCs/>
                <w:szCs w:val="20"/>
                <w:lang w:val="cs-CZ"/>
              </w:rPr>
              <w:t>KUPUJÍCÍ:</w:t>
            </w:r>
          </w:p>
          <w:p w14:paraId="0A6BD882" w14:textId="77777777" w:rsidR="00524FF4" w:rsidRPr="00D93E1A" w:rsidRDefault="00524FF4" w:rsidP="000B4DEB">
            <w:pPr>
              <w:widowControl w:val="0"/>
              <w:spacing w:line="276" w:lineRule="auto"/>
              <w:jc w:val="both"/>
              <w:rPr>
                <w:rFonts w:ascii="Arial" w:hAnsi="Arial" w:cs="Arial"/>
                <w:b/>
                <w:bCs/>
                <w:szCs w:val="20"/>
                <w:lang w:val="cs-CZ"/>
              </w:rPr>
            </w:pPr>
            <w:r w:rsidRPr="00D93E1A">
              <w:rPr>
                <w:rFonts w:ascii="Arial" w:hAnsi="Arial" w:cs="Arial"/>
                <w:b/>
                <w:bCs/>
                <w:szCs w:val="20"/>
                <w:lang w:val="cs-CZ"/>
              </w:rPr>
              <w:t xml:space="preserve">Ústav chemických procesů AV ČR, </w:t>
            </w:r>
            <w:proofErr w:type="spellStart"/>
            <w:r w:rsidRPr="00D93E1A">
              <w:rPr>
                <w:rFonts w:ascii="Arial" w:hAnsi="Arial" w:cs="Arial"/>
                <w:b/>
                <w:bCs/>
                <w:szCs w:val="20"/>
                <w:lang w:val="cs-CZ"/>
              </w:rPr>
              <w:t>v.v.i</w:t>
            </w:r>
            <w:proofErr w:type="spellEnd"/>
            <w:r w:rsidRPr="00D93E1A">
              <w:rPr>
                <w:rFonts w:ascii="Arial" w:hAnsi="Arial" w:cs="Arial"/>
                <w:b/>
                <w:bCs/>
                <w:szCs w:val="20"/>
                <w:lang w:val="cs-CZ"/>
              </w:rPr>
              <w:t xml:space="preserve">.  </w:t>
            </w:r>
          </w:p>
          <w:p w14:paraId="3924FE1E" w14:textId="77777777" w:rsidR="00524FF4" w:rsidRPr="002E7C02" w:rsidRDefault="00524FF4" w:rsidP="000B4DEB">
            <w:pPr>
              <w:widowControl w:val="0"/>
              <w:spacing w:line="276" w:lineRule="auto"/>
              <w:jc w:val="both"/>
              <w:rPr>
                <w:rFonts w:ascii="Arial" w:hAnsi="Arial" w:cs="Arial"/>
                <w:szCs w:val="20"/>
                <w:lang w:val="cs-CZ"/>
              </w:rPr>
            </w:pPr>
          </w:p>
          <w:p w14:paraId="665DB430" w14:textId="509D2F1B" w:rsidR="00524FF4" w:rsidRPr="00D93E1A" w:rsidRDefault="00524FF4" w:rsidP="000B4DEB">
            <w:pPr>
              <w:widowControl w:val="0"/>
              <w:spacing w:line="276" w:lineRule="auto"/>
              <w:jc w:val="both"/>
              <w:rPr>
                <w:rFonts w:ascii="Arial" w:hAnsi="Arial" w:cs="Arial"/>
                <w:szCs w:val="20"/>
                <w:lang w:val="cs-CZ"/>
              </w:rPr>
            </w:pPr>
            <w:r w:rsidRPr="002E7C02">
              <w:rPr>
                <w:rFonts w:ascii="Arial" w:hAnsi="Arial" w:cs="Arial"/>
                <w:szCs w:val="20"/>
                <w:lang w:val="cs-CZ"/>
              </w:rPr>
              <w:t>IČO: 679 85 </w:t>
            </w:r>
            <w:r w:rsidRPr="00D93E1A">
              <w:rPr>
                <w:rFonts w:ascii="Arial" w:hAnsi="Arial" w:cs="Arial"/>
                <w:szCs w:val="20"/>
                <w:lang w:val="cs-CZ"/>
              </w:rPr>
              <w:t>858, DIČ: CZ67985858</w:t>
            </w:r>
          </w:p>
          <w:p w14:paraId="33D681C9" w14:textId="77777777"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se sídlem Rozvojová 1/135, Praha 6 – Suchdol, PSČ 165 02, Česká republika</w:t>
            </w:r>
          </w:p>
          <w:p w14:paraId="473DC885" w14:textId="77777777" w:rsidR="00524FF4" w:rsidRPr="00D93E1A" w:rsidRDefault="00524FF4" w:rsidP="000B4DEB">
            <w:pPr>
              <w:widowControl w:val="0"/>
              <w:spacing w:line="276" w:lineRule="auto"/>
              <w:jc w:val="both"/>
              <w:rPr>
                <w:rFonts w:ascii="Arial" w:hAnsi="Arial" w:cs="Arial"/>
                <w:szCs w:val="20"/>
                <w:lang w:val="cs-CZ"/>
              </w:rPr>
            </w:pPr>
          </w:p>
          <w:p w14:paraId="2842819E" w14:textId="77777777"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zapsaný v rejstříku veřejných výzkumných institucí vedeném MŠMT ČR</w:t>
            </w:r>
          </w:p>
          <w:p w14:paraId="1A734213" w14:textId="77777777" w:rsidR="00524FF4" w:rsidRPr="00D93E1A" w:rsidRDefault="00524FF4" w:rsidP="000B4DEB">
            <w:pPr>
              <w:widowControl w:val="0"/>
              <w:spacing w:line="276" w:lineRule="auto"/>
              <w:jc w:val="both"/>
              <w:rPr>
                <w:rFonts w:ascii="Arial" w:hAnsi="Arial" w:cs="Arial"/>
                <w:szCs w:val="20"/>
                <w:lang w:val="cs-CZ"/>
              </w:rPr>
            </w:pPr>
          </w:p>
          <w:p w14:paraId="52BA84CE" w14:textId="77777777" w:rsidR="00524FF4" w:rsidRPr="00D93E1A" w:rsidRDefault="00524FF4" w:rsidP="000B4DEB">
            <w:pPr>
              <w:widowControl w:val="0"/>
              <w:spacing w:line="276" w:lineRule="auto"/>
              <w:jc w:val="both"/>
              <w:rPr>
                <w:rFonts w:ascii="Arial" w:hAnsi="Arial" w:cs="Arial"/>
                <w:szCs w:val="20"/>
                <w:lang w:val="cs-CZ"/>
              </w:rPr>
            </w:pPr>
          </w:p>
          <w:p w14:paraId="401B6024" w14:textId="2B80E26A" w:rsidR="00524FF4" w:rsidRDefault="00524FF4" w:rsidP="000B4DEB">
            <w:pPr>
              <w:widowControl w:val="0"/>
              <w:spacing w:line="276" w:lineRule="auto"/>
              <w:jc w:val="both"/>
              <w:rPr>
                <w:rFonts w:ascii="Arial" w:hAnsi="Arial" w:cs="Arial"/>
                <w:bCs/>
                <w:szCs w:val="20"/>
                <w:lang w:val="cs-CZ"/>
              </w:rPr>
            </w:pPr>
          </w:p>
          <w:p w14:paraId="0A7ACB7C" w14:textId="23DD18C2" w:rsidR="00362ABF" w:rsidRDefault="00362ABF" w:rsidP="000B4DEB">
            <w:pPr>
              <w:widowControl w:val="0"/>
              <w:spacing w:line="276" w:lineRule="auto"/>
              <w:jc w:val="both"/>
              <w:rPr>
                <w:rFonts w:ascii="Arial" w:hAnsi="Arial" w:cs="Arial"/>
                <w:bCs/>
                <w:szCs w:val="20"/>
                <w:lang w:val="cs-CZ"/>
              </w:rPr>
            </w:pPr>
          </w:p>
          <w:p w14:paraId="740B939B" w14:textId="77777777" w:rsidR="00362ABF" w:rsidRPr="00D93E1A" w:rsidRDefault="00362ABF" w:rsidP="000B4DEB">
            <w:pPr>
              <w:widowControl w:val="0"/>
              <w:spacing w:line="276" w:lineRule="auto"/>
              <w:jc w:val="both"/>
              <w:rPr>
                <w:rFonts w:ascii="Arial" w:hAnsi="Arial" w:cs="Arial"/>
                <w:bCs/>
                <w:szCs w:val="20"/>
                <w:lang w:val="cs-CZ"/>
              </w:rPr>
            </w:pPr>
          </w:p>
          <w:p w14:paraId="75441BC4" w14:textId="77777777"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a</w:t>
            </w:r>
          </w:p>
          <w:p w14:paraId="50EA3479" w14:textId="77777777" w:rsidR="00524FF4" w:rsidRPr="00D93E1A" w:rsidRDefault="00524FF4" w:rsidP="000B4DEB">
            <w:pPr>
              <w:widowControl w:val="0"/>
              <w:tabs>
                <w:tab w:val="left" w:pos="2302"/>
              </w:tabs>
              <w:spacing w:line="276" w:lineRule="auto"/>
              <w:jc w:val="both"/>
              <w:rPr>
                <w:rFonts w:ascii="Arial" w:hAnsi="Arial" w:cs="Arial"/>
                <w:szCs w:val="20"/>
                <w:lang w:val="cs-CZ"/>
              </w:rPr>
            </w:pPr>
          </w:p>
          <w:p w14:paraId="43EBF2FA" w14:textId="77777777" w:rsidR="00524FF4" w:rsidRPr="00D93E1A" w:rsidRDefault="00524FF4" w:rsidP="000B4DEB">
            <w:pPr>
              <w:widowControl w:val="0"/>
              <w:spacing w:line="276" w:lineRule="auto"/>
              <w:jc w:val="both"/>
              <w:rPr>
                <w:rFonts w:ascii="Arial" w:hAnsi="Arial" w:cs="Arial"/>
                <w:b/>
                <w:szCs w:val="20"/>
                <w:lang w:val="cs-CZ"/>
              </w:rPr>
            </w:pPr>
            <w:r w:rsidRPr="00D93E1A">
              <w:rPr>
                <w:rFonts w:ascii="Arial" w:hAnsi="Arial" w:cs="Arial"/>
                <w:b/>
                <w:szCs w:val="20"/>
                <w:lang w:val="cs-CZ"/>
              </w:rPr>
              <w:t>PRODÁVAJÍCÍ:</w:t>
            </w:r>
          </w:p>
          <w:p w14:paraId="14F1A328" w14:textId="77777777" w:rsidR="002E7C02" w:rsidRPr="002E7C02" w:rsidRDefault="002E7C02" w:rsidP="002E7C02">
            <w:pPr>
              <w:widowControl w:val="0"/>
              <w:spacing w:line="276" w:lineRule="auto"/>
              <w:jc w:val="both"/>
              <w:rPr>
                <w:rFonts w:ascii="Arial" w:hAnsi="Arial" w:cs="Arial"/>
                <w:szCs w:val="20"/>
                <w:lang w:val="de-DE"/>
              </w:rPr>
            </w:pPr>
            <w:r w:rsidRPr="002E7C02">
              <w:rPr>
                <w:rFonts w:ascii="Arial" w:hAnsi="Arial" w:cs="Arial"/>
                <w:szCs w:val="20"/>
                <w:lang w:val="de-DE"/>
              </w:rPr>
              <w:t xml:space="preserve">Leibniz-Institut für </w:t>
            </w:r>
            <w:proofErr w:type="spellStart"/>
            <w:r w:rsidRPr="002E7C02">
              <w:rPr>
                <w:rFonts w:ascii="Arial" w:hAnsi="Arial" w:cs="Arial"/>
                <w:szCs w:val="20"/>
                <w:lang w:val="de-DE"/>
              </w:rPr>
              <w:t>Troposphärenforschung</w:t>
            </w:r>
            <w:proofErr w:type="spellEnd"/>
            <w:r w:rsidRPr="002E7C02">
              <w:rPr>
                <w:rFonts w:ascii="Arial" w:hAnsi="Arial" w:cs="Arial"/>
                <w:szCs w:val="20"/>
                <w:lang w:val="de-DE"/>
              </w:rPr>
              <w:t xml:space="preserve"> e</w:t>
            </w:r>
            <w:r>
              <w:rPr>
                <w:rFonts w:ascii="Arial" w:hAnsi="Arial" w:cs="Arial"/>
                <w:szCs w:val="20"/>
                <w:lang w:val="de-DE"/>
              </w:rPr>
              <w:t>.V.</w:t>
            </w:r>
          </w:p>
          <w:p w14:paraId="09DEC40F" w14:textId="651B5C5D"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 xml:space="preserve">se sídlem: </w:t>
            </w:r>
            <w:r w:rsidR="002E7C02" w:rsidRPr="002E7C02">
              <w:rPr>
                <w:rFonts w:ascii="Arial" w:hAnsi="Arial" w:cs="Arial"/>
                <w:szCs w:val="20"/>
                <w:lang w:val="de-DE"/>
              </w:rPr>
              <w:t xml:space="preserve">04318 Leipzig, </w:t>
            </w:r>
            <w:proofErr w:type="spellStart"/>
            <w:r w:rsidR="002E7C02" w:rsidRPr="002E7C02">
              <w:rPr>
                <w:rFonts w:ascii="Arial" w:hAnsi="Arial" w:cs="Arial"/>
                <w:szCs w:val="20"/>
                <w:lang w:val="de-DE"/>
              </w:rPr>
              <w:t>Permoserstrasse</w:t>
            </w:r>
            <w:proofErr w:type="spellEnd"/>
            <w:r w:rsidR="002E7C02" w:rsidRPr="002E7C02">
              <w:rPr>
                <w:rFonts w:ascii="Arial" w:hAnsi="Arial" w:cs="Arial"/>
                <w:szCs w:val="20"/>
                <w:lang w:val="de-DE"/>
              </w:rPr>
              <w:t xml:space="preserve"> 15</w:t>
            </w:r>
          </w:p>
          <w:p w14:paraId="3366A95C" w14:textId="77777777" w:rsidR="00362ABF" w:rsidRDefault="00362ABF" w:rsidP="000B4DEB">
            <w:pPr>
              <w:widowControl w:val="0"/>
              <w:spacing w:line="276" w:lineRule="auto"/>
              <w:jc w:val="both"/>
              <w:rPr>
                <w:rFonts w:ascii="Arial" w:hAnsi="Arial" w:cs="Arial"/>
                <w:szCs w:val="20"/>
                <w:lang w:val="cs-CZ"/>
              </w:rPr>
            </w:pPr>
          </w:p>
          <w:p w14:paraId="1B4876B6" w14:textId="795B01F2"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 xml:space="preserve">IČO: </w:t>
            </w:r>
            <w:r w:rsidR="00794BC2" w:rsidRPr="00057F37">
              <w:rPr>
                <w:rFonts w:ascii="Arial" w:hAnsi="Arial" w:cs="Arial"/>
                <w:szCs w:val="20"/>
                <w:lang w:val="de-DE"/>
              </w:rPr>
              <w:t>L1PKMR7T6</w:t>
            </w:r>
          </w:p>
          <w:p w14:paraId="45FEDCEA" w14:textId="23451D62"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 xml:space="preserve">DIČ: </w:t>
            </w:r>
            <w:r w:rsidR="002E7C02" w:rsidRPr="002E7C02">
              <w:rPr>
                <w:rFonts w:ascii="Arial" w:hAnsi="Arial" w:cs="Arial"/>
                <w:szCs w:val="20"/>
                <w:lang w:val="de-DE"/>
              </w:rPr>
              <w:t>DE159729585</w:t>
            </w:r>
          </w:p>
          <w:p w14:paraId="23BC34FE" w14:textId="11D8B162" w:rsidR="00524FF4" w:rsidRDefault="00524FF4" w:rsidP="000B4DEB">
            <w:pPr>
              <w:widowControl w:val="0"/>
              <w:spacing w:line="276" w:lineRule="auto"/>
              <w:jc w:val="both"/>
              <w:rPr>
                <w:rFonts w:ascii="Arial" w:hAnsi="Arial" w:cs="Arial"/>
                <w:szCs w:val="20"/>
                <w:lang w:val="cs-CZ"/>
              </w:rPr>
            </w:pPr>
          </w:p>
          <w:p w14:paraId="4119C4FC" w14:textId="14A6BCDC" w:rsidR="00362ABF" w:rsidRDefault="00362ABF" w:rsidP="000B4DEB">
            <w:pPr>
              <w:widowControl w:val="0"/>
              <w:spacing w:line="276" w:lineRule="auto"/>
              <w:jc w:val="both"/>
              <w:rPr>
                <w:rFonts w:ascii="Arial" w:hAnsi="Arial" w:cs="Arial"/>
                <w:szCs w:val="20"/>
                <w:lang w:val="cs-CZ"/>
              </w:rPr>
            </w:pPr>
          </w:p>
          <w:p w14:paraId="5BA7F812" w14:textId="55E4B490" w:rsidR="00362ABF" w:rsidRDefault="00362ABF" w:rsidP="000B4DEB">
            <w:pPr>
              <w:widowControl w:val="0"/>
              <w:spacing w:line="276" w:lineRule="auto"/>
              <w:jc w:val="both"/>
              <w:rPr>
                <w:rFonts w:ascii="Arial" w:hAnsi="Arial" w:cs="Arial"/>
                <w:szCs w:val="20"/>
                <w:lang w:val="cs-CZ"/>
              </w:rPr>
            </w:pPr>
          </w:p>
          <w:p w14:paraId="41EFD2FA" w14:textId="77777777" w:rsidR="00362ABF" w:rsidRPr="00D93E1A" w:rsidRDefault="00362ABF" w:rsidP="000B4DEB">
            <w:pPr>
              <w:widowControl w:val="0"/>
              <w:spacing w:line="276" w:lineRule="auto"/>
              <w:jc w:val="both"/>
              <w:rPr>
                <w:rFonts w:ascii="Arial" w:hAnsi="Arial" w:cs="Arial"/>
                <w:szCs w:val="20"/>
                <w:lang w:val="cs-CZ"/>
              </w:rPr>
            </w:pPr>
          </w:p>
          <w:p w14:paraId="31B8BA6B" w14:textId="77777777" w:rsidR="00524FF4" w:rsidRPr="00D93E1A" w:rsidRDefault="00524FF4" w:rsidP="000B4DEB">
            <w:pPr>
              <w:widowControl w:val="0"/>
              <w:spacing w:line="276" w:lineRule="auto"/>
              <w:jc w:val="both"/>
              <w:rPr>
                <w:rFonts w:ascii="Arial" w:hAnsi="Arial" w:cs="Arial"/>
                <w:szCs w:val="20"/>
                <w:lang w:val="cs-CZ"/>
              </w:rPr>
            </w:pPr>
          </w:p>
          <w:p w14:paraId="3226AC88" w14:textId="77777777" w:rsidR="002B56D1" w:rsidRPr="00D93E1A" w:rsidRDefault="002B56D1" w:rsidP="000B4DEB">
            <w:pPr>
              <w:pStyle w:val="Default"/>
              <w:widowControl w:val="0"/>
              <w:spacing w:line="276" w:lineRule="auto"/>
              <w:jc w:val="both"/>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119"/>
            </w:tblGrid>
            <w:tr w:rsidR="002B56D1" w:rsidRPr="00057F37" w14:paraId="24EF1CE3" w14:textId="77777777" w:rsidTr="00C56650">
              <w:trPr>
                <w:trHeight w:val="243"/>
              </w:trPr>
              <w:tc>
                <w:tcPr>
                  <w:tcW w:w="4119" w:type="dxa"/>
                </w:tcPr>
                <w:p w14:paraId="10B5AE5F" w14:textId="3FC50619" w:rsidR="002B56D1" w:rsidRPr="00D93E1A" w:rsidRDefault="002B56D1" w:rsidP="000B4DEB">
                  <w:pPr>
                    <w:pStyle w:val="Default"/>
                    <w:widowControl w:val="0"/>
                    <w:spacing w:line="276" w:lineRule="auto"/>
                    <w:jc w:val="center"/>
                    <w:rPr>
                      <w:rFonts w:ascii="Arial" w:hAnsi="Arial" w:cs="Arial"/>
                      <w:sz w:val="20"/>
                      <w:szCs w:val="20"/>
                    </w:rPr>
                  </w:pPr>
                  <w:r w:rsidRPr="00D93E1A">
                    <w:rPr>
                      <w:rFonts w:ascii="Arial" w:hAnsi="Arial" w:cs="Arial"/>
                      <w:sz w:val="20"/>
                      <w:szCs w:val="20"/>
                    </w:rPr>
                    <w:t>uzavírají dnešního dne, měsíce a roku tuto kupní smlouvu (dále jen „</w:t>
                  </w:r>
                  <w:r w:rsidRPr="00D93E1A">
                    <w:rPr>
                      <w:rFonts w:ascii="Arial" w:hAnsi="Arial" w:cs="Arial"/>
                      <w:b/>
                      <w:bCs/>
                      <w:iCs/>
                      <w:sz w:val="20"/>
                      <w:szCs w:val="20"/>
                    </w:rPr>
                    <w:t>Smlouva</w:t>
                  </w:r>
                  <w:r w:rsidRPr="00D93E1A">
                    <w:rPr>
                      <w:rFonts w:ascii="Arial" w:hAnsi="Arial" w:cs="Arial"/>
                      <w:sz w:val="20"/>
                      <w:szCs w:val="20"/>
                    </w:rPr>
                    <w:t>“)</w:t>
                  </w:r>
                </w:p>
              </w:tc>
            </w:tr>
          </w:tbl>
          <w:p w14:paraId="16D456AB" w14:textId="77777777" w:rsidR="00524FF4" w:rsidRPr="00D93E1A" w:rsidRDefault="00524FF4" w:rsidP="000B4DEB">
            <w:pPr>
              <w:widowControl w:val="0"/>
              <w:spacing w:line="276" w:lineRule="auto"/>
              <w:jc w:val="both"/>
              <w:rPr>
                <w:rFonts w:ascii="Arial" w:hAnsi="Arial" w:cs="Arial"/>
                <w:szCs w:val="20"/>
                <w:lang w:val="cs-CZ"/>
              </w:rPr>
            </w:pPr>
          </w:p>
          <w:p w14:paraId="6B0D8FA5" w14:textId="77777777" w:rsidR="00524FF4" w:rsidRPr="00D93E1A" w:rsidRDefault="00524FF4" w:rsidP="000B4DEB">
            <w:pPr>
              <w:widowControl w:val="0"/>
              <w:spacing w:line="276" w:lineRule="auto"/>
              <w:jc w:val="both"/>
              <w:rPr>
                <w:rFonts w:ascii="Arial" w:hAnsi="Arial" w:cs="Arial"/>
                <w:szCs w:val="20"/>
                <w:lang w:val="cs-CZ"/>
              </w:rPr>
            </w:pPr>
          </w:p>
          <w:p w14:paraId="024CAF9F" w14:textId="77777777" w:rsidR="00524FF4" w:rsidRPr="00D93E1A" w:rsidRDefault="00524FF4" w:rsidP="000B4DEB">
            <w:pPr>
              <w:widowControl w:val="0"/>
              <w:spacing w:line="276" w:lineRule="auto"/>
              <w:jc w:val="both"/>
              <w:rPr>
                <w:rFonts w:ascii="Arial" w:hAnsi="Arial" w:cs="Arial"/>
                <w:szCs w:val="20"/>
                <w:lang w:val="cs-CZ"/>
              </w:rPr>
            </w:pPr>
          </w:p>
          <w:p w14:paraId="52FA11D8" w14:textId="77777777" w:rsidR="00524FF4" w:rsidRPr="00D93E1A" w:rsidRDefault="00524FF4" w:rsidP="000B4DEB">
            <w:pPr>
              <w:widowControl w:val="0"/>
              <w:spacing w:line="276" w:lineRule="auto"/>
              <w:jc w:val="both"/>
              <w:rPr>
                <w:rFonts w:ascii="Arial" w:hAnsi="Arial" w:cs="Arial"/>
                <w:szCs w:val="20"/>
                <w:lang w:val="cs-CZ"/>
              </w:rPr>
            </w:pPr>
          </w:p>
          <w:p w14:paraId="0A55459C" w14:textId="77777777" w:rsidR="00795FE2" w:rsidRPr="00D93E1A" w:rsidRDefault="00795FE2" w:rsidP="000B4DEB">
            <w:pPr>
              <w:widowControl w:val="0"/>
              <w:spacing w:line="276" w:lineRule="auto"/>
              <w:jc w:val="both"/>
              <w:rPr>
                <w:rFonts w:ascii="Arial" w:hAnsi="Arial" w:cs="Arial"/>
                <w:szCs w:val="20"/>
                <w:lang w:val="cs-CZ"/>
              </w:rPr>
            </w:pPr>
          </w:p>
          <w:p w14:paraId="60CD14A9" w14:textId="77777777" w:rsidR="0045002E" w:rsidRPr="00D93E1A" w:rsidRDefault="0045002E" w:rsidP="000B4DEB">
            <w:pPr>
              <w:widowControl w:val="0"/>
              <w:spacing w:line="276" w:lineRule="auto"/>
              <w:jc w:val="both"/>
              <w:rPr>
                <w:rFonts w:ascii="Arial" w:hAnsi="Arial" w:cs="Arial"/>
                <w:szCs w:val="20"/>
                <w:lang w:val="cs-CZ"/>
              </w:rPr>
            </w:pPr>
          </w:p>
          <w:p w14:paraId="7AA6B738" w14:textId="0C6A8D51" w:rsidR="0045002E" w:rsidRDefault="0045002E" w:rsidP="000B4DEB">
            <w:pPr>
              <w:widowControl w:val="0"/>
              <w:spacing w:line="276" w:lineRule="auto"/>
              <w:jc w:val="both"/>
              <w:rPr>
                <w:rFonts w:ascii="Arial" w:hAnsi="Arial" w:cs="Arial"/>
                <w:szCs w:val="20"/>
                <w:lang w:val="cs-CZ"/>
              </w:rPr>
            </w:pPr>
          </w:p>
          <w:p w14:paraId="6EBC2661" w14:textId="77777777" w:rsidR="009D08F7" w:rsidRPr="00D93E1A" w:rsidRDefault="009D08F7" w:rsidP="000B4DEB">
            <w:pPr>
              <w:widowControl w:val="0"/>
              <w:spacing w:line="276" w:lineRule="auto"/>
              <w:jc w:val="both"/>
              <w:rPr>
                <w:rFonts w:ascii="Arial" w:hAnsi="Arial" w:cs="Arial"/>
                <w:szCs w:val="20"/>
                <w:lang w:val="cs-CZ"/>
              </w:rPr>
            </w:pPr>
          </w:p>
          <w:p w14:paraId="0A0A8C3F" w14:textId="77777777" w:rsidR="0045002E" w:rsidRPr="00D93E1A" w:rsidRDefault="0045002E" w:rsidP="000B4DEB">
            <w:pPr>
              <w:widowControl w:val="0"/>
              <w:spacing w:line="276" w:lineRule="auto"/>
              <w:jc w:val="both"/>
              <w:rPr>
                <w:rFonts w:ascii="Arial" w:hAnsi="Arial" w:cs="Arial"/>
                <w:szCs w:val="20"/>
                <w:lang w:val="cs-CZ"/>
              </w:rPr>
            </w:pPr>
          </w:p>
          <w:p w14:paraId="7467F434" w14:textId="68CFE17E" w:rsidR="0045002E" w:rsidRPr="00D93E1A" w:rsidRDefault="0045002E" w:rsidP="000B4DEB">
            <w:pPr>
              <w:widowControl w:val="0"/>
              <w:spacing w:line="276" w:lineRule="auto"/>
              <w:jc w:val="both"/>
              <w:rPr>
                <w:rFonts w:ascii="Arial" w:hAnsi="Arial" w:cs="Arial"/>
                <w:szCs w:val="20"/>
                <w:lang w:val="cs-CZ"/>
              </w:rPr>
            </w:pPr>
          </w:p>
        </w:tc>
        <w:tc>
          <w:tcPr>
            <w:tcW w:w="5021" w:type="dxa"/>
          </w:tcPr>
          <w:p w14:paraId="66BAB0D3" w14:textId="77777777" w:rsidR="00524FF4" w:rsidRPr="00D93E1A" w:rsidRDefault="00524FF4" w:rsidP="000B4DEB">
            <w:pPr>
              <w:widowControl w:val="0"/>
              <w:spacing w:line="276" w:lineRule="auto"/>
              <w:jc w:val="center"/>
              <w:rPr>
                <w:rFonts w:ascii="Arial" w:hAnsi="Arial" w:cs="Arial"/>
                <w:b/>
                <w:sz w:val="28"/>
                <w:szCs w:val="28"/>
                <w:lang w:val="en-GB"/>
              </w:rPr>
            </w:pPr>
            <w:r w:rsidRPr="00D93E1A">
              <w:rPr>
                <w:rFonts w:ascii="Arial" w:hAnsi="Arial" w:cs="Arial"/>
                <w:b/>
                <w:sz w:val="28"/>
                <w:szCs w:val="28"/>
                <w:lang w:val="en-GB"/>
              </w:rPr>
              <w:t>PURCHASE AGREEMENT</w:t>
            </w:r>
          </w:p>
          <w:p w14:paraId="231E6E56" w14:textId="77777777" w:rsidR="00524FF4" w:rsidRPr="00D93E1A" w:rsidRDefault="00524FF4" w:rsidP="000B4DEB">
            <w:pPr>
              <w:widowControl w:val="0"/>
              <w:spacing w:line="276" w:lineRule="auto"/>
              <w:jc w:val="center"/>
              <w:rPr>
                <w:rFonts w:ascii="Arial" w:hAnsi="Arial" w:cs="Arial"/>
                <w:szCs w:val="20"/>
                <w:lang w:val="en-GB"/>
              </w:rPr>
            </w:pPr>
          </w:p>
          <w:p w14:paraId="617BB15B" w14:textId="764ABA4F" w:rsidR="00524FF4" w:rsidRPr="00D93E1A" w:rsidRDefault="00524FF4" w:rsidP="000B4DEB">
            <w:pPr>
              <w:widowControl w:val="0"/>
              <w:spacing w:line="276" w:lineRule="auto"/>
              <w:jc w:val="center"/>
              <w:rPr>
                <w:rFonts w:ascii="Arial" w:hAnsi="Arial" w:cs="Arial"/>
                <w:szCs w:val="20"/>
                <w:lang w:val="en-GB"/>
              </w:rPr>
            </w:pPr>
            <w:r w:rsidRPr="00D93E1A">
              <w:rPr>
                <w:rFonts w:ascii="Arial" w:hAnsi="Arial" w:cs="Arial"/>
                <w:szCs w:val="20"/>
                <w:lang w:val="en-GB"/>
              </w:rPr>
              <w:t xml:space="preserve">concluded pursuant to § 2079 et </w:t>
            </w:r>
            <w:proofErr w:type="spellStart"/>
            <w:r w:rsidRPr="00D93E1A">
              <w:rPr>
                <w:rFonts w:ascii="Arial" w:hAnsi="Arial" w:cs="Arial"/>
                <w:szCs w:val="20"/>
                <w:lang w:val="en-GB"/>
              </w:rPr>
              <w:t>seq</w:t>
            </w:r>
            <w:proofErr w:type="spellEnd"/>
            <w:r w:rsidRPr="00D93E1A">
              <w:rPr>
                <w:rFonts w:ascii="Arial" w:hAnsi="Arial" w:cs="Arial"/>
                <w:szCs w:val="20"/>
                <w:lang w:val="en-GB"/>
              </w:rPr>
              <w:t xml:space="preserve"> of Act No. 89/2012 Coll., Civil Code, as amended (hereinafter as “</w:t>
            </w:r>
            <w:r w:rsidR="00795FE2" w:rsidRPr="00D93E1A">
              <w:rPr>
                <w:rFonts w:ascii="Arial" w:hAnsi="Arial" w:cs="Arial"/>
                <w:b/>
                <w:szCs w:val="20"/>
                <w:lang w:val="en-GB"/>
              </w:rPr>
              <w:t>CC</w:t>
            </w:r>
            <w:r w:rsidRPr="00D93E1A">
              <w:rPr>
                <w:rFonts w:ascii="Arial" w:hAnsi="Arial" w:cs="Arial"/>
                <w:szCs w:val="20"/>
                <w:lang w:val="en-GB"/>
              </w:rPr>
              <w:t>”)</w:t>
            </w:r>
          </w:p>
          <w:p w14:paraId="614FE146" w14:textId="7BE4E1E4" w:rsidR="00524FF4" w:rsidRDefault="00524FF4" w:rsidP="000B4DEB">
            <w:pPr>
              <w:widowControl w:val="0"/>
              <w:spacing w:line="276" w:lineRule="auto"/>
              <w:jc w:val="both"/>
              <w:rPr>
                <w:rFonts w:ascii="Arial" w:hAnsi="Arial" w:cs="Arial"/>
                <w:b/>
                <w:szCs w:val="20"/>
                <w:lang w:val="en-GB"/>
              </w:rPr>
            </w:pPr>
          </w:p>
          <w:p w14:paraId="16BADD52" w14:textId="77777777" w:rsidR="00D93E1A" w:rsidRPr="00D93E1A" w:rsidRDefault="00D93E1A" w:rsidP="000B4DEB">
            <w:pPr>
              <w:widowControl w:val="0"/>
              <w:spacing w:line="276" w:lineRule="auto"/>
              <w:jc w:val="both"/>
              <w:rPr>
                <w:rFonts w:ascii="Arial" w:hAnsi="Arial" w:cs="Arial"/>
                <w:b/>
                <w:szCs w:val="20"/>
                <w:lang w:val="en-GB"/>
              </w:rPr>
            </w:pPr>
          </w:p>
          <w:p w14:paraId="2BF3EE59" w14:textId="7261378C" w:rsidR="00524FF4" w:rsidRPr="00D93E1A" w:rsidRDefault="00524FF4" w:rsidP="000B4DEB">
            <w:pPr>
              <w:widowControl w:val="0"/>
              <w:spacing w:line="276" w:lineRule="auto"/>
              <w:jc w:val="center"/>
              <w:rPr>
                <w:rFonts w:ascii="Arial" w:hAnsi="Arial" w:cs="Arial"/>
                <w:b/>
                <w:szCs w:val="20"/>
                <w:lang w:val="en-GB"/>
              </w:rPr>
            </w:pPr>
            <w:r w:rsidRPr="00D93E1A">
              <w:rPr>
                <w:rFonts w:ascii="Arial" w:hAnsi="Arial" w:cs="Arial"/>
                <w:b/>
                <w:szCs w:val="20"/>
                <w:lang w:val="en-GB"/>
              </w:rPr>
              <w:t>Contract</w:t>
            </w:r>
            <w:r w:rsidR="004E1C74" w:rsidRPr="00D93E1A">
              <w:rPr>
                <w:rFonts w:ascii="Arial" w:hAnsi="Arial" w:cs="Arial"/>
                <w:b/>
                <w:szCs w:val="20"/>
                <w:lang w:val="en-GB"/>
              </w:rPr>
              <w:t>ing</w:t>
            </w:r>
            <w:r w:rsidRPr="00D93E1A">
              <w:rPr>
                <w:rFonts w:ascii="Arial" w:hAnsi="Arial" w:cs="Arial"/>
                <w:b/>
                <w:szCs w:val="20"/>
                <w:lang w:val="en-GB"/>
              </w:rPr>
              <w:t xml:space="preserve"> parties</w:t>
            </w:r>
          </w:p>
          <w:p w14:paraId="480B9C5B" w14:textId="77777777" w:rsidR="00524FF4" w:rsidRPr="00D93E1A" w:rsidRDefault="00524FF4" w:rsidP="000B4DEB">
            <w:pPr>
              <w:widowControl w:val="0"/>
              <w:spacing w:line="276" w:lineRule="auto"/>
              <w:jc w:val="both"/>
              <w:rPr>
                <w:rFonts w:ascii="Arial" w:hAnsi="Arial" w:cs="Arial"/>
                <w:b/>
                <w:szCs w:val="20"/>
                <w:lang w:val="en-GB"/>
              </w:rPr>
            </w:pPr>
          </w:p>
          <w:p w14:paraId="007A289A" w14:textId="77777777" w:rsidR="00524FF4" w:rsidRPr="00D93E1A" w:rsidRDefault="00524FF4" w:rsidP="000B4DEB">
            <w:pPr>
              <w:widowControl w:val="0"/>
              <w:spacing w:line="276" w:lineRule="auto"/>
              <w:jc w:val="both"/>
              <w:rPr>
                <w:rFonts w:ascii="Arial" w:hAnsi="Arial" w:cs="Arial"/>
                <w:b/>
                <w:bCs/>
                <w:szCs w:val="20"/>
                <w:lang w:val="en-GB"/>
              </w:rPr>
            </w:pPr>
            <w:r w:rsidRPr="00D93E1A">
              <w:rPr>
                <w:rFonts w:ascii="Arial" w:hAnsi="Arial" w:cs="Arial"/>
                <w:b/>
                <w:bCs/>
                <w:szCs w:val="20"/>
                <w:lang w:val="en-GB"/>
              </w:rPr>
              <w:t>The BUYER:</w:t>
            </w:r>
          </w:p>
          <w:p w14:paraId="697451BE" w14:textId="6B20AFB0" w:rsidR="00524FF4" w:rsidRPr="00D93E1A" w:rsidRDefault="00524FF4" w:rsidP="000B4DEB">
            <w:pPr>
              <w:widowControl w:val="0"/>
              <w:spacing w:line="276" w:lineRule="auto"/>
              <w:jc w:val="both"/>
              <w:rPr>
                <w:rFonts w:ascii="Arial" w:hAnsi="Arial" w:cs="Arial"/>
                <w:b/>
                <w:bCs/>
                <w:szCs w:val="20"/>
                <w:lang w:val="en-GB"/>
              </w:rPr>
            </w:pPr>
            <w:r w:rsidRPr="00D93E1A">
              <w:rPr>
                <w:rFonts w:ascii="Arial" w:hAnsi="Arial" w:cs="Arial"/>
                <w:b/>
                <w:bCs/>
                <w:szCs w:val="20"/>
                <w:lang w:val="en-GB"/>
              </w:rPr>
              <w:t xml:space="preserve">Institute of Chemical Process Fundamentals of the CAS, </w:t>
            </w:r>
            <w:proofErr w:type="spellStart"/>
            <w:r w:rsidRPr="00D93E1A">
              <w:rPr>
                <w:rFonts w:ascii="Arial" w:hAnsi="Arial" w:cs="Arial"/>
                <w:b/>
                <w:bCs/>
                <w:szCs w:val="20"/>
                <w:lang w:val="en-GB"/>
              </w:rPr>
              <w:t>v.v.i</w:t>
            </w:r>
            <w:proofErr w:type="spellEnd"/>
            <w:r w:rsidRPr="00D93E1A">
              <w:rPr>
                <w:rFonts w:ascii="Arial" w:hAnsi="Arial" w:cs="Arial"/>
                <w:b/>
                <w:bCs/>
                <w:szCs w:val="20"/>
                <w:lang w:val="en-GB"/>
              </w:rPr>
              <w:t xml:space="preserve">.  </w:t>
            </w:r>
          </w:p>
          <w:p w14:paraId="2E70CFE6" w14:textId="77777777" w:rsidR="00524FF4" w:rsidRPr="00D93E1A" w:rsidRDefault="00524FF4" w:rsidP="000B4DEB">
            <w:pPr>
              <w:widowControl w:val="0"/>
              <w:spacing w:line="276" w:lineRule="auto"/>
              <w:jc w:val="both"/>
              <w:rPr>
                <w:rFonts w:ascii="Arial" w:hAnsi="Arial" w:cs="Arial"/>
                <w:szCs w:val="20"/>
                <w:lang w:val="en-GB"/>
              </w:rPr>
            </w:pPr>
            <w:r w:rsidRPr="00D93E1A">
              <w:rPr>
                <w:rFonts w:ascii="Arial" w:hAnsi="Arial" w:cs="Arial"/>
                <w:szCs w:val="20"/>
                <w:lang w:val="en-GB"/>
              </w:rPr>
              <w:t>ID: 679 85 858, Tax ID: CZ67985858</w:t>
            </w:r>
          </w:p>
          <w:p w14:paraId="38E482BF" w14:textId="77777777" w:rsidR="00524FF4" w:rsidRPr="00D93E1A" w:rsidRDefault="00524FF4" w:rsidP="000B4DEB">
            <w:pPr>
              <w:widowControl w:val="0"/>
              <w:spacing w:line="276" w:lineRule="auto"/>
              <w:jc w:val="both"/>
              <w:rPr>
                <w:rFonts w:ascii="Arial" w:hAnsi="Arial" w:cs="Arial"/>
                <w:szCs w:val="20"/>
                <w:lang w:val="en-GB"/>
              </w:rPr>
            </w:pPr>
            <w:r w:rsidRPr="00D93E1A">
              <w:rPr>
                <w:rFonts w:ascii="Arial" w:hAnsi="Arial" w:cs="Arial"/>
                <w:szCs w:val="20"/>
                <w:lang w:val="en-GB"/>
              </w:rPr>
              <w:t xml:space="preserve">seated: </w:t>
            </w:r>
            <w:proofErr w:type="spellStart"/>
            <w:r w:rsidRPr="00D93E1A">
              <w:rPr>
                <w:rFonts w:ascii="Arial" w:hAnsi="Arial" w:cs="Arial"/>
                <w:szCs w:val="20"/>
                <w:lang w:val="en-GB"/>
              </w:rPr>
              <w:t>Rozvojová</w:t>
            </w:r>
            <w:proofErr w:type="spellEnd"/>
            <w:r w:rsidRPr="00D93E1A">
              <w:rPr>
                <w:rFonts w:ascii="Arial" w:hAnsi="Arial" w:cs="Arial"/>
                <w:szCs w:val="20"/>
                <w:lang w:val="en-GB"/>
              </w:rPr>
              <w:t xml:space="preserve"> 1/135, Prague 6 – </w:t>
            </w:r>
            <w:proofErr w:type="spellStart"/>
            <w:r w:rsidRPr="00D93E1A">
              <w:rPr>
                <w:rFonts w:ascii="Arial" w:hAnsi="Arial" w:cs="Arial"/>
                <w:szCs w:val="20"/>
                <w:lang w:val="en-GB"/>
              </w:rPr>
              <w:t>Suchdol</w:t>
            </w:r>
            <w:proofErr w:type="spellEnd"/>
            <w:r w:rsidRPr="00D93E1A">
              <w:rPr>
                <w:rFonts w:ascii="Arial" w:hAnsi="Arial" w:cs="Arial"/>
                <w:szCs w:val="20"/>
                <w:lang w:val="en-GB"/>
              </w:rPr>
              <w:t>, zip code 165 02, Czech Republic</w:t>
            </w:r>
          </w:p>
          <w:p w14:paraId="3178AB36" w14:textId="77777777" w:rsidR="00524FF4" w:rsidRPr="00D93E1A" w:rsidRDefault="00524FF4" w:rsidP="000B4DEB">
            <w:pPr>
              <w:widowControl w:val="0"/>
              <w:spacing w:line="276" w:lineRule="auto"/>
              <w:jc w:val="both"/>
              <w:rPr>
                <w:rFonts w:ascii="Arial" w:hAnsi="Arial" w:cs="Arial"/>
                <w:szCs w:val="20"/>
                <w:lang w:val="en-GB"/>
              </w:rPr>
            </w:pPr>
          </w:p>
          <w:p w14:paraId="7D4CF794" w14:textId="77777777" w:rsidR="00524FF4" w:rsidRPr="00D93E1A" w:rsidRDefault="00524FF4" w:rsidP="000B4DEB">
            <w:pPr>
              <w:widowControl w:val="0"/>
              <w:spacing w:line="276" w:lineRule="auto"/>
              <w:jc w:val="both"/>
              <w:rPr>
                <w:rFonts w:ascii="Arial" w:hAnsi="Arial" w:cs="Arial"/>
                <w:szCs w:val="20"/>
                <w:lang w:val="en-GB"/>
              </w:rPr>
            </w:pPr>
            <w:r w:rsidRPr="00D93E1A">
              <w:rPr>
                <w:rFonts w:ascii="Arial" w:hAnsi="Arial" w:cs="Arial"/>
                <w:szCs w:val="20"/>
                <w:lang w:val="en-GB"/>
              </w:rPr>
              <w:t>recorded in the registry of public research institutions of Ministry of Education, Youth and Sports of Czech Republic</w:t>
            </w:r>
          </w:p>
          <w:p w14:paraId="0CC2D51E" w14:textId="77777777" w:rsidR="00524FF4" w:rsidRPr="00D93E1A" w:rsidRDefault="00524FF4" w:rsidP="000B4DEB">
            <w:pPr>
              <w:widowControl w:val="0"/>
              <w:spacing w:line="276" w:lineRule="auto"/>
              <w:jc w:val="both"/>
              <w:rPr>
                <w:rFonts w:ascii="Arial" w:hAnsi="Arial" w:cs="Arial"/>
                <w:szCs w:val="20"/>
                <w:lang w:val="en-GB"/>
              </w:rPr>
            </w:pPr>
          </w:p>
          <w:p w14:paraId="7C49F8C9" w14:textId="7B2A85EF" w:rsidR="00524FF4" w:rsidRDefault="00524FF4" w:rsidP="000B4DEB">
            <w:pPr>
              <w:widowControl w:val="0"/>
              <w:spacing w:line="276" w:lineRule="auto"/>
              <w:jc w:val="both"/>
              <w:rPr>
                <w:rFonts w:ascii="Arial" w:hAnsi="Arial" w:cs="Arial"/>
                <w:b/>
                <w:bCs/>
                <w:szCs w:val="20"/>
                <w:lang w:val="en-GB"/>
              </w:rPr>
            </w:pPr>
          </w:p>
          <w:p w14:paraId="29611FEE" w14:textId="0E12BBEA" w:rsidR="00362ABF" w:rsidRDefault="00362ABF" w:rsidP="000B4DEB">
            <w:pPr>
              <w:widowControl w:val="0"/>
              <w:spacing w:line="276" w:lineRule="auto"/>
              <w:jc w:val="both"/>
              <w:rPr>
                <w:rFonts w:ascii="Arial" w:hAnsi="Arial" w:cs="Arial"/>
                <w:b/>
                <w:bCs/>
                <w:szCs w:val="20"/>
                <w:lang w:val="en-GB"/>
              </w:rPr>
            </w:pPr>
          </w:p>
          <w:p w14:paraId="7FBFBA4C" w14:textId="77777777" w:rsidR="00362ABF" w:rsidRPr="00D93E1A" w:rsidRDefault="00362ABF" w:rsidP="000B4DEB">
            <w:pPr>
              <w:widowControl w:val="0"/>
              <w:spacing w:line="276" w:lineRule="auto"/>
              <w:jc w:val="both"/>
              <w:rPr>
                <w:rFonts w:ascii="Arial" w:hAnsi="Arial" w:cs="Arial"/>
                <w:b/>
                <w:bCs/>
                <w:szCs w:val="20"/>
                <w:lang w:val="en-GB"/>
              </w:rPr>
            </w:pPr>
          </w:p>
          <w:p w14:paraId="3CDA2F21" w14:textId="77777777" w:rsidR="00524FF4" w:rsidRPr="00057F37" w:rsidRDefault="00524FF4" w:rsidP="000B4DEB">
            <w:pPr>
              <w:widowControl w:val="0"/>
              <w:spacing w:line="276" w:lineRule="auto"/>
              <w:jc w:val="both"/>
              <w:rPr>
                <w:rFonts w:ascii="Arial" w:hAnsi="Arial" w:cs="Arial"/>
                <w:szCs w:val="20"/>
                <w:lang w:val="de-DE"/>
              </w:rPr>
            </w:pPr>
            <w:r w:rsidRPr="00057F37">
              <w:rPr>
                <w:rFonts w:ascii="Arial" w:hAnsi="Arial" w:cs="Arial"/>
                <w:szCs w:val="20"/>
                <w:lang w:val="de-DE"/>
              </w:rPr>
              <w:t>and</w:t>
            </w:r>
          </w:p>
          <w:p w14:paraId="194EE56C" w14:textId="77777777" w:rsidR="00524FF4" w:rsidRPr="00057F37" w:rsidRDefault="00524FF4" w:rsidP="000B4DEB">
            <w:pPr>
              <w:widowControl w:val="0"/>
              <w:spacing w:line="276" w:lineRule="auto"/>
              <w:jc w:val="both"/>
              <w:rPr>
                <w:rFonts w:ascii="Arial" w:hAnsi="Arial" w:cs="Arial"/>
                <w:b/>
                <w:szCs w:val="20"/>
                <w:lang w:val="de-DE"/>
              </w:rPr>
            </w:pPr>
          </w:p>
          <w:p w14:paraId="02C43150" w14:textId="77777777" w:rsidR="00524FF4" w:rsidRPr="00057F37" w:rsidRDefault="00524FF4" w:rsidP="000B4DEB">
            <w:pPr>
              <w:widowControl w:val="0"/>
              <w:spacing w:line="276" w:lineRule="auto"/>
              <w:jc w:val="both"/>
              <w:rPr>
                <w:rFonts w:ascii="Arial" w:hAnsi="Arial" w:cs="Arial"/>
                <w:b/>
                <w:szCs w:val="20"/>
                <w:lang w:val="de-DE"/>
              </w:rPr>
            </w:pPr>
            <w:r w:rsidRPr="00057F37">
              <w:rPr>
                <w:rFonts w:ascii="Arial" w:hAnsi="Arial" w:cs="Arial"/>
                <w:b/>
                <w:szCs w:val="20"/>
                <w:lang w:val="de-DE"/>
              </w:rPr>
              <w:t>The SELLER:</w:t>
            </w:r>
          </w:p>
          <w:p w14:paraId="3BA46BB5" w14:textId="0204B728" w:rsidR="00524FF4" w:rsidRPr="002E7C02" w:rsidRDefault="002E7C02" w:rsidP="000B4DEB">
            <w:pPr>
              <w:widowControl w:val="0"/>
              <w:spacing w:line="276" w:lineRule="auto"/>
              <w:jc w:val="both"/>
              <w:rPr>
                <w:rFonts w:ascii="Arial" w:hAnsi="Arial" w:cs="Arial"/>
                <w:szCs w:val="20"/>
                <w:lang w:val="de-DE"/>
              </w:rPr>
            </w:pPr>
            <w:r w:rsidRPr="002E7C02">
              <w:rPr>
                <w:rFonts w:ascii="Arial" w:hAnsi="Arial" w:cs="Arial"/>
                <w:szCs w:val="20"/>
                <w:lang w:val="de-DE"/>
              </w:rPr>
              <w:t xml:space="preserve">Leibniz-Institut für </w:t>
            </w:r>
            <w:proofErr w:type="spellStart"/>
            <w:r w:rsidRPr="002E7C02">
              <w:rPr>
                <w:rFonts w:ascii="Arial" w:hAnsi="Arial" w:cs="Arial"/>
                <w:szCs w:val="20"/>
                <w:lang w:val="de-DE"/>
              </w:rPr>
              <w:t>Troposphärenforschung</w:t>
            </w:r>
            <w:proofErr w:type="spellEnd"/>
            <w:r w:rsidRPr="002E7C02">
              <w:rPr>
                <w:rFonts w:ascii="Arial" w:hAnsi="Arial" w:cs="Arial"/>
                <w:szCs w:val="20"/>
                <w:lang w:val="de-DE"/>
              </w:rPr>
              <w:t xml:space="preserve"> e</w:t>
            </w:r>
            <w:r>
              <w:rPr>
                <w:rFonts w:ascii="Arial" w:hAnsi="Arial" w:cs="Arial"/>
                <w:szCs w:val="20"/>
                <w:lang w:val="de-DE"/>
              </w:rPr>
              <w:t>.V.</w:t>
            </w:r>
          </w:p>
          <w:p w14:paraId="2DC4C797" w14:textId="6A498364" w:rsidR="00524FF4" w:rsidRPr="00D93E1A" w:rsidRDefault="00524FF4" w:rsidP="000B4DEB">
            <w:pPr>
              <w:widowControl w:val="0"/>
              <w:spacing w:line="276" w:lineRule="auto"/>
              <w:jc w:val="both"/>
              <w:rPr>
                <w:rFonts w:ascii="Arial" w:hAnsi="Arial" w:cs="Arial"/>
                <w:szCs w:val="20"/>
                <w:lang w:val="en-GB"/>
              </w:rPr>
            </w:pPr>
            <w:r w:rsidRPr="00D93E1A">
              <w:rPr>
                <w:rFonts w:ascii="Arial" w:hAnsi="Arial" w:cs="Arial"/>
                <w:szCs w:val="20"/>
                <w:lang w:val="en-GB"/>
              </w:rPr>
              <w:t xml:space="preserve">with offices at: </w:t>
            </w:r>
            <w:r w:rsidR="002E7C02">
              <w:rPr>
                <w:rFonts w:ascii="Arial" w:hAnsi="Arial" w:cs="Arial"/>
                <w:szCs w:val="20"/>
                <w:lang w:val="en-GB"/>
              </w:rPr>
              <w:t xml:space="preserve">04318 Leipzig, </w:t>
            </w:r>
            <w:proofErr w:type="spellStart"/>
            <w:r w:rsidR="002E7C02">
              <w:rPr>
                <w:rFonts w:ascii="Arial" w:hAnsi="Arial" w:cs="Arial"/>
                <w:szCs w:val="20"/>
                <w:lang w:val="en-GB"/>
              </w:rPr>
              <w:t>Permoserstrasse</w:t>
            </w:r>
            <w:proofErr w:type="spellEnd"/>
            <w:r w:rsidR="002E7C02">
              <w:rPr>
                <w:rFonts w:ascii="Arial" w:hAnsi="Arial" w:cs="Arial"/>
                <w:szCs w:val="20"/>
                <w:lang w:val="en-GB"/>
              </w:rPr>
              <w:t xml:space="preserve"> 15</w:t>
            </w:r>
          </w:p>
          <w:p w14:paraId="24029346" w14:textId="77777777" w:rsidR="00362ABF" w:rsidRDefault="00362ABF" w:rsidP="000B4DEB">
            <w:pPr>
              <w:widowControl w:val="0"/>
              <w:spacing w:line="276" w:lineRule="auto"/>
              <w:jc w:val="both"/>
              <w:rPr>
                <w:rFonts w:ascii="Arial" w:hAnsi="Arial" w:cs="Arial"/>
                <w:szCs w:val="20"/>
                <w:lang w:val="de-DE"/>
              </w:rPr>
            </w:pPr>
          </w:p>
          <w:p w14:paraId="65B56755" w14:textId="047BFF6C" w:rsidR="00524FF4" w:rsidRPr="00057F37" w:rsidRDefault="00524FF4" w:rsidP="000B4DEB">
            <w:pPr>
              <w:widowControl w:val="0"/>
              <w:spacing w:line="276" w:lineRule="auto"/>
              <w:jc w:val="both"/>
              <w:rPr>
                <w:rFonts w:ascii="Arial" w:hAnsi="Arial" w:cs="Arial"/>
                <w:szCs w:val="20"/>
                <w:lang w:val="de-DE"/>
              </w:rPr>
            </w:pPr>
            <w:r w:rsidRPr="00057F37">
              <w:rPr>
                <w:rFonts w:ascii="Arial" w:hAnsi="Arial" w:cs="Arial"/>
                <w:szCs w:val="20"/>
                <w:lang w:val="de-DE"/>
              </w:rPr>
              <w:t xml:space="preserve">ID: </w:t>
            </w:r>
            <w:r w:rsidR="00794BC2" w:rsidRPr="00057F37">
              <w:rPr>
                <w:rFonts w:ascii="Arial" w:hAnsi="Arial" w:cs="Arial"/>
                <w:szCs w:val="20"/>
                <w:lang w:val="de-DE"/>
              </w:rPr>
              <w:t>L1PKMR7T6</w:t>
            </w:r>
          </w:p>
          <w:p w14:paraId="7B4A150C" w14:textId="05348ADE" w:rsidR="00524FF4" w:rsidRPr="00057F37" w:rsidRDefault="00524FF4" w:rsidP="000B4DEB">
            <w:pPr>
              <w:widowControl w:val="0"/>
              <w:spacing w:line="276" w:lineRule="auto"/>
              <w:jc w:val="both"/>
              <w:rPr>
                <w:rFonts w:ascii="Arial" w:hAnsi="Arial" w:cs="Arial"/>
                <w:szCs w:val="20"/>
                <w:lang w:val="de-DE"/>
              </w:rPr>
            </w:pPr>
            <w:proofErr w:type="spellStart"/>
            <w:r w:rsidRPr="00057F37">
              <w:rPr>
                <w:rFonts w:ascii="Arial" w:hAnsi="Arial" w:cs="Arial"/>
                <w:szCs w:val="20"/>
                <w:lang w:val="de-DE"/>
              </w:rPr>
              <w:t>Tax</w:t>
            </w:r>
            <w:proofErr w:type="spellEnd"/>
            <w:r w:rsidRPr="00057F37">
              <w:rPr>
                <w:rFonts w:ascii="Arial" w:hAnsi="Arial" w:cs="Arial"/>
                <w:szCs w:val="20"/>
                <w:lang w:val="de-DE"/>
              </w:rPr>
              <w:t xml:space="preserve"> ID: </w:t>
            </w:r>
            <w:r w:rsidR="002E7C02" w:rsidRPr="00057F37">
              <w:rPr>
                <w:rFonts w:ascii="Arial" w:hAnsi="Arial" w:cs="Arial"/>
                <w:szCs w:val="20"/>
                <w:lang w:val="de-DE"/>
              </w:rPr>
              <w:t>DE159729585</w:t>
            </w:r>
          </w:p>
          <w:p w14:paraId="50A4E5F4" w14:textId="287D926B" w:rsidR="002B56D1" w:rsidRDefault="002B56D1" w:rsidP="000B4DEB">
            <w:pPr>
              <w:widowControl w:val="0"/>
              <w:spacing w:line="276" w:lineRule="auto"/>
              <w:jc w:val="both"/>
              <w:rPr>
                <w:rFonts w:ascii="Arial" w:hAnsi="Arial" w:cs="Arial"/>
                <w:szCs w:val="20"/>
                <w:lang w:val="de-DE"/>
              </w:rPr>
            </w:pPr>
          </w:p>
          <w:p w14:paraId="7466E54A" w14:textId="2A774098" w:rsidR="00362ABF" w:rsidRDefault="00362ABF" w:rsidP="000B4DEB">
            <w:pPr>
              <w:widowControl w:val="0"/>
              <w:spacing w:line="276" w:lineRule="auto"/>
              <w:jc w:val="both"/>
              <w:rPr>
                <w:rFonts w:ascii="Arial" w:hAnsi="Arial" w:cs="Arial"/>
                <w:szCs w:val="20"/>
                <w:lang w:val="de-DE"/>
              </w:rPr>
            </w:pPr>
          </w:p>
          <w:p w14:paraId="3BF5D2AC" w14:textId="609FE6F3" w:rsidR="00362ABF" w:rsidRDefault="00362ABF" w:rsidP="000B4DEB">
            <w:pPr>
              <w:widowControl w:val="0"/>
              <w:spacing w:line="276" w:lineRule="auto"/>
              <w:jc w:val="both"/>
              <w:rPr>
                <w:rFonts w:ascii="Arial" w:hAnsi="Arial" w:cs="Arial"/>
                <w:szCs w:val="20"/>
                <w:lang w:val="de-DE"/>
              </w:rPr>
            </w:pPr>
          </w:p>
          <w:p w14:paraId="716BE9A4" w14:textId="77777777" w:rsidR="00362ABF" w:rsidRPr="002E7C02" w:rsidRDefault="00362ABF" w:rsidP="000B4DEB">
            <w:pPr>
              <w:widowControl w:val="0"/>
              <w:spacing w:line="276" w:lineRule="auto"/>
              <w:jc w:val="both"/>
              <w:rPr>
                <w:rFonts w:ascii="Arial" w:hAnsi="Arial" w:cs="Arial"/>
                <w:szCs w:val="20"/>
                <w:lang w:val="de-DE"/>
              </w:rPr>
            </w:pPr>
          </w:p>
          <w:p w14:paraId="0FACA871" w14:textId="77777777" w:rsidR="002B56D1" w:rsidRPr="002E7C02" w:rsidRDefault="002B56D1" w:rsidP="000B4DEB">
            <w:pPr>
              <w:widowControl w:val="0"/>
              <w:spacing w:line="276" w:lineRule="auto"/>
              <w:jc w:val="both"/>
              <w:rPr>
                <w:rFonts w:ascii="Arial" w:hAnsi="Arial" w:cs="Arial"/>
                <w:szCs w:val="20"/>
                <w:lang w:val="de-DE"/>
              </w:rPr>
            </w:pPr>
          </w:p>
          <w:p w14:paraId="78E7D5F4" w14:textId="77777777" w:rsidR="002B56D1" w:rsidRPr="002E7C02" w:rsidRDefault="002B56D1" w:rsidP="000B4DEB">
            <w:pPr>
              <w:widowControl w:val="0"/>
              <w:spacing w:line="276" w:lineRule="auto"/>
              <w:jc w:val="both"/>
              <w:rPr>
                <w:rFonts w:ascii="Arial" w:hAnsi="Arial" w:cs="Arial"/>
                <w:szCs w:val="20"/>
                <w:lang w:val="de-DE"/>
              </w:rPr>
            </w:pPr>
          </w:p>
          <w:tbl>
            <w:tblPr>
              <w:tblW w:w="0" w:type="auto"/>
              <w:tblBorders>
                <w:top w:val="nil"/>
                <w:left w:val="nil"/>
                <w:bottom w:val="nil"/>
                <w:right w:val="nil"/>
              </w:tblBorders>
              <w:tblLayout w:type="fixed"/>
              <w:tblLook w:val="0000" w:firstRow="0" w:lastRow="0" w:firstColumn="0" w:lastColumn="0" w:noHBand="0" w:noVBand="0"/>
            </w:tblPr>
            <w:tblGrid>
              <w:gridCol w:w="4805"/>
            </w:tblGrid>
            <w:tr w:rsidR="002B56D1" w:rsidRPr="00D93E1A" w14:paraId="3BA7AD2C" w14:textId="77777777" w:rsidTr="00C56650">
              <w:trPr>
                <w:trHeight w:val="377"/>
              </w:trPr>
              <w:tc>
                <w:tcPr>
                  <w:tcW w:w="4805" w:type="dxa"/>
                </w:tcPr>
                <w:p w14:paraId="0D34BF9D" w14:textId="69E106A5" w:rsidR="002B56D1" w:rsidRPr="00D93E1A" w:rsidRDefault="002B56D1" w:rsidP="000B4DEB">
                  <w:pPr>
                    <w:pStyle w:val="Default"/>
                    <w:widowControl w:val="0"/>
                    <w:spacing w:line="276" w:lineRule="auto"/>
                    <w:jc w:val="center"/>
                    <w:rPr>
                      <w:rFonts w:ascii="Arial" w:hAnsi="Arial" w:cs="Arial"/>
                      <w:sz w:val="20"/>
                      <w:szCs w:val="20"/>
                      <w:lang w:val="en-GB"/>
                    </w:rPr>
                  </w:pPr>
                  <w:r w:rsidRPr="00D93E1A">
                    <w:rPr>
                      <w:rFonts w:ascii="Arial" w:hAnsi="Arial" w:cs="Arial"/>
                      <w:sz w:val="20"/>
                      <w:szCs w:val="20"/>
                      <w:lang w:val="en-GB"/>
                    </w:rPr>
                    <w:t>are entering on this day, month and year into this Purchase agreement (hereinafter the “</w:t>
                  </w:r>
                  <w:r w:rsidRPr="00D93E1A">
                    <w:rPr>
                      <w:rFonts w:ascii="Arial" w:hAnsi="Arial" w:cs="Arial"/>
                      <w:b/>
                      <w:bCs/>
                      <w:iCs/>
                      <w:sz w:val="20"/>
                      <w:szCs w:val="20"/>
                      <w:lang w:val="en-GB"/>
                    </w:rPr>
                    <w:t>Agreement</w:t>
                  </w:r>
                  <w:r w:rsidRPr="00D93E1A">
                    <w:rPr>
                      <w:rFonts w:ascii="Arial" w:hAnsi="Arial" w:cs="Arial"/>
                      <w:sz w:val="20"/>
                      <w:szCs w:val="20"/>
                      <w:lang w:val="en-GB"/>
                    </w:rPr>
                    <w:t>”)</w:t>
                  </w:r>
                </w:p>
              </w:tc>
            </w:tr>
          </w:tbl>
          <w:p w14:paraId="571549BD" w14:textId="6DC6A654" w:rsidR="002B56D1" w:rsidRPr="00D93E1A" w:rsidRDefault="002B56D1" w:rsidP="000B4DEB">
            <w:pPr>
              <w:widowControl w:val="0"/>
              <w:spacing w:line="276" w:lineRule="auto"/>
              <w:jc w:val="both"/>
              <w:rPr>
                <w:rFonts w:ascii="Arial" w:hAnsi="Arial" w:cs="Arial"/>
                <w:szCs w:val="20"/>
                <w:lang w:val="en-GB"/>
              </w:rPr>
            </w:pPr>
          </w:p>
        </w:tc>
      </w:tr>
      <w:tr w:rsidR="00524FF4" w:rsidRPr="00D93E1A" w14:paraId="275FA40C" w14:textId="0F89CB1F" w:rsidTr="00C56650">
        <w:tc>
          <w:tcPr>
            <w:tcW w:w="4679" w:type="dxa"/>
          </w:tcPr>
          <w:p w14:paraId="35D69C3F" w14:textId="77777777" w:rsidR="00524FF4" w:rsidRPr="00D93E1A" w:rsidRDefault="00524FF4" w:rsidP="000B4DEB">
            <w:pPr>
              <w:pStyle w:val="Odstavecseseznamem"/>
              <w:widowControl w:val="0"/>
              <w:numPr>
                <w:ilvl w:val="0"/>
                <w:numId w:val="1"/>
              </w:numPr>
              <w:spacing w:line="276" w:lineRule="auto"/>
              <w:ind w:left="0" w:firstLine="0"/>
              <w:contextualSpacing w:val="0"/>
              <w:jc w:val="both"/>
              <w:rPr>
                <w:rFonts w:ascii="Arial" w:hAnsi="Arial" w:cs="Arial"/>
                <w:b/>
                <w:szCs w:val="20"/>
                <w:lang w:val="cs-CZ"/>
              </w:rPr>
            </w:pPr>
            <w:r w:rsidRPr="00D93E1A">
              <w:rPr>
                <w:rFonts w:ascii="Arial" w:hAnsi="Arial" w:cs="Arial"/>
                <w:b/>
                <w:szCs w:val="20"/>
                <w:lang w:val="cs-CZ"/>
              </w:rPr>
              <w:lastRenderedPageBreak/>
              <w:t>Základní ustanovení</w:t>
            </w:r>
          </w:p>
          <w:p w14:paraId="0534EC9D" w14:textId="77777777"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ab/>
            </w:r>
          </w:p>
          <w:p w14:paraId="5A6600B3" w14:textId="4C94B2DD" w:rsidR="00524FF4" w:rsidRPr="00D93E1A" w:rsidRDefault="00524FF4" w:rsidP="000B4DEB">
            <w:pPr>
              <w:pStyle w:val="Odstavecseseznamem"/>
              <w:widowControl w:val="0"/>
              <w:numPr>
                <w:ilvl w:val="1"/>
                <w:numId w:val="1"/>
              </w:numPr>
              <w:spacing w:line="276" w:lineRule="auto"/>
              <w:ind w:left="469" w:right="176" w:hanging="469"/>
              <w:contextualSpacing w:val="0"/>
              <w:jc w:val="both"/>
              <w:rPr>
                <w:rFonts w:ascii="Arial" w:hAnsi="Arial" w:cs="Arial"/>
                <w:szCs w:val="20"/>
                <w:lang w:val="cs-CZ"/>
              </w:rPr>
            </w:pPr>
            <w:r w:rsidRPr="00D93E1A">
              <w:rPr>
                <w:rFonts w:ascii="Arial" w:hAnsi="Arial" w:cs="Arial"/>
                <w:szCs w:val="20"/>
                <w:lang w:val="cs-CZ"/>
              </w:rPr>
              <w:t>Prodávající bere na vědomí, že Kupující považuje účast Prodávajícího ve veřejné zakázce s názvem „</w:t>
            </w:r>
            <w:r w:rsidR="00E86D7B" w:rsidRPr="00D93E1A">
              <w:rPr>
                <w:rFonts w:ascii="Arial" w:hAnsi="Arial" w:cs="Arial"/>
                <w:szCs w:val="20"/>
                <w:lang w:val="cs-CZ"/>
              </w:rPr>
              <w:t>Separátory (elektrostatický separátor)</w:t>
            </w:r>
            <w:r w:rsidRPr="00D93E1A">
              <w:rPr>
                <w:rFonts w:ascii="Arial" w:hAnsi="Arial" w:cs="Arial"/>
                <w:szCs w:val="20"/>
                <w:lang w:val="cs-CZ"/>
              </w:rPr>
              <w:t>“ při splnění kritérií kvalifikace za potvrzení skutečnosti, že Prodávající je ve smyslu ustanovení § 5 odst. 1 občanského zákoníku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0A3D5B96" w14:textId="6EEF485B" w:rsidR="00FD077E" w:rsidRPr="00D93E1A" w:rsidRDefault="00FD077E" w:rsidP="000B4DEB">
            <w:pPr>
              <w:widowControl w:val="0"/>
              <w:spacing w:line="276" w:lineRule="auto"/>
              <w:ind w:left="469" w:hanging="469"/>
              <w:jc w:val="both"/>
              <w:rPr>
                <w:rFonts w:ascii="Arial" w:hAnsi="Arial" w:cs="Arial"/>
                <w:szCs w:val="20"/>
                <w:lang w:val="cs-CZ"/>
              </w:rPr>
            </w:pPr>
          </w:p>
          <w:p w14:paraId="3526EB8F" w14:textId="144A867E" w:rsidR="00524FF4" w:rsidRPr="00D93E1A" w:rsidRDefault="00524FF4" w:rsidP="000B4DEB">
            <w:pPr>
              <w:pStyle w:val="Nadpis2"/>
              <w:widowControl w:val="0"/>
              <w:numPr>
                <w:ilvl w:val="1"/>
                <w:numId w:val="1"/>
              </w:numPr>
              <w:spacing w:before="0" w:after="0"/>
              <w:ind w:left="469" w:hanging="469"/>
              <w:outlineLvl w:val="1"/>
              <w:rPr>
                <w:rFonts w:ascii="Arial" w:hAnsi="Arial" w:cs="Arial"/>
                <w:b/>
                <w:sz w:val="20"/>
                <w:szCs w:val="20"/>
              </w:rPr>
            </w:pPr>
            <w:r w:rsidRPr="00D93E1A">
              <w:rPr>
                <w:rFonts w:ascii="Arial" w:hAnsi="Arial" w:cs="Arial"/>
                <w:sz w:val="20"/>
                <w:szCs w:val="20"/>
              </w:rPr>
              <w:t xml:space="preserve">Prodávající se stal vybraným dodavatelem veřejné zakázky s </w:t>
            </w:r>
            <w:r w:rsidRPr="00383D34">
              <w:rPr>
                <w:rFonts w:ascii="Arial" w:hAnsi="Arial" w:cs="Arial"/>
                <w:sz w:val="20"/>
                <w:szCs w:val="20"/>
              </w:rPr>
              <w:t>názvem „</w:t>
            </w:r>
            <w:r w:rsidR="008945BE" w:rsidRPr="00383D34">
              <w:rPr>
                <w:rFonts w:ascii="Arial" w:hAnsi="Arial" w:cs="Arial"/>
                <w:sz w:val="20"/>
                <w:szCs w:val="20"/>
              </w:rPr>
              <w:t>Separátory (elektrostatický separátor)</w:t>
            </w:r>
            <w:r w:rsidRPr="00383D34">
              <w:rPr>
                <w:rFonts w:ascii="Arial" w:hAnsi="Arial" w:cs="Arial"/>
                <w:sz w:val="20"/>
                <w:szCs w:val="20"/>
              </w:rPr>
              <w:t>“ (dále</w:t>
            </w:r>
            <w:r w:rsidRPr="00D93E1A">
              <w:rPr>
                <w:rFonts w:ascii="Arial" w:hAnsi="Arial" w:cs="Arial"/>
                <w:sz w:val="20"/>
                <w:szCs w:val="20"/>
              </w:rPr>
              <w:t xml:space="preserve"> jen „</w:t>
            </w:r>
            <w:r w:rsidRPr="00D93E1A">
              <w:rPr>
                <w:rFonts w:ascii="Arial" w:hAnsi="Arial" w:cs="Arial"/>
                <w:b/>
                <w:sz w:val="20"/>
                <w:szCs w:val="20"/>
              </w:rPr>
              <w:t>Zadávací řízení</w:t>
            </w:r>
            <w:r w:rsidRPr="00D93E1A">
              <w:rPr>
                <w:rFonts w:ascii="Arial" w:hAnsi="Arial" w:cs="Arial"/>
                <w:sz w:val="20"/>
                <w:szCs w:val="20"/>
              </w:rPr>
              <w:t>“).</w:t>
            </w:r>
          </w:p>
          <w:p w14:paraId="3127A00C" w14:textId="77777777" w:rsidR="00524FF4" w:rsidRPr="00D93E1A" w:rsidRDefault="00524FF4" w:rsidP="000B4DEB">
            <w:pPr>
              <w:widowControl w:val="0"/>
              <w:spacing w:line="276" w:lineRule="auto"/>
              <w:ind w:left="469" w:hanging="469"/>
              <w:jc w:val="both"/>
              <w:rPr>
                <w:rFonts w:ascii="Arial" w:hAnsi="Arial" w:cs="Arial"/>
                <w:szCs w:val="20"/>
                <w:lang w:val="cs-CZ"/>
              </w:rPr>
            </w:pPr>
          </w:p>
          <w:p w14:paraId="520E6951"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Výchozími podklady pro dodání předmětu plnění dle této Smlouvy jsou rovněž: </w:t>
            </w:r>
          </w:p>
          <w:p w14:paraId="0DEB1B4D"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66C23ABD" w14:textId="6818B7CF" w:rsidR="0045002E" w:rsidRPr="00D93E1A" w:rsidRDefault="0045002E" w:rsidP="000B4DEB">
            <w:pPr>
              <w:pStyle w:val="Odrazka2"/>
              <w:widowControl w:val="0"/>
              <w:numPr>
                <w:ilvl w:val="1"/>
                <w:numId w:val="9"/>
              </w:numPr>
              <w:tabs>
                <w:tab w:val="num" w:pos="1461"/>
              </w:tabs>
              <w:spacing w:before="0" w:after="0"/>
              <w:ind w:left="894" w:hanging="425"/>
              <w:rPr>
                <w:rFonts w:ascii="Arial" w:hAnsi="Arial" w:cs="Arial"/>
                <w:sz w:val="20"/>
              </w:rPr>
            </w:pPr>
            <w:r w:rsidRPr="00D93E1A">
              <w:rPr>
                <w:rFonts w:ascii="Arial" w:hAnsi="Arial" w:cs="Arial"/>
                <w:sz w:val="20"/>
              </w:rPr>
              <w:t xml:space="preserve">Zadávací podmínky Zadávacího řízení, </w:t>
            </w:r>
          </w:p>
          <w:p w14:paraId="0F830868" w14:textId="3B2A7473" w:rsidR="00524FF4" w:rsidRPr="00D93E1A" w:rsidRDefault="00524FF4" w:rsidP="000B4DEB">
            <w:pPr>
              <w:pStyle w:val="Odrazka2"/>
              <w:widowControl w:val="0"/>
              <w:numPr>
                <w:ilvl w:val="1"/>
                <w:numId w:val="9"/>
              </w:numPr>
              <w:tabs>
                <w:tab w:val="num" w:pos="1461"/>
              </w:tabs>
              <w:spacing w:before="0" w:after="0"/>
              <w:ind w:left="894" w:hanging="425"/>
              <w:rPr>
                <w:rFonts w:ascii="Arial" w:hAnsi="Arial" w:cs="Arial"/>
                <w:sz w:val="20"/>
              </w:rPr>
            </w:pPr>
            <w:r w:rsidRPr="00D93E1A">
              <w:rPr>
                <w:rFonts w:ascii="Arial" w:hAnsi="Arial" w:cs="Arial"/>
                <w:sz w:val="20"/>
              </w:rPr>
              <w:t>Technické požadavky Kupujícího</w:t>
            </w:r>
            <w:r w:rsidR="00475BA0" w:rsidRPr="00D93E1A">
              <w:rPr>
                <w:rFonts w:ascii="Arial" w:hAnsi="Arial" w:cs="Arial"/>
                <w:sz w:val="20"/>
              </w:rPr>
              <w:t>,</w:t>
            </w:r>
            <w:r w:rsidRPr="00D93E1A">
              <w:rPr>
                <w:rFonts w:ascii="Arial" w:hAnsi="Arial" w:cs="Arial"/>
                <w:sz w:val="20"/>
              </w:rPr>
              <w:t xml:space="preserve"> </w:t>
            </w:r>
          </w:p>
          <w:p w14:paraId="6EB3F04F" w14:textId="07BDEECF" w:rsidR="00475BA0" w:rsidRPr="00D93E1A" w:rsidRDefault="00524FF4" w:rsidP="000B4DEB">
            <w:pPr>
              <w:pStyle w:val="Odrazka2"/>
              <w:widowControl w:val="0"/>
              <w:numPr>
                <w:ilvl w:val="1"/>
                <w:numId w:val="9"/>
              </w:numPr>
              <w:tabs>
                <w:tab w:val="num" w:pos="1461"/>
              </w:tabs>
              <w:spacing w:before="0" w:after="0"/>
              <w:ind w:left="894" w:hanging="425"/>
              <w:rPr>
                <w:rFonts w:ascii="Arial" w:hAnsi="Arial" w:cs="Arial"/>
                <w:sz w:val="20"/>
              </w:rPr>
            </w:pPr>
            <w:r w:rsidRPr="00D93E1A">
              <w:rPr>
                <w:rFonts w:ascii="Arial" w:hAnsi="Arial" w:cs="Arial"/>
                <w:sz w:val="20"/>
              </w:rPr>
              <w:t>nabídka Prodávajícího v části, ve které předmět plnění technicky popisuje (dále jen „</w:t>
            </w:r>
            <w:r w:rsidRPr="00D93E1A">
              <w:rPr>
                <w:rFonts w:ascii="Arial" w:hAnsi="Arial" w:cs="Arial"/>
                <w:b/>
                <w:sz w:val="20"/>
              </w:rPr>
              <w:t>Nabídka</w:t>
            </w:r>
            <w:r w:rsidRPr="00D93E1A">
              <w:rPr>
                <w:rFonts w:ascii="Arial" w:hAnsi="Arial" w:cs="Arial"/>
                <w:sz w:val="20"/>
              </w:rPr>
              <w:t>“)</w:t>
            </w:r>
          </w:p>
          <w:p w14:paraId="09DCE413" w14:textId="650BD6A7" w:rsidR="00524FF4" w:rsidRPr="00D93E1A" w:rsidRDefault="00524FF4" w:rsidP="000B4DEB">
            <w:pPr>
              <w:pStyle w:val="Odrazka2"/>
              <w:widowControl w:val="0"/>
              <w:tabs>
                <w:tab w:val="num" w:pos="567"/>
              </w:tabs>
              <w:spacing w:before="0" w:after="0"/>
              <w:ind w:left="469"/>
              <w:rPr>
                <w:rFonts w:ascii="Arial" w:hAnsi="Arial" w:cs="Arial"/>
                <w:sz w:val="20"/>
              </w:rPr>
            </w:pPr>
            <w:r w:rsidRPr="00D93E1A">
              <w:rPr>
                <w:rFonts w:ascii="Arial" w:hAnsi="Arial" w:cs="Arial"/>
                <w:sz w:val="20"/>
              </w:rPr>
              <w:t>(dále jen „</w:t>
            </w:r>
            <w:r w:rsidRPr="00D93E1A">
              <w:rPr>
                <w:rFonts w:ascii="Arial" w:hAnsi="Arial" w:cs="Arial"/>
                <w:b/>
                <w:sz w:val="20"/>
              </w:rPr>
              <w:t>Výchozí podklady</w:t>
            </w:r>
            <w:r w:rsidRPr="00D93E1A">
              <w:rPr>
                <w:rFonts w:ascii="Arial" w:hAnsi="Arial" w:cs="Arial"/>
                <w:sz w:val="20"/>
              </w:rPr>
              <w:t>“).</w:t>
            </w:r>
          </w:p>
          <w:p w14:paraId="7A2666E5" w14:textId="77777777" w:rsidR="00524FF4" w:rsidRPr="00D93E1A" w:rsidRDefault="00524FF4" w:rsidP="000B4DEB">
            <w:pPr>
              <w:widowControl w:val="0"/>
              <w:spacing w:line="276" w:lineRule="auto"/>
              <w:jc w:val="both"/>
              <w:rPr>
                <w:rFonts w:ascii="Arial" w:hAnsi="Arial" w:cs="Arial"/>
                <w:szCs w:val="20"/>
                <w:lang w:val="cs-CZ"/>
              </w:rPr>
            </w:pPr>
          </w:p>
          <w:p w14:paraId="5A6AD298" w14:textId="77777777" w:rsidR="00524FF4" w:rsidRPr="00D93E1A" w:rsidRDefault="00524FF4" w:rsidP="000B4DEB">
            <w:pPr>
              <w:pStyle w:val="Odstavecseseznamem"/>
              <w:widowControl w:val="0"/>
              <w:numPr>
                <w:ilvl w:val="1"/>
                <w:numId w:val="1"/>
              </w:numPr>
              <w:spacing w:line="276" w:lineRule="auto"/>
              <w:ind w:left="469" w:hanging="568"/>
              <w:contextualSpacing w:val="0"/>
              <w:jc w:val="both"/>
              <w:rPr>
                <w:rFonts w:ascii="Arial" w:hAnsi="Arial" w:cs="Arial"/>
                <w:szCs w:val="20"/>
                <w:lang w:val="cs-CZ" w:eastAsia="cs-CZ"/>
              </w:rPr>
            </w:pPr>
            <w:r w:rsidRPr="00D93E1A">
              <w:rPr>
                <w:rFonts w:ascii="Arial" w:hAnsi="Arial" w:cs="Arial"/>
                <w:szCs w:val="20"/>
                <w:lang w:val="cs-CZ"/>
              </w:rPr>
              <w:t>Prodávající prohlašuje, že disponuje veškerými odbornými předpoklady potřebnými pro dodání předmětu plnění dle této smlouvy, je k jeho plnění / dodání oprávněn a na jeho straně neexistují žádné překážky, které by mu bránily předmět této smlouvy Kupujícímu dodat.</w:t>
            </w:r>
            <w:r w:rsidRPr="00D93E1A">
              <w:rPr>
                <w:rFonts w:ascii="Arial" w:hAnsi="Arial" w:cs="Arial"/>
                <w:szCs w:val="20"/>
                <w:lang w:val="cs-CZ" w:eastAsia="cs-CZ"/>
              </w:rPr>
              <w:t xml:space="preserve"> </w:t>
            </w:r>
          </w:p>
          <w:p w14:paraId="4F1E0701" w14:textId="77777777" w:rsidR="00524FF4" w:rsidRPr="00D93E1A" w:rsidRDefault="00524FF4" w:rsidP="000B4DEB">
            <w:pPr>
              <w:widowControl w:val="0"/>
              <w:spacing w:line="276" w:lineRule="auto"/>
              <w:ind w:left="469" w:hanging="568"/>
              <w:jc w:val="both"/>
              <w:rPr>
                <w:rFonts w:ascii="Arial" w:hAnsi="Arial" w:cs="Arial"/>
                <w:szCs w:val="20"/>
                <w:lang w:val="cs-CZ"/>
              </w:rPr>
            </w:pPr>
          </w:p>
          <w:p w14:paraId="62A577DE" w14:textId="19BB8D52" w:rsidR="00524FF4" w:rsidRPr="00D93E1A" w:rsidRDefault="00524FF4" w:rsidP="000B4DEB">
            <w:pPr>
              <w:pStyle w:val="Nadpis2"/>
              <w:widowControl w:val="0"/>
              <w:numPr>
                <w:ilvl w:val="1"/>
                <w:numId w:val="1"/>
              </w:numPr>
              <w:spacing w:before="0" w:after="0"/>
              <w:ind w:left="469" w:hanging="568"/>
              <w:outlineLvl w:val="1"/>
              <w:rPr>
                <w:rFonts w:ascii="Arial" w:hAnsi="Arial" w:cs="Arial"/>
                <w:sz w:val="20"/>
                <w:szCs w:val="20"/>
              </w:rPr>
            </w:pPr>
            <w:r w:rsidRPr="00D93E1A">
              <w:rPr>
                <w:rFonts w:ascii="Arial" w:hAnsi="Arial" w:cs="Arial"/>
                <w:sz w:val="20"/>
                <w:szCs w:val="20"/>
              </w:rPr>
              <w:t>Prodávající prohlašuje, že přejímá na sebe nebezpečí změny okolností ve smyslu ustanovení § 1765 odst. 2 OZ.</w:t>
            </w:r>
          </w:p>
          <w:p w14:paraId="4B293FB5" w14:textId="77777777" w:rsidR="00F54CB6" w:rsidRPr="00D93E1A" w:rsidRDefault="00F54CB6" w:rsidP="000B4DEB">
            <w:pPr>
              <w:spacing w:line="276" w:lineRule="auto"/>
              <w:ind w:left="469" w:hanging="568"/>
              <w:rPr>
                <w:rFonts w:ascii="Arial" w:hAnsi="Arial" w:cs="Arial"/>
                <w:lang w:val="cs-CZ" w:eastAsia="cs-CZ"/>
              </w:rPr>
            </w:pPr>
          </w:p>
          <w:p w14:paraId="3B0E0B94" w14:textId="77777777" w:rsidR="00524FF4" w:rsidRPr="00D93E1A" w:rsidRDefault="00524FF4" w:rsidP="000B4DEB">
            <w:pPr>
              <w:pStyle w:val="Nadpis2"/>
              <w:widowControl w:val="0"/>
              <w:numPr>
                <w:ilvl w:val="1"/>
                <w:numId w:val="1"/>
              </w:numPr>
              <w:spacing w:before="0" w:after="0"/>
              <w:ind w:left="469" w:hanging="568"/>
              <w:outlineLvl w:val="1"/>
              <w:rPr>
                <w:rFonts w:ascii="Arial" w:hAnsi="Arial" w:cs="Arial"/>
                <w:sz w:val="20"/>
                <w:szCs w:val="20"/>
              </w:rPr>
            </w:pPr>
            <w:r w:rsidRPr="00D93E1A">
              <w:rPr>
                <w:rFonts w:ascii="Arial" w:hAnsi="Arial" w:cs="Arial"/>
                <w:sz w:val="20"/>
                <w:szCs w:val="20"/>
              </w:rPr>
              <w:t xml:space="preserve">Smluvní strany prohlašují, že zachovají mlčenlivost o skutečnostech, které se dozvědí v souvislosti s touto Smlouvou a při jejím plnění a jejichž vyzrazení by jim mohlo způsobit újmu. Tímto nejsou dotčeny </w:t>
            </w:r>
            <w:r w:rsidRPr="00D93E1A">
              <w:rPr>
                <w:rFonts w:ascii="Arial" w:hAnsi="Arial" w:cs="Arial"/>
                <w:sz w:val="20"/>
                <w:szCs w:val="20"/>
              </w:rPr>
              <w:lastRenderedPageBreak/>
              <w:t>povinnosti Kupujícího vyplývající z právních předpisů.</w:t>
            </w:r>
          </w:p>
          <w:p w14:paraId="2F2AC4AA" w14:textId="77777777" w:rsidR="003C1BC4" w:rsidRPr="00D93E1A" w:rsidRDefault="003C1BC4" w:rsidP="000B4DEB">
            <w:pPr>
              <w:widowControl w:val="0"/>
              <w:spacing w:line="276" w:lineRule="auto"/>
              <w:jc w:val="both"/>
              <w:rPr>
                <w:rFonts w:ascii="Arial" w:hAnsi="Arial" w:cs="Arial"/>
                <w:szCs w:val="20"/>
                <w:lang w:val="cs-CZ" w:eastAsia="cs-CZ"/>
              </w:rPr>
            </w:pPr>
          </w:p>
          <w:p w14:paraId="1CC231CA" w14:textId="2B88682D"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bere na vědomí, že předmět plnění dle této Smlouvy je součástí projektu „</w:t>
            </w:r>
            <w:r w:rsidR="008945BE" w:rsidRPr="00D93E1A">
              <w:rPr>
                <w:rFonts w:ascii="Arial" w:hAnsi="Arial" w:cs="Arial"/>
                <w:sz w:val="20"/>
                <w:szCs w:val="20"/>
              </w:rPr>
              <w:t xml:space="preserve">Expertní měření </w:t>
            </w:r>
            <w:proofErr w:type="spellStart"/>
            <w:r w:rsidR="008945BE" w:rsidRPr="00D93E1A">
              <w:rPr>
                <w:rFonts w:ascii="Arial" w:hAnsi="Arial" w:cs="Arial"/>
                <w:sz w:val="20"/>
                <w:szCs w:val="20"/>
              </w:rPr>
              <w:t>ultrajemných</w:t>
            </w:r>
            <w:proofErr w:type="spellEnd"/>
            <w:r w:rsidR="008945BE" w:rsidRPr="00D93E1A">
              <w:rPr>
                <w:rFonts w:ascii="Arial" w:hAnsi="Arial" w:cs="Arial"/>
                <w:sz w:val="20"/>
                <w:szCs w:val="20"/>
              </w:rPr>
              <w:t xml:space="preserve"> částic v ovzduší – monitorovací stanice a kalibrační laboratoř (MOSKAL) (</w:t>
            </w:r>
            <w:proofErr w:type="spellStart"/>
            <w:r w:rsidR="008945BE" w:rsidRPr="00D93E1A">
              <w:rPr>
                <w:rFonts w:ascii="Arial" w:hAnsi="Arial" w:cs="Arial"/>
                <w:sz w:val="20"/>
                <w:szCs w:val="20"/>
              </w:rPr>
              <w:t>reg</w:t>
            </w:r>
            <w:proofErr w:type="spellEnd"/>
            <w:r w:rsidR="008945BE" w:rsidRPr="00D93E1A">
              <w:rPr>
                <w:rFonts w:ascii="Arial" w:hAnsi="Arial" w:cs="Arial"/>
                <w:sz w:val="20"/>
                <w:szCs w:val="20"/>
              </w:rPr>
              <w:t>. č. CZ.05.2.32/0.0/0.0/18_098/0009052)</w:t>
            </w:r>
            <w:r w:rsidRPr="00D93E1A">
              <w:rPr>
                <w:rFonts w:ascii="Arial" w:hAnsi="Arial" w:cs="Arial"/>
                <w:sz w:val="20"/>
                <w:szCs w:val="20"/>
              </w:rPr>
              <w:t>“ (dále jen „</w:t>
            </w:r>
            <w:r w:rsidRPr="00D93E1A">
              <w:rPr>
                <w:rFonts w:ascii="Arial" w:hAnsi="Arial" w:cs="Arial"/>
                <w:b/>
                <w:sz w:val="20"/>
                <w:szCs w:val="20"/>
              </w:rPr>
              <w:t>Projekt</w:t>
            </w:r>
            <w:r w:rsidRPr="00D93E1A">
              <w:rPr>
                <w:rFonts w:ascii="Arial" w:hAnsi="Arial" w:cs="Arial"/>
                <w:sz w:val="20"/>
                <w:szCs w:val="20"/>
              </w:rPr>
              <w:t xml:space="preserve">“), spolufinancovaného </w:t>
            </w:r>
            <w:r w:rsidR="008945BE" w:rsidRPr="00D93E1A">
              <w:rPr>
                <w:rFonts w:ascii="Arial" w:hAnsi="Arial" w:cs="Arial"/>
                <w:sz w:val="20"/>
                <w:szCs w:val="20"/>
              </w:rPr>
              <w:t>Evropskou unií – Fondem soudržnosti v rámci Operačního programu Životní prostředí</w:t>
            </w:r>
            <w:r w:rsidRPr="00D93E1A">
              <w:rPr>
                <w:rFonts w:ascii="Arial" w:hAnsi="Arial" w:cs="Arial"/>
                <w:sz w:val="20"/>
                <w:szCs w:val="20"/>
              </w:rPr>
              <w:t xml:space="preserve"> (dále jen „</w:t>
            </w:r>
            <w:r w:rsidRPr="00D93E1A">
              <w:rPr>
                <w:rFonts w:ascii="Arial" w:hAnsi="Arial" w:cs="Arial"/>
                <w:b/>
                <w:sz w:val="20"/>
                <w:szCs w:val="20"/>
              </w:rPr>
              <w:t>OP</w:t>
            </w:r>
            <w:r w:rsidR="008945BE" w:rsidRPr="00D93E1A">
              <w:rPr>
                <w:rFonts w:ascii="Arial" w:hAnsi="Arial" w:cs="Arial"/>
                <w:b/>
                <w:sz w:val="20"/>
                <w:szCs w:val="20"/>
              </w:rPr>
              <w:t>ŽP</w:t>
            </w:r>
            <w:r w:rsidRPr="00D93E1A">
              <w:rPr>
                <w:rFonts w:ascii="Arial" w:hAnsi="Arial" w:cs="Arial"/>
                <w:sz w:val="20"/>
                <w:szCs w:val="20"/>
              </w:rPr>
              <w:t>“). Prodávající bere na vědomí, že jelikož je kupní cena financována z prostředků dotace, může mít nesplnění jakékoliv povinnosti Prodávajícího dopad na financování. Konstatování výdajů jako nezpůsobilých, případné udělení odvodu či správních sankcí v důsledku porušení této povinnosti bude představovat škodu, která Kupujícímu vznikla.</w:t>
            </w:r>
            <w:r w:rsidR="008945BE" w:rsidRPr="00D93E1A">
              <w:rPr>
                <w:rFonts w:ascii="Arial" w:hAnsi="Arial" w:cs="Arial"/>
                <w:sz w:val="20"/>
                <w:szCs w:val="20"/>
              </w:rPr>
              <w:t xml:space="preserve"> </w:t>
            </w:r>
          </w:p>
          <w:p w14:paraId="6CA5B796" w14:textId="2C80E3B7" w:rsidR="00DD548E" w:rsidRPr="00D93E1A" w:rsidRDefault="00DD548E" w:rsidP="000B4DEB">
            <w:pPr>
              <w:widowControl w:val="0"/>
              <w:spacing w:line="276" w:lineRule="auto"/>
              <w:ind w:left="469" w:hanging="469"/>
              <w:jc w:val="both"/>
              <w:rPr>
                <w:rFonts w:ascii="Arial" w:hAnsi="Arial" w:cs="Arial"/>
                <w:szCs w:val="20"/>
                <w:lang w:val="cs-CZ" w:eastAsia="cs-CZ"/>
              </w:rPr>
            </w:pPr>
          </w:p>
          <w:p w14:paraId="5ED75CB8" w14:textId="77777777" w:rsidR="00524FF4" w:rsidRPr="00D93E1A" w:rsidRDefault="00524FF4" w:rsidP="000B4DEB">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Předmět Smlouvy</w:t>
            </w:r>
          </w:p>
          <w:p w14:paraId="070CDF5B"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13E157BD" w14:textId="520035A2"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Předmětem této Smlouvy je závazek Prodávajícího dodat Kupujícímu a převést na Kupujícího vlastnické právo k</w:t>
            </w:r>
            <w:r w:rsidR="008945BE" w:rsidRPr="00D93E1A">
              <w:rPr>
                <w:rFonts w:ascii="Arial" w:hAnsi="Arial" w:cs="Arial"/>
                <w:sz w:val="20"/>
                <w:szCs w:val="20"/>
              </w:rPr>
              <w:t> elektrostatickému separátoru s měřícím rackem</w:t>
            </w:r>
            <w:r w:rsidRPr="00D93E1A">
              <w:rPr>
                <w:rFonts w:ascii="Arial" w:hAnsi="Arial" w:cs="Arial"/>
                <w:sz w:val="20"/>
                <w:szCs w:val="20"/>
              </w:rPr>
              <w:t xml:space="preserve">. </w:t>
            </w:r>
          </w:p>
          <w:p w14:paraId="46EFB18C"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747B1110" w14:textId="77777777" w:rsidR="00524FF4" w:rsidRPr="00D93E1A" w:rsidRDefault="00524FF4" w:rsidP="000B4DEB">
            <w:pPr>
              <w:pStyle w:val="Nadpis2"/>
              <w:widowControl w:val="0"/>
              <w:numPr>
                <w:ilvl w:val="0"/>
                <w:numId w:val="0"/>
              </w:numPr>
              <w:tabs>
                <w:tab w:val="num" w:pos="567"/>
              </w:tabs>
              <w:spacing w:before="0" w:after="0"/>
              <w:ind w:left="469" w:hanging="469"/>
              <w:outlineLvl w:val="1"/>
              <w:rPr>
                <w:rFonts w:ascii="Arial" w:hAnsi="Arial" w:cs="Arial"/>
                <w:sz w:val="20"/>
                <w:szCs w:val="20"/>
              </w:rPr>
            </w:pPr>
            <w:r w:rsidRPr="00D93E1A">
              <w:rPr>
                <w:rFonts w:ascii="Arial" w:hAnsi="Arial" w:cs="Arial"/>
                <w:sz w:val="20"/>
                <w:szCs w:val="20"/>
              </w:rPr>
              <w:tab/>
              <w:t>Konkrétní parametry předmětu koupě jsou uvedeny v Příloze č. 1 této Kupní smlouvy (dále jen jako „</w:t>
            </w:r>
            <w:r w:rsidRPr="00D93E1A">
              <w:rPr>
                <w:rFonts w:ascii="Arial" w:hAnsi="Arial" w:cs="Arial"/>
                <w:b/>
                <w:sz w:val="20"/>
                <w:szCs w:val="20"/>
              </w:rPr>
              <w:t>zařízení</w:t>
            </w:r>
            <w:r w:rsidRPr="00D93E1A">
              <w:rPr>
                <w:rFonts w:ascii="Arial" w:hAnsi="Arial" w:cs="Arial"/>
                <w:sz w:val="20"/>
                <w:szCs w:val="20"/>
              </w:rPr>
              <w:t>“).</w:t>
            </w:r>
          </w:p>
          <w:p w14:paraId="34E055B1" w14:textId="14501F3A" w:rsidR="00524FF4" w:rsidRPr="00D93E1A" w:rsidRDefault="00524FF4" w:rsidP="000B4DEB">
            <w:pPr>
              <w:widowControl w:val="0"/>
              <w:spacing w:line="276" w:lineRule="auto"/>
              <w:ind w:left="469" w:hanging="469"/>
              <w:jc w:val="both"/>
              <w:rPr>
                <w:rFonts w:ascii="Arial" w:hAnsi="Arial" w:cs="Arial"/>
                <w:szCs w:val="20"/>
                <w:lang w:val="cs-CZ" w:eastAsia="cs-CZ"/>
              </w:rPr>
            </w:pPr>
          </w:p>
          <w:p w14:paraId="1D442F16"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Součástí plnění Prodávajícího je také:</w:t>
            </w:r>
          </w:p>
          <w:p w14:paraId="54583929" w14:textId="3CCB923E" w:rsidR="00524FF4" w:rsidRPr="00D93E1A" w:rsidRDefault="0045002E" w:rsidP="000B4DEB">
            <w:pPr>
              <w:pStyle w:val="Odrazka1"/>
              <w:widowControl w:val="0"/>
              <w:numPr>
                <w:ilvl w:val="1"/>
                <w:numId w:val="13"/>
              </w:numPr>
              <w:spacing w:before="0" w:after="0"/>
              <w:ind w:left="894" w:hanging="425"/>
              <w:rPr>
                <w:rFonts w:ascii="Arial" w:hAnsi="Arial" w:cs="Arial"/>
                <w:sz w:val="20"/>
              </w:rPr>
            </w:pPr>
            <w:r w:rsidRPr="00D93E1A">
              <w:rPr>
                <w:rFonts w:ascii="Arial" w:hAnsi="Arial" w:cs="Arial"/>
                <w:sz w:val="20"/>
              </w:rPr>
              <w:t>doprava zařízení do místa plnění, jeho vybalení a kontrola</w:t>
            </w:r>
            <w:r w:rsidR="00524FF4" w:rsidRPr="00D93E1A">
              <w:rPr>
                <w:rFonts w:ascii="Arial" w:hAnsi="Arial" w:cs="Arial"/>
                <w:sz w:val="20"/>
              </w:rPr>
              <w:t>,</w:t>
            </w:r>
          </w:p>
          <w:p w14:paraId="7F050064" w14:textId="77777777" w:rsidR="001E1858" w:rsidRPr="00D93E1A" w:rsidRDefault="001E1858" w:rsidP="000B4DEB">
            <w:pPr>
              <w:pStyle w:val="Odrazka1"/>
              <w:widowControl w:val="0"/>
              <w:spacing w:before="0" w:after="0"/>
              <w:ind w:left="894" w:hanging="425"/>
              <w:rPr>
                <w:rFonts w:ascii="Arial" w:hAnsi="Arial" w:cs="Arial"/>
                <w:sz w:val="20"/>
              </w:rPr>
            </w:pPr>
          </w:p>
          <w:p w14:paraId="2595CB01" w14:textId="2DBD4A03" w:rsidR="00524FF4" w:rsidRPr="00D93E1A" w:rsidRDefault="0045002E" w:rsidP="000B4DEB">
            <w:pPr>
              <w:pStyle w:val="Odrazka1"/>
              <w:widowControl w:val="0"/>
              <w:numPr>
                <w:ilvl w:val="1"/>
                <w:numId w:val="13"/>
              </w:numPr>
              <w:spacing w:before="0" w:after="0"/>
              <w:ind w:left="894" w:hanging="425"/>
              <w:rPr>
                <w:rFonts w:ascii="Arial" w:hAnsi="Arial" w:cs="Arial"/>
                <w:sz w:val="20"/>
              </w:rPr>
            </w:pPr>
            <w:r w:rsidRPr="00D93E1A">
              <w:rPr>
                <w:rFonts w:ascii="Arial" w:hAnsi="Arial" w:cs="Arial"/>
                <w:sz w:val="20"/>
              </w:rPr>
              <w:t xml:space="preserve">demonstrace provozu zařízení a ověření parametrů požadovaných Kupujícím; </w:t>
            </w:r>
            <w:r w:rsidR="00344F93" w:rsidRPr="00D93E1A">
              <w:rPr>
                <w:rFonts w:ascii="Arial" w:hAnsi="Arial" w:cs="Arial"/>
                <w:sz w:val="20"/>
              </w:rPr>
              <w:t>u</w:t>
            </w:r>
            <w:r w:rsidR="00524FF4" w:rsidRPr="00D93E1A">
              <w:rPr>
                <w:rFonts w:ascii="Arial" w:hAnsi="Arial" w:cs="Arial"/>
                <w:sz w:val="20"/>
              </w:rPr>
              <w:t xml:space="preserve"> </w:t>
            </w:r>
            <w:proofErr w:type="spellStart"/>
            <w:r w:rsidR="00524FF4" w:rsidRPr="00D93E1A">
              <w:rPr>
                <w:rFonts w:ascii="Arial" w:hAnsi="Arial" w:cs="Arial"/>
                <w:sz w:val="20"/>
              </w:rPr>
              <w:t>kalibrovatelných</w:t>
            </w:r>
            <w:proofErr w:type="spellEnd"/>
            <w:r w:rsidR="00524FF4" w:rsidRPr="00D93E1A">
              <w:rPr>
                <w:rFonts w:ascii="Arial" w:hAnsi="Arial" w:cs="Arial"/>
                <w:sz w:val="20"/>
              </w:rPr>
              <w:t xml:space="preserve"> zařízení bude zařízení dodáno včetně kalibračního listu,</w:t>
            </w:r>
          </w:p>
          <w:p w14:paraId="7E99A31A" w14:textId="2B2C93A7" w:rsidR="00524FF4" w:rsidRDefault="00524FF4" w:rsidP="000B4DEB">
            <w:pPr>
              <w:pStyle w:val="Odrazka1"/>
              <w:widowControl w:val="0"/>
              <w:spacing w:before="0" w:after="0"/>
              <w:ind w:left="894" w:hanging="425"/>
              <w:rPr>
                <w:rFonts w:ascii="Arial" w:hAnsi="Arial" w:cs="Arial"/>
                <w:sz w:val="20"/>
              </w:rPr>
            </w:pPr>
          </w:p>
          <w:p w14:paraId="68292D5B" w14:textId="77777777" w:rsidR="009E1A43" w:rsidRPr="00D93E1A" w:rsidRDefault="009E1A43" w:rsidP="000B4DEB">
            <w:pPr>
              <w:pStyle w:val="Odrazka1"/>
              <w:widowControl w:val="0"/>
              <w:spacing w:before="0" w:after="0"/>
              <w:ind w:left="894" w:hanging="425"/>
              <w:rPr>
                <w:rFonts w:ascii="Arial" w:hAnsi="Arial" w:cs="Arial"/>
                <w:sz w:val="20"/>
              </w:rPr>
            </w:pPr>
          </w:p>
          <w:p w14:paraId="6713100F" w14:textId="77777777" w:rsidR="00524FF4" w:rsidRPr="00D93E1A" w:rsidRDefault="00524FF4"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 xml:space="preserve">zpracování a předání instrukcí a návodů k obsluze a údržbě zařízení v českém nebo anglickém jazyce Kupujícímu, a to elektronicky a v tištěné podobě, </w:t>
            </w:r>
          </w:p>
          <w:p w14:paraId="615BF3C7" w14:textId="4FAAD50E" w:rsidR="00524FF4" w:rsidRPr="002E7C02" w:rsidRDefault="00524FF4" w:rsidP="000B4DEB">
            <w:pPr>
              <w:pStyle w:val="Odstavecseseznamem"/>
              <w:widowControl w:val="0"/>
              <w:spacing w:line="276" w:lineRule="auto"/>
              <w:ind w:left="894" w:hanging="425"/>
              <w:contextualSpacing w:val="0"/>
              <w:jc w:val="both"/>
              <w:rPr>
                <w:rFonts w:ascii="Arial" w:hAnsi="Arial" w:cs="Arial"/>
                <w:szCs w:val="20"/>
                <w:lang w:val="cs-CZ"/>
              </w:rPr>
            </w:pPr>
          </w:p>
          <w:p w14:paraId="1FA3FB74" w14:textId="62097367" w:rsidR="00524FF4" w:rsidRPr="00D93E1A" w:rsidRDefault="00524FF4"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provedení zaškolení až 3 osob určených Kupujícím k obsluze zařízení v</w:t>
            </w:r>
            <w:r w:rsidR="003631DA" w:rsidRPr="00D93E1A">
              <w:rPr>
                <w:rFonts w:ascii="Arial" w:hAnsi="Arial" w:cs="Arial"/>
                <w:sz w:val="20"/>
              </w:rPr>
              <w:t> </w:t>
            </w:r>
            <w:r w:rsidRPr="00D93E1A">
              <w:rPr>
                <w:rFonts w:ascii="Arial" w:hAnsi="Arial" w:cs="Arial"/>
                <w:sz w:val="20"/>
              </w:rPr>
              <w:t>českém</w:t>
            </w:r>
            <w:r w:rsidR="003631DA" w:rsidRPr="00D93E1A">
              <w:rPr>
                <w:rFonts w:ascii="Arial" w:hAnsi="Arial" w:cs="Arial"/>
                <w:sz w:val="20"/>
              </w:rPr>
              <w:t xml:space="preserve"> nebo anglickém</w:t>
            </w:r>
            <w:r w:rsidRPr="00D93E1A">
              <w:rPr>
                <w:rFonts w:ascii="Arial" w:hAnsi="Arial" w:cs="Arial"/>
                <w:sz w:val="20"/>
              </w:rPr>
              <w:t xml:space="preserve"> jazyce,</w:t>
            </w:r>
          </w:p>
          <w:p w14:paraId="70F242AA" w14:textId="77777777" w:rsidR="00524FF4" w:rsidRPr="002E7C02" w:rsidRDefault="00524FF4" w:rsidP="000B4DEB">
            <w:pPr>
              <w:pStyle w:val="Odstavecseseznamem"/>
              <w:widowControl w:val="0"/>
              <w:spacing w:line="276" w:lineRule="auto"/>
              <w:ind w:left="894" w:hanging="425"/>
              <w:contextualSpacing w:val="0"/>
              <w:jc w:val="both"/>
              <w:rPr>
                <w:rFonts w:ascii="Arial" w:hAnsi="Arial" w:cs="Arial"/>
                <w:szCs w:val="20"/>
                <w:lang w:val="cs-CZ"/>
              </w:rPr>
            </w:pPr>
          </w:p>
          <w:p w14:paraId="18F4766F" w14:textId="77777777" w:rsidR="00524FF4" w:rsidRPr="00D93E1A" w:rsidRDefault="00524FF4"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předání prohlášení o shodě dodaného zařízení se schválenými standardy,</w:t>
            </w:r>
          </w:p>
          <w:p w14:paraId="757051C5" w14:textId="08F4E90E" w:rsidR="00524FF4" w:rsidRPr="002E7C02" w:rsidRDefault="00524FF4" w:rsidP="000B4DEB">
            <w:pPr>
              <w:pStyle w:val="Odstavecseseznamem"/>
              <w:widowControl w:val="0"/>
              <w:spacing w:line="276" w:lineRule="auto"/>
              <w:ind w:left="894" w:hanging="425"/>
              <w:contextualSpacing w:val="0"/>
              <w:jc w:val="both"/>
              <w:rPr>
                <w:rFonts w:ascii="Arial" w:hAnsi="Arial" w:cs="Arial"/>
                <w:szCs w:val="20"/>
                <w:lang w:val="cs-CZ"/>
              </w:rPr>
            </w:pPr>
          </w:p>
          <w:p w14:paraId="70FDDD69" w14:textId="77777777" w:rsidR="00524FF4" w:rsidRPr="00D93E1A" w:rsidRDefault="00524FF4"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poskytnutí oprávnění k výkonu práva užít software (licenci) tam, kde je to pro řádné užívání předmětu plnění nezbytné či tak Prodávající požaduje dle této Smlouvy,</w:t>
            </w:r>
          </w:p>
          <w:p w14:paraId="29A0DAD7" w14:textId="1AF8411A" w:rsidR="00585F71" w:rsidRPr="002E7C02" w:rsidRDefault="00585F71" w:rsidP="000B4DEB">
            <w:pPr>
              <w:pStyle w:val="Odstavecseseznamem"/>
              <w:widowControl w:val="0"/>
              <w:spacing w:line="276" w:lineRule="auto"/>
              <w:ind w:left="894" w:hanging="425"/>
              <w:contextualSpacing w:val="0"/>
              <w:jc w:val="both"/>
              <w:rPr>
                <w:rFonts w:ascii="Arial" w:hAnsi="Arial" w:cs="Arial"/>
                <w:szCs w:val="20"/>
                <w:lang w:val="cs-CZ"/>
              </w:rPr>
            </w:pPr>
          </w:p>
          <w:p w14:paraId="3F107787" w14:textId="77777777" w:rsidR="00524FF4" w:rsidRPr="00D93E1A" w:rsidRDefault="00524FF4"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vypracování seznamu dodaných položek pro účely kontroly,</w:t>
            </w:r>
          </w:p>
          <w:p w14:paraId="75C64B4F" w14:textId="77777777" w:rsidR="00524FF4" w:rsidRPr="002E7C02" w:rsidRDefault="00524FF4" w:rsidP="000B4DEB">
            <w:pPr>
              <w:pStyle w:val="Odstavecseseznamem"/>
              <w:widowControl w:val="0"/>
              <w:spacing w:line="276" w:lineRule="auto"/>
              <w:ind w:left="894" w:hanging="425"/>
              <w:contextualSpacing w:val="0"/>
              <w:jc w:val="both"/>
              <w:rPr>
                <w:rFonts w:ascii="Arial" w:hAnsi="Arial" w:cs="Arial"/>
                <w:szCs w:val="20"/>
                <w:lang w:val="cs-CZ"/>
              </w:rPr>
            </w:pPr>
          </w:p>
          <w:p w14:paraId="378F1E84" w14:textId="7DED04D8" w:rsidR="00524FF4" w:rsidRPr="00D93E1A" w:rsidRDefault="00524FF4"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záruční servis Prodávajícím, a to ve lhůtách uvedených v čl. 11,</w:t>
            </w:r>
          </w:p>
          <w:p w14:paraId="08928C97" w14:textId="1F062BCA" w:rsidR="00524FF4" w:rsidRPr="00D93E1A" w:rsidRDefault="00524FF4" w:rsidP="000B4DEB">
            <w:pPr>
              <w:pStyle w:val="Odstavecseseznamem"/>
              <w:widowControl w:val="0"/>
              <w:spacing w:line="276" w:lineRule="auto"/>
              <w:ind w:left="894" w:hanging="425"/>
              <w:contextualSpacing w:val="0"/>
              <w:jc w:val="both"/>
              <w:rPr>
                <w:rFonts w:ascii="Arial" w:hAnsi="Arial" w:cs="Arial"/>
                <w:szCs w:val="20"/>
              </w:rPr>
            </w:pPr>
          </w:p>
          <w:p w14:paraId="79284023" w14:textId="2519BBD7" w:rsidR="00524FF4" w:rsidRPr="00D93E1A" w:rsidRDefault="00585F71"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 xml:space="preserve">závazek </w:t>
            </w:r>
            <w:r w:rsidR="00524FF4" w:rsidRPr="00D93E1A">
              <w:rPr>
                <w:rFonts w:ascii="Arial" w:hAnsi="Arial" w:cs="Arial"/>
                <w:sz w:val="20"/>
              </w:rPr>
              <w:t xml:space="preserve">zajištění technické podpory po dobu záruční doby, </w:t>
            </w:r>
          </w:p>
          <w:p w14:paraId="18318344" w14:textId="77777777" w:rsidR="00524FF4" w:rsidRPr="00D93E1A" w:rsidRDefault="00524FF4" w:rsidP="000B4DEB">
            <w:pPr>
              <w:pStyle w:val="Odstavecseseznamem"/>
              <w:widowControl w:val="0"/>
              <w:spacing w:line="276" w:lineRule="auto"/>
              <w:ind w:left="894" w:hanging="425"/>
              <w:contextualSpacing w:val="0"/>
              <w:jc w:val="both"/>
              <w:rPr>
                <w:rFonts w:ascii="Arial" w:hAnsi="Arial" w:cs="Arial"/>
                <w:szCs w:val="20"/>
              </w:rPr>
            </w:pPr>
          </w:p>
          <w:p w14:paraId="3E85879E" w14:textId="77777777" w:rsidR="00524FF4" w:rsidRPr="00D93E1A" w:rsidRDefault="00524FF4"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závazek zajištění servisních prohlídek,</w:t>
            </w:r>
          </w:p>
          <w:p w14:paraId="1EF82910" w14:textId="7087FF2F" w:rsidR="00524FF4" w:rsidRPr="00D93E1A" w:rsidRDefault="00524FF4" w:rsidP="000B4DEB">
            <w:pPr>
              <w:pStyle w:val="Odstavecseseznamem"/>
              <w:widowControl w:val="0"/>
              <w:spacing w:line="276" w:lineRule="auto"/>
              <w:ind w:left="894" w:hanging="425"/>
              <w:contextualSpacing w:val="0"/>
              <w:jc w:val="both"/>
              <w:rPr>
                <w:rFonts w:ascii="Arial" w:hAnsi="Arial" w:cs="Arial"/>
                <w:szCs w:val="20"/>
                <w:lang w:val="cs-CZ"/>
              </w:rPr>
            </w:pPr>
          </w:p>
          <w:p w14:paraId="222880F7" w14:textId="073A5ED1" w:rsidR="001E1858" w:rsidRPr="00D93E1A" w:rsidRDefault="001E1858" w:rsidP="000B4DEB">
            <w:pPr>
              <w:pStyle w:val="Odstavecseseznamem"/>
              <w:widowControl w:val="0"/>
              <w:numPr>
                <w:ilvl w:val="1"/>
                <w:numId w:val="13"/>
              </w:numPr>
              <w:spacing w:line="276" w:lineRule="auto"/>
              <w:ind w:left="894" w:hanging="425"/>
              <w:contextualSpacing w:val="0"/>
              <w:jc w:val="both"/>
              <w:rPr>
                <w:rFonts w:ascii="Arial" w:hAnsi="Arial" w:cs="Arial"/>
                <w:szCs w:val="20"/>
                <w:lang w:val="cs-CZ"/>
              </w:rPr>
            </w:pPr>
            <w:r w:rsidRPr="00D93E1A">
              <w:rPr>
                <w:rFonts w:ascii="Arial" w:hAnsi="Arial" w:cs="Arial"/>
                <w:lang w:val="cs-CZ"/>
              </w:rPr>
              <w:t>pozáruční servis a závazek zajištění náhradních dílů,</w:t>
            </w:r>
          </w:p>
          <w:p w14:paraId="178C078E" w14:textId="367C3032" w:rsidR="001E1858" w:rsidRPr="00D93E1A" w:rsidRDefault="001E1858" w:rsidP="000B4DEB">
            <w:pPr>
              <w:pStyle w:val="Odstavecseseznamem"/>
              <w:widowControl w:val="0"/>
              <w:spacing w:line="276" w:lineRule="auto"/>
              <w:ind w:left="894" w:hanging="425"/>
              <w:contextualSpacing w:val="0"/>
              <w:jc w:val="both"/>
              <w:rPr>
                <w:rFonts w:ascii="Arial" w:hAnsi="Arial" w:cs="Arial"/>
                <w:szCs w:val="20"/>
                <w:lang w:val="cs-CZ"/>
              </w:rPr>
            </w:pPr>
          </w:p>
          <w:p w14:paraId="5551ABD4" w14:textId="3939D0AA" w:rsidR="001E1858" w:rsidRPr="00D93E1A" w:rsidRDefault="001E1858" w:rsidP="000B4DEB">
            <w:pPr>
              <w:pStyle w:val="Odstavecseseznamem"/>
              <w:widowControl w:val="0"/>
              <w:spacing w:line="276" w:lineRule="auto"/>
              <w:ind w:left="894" w:hanging="425"/>
              <w:contextualSpacing w:val="0"/>
              <w:jc w:val="both"/>
              <w:rPr>
                <w:rFonts w:ascii="Arial" w:hAnsi="Arial" w:cs="Arial"/>
                <w:szCs w:val="20"/>
                <w:lang w:val="cs-CZ"/>
              </w:rPr>
            </w:pPr>
          </w:p>
          <w:p w14:paraId="314C0961" w14:textId="55118FEB" w:rsidR="00524FF4" w:rsidRPr="00D93E1A" w:rsidRDefault="00524FF4" w:rsidP="000B4DEB">
            <w:pPr>
              <w:pStyle w:val="Odrazka2"/>
              <w:widowControl w:val="0"/>
              <w:numPr>
                <w:ilvl w:val="1"/>
                <w:numId w:val="13"/>
              </w:numPr>
              <w:spacing w:before="0" w:after="0"/>
              <w:ind w:left="894" w:hanging="425"/>
              <w:rPr>
                <w:rFonts w:ascii="Arial" w:hAnsi="Arial" w:cs="Arial"/>
                <w:sz w:val="20"/>
              </w:rPr>
            </w:pPr>
            <w:r w:rsidRPr="00D93E1A">
              <w:rPr>
                <w:rFonts w:ascii="Arial" w:hAnsi="Arial" w:cs="Arial"/>
                <w:sz w:val="20"/>
              </w:rPr>
              <w:t>závazek Prodávajícího k dodržování pravidel Projektu a O</w:t>
            </w:r>
            <w:r w:rsidR="0045002E" w:rsidRPr="00D93E1A">
              <w:rPr>
                <w:rFonts w:ascii="Arial" w:hAnsi="Arial" w:cs="Arial"/>
                <w:sz w:val="20"/>
              </w:rPr>
              <w:t>PŽP</w:t>
            </w:r>
            <w:r w:rsidRPr="00D93E1A">
              <w:rPr>
                <w:rFonts w:ascii="Arial" w:hAnsi="Arial" w:cs="Arial"/>
                <w:sz w:val="20"/>
              </w:rPr>
              <w:t>, včetně pravidel pro publicitu, která budou Kupujícím upřesněna</w:t>
            </w:r>
            <w:r w:rsidR="001E1858" w:rsidRPr="00D93E1A">
              <w:rPr>
                <w:rFonts w:ascii="Arial" w:hAnsi="Arial" w:cs="Arial"/>
                <w:sz w:val="20"/>
              </w:rPr>
              <w:t>.</w:t>
            </w:r>
          </w:p>
          <w:p w14:paraId="79E7A7BC" w14:textId="77777777" w:rsidR="00493CD0" w:rsidRPr="00D93E1A" w:rsidRDefault="00493CD0" w:rsidP="000B4DEB">
            <w:pPr>
              <w:widowControl w:val="0"/>
              <w:spacing w:line="276" w:lineRule="auto"/>
              <w:jc w:val="both"/>
              <w:rPr>
                <w:rFonts w:ascii="Arial" w:hAnsi="Arial" w:cs="Arial"/>
                <w:szCs w:val="20"/>
                <w:lang w:val="cs-CZ"/>
              </w:rPr>
            </w:pPr>
          </w:p>
          <w:p w14:paraId="11270ECC" w14:textId="469CC1BC" w:rsidR="00524FF4" w:rsidRPr="00D93E1A" w:rsidRDefault="00524FF4" w:rsidP="000B4DEB">
            <w:pPr>
              <w:widowControl w:val="0"/>
              <w:spacing w:line="276" w:lineRule="auto"/>
              <w:ind w:left="469"/>
              <w:jc w:val="both"/>
              <w:rPr>
                <w:rFonts w:ascii="Arial" w:hAnsi="Arial" w:cs="Arial"/>
                <w:szCs w:val="20"/>
                <w:lang w:val="cs-CZ"/>
              </w:rPr>
            </w:pPr>
            <w:r w:rsidRPr="00D93E1A">
              <w:rPr>
                <w:rFonts w:ascii="Arial" w:hAnsi="Arial" w:cs="Arial"/>
                <w:szCs w:val="20"/>
                <w:lang w:val="cs-CZ"/>
              </w:rPr>
              <w:t xml:space="preserve">(zařízení dle odst. </w:t>
            </w:r>
            <w:r w:rsidR="00493CD0" w:rsidRPr="00D93E1A">
              <w:rPr>
                <w:rFonts w:ascii="Arial" w:hAnsi="Arial" w:cs="Arial"/>
                <w:szCs w:val="20"/>
                <w:lang w:val="cs-CZ"/>
              </w:rPr>
              <w:t>2</w:t>
            </w:r>
            <w:r w:rsidRPr="00D93E1A">
              <w:rPr>
                <w:rFonts w:ascii="Arial" w:hAnsi="Arial" w:cs="Arial"/>
                <w:szCs w:val="20"/>
                <w:lang w:val="cs-CZ"/>
              </w:rPr>
              <w:t xml:space="preserve">.1 a plnění dle odst. </w:t>
            </w:r>
            <w:r w:rsidR="00493CD0" w:rsidRPr="00D93E1A">
              <w:rPr>
                <w:rFonts w:ascii="Arial" w:hAnsi="Arial" w:cs="Arial"/>
                <w:szCs w:val="20"/>
                <w:lang w:val="cs-CZ"/>
              </w:rPr>
              <w:t>2</w:t>
            </w:r>
            <w:r w:rsidRPr="00D93E1A">
              <w:rPr>
                <w:rFonts w:ascii="Arial" w:hAnsi="Arial" w:cs="Arial"/>
                <w:szCs w:val="20"/>
                <w:lang w:val="cs-CZ"/>
              </w:rPr>
              <w:t>.2 tohoto článku Smlouvy dále i jako „</w:t>
            </w:r>
            <w:r w:rsidRPr="00D93E1A">
              <w:rPr>
                <w:rFonts w:ascii="Arial" w:hAnsi="Arial" w:cs="Arial"/>
                <w:b/>
                <w:szCs w:val="20"/>
                <w:lang w:val="cs-CZ"/>
              </w:rPr>
              <w:t>dodávka</w:t>
            </w:r>
            <w:r w:rsidRPr="00D93E1A">
              <w:rPr>
                <w:rFonts w:ascii="Arial" w:hAnsi="Arial" w:cs="Arial"/>
                <w:szCs w:val="20"/>
                <w:lang w:val="cs-CZ"/>
              </w:rPr>
              <w:t>“).</w:t>
            </w:r>
          </w:p>
          <w:p w14:paraId="226F610F" w14:textId="0B3B78E6" w:rsidR="00524FF4" w:rsidRPr="00D93E1A" w:rsidRDefault="00524FF4" w:rsidP="000B4DEB">
            <w:pPr>
              <w:widowControl w:val="0"/>
              <w:spacing w:line="276" w:lineRule="auto"/>
              <w:ind w:left="469"/>
              <w:jc w:val="both"/>
              <w:rPr>
                <w:rFonts w:ascii="Arial" w:hAnsi="Arial" w:cs="Arial"/>
                <w:szCs w:val="20"/>
                <w:lang w:val="cs-CZ"/>
              </w:rPr>
            </w:pPr>
          </w:p>
          <w:p w14:paraId="25EB31BA" w14:textId="4B310EB2"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Kupující se zavazuje řádně a včas dodané zařízení, služby a práce převzít a zaplatit za ně Prodávajícímu kupní cenu uvedenou v článku </w:t>
            </w:r>
            <w:r w:rsidR="004A29F1" w:rsidRPr="00D93E1A">
              <w:rPr>
                <w:rFonts w:ascii="Arial" w:hAnsi="Arial" w:cs="Arial"/>
                <w:sz w:val="20"/>
                <w:szCs w:val="20"/>
              </w:rPr>
              <w:t>4</w:t>
            </w:r>
            <w:r w:rsidRPr="00D93E1A">
              <w:rPr>
                <w:rFonts w:ascii="Arial" w:hAnsi="Arial" w:cs="Arial"/>
                <w:sz w:val="20"/>
                <w:szCs w:val="20"/>
              </w:rPr>
              <w:t xml:space="preserve"> této Smlouvy. </w:t>
            </w:r>
          </w:p>
          <w:p w14:paraId="4ADF65AA" w14:textId="5BA6526C" w:rsidR="00524FF4" w:rsidRPr="00D93E1A" w:rsidRDefault="00524FF4" w:rsidP="000B4DEB">
            <w:pPr>
              <w:widowControl w:val="0"/>
              <w:spacing w:line="276" w:lineRule="auto"/>
              <w:ind w:left="469" w:hanging="469"/>
              <w:jc w:val="both"/>
              <w:rPr>
                <w:rFonts w:ascii="Arial" w:hAnsi="Arial" w:cs="Arial"/>
                <w:szCs w:val="20"/>
                <w:lang w:val="cs-CZ" w:eastAsia="cs-CZ"/>
              </w:rPr>
            </w:pPr>
          </w:p>
          <w:p w14:paraId="774C1454"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výslovně souhlasí a zavazuje se Kupujícímu pro případ, že pokud ke splnění požadavků Kupujícího vyplývajících z této Smlouvy včetně jejích příloh a k řádnému provedení a provozu zařízení budou potřebné i další dodávky a práce výslovně neuvedené v této Smlouvě, tyto dodávky a práce na své náklady obstarat či provést a do svého plnění zahrnout bez dopadu na kupní cenu podle této Smlouvy.</w:t>
            </w:r>
          </w:p>
          <w:p w14:paraId="5DAEB59A" w14:textId="77777777" w:rsidR="00C94F99" w:rsidRPr="00D93E1A" w:rsidRDefault="00C94F99" w:rsidP="000B4DEB">
            <w:pPr>
              <w:widowControl w:val="0"/>
              <w:spacing w:line="276" w:lineRule="auto"/>
              <w:ind w:left="469" w:hanging="469"/>
              <w:jc w:val="both"/>
              <w:rPr>
                <w:rFonts w:ascii="Arial" w:hAnsi="Arial" w:cs="Arial"/>
                <w:szCs w:val="20"/>
                <w:lang w:val="cs-CZ" w:eastAsia="cs-CZ"/>
              </w:rPr>
            </w:pPr>
          </w:p>
          <w:p w14:paraId="00D2FB0C" w14:textId="223355CA"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Prodávající se zavazuje za podmínek stanovených touto Smlouvou řádně a včas, </w:t>
            </w:r>
            <w:r w:rsidRPr="00D93E1A">
              <w:rPr>
                <w:rFonts w:ascii="Arial" w:hAnsi="Arial" w:cs="Arial"/>
                <w:sz w:val="20"/>
                <w:szCs w:val="20"/>
              </w:rPr>
              <w:lastRenderedPageBreak/>
              <w:t>na svoji odpovědnost dodat Kupujícímu zařízení do místa plnění a předat mu ho, a dále provést služby a práce specifikované v</w:t>
            </w:r>
            <w:r w:rsidR="003040D1" w:rsidRPr="00D93E1A">
              <w:rPr>
                <w:rFonts w:ascii="Arial" w:hAnsi="Arial" w:cs="Arial"/>
                <w:sz w:val="20"/>
                <w:szCs w:val="20"/>
              </w:rPr>
              <w:t> čl. 2 této Smlouvy</w:t>
            </w:r>
            <w:r w:rsidRPr="00D93E1A">
              <w:rPr>
                <w:rFonts w:ascii="Arial" w:hAnsi="Arial" w:cs="Arial"/>
                <w:sz w:val="20"/>
                <w:szCs w:val="20"/>
              </w:rPr>
              <w:t>. Prodávající odpovídá za to, že zařízení a služby budou v souladu s touto Smlouvou, Výchozími podklady, platnými právními, technickými a kvalitativními normami, a že zařízení bude m</w:t>
            </w:r>
            <w:r w:rsidR="003040D1" w:rsidRPr="00D93E1A">
              <w:rPr>
                <w:rFonts w:ascii="Arial" w:hAnsi="Arial" w:cs="Arial"/>
                <w:sz w:val="20"/>
                <w:szCs w:val="20"/>
              </w:rPr>
              <w:t>ít</w:t>
            </w:r>
            <w:r w:rsidRPr="00D93E1A">
              <w:rPr>
                <w:rFonts w:ascii="Arial" w:hAnsi="Arial" w:cs="Arial"/>
                <w:sz w:val="20"/>
                <w:szCs w:val="20"/>
              </w:rPr>
              <w:t xml:space="preserve"> CE certifikát</w:t>
            </w:r>
            <w:r w:rsidR="008A58BC" w:rsidRPr="00D93E1A">
              <w:rPr>
                <w:rFonts w:ascii="Arial" w:hAnsi="Arial" w:cs="Arial"/>
                <w:sz w:val="20"/>
                <w:szCs w:val="20"/>
              </w:rPr>
              <w:t xml:space="preserve"> nebo jiný rovnocenný certifikát či prohlášení</w:t>
            </w:r>
            <w:r w:rsidRPr="00D93E1A">
              <w:rPr>
                <w:rFonts w:ascii="Arial" w:hAnsi="Arial" w:cs="Arial"/>
                <w:sz w:val="20"/>
                <w:szCs w:val="20"/>
              </w:rPr>
              <w:t xml:space="preserve">. </w:t>
            </w:r>
          </w:p>
          <w:p w14:paraId="38F5A52C" w14:textId="7E062043" w:rsidR="00524FF4" w:rsidRPr="00D93E1A" w:rsidRDefault="00524FF4" w:rsidP="000B4DEB">
            <w:pPr>
              <w:widowControl w:val="0"/>
              <w:spacing w:line="276" w:lineRule="auto"/>
              <w:ind w:left="469" w:hanging="469"/>
              <w:jc w:val="both"/>
              <w:rPr>
                <w:rFonts w:ascii="Arial" w:hAnsi="Arial" w:cs="Arial"/>
                <w:szCs w:val="20"/>
                <w:lang w:val="cs-CZ" w:eastAsia="cs-CZ"/>
              </w:rPr>
            </w:pPr>
          </w:p>
          <w:p w14:paraId="4C10AC91" w14:textId="36B904D4" w:rsidR="00B91826" w:rsidRPr="00D93E1A" w:rsidRDefault="00B91826" w:rsidP="000B4DEB">
            <w:pPr>
              <w:widowControl w:val="0"/>
              <w:spacing w:line="276" w:lineRule="auto"/>
              <w:ind w:left="469" w:hanging="469"/>
              <w:jc w:val="both"/>
              <w:rPr>
                <w:rFonts w:ascii="Arial" w:hAnsi="Arial" w:cs="Arial"/>
                <w:szCs w:val="20"/>
                <w:lang w:val="cs-CZ" w:eastAsia="cs-CZ"/>
              </w:rPr>
            </w:pPr>
          </w:p>
          <w:p w14:paraId="42CE4A19" w14:textId="77777777" w:rsidR="00524FF4" w:rsidRPr="00D93E1A" w:rsidRDefault="00524FF4" w:rsidP="000B4DEB">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Vlastnické právo</w:t>
            </w:r>
          </w:p>
          <w:p w14:paraId="7EFD8076"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5E3637D6"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Vlastnické právo přechází na Kupujícího převzetím zařízení. Převzetím se rozumí podpis předávacího protokolu o předání a převzetí zařízení oběma Smluvními stranami, kterým zároveň přechází na Kupujícího i nebezpečí škody na zařízení.</w:t>
            </w:r>
          </w:p>
          <w:p w14:paraId="6108E814" w14:textId="10902E7B" w:rsidR="00524FF4" w:rsidRPr="00D93E1A" w:rsidRDefault="00524FF4" w:rsidP="000B4DEB">
            <w:pPr>
              <w:widowControl w:val="0"/>
              <w:spacing w:line="276" w:lineRule="auto"/>
              <w:ind w:left="469" w:hanging="469"/>
              <w:jc w:val="both"/>
              <w:rPr>
                <w:rFonts w:ascii="Arial" w:hAnsi="Arial" w:cs="Arial"/>
                <w:szCs w:val="20"/>
                <w:lang w:val="cs-CZ" w:eastAsia="cs-CZ"/>
              </w:rPr>
            </w:pPr>
          </w:p>
          <w:p w14:paraId="495CA1B5" w14:textId="77777777" w:rsidR="00883495" w:rsidRPr="00D93E1A" w:rsidRDefault="00883495" w:rsidP="000B4DEB">
            <w:pPr>
              <w:widowControl w:val="0"/>
              <w:spacing w:line="276" w:lineRule="auto"/>
              <w:ind w:left="469" w:hanging="469"/>
              <w:jc w:val="both"/>
              <w:rPr>
                <w:rFonts w:ascii="Arial" w:hAnsi="Arial" w:cs="Arial"/>
                <w:szCs w:val="20"/>
                <w:lang w:val="cs-CZ" w:eastAsia="cs-CZ"/>
              </w:rPr>
            </w:pPr>
          </w:p>
          <w:p w14:paraId="2DBC3137" w14:textId="77777777" w:rsidR="00524FF4" w:rsidRPr="00D93E1A" w:rsidRDefault="00524FF4" w:rsidP="000B4DEB">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Kupní cena a platební podmínky</w:t>
            </w:r>
          </w:p>
          <w:p w14:paraId="27B8DEAD"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4408B4B4" w14:textId="77777777" w:rsidR="00964B6C"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Kupní cena za předmět Smlouvy uvedený v článku </w:t>
            </w:r>
            <w:r w:rsidR="004A29F1" w:rsidRPr="00D93E1A">
              <w:rPr>
                <w:rFonts w:ascii="Arial" w:hAnsi="Arial" w:cs="Arial"/>
                <w:sz w:val="20"/>
                <w:szCs w:val="20"/>
              </w:rPr>
              <w:t>2</w:t>
            </w:r>
            <w:r w:rsidRPr="00D93E1A">
              <w:rPr>
                <w:rFonts w:ascii="Arial" w:hAnsi="Arial" w:cs="Arial"/>
                <w:sz w:val="20"/>
                <w:szCs w:val="20"/>
              </w:rPr>
              <w:t xml:space="preserve"> byla stanovena na základě Nabídky jako cena maximální a nepřekročitelná, a to v celkové výši</w:t>
            </w:r>
            <w:r w:rsidR="00964B6C" w:rsidRPr="00D93E1A">
              <w:rPr>
                <w:rFonts w:ascii="Arial" w:hAnsi="Arial" w:cs="Arial"/>
                <w:sz w:val="20"/>
                <w:szCs w:val="20"/>
              </w:rPr>
              <w:t>:</w:t>
            </w:r>
          </w:p>
          <w:p w14:paraId="12C9423C" w14:textId="77777777" w:rsidR="00964B6C" w:rsidRPr="00D93E1A" w:rsidRDefault="00964B6C" w:rsidP="000B4DEB">
            <w:pPr>
              <w:pStyle w:val="Nadpis2"/>
              <w:widowControl w:val="0"/>
              <w:numPr>
                <w:ilvl w:val="0"/>
                <w:numId w:val="0"/>
              </w:numPr>
              <w:spacing w:before="0" w:after="0"/>
              <w:outlineLvl w:val="1"/>
              <w:rPr>
                <w:rFonts w:ascii="Arial" w:hAnsi="Arial" w:cs="Arial"/>
                <w:sz w:val="20"/>
                <w:szCs w:val="20"/>
              </w:rPr>
            </w:pPr>
          </w:p>
          <w:p w14:paraId="3F679DCF" w14:textId="77777777" w:rsidR="00964B6C" w:rsidRPr="00D93E1A" w:rsidRDefault="00964B6C" w:rsidP="000B4DEB">
            <w:pPr>
              <w:pStyle w:val="Nadpis2"/>
              <w:widowControl w:val="0"/>
              <w:numPr>
                <w:ilvl w:val="0"/>
                <w:numId w:val="0"/>
              </w:numPr>
              <w:spacing w:before="0" w:after="0"/>
              <w:outlineLvl w:val="1"/>
              <w:rPr>
                <w:rFonts w:ascii="Arial" w:hAnsi="Arial" w:cs="Arial"/>
                <w:sz w:val="20"/>
                <w:szCs w:val="20"/>
              </w:rPr>
            </w:pPr>
          </w:p>
          <w:p w14:paraId="1C2628DA" w14:textId="710F9B9D" w:rsidR="00964B6C" w:rsidRPr="007C6202" w:rsidRDefault="007C6202" w:rsidP="000B4DEB">
            <w:pPr>
              <w:pStyle w:val="Nadpis2"/>
              <w:widowControl w:val="0"/>
              <w:numPr>
                <w:ilvl w:val="0"/>
                <w:numId w:val="0"/>
              </w:numPr>
              <w:spacing w:before="0" w:after="0"/>
              <w:ind w:left="469"/>
              <w:outlineLvl w:val="1"/>
              <w:rPr>
                <w:rFonts w:ascii="Arial" w:hAnsi="Arial" w:cs="Arial"/>
                <w:sz w:val="20"/>
                <w:szCs w:val="20"/>
              </w:rPr>
            </w:pPr>
            <w:r w:rsidRPr="007C6202">
              <w:rPr>
                <w:rFonts w:ascii="Arial" w:hAnsi="Arial" w:cs="Arial"/>
                <w:b/>
                <w:sz w:val="20"/>
                <w:szCs w:val="20"/>
              </w:rPr>
              <w:t xml:space="preserve">58 911,45 </w:t>
            </w:r>
            <w:r w:rsidR="00475BA0" w:rsidRPr="007C6202">
              <w:rPr>
                <w:rFonts w:ascii="Arial" w:hAnsi="Arial" w:cs="Arial"/>
                <w:b/>
                <w:sz w:val="20"/>
                <w:szCs w:val="20"/>
              </w:rPr>
              <w:t>EUR</w:t>
            </w:r>
            <w:r w:rsidR="00524FF4" w:rsidRPr="007C6202">
              <w:rPr>
                <w:rFonts w:ascii="Arial" w:hAnsi="Arial" w:cs="Arial"/>
                <w:sz w:val="20"/>
                <w:szCs w:val="20"/>
              </w:rPr>
              <w:t xml:space="preserve"> bez DPH (slovy</w:t>
            </w:r>
            <w:r>
              <w:rPr>
                <w:rFonts w:ascii="Arial" w:hAnsi="Arial" w:cs="Arial"/>
                <w:sz w:val="20"/>
                <w:szCs w:val="20"/>
              </w:rPr>
              <w:t>: padesát osm tisíc devět set jedenáct euro a 45/100</w:t>
            </w:r>
            <w:r w:rsidR="00524FF4" w:rsidRPr="007C6202">
              <w:rPr>
                <w:rFonts w:ascii="Arial" w:hAnsi="Arial" w:cs="Arial"/>
                <w:sz w:val="20"/>
                <w:szCs w:val="20"/>
              </w:rPr>
              <w:t>) (dále jen „</w:t>
            </w:r>
            <w:r w:rsidR="00524FF4" w:rsidRPr="007C6202">
              <w:rPr>
                <w:rFonts w:ascii="Arial" w:hAnsi="Arial" w:cs="Arial"/>
                <w:b/>
                <w:sz w:val="20"/>
                <w:szCs w:val="20"/>
              </w:rPr>
              <w:t>kupní cena</w:t>
            </w:r>
            <w:r w:rsidR="00524FF4" w:rsidRPr="007C6202">
              <w:rPr>
                <w:rFonts w:ascii="Arial" w:hAnsi="Arial" w:cs="Arial"/>
                <w:sz w:val="20"/>
                <w:szCs w:val="20"/>
              </w:rPr>
              <w:t xml:space="preserve">“), </w:t>
            </w:r>
          </w:p>
          <w:p w14:paraId="6436BD84" w14:textId="23114D58" w:rsidR="00964B6C" w:rsidRPr="007C6202" w:rsidRDefault="00964B6C" w:rsidP="000B4DEB">
            <w:pPr>
              <w:pStyle w:val="Nadpis2"/>
              <w:widowControl w:val="0"/>
              <w:numPr>
                <w:ilvl w:val="0"/>
                <w:numId w:val="0"/>
              </w:numPr>
              <w:spacing w:before="0" w:after="0"/>
              <w:ind w:left="469"/>
              <w:outlineLvl w:val="1"/>
              <w:rPr>
                <w:rFonts w:ascii="Arial" w:hAnsi="Arial" w:cs="Arial"/>
                <w:sz w:val="20"/>
                <w:szCs w:val="20"/>
              </w:rPr>
            </w:pPr>
          </w:p>
          <w:p w14:paraId="545DE2CB" w14:textId="1804BFD9" w:rsidR="00964B6C" w:rsidRPr="007C6202" w:rsidRDefault="00524FF4" w:rsidP="000B4DEB">
            <w:pPr>
              <w:pStyle w:val="Nadpis2"/>
              <w:widowControl w:val="0"/>
              <w:numPr>
                <w:ilvl w:val="0"/>
                <w:numId w:val="0"/>
              </w:numPr>
              <w:spacing w:before="0" w:after="0"/>
              <w:ind w:left="469"/>
              <w:outlineLvl w:val="1"/>
              <w:rPr>
                <w:rFonts w:ascii="Arial" w:hAnsi="Arial" w:cs="Arial"/>
                <w:sz w:val="20"/>
                <w:szCs w:val="20"/>
              </w:rPr>
            </w:pPr>
            <w:r w:rsidRPr="007C6202">
              <w:rPr>
                <w:rFonts w:ascii="Arial" w:hAnsi="Arial" w:cs="Arial"/>
                <w:sz w:val="20"/>
                <w:szCs w:val="20"/>
              </w:rPr>
              <w:t>plus 21 % DPH ve výši</w:t>
            </w:r>
            <w:r w:rsidR="007C6202">
              <w:rPr>
                <w:rFonts w:ascii="Arial" w:hAnsi="Arial" w:cs="Arial"/>
                <w:sz w:val="20"/>
                <w:szCs w:val="20"/>
              </w:rPr>
              <w:t xml:space="preserve"> 0 EUR </w:t>
            </w:r>
            <w:r w:rsidRPr="007C6202">
              <w:rPr>
                <w:rFonts w:ascii="Arial" w:hAnsi="Arial" w:cs="Arial"/>
                <w:sz w:val="20"/>
                <w:szCs w:val="20"/>
              </w:rPr>
              <w:t>(slovy</w:t>
            </w:r>
            <w:r w:rsidR="007C6202">
              <w:rPr>
                <w:rFonts w:ascii="Arial" w:hAnsi="Arial" w:cs="Arial"/>
                <w:sz w:val="20"/>
                <w:szCs w:val="20"/>
              </w:rPr>
              <w:t>: nula euro</w:t>
            </w:r>
            <w:r w:rsidRPr="007C6202">
              <w:rPr>
                <w:rFonts w:ascii="Arial" w:hAnsi="Arial" w:cs="Arial"/>
                <w:sz w:val="20"/>
                <w:szCs w:val="20"/>
              </w:rPr>
              <w:t xml:space="preserve">), </w:t>
            </w:r>
          </w:p>
          <w:p w14:paraId="2165F076" w14:textId="77777777" w:rsidR="00964B6C" w:rsidRPr="007C6202" w:rsidRDefault="00964B6C" w:rsidP="000B4DEB">
            <w:pPr>
              <w:pStyle w:val="Nadpis2"/>
              <w:widowControl w:val="0"/>
              <w:numPr>
                <w:ilvl w:val="0"/>
                <w:numId w:val="0"/>
              </w:numPr>
              <w:spacing w:before="0" w:after="0"/>
              <w:ind w:left="469"/>
              <w:outlineLvl w:val="1"/>
              <w:rPr>
                <w:rFonts w:ascii="Arial" w:hAnsi="Arial" w:cs="Arial"/>
                <w:sz w:val="20"/>
                <w:szCs w:val="20"/>
              </w:rPr>
            </w:pPr>
          </w:p>
          <w:p w14:paraId="7A436890" w14:textId="09FDAE92" w:rsidR="00524FF4" w:rsidRPr="00D93E1A" w:rsidRDefault="00524FF4" w:rsidP="000B4DEB">
            <w:pPr>
              <w:pStyle w:val="Nadpis2"/>
              <w:widowControl w:val="0"/>
              <w:numPr>
                <w:ilvl w:val="0"/>
                <w:numId w:val="0"/>
              </w:numPr>
              <w:spacing w:before="0" w:after="0"/>
              <w:ind w:left="469"/>
              <w:outlineLvl w:val="1"/>
              <w:rPr>
                <w:rFonts w:ascii="Arial" w:hAnsi="Arial" w:cs="Arial"/>
                <w:sz w:val="20"/>
                <w:szCs w:val="20"/>
              </w:rPr>
            </w:pPr>
            <w:r w:rsidRPr="007C6202">
              <w:rPr>
                <w:rFonts w:ascii="Arial" w:hAnsi="Arial" w:cs="Arial"/>
                <w:sz w:val="20"/>
                <w:szCs w:val="20"/>
              </w:rPr>
              <w:t>tj. celkem ve výši</w:t>
            </w:r>
            <w:r w:rsidR="007C6202">
              <w:rPr>
                <w:rFonts w:ascii="Arial" w:hAnsi="Arial" w:cs="Arial"/>
                <w:sz w:val="20"/>
                <w:szCs w:val="20"/>
              </w:rPr>
              <w:t xml:space="preserve"> </w:t>
            </w:r>
            <w:r w:rsidR="007C6202" w:rsidRPr="003917E9">
              <w:rPr>
                <w:rFonts w:ascii="Arial" w:hAnsi="Arial" w:cs="Arial"/>
                <w:b/>
                <w:sz w:val="20"/>
                <w:szCs w:val="20"/>
              </w:rPr>
              <w:t xml:space="preserve">58 911,45 </w:t>
            </w:r>
            <w:r w:rsidR="00475BA0" w:rsidRPr="003917E9">
              <w:rPr>
                <w:rFonts w:ascii="Arial" w:hAnsi="Arial" w:cs="Arial"/>
                <w:b/>
                <w:sz w:val="20"/>
                <w:szCs w:val="20"/>
              </w:rPr>
              <w:t>E</w:t>
            </w:r>
            <w:r w:rsidR="007C6202" w:rsidRPr="003917E9">
              <w:rPr>
                <w:rFonts w:ascii="Arial" w:hAnsi="Arial" w:cs="Arial"/>
                <w:b/>
                <w:sz w:val="20"/>
                <w:szCs w:val="20"/>
              </w:rPr>
              <w:t>U</w:t>
            </w:r>
            <w:r w:rsidR="00475BA0" w:rsidRPr="003917E9">
              <w:rPr>
                <w:rFonts w:ascii="Arial" w:hAnsi="Arial" w:cs="Arial"/>
                <w:b/>
                <w:sz w:val="20"/>
                <w:szCs w:val="20"/>
              </w:rPr>
              <w:t>R</w:t>
            </w:r>
            <w:r w:rsidRPr="007C6202">
              <w:rPr>
                <w:rFonts w:ascii="Arial" w:hAnsi="Arial" w:cs="Arial"/>
                <w:sz w:val="20"/>
                <w:szCs w:val="20"/>
              </w:rPr>
              <w:t xml:space="preserve"> s DPH (</w:t>
            </w:r>
            <w:r w:rsidR="007C6202" w:rsidRPr="007C6202">
              <w:rPr>
                <w:rFonts w:ascii="Arial" w:hAnsi="Arial" w:cs="Arial"/>
                <w:sz w:val="20"/>
                <w:szCs w:val="20"/>
              </w:rPr>
              <w:t>slovy</w:t>
            </w:r>
            <w:r w:rsidR="007C6202">
              <w:rPr>
                <w:rFonts w:ascii="Arial" w:hAnsi="Arial" w:cs="Arial"/>
                <w:sz w:val="20"/>
                <w:szCs w:val="20"/>
              </w:rPr>
              <w:t>: padesát osm tisíc devět set jedenáct euro a 45/100</w:t>
            </w:r>
            <w:r w:rsidRPr="007C6202">
              <w:rPr>
                <w:rFonts w:ascii="Arial" w:hAnsi="Arial" w:cs="Arial"/>
                <w:sz w:val="20"/>
                <w:szCs w:val="20"/>
              </w:rPr>
              <w:t>).</w:t>
            </w:r>
          </w:p>
          <w:p w14:paraId="5DC7B6B4" w14:textId="77777777" w:rsidR="00D36D3D" w:rsidRPr="00D93E1A" w:rsidRDefault="00D36D3D" w:rsidP="000B4DEB">
            <w:pPr>
              <w:widowControl w:val="0"/>
              <w:spacing w:line="276" w:lineRule="auto"/>
              <w:jc w:val="both"/>
              <w:rPr>
                <w:rFonts w:ascii="Arial" w:hAnsi="Arial" w:cs="Arial"/>
                <w:szCs w:val="20"/>
                <w:lang w:val="cs-CZ" w:eastAsia="cs-CZ"/>
              </w:rPr>
            </w:pPr>
          </w:p>
          <w:p w14:paraId="72321326"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Kupní cena zahrnuje veškeré náklady spojené s plněním předmětu této Smlouvy, včetně nákladů na pojištění zařízení do doby jeho předání a převzetí. Kupní cena je nezávislá na vývoji cen a kursových změnách.  </w:t>
            </w:r>
          </w:p>
          <w:p w14:paraId="4EBC3E6A" w14:textId="77777777" w:rsidR="00D36D3D" w:rsidRPr="00D93E1A" w:rsidRDefault="00D36D3D" w:rsidP="000B4DEB">
            <w:pPr>
              <w:widowControl w:val="0"/>
              <w:spacing w:line="276" w:lineRule="auto"/>
              <w:ind w:left="469" w:hanging="469"/>
              <w:jc w:val="both"/>
              <w:rPr>
                <w:rFonts w:ascii="Arial" w:hAnsi="Arial" w:cs="Arial"/>
                <w:szCs w:val="20"/>
                <w:lang w:val="cs-CZ" w:eastAsia="cs-CZ"/>
              </w:rPr>
            </w:pPr>
          </w:p>
          <w:p w14:paraId="01D2FF23"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Kupní cena je za předmět plnění cenou nejvyšší přípustnou. Kupní cena může být měněna pouze písemným dodatkem k této Smlouvě, a to pouze v případě, že po </w:t>
            </w:r>
            <w:r w:rsidRPr="00D93E1A">
              <w:rPr>
                <w:rFonts w:ascii="Arial" w:hAnsi="Arial" w:cs="Arial"/>
                <w:sz w:val="20"/>
                <w:szCs w:val="20"/>
              </w:rPr>
              <w:lastRenderedPageBreak/>
              <w:t>uzavření Smlouvy a před termínem předání a převzetí zařízení dojde ke změně sazeb DPH (je možná výhradně změna výše DPH).</w:t>
            </w:r>
          </w:p>
          <w:p w14:paraId="16928409" w14:textId="2F20C498" w:rsidR="00524FF4" w:rsidRPr="00D93E1A" w:rsidRDefault="00524FF4" w:rsidP="000B4DEB">
            <w:pPr>
              <w:widowControl w:val="0"/>
              <w:spacing w:line="276" w:lineRule="auto"/>
              <w:ind w:left="469" w:hanging="469"/>
              <w:jc w:val="both"/>
              <w:rPr>
                <w:rFonts w:ascii="Arial" w:hAnsi="Arial" w:cs="Arial"/>
                <w:szCs w:val="20"/>
                <w:lang w:val="cs-CZ" w:eastAsia="cs-CZ"/>
              </w:rPr>
            </w:pPr>
          </w:p>
          <w:p w14:paraId="0DE00818" w14:textId="5B1C31A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Kupní cenu se zavazuje Kupující uhradit Prodávajícímu takto:</w:t>
            </w:r>
          </w:p>
          <w:p w14:paraId="56FDD45C" w14:textId="77777777" w:rsidR="00AC065A" w:rsidRPr="00D93E1A" w:rsidRDefault="00AC065A" w:rsidP="000B4DEB">
            <w:pPr>
              <w:widowControl w:val="0"/>
              <w:spacing w:line="276" w:lineRule="auto"/>
              <w:ind w:left="469" w:hanging="469"/>
              <w:jc w:val="both"/>
              <w:rPr>
                <w:rFonts w:ascii="Arial" w:hAnsi="Arial" w:cs="Arial"/>
                <w:szCs w:val="20"/>
                <w:lang w:val="cs-CZ" w:eastAsia="cs-CZ"/>
              </w:rPr>
            </w:pPr>
          </w:p>
          <w:p w14:paraId="63A9CBC7" w14:textId="343D8735" w:rsidR="003631DA" w:rsidRPr="00D93E1A" w:rsidRDefault="003631DA" w:rsidP="000B4DEB">
            <w:pPr>
              <w:widowControl w:val="0"/>
              <w:spacing w:line="276" w:lineRule="auto"/>
              <w:ind w:left="469"/>
              <w:jc w:val="both"/>
              <w:rPr>
                <w:rFonts w:ascii="Arial" w:hAnsi="Arial" w:cs="Arial"/>
                <w:szCs w:val="20"/>
                <w:lang w:val="cs-CZ" w:eastAsia="cs-CZ"/>
              </w:rPr>
            </w:pPr>
            <w:r w:rsidRPr="00D93E1A">
              <w:rPr>
                <w:rFonts w:ascii="Arial" w:hAnsi="Arial" w:cs="Arial"/>
                <w:szCs w:val="20"/>
                <w:lang w:val="cs-CZ" w:eastAsia="cs-CZ"/>
              </w:rPr>
              <w:t>50 % kupní ceny dle odst. 4.1 tohoto článku Smlouvy po nabytí účinnosti této Smlouvy;</w:t>
            </w:r>
          </w:p>
          <w:p w14:paraId="77A24EFF" w14:textId="6916A13F" w:rsidR="00DF5E67" w:rsidRPr="00D93E1A" w:rsidRDefault="00DF5E67" w:rsidP="000B4DEB">
            <w:pPr>
              <w:pStyle w:val="Odrazka2"/>
              <w:widowControl w:val="0"/>
              <w:spacing w:before="0" w:after="0"/>
              <w:ind w:left="469" w:hanging="469"/>
              <w:rPr>
                <w:rFonts w:ascii="Arial" w:hAnsi="Arial" w:cs="Arial"/>
                <w:sz w:val="20"/>
              </w:rPr>
            </w:pPr>
          </w:p>
          <w:p w14:paraId="2434EE2A" w14:textId="77777777" w:rsidR="00964B6C" w:rsidRPr="00D93E1A" w:rsidRDefault="00964B6C" w:rsidP="000B4DEB">
            <w:pPr>
              <w:pStyle w:val="Odrazka2"/>
              <w:widowControl w:val="0"/>
              <w:spacing w:before="0" w:after="0"/>
              <w:ind w:left="469" w:hanging="469"/>
              <w:rPr>
                <w:rFonts w:ascii="Arial" w:hAnsi="Arial" w:cs="Arial"/>
                <w:sz w:val="20"/>
              </w:rPr>
            </w:pPr>
          </w:p>
          <w:p w14:paraId="66A33B63" w14:textId="0C6AE28C" w:rsidR="00524FF4" w:rsidRPr="00D93E1A" w:rsidRDefault="003631DA" w:rsidP="000B4DEB">
            <w:pPr>
              <w:pStyle w:val="Odrazka2"/>
              <w:widowControl w:val="0"/>
              <w:tabs>
                <w:tab w:val="num" w:pos="567"/>
              </w:tabs>
              <w:spacing w:before="0" w:after="0"/>
              <w:ind w:left="469"/>
              <w:rPr>
                <w:rFonts w:ascii="Arial" w:hAnsi="Arial" w:cs="Arial"/>
                <w:sz w:val="20"/>
              </w:rPr>
            </w:pPr>
            <w:r w:rsidRPr="00D93E1A">
              <w:rPr>
                <w:rFonts w:ascii="Arial" w:hAnsi="Arial" w:cs="Arial"/>
                <w:sz w:val="20"/>
              </w:rPr>
              <w:t>5</w:t>
            </w:r>
            <w:r w:rsidR="00524FF4" w:rsidRPr="00D93E1A">
              <w:rPr>
                <w:rFonts w:ascii="Arial" w:hAnsi="Arial" w:cs="Arial"/>
                <w:sz w:val="20"/>
              </w:rPr>
              <w:t>0 % kupní ceny dle odst. 5.1 tohoto článku Smlouvy po předání a převzetí zařízení, o kterém bude mezi Smluvními stranami sepsán předávací protokol dle této Smlouvy. Bude-li zařízení převzato</w:t>
            </w:r>
            <w:r w:rsidR="00562339">
              <w:rPr>
                <w:rFonts w:ascii="Arial" w:hAnsi="Arial" w:cs="Arial"/>
                <w:sz w:val="20"/>
              </w:rPr>
              <w:t>,</w:t>
            </w:r>
            <w:r w:rsidR="00524FF4" w:rsidRPr="00D93E1A">
              <w:rPr>
                <w:rFonts w:ascii="Arial" w:hAnsi="Arial" w:cs="Arial"/>
                <w:sz w:val="20"/>
              </w:rPr>
              <w:t xml:space="preserve"> byť i s jednou vadou nebo nedodělkem výslovně uvedenými v předávacím protokolu, bude </w:t>
            </w:r>
            <w:r w:rsidR="00025DC1" w:rsidRPr="00D93E1A">
              <w:rPr>
                <w:rFonts w:ascii="Arial" w:hAnsi="Arial" w:cs="Arial"/>
                <w:sz w:val="20"/>
              </w:rPr>
              <w:t>5</w:t>
            </w:r>
            <w:r w:rsidR="00524FF4" w:rsidRPr="00D93E1A">
              <w:rPr>
                <w:rFonts w:ascii="Arial" w:hAnsi="Arial" w:cs="Arial"/>
                <w:sz w:val="20"/>
              </w:rPr>
              <w:t xml:space="preserve">0 % kupní ceny uhrazeno až po odstranění této vady či </w:t>
            </w:r>
            <w:r w:rsidR="00524FF4" w:rsidRPr="00D93E1A">
              <w:rPr>
                <w:rFonts w:ascii="Arial" w:hAnsi="Arial" w:cs="Arial"/>
                <w:bCs/>
                <w:iCs/>
                <w:sz w:val="20"/>
              </w:rPr>
              <w:t>nedodělku</w:t>
            </w:r>
            <w:r w:rsidR="00524FF4" w:rsidRPr="00D93E1A">
              <w:rPr>
                <w:rFonts w:ascii="Arial" w:hAnsi="Arial" w:cs="Arial"/>
                <w:sz w:val="20"/>
              </w:rPr>
              <w:t>.</w:t>
            </w:r>
          </w:p>
          <w:p w14:paraId="1F2A276C" w14:textId="352D55E6" w:rsidR="00524FF4" w:rsidRPr="00D93E1A" w:rsidRDefault="00524FF4" w:rsidP="000B4DEB">
            <w:pPr>
              <w:pStyle w:val="Odrazka2"/>
              <w:widowControl w:val="0"/>
              <w:tabs>
                <w:tab w:val="num" w:pos="567"/>
              </w:tabs>
              <w:spacing w:before="0" w:after="0"/>
              <w:ind w:left="469" w:hanging="469"/>
              <w:rPr>
                <w:rFonts w:ascii="Arial" w:hAnsi="Arial" w:cs="Arial"/>
                <w:sz w:val="20"/>
              </w:rPr>
            </w:pPr>
          </w:p>
          <w:p w14:paraId="2A529C8D" w14:textId="3E4CA471" w:rsidR="00B870D4" w:rsidRPr="00D93E1A" w:rsidRDefault="00B870D4" w:rsidP="000B4DEB">
            <w:pPr>
              <w:pStyle w:val="Odrazka2"/>
              <w:widowControl w:val="0"/>
              <w:tabs>
                <w:tab w:val="num" w:pos="567"/>
              </w:tabs>
              <w:spacing w:before="0" w:after="0"/>
              <w:ind w:left="469" w:hanging="469"/>
              <w:rPr>
                <w:rFonts w:ascii="Arial" w:hAnsi="Arial" w:cs="Arial"/>
                <w:sz w:val="20"/>
              </w:rPr>
            </w:pPr>
          </w:p>
          <w:p w14:paraId="2F3727A3" w14:textId="483D884E"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Lhůta splatnosti faktury je třicet (30) dnů od data jejího doručení Kupujícímu. Zaplacením účtované částky se rozumí den jejího odeslání na účet Prodávajícího. Daňové </w:t>
            </w:r>
            <w:proofErr w:type="gramStart"/>
            <w:r w:rsidRPr="00D93E1A">
              <w:rPr>
                <w:rFonts w:ascii="Arial" w:hAnsi="Arial" w:cs="Arial"/>
                <w:sz w:val="20"/>
                <w:szCs w:val="20"/>
              </w:rPr>
              <w:t>doklady - faktury</w:t>
            </w:r>
            <w:proofErr w:type="gramEnd"/>
            <w:r w:rsidRPr="00D93E1A">
              <w:rPr>
                <w:rFonts w:ascii="Arial" w:hAnsi="Arial" w:cs="Arial"/>
                <w:sz w:val="20"/>
                <w:szCs w:val="20"/>
              </w:rPr>
              <w:t xml:space="preserve"> vystavené Prodávajícím podle této Smlouvy budou v souladu s příslušnými právními předpisy České republiky obsahovat zejména tyto údaje:</w:t>
            </w:r>
          </w:p>
          <w:p w14:paraId="7BA302BB" w14:textId="37ACBD70" w:rsidR="00DF5E67" w:rsidRPr="00D93E1A" w:rsidRDefault="00DF5E67" w:rsidP="000B4DEB">
            <w:pPr>
              <w:spacing w:line="276" w:lineRule="auto"/>
              <w:ind w:left="469" w:hanging="469"/>
              <w:rPr>
                <w:rFonts w:ascii="Arial" w:hAnsi="Arial" w:cs="Arial"/>
                <w:lang w:val="cs-CZ" w:eastAsia="cs-CZ"/>
              </w:rPr>
            </w:pPr>
          </w:p>
          <w:p w14:paraId="71F8640A" w14:textId="7E247CC7" w:rsidR="00524FF4" w:rsidRPr="00D93E1A" w:rsidRDefault="00524FF4" w:rsidP="000B4DEB">
            <w:pPr>
              <w:pStyle w:val="Odrazka2"/>
              <w:widowControl w:val="0"/>
              <w:numPr>
                <w:ilvl w:val="0"/>
                <w:numId w:val="15"/>
              </w:numPr>
              <w:tabs>
                <w:tab w:val="num" w:pos="1418"/>
              </w:tabs>
              <w:spacing w:before="0" w:after="0"/>
              <w:ind w:left="894" w:hanging="425"/>
              <w:rPr>
                <w:rFonts w:ascii="Arial" w:hAnsi="Arial" w:cs="Arial"/>
                <w:sz w:val="20"/>
              </w:rPr>
            </w:pPr>
            <w:r w:rsidRPr="00D93E1A">
              <w:rPr>
                <w:rFonts w:ascii="Arial" w:hAnsi="Arial" w:cs="Arial"/>
                <w:sz w:val="20"/>
              </w:rPr>
              <w:t>obchodní firmu/název a sídlo Kupujícího,</w:t>
            </w:r>
          </w:p>
          <w:p w14:paraId="58D3D61A" w14:textId="77777777" w:rsidR="003A2C9B" w:rsidRPr="00D93E1A" w:rsidRDefault="003A2C9B" w:rsidP="000B4DEB">
            <w:pPr>
              <w:pStyle w:val="Odrazka2"/>
              <w:widowControl w:val="0"/>
              <w:spacing w:before="0" w:after="0"/>
              <w:ind w:left="894" w:hanging="425"/>
              <w:rPr>
                <w:rFonts w:ascii="Arial" w:hAnsi="Arial" w:cs="Arial"/>
                <w:sz w:val="20"/>
              </w:rPr>
            </w:pPr>
          </w:p>
          <w:p w14:paraId="6122CCF1" w14:textId="51C98E5E" w:rsidR="00524FF4" w:rsidRPr="00D93E1A" w:rsidRDefault="00524FF4" w:rsidP="000B4DEB">
            <w:pPr>
              <w:pStyle w:val="Odrazka2"/>
              <w:widowControl w:val="0"/>
              <w:numPr>
                <w:ilvl w:val="0"/>
                <w:numId w:val="15"/>
              </w:numPr>
              <w:spacing w:before="0" w:after="0"/>
              <w:ind w:left="894" w:hanging="425"/>
              <w:rPr>
                <w:rFonts w:ascii="Arial" w:hAnsi="Arial" w:cs="Arial"/>
                <w:sz w:val="20"/>
              </w:rPr>
            </w:pPr>
            <w:r w:rsidRPr="00D93E1A">
              <w:rPr>
                <w:rFonts w:ascii="Arial" w:hAnsi="Arial" w:cs="Arial"/>
                <w:sz w:val="20"/>
              </w:rPr>
              <w:t>daňové identifikační číslo Kupujícího,</w:t>
            </w:r>
          </w:p>
          <w:p w14:paraId="3C678DB5" w14:textId="38AA0E44" w:rsidR="003A2C9B" w:rsidRPr="00D93E1A" w:rsidRDefault="003A2C9B" w:rsidP="000B4DEB">
            <w:pPr>
              <w:pStyle w:val="Odrazka2"/>
              <w:widowControl w:val="0"/>
              <w:spacing w:before="0" w:after="0"/>
              <w:ind w:left="894" w:hanging="425"/>
              <w:rPr>
                <w:rFonts w:ascii="Arial" w:hAnsi="Arial" w:cs="Arial"/>
                <w:sz w:val="20"/>
              </w:rPr>
            </w:pPr>
          </w:p>
          <w:p w14:paraId="0F1D1664" w14:textId="0D569CF4" w:rsidR="00524FF4" w:rsidRPr="00D93E1A" w:rsidRDefault="00524FF4" w:rsidP="000B4DEB">
            <w:pPr>
              <w:pStyle w:val="Odrazka2"/>
              <w:widowControl w:val="0"/>
              <w:numPr>
                <w:ilvl w:val="0"/>
                <w:numId w:val="15"/>
              </w:numPr>
              <w:spacing w:before="0" w:after="0"/>
              <w:ind w:left="894" w:hanging="425"/>
              <w:rPr>
                <w:rFonts w:ascii="Arial" w:hAnsi="Arial" w:cs="Arial"/>
                <w:sz w:val="20"/>
              </w:rPr>
            </w:pPr>
            <w:r w:rsidRPr="00D93E1A">
              <w:rPr>
                <w:rFonts w:ascii="Arial" w:hAnsi="Arial" w:cs="Arial"/>
                <w:sz w:val="20"/>
              </w:rPr>
              <w:t>obchodní firmu/název a sídlo Prodávajícího,</w:t>
            </w:r>
          </w:p>
          <w:p w14:paraId="4ECFEB78" w14:textId="77777777" w:rsidR="00621255" w:rsidRPr="00D93E1A" w:rsidRDefault="00621255" w:rsidP="000B4DEB">
            <w:pPr>
              <w:pStyle w:val="Odrazka2"/>
              <w:widowControl w:val="0"/>
              <w:spacing w:before="0" w:after="0"/>
              <w:ind w:left="894" w:hanging="425"/>
              <w:rPr>
                <w:rFonts w:ascii="Arial" w:hAnsi="Arial" w:cs="Arial"/>
                <w:sz w:val="20"/>
              </w:rPr>
            </w:pPr>
          </w:p>
          <w:p w14:paraId="69F0AFD3" w14:textId="3FB69776" w:rsidR="00524FF4" w:rsidRPr="00D93E1A" w:rsidRDefault="00524FF4" w:rsidP="000B4DEB">
            <w:pPr>
              <w:pStyle w:val="Odrazka2"/>
              <w:widowControl w:val="0"/>
              <w:numPr>
                <w:ilvl w:val="0"/>
                <w:numId w:val="15"/>
              </w:numPr>
              <w:spacing w:before="0" w:after="0"/>
              <w:ind w:left="894" w:hanging="425"/>
              <w:rPr>
                <w:rFonts w:ascii="Arial" w:hAnsi="Arial" w:cs="Arial"/>
                <w:sz w:val="20"/>
              </w:rPr>
            </w:pPr>
            <w:r w:rsidRPr="00D93E1A">
              <w:rPr>
                <w:rFonts w:ascii="Arial" w:hAnsi="Arial" w:cs="Arial"/>
                <w:sz w:val="20"/>
              </w:rPr>
              <w:t>daňové identifikační číslo Prodávajícího,</w:t>
            </w:r>
          </w:p>
          <w:p w14:paraId="5ADD67C0" w14:textId="77777777" w:rsidR="003A2C9B" w:rsidRPr="00D93E1A" w:rsidRDefault="003A2C9B" w:rsidP="000B4DEB">
            <w:pPr>
              <w:pStyle w:val="Odrazka2"/>
              <w:widowControl w:val="0"/>
              <w:spacing w:before="0" w:after="0"/>
              <w:ind w:left="894" w:hanging="425"/>
              <w:rPr>
                <w:rFonts w:ascii="Arial" w:hAnsi="Arial" w:cs="Arial"/>
                <w:sz w:val="20"/>
              </w:rPr>
            </w:pPr>
          </w:p>
          <w:p w14:paraId="51962604" w14:textId="667B89B2" w:rsidR="00524FF4" w:rsidRPr="00D93E1A" w:rsidRDefault="00524FF4" w:rsidP="000B4DEB">
            <w:pPr>
              <w:pStyle w:val="Odrazka2"/>
              <w:widowControl w:val="0"/>
              <w:numPr>
                <w:ilvl w:val="0"/>
                <w:numId w:val="15"/>
              </w:numPr>
              <w:spacing w:before="0" w:after="0"/>
              <w:ind w:left="894" w:hanging="425"/>
              <w:rPr>
                <w:rFonts w:ascii="Arial" w:hAnsi="Arial" w:cs="Arial"/>
                <w:sz w:val="20"/>
              </w:rPr>
            </w:pPr>
            <w:r w:rsidRPr="00D93E1A">
              <w:rPr>
                <w:rFonts w:ascii="Arial" w:hAnsi="Arial" w:cs="Arial"/>
                <w:sz w:val="20"/>
              </w:rPr>
              <w:t>evidenční číslo daňového dokladu,</w:t>
            </w:r>
          </w:p>
          <w:p w14:paraId="2C5E6EA5" w14:textId="77777777" w:rsidR="00235D67" w:rsidRPr="00D93E1A" w:rsidRDefault="00235D67" w:rsidP="000B4DEB">
            <w:pPr>
              <w:pStyle w:val="Odrazka2"/>
              <w:widowControl w:val="0"/>
              <w:spacing w:before="0" w:after="0"/>
              <w:ind w:left="894" w:hanging="425"/>
              <w:rPr>
                <w:rFonts w:ascii="Arial" w:hAnsi="Arial" w:cs="Arial"/>
                <w:sz w:val="20"/>
              </w:rPr>
            </w:pPr>
          </w:p>
          <w:p w14:paraId="083D44AB" w14:textId="7AE22170" w:rsidR="00524FF4" w:rsidRPr="00D93E1A" w:rsidRDefault="00524FF4" w:rsidP="000B4DEB">
            <w:pPr>
              <w:pStyle w:val="Odrazka2"/>
              <w:widowControl w:val="0"/>
              <w:numPr>
                <w:ilvl w:val="0"/>
                <w:numId w:val="15"/>
              </w:numPr>
              <w:spacing w:before="0" w:after="0"/>
              <w:ind w:left="894" w:hanging="425"/>
              <w:rPr>
                <w:rFonts w:ascii="Arial" w:hAnsi="Arial" w:cs="Arial"/>
                <w:sz w:val="20"/>
              </w:rPr>
            </w:pPr>
            <w:r w:rsidRPr="00D93E1A">
              <w:rPr>
                <w:rFonts w:ascii="Arial" w:hAnsi="Arial" w:cs="Arial"/>
                <w:sz w:val="20"/>
              </w:rPr>
              <w:t xml:space="preserve">rozsah a předmět plnění, </w:t>
            </w:r>
          </w:p>
          <w:p w14:paraId="1EF665A2" w14:textId="77777777" w:rsidR="00235D67" w:rsidRPr="00D93E1A" w:rsidRDefault="00235D67" w:rsidP="000B4DEB">
            <w:pPr>
              <w:pStyle w:val="Odrazka2"/>
              <w:widowControl w:val="0"/>
              <w:spacing w:before="0" w:after="0"/>
              <w:ind w:left="894" w:hanging="425"/>
              <w:rPr>
                <w:rFonts w:ascii="Arial" w:hAnsi="Arial" w:cs="Arial"/>
                <w:sz w:val="20"/>
              </w:rPr>
            </w:pPr>
          </w:p>
          <w:p w14:paraId="31800619" w14:textId="6EAD8128" w:rsidR="00524FF4" w:rsidRPr="00D93E1A" w:rsidRDefault="00524FF4" w:rsidP="000B4DEB">
            <w:pPr>
              <w:pStyle w:val="Odrazka2"/>
              <w:widowControl w:val="0"/>
              <w:numPr>
                <w:ilvl w:val="0"/>
                <w:numId w:val="15"/>
              </w:numPr>
              <w:spacing w:before="0" w:after="0"/>
              <w:ind w:left="894" w:hanging="425"/>
              <w:rPr>
                <w:rFonts w:ascii="Arial" w:hAnsi="Arial" w:cs="Arial"/>
                <w:sz w:val="20"/>
              </w:rPr>
            </w:pPr>
            <w:r w:rsidRPr="00D93E1A">
              <w:rPr>
                <w:rFonts w:ascii="Arial" w:hAnsi="Arial" w:cs="Arial"/>
                <w:sz w:val="20"/>
              </w:rPr>
              <w:t>datum vystavení daňového dokladu,</w:t>
            </w:r>
          </w:p>
          <w:p w14:paraId="1140D644" w14:textId="64D4DAD8" w:rsidR="003A2C9B" w:rsidRDefault="003A2C9B" w:rsidP="000B4DEB">
            <w:pPr>
              <w:pStyle w:val="Odrazka2"/>
              <w:widowControl w:val="0"/>
              <w:spacing w:before="0" w:after="0"/>
              <w:ind w:left="894" w:hanging="425"/>
              <w:rPr>
                <w:rFonts w:ascii="Arial" w:hAnsi="Arial" w:cs="Arial"/>
                <w:sz w:val="20"/>
              </w:rPr>
            </w:pPr>
          </w:p>
          <w:p w14:paraId="54DC8C79" w14:textId="77777777" w:rsidR="00BA665D" w:rsidRPr="00D93E1A" w:rsidRDefault="00BA665D" w:rsidP="000B4DEB">
            <w:pPr>
              <w:pStyle w:val="Odrazka2"/>
              <w:widowControl w:val="0"/>
              <w:spacing w:before="0" w:after="0"/>
              <w:ind w:left="894" w:hanging="425"/>
              <w:rPr>
                <w:rFonts w:ascii="Arial" w:hAnsi="Arial" w:cs="Arial"/>
                <w:sz w:val="20"/>
              </w:rPr>
            </w:pPr>
          </w:p>
          <w:p w14:paraId="1776CCD8" w14:textId="66F14D77" w:rsidR="00524FF4" w:rsidRPr="00D93E1A" w:rsidRDefault="00524FF4" w:rsidP="000B4DEB">
            <w:pPr>
              <w:pStyle w:val="Odrazka2"/>
              <w:widowControl w:val="0"/>
              <w:numPr>
                <w:ilvl w:val="0"/>
                <w:numId w:val="15"/>
              </w:numPr>
              <w:spacing w:before="0" w:after="0"/>
              <w:ind w:left="894" w:hanging="425"/>
              <w:rPr>
                <w:rFonts w:ascii="Arial" w:hAnsi="Arial" w:cs="Arial"/>
                <w:sz w:val="20"/>
              </w:rPr>
            </w:pPr>
            <w:r w:rsidRPr="00D93E1A">
              <w:rPr>
                <w:rFonts w:ascii="Arial" w:hAnsi="Arial" w:cs="Arial"/>
                <w:sz w:val="20"/>
              </w:rPr>
              <w:t>datum uskutečnění plnění nebo datum přijetí úplaty, a to ten den, který nastane dříve, pokud se liší od data vystavení daňového dokladu,</w:t>
            </w:r>
          </w:p>
          <w:p w14:paraId="494A8236" w14:textId="77777777" w:rsidR="00235D67" w:rsidRPr="002E7C02" w:rsidRDefault="00235D67" w:rsidP="000B4DEB">
            <w:pPr>
              <w:pStyle w:val="Odstavecseseznamem"/>
              <w:spacing w:line="276" w:lineRule="auto"/>
              <w:ind w:left="894" w:hanging="425"/>
              <w:contextualSpacing w:val="0"/>
              <w:rPr>
                <w:rFonts w:ascii="Arial" w:hAnsi="Arial" w:cs="Arial"/>
                <w:lang w:val="cs-CZ"/>
              </w:rPr>
            </w:pPr>
          </w:p>
          <w:p w14:paraId="439D3331" w14:textId="29C9519A" w:rsidR="00524FF4" w:rsidRPr="00D93E1A" w:rsidRDefault="00524FF4" w:rsidP="000B4DEB">
            <w:pPr>
              <w:pStyle w:val="Odrazka2"/>
              <w:widowControl w:val="0"/>
              <w:numPr>
                <w:ilvl w:val="1"/>
                <w:numId w:val="15"/>
              </w:numPr>
              <w:spacing w:before="0" w:after="0"/>
              <w:ind w:left="894" w:hanging="425"/>
              <w:rPr>
                <w:rFonts w:ascii="Arial" w:hAnsi="Arial" w:cs="Arial"/>
                <w:sz w:val="20"/>
              </w:rPr>
            </w:pPr>
            <w:r w:rsidRPr="00D93E1A">
              <w:rPr>
                <w:rFonts w:ascii="Arial" w:hAnsi="Arial" w:cs="Arial"/>
                <w:sz w:val="20"/>
              </w:rPr>
              <w:lastRenderedPageBreak/>
              <w:t>cena plnění,</w:t>
            </w:r>
          </w:p>
          <w:p w14:paraId="2B4C40A3" w14:textId="77777777" w:rsidR="00621255" w:rsidRPr="00D93E1A" w:rsidRDefault="00621255" w:rsidP="000B4DEB">
            <w:pPr>
              <w:pStyle w:val="Odrazka2"/>
              <w:widowControl w:val="0"/>
              <w:spacing w:before="0" w:after="0"/>
              <w:ind w:left="894" w:hanging="425"/>
              <w:rPr>
                <w:rFonts w:ascii="Arial" w:hAnsi="Arial" w:cs="Arial"/>
                <w:sz w:val="20"/>
              </w:rPr>
            </w:pPr>
          </w:p>
          <w:p w14:paraId="00C1A58A" w14:textId="7D0D1D20" w:rsidR="00524FF4" w:rsidRPr="00D93E1A" w:rsidRDefault="00524FF4" w:rsidP="000B4DEB">
            <w:pPr>
              <w:pStyle w:val="Odrazka2"/>
              <w:widowControl w:val="0"/>
              <w:numPr>
                <w:ilvl w:val="0"/>
                <w:numId w:val="16"/>
              </w:numPr>
              <w:spacing w:before="0" w:after="0"/>
              <w:ind w:left="894" w:hanging="425"/>
              <w:rPr>
                <w:rFonts w:ascii="Arial" w:hAnsi="Arial" w:cs="Arial"/>
                <w:sz w:val="20"/>
              </w:rPr>
            </w:pPr>
            <w:r w:rsidRPr="00D93E1A">
              <w:rPr>
                <w:rFonts w:ascii="Arial" w:hAnsi="Arial" w:cs="Arial"/>
                <w:sz w:val="20"/>
              </w:rPr>
              <w:t>prohlášení, že účtované plnění je poskytováno pro účely Projektu „</w:t>
            </w:r>
            <w:r w:rsidR="0045002E" w:rsidRPr="00D93E1A">
              <w:rPr>
                <w:rFonts w:ascii="Arial" w:hAnsi="Arial" w:cs="Arial"/>
                <w:sz w:val="20"/>
              </w:rPr>
              <w:t xml:space="preserve">Expertní měření </w:t>
            </w:r>
            <w:proofErr w:type="spellStart"/>
            <w:r w:rsidR="0045002E" w:rsidRPr="00D93E1A">
              <w:rPr>
                <w:rFonts w:ascii="Arial" w:hAnsi="Arial" w:cs="Arial"/>
                <w:sz w:val="20"/>
              </w:rPr>
              <w:t>ultrajemných</w:t>
            </w:r>
            <w:proofErr w:type="spellEnd"/>
            <w:r w:rsidR="0045002E" w:rsidRPr="00D93E1A">
              <w:rPr>
                <w:rFonts w:ascii="Arial" w:hAnsi="Arial" w:cs="Arial"/>
                <w:sz w:val="20"/>
              </w:rPr>
              <w:t xml:space="preserve"> částic v ovzduší – monitorovací stanice a kalibrační laboratoř (MOSKAL) (</w:t>
            </w:r>
            <w:proofErr w:type="spellStart"/>
            <w:r w:rsidR="0045002E" w:rsidRPr="00D93E1A">
              <w:rPr>
                <w:rFonts w:ascii="Arial" w:hAnsi="Arial" w:cs="Arial"/>
                <w:sz w:val="20"/>
              </w:rPr>
              <w:t>reg</w:t>
            </w:r>
            <w:proofErr w:type="spellEnd"/>
            <w:r w:rsidR="0045002E" w:rsidRPr="00D93E1A">
              <w:rPr>
                <w:rFonts w:ascii="Arial" w:hAnsi="Arial" w:cs="Arial"/>
                <w:sz w:val="20"/>
              </w:rPr>
              <w:t>. č. CZ.05.2.32/0.0/0.0/18_098/0009052)</w:t>
            </w:r>
            <w:r w:rsidRPr="00D93E1A">
              <w:rPr>
                <w:rFonts w:ascii="Arial" w:hAnsi="Arial" w:cs="Arial"/>
                <w:sz w:val="20"/>
              </w:rPr>
              <w:t xml:space="preserve">, spolufinancovaného z prostředků </w:t>
            </w:r>
            <w:r w:rsidRPr="00D93E1A">
              <w:rPr>
                <w:rFonts w:ascii="Arial" w:hAnsi="Arial" w:cs="Arial"/>
                <w:bCs/>
                <w:sz w:val="20"/>
              </w:rPr>
              <w:t>OP</w:t>
            </w:r>
            <w:r w:rsidR="0045002E" w:rsidRPr="00D93E1A">
              <w:rPr>
                <w:rFonts w:ascii="Arial" w:hAnsi="Arial" w:cs="Arial"/>
                <w:bCs/>
                <w:sz w:val="20"/>
              </w:rPr>
              <w:t>ŽP</w:t>
            </w:r>
            <w:r w:rsidRPr="00D93E1A">
              <w:rPr>
                <w:rFonts w:ascii="Arial" w:hAnsi="Arial" w:cs="Arial"/>
                <w:bCs/>
                <w:sz w:val="20"/>
              </w:rPr>
              <w:t>.</w:t>
            </w:r>
          </w:p>
          <w:p w14:paraId="1FF83E3B" w14:textId="77777777" w:rsidR="00524FF4" w:rsidRPr="00D93E1A" w:rsidRDefault="00524FF4" w:rsidP="000B4DEB">
            <w:pPr>
              <w:pStyle w:val="Odrazka2"/>
              <w:widowControl w:val="0"/>
              <w:spacing w:before="0" w:after="0"/>
              <w:rPr>
                <w:rFonts w:ascii="Arial" w:hAnsi="Arial" w:cs="Arial"/>
                <w:sz w:val="20"/>
              </w:rPr>
            </w:pPr>
          </w:p>
          <w:p w14:paraId="11781F86"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Daňové </w:t>
            </w:r>
            <w:proofErr w:type="gramStart"/>
            <w:r w:rsidRPr="00D93E1A">
              <w:rPr>
                <w:rFonts w:ascii="Arial" w:hAnsi="Arial" w:cs="Arial"/>
                <w:sz w:val="20"/>
                <w:szCs w:val="20"/>
              </w:rPr>
              <w:t>doklady - faktury</w:t>
            </w:r>
            <w:proofErr w:type="gramEnd"/>
            <w:r w:rsidRPr="00D93E1A">
              <w:rPr>
                <w:rFonts w:ascii="Arial" w:hAnsi="Arial" w:cs="Arial"/>
                <w:sz w:val="20"/>
                <w:szCs w:val="20"/>
              </w:rPr>
              <w:t xml:space="preserve"> musejí být v souladu s dohodami o zamezení dvojího zdanění, budou-li se na konkrétní případ vztahovat. </w:t>
            </w:r>
          </w:p>
          <w:p w14:paraId="0FEC66BE" w14:textId="77777777" w:rsidR="00621255" w:rsidRPr="00D93E1A" w:rsidRDefault="00621255" w:rsidP="000B4DEB">
            <w:pPr>
              <w:widowControl w:val="0"/>
              <w:spacing w:line="276" w:lineRule="auto"/>
              <w:ind w:left="469" w:hanging="469"/>
              <w:jc w:val="both"/>
              <w:rPr>
                <w:rFonts w:ascii="Arial" w:hAnsi="Arial" w:cs="Arial"/>
                <w:szCs w:val="20"/>
                <w:lang w:val="cs-CZ" w:eastAsia="cs-CZ"/>
              </w:rPr>
            </w:pPr>
          </w:p>
          <w:p w14:paraId="5DC8BDA4"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Kupující si vyhrazuje právo požadovat, aby cena plnění byla v rámci faktury uvedena ve struktuře položek jím předem určených. Tento požadavek musí Kupující Prodávajícímu sdělit v dostatečném předstihu.</w:t>
            </w:r>
          </w:p>
          <w:p w14:paraId="0660FE2C" w14:textId="77777777" w:rsidR="00254153" w:rsidRPr="00D93E1A" w:rsidRDefault="00254153" w:rsidP="000B4DEB">
            <w:pPr>
              <w:widowControl w:val="0"/>
              <w:spacing w:line="276" w:lineRule="auto"/>
              <w:ind w:left="469" w:hanging="469"/>
              <w:jc w:val="both"/>
              <w:rPr>
                <w:rFonts w:ascii="Arial" w:hAnsi="Arial" w:cs="Arial"/>
                <w:szCs w:val="20"/>
                <w:lang w:val="cs-CZ" w:eastAsia="cs-CZ"/>
              </w:rPr>
            </w:pPr>
          </w:p>
          <w:p w14:paraId="628C9010" w14:textId="6759BF9A"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Pokud daňový doklad – faktura nebude vystaven v souladu s platebními podmínkami stanovenými touto Smlouvou nebo nebude splňovat požadované zákonné náležitosti, je Kupující oprávněn daňový </w:t>
            </w:r>
            <w:proofErr w:type="gramStart"/>
            <w:r w:rsidRPr="00D93E1A">
              <w:rPr>
                <w:rFonts w:ascii="Arial" w:hAnsi="Arial" w:cs="Arial"/>
                <w:sz w:val="20"/>
                <w:szCs w:val="20"/>
              </w:rPr>
              <w:t>doklad - fakturu</w:t>
            </w:r>
            <w:proofErr w:type="gramEnd"/>
            <w:r w:rsidRPr="00D93E1A">
              <w:rPr>
                <w:rFonts w:ascii="Arial" w:hAnsi="Arial" w:cs="Arial"/>
                <w:sz w:val="20"/>
                <w:szCs w:val="20"/>
              </w:rPr>
              <w:t xml:space="preserve"> Prodávajícímu vrátit jako neúplnou, resp. nesprávně vystavenou k doplnění, resp. novému vystavení ve lhůtě pěti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w:t>
            </w:r>
            <w:proofErr w:type="gramStart"/>
            <w:r w:rsidRPr="00D93E1A">
              <w:rPr>
                <w:rFonts w:ascii="Arial" w:hAnsi="Arial" w:cs="Arial"/>
                <w:sz w:val="20"/>
                <w:szCs w:val="20"/>
              </w:rPr>
              <w:t>dokladu - faktury</w:t>
            </w:r>
            <w:proofErr w:type="gramEnd"/>
            <w:r w:rsidRPr="00D93E1A">
              <w:rPr>
                <w:rFonts w:ascii="Arial" w:hAnsi="Arial" w:cs="Arial"/>
                <w:sz w:val="20"/>
                <w:szCs w:val="20"/>
              </w:rPr>
              <w:t xml:space="preserve"> Kupujícímu. </w:t>
            </w:r>
          </w:p>
          <w:p w14:paraId="5A7B2A93" w14:textId="77777777" w:rsidR="002B56D1" w:rsidRPr="00D93E1A" w:rsidRDefault="002B56D1" w:rsidP="000B4DEB">
            <w:pPr>
              <w:widowControl w:val="0"/>
              <w:spacing w:line="276" w:lineRule="auto"/>
              <w:ind w:left="469" w:hanging="469"/>
              <w:jc w:val="both"/>
              <w:rPr>
                <w:rFonts w:ascii="Arial" w:hAnsi="Arial" w:cs="Arial"/>
                <w:szCs w:val="20"/>
                <w:lang w:val="cs-CZ" w:eastAsia="cs-CZ"/>
              </w:rPr>
            </w:pPr>
          </w:p>
          <w:p w14:paraId="4BD33307" w14:textId="77777777" w:rsidR="00524FF4" w:rsidRPr="00D93E1A" w:rsidRDefault="00524FF4" w:rsidP="000B4DEB">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Termíny plnění předmětu Smlouvy</w:t>
            </w:r>
          </w:p>
          <w:p w14:paraId="00596572" w14:textId="5520453B" w:rsidR="00524FF4" w:rsidRPr="00D93E1A" w:rsidRDefault="00524FF4" w:rsidP="000B4DEB">
            <w:pPr>
              <w:widowControl w:val="0"/>
              <w:spacing w:line="276" w:lineRule="auto"/>
              <w:ind w:left="469" w:hanging="469"/>
              <w:jc w:val="both"/>
              <w:rPr>
                <w:rFonts w:ascii="Arial" w:hAnsi="Arial" w:cs="Arial"/>
                <w:szCs w:val="20"/>
                <w:lang w:val="cs-CZ" w:eastAsia="cs-CZ"/>
              </w:rPr>
            </w:pPr>
          </w:p>
          <w:p w14:paraId="520CD59A" w14:textId="77777777" w:rsidR="0096104F" w:rsidRPr="00D93E1A" w:rsidRDefault="0096104F" w:rsidP="000B4DEB">
            <w:pPr>
              <w:widowControl w:val="0"/>
              <w:spacing w:line="276" w:lineRule="auto"/>
              <w:ind w:left="469" w:hanging="469"/>
              <w:jc w:val="both"/>
              <w:rPr>
                <w:rFonts w:ascii="Arial" w:hAnsi="Arial" w:cs="Arial"/>
                <w:szCs w:val="20"/>
                <w:lang w:val="cs-CZ" w:eastAsia="cs-CZ"/>
              </w:rPr>
            </w:pPr>
          </w:p>
          <w:p w14:paraId="009567FC" w14:textId="6E6582E0"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se zavazuje řádně dodat</w:t>
            </w:r>
            <w:r w:rsidR="00B97DFF" w:rsidRPr="00D93E1A">
              <w:rPr>
                <w:rFonts w:ascii="Arial" w:hAnsi="Arial" w:cs="Arial"/>
                <w:sz w:val="20"/>
                <w:szCs w:val="20"/>
              </w:rPr>
              <w:t xml:space="preserve"> a </w:t>
            </w:r>
            <w:r w:rsidRPr="00D93E1A">
              <w:rPr>
                <w:rFonts w:ascii="Arial" w:hAnsi="Arial" w:cs="Arial"/>
                <w:sz w:val="20"/>
                <w:szCs w:val="20"/>
              </w:rPr>
              <w:t xml:space="preserve">předat Kupujícímu zařízení uvedené v článku </w:t>
            </w:r>
            <w:r w:rsidR="00B97DFF" w:rsidRPr="00D93E1A">
              <w:rPr>
                <w:rFonts w:ascii="Arial" w:hAnsi="Arial" w:cs="Arial"/>
                <w:sz w:val="20"/>
                <w:szCs w:val="20"/>
              </w:rPr>
              <w:t>2</w:t>
            </w:r>
            <w:r w:rsidRPr="00D93E1A">
              <w:rPr>
                <w:rFonts w:ascii="Arial" w:hAnsi="Arial" w:cs="Arial"/>
                <w:sz w:val="20"/>
                <w:szCs w:val="20"/>
              </w:rPr>
              <w:t xml:space="preserve"> této Smlouvy do </w:t>
            </w:r>
            <w:r w:rsidR="00CC29F6">
              <w:rPr>
                <w:rFonts w:ascii="Arial" w:hAnsi="Arial" w:cs="Arial"/>
                <w:sz w:val="20"/>
                <w:szCs w:val="20"/>
              </w:rPr>
              <w:t>3</w:t>
            </w:r>
            <w:r w:rsidR="002A0851" w:rsidRPr="00D93E1A">
              <w:rPr>
                <w:rFonts w:ascii="Arial" w:hAnsi="Arial" w:cs="Arial"/>
                <w:sz w:val="20"/>
                <w:szCs w:val="20"/>
              </w:rPr>
              <w:t xml:space="preserve"> měsíců </w:t>
            </w:r>
            <w:r w:rsidRPr="00D93E1A">
              <w:rPr>
                <w:rFonts w:ascii="Arial" w:hAnsi="Arial" w:cs="Arial"/>
                <w:sz w:val="20"/>
                <w:szCs w:val="20"/>
              </w:rPr>
              <w:t>od nabytí účinnosti této Smlouvy.</w:t>
            </w:r>
          </w:p>
          <w:p w14:paraId="7EC2F068"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178DC766" w14:textId="3858E8BB"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Kupující se zavazuje ve sjednaném termínu řádně dodané</w:t>
            </w:r>
            <w:r w:rsidR="00B74C53" w:rsidRPr="00D93E1A">
              <w:rPr>
                <w:rFonts w:ascii="Arial" w:hAnsi="Arial" w:cs="Arial"/>
                <w:sz w:val="20"/>
                <w:szCs w:val="20"/>
              </w:rPr>
              <w:t xml:space="preserve"> </w:t>
            </w:r>
            <w:r w:rsidRPr="00D93E1A">
              <w:rPr>
                <w:rFonts w:ascii="Arial" w:hAnsi="Arial" w:cs="Arial"/>
                <w:sz w:val="20"/>
                <w:szCs w:val="20"/>
              </w:rPr>
              <w:t>zařízení</w:t>
            </w:r>
            <w:r w:rsidR="00B97DFF" w:rsidRPr="00D93E1A">
              <w:rPr>
                <w:rFonts w:ascii="Arial" w:hAnsi="Arial" w:cs="Arial"/>
                <w:sz w:val="20"/>
                <w:szCs w:val="20"/>
              </w:rPr>
              <w:t xml:space="preserve"> </w:t>
            </w:r>
            <w:r w:rsidRPr="00D93E1A">
              <w:rPr>
                <w:rFonts w:ascii="Arial" w:hAnsi="Arial" w:cs="Arial"/>
                <w:sz w:val="20"/>
                <w:szCs w:val="20"/>
              </w:rPr>
              <w:t xml:space="preserve">od Prodávajícího převzít, kdy o předání a převzetí bude mezi Smluvními stranami sepsán předávací protokol dle článku </w:t>
            </w:r>
            <w:r w:rsidR="00621255" w:rsidRPr="00D93E1A">
              <w:rPr>
                <w:rFonts w:ascii="Arial" w:hAnsi="Arial" w:cs="Arial"/>
                <w:sz w:val="20"/>
                <w:szCs w:val="20"/>
              </w:rPr>
              <w:t>7</w:t>
            </w:r>
            <w:r w:rsidRPr="00D93E1A">
              <w:rPr>
                <w:rFonts w:ascii="Arial" w:hAnsi="Arial" w:cs="Arial"/>
                <w:sz w:val="20"/>
                <w:szCs w:val="20"/>
              </w:rPr>
              <w:t xml:space="preserve"> této Smlouvy.</w:t>
            </w:r>
          </w:p>
          <w:p w14:paraId="08931B95" w14:textId="77777777" w:rsidR="00524FF4" w:rsidRPr="00D93E1A" w:rsidRDefault="00524FF4" w:rsidP="000B4DEB">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lastRenderedPageBreak/>
              <w:t xml:space="preserve">Místo plnění </w:t>
            </w:r>
          </w:p>
          <w:p w14:paraId="0E95DE67"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2681BC88" w14:textId="711AACB5" w:rsidR="00524FF4" w:rsidRPr="00D93E1A" w:rsidRDefault="00524FF4" w:rsidP="000B4DEB">
            <w:pPr>
              <w:widowControl w:val="0"/>
              <w:tabs>
                <w:tab w:val="num" w:pos="567"/>
              </w:tabs>
              <w:spacing w:line="276" w:lineRule="auto"/>
              <w:ind w:left="469" w:hanging="469"/>
              <w:jc w:val="both"/>
              <w:rPr>
                <w:rFonts w:ascii="Arial" w:hAnsi="Arial" w:cs="Arial"/>
                <w:szCs w:val="20"/>
                <w:lang w:val="cs-CZ"/>
              </w:rPr>
            </w:pPr>
            <w:r w:rsidRPr="00D93E1A">
              <w:rPr>
                <w:rFonts w:ascii="Arial" w:hAnsi="Arial" w:cs="Arial"/>
                <w:szCs w:val="20"/>
                <w:lang w:val="cs-CZ"/>
              </w:rPr>
              <w:tab/>
              <w:t xml:space="preserve">Místem plnění je </w:t>
            </w:r>
            <w:r w:rsidR="001456DA" w:rsidRPr="00D93E1A">
              <w:rPr>
                <w:rFonts w:ascii="Arial" w:hAnsi="Arial" w:cs="Arial"/>
                <w:szCs w:val="20"/>
                <w:lang w:val="cs-CZ"/>
              </w:rPr>
              <w:t>Praha</w:t>
            </w:r>
            <w:r w:rsidRPr="00D93E1A">
              <w:rPr>
                <w:rFonts w:ascii="Arial" w:hAnsi="Arial" w:cs="Arial"/>
                <w:bCs/>
                <w:iCs/>
                <w:szCs w:val="20"/>
                <w:lang w:val="cs-CZ"/>
              </w:rPr>
              <w:t xml:space="preserve">, přičemž konkrétní místo určené přesnou adresou bude upřesněno Kupujícím na základě výzvy Prodávajícího, nejpozději však 14 dní před termínem plnění uvedeným </w:t>
            </w:r>
            <w:r w:rsidRPr="00D93E1A">
              <w:rPr>
                <w:rFonts w:ascii="Arial" w:hAnsi="Arial" w:cs="Arial"/>
                <w:szCs w:val="20"/>
                <w:lang w:val="cs-CZ"/>
              </w:rPr>
              <w:t>v článku</w:t>
            </w:r>
            <w:r w:rsidRPr="00D93E1A">
              <w:rPr>
                <w:rFonts w:ascii="Arial" w:hAnsi="Arial" w:cs="Arial"/>
                <w:bCs/>
                <w:iCs/>
                <w:szCs w:val="20"/>
                <w:lang w:val="cs-CZ"/>
              </w:rPr>
              <w:t xml:space="preserve"> </w:t>
            </w:r>
            <w:r w:rsidR="00A62B8B" w:rsidRPr="00D93E1A">
              <w:rPr>
                <w:rFonts w:ascii="Arial" w:hAnsi="Arial" w:cs="Arial"/>
                <w:bCs/>
                <w:iCs/>
                <w:szCs w:val="20"/>
                <w:lang w:val="cs-CZ"/>
              </w:rPr>
              <w:t>5</w:t>
            </w:r>
            <w:r w:rsidRPr="00D93E1A">
              <w:rPr>
                <w:rFonts w:ascii="Arial" w:hAnsi="Arial" w:cs="Arial"/>
                <w:szCs w:val="20"/>
                <w:lang w:val="cs-CZ"/>
              </w:rPr>
              <w:t xml:space="preserve"> Smlouvy</w:t>
            </w:r>
            <w:r w:rsidRPr="00D93E1A">
              <w:rPr>
                <w:rFonts w:ascii="Arial" w:hAnsi="Arial" w:cs="Arial"/>
                <w:bCs/>
                <w:iCs/>
                <w:szCs w:val="20"/>
                <w:lang w:val="cs-CZ"/>
              </w:rPr>
              <w:t xml:space="preserve"> </w:t>
            </w:r>
            <w:r w:rsidRPr="00D93E1A">
              <w:rPr>
                <w:rFonts w:ascii="Arial" w:hAnsi="Arial" w:cs="Arial"/>
                <w:szCs w:val="20"/>
                <w:lang w:val="cs-CZ"/>
              </w:rPr>
              <w:t>(dále jen „</w:t>
            </w:r>
            <w:r w:rsidRPr="00D93E1A">
              <w:rPr>
                <w:rFonts w:ascii="Arial" w:hAnsi="Arial" w:cs="Arial"/>
                <w:b/>
                <w:szCs w:val="20"/>
                <w:lang w:val="cs-CZ"/>
              </w:rPr>
              <w:t>místo plnění</w:t>
            </w:r>
            <w:r w:rsidRPr="00D93E1A">
              <w:rPr>
                <w:rFonts w:ascii="Arial" w:hAnsi="Arial" w:cs="Arial"/>
                <w:szCs w:val="20"/>
                <w:lang w:val="cs-CZ"/>
              </w:rPr>
              <w:t xml:space="preserve">“). </w:t>
            </w:r>
          </w:p>
          <w:p w14:paraId="5A2A8033" w14:textId="091A72CD" w:rsidR="00524FF4" w:rsidRPr="00D93E1A" w:rsidRDefault="00524FF4" w:rsidP="000B4DEB">
            <w:pPr>
              <w:widowControl w:val="0"/>
              <w:tabs>
                <w:tab w:val="num" w:pos="567"/>
              </w:tabs>
              <w:spacing w:line="276" w:lineRule="auto"/>
              <w:ind w:left="469" w:hanging="469"/>
              <w:jc w:val="both"/>
              <w:rPr>
                <w:rFonts w:ascii="Arial" w:hAnsi="Arial" w:cs="Arial"/>
                <w:bCs/>
                <w:iCs/>
                <w:szCs w:val="20"/>
                <w:lang w:val="cs-CZ"/>
              </w:rPr>
            </w:pPr>
          </w:p>
          <w:p w14:paraId="56B2E17C" w14:textId="0FB25781" w:rsidR="00BC6B4F" w:rsidRPr="00D93E1A" w:rsidRDefault="00BC6B4F" w:rsidP="000B4DEB">
            <w:pPr>
              <w:widowControl w:val="0"/>
              <w:tabs>
                <w:tab w:val="num" w:pos="567"/>
              </w:tabs>
              <w:spacing w:line="276" w:lineRule="auto"/>
              <w:ind w:left="469" w:hanging="469"/>
              <w:jc w:val="both"/>
              <w:rPr>
                <w:rFonts w:ascii="Arial" w:hAnsi="Arial" w:cs="Arial"/>
                <w:bCs/>
                <w:iCs/>
                <w:szCs w:val="20"/>
                <w:lang w:val="cs-CZ"/>
              </w:rPr>
            </w:pPr>
          </w:p>
          <w:p w14:paraId="2B8519B7" w14:textId="59F09BC9" w:rsidR="00524FF4" w:rsidRPr="00D93E1A" w:rsidRDefault="00524FF4" w:rsidP="000B4DEB">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 xml:space="preserve">Předání a převzetí </w:t>
            </w:r>
          </w:p>
          <w:p w14:paraId="2C385E9E"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0992A4C6" w14:textId="1E423AA5"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je povinen informovat Kupujícího o přesném termínu</w:t>
            </w:r>
            <w:r w:rsidR="00E37142" w:rsidRPr="00D93E1A">
              <w:rPr>
                <w:rFonts w:ascii="Arial" w:hAnsi="Arial" w:cs="Arial"/>
                <w:sz w:val="20"/>
                <w:szCs w:val="20"/>
              </w:rPr>
              <w:t xml:space="preserve"> dodání </w:t>
            </w:r>
            <w:r w:rsidRPr="00D93E1A">
              <w:rPr>
                <w:rFonts w:ascii="Arial" w:hAnsi="Arial" w:cs="Arial"/>
                <w:sz w:val="20"/>
                <w:szCs w:val="20"/>
              </w:rPr>
              <w:t xml:space="preserve">zařízení, a to alespoň 5 pracovních dnů předem tak, aby byl zachován termín plnění uvedený v článku </w:t>
            </w:r>
            <w:r w:rsidR="00B74C53" w:rsidRPr="00D93E1A">
              <w:rPr>
                <w:rFonts w:ascii="Arial" w:hAnsi="Arial" w:cs="Arial"/>
                <w:sz w:val="20"/>
                <w:szCs w:val="20"/>
              </w:rPr>
              <w:t>5</w:t>
            </w:r>
            <w:r w:rsidRPr="00D93E1A">
              <w:rPr>
                <w:rFonts w:ascii="Arial" w:hAnsi="Arial" w:cs="Arial"/>
                <w:sz w:val="20"/>
                <w:szCs w:val="20"/>
              </w:rPr>
              <w:t xml:space="preserve">.1 Smlouvy. </w:t>
            </w:r>
          </w:p>
          <w:p w14:paraId="59C7FD72" w14:textId="6389E99F" w:rsidR="00524FF4" w:rsidRPr="00D93E1A" w:rsidRDefault="00524FF4" w:rsidP="000B4DEB">
            <w:pPr>
              <w:widowControl w:val="0"/>
              <w:spacing w:line="276" w:lineRule="auto"/>
              <w:ind w:left="469" w:hanging="469"/>
              <w:jc w:val="both"/>
              <w:rPr>
                <w:rFonts w:ascii="Arial" w:hAnsi="Arial" w:cs="Arial"/>
                <w:szCs w:val="20"/>
                <w:lang w:val="cs-CZ" w:eastAsia="cs-CZ"/>
              </w:rPr>
            </w:pPr>
          </w:p>
          <w:p w14:paraId="6852DD1F" w14:textId="25DBA2D5"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Kupující si vyhrazuje termín podle článku</w:t>
            </w:r>
            <w:r w:rsidR="00FD4689" w:rsidRPr="00D93E1A">
              <w:rPr>
                <w:rFonts w:ascii="Arial" w:hAnsi="Arial" w:cs="Arial"/>
                <w:sz w:val="20"/>
                <w:szCs w:val="20"/>
              </w:rPr>
              <w:t xml:space="preserve"> </w:t>
            </w:r>
            <w:r w:rsidR="00095D17" w:rsidRPr="00D93E1A">
              <w:rPr>
                <w:rFonts w:ascii="Arial" w:hAnsi="Arial" w:cs="Arial"/>
                <w:sz w:val="20"/>
                <w:szCs w:val="20"/>
              </w:rPr>
              <w:t>5</w:t>
            </w:r>
            <w:r w:rsidRPr="00D93E1A">
              <w:rPr>
                <w:rFonts w:ascii="Arial" w:hAnsi="Arial" w:cs="Arial"/>
                <w:sz w:val="20"/>
                <w:szCs w:val="20"/>
              </w:rPr>
              <w:t xml:space="preserve"> Smlouvy jednostranně prodloužit písemným oznámením zaslaným Prodávajícímu na adresu uvedenou v čl. 1 této Smlouvy, a to zejména v případě prodlení se stavební připraveností prostor pro instalaci. Takovéto prodloužení nebude považováno za prodlení Kupujícího s převzetím zařízení a Prodávající v této souvislosti nemůže měnit sjednanou Cenu plnění, ani si účtovat jakékoliv další náklady, které by mu tímto vznikly.</w:t>
            </w:r>
          </w:p>
          <w:p w14:paraId="38B19A0D" w14:textId="43B59CDD" w:rsidR="00524FF4" w:rsidRPr="00D93E1A" w:rsidRDefault="00524FF4" w:rsidP="000B4DEB">
            <w:pPr>
              <w:widowControl w:val="0"/>
              <w:spacing w:line="276" w:lineRule="auto"/>
              <w:ind w:left="469" w:hanging="469"/>
              <w:jc w:val="both"/>
              <w:rPr>
                <w:rFonts w:ascii="Arial" w:hAnsi="Arial" w:cs="Arial"/>
                <w:szCs w:val="20"/>
                <w:lang w:val="cs-CZ" w:eastAsia="cs-CZ"/>
              </w:rPr>
            </w:pPr>
          </w:p>
          <w:p w14:paraId="590B4DE9" w14:textId="77777777" w:rsidR="00BC6B4F" w:rsidRPr="00D93E1A" w:rsidRDefault="00BC6B4F" w:rsidP="000B4DEB">
            <w:pPr>
              <w:widowControl w:val="0"/>
              <w:spacing w:line="276" w:lineRule="auto"/>
              <w:ind w:left="469" w:hanging="469"/>
              <w:jc w:val="both"/>
              <w:rPr>
                <w:rFonts w:ascii="Arial" w:hAnsi="Arial" w:cs="Arial"/>
                <w:szCs w:val="20"/>
                <w:lang w:val="cs-CZ" w:eastAsia="cs-CZ"/>
              </w:rPr>
            </w:pPr>
          </w:p>
          <w:p w14:paraId="106FB1C1"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Odchylně od § 2126 OZ Smluvní strany sjednávají, že Prodávající není oprávněn využít institutu svépomocného prodeje.</w:t>
            </w:r>
          </w:p>
          <w:p w14:paraId="2802E21A" w14:textId="65641BDA" w:rsidR="00524FF4" w:rsidRPr="00D93E1A" w:rsidRDefault="00524FF4" w:rsidP="000B4DEB">
            <w:pPr>
              <w:widowControl w:val="0"/>
              <w:spacing w:line="276" w:lineRule="auto"/>
              <w:ind w:left="469" w:hanging="469"/>
              <w:jc w:val="both"/>
              <w:rPr>
                <w:rFonts w:ascii="Arial" w:hAnsi="Arial" w:cs="Arial"/>
                <w:szCs w:val="20"/>
                <w:lang w:val="cs-CZ" w:eastAsia="cs-CZ"/>
              </w:rPr>
            </w:pPr>
          </w:p>
          <w:p w14:paraId="11A8C0A3" w14:textId="77777777" w:rsidR="00524FF4" w:rsidRPr="00D93E1A" w:rsidRDefault="00524FF4" w:rsidP="000B4DEB">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Další podmínky dodávky</w:t>
            </w:r>
          </w:p>
          <w:p w14:paraId="11F2E1BE"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2DCAF62A" w14:textId="78D1C133"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Při provádění dodávky postupuje Prodávající samostatně, avšak zavazuje se respektovat pokyny Kupujícího týkající se realizace předmětu plnění dle této Smlouvy.</w:t>
            </w:r>
          </w:p>
          <w:p w14:paraId="21EDBC30" w14:textId="77777777" w:rsidR="001456DA" w:rsidRPr="00D93E1A" w:rsidRDefault="001456DA" w:rsidP="000B4DEB">
            <w:pPr>
              <w:spacing w:line="276" w:lineRule="auto"/>
              <w:ind w:left="469" w:hanging="469"/>
              <w:rPr>
                <w:rFonts w:ascii="Arial" w:hAnsi="Arial" w:cs="Arial"/>
                <w:lang w:val="cs-CZ" w:eastAsia="cs-CZ"/>
              </w:rPr>
            </w:pPr>
          </w:p>
          <w:p w14:paraId="06EEC3CD" w14:textId="10DA35FD" w:rsidR="00681F07" w:rsidRPr="00D93E1A" w:rsidRDefault="00681F07" w:rsidP="000B4DEB">
            <w:pPr>
              <w:widowControl w:val="0"/>
              <w:spacing w:line="276" w:lineRule="auto"/>
              <w:ind w:left="469" w:hanging="469"/>
              <w:jc w:val="both"/>
              <w:rPr>
                <w:rFonts w:ascii="Arial" w:hAnsi="Arial" w:cs="Arial"/>
                <w:szCs w:val="20"/>
                <w:lang w:val="cs-CZ" w:eastAsia="cs-CZ"/>
              </w:rPr>
            </w:pPr>
          </w:p>
          <w:p w14:paraId="1B8549E6"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6370BD5E" w14:textId="6F823B36" w:rsidR="00524FF4" w:rsidRPr="00D93E1A" w:rsidRDefault="00524FF4" w:rsidP="000B4DEB">
            <w:pPr>
              <w:widowControl w:val="0"/>
              <w:spacing w:line="276" w:lineRule="auto"/>
              <w:ind w:left="469" w:hanging="469"/>
              <w:jc w:val="both"/>
              <w:rPr>
                <w:rFonts w:ascii="Arial" w:hAnsi="Arial" w:cs="Arial"/>
                <w:szCs w:val="20"/>
                <w:lang w:val="cs-CZ" w:eastAsia="cs-CZ"/>
              </w:rPr>
            </w:pPr>
          </w:p>
          <w:p w14:paraId="4F54DD38" w14:textId="05B79CD7" w:rsidR="0079007D" w:rsidRPr="00D93E1A" w:rsidRDefault="0079007D" w:rsidP="000B4DEB">
            <w:pPr>
              <w:widowControl w:val="0"/>
              <w:spacing w:line="276" w:lineRule="auto"/>
              <w:ind w:left="469" w:hanging="469"/>
              <w:jc w:val="both"/>
              <w:rPr>
                <w:rFonts w:ascii="Arial" w:hAnsi="Arial" w:cs="Arial"/>
                <w:szCs w:val="20"/>
                <w:lang w:val="cs-CZ" w:eastAsia="cs-CZ"/>
              </w:rPr>
            </w:pPr>
          </w:p>
          <w:p w14:paraId="771D9D8E"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lastRenderedPageBreak/>
              <w:t>Není-li ve Smlouvě stanoveno jinak, tak veškeré věci potřebné k plnění dle této Smlouvy je povinen opatřit Prodávající.</w:t>
            </w:r>
          </w:p>
          <w:p w14:paraId="6DBB38C5" w14:textId="77777777" w:rsidR="00BB7353" w:rsidRPr="00D93E1A" w:rsidRDefault="00BB7353" w:rsidP="000B4DEB">
            <w:pPr>
              <w:widowControl w:val="0"/>
              <w:spacing w:line="276" w:lineRule="auto"/>
              <w:ind w:left="469" w:hanging="469"/>
              <w:jc w:val="both"/>
              <w:rPr>
                <w:rFonts w:ascii="Arial" w:hAnsi="Arial" w:cs="Arial"/>
                <w:szCs w:val="20"/>
                <w:lang w:val="cs-CZ" w:eastAsia="cs-CZ"/>
              </w:rPr>
            </w:pPr>
          </w:p>
          <w:p w14:paraId="128EAFED"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je povinen dodat Kupujícímu zařízení (včetně případného SW) zcela nové, v plně funkčním stavu, v jakosti a technickém provedení odpovídajícím platným předpisům Evropské unie a odpovídajícím požadavkům stanoveným právními předpisy České republiky, harmonizovanými českými technickými normami a ostatními ČSN, které se vztahují k zařízení.</w:t>
            </w:r>
          </w:p>
          <w:p w14:paraId="717D4BE7" w14:textId="77777777" w:rsidR="003C047D" w:rsidRPr="00D93E1A" w:rsidRDefault="003C047D" w:rsidP="000B4DEB">
            <w:pPr>
              <w:widowControl w:val="0"/>
              <w:spacing w:line="276" w:lineRule="auto"/>
              <w:ind w:left="469" w:hanging="469"/>
              <w:jc w:val="both"/>
              <w:rPr>
                <w:rFonts w:ascii="Arial" w:hAnsi="Arial" w:cs="Arial"/>
                <w:szCs w:val="20"/>
                <w:lang w:val="cs-CZ" w:eastAsia="cs-CZ"/>
              </w:rPr>
            </w:pPr>
          </w:p>
          <w:p w14:paraId="20C5BBA6" w14:textId="7A0A9963" w:rsidR="00524FF4"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prohlašuje, že zařízení, které dodá na základě této Smlouvy, zcela odpovídá podmínkám stanoveným ve Výchozích podkladech.</w:t>
            </w:r>
          </w:p>
          <w:p w14:paraId="03AB73A3" w14:textId="77777777" w:rsidR="00251A91" w:rsidRPr="00251A91" w:rsidRDefault="00251A91" w:rsidP="00251A91">
            <w:pPr>
              <w:rPr>
                <w:lang w:val="cs-CZ" w:eastAsia="cs-CZ"/>
              </w:rPr>
            </w:pPr>
          </w:p>
          <w:p w14:paraId="4C0829BE"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se zavazuje, že v okamžiku převodu vlastnického práva k zařízení nebudou na zařízení váznout žádná práva třetích osob, a to zejména žádné předkupní právo, zástavní právo nebo právo nájmu.</w:t>
            </w:r>
          </w:p>
          <w:p w14:paraId="7036445F"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6CE9F55B" w14:textId="654E9822"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Prodávající s ohledem na povinnosti Kupujícího vyplývající zejména ze ZZVZ a ze zákona č. 340/2015 Sb., o zvláštních podmínkách účinnosti některých smluv, uveřejňování těchto smluv a o registru smluv (zákon o registru smluv), ve znění pozdějších předpisů souhlasí se zveřejněním veškerých informací týkajících se závazkového vztahu založeného mezi Prodávajícím a Kupujícím touto Smlouvou, zejména vlastního obsahu této Smlouvy. </w:t>
            </w:r>
          </w:p>
          <w:p w14:paraId="6676A635" w14:textId="6764FAC3" w:rsidR="00524FF4" w:rsidRPr="00D93E1A" w:rsidRDefault="00524FF4" w:rsidP="000B4DEB">
            <w:pPr>
              <w:widowControl w:val="0"/>
              <w:spacing w:line="276" w:lineRule="auto"/>
              <w:ind w:left="469" w:hanging="469"/>
              <w:jc w:val="both"/>
              <w:rPr>
                <w:rFonts w:ascii="Arial" w:hAnsi="Arial" w:cs="Arial"/>
                <w:szCs w:val="20"/>
                <w:lang w:val="cs-CZ" w:eastAsia="cs-CZ"/>
              </w:rPr>
            </w:pPr>
          </w:p>
          <w:p w14:paraId="70D32CB9"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občanský soudní řád, ve znění pozdějších předpisů, zákona č. 500/2004 Sb., správní řád, ve znění pozdějších předpisů, či podle zákona č. 280/2009 Sb., daňový řád, ve znění </w:t>
            </w:r>
            <w:r w:rsidRPr="00D93E1A">
              <w:rPr>
                <w:rFonts w:ascii="Arial" w:hAnsi="Arial" w:cs="Arial"/>
                <w:sz w:val="20"/>
                <w:szCs w:val="20"/>
              </w:rPr>
              <w:lastRenderedPageBreak/>
              <w:t>pozdějších předpisů.</w:t>
            </w:r>
          </w:p>
          <w:p w14:paraId="4AD55C6A" w14:textId="77777777" w:rsidR="003C047D" w:rsidRPr="00D93E1A" w:rsidRDefault="003C047D" w:rsidP="000B4DEB">
            <w:pPr>
              <w:widowControl w:val="0"/>
              <w:spacing w:line="276" w:lineRule="auto"/>
              <w:ind w:left="469" w:hanging="469"/>
              <w:jc w:val="both"/>
              <w:rPr>
                <w:rFonts w:ascii="Arial" w:hAnsi="Arial" w:cs="Arial"/>
                <w:szCs w:val="20"/>
                <w:lang w:val="cs-CZ" w:eastAsia="cs-CZ"/>
              </w:rPr>
            </w:pPr>
          </w:p>
          <w:p w14:paraId="52125812" w14:textId="77777777"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se zavazuje, že bude provádět pravidelné servisní prohlídky (bezpečnostně-technické kontroly) předepsané výrobcem a platnými právními předpisy, včetně aktualizace SW, včetně vstupní a následné validace nebo kalibrace parametrů; tyto úkony bude Prodávající v záruční době provádět bez vyzvání Kupujícího, včetně dodání potřebného materiálu a náhradních dílů, a to bez nároku na další úplatu nad rámec sjednané Ceny plnění. Prodávající se zároveň zavazuje v případě změn v softwaru obsaženého/dodávaného/instalovaného v dodávaném přístroji, v záruční době, k provedení instruktáže obsluhujícího personálu Kupujícího bez nároku na další úplatu nad rámec sjednané Ceny plnění.</w:t>
            </w:r>
          </w:p>
          <w:p w14:paraId="34A3B37B" w14:textId="07295299" w:rsidR="00006BC4" w:rsidRPr="00D93E1A" w:rsidRDefault="00006BC4" w:rsidP="000B4DEB">
            <w:pPr>
              <w:widowControl w:val="0"/>
              <w:spacing w:line="276" w:lineRule="auto"/>
              <w:ind w:left="469" w:hanging="469"/>
              <w:jc w:val="both"/>
              <w:rPr>
                <w:rFonts w:ascii="Arial" w:hAnsi="Arial" w:cs="Arial"/>
                <w:szCs w:val="20"/>
                <w:lang w:val="cs-CZ" w:eastAsia="cs-CZ"/>
              </w:rPr>
            </w:pPr>
          </w:p>
          <w:p w14:paraId="5752740C" w14:textId="3E6972BD" w:rsidR="00006BC4" w:rsidRPr="00D93E1A" w:rsidRDefault="00006BC4" w:rsidP="000B4DEB">
            <w:pPr>
              <w:widowControl w:val="0"/>
              <w:spacing w:line="276" w:lineRule="auto"/>
              <w:ind w:left="469" w:hanging="469"/>
              <w:jc w:val="both"/>
              <w:rPr>
                <w:rFonts w:ascii="Arial" w:hAnsi="Arial" w:cs="Arial"/>
                <w:szCs w:val="20"/>
                <w:lang w:val="cs-CZ" w:eastAsia="cs-CZ"/>
              </w:rPr>
            </w:pPr>
          </w:p>
          <w:p w14:paraId="6363BDD6" w14:textId="77777777" w:rsidR="00524FF4" w:rsidRPr="00D93E1A" w:rsidRDefault="00524FF4" w:rsidP="000B4DEB">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Instalace, uvedení do provozu, demonstrace provozu zařízení a jeho předání a převzetí</w:t>
            </w:r>
          </w:p>
          <w:p w14:paraId="0476B39B" w14:textId="77777777" w:rsidR="00524FF4" w:rsidRPr="00D93E1A" w:rsidRDefault="00524FF4" w:rsidP="000B4DEB">
            <w:pPr>
              <w:widowControl w:val="0"/>
              <w:spacing w:line="276" w:lineRule="auto"/>
              <w:ind w:left="469" w:hanging="469"/>
              <w:jc w:val="both"/>
              <w:rPr>
                <w:rFonts w:ascii="Arial" w:hAnsi="Arial" w:cs="Arial"/>
                <w:szCs w:val="20"/>
                <w:lang w:val="cs-CZ" w:eastAsia="cs-CZ"/>
              </w:rPr>
            </w:pPr>
          </w:p>
          <w:p w14:paraId="1C798FA5" w14:textId="548DF083" w:rsidR="00820430" w:rsidRPr="00D93E1A" w:rsidRDefault="00820430"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Součástí předání a převzetí zařízení na základě této Smlouvy je jeho instalace v prostorách pro instalaci, jeho seřízení v místě plnění a ověření správné funkce zařízení za účasti zástupců Kupujícího a Prodávajícího.</w:t>
            </w:r>
          </w:p>
          <w:p w14:paraId="6450AE6D" w14:textId="36362EAD" w:rsidR="00820430" w:rsidRDefault="00820430" w:rsidP="000B4DEB">
            <w:pPr>
              <w:spacing w:line="276" w:lineRule="auto"/>
              <w:ind w:left="469" w:hanging="469"/>
              <w:rPr>
                <w:rFonts w:ascii="Arial" w:hAnsi="Arial" w:cs="Arial"/>
                <w:lang w:val="cs-CZ" w:eastAsia="cs-CZ"/>
              </w:rPr>
            </w:pPr>
          </w:p>
          <w:p w14:paraId="58CB3E74" w14:textId="49450CDC" w:rsidR="00524FF4" w:rsidRPr="00D93E1A" w:rsidRDefault="00820430"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Za</w:t>
            </w:r>
            <w:r w:rsidR="00524FF4" w:rsidRPr="00D93E1A">
              <w:rPr>
                <w:rFonts w:ascii="Arial" w:hAnsi="Arial" w:cs="Arial"/>
                <w:sz w:val="20"/>
                <w:szCs w:val="20"/>
              </w:rPr>
              <w:t xml:space="preserve"> účasti zástupců Kupujícího dále Prodávající ověří, že zařízení dosahuje parametrů specifikovaných výrobcem a </w:t>
            </w:r>
            <w:proofErr w:type="gramStart"/>
            <w:r w:rsidR="00524FF4" w:rsidRPr="00D93E1A">
              <w:rPr>
                <w:rFonts w:ascii="Arial" w:hAnsi="Arial" w:cs="Arial"/>
                <w:sz w:val="20"/>
                <w:szCs w:val="20"/>
              </w:rPr>
              <w:t>požadovaných</w:t>
            </w:r>
            <w:proofErr w:type="gramEnd"/>
            <w:r w:rsidR="00524FF4" w:rsidRPr="00D93E1A">
              <w:rPr>
                <w:rFonts w:ascii="Arial" w:hAnsi="Arial" w:cs="Arial"/>
                <w:sz w:val="20"/>
                <w:szCs w:val="20"/>
              </w:rPr>
              <w:t xml:space="preserve"> Kupujícím v Technické specifikaci plnění a v této Smlouvě.</w:t>
            </w:r>
          </w:p>
          <w:p w14:paraId="32505D4D" w14:textId="77777777" w:rsidR="003C047D" w:rsidRPr="00D93E1A" w:rsidRDefault="003C047D" w:rsidP="000B4DEB">
            <w:pPr>
              <w:widowControl w:val="0"/>
              <w:spacing w:line="276" w:lineRule="auto"/>
              <w:ind w:left="469" w:hanging="469"/>
              <w:jc w:val="both"/>
              <w:rPr>
                <w:rFonts w:ascii="Arial" w:hAnsi="Arial" w:cs="Arial"/>
                <w:szCs w:val="20"/>
                <w:lang w:val="cs-CZ" w:eastAsia="cs-CZ"/>
              </w:rPr>
            </w:pPr>
          </w:p>
          <w:p w14:paraId="7BECE1F3" w14:textId="2D846B9D" w:rsidR="00524FF4" w:rsidRPr="00D93E1A"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 účely předávacího řízení je Prodávající povinen předložit Kupujícímu:</w:t>
            </w:r>
          </w:p>
          <w:p w14:paraId="4C2136E2" w14:textId="31435591" w:rsidR="00BB7353" w:rsidRPr="00D93E1A" w:rsidRDefault="00BB7353" w:rsidP="000B4DEB">
            <w:pPr>
              <w:spacing w:line="276" w:lineRule="auto"/>
              <w:ind w:left="469" w:hanging="469"/>
              <w:rPr>
                <w:rFonts w:ascii="Arial" w:hAnsi="Arial" w:cs="Arial"/>
                <w:lang w:val="cs-CZ" w:eastAsia="cs-CZ"/>
              </w:rPr>
            </w:pPr>
          </w:p>
          <w:p w14:paraId="49A52E86" w14:textId="77777777" w:rsidR="00524FF4" w:rsidRPr="00D93E1A" w:rsidRDefault="00524FF4" w:rsidP="000B4DEB">
            <w:pPr>
              <w:pStyle w:val="Odrazka2"/>
              <w:widowControl w:val="0"/>
              <w:numPr>
                <w:ilvl w:val="1"/>
                <w:numId w:val="14"/>
              </w:numPr>
              <w:spacing w:before="0" w:after="0"/>
              <w:ind w:left="894" w:hanging="425"/>
              <w:rPr>
                <w:rFonts w:ascii="Arial" w:hAnsi="Arial" w:cs="Arial"/>
                <w:sz w:val="20"/>
              </w:rPr>
            </w:pPr>
            <w:r w:rsidRPr="00D93E1A">
              <w:rPr>
                <w:rFonts w:ascii="Arial" w:hAnsi="Arial" w:cs="Arial"/>
                <w:sz w:val="20"/>
              </w:rPr>
              <w:t>seznam předávaných součástí zařízení,</w:t>
            </w:r>
          </w:p>
          <w:p w14:paraId="63461A36" w14:textId="77777777" w:rsidR="00EE79AC" w:rsidRPr="00D93E1A" w:rsidRDefault="00EE79AC" w:rsidP="000B4DEB">
            <w:pPr>
              <w:pStyle w:val="Odrazka2"/>
              <w:widowControl w:val="0"/>
              <w:spacing w:before="0" w:after="0"/>
              <w:ind w:left="894" w:hanging="425"/>
              <w:rPr>
                <w:rFonts w:ascii="Arial" w:hAnsi="Arial" w:cs="Arial"/>
                <w:sz w:val="20"/>
              </w:rPr>
            </w:pPr>
          </w:p>
          <w:p w14:paraId="70491D0A" w14:textId="77777777" w:rsidR="00524FF4" w:rsidRPr="00D93E1A" w:rsidRDefault="00524FF4" w:rsidP="000B4DEB">
            <w:pPr>
              <w:pStyle w:val="Odrazka2"/>
              <w:widowControl w:val="0"/>
              <w:numPr>
                <w:ilvl w:val="1"/>
                <w:numId w:val="14"/>
              </w:numPr>
              <w:spacing w:before="0" w:after="0"/>
              <w:ind w:left="894" w:hanging="425"/>
              <w:rPr>
                <w:rFonts w:ascii="Arial" w:hAnsi="Arial" w:cs="Arial"/>
                <w:sz w:val="20"/>
              </w:rPr>
            </w:pPr>
            <w:r w:rsidRPr="00D93E1A">
              <w:rPr>
                <w:rFonts w:ascii="Arial" w:hAnsi="Arial" w:cs="Arial"/>
                <w:sz w:val="20"/>
              </w:rPr>
              <w:t xml:space="preserve">prohlášení Prodávajícího, že toto zařízení je v souladu s platnými právními předpisy, technickými normami a v souladu s Technickou specifikací plnění a obchodními podmínkami stanovenými v této Smlouvě, </w:t>
            </w:r>
          </w:p>
          <w:p w14:paraId="3FEBF5F4" w14:textId="50182FA9" w:rsidR="00524FF4" w:rsidRPr="00D93E1A" w:rsidRDefault="00524FF4" w:rsidP="000B4DEB">
            <w:pPr>
              <w:pStyle w:val="Odrazka2"/>
              <w:widowControl w:val="0"/>
              <w:spacing w:before="0" w:after="0"/>
              <w:ind w:left="894" w:hanging="425"/>
              <w:rPr>
                <w:rFonts w:ascii="Arial" w:hAnsi="Arial" w:cs="Arial"/>
                <w:sz w:val="20"/>
              </w:rPr>
            </w:pPr>
          </w:p>
          <w:p w14:paraId="4AE93452" w14:textId="6F890407" w:rsidR="003C047D" w:rsidRPr="00D93E1A" w:rsidRDefault="003C047D" w:rsidP="000B4DEB">
            <w:pPr>
              <w:pStyle w:val="Odrazka2"/>
              <w:widowControl w:val="0"/>
              <w:spacing w:before="0" w:after="0"/>
              <w:ind w:left="894" w:hanging="425"/>
              <w:rPr>
                <w:rFonts w:ascii="Arial" w:hAnsi="Arial" w:cs="Arial"/>
                <w:sz w:val="20"/>
              </w:rPr>
            </w:pPr>
          </w:p>
          <w:p w14:paraId="5A476C14" w14:textId="77777777" w:rsidR="00524FF4" w:rsidRPr="00D93E1A" w:rsidRDefault="00524FF4" w:rsidP="000B4DEB">
            <w:pPr>
              <w:pStyle w:val="Odrazka2"/>
              <w:widowControl w:val="0"/>
              <w:numPr>
                <w:ilvl w:val="1"/>
                <w:numId w:val="14"/>
              </w:numPr>
              <w:spacing w:before="0" w:after="0"/>
              <w:ind w:left="894" w:hanging="425"/>
              <w:rPr>
                <w:rFonts w:ascii="Arial" w:hAnsi="Arial" w:cs="Arial"/>
                <w:sz w:val="20"/>
              </w:rPr>
            </w:pPr>
            <w:r w:rsidRPr="00D93E1A">
              <w:rPr>
                <w:rFonts w:ascii="Arial" w:hAnsi="Arial" w:cs="Arial"/>
                <w:sz w:val="20"/>
              </w:rPr>
              <w:t xml:space="preserve">návody k obsluze a údržbě, podmínky </w:t>
            </w:r>
            <w:r w:rsidRPr="00D93E1A">
              <w:rPr>
                <w:rFonts w:ascii="Arial" w:hAnsi="Arial" w:cs="Arial"/>
                <w:sz w:val="20"/>
              </w:rPr>
              <w:lastRenderedPageBreak/>
              <w:t>pro údržbu a ochranu zařízení v českém nebo v anglickém jazyce, a dále veškeré nezbytné doklady či příslušenství vztahující se k zařízení.</w:t>
            </w:r>
          </w:p>
          <w:p w14:paraId="010A1E53" w14:textId="4A079F91" w:rsidR="00524FF4" w:rsidRPr="00D93E1A" w:rsidRDefault="00524FF4" w:rsidP="000B4DEB">
            <w:pPr>
              <w:pStyle w:val="Odrazka2"/>
              <w:widowControl w:val="0"/>
              <w:spacing w:before="0" w:after="0"/>
              <w:ind w:left="894" w:hanging="425"/>
              <w:rPr>
                <w:rFonts w:ascii="Arial" w:hAnsi="Arial" w:cs="Arial"/>
                <w:sz w:val="20"/>
              </w:rPr>
            </w:pPr>
          </w:p>
          <w:p w14:paraId="7C3A0E92" w14:textId="74B2D6F8" w:rsidR="00524FF4" w:rsidRDefault="00524FF4" w:rsidP="000B4DEB">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Nepředloží-li Prodávající Kupujícímu všechny výše uvedené dokumenty, nepokládá se předmět plnění podle této Smlouvy za řádně dokončený a splňující podmínky k předání.</w:t>
            </w:r>
          </w:p>
          <w:p w14:paraId="0BEDE1A2" w14:textId="3FF5A8F1" w:rsidR="000B4DEB" w:rsidRDefault="000B4DEB" w:rsidP="000B4DEB">
            <w:pPr>
              <w:rPr>
                <w:lang w:val="cs-CZ" w:eastAsia="cs-CZ"/>
              </w:rPr>
            </w:pPr>
          </w:p>
          <w:p w14:paraId="4E5EFC04" w14:textId="77777777" w:rsidR="000B4DEB" w:rsidRPr="000B4DEB" w:rsidRDefault="000B4DEB" w:rsidP="000B4DEB">
            <w:pPr>
              <w:rPr>
                <w:lang w:val="cs-CZ" w:eastAsia="cs-CZ"/>
              </w:rPr>
            </w:pPr>
          </w:p>
          <w:p w14:paraId="5F73E13B" w14:textId="612EB644" w:rsidR="00BB7353" w:rsidRPr="00D93EE8" w:rsidRDefault="00524FF4" w:rsidP="00CD56E5">
            <w:pPr>
              <w:pStyle w:val="Nadpis2"/>
              <w:widowControl w:val="0"/>
              <w:numPr>
                <w:ilvl w:val="1"/>
                <w:numId w:val="1"/>
              </w:numPr>
              <w:spacing w:before="0" w:after="0"/>
              <w:ind w:left="469" w:hanging="469"/>
              <w:outlineLvl w:val="1"/>
              <w:rPr>
                <w:rFonts w:ascii="Arial" w:hAnsi="Arial" w:cs="Arial"/>
              </w:rPr>
            </w:pPr>
            <w:r w:rsidRPr="00D93EE8">
              <w:rPr>
                <w:rFonts w:ascii="Arial" w:hAnsi="Arial" w:cs="Arial"/>
                <w:sz w:val="20"/>
                <w:szCs w:val="20"/>
              </w:rPr>
              <w:t>O průběhu předávacího a přejímacího řízení bude mezi Smluvními stranami sepsán předávací protokol, který bude obsahovat tyto povinné náležitosti:</w:t>
            </w:r>
          </w:p>
          <w:p w14:paraId="71EF8D35" w14:textId="77777777" w:rsidR="00524FF4" w:rsidRPr="00D93E1A" w:rsidRDefault="00524FF4" w:rsidP="00D93EE8">
            <w:pPr>
              <w:pStyle w:val="Odrazka2"/>
              <w:widowControl w:val="0"/>
              <w:numPr>
                <w:ilvl w:val="0"/>
                <w:numId w:val="18"/>
              </w:numPr>
              <w:tabs>
                <w:tab w:val="num" w:pos="1418"/>
              </w:tabs>
              <w:spacing w:before="0" w:after="0"/>
              <w:ind w:left="894" w:hanging="425"/>
              <w:rPr>
                <w:rFonts w:ascii="Arial" w:hAnsi="Arial" w:cs="Arial"/>
                <w:sz w:val="20"/>
              </w:rPr>
            </w:pPr>
            <w:r w:rsidRPr="00D93E1A">
              <w:rPr>
                <w:rFonts w:ascii="Arial" w:hAnsi="Arial" w:cs="Arial"/>
                <w:sz w:val="20"/>
              </w:rPr>
              <w:t>údaje o Prodávajícím a Kupujícím,</w:t>
            </w:r>
          </w:p>
          <w:p w14:paraId="0E092BA9" w14:textId="4C4CA214" w:rsidR="00524FF4" w:rsidRPr="00D93E1A" w:rsidRDefault="00524FF4" w:rsidP="00D93EE8">
            <w:pPr>
              <w:pStyle w:val="Odrazka2"/>
              <w:widowControl w:val="0"/>
              <w:tabs>
                <w:tab w:val="num" w:pos="1418"/>
              </w:tabs>
              <w:spacing w:before="0" w:after="0"/>
              <w:ind w:left="894" w:hanging="425"/>
              <w:rPr>
                <w:rFonts w:ascii="Arial" w:hAnsi="Arial" w:cs="Arial"/>
                <w:sz w:val="20"/>
              </w:rPr>
            </w:pPr>
          </w:p>
          <w:p w14:paraId="10DC9A2F" w14:textId="77777777" w:rsidR="00524FF4" w:rsidRPr="00D93E1A" w:rsidRDefault="00524FF4" w:rsidP="00D93EE8">
            <w:pPr>
              <w:pStyle w:val="Odrazka2"/>
              <w:widowControl w:val="0"/>
              <w:numPr>
                <w:ilvl w:val="0"/>
                <w:numId w:val="18"/>
              </w:numPr>
              <w:spacing w:before="0" w:after="0"/>
              <w:ind w:left="894" w:hanging="425"/>
              <w:rPr>
                <w:rFonts w:ascii="Arial" w:hAnsi="Arial" w:cs="Arial"/>
                <w:sz w:val="20"/>
              </w:rPr>
            </w:pPr>
            <w:r w:rsidRPr="00D93E1A">
              <w:rPr>
                <w:rFonts w:ascii="Arial" w:hAnsi="Arial" w:cs="Arial"/>
                <w:sz w:val="20"/>
              </w:rPr>
              <w:t>popis zařízení, které je předmětem předání a převzetí,</w:t>
            </w:r>
          </w:p>
          <w:p w14:paraId="7A13C1DB" w14:textId="77777777" w:rsidR="00524FF4" w:rsidRPr="00D93E1A" w:rsidRDefault="00524FF4" w:rsidP="00D93EE8">
            <w:pPr>
              <w:pStyle w:val="Odrazka2"/>
              <w:widowControl w:val="0"/>
              <w:spacing w:before="0" w:after="0"/>
              <w:ind w:left="894" w:hanging="425"/>
              <w:rPr>
                <w:rFonts w:ascii="Arial" w:hAnsi="Arial" w:cs="Arial"/>
                <w:sz w:val="20"/>
              </w:rPr>
            </w:pPr>
          </w:p>
          <w:p w14:paraId="6300E505" w14:textId="77777777" w:rsidR="00524FF4" w:rsidRPr="00D93E1A" w:rsidRDefault="00524FF4" w:rsidP="00D93EE8">
            <w:pPr>
              <w:pStyle w:val="Odrazka2"/>
              <w:widowControl w:val="0"/>
              <w:numPr>
                <w:ilvl w:val="0"/>
                <w:numId w:val="18"/>
              </w:numPr>
              <w:spacing w:before="0" w:after="0"/>
              <w:ind w:left="894" w:hanging="425"/>
              <w:rPr>
                <w:rFonts w:ascii="Arial" w:hAnsi="Arial" w:cs="Arial"/>
                <w:sz w:val="20"/>
              </w:rPr>
            </w:pPr>
            <w:r w:rsidRPr="00D93E1A">
              <w:rPr>
                <w:rFonts w:ascii="Arial" w:hAnsi="Arial" w:cs="Arial"/>
                <w:sz w:val="20"/>
              </w:rPr>
              <w:t>termín, od kterého začíná běžet záruční lhůta,</w:t>
            </w:r>
          </w:p>
          <w:p w14:paraId="345ED166" w14:textId="77777777" w:rsidR="00524FF4" w:rsidRPr="00D93E1A" w:rsidRDefault="00524FF4" w:rsidP="00D93EE8">
            <w:pPr>
              <w:pStyle w:val="Odrazka2"/>
              <w:widowControl w:val="0"/>
              <w:spacing w:before="0" w:after="0"/>
              <w:ind w:left="894" w:hanging="425"/>
              <w:rPr>
                <w:rFonts w:ascii="Arial" w:hAnsi="Arial" w:cs="Arial"/>
                <w:sz w:val="20"/>
              </w:rPr>
            </w:pPr>
          </w:p>
          <w:p w14:paraId="34941511" w14:textId="77777777" w:rsidR="00524FF4" w:rsidRPr="00D93E1A" w:rsidRDefault="00524FF4" w:rsidP="00D93EE8">
            <w:pPr>
              <w:pStyle w:val="Odrazka2"/>
              <w:widowControl w:val="0"/>
              <w:numPr>
                <w:ilvl w:val="0"/>
                <w:numId w:val="18"/>
              </w:numPr>
              <w:spacing w:before="0" w:after="0"/>
              <w:ind w:left="894" w:hanging="425"/>
              <w:rPr>
                <w:rFonts w:ascii="Arial" w:hAnsi="Arial" w:cs="Arial"/>
                <w:sz w:val="20"/>
              </w:rPr>
            </w:pPr>
            <w:r w:rsidRPr="00D93E1A">
              <w:rPr>
                <w:rFonts w:ascii="Arial" w:hAnsi="Arial" w:cs="Arial"/>
                <w:sz w:val="20"/>
              </w:rPr>
              <w:t>prohlášení Kupujícího, zda dodávku přebírá nebo nepřebírá,</w:t>
            </w:r>
          </w:p>
          <w:p w14:paraId="2FF8ECF1" w14:textId="60094DCD" w:rsidR="00524FF4" w:rsidRPr="00D93E1A" w:rsidRDefault="00524FF4" w:rsidP="00D93EE8">
            <w:pPr>
              <w:pStyle w:val="Odrazka2"/>
              <w:widowControl w:val="0"/>
              <w:spacing w:before="0" w:after="0"/>
              <w:ind w:left="894" w:hanging="425"/>
              <w:rPr>
                <w:rFonts w:ascii="Arial" w:hAnsi="Arial" w:cs="Arial"/>
                <w:sz w:val="20"/>
              </w:rPr>
            </w:pPr>
          </w:p>
          <w:p w14:paraId="7BA6A321" w14:textId="77777777" w:rsidR="00524FF4" w:rsidRPr="00D93E1A" w:rsidRDefault="00524FF4" w:rsidP="00D93EE8">
            <w:pPr>
              <w:pStyle w:val="Odrazka2"/>
              <w:widowControl w:val="0"/>
              <w:numPr>
                <w:ilvl w:val="0"/>
                <w:numId w:val="18"/>
              </w:numPr>
              <w:spacing w:before="0" w:after="0"/>
              <w:ind w:left="894" w:hanging="425"/>
              <w:rPr>
                <w:rFonts w:ascii="Arial" w:hAnsi="Arial" w:cs="Arial"/>
                <w:sz w:val="20"/>
              </w:rPr>
            </w:pPr>
            <w:r w:rsidRPr="00D93E1A">
              <w:rPr>
                <w:rFonts w:ascii="Arial" w:hAnsi="Arial" w:cs="Arial"/>
                <w:sz w:val="20"/>
              </w:rPr>
              <w:t>uvedení zjištěných vad a termín pro jejich odstranění,</w:t>
            </w:r>
          </w:p>
          <w:p w14:paraId="42CD1110" w14:textId="77777777" w:rsidR="00524FF4" w:rsidRPr="00D93E1A" w:rsidRDefault="00524FF4" w:rsidP="00D93EE8">
            <w:pPr>
              <w:pStyle w:val="Odrazka2"/>
              <w:widowControl w:val="0"/>
              <w:spacing w:before="0" w:after="0"/>
              <w:ind w:left="894" w:hanging="425"/>
              <w:rPr>
                <w:rFonts w:ascii="Arial" w:hAnsi="Arial" w:cs="Arial"/>
                <w:sz w:val="20"/>
              </w:rPr>
            </w:pPr>
          </w:p>
          <w:p w14:paraId="50147831" w14:textId="77777777" w:rsidR="00524FF4" w:rsidRPr="00D93E1A" w:rsidRDefault="00524FF4" w:rsidP="00D93EE8">
            <w:pPr>
              <w:pStyle w:val="Odrazka2"/>
              <w:widowControl w:val="0"/>
              <w:numPr>
                <w:ilvl w:val="0"/>
                <w:numId w:val="18"/>
              </w:numPr>
              <w:spacing w:before="0" w:after="0"/>
              <w:ind w:left="894" w:hanging="425"/>
              <w:rPr>
                <w:rFonts w:ascii="Arial" w:hAnsi="Arial" w:cs="Arial"/>
                <w:sz w:val="20"/>
              </w:rPr>
            </w:pPr>
            <w:r w:rsidRPr="00D93E1A">
              <w:rPr>
                <w:rFonts w:ascii="Arial" w:hAnsi="Arial" w:cs="Arial"/>
                <w:sz w:val="20"/>
              </w:rPr>
              <w:t>datum podpisu protokolu o předání a převzetí dodávky,</w:t>
            </w:r>
          </w:p>
          <w:p w14:paraId="3C53C06D" w14:textId="77777777" w:rsidR="00524FF4" w:rsidRPr="00D93E1A" w:rsidRDefault="00524FF4" w:rsidP="00D93EE8">
            <w:pPr>
              <w:pStyle w:val="Odrazka2"/>
              <w:widowControl w:val="0"/>
              <w:spacing w:before="0" w:after="0"/>
              <w:ind w:left="894" w:hanging="425"/>
              <w:rPr>
                <w:rFonts w:ascii="Arial" w:hAnsi="Arial" w:cs="Arial"/>
                <w:sz w:val="20"/>
              </w:rPr>
            </w:pPr>
          </w:p>
          <w:p w14:paraId="7409DA27" w14:textId="77777777" w:rsidR="00524FF4" w:rsidRPr="00D93E1A" w:rsidRDefault="00524FF4" w:rsidP="00D93EE8">
            <w:pPr>
              <w:pStyle w:val="Odrazka2"/>
              <w:widowControl w:val="0"/>
              <w:numPr>
                <w:ilvl w:val="0"/>
                <w:numId w:val="18"/>
              </w:numPr>
              <w:spacing w:before="0" w:after="0"/>
              <w:ind w:left="894" w:hanging="425"/>
              <w:rPr>
                <w:rFonts w:ascii="Arial" w:hAnsi="Arial" w:cs="Arial"/>
                <w:sz w:val="20"/>
              </w:rPr>
            </w:pPr>
            <w:r w:rsidRPr="00D93E1A">
              <w:rPr>
                <w:rFonts w:ascii="Arial" w:hAnsi="Arial" w:cs="Arial"/>
                <w:sz w:val="20"/>
              </w:rPr>
              <w:t>podpisy osob, které zastupují Smluvní strany ve věcech technických;</w:t>
            </w:r>
          </w:p>
          <w:p w14:paraId="07442A81" w14:textId="77777777" w:rsidR="00251A91" w:rsidRDefault="00251A91" w:rsidP="00D93EE8">
            <w:pPr>
              <w:widowControl w:val="0"/>
              <w:spacing w:line="276" w:lineRule="auto"/>
              <w:ind w:left="469"/>
              <w:jc w:val="both"/>
              <w:rPr>
                <w:rFonts w:ascii="Arial" w:hAnsi="Arial" w:cs="Arial"/>
                <w:szCs w:val="20"/>
                <w:lang w:val="cs-CZ"/>
              </w:rPr>
            </w:pPr>
          </w:p>
          <w:p w14:paraId="39031217" w14:textId="2160525B" w:rsidR="00524FF4" w:rsidRPr="00D93E1A" w:rsidRDefault="00524FF4" w:rsidP="00D93EE8">
            <w:pPr>
              <w:widowControl w:val="0"/>
              <w:spacing w:line="276" w:lineRule="auto"/>
              <w:ind w:left="469"/>
              <w:jc w:val="both"/>
              <w:rPr>
                <w:rFonts w:ascii="Arial" w:hAnsi="Arial" w:cs="Arial"/>
                <w:szCs w:val="20"/>
                <w:lang w:val="cs-CZ"/>
              </w:rPr>
            </w:pPr>
            <w:r w:rsidRPr="00D93E1A">
              <w:rPr>
                <w:rFonts w:ascii="Arial" w:hAnsi="Arial" w:cs="Arial"/>
                <w:szCs w:val="20"/>
                <w:lang w:val="cs-CZ"/>
              </w:rPr>
              <w:t>(dále jen „</w:t>
            </w:r>
            <w:r w:rsidRPr="00D93E1A">
              <w:rPr>
                <w:rFonts w:ascii="Arial" w:hAnsi="Arial" w:cs="Arial"/>
                <w:b/>
                <w:szCs w:val="20"/>
                <w:lang w:val="cs-CZ"/>
              </w:rPr>
              <w:t>Předávací protokol</w:t>
            </w:r>
            <w:r w:rsidRPr="00D93E1A">
              <w:rPr>
                <w:rFonts w:ascii="Arial" w:hAnsi="Arial" w:cs="Arial"/>
                <w:szCs w:val="20"/>
                <w:lang w:val="cs-CZ"/>
              </w:rPr>
              <w:t>“).</w:t>
            </w:r>
          </w:p>
          <w:p w14:paraId="23DB1024" w14:textId="77777777" w:rsidR="003C047D" w:rsidRPr="00D93E1A" w:rsidRDefault="003C047D" w:rsidP="000B4DEB">
            <w:pPr>
              <w:widowControl w:val="0"/>
              <w:spacing w:line="276" w:lineRule="auto"/>
              <w:jc w:val="both"/>
              <w:rPr>
                <w:rFonts w:ascii="Arial" w:hAnsi="Arial" w:cs="Arial"/>
                <w:szCs w:val="20"/>
              </w:rPr>
            </w:pPr>
          </w:p>
          <w:p w14:paraId="4E1B2EF1" w14:textId="77777777" w:rsidR="00524FF4" w:rsidRPr="00D93E1A" w:rsidRDefault="00524FF4" w:rsidP="00D93EE8">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Předáním zařízení stvrzeného podpisem kontaktních osob ve věcech technických podle této Smlouvy na Předávacím protokolu přechází na Kupujícího nebezpečí vzniklé škody na předaném zařízení, přičemž tato skutečnost nezbavuje Prodávajícího odpovědnosti za škody vzniklé v důsledku vad tohoto zařízení. Do doby předání a převzetí zařízení nese nebezpečí škody na zařízení Prodávající.</w:t>
            </w:r>
          </w:p>
          <w:p w14:paraId="03E4C020" w14:textId="618C9B50" w:rsidR="00524FF4" w:rsidRPr="00D93E1A" w:rsidRDefault="00524FF4" w:rsidP="00D93EE8">
            <w:pPr>
              <w:widowControl w:val="0"/>
              <w:spacing w:line="276" w:lineRule="auto"/>
              <w:ind w:left="469" w:hanging="469"/>
              <w:jc w:val="both"/>
              <w:rPr>
                <w:rFonts w:ascii="Arial" w:hAnsi="Arial" w:cs="Arial"/>
                <w:szCs w:val="20"/>
                <w:lang w:val="cs-CZ" w:eastAsia="cs-CZ"/>
              </w:rPr>
            </w:pPr>
          </w:p>
          <w:p w14:paraId="79AB46AA" w14:textId="77777777" w:rsidR="00524FF4" w:rsidRPr="00D93E1A" w:rsidRDefault="00524FF4" w:rsidP="00D93EE8">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Kupující není povinen převzít zařízení, které by vykazovalo vady a nedodělky, byť by samy o sobě ani ve spojení s jinými nebránily řádnému užívání zařízení. Nevyužije-li Kupující svého práva nepřevzít zařízení </w:t>
            </w:r>
            <w:r w:rsidRPr="00D93E1A">
              <w:rPr>
                <w:rFonts w:ascii="Arial" w:hAnsi="Arial" w:cs="Arial"/>
                <w:sz w:val="20"/>
                <w:szCs w:val="20"/>
              </w:rPr>
              <w:lastRenderedPageBreak/>
              <w:t>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zařízení.</w:t>
            </w:r>
          </w:p>
          <w:p w14:paraId="3AC2ED0E" w14:textId="260708A0" w:rsidR="00524FF4" w:rsidRPr="00D93E1A" w:rsidRDefault="00524FF4" w:rsidP="00D93EE8">
            <w:pPr>
              <w:widowControl w:val="0"/>
              <w:spacing w:line="276" w:lineRule="auto"/>
              <w:ind w:left="469" w:hanging="469"/>
              <w:jc w:val="both"/>
              <w:rPr>
                <w:rFonts w:ascii="Arial" w:hAnsi="Arial" w:cs="Arial"/>
                <w:szCs w:val="20"/>
                <w:lang w:val="cs-CZ" w:eastAsia="cs-CZ"/>
              </w:rPr>
            </w:pPr>
          </w:p>
          <w:p w14:paraId="4C404921" w14:textId="458ACA7E" w:rsidR="0079007D" w:rsidRPr="00D93E1A" w:rsidRDefault="0079007D" w:rsidP="00D93EE8">
            <w:pPr>
              <w:widowControl w:val="0"/>
              <w:spacing w:line="276" w:lineRule="auto"/>
              <w:ind w:left="469" w:hanging="469"/>
              <w:jc w:val="both"/>
              <w:rPr>
                <w:rFonts w:ascii="Arial" w:hAnsi="Arial" w:cs="Arial"/>
                <w:szCs w:val="20"/>
                <w:lang w:val="cs-CZ" w:eastAsia="cs-CZ"/>
              </w:rPr>
            </w:pPr>
          </w:p>
          <w:p w14:paraId="630D1151" w14:textId="687C61CF" w:rsidR="00524FF4" w:rsidRPr="00D93E1A" w:rsidRDefault="00524FF4" w:rsidP="00D93EE8">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Má-li zařízení a/nebo jeho součásti vady, které nebylo možné zjistit při převzetí (skryté vady), a vztahuje-li se na ně záruční doba dle čl. </w:t>
            </w:r>
            <w:r w:rsidR="00EE79AC" w:rsidRPr="00D93E1A">
              <w:rPr>
                <w:rFonts w:ascii="Arial" w:hAnsi="Arial" w:cs="Arial"/>
                <w:sz w:val="20"/>
                <w:szCs w:val="20"/>
              </w:rPr>
              <w:t xml:space="preserve">10 </w:t>
            </w:r>
            <w:r w:rsidRPr="00D93E1A">
              <w:rPr>
                <w:rFonts w:ascii="Arial" w:hAnsi="Arial" w:cs="Arial"/>
                <w:sz w:val="20"/>
                <w:szCs w:val="20"/>
              </w:rPr>
              <w:t>této Smlouvy, je Kupující oprávněn je uplatnit u Prodávajícího v této lhůtě. Vztahuje-li se na zařízení a/nebo jeho součásti záruční doba delší než dle čl. 1</w:t>
            </w:r>
            <w:r w:rsidR="00EE79AC" w:rsidRPr="00D93E1A">
              <w:rPr>
                <w:rFonts w:ascii="Arial" w:hAnsi="Arial" w:cs="Arial"/>
                <w:sz w:val="20"/>
                <w:szCs w:val="20"/>
              </w:rPr>
              <w:t>0</w:t>
            </w:r>
            <w:r w:rsidRPr="00D93E1A">
              <w:rPr>
                <w:rFonts w:ascii="Arial" w:hAnsi="Arial" w:cs="Arial"/>
                <w:sz w:val="20"/>
                <w:szCs w:val="20"/>
              </w:rPr>
              <w:t xml:space="preserve">, je Kupující oprávněn takové skryté vady uplatnit u Prodávajícího v této delší záruční době. </w:t>
            </w:r>
          </w:p>
          <w:p w14:paraId="096973B8" w14:textId="2C05EF66" w:rsidR="000D0908" w:rsidRDefault="000D0908" w:rsidP="00D93EE8">
            <w:pPr>
              <w:widowControl w:val="0"/>
              <w:spacing w:line="276" w:lineRule="auto"/>
              <w:ind w:left="469" w:hanging="469"/>
              <w:jc w:val="both"/>
              <w:rPr>
                <w:rFonts w:ascii="Arial" w:hAnsi="Arial" w:cs="Arial"/>
                <w:szCs w:val="20"/>
                <w:lang w:val="cs-CZ" w:eastAsia="cs-CZ"/>
              </w:rPr>
            </w:pPr>
          </w:p>
          <w:p w14:paraId="7ABDF60A" w14:textId="77777777" w:rsidR="00BA665D" w:rsidRPr="00D93E1A" w:rsidRDefault="00BA665D" w:rsidP="00D93EE8">
            <w:pPr>
              <w:widowControl w:val="0"/>
              <w:spacing w:line="276" w:lineRule="auto"/>
              <w:ind w:left="469" w:hanging="469"/>
              <w:jc w:val="both"/>
              <w:rPr>
                <w:rFonts w:ascii="Arial" w:hAnsi="Arial" w:cs="Arial"/>
                <w:szCs w:val="20"/>
                <w:lang w:val="cs-CZ" w:eastAsia="cs-CZ"/>
              </w:rPr>
            </w:pPr>
          </w:p>
          <w:p w14:paraId="4723F8C1" w14:textId="77777777" w:rsidR="00524FF4" w:rsidRPr="00D93E1A" w:rsidRDefault="00524FF4" w:rsidP="00D93EE8">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Záruka a nároky z vad dodávky</w:t>
            </w:r>
          </w:p>
          <w:p w14:paraId="4A0ADCAE" w14:textId="77777777" w:rsidR="00524FF4" w:rsidRPr="00D93E1A" w:rsidRDefault="00524FF4" w:rsidP="00D93EE8">
            <w:pPr>
              <w:widowControl w:val="0"/>
              <w:spacing w:line="276" w:lineRule="auto"/>
              <w:ind w:left="469" w:hanging="469"/>
              <w:jc w:val="both"/>
              <w:rPr>
                <w:rFonts w:ascii="Arial" w:hAnsi="Arial" w:cs="Arial"/>
                <w:szCs w:val="20"/>
                <w:lang w:val="cs-CZ" w:eastAsia="cs-CZ"/>
              </w:rPr>
            </w:pPr>
          </w:p>
          <w:p w14:paraId="1DC0CD83" w14:textId="08EDF419" w:rsidR="00524FF4" w:rsidRPr="00D93E1A" w:rsidRDefault="00524FF4" w:rsidP="00D93EE8">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Minimální záruční doba na zařízení (včetně jeho komponent) je </w:t>
            </w:r>
            <w:r w:rsidR="00820430" w:rsidRPr="00D93E1A">
              <w:rPr>
                <w:rFonts w:ascii="Arial" w:hAnsi="Arial" w:cs="Arial"/>
                <w:sz w:val="20"/>
                <w:szCs w:val="20"/>
              </w:rPr>
              <w:t>24</w:t>
            </w:r>
            <w:r w:rsidR="008A58BC" w:rsidRPr="00D93E1A">
              <w:rPr>
                <w:rFonts w:ascii="Arial" w:hAnsi="Arial" w:cs="Arial"/>
                <w:sz w:val="20"/>
                <w:szCs w:val="20"/>
              </w:rPr>
              <w:t xml:space="preserve"> </w:t>
            </w:r>
            <w:r w:rsidRPr="00D93E1A">
              <w:rPr>
                <w:rFonts w:ascii="Arial" w:hAnsi="Arial" w:cs="Arial"/>
                <w:sz w:val="20"/>
                <w:szCs w:val="20"/>
              </w:rPr>
              <w:t>měsíců.</w:t>
            </w:r>
          </w:p>
          <w:p w14:paraId="0898ED50" w14:textId="77777777" w:rsidR="00524FF4" w:rsidRPr="00D93E1A" w:rsidRDefault="00524FF4" w:rsidP="00D93EE8">
            <w:pPr>
              <w:widowControl w:val="0"/>
              <w:spacing w:line="276" w:lineRule="auto"/>
              <w:ind w:left="469" w:hanging="469"/>
              <w:jc w:val="both"/>
              <w:rPr>
                <w:rFonts w:ascii="Arial" w:hAnsi="Arial" w:cs="Arial"/>
                <w:szCs w:val="20"/>
                <w:lang w:val="cs-CZ" w:eastAsia="cs-CZ"/>
              </w:rPr>
            </w:pPr>
          </w:p>
          <w:p w14:paraId="6DD4DDEB" w14:textId="77777777" w:rsidR="00524FF4" w:rsidRPr="00D93E1A" w:rsidRDefault="00524FF4" w:rsidP="00D93EE8">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Záruční doba začíná běžet dnem podpisu Předávacího protokolu o předání a převzetí zařízení Kupujícím. Je-li zařízení </w:t>
            </w:r>
            <w:proofErr w:type="gramStart"/>
            <w:r w:rsidRPr="00D93E1A">
              <w:rPr>
                <w:rFonts w:ascii="Arial" w:hAnsi="Arial" w:cs="Arial"/>
                <w:sz w:val="20"/>
                <w:szCs w:val="20"/>
              </w:rPr>
              <w:t>převzato</w:t>
            </w:r>
            <w:proofErr w:type="gramEnd"/>
            <w:r w:rsidRPr="00D93E1A">
              <w:rPr>
                <w:rFonts w:ascii="Arial" w:hAnsi="Arial" w:cs="Arial"/>
                <w:sz w:val="20"/>
                <w:szCs w:val="20"/>
              </w:rPr>
              <w:t xml:space="preserve"> byť i jen s jednou vadou nebo nedodělkem, počíná běžet záruční doba ode dne odstranění poslední vady Prodávajícím.</w:t>
            </w:r>
          </w:p>
          <w:p w14:paraId="1A5261A1" w14:textId="56084B14" w:rsidR="00524FF4" w:rsidRPr="00D93E1A" w:rsidRDefault="00524FF4" w:rsidP="00D93EE8">
            <w:pPr>
              <w:widowControl w:val="0"/>
              <w:spacing w:line="276" w:lineRule="auto"/>
              <w:ind w:left="469" w:hanging="469"/>
              <w:jc w:val="both"/>
              <w:rPr>
                <w:rFonts w:ascii="Arial" w:hAnsi="Arial" w:cs="Arial"/>
                <w:szCs w:val="20"/>
                <w:lang w:val="cs-CZ" w:eastAsia="cs-CZ"/>
              </w:rPr>
            </w:pPr>
          </w:p>
          <w:p w14:paraId="65782EA2" w14:textId="5BF1604D" w:rsidR="00524FF4" w:rsidRPr="00D93E1A" w:rsidRDefault="00524FF4" w:rsidP="00D93EE8">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U zařízení či jeho částí, které mají vlastní záruční listy, je záruční doba stanovena v délce tam vyznačené, nejméně však v délce uvedené v odst. </w:t>
            </w:r>
            <w:r w:rsidR="00ED135F" w:rsidRPr="00D93E1A">
              <w:rPr>
                <w:rFonts w:ascii="Arial" w:hAnsi="Arial" w:cs="Arial"/>
                <w:sz w:val="20"/>
                <w:szCs w:val="20"/>
              </w:rPr>
              <w:t>10</w:t>
            </w:r>
            <w:r w:rsidRPr="00D93E1A">
              <w:rPr>
                <w:rFonts w:ascii="Arial" w:hAnsi="Arial" w:cs="Arial"/>
                <w:sz w:val="20"/>
                <w:szCs w:val="20"/>
              </w:rPr>
              <w:t>.1 tohoto článku Smlouvy.</w:t>
            </w:r>
          </w:p>
          <w:p w14:paraId="7FDE0234" w14:textId="77777777" w:rsidR="002C1578" w:rsidRPr="00D93E1A" w:rsidRDefault="002C1578" w:rsidP="00D93EE8">
            <w:pPr>
              <w:widowControl w:val="0"/>
              <w:spacing w:line="276" w:lineRule="auto"/>
              <w:ind w:left="469" w:hanging="469"/>
              <w:jc w:val="both"/>
              <w:rPr>
                <w:rFonts w:ascii="Arial" w:hAnsi="Arial" w:cs="Arial"/>
                <w:szCs w:val="20"/>
                <w:lang w:val="cs-CZ" w:eastAsia="cs-CZ"/>
              </w:rPr>
            </w:pPr>
          </w:p>
          <w:p w14:paraId="35D50683" w14:textId="77777777" w:rsidR="00524FF4" w:rsidRPr="00D93E1A" w:rsidRDefault="00524FF4" w:rsidP="00D93EE8">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 uplatněnou. </w:t>
            </w:r>
          </w:p>
          <w:p w14:paraId="3C4EAE2F" w14:textId="77777777" w:rsidR="003C047D" w:rsidRPr="00D93E1A" w:rsidRDefault="003C047D" w:rsidP="00D93EE8">
            <w:pPr>
              <w:widowControl w:val="0"/>
              <w:spacing w:line="276" w:lineRule="auto"/>
              <w:ind w:left="469" w:hanging="469"/>
              <w:jc w:val="both"/>
              <w:rPr>
                <w:rFonts w:ascii="Arial" w:hAnsi="Arial" w:cs="Arial"/>
                <w:szCs w:val="20"/>
                <w:lang w:val="cs-CZ" w:eastAsia="cs-CZ"/>
              </w:rPr>
            </w:pPr>
          </w:p>
          <w:p w14:paraId="282467A0" w14:textId="1BA02A82" w:rsidR="00EE79AC" w:rsidRPr="005F4D7A" w:rsidRDefault="00524FF4" w:rsidP="00CD56E5">
            <w:pPr>
              <w:pStyle w:val="Nadpis2"/>
              <w:widowControl w:val="0"/>
              <w:numPr>
                <w:ilvl w:val="1"/>
                <w:numId w:val="1"/>
              </w:numPr>
              <w:spacing w:before="0" w:after="0"/>
              <w:ind w:left="469" w:hanging="469"/>
              <w:outlineLvl w:val="1"/>
              <w:rPr>
                <w:rFonts w:ascii="Arial" w:hAnsi="Arial" w:cs="Arial"/>
              </w:rPr>
            </w:pPr>
            <w:r w:rsidRPr="005F4D7A">
              <w:rPr>
                <w:rFonts w:ascii="Arial" w:hAnsi="Arial" w:cs="Arial"/>
                <w:sz w:val="20"/>
                <w:szCs w:val="20"/>
              </w:rPr>
              <w:lastRenderedPageBreak/>
              <w:t>V písemné reklamaci Kupující uvede popis vady a způsob, jakým vadu požaduje odstranit. Kupující je oprávněn:</w:t>
            </w:r>
          </w:p>
          <w:p w14:paraId="370A8CA0" w14:textId="3061939A" w:rsidR="00524FF4" w:rsidRPr="00D93E1A" w:rsidRDefault="00524FF4" w:rsidP="005F4D7A">
            <w:pPr>
              <w:pStyle w:val="Odrazka2"/>
              <w:widowControl w:val="0"/>
              <w:numPr>
                <w:ilvl w:val="1"/>
                <w:numId w:val="17"/>
              </w:numPr>
              <w:tabs>
                <w:tab w:val="num" w:pos="1165"/>
              </w:tabs>
              <w:spacing w:before="0" w:after="0"/>
              <w:ind w:left="894" w:hanging="425"/>
              <w:rPr>
                <w:rFonts w:ascii="Arial" w:hAnsi="Arial" w:cs="Arial"/>
                <w:sz w:val="20"/>
              </w:rPr>
            </w:pPr>
            <w:r w:rsidRPr="00D93E1A">
              <w:rPr>
                <w:rFonts w:ascii="Arial" w:hAnsi="Arial" w:cs="Arial"/>
                <w:sz w:val="20"/>
              </w:rPr>
              <w:t>požadovat odstranění vad dodáním náhradního zařízení či jeho částí za vadné zařízení či jeho části, nebo</w:t>
            </w:r>
          </w:p>
          <w:p w14:paraId="556FF756" w14:textId="7FE32A57" w:rsidR="000135EE" w:rsidRPr="00D93E1A" w:rsidRDefault="000135EE" w:rsidP="005F4D7A">
            <w:pPr>
              <w:pStyle w:val="Odrazka2"/>
              <w:widowControl w:val="0"/>
              <w:spacing w:before="0" w:after="0"/>
              <w:ind w:left="894" w:hanging="425"/>
              <w:rPr>
                <w:rFonts w:ascii="Arial" w:hAnsi="Arial" w:cs="Arial"/>
                <w:sz w:val="20"/>
              </w:rPr>
            </w:pPr>
          </w:p>
          <w:p w14:paraId="48DC4ECE" w14:textId="77777777" w:rsidR="003C047D" w:rsidRPr="00D93E1A" w:rsidRDefault="003C047D" w:rsidP="005F4D7A">
            <w:pPr>
              <w:pStyle w:val="Odrazka2"/>
              <w:widowControl w:val="0"/>
              <w:spacing w:before="0" w:after="0"/>
              <w:ind w:left="894" w:hanging="425"/>
              <w:rPr>
                <w:rFonts w:ascii="Arial" w:hAnsi="Arial" w:cs="Arial"/>
                <w:sz w:val="20"/>
              </w:rPr>
            </w:pPr>
          </w:p>
          <w:p w14:paraId="2AC19D89" w14:textId="58A6DCC3" w:rsidR="00524FF4" w:rsidRPr="00D93E1A" w:rsidRDefault="00524FF4" w:rsidP="005F4D7A">
            <w:pPr>
              <w:pStyle w:val="Odrazka2"/>
              <w:widowControl w:val="0"/>
              <w:numPr>
                <w:ilvl w:val="0"/>
                <w:numId w:val="17"/>
              </w:numPr>
              <w:tabs>
                <w:tab w:val="num" w:pos="1165"/>
              </w:tabs>
              <w:spacing w:before="0" w:after="0"/>
              <w:ind w:left="894" w:hanging="425"/>
              <w:rPr>
                <w:rFonts w:ascii="Arial" w:hAnsi="Arial" w:cs="Arial"/>
                <w:sz w:val="20"/>
              </w:rPr>
            </w:pPr>
            <w:r w:rsidRPr="00D93E1A">
              <w:rPr>
                <w:rFonts w:ascii="Arial" w:hAnsi="Arial" w:cs="Arial"/>
                <w:sz w:val="20"/>
              </w:rPr>
              <w:t>požadovat odstranění vad opravou, jsou-li vady opravitelné, nebo</w:t>
            </w:r>
          </w:p>
          <w:p w14:paraId="3DC8A2B3" w14:textId="77777777" w:rsidR="00EE79AC" w:rsidRPr="00D93E1A" w:rsidRDefault="00EE79AC" w:rsidP="005F4D7A">
            <w:pPr>
              <w:pStyle w:val="Odrazka2"/>
              <w:widowControl w:val="0"/>
              <w:spacing w:before="0" w:after="0"/>
              <w:ind w:left="894" w:hanging="425"/>
              <w:rPr>
                <w:rFonts w:ascii="Arial" w:hAnsi="Arial" w:cs="Arial"/>
                <w:sz w:val="20"/>
              </w:rPr>
            </w:pPr>
          </w:p>
          <w:p w14:paraId="60C54837" w14:textId="77777777" w:rsidR="00524FF4" w:rsidRPr="00D93E1A" w:rsidRDefault="00524FF4" w:rsidP="005F4D7A">
            <w:pPr>
              <w:pStyle w:val="Odrazka2"/>
              <w:widowControl w:val="0"/>
              <w:numPr>
                <w:ilvl w:val="0"/>
                <w:numId w:val="17"/>
              </w:numPr>
              <w:tabs>
                <w:tab w:val="num" w:pos="1165"/>
              </w:tabs>
              <w:spacing w:before="0" w:after="0"/>
              <w:ind w:left="894" w:hanging="425"/>
              <w:rPr>
                <w:rFonts w:ascii="Arial" w:hAnsi="Arial" w:cs="Arial"/>
                <w:sz w:val="20"/>
              </w:rPr>
            </w:pPr>
            <w:r w:rsidRPr="00D93E1A">
              <w:rPr>
                <w:rFonts w:ascii="Arial" w:hAnsi="Arial" w:cs="Arial"/>
                <w:sz w:val="20"/>
              </w:rPr>
              <w:t>požadovat přiměřenou slevu z kupní ceny.</w:t>
            </w:r>
          </w:p>
          <w:p w14:paraId="159EFC92" w14:textId="77777777" w:rsidR="00D07B63" w:rsidRPr="00D93E1A" w:rsidRDefault="00D07B63" w:rsidP="000B4DEB">
            <w:pPr>
              <w:pStyle w:val="Odrazka2"/>
              <w:widowControl w:val="0"/>
              <w:spacing w:before="0" w:after="0"/>
              <w:rPr>
                <w:rFonts w:ascii="Arial" w:hAnsi="Arial" w:cs="Arial"/>
                <w:sz w:val="20"/>
              </w:rPr>
            </w:pPr>
          </w:p>
          <w:p w14:paraId="3A126394" w14:textId="74F2CC69" w:rsidR="00524FF4" w:rsidRPr="00D93E1A" w:rsidRDefault="00524FF4" w:rsidP="005F4D7A">
            <w:pPr>
              <w:pStyle w:val="Nadpis2"/>
              <w:widowControl w:val="0"/>
              <w:numPr>
                <w:ilvl w:val="1"/>
                <w:numId w:val="1"/>
              </w:numPr>
              <w:spacing w:before="0" w:after="0"/>
              <w:ind w:left="469" w:hanging="469"/>
              <w:outlineLvl w:val="1"/>
              <w:rPr>
                <w:rFonts w:ascii="Arial" w:hAnsi="Arial" w:cs="Arial"/>
                <w:szCs w:val="20"/>
              </w:rPr>
            </w:pPr>
            <w:r w:rsidRPr="00D93E1A">
              <w:rPr>
                <w:rFonts w:ascii="Arial" w:hAnsi="Arial" w:cs="Arial"/>
                <w:sz w:val="20"/>
                <w:szCs w:val="20"/>
              </w:rPr>
              <w:t>Volba mezi výše uvedenými nároky z vad dodávky náleží Kupujícímu. Kupující je dále oprávněn odstoupit od Smlouvy, je-li dodáním zařízení s vadami Smlouva porušena podstatným způsobem. Za podstatné porušení se považuje vždy situace, kdy dodávka (nebo její část) nedosahuje nebo v záruční době přestane dosahovat minimálních parametrů požadovaných Kupujícím a uvedených ve Výchozích podkladech</w:t>
            </w:r>
            <w:r w:rsidR="00650B43" w:rsidRPr="00D93E1A">
              <w:rPr>
                <w:rFonts w:ascii="Arial" w:hAnsi="Arial" w:cs="Arial"/>
                <w:szCs w:val="20"/>
              </w:rPr>
              <w:t xml:space="preserve"> nebo</w:t>
            </w:r>
            <w:r w:rsidR="003F0390" w:rsidRPr="00D93E1A">
              <w:rPr>
                <w:rFonts w:ascii="Arial" w:hAnsi="Arial" w:cs="Arial"/>
                <w:szCs w:val="20"/>
              </w:rPr>
              <w:t xml:space="preserve"> </w:t>
            </w:r>
            <w:r w:rsidRPr="00D93E1A">
              <w:rPr>
                <w:rFonts w:ascii="Arial" w:hAnsi="Arial" w:cs="Arial"/>
                <w:sz w:val="20"/>
                <w:szCs w:val="20"/>
              </w:rPr>
              <w:t>v této Smlouvě.</w:t>
            </w:r>
          </w:p>
          <w:p w14:paraId="07B03CD3" w14:textId="77777777" w:rsidR="000135EE" w:rsidRPr="00D93E1A" w:rsidRDefault="000135EE" w:rsidP="005F4D7A">
            <w:pPr>
              <w:widowControl w:val="0"/>
              <w:spacing w:line="276" w:lineRule="auto"/>
              <w:ind w:left="469" w:hanging="469"/>
              <w:jc w:val="both"/>
              <w:rPr>
                <w:rFonts w:ascii="Arial" w:hAnsi="Arial" w:cs="Arial"/>
                <w:szCs w:val="20"/>
                <w:lang w:val="cs-CZ" w:eastAsia="cs-CZ"/>
              </w:rPr>
            </w:pPr>
          </w:p>
          <w:p w14:paraId="6E82F5C3" w14:textId="7777777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se zavazuje reklamované vady dodávky bezplatně odstranit.</w:t>
            </w:r>
          </w:p>
          <w:p w14:paraId="542FF424" w14:textId="2D0BD176" w:rsidR="00B37BA2" w:rsidRPr="00D93E1A" w:rsidRDefault="00B37BA2" w:rsidP="005F4D7A">
            <w:pPr>
              <w:widowControl w:val="0"/>
              <w:spacing w:line="276" w:lineRule="auto"/>
              <w:ind w:left="469" w:hanging="469"/>
              <w:jc w:val="both"/>
              <w:rPr>
                <w:rFonts w:ascii="Arial" w:hAnsi="Arial" w:cs="Arial"/>
                <w:szCs w:val="20"/>
                <w:lang w:val="cs-CZ" w:eastAsia="cs-CZ"/>
              </w:rPr>
            </w:pPr>
          </w:p>
          <w:p w14:paraId="5101F6CF" w14:textId="1EA34F2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Nevyřeší-li Prodávající reklamaci a současně neoznámí-li odstranění vady Kupujícímu nejpozději do</w:t>
            </w:r>
            <w:r w:rsidR="005D4D55" w:rsidRPr="00D93E1A">
              <w:rPr>
                <w:rFonts w:ascii="Arial" w:hAnsi="Arial" w:cs="Arial"/>
                <w:sz w:val="20"/>
                <w:szCs w:val="20"/>
              </w:rPr>
              <w:t xml:space="preserve"> </w:t>
            </w:r>
            <w:r w:rsidR="00820430" w:rsidRPr="00D93E1A">
              <w:rPr>
                <w:rFonts w:ascii="Arial" w:hAnsi="Arial" w:cs="Arial"/>
                <w:sz w:val="20"/>
                <w:szCs w:val="20"/>
              </w:rPr>
              <w:t>10</w:t>
            </w:r>
            <w:r w:rsidR="005D4D55" w:rsidRPr="00D93E1A">
              <w:rPr>
                <w:rFonts w:ascii="Arial" w:hAnsi="Arial" w:cs="Arial"/>
                <w:sz w:val="20"/>
                <w:szCs w:val="20"/>
              </w:rPr>
              <w:t xml:space="preserve"> </w:t>
            </w:r>
            <w:r w:rsidRPr="00D93E1A">
              <w:rPr>
                <w:rFonts w:ascii="Arial" w:hAnsi="Arial" w:cs="Arial"/>
                <w:sz w:val="20"/>
                <w:szCs w:val="20"/>
              </w:rPr>
              <w:t xml:space="preserve">dnů ode dne </w:t>
            </w:r>
            <w:r w:rsidR="00E716DA" w:rsidRPr="00D93E1A">
              <w:rPr>
                <w:rFonts w:ascii="Arial" w:hAnsi="Arial" w:cs="Arial"/>
                <w:sz w:val="20"/>
                <w:szCs w:val="20"/>
              </w:rPr>
              <w:t>uplatnění reklamace</w:t>
            </w:r>
            <w:r w:rsidRPr="00D93E1A">
              <w:rPr>
                <w:rFonts w:ascii="Arial" w:hAnsi="Arial" w:cs="Arial"/>
                <w:sz w:val="20"/>
                <w:szCs w:val="20"/>
              </w:rPr>
              <w:t>, má se za to, že vada je neodstranitelná a Kupující je oprávněn od smlouvy odstoupit.</w:t>
            </w:r>
          </w:p>
          <w:p w14:paraId="44AECF42" w14:textId="77777777" w:rsidR="003C047D" w:rsidRPr="00D93E1A" w:rsidRDefault="003C047D" w:rsidP="005F4D7A">
            <w:pPr>
              <w:widowControl w:val="0"/>
              <w:spacing w:line="276" w:lineRule="auto"/>
              <w:ind w:left="469" w:hanging="469"/>
              <w:jc w:val="both"/>
              <w:rPr>
                <w:rFonts w:ascii="Arial" w:hAnsi="Arial" w:cs="Arial"/>
                <w:szCs w:val="20"/>
                <w:lang w:val="cs-CZ" w:eastAsia="cs-CZ"/>
              </w:rPr>
            </w:pPr>
          </w:p>
          <w:p w14:paraId="13DEBEB4" w14:textId="125D6E7A"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I v případě, že Prodávající vadu neuzná, je povinen vadu odstranit, nedohodnou-li se Smluvní strany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6346CB71" w14:textId="75EAC891" w:rsidR="00524FF4" w:rsidRPr="00D93E1A" w:rsidRDefault="00524FF4" w:rsidP="005F4D7A">
            <w:pPr>
              <w:widowControl w:val="0"/>
              <w:spacing w:line="276" w:lineRule="auto"/>
              <w:ind w:left="469" w:hanging="469"/>
              <w:jc w:val="both"/>
              <w:rPr>
                <w:rFonts w:ascii="Arial" w:hAnsi="Arial" w:cs="Arial"/>
                <w:szCs w:val="20"/>
                <w:lang w:val="cs-CZ" w:eastAsia="cs-CZ"/>
              </w:rPr>
            </w:pPr>
          </w:p>
          <w:p w14:paraId="2DF795E7" w14:textId="7777777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O odstranění reklamované vady sepíší Smluvní strany protokol, ve kterém potvrdí </w:t>
            </w:r>
            <w:r w:rsidRPr="00D93E1A">
              <w:rPr>
                <w:rFonts w:ascii="Arial" w:hAnsi="Arial" w:cs="Arial"/>
                <w:sz w:val="20"/>
                <w:szCs w:val="20"/>
              </w:rPr>
              <w:lastRenderedPageBreak/>
              <w:t>odstranění vady. O dobu, která uplyne ode dne uplatnění reklamace do odstranění vady, se prodlužuje záruční lhůta.</w:t>
            </w:r>
          </w:p>
          <w:p w14:paraId="0E3E8F52" w14:textId="0CE8DB99" w:rsidR="00524FF4" w:rsidRPr="00D93E1A" w:rsidRDefault="00524FF4" w:rsidP="005F4D7A">
            <w:pPr>
              <w:widowControl w:val="0"/>
              <w:spacing w:line="276" w:lineRule="auto"/>
              <w:ind w:left="469" w:hanging="469"/>
              <w:jc w:val="both"/>
              <w:rPr>
                <w:rFonts w:ascii="Arial" w:hAnsi="Arial" w:cs="Arial"/>
                <w:szCs w:val="20"/>
                <w:lang w:val="cs-CZ" w:eastAsia="cs-CZ"/>
              </w:rPr>
            </w:pPr>
          </w:p>
          <w:p w14:paraId="5C3D3F7E" w14:textId="34B9A67B" w:rsidR="00A16CC6" w:rsidRPr="00D93E1A" w:rsidRDefault="00A16CC6" w:rsidP="005F4D7A">
            <w:pPr>
              <w:widowControl w:val="0"/>
              <w:spacing w:line="276" w:lineRule="auto"/>
              <w:ind w:left="469" w:hanging="469"/>
              <w:jc w:val="both"/>
              <w:rPr>
                <w:rFonts w:ascii="Arial" w:hAnsi="Arial" w:cs="Arial"/>
                <w:szCs w:val="20"/>
                <w:lang w:val="cs-CZ" w:eastAsia="cs-CZ"/>
              </w:rPr>
            </w:pPr>
          </w:p>
          <w:p w14:paraId="110CEC72" w14:textId="2B63857B"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V případě, že Prodávající neodstraní vadu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 rozsahu. </w:t>
            </w:r>
          </w:p>
          <w:p w14:paraId="56FB1296" w14:textId="1DEC002A" w:rsidR="00524FF4" w:rsidRPr="00D93E1A" w:rsidRDefault="00524FF4" w:rsidP="005F4D7A">
            <w:pPr>
              <w:widowControl w:val="0"/>
              <w:spacing w:line="276" w:lineRule="auto"/>
              <w:ind w:left="469" w:hanging="469"/>
              <w:jc w:val="both"/>
              <w:rPr>
                <w:rFonts w:ascii="Arial" w:hAnsi="Arial" w:cs="Arial"/>
                <w:szCs w:val="20"/>
                <w:lang w:val="cs-CZ" w:eastAsia="cs-CZ"/>
              </w:rPr>
            </w:pPr>
          </w:p>
          <w:p w14:paraId="01CF1B36" w14:textId="015392D4" w:rsidR="00A16CC6" w:rsidRPr="00D93E1A" w:rsidRDefault="00A16CC6" w:rsidP="005F4D7A">
            <w:pPr>
              <w:widowControl w:val="0"/>
              <w:spacing w:line="276" w:lineRule="auto"/>
              <w:ind w:left="469" w:hanging="469"/>
              <w:jc w:val="both"/>
              <w:rPr>
                <w:rFonts w:ascii="Arial" w:hAnsi="Arial" w:cs="Arial"/>
                <w:szCs w:val="20"/>
                <w:lang w:val="cs-CZ" w:eastAsia="cs-CZ"/>
              </w:rPr>
            </w:pPr>
          </w:p>
          <w:p w14:paraId="7E3488EF" w14:textId="40763952" w:rsidR="00A16CC6" w:rsidRPr="00D93E1A" w:rsidRDefault="00A16CC6" w:rsidP="005F4D7A">
            <w:pPr>
              <w:widowControl w:val="0"/>
              <w:spacing w:line="276" w:lineRule="auto"/>
              <w:ind w:left="469" w:hanging="469"/>
              <w:jc w:val="both"/>
              <w:rPr>
                <w:rFonts w:ascii="Arial" w:hAnsi="Arial" w:cs="Arial"/>
                <w:szCs w:val="20"/>
                <w:lang w:val="cs-CZ" w:eastAsia="cs-CZ"/>
              </w:rPr>
            </w:pPr>
          </w:p>
          <w:p w14:paraId="7904EA64" w14:textId="7777777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Smluvní strany vylučují použití </w:t>
            </w:r>
            <w:proofErr w:type="spellStart"/>
            <w:r w:rsidRPr="00D93E1A">
              <w:rPr>
                <w:rFonts w:ascii="Arial" w:hAnsi="Arial" w:cs="Arial"/>
                <w:sz w:val="20"/>
                <w:szCs w:val="20"/>
              </w:rPr>
              <w:t>ust</w:t>
            </w:r>
            <w:proofErr w:type="spellEnd"/>
            <w:r w:rsidRPr="00D93E1A">
              <w:rPr>
                <w:rFonts w:ascii="Arial" w:hAnsi="Arial" w:cs="Arial"/>
                <w:sz w:val="20"/>
                <w:szCs w:val="20"/>
              </w:rPr>
              <w:t>. § 1925 OZ, věta za středníkem. Právo z vadného plnění lze uplatnit souběžně s právem na náhradu škody.</w:t>
            </w:r>
          </w:p>
          <w:p w14:paraId="4CA0FFBB" w14:textId="129028F4" w:rsidR="00524FF4" w:rsidRPr="00D93E1A" w:rsidRDefault="00524FF4" w:rsidP="005F4D7A">
            <w:pPr>
              <w:widowControl w:val="0"/>
              <w:spacing w:line="276" w:lineRule="auto"/>
              <w:ind w:left="469" w:hanging="469"/>
              <w:jc w:val="both"/>
              <w:rPr>
                <w:rFonts w:ascii="Arial" w:hAnsi="Arial" w:cs="Arial"/>
                <w:szCs w:val="20"/>
                <w:lang w:val="cs-CZ" w:eastAsia="cs-CZ"/>
              </w:rPr>
            </w:pPr>
          </w:p>
          <w:p w14:paraId="3F7FDBA0" w14:textId="77777777" w:rsidR="00413F56" w:rsidRPr="00D93E1A" w:rsidRDefault="00413F56" w:rsidP="005F4D7A">
            <w:pPr>
              <w:widowControl w:val="0"/>
              <w:spacing w:line="276" w:lineRule="auto"/>
              <w:ind w:left="469" w:hanging="469"/>
              <w:jc w:val="both"/>
              <w:rPr>
                <w:rFonts w:ascii="Arial" w:hAnsi="Arial" w:cs="Arial"/>
                <w:szCs w:val="20"/>
                <w:lang w:val="cs-CZ" w:eastAsia="cs-CZ"/>
              </w:rPr>
            </w:pPr>
          </w:p>
          <w:p w14:paraId="577F7715" w14:textId="74208A20" w:rsidR="00524FF4" w:rsidRPr="00D93E1A" w:rsidRDefault="00524FF4" w:rsidP="005F4D7A">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Záruční a pozáruční servis</w:t>
            </w:r>
          </w:p>
          <w:p w14:paraId="50084BC7" w14:textId="77777777" w:rsidR="00524FF4" w:rsidRPr="00D93E1A" w:rsidRDefault="00524FF4" w:rsidP="005F4D7A">
            <w:pPr>
              <w:widowControl w:val="0"/>
              <w:spacing w:line="276" w:lineRule="auto"/>
              <w:ind w:left="469" w:hanging="469"/>
              <w:jc w:val="both"/>
              <w:rPr>
                <w:rFonts w:ascii="Arial" w:hAnsi="Arial" w:cs="Arial"/>
                <w:szCs w:val="20"/>
                <w:lang w:val="cs-CZ" w:eastAsia="cs-CZ"/>
              </w:rPr>
            </w:pPr>
          </w:p>
          <w:p w14:paraId="694FE164" w14:textId="0DAAFAE3" w:rsidR="00524FF4"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je povinen v průběhu záruční doby provádět bezplatně veškeré servisní úkony zařízení, jejichž provedením podmiňuje platnost záruky. Prodávající je povinen písemně upozornit Kupujícího minimálně 30 dnů předem o povinnosti provedení bezplatného servisního úkonu, jehož provedením podmiňuje platnost záruky. Prodávající je dále povinen před koncem záruční doby na písemnou žádost Kupujícího provést bezplatnou servisní prohlídku dodaného zařízení a jeho částí.</w:t>
            </w:r>
          </w:p>
          <w:p w14:paraId="73679B40" w14:textId="77777777" w:rsidR="005F4D7A" w:rsidRPr="005F4D7A" w:rsidRDefault="005F4D7A" w:rsidP="005F4D7A">
            <w:pPr>
              <w:rPr>
                <w:lang w:val="cs-CZ" w:eastAsia="cs-CZ"/>
              </w:rPr>
            </w:pPr>
          </w:p>
          <w:p w14:paraId="2B611925" w14:textId="5E7185F6" w:rsidR="00820430" w:rsidRPr="00D93E1A" w:rsidRDefault="00820430" w:rsidP="005F4D7A">
            <w:pPr>
              <w:pStyle w:val="Nadpis2"/>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se dále zavazuje po dobu 5 let ode dne uplynutí posledního dne záruční doby na zařízení zajistit Kupujícímu na jeho výzvu pozáruční servis formou servisních prohlídek. Servisní prohlídky budou realizovány nejpozději do 5 pracovních dnů ode dne doručení písemné výzvy Kupujícího k provedení pozáručního servisu, nedohodnou-li se Smluvní strany jinak.</w:t>
            </w:r>
          </w:p>
          <w:p w14:paraId="29BBF98B" w14:textId="77777777" w:rsidR="00820430" w:rsidRPr="00D93E1A" w:rsidRDefault="00820430" w:rsidP="005F4D7A">
            <w:pPr>
              <w:spacing w:line="276" w:lineRule="auto"/>
              <w:ind w:left="469" w:hanging="469"/>
              <w:rPr>
                <w:rFonts w:ascii="Arial" w:hAnsi="Arial" w:cs="Arial"/>
                <w:lang w:val="cs-CZ" w:eastAsia="cs-CZ"/>
              </w:rPr>
            </w:pPr>
          </w:p>
          <w:p w14:paraId="3C33A1A5" w14:textId="3135868A" w:rsidR="00524FF4" w:rsidRDefault="00524FF4" w:rsidP="005F4D7A">
            <w:pPr>
              <w:widowControl w:val="0"/>
              <w:spacing w:line="276" w:lineRule="auto"/>
              <w:ind w:left="469" w:hanging="469"/>
              <w:jc w:val="both"/>
              <w:rPr>
                <w:rFonts w:ascii="Arial" w:hAnsi="Arial" w:cs="Arial"/>
                <w:szCs w:val="20"/>
                <w:lang w:val="cs-CZ" w:eastAsia="cs-CZ"/>
              </w:rPr>
            </w:pPr>
          </w:p>
          <w:p w14:paraId="6D77208A" w14:textId="0E28481F" w:rsidR="00532F92" w:rsidRDefault="00532F92" w:rsidP="005F4D7A">
            <w:pPr>
              <w:widowControl w:val="0"/>
              <w:spacing w:line="276" w:lineRule="auto"/>
              <w:ind w:left="469" w:hanging="469"/>
              <w:jc w:val="both"/>
              <w:rPr>
                <w:rFonts w:ascii="Arial" w:hAnsi="Arial" w:cs="Arial"/>
                <w:szCs w:val="20"/>
                <w:lang w:val="cs-CZ" w:eastAsia="cs-CZ"/>
              </w:rPr>
            </w:pPr>
          </w:p>
          <w:p w14:paraId="3A6375A6" w14:textId="77777777" w:rsidR="00532F92" w:rsidRPr="00D93E1A" w:rsidRDefault="00532F92" w:rsidP="005F4D7A">
            <w:pPr>
              <w:widowControl w:val="0"/>
              <w:spacing w:line="276" w:lineRule="auto"/>
              <w:ind w:left="469" w:hanging="469"/>
              <w:jc w:val="both"/>
              <w:rPr>
                <w:rFonts w:ascii="Arial" w:hAnsi="Arial" w:cs="Arial"/>
                <w:szCs w:val="20"/>
                <w:lang w:val="cs-CZ" w:eastAsia="cs-CZ"/>
              </w:rPr>
            </w:pPr>
          </w:p>
          <w:p w14:paraId="6F79FFF6" w14:textId="365D7CE6" w:rsidR="009E6D64" w:rsidRPr="00D93E1A" w:rsidRDefault="009E6D64" w:rsidP="005F4D7A">
            <w:pPr>
              <w:widowControl w:val="0"/>
              <w:spacing w:line="276" w:lineRule="auto"/>
              <w:ind w:left="469" w:hanging="469"/>
              <w:jc w:val="both"/>
              <w:rPr>
                <w:rFonts w:ascii="Arial" w:hAnsi="Arial" w:cs="Arial"/>
                <w:szCs w:val="20"/>
                <w:lang w:val="cs-CZ" w:eastAsia="cs-CZ"/>
              </w:rPr>
            </w:pPr>
          </w:p>
          <w:p w14:paraId="23CD0A7D" w14:textId="77777777" w:rsidR="00524FF4" w:rsidRPr="00D93E1A" w:rsidRDefault="00524FF4" w:rsidP="005F4D7A">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lastRenderedPageBreak/>
              <w:t>Smluvní pokuty</w:t>
            </w:r>
          </w:p>
          <w:p w14:paraId="0C182532" w14:textId="77777777" w:rsidR="00524FF4" w:rsidRPr="00D93E1A" w:rsidRDefault="00524FF4" w:rsidP="005F4D7A">
            <w:pPr>
              <w:widowControl w:val="0"/>
              <w:spacing w:line="276" w:lineRule="auto"/>
              <w:ind w:left="469" w:hanging="469"/>
              <w:jc w:val="both"/>
              <w:rPr>
                <w:rFonts w:ascii="Arial" w:hAnsi="Arial" w:cs="Arial"/>
                <w:szCs w:val="20"/>
                <w:lang w:val="cs-CZ" w:eastAsia="cs-CZ"/>
              </w:rPr>
            </w:pPr>
          </w:p>
          <w:p w14:paraId="1557A318" w14:textId="3CF42230"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V případě, že Prodávající bude v prodlení s plněním termínu předání a převzetí zařízení uvedeného v článku </w:t>
            </w:r>
            <w:r w:rsidR="008A203D" w:rsidRPr="00D93E1A">
              <w:rPr>
                <w:rFonts w:ascii="Arial" w:hAnsi="Arial" w:cs="Arial"/>
                <w:sz w:val="20"/>
                <w:szCs w:val="20"/>
              </w:rPr>
              <w:t>5</w:t>
            </w:r>
            <w:r w:rsidRPr="00D93E1A">
              <w:rPr>
                <w:rFonts w:ascii="Arial" w:hAnsi="Arial" w:cs="Arial"/>
                <w:sz w:val="20"/>
                <w:szCs w:val="20"/>
              </w:rPr>
              <w:t xml:space="preserve"> této Smlouvy, je Kupující oprávněn účtovat Prodávajícímu smluvní pokutu ve výši 0,2 % z kupní ceny za každý, i započatý den prodlení s dodáním přístroje. </w:t>
            </w:r>
          </w:p>
          <w:p w14:paraId="5E187E79" w14:textId="067C42EC" w:rsidR="00524FF4" w:rsidRPr="00D93E1A" w:rsidRDefault="00524FF4" w:rsidP="005F4D7A">
            <w:pPr>
              <w:widowControl w:val="0"/>
              <w:spacing w:line="276" w:lineRule="auto"/>
              <w:ind w:left="469" w:hanging="469"/>
              <w:jc w:val="both"/>
              <w:rPr>
                <w:rFonts w:ascii="Arial" w:hAnsi="Arial" w:cs="Arial"/>
                <w:szCs w:val="20"/>
                <w:lang w:val="cs-CZ" w:eastAsia="cs-CZ"/>
              </w:rPr>
            </w:pPr>
          </w:p>
          <w:p w14:paraId="6CB8CEFB" w14:textId="2BFE6E85"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V případě, že Prodávající neodstraní řádně reklamovanou vadu zařízení ve sjednané době, je Kupující oprávněn účtovat Prodávajícímu smluvní pokutu ve výši 0,05 % z ceny části zařízení, u níž je Prodávající v prodlení s odstraněním, a za každý započatý den prodlení. Pokud Prodávající neposkytne Kupujícímu pozáruční servis či poruší povinnost uvedenou v článku 1</w:t>
            </w:r>
            <w:r w:rsidR="008A203D" w:rsidRPr="00D93E1A">
              <w:rPr>
                <w:rFonts w:ascii="Arial" w:hAnsi="Arial" w:cs="Arial"/>
                <w:sz w:val="20"/>
                <w:szCs w:val="20"/>
              </w:rPr>
              <w:t>1</w:t>
            </w:r>
            <w:r w:rsidRPr="00D93E1A">
              <w:rPr>
                <w:rFonts w:ascii="Arial" w:hAnsi="Arial" w:cs="Arial"/>
                <w:sz w:val="20"/>
                <w:szCs w:val="20"/>
              </w:rPr>
              <w:t xml:space="preserve">, je Kupující oprávněn účtovat Prodávajícímu smluvní pokutu ve výši </w:t>
            </w:r>
            <w:r w:rsidR="00D93E1A" w:rsidRPr="00D93E1A">
              <w:rPr>
                <w:rFonts w:ascii="Arial" w:hAnsi="Arial" w:cs="Arial"/>
                <w:sz w:val="20"/>
                <w:szCs w:val="20"/>
              </w:rPr>
              <w:t>a</w:t>
            </w:r>
            <w:r w:rsidRPr="00D93E1A">
              <w:rPr>
                <w:rFonts w:ascii="Arial" w:hAnsi="Arial" w:cs="Arial"/>
                <w:sz w:val="20"/>
                <w:szCs w:val="20"/>
              </w:rPr>
              <w:t>500 Kč za každý započatý den prodlení s poskytnutím pozáručního servisu/se splněním takové povinnosti, maximálně však do výše kupní ceny dle této Smlouvy.</w:t>
            </w:r>
          </w:p>
          <w:p w14:paraId="1C6B5946" w14:textId="5D4C8C59" w:rsidR="00A16CC6" w:rsidRPr="00D93E1A" w:rsidRDefault="00A16CC6" w:rsidP="005F4D7A">
            <w:pPr>
              <w:widowControl w:val="0"/>
              <w:spacing w:line="276" w:lineRule="auto"/>
              <w:ind w:left="469" w:hanging="469"/>
              <w:jc w:val="both"/>
              <w:rPr>
                <w:rFonts w:ascii="Arial" w:hAnsi="Arial" w:cs="Arial"/>
                <w:szCs w:val="20"/>
                <w:lang w:val="cs-CZ" w:eastAsia="cs-CZ"/>
              </w:rPr>
            </w:pPr>
          </w:p>
          <w:p w14:paraId="63C47F1E" w14:textId="7777777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 </w:t>
            </w:r>
          </w:p>
          <w:p w14:paraId="29BA1A68" w14:textId="77777777" w:rsidR="008A203D" w:rsidRPr="00D93E1A" w:rsidRDefault="008A203D" w:rsidP="005F4D7A">
            <w:pPr>
              <w:widowControl w:val="0"/>
              <w:spacing w:line="276" w:lineRule="auto"/>
              <w:ind w:left="469" w:hanging="469"/>
              <w:jc w:val="both"/>
              <w:rPr>
                <w:rFonts w:ascii="Arial" w:hAnsi="Arial" w:cs="Arial"/>
                <w:szCs w:val="20"/>
                <w:lang w:val="cs-CZ" w:eastAsia="cs-CZ"/>
              </w:rPr>
            </w:pPr>
          </w:p>
          <w:p w14:paraId="2E6252DF" w14:textId="7777777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V případě, že zařízení či jakákoliv jeho část, která je předmětem dodávky na základě této Smlouvy, nebude dosahovat minimálně parametrů požadovaných Kupujícím a uvedených v Nabídce Prodávajícího, je Kupující oprávněn od Smlouvy odstoupit. </w:t>
            </w:r>
            <w:r w:rsidRPr="00D93E1A" w:rsidDel="00F21672">
              <w:rPr>
                <w:rFonts w:ascii="Arial" w:hAnsi="Arial" w:cs="Arial"/>
                <w:sz w:val="20"/>
                <w:szCs w:val="20"/>
              </w:rPr>
              <w:t xml:space="preserve"> </w:t>
            </w:r>
          </w:p>
          <w:p w14:paraId="0D120FD4" w14:textId="6393DED9" w:rsidR="00524FF4" w:rsidRPr="00D93E1A" w:rsidRDefault="00524FF4" w:rsidP="005F4D7A">
            <w:pPr>
              <w:widowControl w:val="0"/>
              <w:spacing w:line="276" w:lineRule="auto"/>
              <w:ind w:left="469" w:hanging="469"/>
              <w:jc w:val="both"/>
              <w:rPr>
                <w:rFonts w:ascii="Arial" w:hAnsi="Arial" w:cs="Arial"/>
                <w:szCs w:val="20"/>
                <w:lang w:val="cs-CZ" w:eastAsia="cs-CZ"/>
              </w:rPr>
            </w:pPr>
          </w:p>
          <w:p w14:paraId="08F5F131" w14:textId="7777777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Povinná Smluvní strana musí uhradit oprávněné Smluvní straně smluvní sankce nejpozději do 15 kalendářních dnů ode dne obdržení příslušného vyúčtování od druhé Smluvní strany.</w:t>
            </w:r>
          </w:p>
          <w:p w14:paraId="107EF669" w14:textId="77777777" w:rsidR="003C3DC1" w:rsidRPr="00D93E1A" w:rsidRDefault="003C3DC1" w:rsidP="005F4D7A">
            <w:pPr>
              <w:widowControl w:val="0"/>
              <w:spacing w:line="276" w:lineRule="auto"/>
              <w:ind w:left="469" w:hanging="469"/>
              <w:jc w:val="both"/>
              <w:rPr>
                <w:rFonts w:ascii="Arial" w:hAnsi="Arial" w:cs="Arial"/>
                <w:szCs w:val="20"/>
                <w:lang w:val="cs-CZ" w:eastAsia="cs-CZ"/>
              </w:rPr>
            </w:pPr>
          </w:p>
          <w:p w14:paraId="53AFE87E" w14:textId="7777777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Smluvní strany vylučují použití ustanovení § 2050 OZ. Nárok na náhradu škody má Kupující vždy zachován.</w:t>
            </w:r>
          </w:p>
          <w:p w14:paraId="1E771479" w14:textId="2DD4E7F9" w:rsidR="00524FF4" w:rsidRPr="00D93E1A" w:rsidRDefault="00524FF4" w:rsidP="005F4D7A">
            <w:pPr>
              <w:widowControl w:val="0"/>
              <w:spacing w:line="276" w:lineRule="auto"/>
              <w:ind w:left="469" w:hanging="469"/>
              <w:jc w:val="both"/>
              <w:rPr>
                <w:rFonts w:ascii="Arial" w:hAnsi="Arial" w:cs="Arial"/>
                <w:szCs w:val="20"/>
                <w:lang w:val="cs-CZ" w:eastAsia="cs-CZ"/>
              </w:rPr>
            </w:pPr>
          </w:p>
          <w:p w14:paraId="5913BBE4" w14:textId="651C0E31" w:rsidR="001E4495" w:rsidRPr="00D93E1A" w:rsidRDefault="001E4495" w:rsidP="005F4D7A">
            <w:pPr>
              <w:widowControl w:val="0"/>
              <w:spacing w:line="276" w:lineRule="auto"/>
              <w:ind w:left="469" w:hanging="469"/>
              <w:jc w:val="both"/>
              <w:rPr>
                <w:rFonts w:ascii="Arial" w:hAnsi="Arial" w:cs="Arial"/>
                <w:szCs w:val="20"/>
                <w:lang w:val="cs-CZ" w:eastAsia="cs-CZ"/>
              </w:rPr>
            </w:pPr>
          </w:p>
          <w:p w14:paraId="5959329C" w14:textId="77777777" w:rsidR="00524FF4" w:rsidRPr="00D93E1A" w:rsidRDefault="00524FF4" w:rsidP="005F4D7A">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lastRenderedPageBreak/>
              <w:t>Ukončení Smlouvy</w:t>
            </w:r>
          </w:p>
          <w:p w14:paraId="4DF75D8B" w14:textId="77777777" w:rsidR="00524FF4" w:rsidRPr="00D93E1A" w:rsidRDefault="00524FF4" w:rsidP="005F4D7A">
            <w:pPr>
              <w:widowControl w:val="0"/>
              <w:spacing w:line="276" w:lineRule="auto"/>
              <w:ind w:left="469" w:hanging="469"/>
              <w:jc w:val="both"/>
              <w:rPr>
                <w:rFonts w:ascii="Arial" w:hAnsi="Arial" w:cs="Arial"/>
                <w:szCs w:val="20"/>
                <w:lang w:val="cs-CZ" w:eastAsia="cs-CZ"/>
              </w:rPr>
            </w:pPr>
          </w:p>
          <w:p w14:paraId="25CC734A" w14:textId="77777777"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Tuto Smlouvu lze ukončit splněním, dohodou Smluvních stran nebo odstoupením od Smlouvy z důvodů stanovených v zákoně nebo ve Smlouvě. </w:t>
            </w:r>
          </w:p>
          <w:p w14:paraId="2F6FB6E6" w14:textId="00E7F3B2" w:rsidR="00524FF4" w:rsidRPr="00D93E1A" w:rsidRDefault="00524FF4" w:rsidP="005F4D7A">
            <w:pPr>
              <w:widowControl w:val="0"/>
              <w:spacing w:line="276" w:lineRule="auto"/>
              <w:ind w:left="469" w:hanging="469"/>
              <w:jc w:val="both"/>
              <w:rPr>
                <w:rFonts w:ascii="Arial" w:hAnsi="Arial" w:cs="Arial"/>
                <w:szCs w:val="20"/>
                <w:lang w:val="cs-CZ" w:eastAsia="cs-CZ"/>
              </w:rPr>
            </w:pPr>
          </w:p>
          <w:p w14:paraId="6BC8674D" w14:textId="425D24F8" w:rsidR="00524FF4" w:rsidRPr="00D93E1A" w:rsidRDefault="00524FF4" w:rsidP="005F4D7A">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Kupující je dále oprávněn od Smlouvy odstoupit bez jakýchkoliv sankcí, nastane-li i některá z níže uvedených skutečností: </w:t>
            </w:r>
          </w:p>
          <w:p w14:paraId="022FD556" w14:textId="77777777" w:rsidR="00524FF4" w:rsidRPr="00D93E1A" w:rsidRDefault="00524FF4" w:rsidP="001B3E61">
            <w:pPr>
              <w:pStyle w:val="Odrazka2"/>
              <w:widowControl w:val="0"/>
              <w:numPr>
                <w:ilvl w:val="1"/>
                <w:numId w:val="17"/>
              </w:numPr>
              <w:tabs>
                <w:tab w:val="num" w:pos="1165"/>
              </w:tabs>
              <w:spacing w:before="0" w:after="0"/>
              <w:ind w:left="894" w:hanging="425"/>
              <w:rPr>
                <w:rFonts w:ascii="Arial" w:hAnsi="Arial" w:cs="Arial"/>
                <w:sz w:val="20"/>
              </w:rPr>
            </w:pPr>
            <w:r w:rsidRPr="00D93E1A">
              <w:rPr>
                <w:rFonts w:ascii="Arial" w:hAnsi="Arial" w:cs="Arial"/>
                <w:sz w:val="20"/>
              </w:rPr>
              <w:t>Kupujícímu bude odňata či nevyplacena finanční dotace,</w:t>
            </w:r>
          </w:p>
          <w:p w14:paraId="0017E823" w14:textId="77777777" w:rsidR="00524FF4" w:rsidRPr="00D93E1A" w:rsidRDefault="00524FF4" w:rsidP="001B3E61">
            <w:pPr>
              <w:pStyle w:val="Odrazka2"/>
              <w:widowControl w:val="0"/>
              <w:tabs>
                <w:tab w:val="num" w:pos="1165"/>
                <w:tab w:val="num" w:pos="1844"/>
              </w:tabs>
              <w:spacing w:before="0" w:after="0"/>
              <w:ind w:left="894" w:hanging="425"/>
              <w:rPr>
                <w:rFonts w:ascii="Arial" w:hAnsi="Arial" w:cs="Arial"/>
                <w:sz w:val="20"/>
              </w:rPr>
            </w:pPr>
          </w:p>
          <w:p w14:paraId="30313A6B" w14:textId="6FAA32D1" w:rsidR="00524FF4" w:rsidRPr="00D93E1A" w:rsidRDefault="00524FF4" w:rsidP="001B3E61">
            <w:pPr>
              <w:pStyle w:val="Odrazka2"/>
              <w:widowControl w:val="0"/>
              <w:numPr>
                <w:ilvl w:val="1"/>
                <w:numId w:val="17"/>
              </w:numPr>
              <w:tabs>
                <w:tab w:val="num" w:pos="1165"/>
              </w:tabs>
              <w:spacing w:before="0" w:after="0"/>
              <w:ind w:left="894" w:hanging="425"/>
              <w:rPr>
                <w:rFonts w:ascii="Arial" w:hAnsi="Arial" w:cs="Arial"/>
                <w:sz w:val="20"/>
              </w:rPr>
            </w:pPr>
            <w:r w:rsidRPr="00D93E1A">
              <w:rPr>
                <w:rFonts w:ascii="Arial" w:hAnsi="Arial" w:cs="Arial"/>
                <w:sz w:val="20"/>
              </w:rPr>
              <w:t>Dojde-li k podstatnému porušení povinností uložených Prodávajícímu touto Smlouvou (viz odstavec 1</w:t>
            </w:r>
            <w:r w:rsidR="000309F2" w:rsidRPr="00D93E1A">
              <w:rPr>
                <w:rFonts w:ascii="Arial" w:hAnsi="Arial" w:cs="Arial"/>
                <w:sz w:val="20"/>
              </w:rPr>
              <w:t>3</w:t>
            </w:r>
            <w:r w:rsidRPr="00D93E1A">
              <w:rPr>
                <w:rFonts w:ascii="Arial" w:hAnsi="Arial" w:cs="Arial"/>
                <w:sz w:val="20"/>
              </w:rPr>
              <w:t>.3 tohoto článku),</w:t>
            </w:r>
          </w:p>
          <w:p w14:paraId="6B9AF214" w14:textId="77777777" w:rsidR="00524FF4" w:rsidRPr="00D93E1A" w:rsidRDefault="00524FF4" w:rsidP="001B3E61">
            <w:pPr>
              <w:pStyle w:val="Odrazka2"/>
              <w:widowControl w:val="0"/>
              <w:tabs>
                <w:tab w:val="num" w:pos="1165"/>
                <w:tab w:val="num" w:pos="1844"/>
              </w:tabs>
              <w:spacing w:before="0" w:after="0"/>
              <w:ind w:left="894" w:hanging="425"/>
              <w:rPr>
                <w:rFonts w:ascii="Arial" w:hAnsi="Arial" w:cs="Arial"/>
                <w:sz w:val="20"/>
              </w:rPr>
            </w:pPr>
          </w:p>
          <w:p w14:paraId="3245E8FB" w14:textId="77777777" w:rsidR="00524FF4" w:rsidRPr="00D93E1A" w:rsidRDefault="00524FF4" w:rsidP="001B3E61">
            <w:pPr>
              <w:pStyle w:val="Odrazka2"/>
              <w:widowControl w:val="0"/>
              <w:numPr>
                <w:ilvl w:val="1"/>
                <w:numId w:val="17"/>
              </w:numPr>
              <w:tabs>
                <w:tab w:val="num" w:pos="1165"/>
              </w:tabs>
              <w:spacing w:before="0" w:after="0"/>
              <w:ind w:left="894" w:hanging="425"/>
              <w:rPr>
                <w:rFonts w:ascii="Arial" w:hAnsi="Arial" w:cs="Arial"/>
                <w:sz w:val="20"/>
              </w:rPr>
            </w:pPr>
            <w:r w:rsidRPr="00D93E1A">
              <w:rPr>
                <w:rFonts w:ascii="Arial" w:hAnsi="Arial" w:cs="Arial"/>
                <w:sz w:val="20"/>
              </w:rPr>
              <w:t>Prodávající vstoupí do likvidace,</w:t>
            </w:r>
          </w:p>
          <w:p w14:paraId="3F07C338" w14:textId="77777777" w:rsidR="00524FF4" w:rsidRPr="00D93E1A" w:rsidRDefault="00524FF4" w:rsidP="001B3E61">
            <w:pPr>
              <w:pStyle w:val="Odstavecseseznamem"/>
              <w:widowControl w:val="0"/>
              <w:tabs>
                <w:tab w:val="num" w:pos="1165"/>
              </w:tabs>
              <w:spacing w:line="276" w:lineRule="auto"/>
              <w:ind w:left="894" w:hanging="425"/>
              <w:contextualSpacing w:val="0"/>
              <w:jc w:val="both"/>
              <w:rPr>
                <w:rFonts w:ascii="Arial" w:hAnsi="Arial" w:cs="Arial"/>
                <w:szCs w:val="20"/>
              </w:rPr>
            </w:pPr>
          </w:p>
          <w:p w14:paraId="4DD22076" w14:textId="77777777" w:rsidR="00524FF4" w:rsidRPr="00D93E1A" w:rsidRDefault="00524FF4" w:rsidP="001B3E61">
            <w:pPr>
              <w:pStyle w:val="Odrazka2"/>
              <w:widowControl w:val="0"/>
              <w:numPr>
                <w:ilvl w:val="1"/>
                <w:numId w:val="17"/>
              </w:numPr>
              <w:tabs>
                <w:tab w:val="num" w:pos="1165"/>
              </w:tabs>
              <w:spacing w:before="0" w:after="0"/>
              <w:ind w:left="894" w:hanging="425"/>
              <w:rPr>
                <w:rFonts w:ascii="Arial" w:hAnsi="Arial" w:cs="Arial"/>
                <w:sz w:val="20"/>
              </w:rPr>
            </w:pPr>
            <w:r w:rsidRPr="00D93E1A">
              <w:rPr>
                <w:rFonts w:ascii="Arial" w:hAnsi="Arial" w:cs="Arial"/>
                <w:sz w:val="20"/>
              </w:rPr>
              <w:t>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11343213" w14:textId="41B58152" w:rsidR="00524FF4" w:rsidRPr="00D93E1A" w:rsidRDefault="00524FF4" w:rsidP="001B3E61">
            <w:pPr>
              <w:pStyle w:val="Odrazka2"/>
              <w:widowControl w:val="0"/>
              <w:tabs>
                <w:tab w:val="num" w:pos="1165"/>
                <w:tab w:val="num" w:pos="1844"/>
              </w:tabs>
              <w:spacing w:before="0" w:after="0"/>
              <w:ind w:left="894" w:hanging="425"/>
              <w:rPr>
                <w:rFonts w:ascii="Arial" w:hAnsi="Arial" w:cs="Arial"/>
                <w:sz w:val="20"/>
              </w:rPr>
            </w:pPr>
          </w:p>
          <w:p w14:paraId="1A71C943" w14:textId="77777777" w:rsidR="00524FF4" w:rsidRPr="00D93E1A" w:rsidRDefault="00524FF4" w:rsidP="001B3E61">
            <w:pPr>
              <w:pStyle w:val="Odrazka2"/>
              <w:widowControl w:val="0"/>
              <w:numPr>
                <w:ilvl w:val="1"/>
                <w:numId w:val="17"/>
              </w:numPr>
              <w:tabs>
                <w:tab w:val="num" w:pos="1165"/>
              </w:tabs>
              <w:spacing w:before="0" w:after="0"/>
              <w:ind w:left="894" w:hanging="425"/>
              <w:rPr>
                <w:rFonts w:ascii="Arial" w:hAnsi="Arial" w:cs="Arial"/>
                <w:sz w:val="20"/>
              </w:rPr>
            </w:pPr>
            <w:r w:rsidRPr="00D93E1A">
              <w:rPr>
                <w:rFonts w:ascii="Arial" w:hAnsi="Arial" w:cs="Arial"/>
                <w:sz w:val="20"/>
              </w:rPr>
              <w:t>Vyjde-li najevo, že Prodávající uvedl v Nabídce informace nebo doklady, které neodpovídají skutečnosti a které měly nebo mohly mít vliv na výsledek Zadávacího řízení, které vedlo k uzavření této Smlouvy (§ 223 odst. 2 ZZVZ).</w:t>
            </w:r>
          </w:p>
          <w:p w14:paraId="1A42D853" w14:textId="6957CB82" w:rsidR="00524FF4" w:rsidRPr="00D93E1A" w:rsidRDefault="00524FF4" w:rsidP="001B3E61">
            <w:pPr>
              <w:pStyle w:val="Odrazka2"/>
              <w:widowControl w:val="0"/>
              <w:tabs>
                <w:tab w:val="num" w:pos="1844"/>
              </w:tabs>
              <w:spacing w:before="0" w:after="0"/>
              <w:ind w:left="894" w:hanging="425"/>
              <w:rPr>
                <w:rFonts w:ascii="Arial" w:hAnsi="Arial" w:cs="Arial"/>
                <w:sz w:val="20"/>
              </w:rPr>
            </w:pPr>
          </w:p>
          <w:p w14:paraId="1171987C" w14:textId="77777777" w:rsidR="00524FF4" w:rsidRPr="00D93E1A" w:rsidRDefault="00524FF4" w:rsidP="001B3E61">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Za podstatné porušení této Smlouvy bude považováno:</w:t>
            </w:r>
          </w:p>
          <w:p w14:paraId="4DF38697" w14:textId="3ABE064B" w:rsidR="00524FF4" w:rsidRPr="00D93E1A" w:rsidRDefault="00524FF4" w:rsidP="00200FF3">
            <w:pPr>
              <w:pStyle w:val="Odrazka2"/>
              <w:widowControl w:val="0"/>
              <w:numPr>
                <w:ilvl w:val="0"/>
                <w:numId w:val="19"/>
              </w:numPr>
              <w:tabs>
                <w:tab w:val="num" w:pos="1165"/>
              </w:tabs>
              <w:spacing w:before="0" w:after="0"/>
              <w:ind w:left="894" w:hanging="425"/>
              <w:rPr>
                <w:rFonts w:ascii="Arial" w:hAnsi="Arial" w:cs="Arial"/>
                <w:sz w:val="20"/>
              </w:rPr>
            </w:pPr>
            <w:r w:rsidRPr="00D93E1A">
              <w:rPr>
                <w:rFonts w:ascii="Arial" w:hAnsi="Arial" w:cs="Arial"/>
                <w:sz w:val="20"/>
              </w:rPr>
              <w:t xml:space="preserve">Prodlení Prodávajícího s plněním kteréhokoliv termínu předání a převzetí zařízení uvedeného v článku </w:t>
            </w:r>
            <w:r w:rsidR="00DC0587" w:rsidRPr="00D93E1A">
              <w:rPr>
                <w:rFonts w:ascii="Arial" w:hAnsi="Arial" w:cs="Arial"/>
                <w:sz w:val="20"/>
              </w:rPr>
              <w:t xml:space="preserve">5 </w:t>
            </w:r>
            <w:r w:rsidRPr="00D93E1A">
              <w:rPr>
                <w:rFonts w:ascii="Arial" w:hAnsi="Arial" w:cs="Arial"/>
                <w:sz w:val="20"/>
              </w:rPr>
              <w:t>této Smlouvy trvající déle než 1 měsíc,</w:t>
            </w:r>
          </w:p>
          <w:p w14:paraId="62303802" w14:textId="6EE17F03" w:rsidR="00DC0587" w:rsidRPr="00D93E1A" w:rsidRDefault="00DC0587" w:rsidP="00200FF3">
            <w:pPr>
              <w:pStyle w:val="Odrazka2"/>
              <w:widowControl w:val="0"/>
              <w:spacing w:before="0" w:after="0"/>
              <w:ind w:left="894" w:hanging="425"/>
              <w:rPr>
                <w:rFonts w:ascii="Arial" w:hAnsi="Arial" w:cs="Arial"/>
                <w:sz w:val="20"/>
              </w:rPr>
            </w:pPr>
          </w:p>
          <w:p w14:paraId="3628E53B" w14:textId="77777777" w:rsidR="00524FF4" w:rsidRPr="00D93E1A" w:rsidRDefault="00524FF4" w:rsidP="00200FF3">
            <w:pPr>
              <w:pStyle w:val="Odrazka2"/>
              <w:widowControl w:val="0"/>
              <w:numPr>
                <w:ilvl w:val="0"/>
                <w:numId w:val="19"/>
              </w:numPr>
              <w:tabs>
                <w:tab w:val="num" w:pos="1165"/>
                <w:tab w:val="num" w:pos="1844"/>
              </w:tabs>
              <w:spacing w:before="0" w:after="0"/>
              <w:ind w:left="894" w:hanging="425"/>
              <w:rPr>
                <w:rFonts w:ascii="Arial" w:hAnsi="Arial" w:cs="Arial"/>
                <w:sz w:val="20"/>
              </w:rPr>
            </w:pPr>
            <w:r w:rsidRPr="00D93E1A">
              <w:rPr>
                <w:rFonts w:ascii="Arial" w:hAnsi="Arial" w:cs="Arial"/>
                <w:sz w:val="20"/>
              </w:rPr>
              <w:t>Přenechání/převod/přechod práv a povinností Prodávajícího z této Smlouvy na třetí osobu bez písemného souhlasu Kupujícího,</w:t>
            </w:r>
          </w:p>
          <w:p w14:paraId="59EECEA4" w14:textId="444CAA34" w:rsidR="00524FF4" w:rsidRPr="00D93E1A" w:rsidRDefault="00524FF4" w:rsidP="00200FF3">
            <w:pPr>
              <w:pStyle w:val="Odrazka2"/>
              <w:widowControl w:val="0"/>
              <w:tabs>
                <w:tab w:val="num" w:pos="1844"/>
              </w:tabs>
              <w:spacing w:before="0" w:after="0"/>
              <w:ind w:left="894" w:hanging="425"/>
              <w:rPr>
                <w:rFonts w:ascii="Arial" w:hAnsi="Arial" w:cs="Arial"/>
                <w:sz w:val="20"/>
              </w:rPr>
            </w:pPr>
          </w:p>
          <w:p w14:paraId="397A4AFC" w14:textId="77777777" w:rsidR="00524FF4" w:rsidRPr="00D93E1A" w:rsidRDefault="00524FF4" w:rsidP="00200FF3">
            <w:pPr>
              <w:pStyle w:val="Odrazka2"/>
              <w:widowControl w:val="0"/>
              <w:numPr>
                <w:ilvl w:val="0"/>
                <w:numId w:val="19"/>
              </w:numPr>
              <w:tabs>
                <w:tab w:val="num" w:pos="1165"/>
                <w:tab w:val="num" w:pos="1844"/>
              </w:tabs>
              <w:spacing w:before="0" w:after="0"/>
              <w:ind w:left="894" w:hanging="425"/>
              <w:rPr>
                <w:rFonts w:ascii="Arial" w:hAnsi="Arial" w:cs="Arial"/>
                <w:sz w:val="20"/>
              </w:rPr>
            </w:pPr>
            <w:r w:rsidRPr="00D93E1A">
              <w:rPr>
                <w:rFonts w:ascii="Arial" w:hAnsi="Arial" w:cs="Arial"/>
                <w:sz w:val="20"/>
              </w:rPr>
              <w:t xml:space="preserve">Prodávající při plnění této Smlouvy </w:t>
            </w:r>
            <w:r w:rsidRPr="00D93E1A">
              <w:rPr>
                <w:rFonts w:ascii="Arial" w:hAnsi="Arial" w:cs="Arial"/>
                <w:sz w:val="20"/>
              </w:rPr>
              <w:lastRenderedPageBreak/>
              <w:t>opakovaně (soustavně) porušuje právní předpisy, regulace, technické standardy a normy České republiky či jiných států, k jejichž dodržování se touto Smlouvou zavázal,</w:t>
            </w:r>
          </w:p>
          <w:p w14:paraId="239B847C" w14:textId="10F34E46" w:rsidR="00524FF4" w:rsidRPr="00D93E1A" w:rsidRDefault="00524FF4" w:rsidP="00200FF3">
            <w:pPr>
              <w:pStyle w:val="Odrazka2"/>
              <w:widowControl w:val="0"/>
              <w:tabs>
                <w:tab w:val="num" w:pos="1844"/>
              </w:tabs>
              <w:spacing w:before="0" w:after="0"/>
              <w:ind w:left="894" w:hanging="425"/>
              <w:rPr>
                <w:rFonts w:ascii="Arial" w:hAnsi="Arial" w:cs="Arial"/>
                <w:sz w:val="20"/>
              </w:rPr>
            </w:pPr>
          </w:p>
          <w:p w14:paraId="203641D8" w14:textId="77777777" w:rsidR="00524FF4" w:rsidRPr="00D93E1A" w:rsidRDefault="00524FF4" w:rsidP="00200FF3">
            <w:pPr>
              <w:pStyle w:val="Odrazka2"/>
              <w:widowControl w:val="0"/>
              <w:numPr>
                <w:ilvl w:val="0"/>
                <w:numId w:val="19"/>
              </w:numPr>
              <w:tabs>
                <w:tab w:val="num" w:pos="1165"/>
                <w:tab w:val="num" w:pos="1844"/>
              </w:tabs>
              <w:spacing w:before="0" w:after="0"/>
              <w:ind w:left="894" w:hanging="425"/>
              <w:rPr>
                <w:rFonts w:ascii="Arial" w:hAnsi="Arial" w:cs="Arial"/>
                <w:sz w:val="20"/>
              </w:rPr>
            </w:pPr>
            <w:r w:rsidRPr="00D93E1A">
              <w:rPr>
                <w:rFonts w:ascii="Arial" w:hAnsi="Arial" w:cs="Arial"/>
                <w:sz w:val="20"/>
              </w:rPr>
              <w:t>porušení této Smlouvy ze strany Prodávajícího takovým způsobem, že v jeho důsledku nemůže Kupující dostát cílům, pro které Smlouvu sjednal, nebo jestliže v důsledku takového jednání Prodávajícího vznikne Kupujícímu větší škoda,</w:t>
            </w:r>
          </w:p>
          <w:p w14:paraId="3C27B629" w14:textId="77777777" w:rsidR="00DC0587" w:rsidRPr="00D93E1A" w:rsidRDefault="00DC0587" w:rsidP="00200FF3">
            <w:pPr>
              <w:pStyle w:val="Odrazka2"/>
              <w:widowControl w:val="0"/>
              <w:tabs>
                <w:tab w:val="num" w:pos="1844"/>
              </w:tabs>
              <w:spacing w:before="0" w:after="0"/>
              <w:ind w:left="894" w:hanging="425"/>
              <w:rPr>
                <w:rFonts w:ascii="Arial" w:hAnsi="Arial" w:cs="Arial"/>
                <w:sz w:val="20"/>
              </w:rPr>
            </w:pPr>
          </w:p>
          <w:p w14:paraId="069A5E53" w14:textId="77777777" w:rsidR="00524FF4" w:rsidRPr="00D93E1A" w:rsidRDefault="00524FF4" w:rsidP="00200FF3">
            <w:pPr>
              <w:pStyle w:val="Odrazka2"/>
              <w:widowControl w:val="0"/>
              <w:numPr>
                <w:ilvl w:val="0"/>
                <w:numId w:val="19"/>
              </w:numPr>
              <w:tabs>
                <w:tab w:val="num" w:pos="1165"/>
                <w:tab w:val="num" w:pos="1844"/>
              </w:tabs>
              <w:spacing w:before="0" w:after="0"/>
              <w:ind w:left="894" w:hanging="425"/>
              <w:rPr>
                <w:rFonts w:ascii="Arial" w:hAnsi="Arial" w:cs="Arial"/>
                <w:sz w:val="20"/>
              </w:rPr>
            </w:pPr>
            <w:r w:rsidRPr="00D93E1A">
              <w:rPr>
                <w:rFonts w:ascii="Arial" w:hAnsi="Arial" w:cs="Arial"/>
                <w:sz w:val="20"/>
              </w:rPr>
              <w:t>pokud kdykoliv v průběhu záruční doby přestane zařízení splňovat parametry uvedené v příloze č. 1 této Smlouvy.</w:t>
            </w:r>
          </w:p>
          <w:p w14:paraId="4174F391" w14:textId="77777777" w:rsidR="00524FF4" w:rsidRPr="00D93E1A" w:rsidRDefault="00524FF4" w:rsidP="00200FF3">
            <w:pPr>
              <w:widowControl w:val="0"/>
              <w:spacing w:line="276" w:lineRule="auto"/>
              <w:ind w:hanging="425"/>
              <w:jc w:val="both"/>
              <w:rPr>
                <w:rFonts w:ascii="Arial" w:hAnsi="Arial" w:cs="Arial"/>
                <w:szCs w:val="20"/>
                <w:lang w:val="cs-CZ" w:eastAsia="cs-CZ"/>
              </w:rPr>
            </w:pPr>
          </w:p>
          <w:p w14:paraId="3EB0DC1D"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Kupující je oprávněn od Smlouvy odstoupit i pouze ve vztahu k části plnění (dodávky).</w:t>
            </w:r>
          </w:p>
          <w:p w14:paraId="21F92798" w14:textId="7C433026" w:rsidR="00524FF4" w:rsidRPr="00D93E1A" w:rsidRDefault="00524FF4" w:rsidP="00200FF3">
            <w:pPr>
              <w:widowControl w:val="0"/>
              <w:spacing w:line="276" w:lineRule="auto"/>
              <w:ind w:left="469" w:hanging="469"/>
              <w:jc w:val="both"/>
              <w:rPr>
                <w:rFonts w:ascii="Arial" w:hAnsi="Arial" w:cs="Arial"/>
                <w:szCs w:val="20"/>
                <w:lang w:val="cs-CZ" w:eastAsia="cs-CZ"/>
              </w:rPr>
            </w:pPr>
          </w:p>
          <w:p w14:paraId="450C53DB" w14:textId="77777777" w:rsidR="009749C2" w:rsidRPr="00D93E1A" w:rsidRDefault="009749C2" w:rsidP="00200FF3">
            <w:pPr>
              <w:widowControl w:val="0"/>
              <w:spacing w:line="276" w:lineRule="auto"/>
              <w:ind w:left="469" w:hanging="469"/>
              <w:jc w:val="both"/>
              <w:rPr>
                <w:rFonts w:ascii="Arial" w:hAnsi="Arial" w:cs="Arial"/>
                <w:szCs w:val="20"/>
                <w:lang w:val="cs-CZ" w:eastAsia="cs-CZ"/>
              </w:rPr>
            </w:pPr>
          </w:p>
          <w:p w14:paraId="6E70AAA3" w14:textId="77777777" w:rsidR="00524FF4" w:rsidRPr="00D93E1A" w:rsidRDefault="00524FF4" w:rsidP="00200FF3">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Zástupce Prodávajícího, oznamování</w:t>
            </w:r>
          </w:p>
          <w:p w14:paraId="39AE25B5" w14:textId="77777777" w:rsidR="009E6D64" w:rsidRPr="00D93E1A" w:rsidRDefault="009E6D64" w:rsidP="00200FF3">
            <w:pPr>
              <w:widowControl w:val="0"/>
              <w:spacing w:line="276" w:lineRule="auto"/>
              <w:ind w:left="469" w:hanging="469"/>
              <w:jc w:val="both"/>
              <w:rPr>
                <w:rFonts w:ascii="Arial" w:hAnsi="Arial" w:cs="Arial"/>
                <w:szCs w:val="20"/>
                <w:lang w:val="cs-CZ" w:eastAsia="cs-CZ"/>
              </w:rPr>
            </w:pPr>
          </w:p>
          <w:p w14:paraId="3E905C6A" w14:textId="1DFFF67D"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jmenoval tohoto odpovědného zástupce pro komunikaci s Kupujícím ve věcech technických v souvislosti s předmětem plnění dle této Smlouvy:</w:t>
            </w:r>
          </w:p>
          <w:p w14:paraId="7F9FD0A1" w14:textId="77777777" w:rsidR="00515B10" w:rsidRPr="00D93E1A" w:rsidRDefault="00515B10" w:rsidP="00200FF3">
            <w:pPr>
              <w:spacing w:line="276" w:lineRule="auto"/>
              <w:ind w:left="469" w:hanging="469"/>
              <w:rPr>
                <w:rFonts w:ascii="Arial" w:hAnsi="Arial" w:cs="Arial"/>
                <w:lang w:val="cs-CZ" w:eastAsia="cs-CZ"/>
              </w:rPr>
            </w:pPr>
          </w:p>
          <w:p w14:paraId="1AB0C624" w14:textId="53EF31F6" w:rsidR="00DC0587" w:rsidRDefault="00DC0587" w:rsidP="00200FF3">
            <w:pPr>
              <w:widowControl w:val="0"/>
              <w:spacing w:line="276" w:lineRule="auto"/>
              <w:ind w:left="469" w:hanging="469"/>
              <w:jc w:val="both"/>
              <w:rPr>
                <w:rFonts w:ascii="Arial" w:hAnsi="Arial" w:cs="Arial"/>
                <w:bCs/>
                <w:szCs w:val="20"/>
                <w:lang w:val="cs-CZ"/>
              </w:rPr>
            </w:pPr>
          </w:p>
          <w:p w14:paraId="1A5C8E19" w14:textId="6BC425DA" w:rsidR="00362ABF" w:rsidRDefault="00362ABF" w:rsidP="00200FF3">
            <w:pPr>
              <w:widowControl w:val="0"/>
              <w:spacing w:line="276" w:lineRule="auto"/>
              <w:ind w:left="469" w:hanging="469"/>
              <w:jc w:val="both"/>
              <w:rPr>
                <w:rFonts w:ascii="Arial" w:hAnsi="Arial" w:cs="Arial"/>
                <w:bCs/>
                <w:szCs w:val="20"/>
                <w:lang w:val="cs-CZ"/>
              </w:rPr>
            </w:pPr>
          </w:p>
          <w:p w14:paraId="5EED150E" w14:textId="484D937A" w:rsidR="00362ABF" w:rsidRDefault="00362ABF" w:rsidP="00200FF3">
            <w:pPr>
              <w:widowControl w:val="0"/>
              <w:spacing w:line="276" w:lineRule="auto"/>
              <w:ind w:left="469" w:hanging="469"/>
              <w:jc w:val="both"/>
              <w:rPr>
                <w:rFonts w:ascii="Arial" w:hAnsi="Arial" w:cs="Arial"/>
                <w:bCs/>
                <w:szCs w:val="20"/>
                <w:lang w:val="cs-CZ"/>
              </w:rPr>
            </w:pPr>
          </w:p>
          <w:p w14:paraId="631F7D8B" w14:textId="77777777" w:rsidR="00362ABF" w:rsidRPr="00D93E1A" w:rsidRDefault="00362ABF" w:rsidP="00200FF3">
            <w:pPr>
              <w:widowControl w:val="0"/>
              <w:spacing w:line="276" w:lineRule="auto"/>
              <w:ind w:left="469" w:hanging="469"/>
              <w:jc w:val="both"/>
              <w:rPr>
                <w:rFonts w:ascii="Arial" w:hAnsi="Arial" w:cs="Arial"/>
                <w:bCs/>
                <w:szCs w:val="20"/>
                <w:lang w:val="cs-CZ"/>
              </w:rPr>
            </w:pPr>
          </w:p>
          <w:p w14:paraId="67FB1F4D"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0A59B126" w14:textId="77777777" w:rsidR="00DC0587" w:rsidRPr="00D93E1A" w:rsidRDefault="00DC0587" w:rsidP="00200FF3">
            <w:pPr>
              <w:widowControl w:val="0"/>
              <w:spacing w:line="276" w:lineRule="auto"/>
              <w:ind w:left="469" w:hanging="469"/>
              <w:jc w:val="both"/>
              <w:rPr>
                <w:rFonts w:ascii="Arial" w:hAnsi="Arial" w:cs="Arial"/>
                <w:szCs w:val="20"/>
                <w:lang w:val="cs-CZ" w:eastAsia="cs-CZ"/>
              </w:rPr>
            </w:pPr>
          </w:p>
          <w:p w14:paraId="3D66641F" w14:textId="77777777" w:rsidR="00524FF4" w:rsidRPr="00D93E1A" w:rsidRDefault="00524FF4" w:rsidP="00200FF3">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Doložka o rozhodném právu</w:t>
            </w:r>
          </w:p>
          <w:p w14:paraId="1C1BD62D" w14:textId="77777777" w:rsidR="00524FF4" w:rsidRPr="00D93E1A" w:rsidRDefault="00524FF4" w:rsidP="00200FF3">
            <w:pPr>
              <w:widowControl w:val="0"/>
              <w:spacing w:line="276" w:lineRule="auto"/>
              <w:ind w:left="469" w:hanging="469"/>
              <w:jc w:val="both"/>
              <w:rPr>
                <w:rFonts w:ascii="Arial" w:hAnsi="Arial" w:cs="Arial"/>
                <w:szCs w:val="20"/>
                <w:lang w:val="cs-CZ" w:eastAsia="cs-CZ"/>
              </w:rPr>
            </w:pPr>
          </w:p>
          <w:p w14:paraId="72F438D0"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Tato Smlouva a veškeré právní vztahy z ní </w:t>
            </w:r>
            <w:r w:rsidRPr="00D93E1A">
              <w:rPr>
                <w:rFonts w:ascii="Arial" w:hAnsi="Arial" w:cs="Arial"/>
                <w:sz w:val="20"/>
                <w:szCs w:val="20"/>
              </w:rPr>
              <w:lastRenderedPageBreak/>
              <w:t>vzniklé se řídí výlučně právním řádem České republiky.</w:t>
            </w:r>
          </w:p>
          <w:p w14:paraId="1E3473CF" w14:textId="74DC9982" w:rsidR="00524FF4" w:rsidRPr="00D93E1A" w:rsidRDefault="00524FF4" w:rsidP="00200FF3">
            <w:pPr>
              <w:widowControl w:val="0"/>
              <w:spacing w:line="276" w:lineRule="auto"/>
              <w:ind w:left="469" w:hanging="469"/>
              <w:jc w:val="both"/>
              <w:rPr>
                <w:rFonts w:ascii="Arial" w:hAnsi="Arial" w:cs="Arial"/>
                <w:szCs w:val="20"/>
                <w:lang w:val="cs-CZ" w:eastAsia="cs-CZ"/>
              </w:rPr>
            </w:pPr>
          </w:p>
          <w:p w14:paraId="11EE3870" w14:textId="77777777" w:rsidR="0007009F" w:rsidRPr="00D93E1A" w:rsidRDefault="0007009F" w:rsidP="00200FF3">
            <w:pPr>
              <w:widowControl w:val="0"/>
              <w:spacing w:line="276" w:lineRule="auto"/>
              <w:ind w:left="469" w:hanging="469"/>
              <w:jc w:val="both"/>
              <w:rPr>
                <w:rFonts w:ascii="Arial" w:hAnsi="Arial" w:cs="Arial"/>
                <w:szCs w:val="20"/>
                <w:lang w:val="cs-CZ" w:eastAsia="cs-CZ"/>
              </w:rPr>
            </w:pPr>
          </w:p>
          <w:p w14:paraId="5D4B8392"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Smluvní strany berou na vědomí a uznávají, že v oblastech výslovně neupravených touto Smlouvou platí ustanovení OZ.</w:t>
            </w:r>
          </w:p>
          <w:p w14:paraId="35035ACC" w14:textId="08B9B397" w:rsidR="00524FF4" w:rsidRPr="00D93E1A" w:rsidRDefault="00524FF4" w:rsidP="00200FF3">
            <w:pPr>
              <w:widowControl w:val="0"/>
              <w:spacing w:line="276" w:lineRule="auto"/>
              <w:ind w:left="469" w:hanging="469"/>
              <w:jc w:val="both"/>
              <w:rPr>
                <w:rFonts w:ascii="Arial" w:hAnsi="Arial" w:cs="Arial"/>
                <w:szCs w:val="20"/>
                <w:lang w:val="cs-CZ" w:eastAsia="cs-CZ"/>
              </w:rPr>
            </w:pPr>
          </w:p>
          <w:p w14:paraId="6C0FA924" w14:textId="77777777" w:rsidR="0007009F" w:rsidRPr="00D93E1A" w:rsidRDefault="0007009F" w:rsidP="00200FF3">
            <w:pPr>
              <w:widowControl w:val="0"/>
              <w:spacing w:line="276" w:lineRule="auto"/>
              <w:ind w:left="469" w:hanging="469"/>
              <w:jc w:val="both"/>
              <w:rPr>
                <w:rFonts w:ascii="Arial" w:hAnsi="Arial" w:cs="Arial"/>
                <w:szCs w:val="20"/>
                <w:lang w:val="cs-CZ" w:eastAsia="cs-CZ"/>
              </w:rPr>
            </w:pPr>
          </w:p>
          <w:p w14:paraId="5CBF0705" w14:textId="029C5025"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277D2C86" w14:textId="0F0BE00B" w:rsidR="00524FF4" w:rsidRPr="00D93E1A" w:rsidRDefault="00524FF4" w:rsidP="00200FF3">
            <w:pPr>
              <w:widowControl w:val="0"/>
              <w:spacing w:line="276" w:lineRule="auto"/>
              <w:ind w:left="469" w:hanging="469"/>
              <w:jc w:val="both"/>
              <w:rPr>
                <w:rFonts w:ascii="Arial" w:hAnsi="Arial" w:cs="Arial"/>
                <w:szCs w:val="20"/>
                <w:lang w:val="cs-CZ" w:eastAsia="cs-CZ"/>
              </w:rPr>
            </w:pPr>
          </w:p>
          <w:p w14:paraId="0821E521" w14:textId="77777777" w:rsidR="00524FF4" w:rsidRPr="00D93E1A" w:rsidRDefault="00524FF4" w:rsidP="00200FF3">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Práva duševního vlastnictví</w:t>
            </w:r>
          </w:p>
          <w:p w14:paraId="175FCB4D" w14:textId="77777777" w:rsidR="00524FF4" w:rsidRPr="00D93E1A" w:rsidRDefault="00524FF4" w:rsidP="00200FF3">
            <w:pPr>
              <w:widowControl w:val="0"/>
              <w:spacing w:line="276" w:lineRule="auto"/>
              <w:ind w:left="469" w:hanging="469"/>
              <w:jc w:val="both"/>
              <w:rPr>
                <w:rFonts w:ascii="Arial" w:hAnsi="Arial" w:cs="Arial"/>
                <w:szCs w:val="20"/>
                <w:lang w:val="cs-CZ" w:eastAsia="cs-CZ"/>
              </w:rPr>
            </w:pPr>
          </w:p>
          <w:p w14:paraId="5107182C"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Tento článek se aplikuje pouze v případě, že součástí dodávaného zařízení je i software nezbytný pro jeho řádné užití/provoz, či v případě, že si Kupující v rámci specifikace předmětu plnění dodání softwaru stanovil. </w:t>
            </w:r>
          </w:p>
          <w:p w14:paraId="1837299A" w14:textId="04B1B909" w:rsidR="00524FF4" w:rsidRPr="00D93E1A" w:rsidRDefault="00524FF4" w:rsidP="00200FF3">
            <w:pPr>
              <w:widowControl w:val="0"/>
              <w:spacing w:line="276" w:lineRule="auto"/>
              <w:ind w:left="469" w:hanging="469"/>
              <w:jc w:val="both"/>
              <w:rPr>
                <w:rFonts w:ascii="Arial" w:hAnsi="Arial" w:cs="Arial"/>
                <w:szCs w:val="20"/>
                <w:lang w:val="cs-CZ" w:eastAsia="cs-CZ"/>
              </w:rPr>
            </w:pPr>
          </w:p>
          <w:p w14:paraId="31145348" w14:textId="77777777" w:rsidR="0006768E" w:rsidRPr="00D93E1A" w:rsidRDefault="0006768E" w:rsidP="00200FF3">
            <w:pPr>
              <w:widowControl w:val="0"/>
              <w:spacing w:line="276" w:lineRule="auto"/>
              <w:ind w:left="469" w:hanging="469"/>
              <w:jc w:val="both"/>
              <w:rPr>
                <w:rFonts w:ascii="Arial" w:hAnsi="Arial" w:cs="Arial"/>
                <w:szCs w:val="20"/>
                <w:lang w:val="cs-CZ" w:eastAsia="cs-CZ"/>
              </w:rPr>
            </w:pPr>
          </w:p>
          <w:p w14:paraId="1743B5B7" w14:textId="36394939"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Smluvní strany prohlašují, že se dohodly tak, že odměna Prodávajícího za poskytnutí licence k softwaru je již zahrnuta v kupní ceně dle čl. </w:t>
            </w:r>
            <w:r w:rsidR="0007009F" w:rsidRPr="00D93E1A">
              <w:rPr>
                <w:rFonts w:ascii="Arial" w:hAnsi="Arial" w:cs="Arial"/>
                <w:sz w:val="20"/>
                <w:szCs w:val="20"/>
              </w:rPr>
              <w:t>4</w:t>
            </w:r>
            <w:r w:rsidRPr="00D93E1A">
              <w:rPr>
                <w:rFonts w:ascii="Arial" w:hAnsi="Arial" w:cs="Arial"/>
                <w:sz w:val="20"/>
                <w:szCs w:val="20"/>
              </w:rPr>
              <w:t xml:space="preserve"> této Smlouvy.</w:t>
            </w:r>
          </w:p>
          <w:p w14:paraId="1B9EECDF" w14:textId="082CADA8" w:rsidR="00524FF4" w:rsidRPr="00D93E1A" w:rsidRDefault="00524FF4" w:rsidP="00200FF3">
            <w:pPr>
              <w:widowControl w:val="0"/>
              <w:spacing w:line="276" w:lineRule="auto"/>
              <w:ind w:left="469" w:hanging="469"/>
              <w:jc w:val="both"/>
              <w:rPr>
                <w:rFonts w:ascii="Arial" w:hAnsi="Arial" w:cs="Arial"/>
                <w:szCs w:val="20"/>
                <w:lang w:val="cs-CZ" w:eastAsia="cs-CZ"/>
              </w:rPr>
            </w:pPr>
          </w:p>
          <w:p w14:paraId="1E74A82D" w14:textId="7C6475A0" w:rsidR="0007009F" w:rsidRPr="00D93E1A" w:rsidRDefault="0007009F" w:rsidP="00200FF3">
            <w:pPr>
              <w:widowControl w:val="0"/>
              <w:spacing w:line="276" w:lineRule="auto"/>
              <w:ind w:left="469" w:hanging="469"/>
              <w:jc w:val="both"/>
              <w:rPr>
                <w:rFonts w:ascii="Arial" w:hAnsi="Arial" w:cs="Arial"/>
                <w:szCs w:val="20"/>
                <w:lang w:val="cs-CZ" w:eastAsia="cs-CZ"/>
              </w:rPr>
            </w:pPr>
          </w:p>
          <w:p w14:paraId="3AF1F41D"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5166DCAC" w14:textId="77777777" w:rsidR="0007009F" w:rsidRPr="00D93E1A" w:rsidRDefault="0007009F" w:rsidP="00200FF3">
            <w:pPr>
              <w:widowControl w:val="0"/>
              <w:spacing w:line="276" w:lineRule="auto"/>
              <w:ind w:left="469" w:hanging="469"/>
              <w:jc w:val="both"/>
              <w:rPr>
                <w:rFonts w:ascii="Arial" w:hAnsi="Arial" w:cs="Arial"/>
                <w:szCs w:val="20"/>
                <w:lang w:val="cs-CZ" w:eastAsia="cs-CZ"/>
              </w:rPr>
            </w:pPr>
          </w:p>
          <w:p w14:paraId="725BD89F"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Prodávající touto Smlouvou poskytuje Kupujícímu uživatelskou licenci k části předmětu plnění – softwaru jako nevýhradní, nepřenositelné a časově neomezené právo užívání této části předmětu plnění. </w:t>
            </w:r>
          </w:p>
          <w:p w14:paraId="48924D76" w14:textId="72C89EC2" w:rsidR="00524FF4" w:rsidRPr="00D93E1A" w:rsidRDefault="00524FF4" w:rsidP="00200FF3">
            <w:pPr>
              <w:widowControl w:val="0"/>
              <w:spacing w:line="276" w:lineRule="auto"/>
              <w:ind w:left="469" w:hanging="469"/>
              <w:jc w:val="both"/>
              <w:rPr>
                <w:rFonts w:ascii="Arial" w:hAnsi="Arial" w:cs="Arial"/>
                <w:szCs w:val="20"/>
                <w:lang w:val="cs-CZ" w:eastAsia="cs-CZ"/>
              </w:rPr>
            </w:pPr>
          </w:p>
          <w:p w14:paraId="157F5ED5" w14:textId="5265C9A6" w:rsidR="0007009F" w:rsidRPr="00D93E1A" w:rsidRDefault="0007009F" w:rsidP="00200FF3">
            <w:pPr>
              <w:widowControl w:val="0"/>
              <w:spacing w:line="276" w:lineRule="auto"/>
              <w:ind w:left="469" w:hanging="469"/>
              <w:jc w:val="both"/>
              <w:rPr>
                <w:rFonts w:ascii="Arial" w:hAnsi="Arial" w:cs="Arial"/>
                <w:szCs w:val="20"/>
                <w:lang w:val="cs-CZ" w:eastAsia="cs-CZ"/>
              </w:rPr>
            </w:pPr>
          </w:p>
          <w:p w14:paraId="2FB291E4"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Prodávající prohlašuje, že je nositelem autorských práv k softwaru a neposkytnul dříve licenci k softwaru jako výhradní třetí </w:t>
            </w:r>
            <w:r w:rsidRPr="00D93E1A">
              <w:rPr>
                <w:rFonts w:ascii="Arial" w:hAnsi="Arial" w:cs="Arial"/>
                <w:sz w:val="20"/>
                <w:szCs w:val="20"/>
              </w:rPr>
              <w:lastRenderedPageBreak/>
              <w:t>osobě (ledaže nabyvatel výhradní licence udělil s uzavřením této smlouvy písemný souhlas) nebo je alespoň nositelem oprávnění k výkonu práva software užít způsobem, kdy může licenci v rozsahu dle této smlouvy poskytnout Kupujícímu.</w:t>
            </w:r>
          </w:p>
          <w:p w14:paraId="581219AA" w14:textId="77777777" w:rsidR="0007009F" w:rsidRPr="00D93E1A" w:rsidRDefault="0007009F" w:rsidP="00200FF3">
            <w:pPr>
              <w:widowControl w:val="0"/>
              <w:spacing w:line="276" w:lineRule="auto"/>
              <w:ind w:left="469" w:hanging="469"/>
              <w:jc w:val="both"/>
              <w:rPr>
                <w:rFonts w:ascii="Arial" w:hAnsi="Arial" w:cs="Arial"/>
                <w:szCs w:val="20"/>
                <w:lang w:val="cs-CZ" w:eastAsia="cs-CZ"/>
              </w:rPr>
            </w:pPr>
          </w:p>
          <w:p w14:paraId="6D335D5E" w14:textId="77777777" w:rsidR="00524FF4" w:rsidRPr="00D93E1A" w:rsidRDefault="00524FF4" w:rsidP="00200FF3">
            <w:pPr>
              <w:pStyle w:val="Nadpis1"/>
              <w:widowControl w:val="0"/>
              <w:numPr>
                <w:ilvl w:val="0"/>
                <w:numId w:val="1"/>
              </w:numPr>
              <w:spacing w:before="0" w:after="0"/>
              <w:ind w:left="469" w:hanging="469"/>
              <w:outlineLvl w:val="0"/>
              <w:rPr>
                <w:rFonts w:ascii="Arial" w:hAnsi="Arial" w:cs="Arial"/>
                <w:sz w:val="20"/>
                <w:szCs w:val="20"/>
              </w:rPr>
            </w:pPr>
            <w:r w:rsidRPr="00D93E1A">
              <w:rPr>
                <w:rFonts w:ascii="Arial" w:hAnsi="Arial" w:cs="Arial"/>
                <w:sz w:val="20"/>
                <w:szCs w:val="20"/>
              </w:rPr>
              <w:t>Závěrečná ujednání</w:t>
            </w:r>
          </w:p>
          <w:p w14:paraId="6691D801" w14:textId="4C9426B5" w:rsidR="00524FF4" w:rsidRPr="00D93E1A" w:rsidRDefault="00524FF4" w:rsidP="00200FF3">
            <w:pPr>
              <w:widowControl w:val="0"/>
              <w:spacing w:line="276" w:lineRule="auto"/>
              <w:ind w:left="469" w:hanging="469"/>
              <w:jc w:val="both"/>
              <w:rPr>
                <w:rFonts w:ascii="Arial" w:hAnsi="Arial" w:cs="Arial"/>
                <w:szCs w:val="20"/>
                <w:lang w:val="cs-CZ" w:eastAsia="cs-CZ"/>
              </w:rPr>
            </w:pPr>
          </w:p>
          <w:p w14:paraId="04189E1F"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 xml:space="preserve">Smluvní strany prohlašují, že vzájemná plnění dle této Smlouvy jsou v odpovídajícím poměru. </w:t>
            </w:r>
          </w:p>
          <w:p w14:paraId="3F76B320" w14:textId="5B84E6C7" w:rsidR="00524FF4" w:rsidRPr="00D93E1A" w:rsidRDefault="00524FF4" w:rsidP="00200FF3">
            <w:pPr>
              <w:widowControl w:val="0"/>
              <w:spacing w:line="276" w:lineRule="auto"/>
              <w:ind w:left="469" w:hanging="469"/>
              <w:jc w:val="both"/>
              <w:rPr>
                <w:rFonts w:ascii="Arial" w:hAnsi="Arial" w:cs="Arial"/>
                <w:szCs w:val="20"/>
                <w:lang w:val="cs-CZ" w:eastAsia="cs-CZ"/>
              </w:rPr>
            </w:pPr>
          </w:p>
          <w:p w14:paraId="47C29E61"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Tato Smlouva, včetně příloh, představuje úplnou a ucelenou smlouvu mezi Kupujícím a Prodávajícím.</w:t>
            </w:r>
          </w:p>
          <w:p w14:paraId="1042BB38" w14:textId="3B58A16C" w:rsidR="00524FF4" w:rsidRPr="00D93E1A" w:rsidRDefault="00524FF4" w:rsidP="00200FF3">
            <w:pPr>
              <w:widowControl w:val="0"/>
              <w:spacing w:line="276" w:lineRule="auto"/>
              <w:ind w:left="469" w:hanging="469"/>
              <w:jc w:val="both"/>
              <w:rPr>
                <w:rFonts w:ascii="Arial" w:hAnsi="Arial" w:cs="Arial"/>
                <w:szCs w:val="20"/>
                <w:lang w:val="cs-CZ" w:eastAsia="cs-CZ"/>
              </w:rPr>
            </w:pPr>
          </w:p>
          <w:p w14:paraId="6B150DDC"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Smluvní strany se dohodly, že Prodávající není oprávněn započíst svou pohledávku ani pohledávku svého poddlužníka za Kupujícím proti pohledávce Kupujícího za Prodávajícím.</w:t>
            </w:r>
          </w:p>
          <w:p w14:paraId="21C1ABCE" w14:textId="467DF76B" w:rsidR="00524FF4" w:rsidRPr="00D93E1A" w:rsidRDefault="00524FF4" w:rsidP="00200FF3">
            <w:pPr>
              <w:pStyle w:val="Nadpis2"/>
              <w:widowControl w:val="0"/>
              <w:numPr>
                <w:ilvl w:val="0"/>
                <w:numId w:val="0"/>
              </w:numPr>
              <w:spacing w:before="0" w:after="0"/>
              <w:ind w:left="469" w:hanging="469"/>
              <w:outlineLvl w:val="1"/>
              <w:rPr>
                <w:rFonts w:ascii="Arial" w:hAnsi="Arial" w:cs="Arial"/>
                <w:sz w:val="20"/>
                <w:szCs w:val="20"/>
              </w:rPr>
            </w:pPr>
            <w:r w:rsidRPr="00D93E1A">
              <w:rPr>
                <w:rFonts w:ascii="Arial" w:hAnsi="Arial" w:cs="Arial"/>
                <w:sz w:val="20"/>
                <w:szCs w:val="20"/>
              </w:rPr>
              <w:t xml:space="preserve"> </w:t>
            </w:r>
          </w:p>
          <w:p w14:paraId="1DE8D37B"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není oprávněn postoupit pohledávku, která mu vznikne na základě této Smlouvy nebo v souvislosti s ní, na třetí osobu. Prodávající není oprávněn postoupit tuto Smlouvu ani zčásti třetí osobě.</w:t>
            </w:r>
          </w:p>
          <w:p w14:paraId="0805E0C4" w14:textId="77777777" w:rsidR="00524FF4" w:rsidRPr="00D93E1A" w:rsidRDefault="00524FF4" w:rsidP="00200FF3">
            <w:pPr>
              <w:widowControl w:val="0"/>
              <w:spacing w:line="276" w:lineRule="auto"/>
              <w:ind w:left="469" w:hanging="469"/>
              <w:jc w:val="both"/>
              <w:rPr>
                <w:rFonts w:ascii="Arial" w:hAnsi="Arial" w:cs="Arial"/>
                <w:szCs w:val="20"/>
                <w:lang w:val="cs-CZ" w:eastAsia="cs-CZ"/>
              </w:rPr>
            </w:pPr>
          </w:p>
          <w:p w14:paraId="648C72D4"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7B1E0E9F" w14:textId="49E201B1" w:rsidR="00524FF4" w:rsidRPr="00D93E1A" w:rsidRDefault="00524FF4" w:rsidP="00200FF3">
            <w:pPr>
              <w:widowControl w:val="0"/>
              <w:spacing w:line="276" w:lineRule="auto"/>
              <w:ind w:left="469" w:hanging="469"/>
              <w:jc w:val="both"/>
              <w:rPr>
                <w:rFonts w:ascii="Arial" w:hAnsi="Arial" w:cs="Arial"/>
                <w:szCs w:val="20"/>
                <w:lang w:val="cs-CZ" w:eastAsia="cs-CZ"/>
              </w:rPr>
            </w:pPr>
          </w:p>
          <w:p w14:paraId="494D4701" w14:textId="34A9D52B" w:rsidR="0007009F" w:rsidRPr="00D93E1A" w:rsidRDefault="0007009F" w:rsidP="00200FF3">
            <w:pPr>
              <w:widowControl w:val="0"/>
              <w:spacing w:line="276" w:lineRule="auto"/>
              <w:ind w:left="469" w:hanging="469"/>
              <w:jc w:val="both"/>
              <w:rPr>
                <w:rFonts w:ascii="Arial" w:hAnsi="Arial" w:cs="Arial"/>
                <w:szCs w:val="20"/>
                <w:lang w:val="cs-CZ" w:eastAsia="cs-CZ"/>
              </w:rPr>
            </w:pPr>
          </w:p>
          <w:p w14:paraId="4B23E146"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43267F5C"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lastRenderedPageBreak/>
              <w:t xml:space="preserve">Tato Smlouva nabývá platnosti dnem jejího podpisu oprávněnými osobami obou Smluvních stran a účinnosti uveřejněním v Registru smluv. </w:t>
            </w:r>
          </w:p>
          <w:p w14:paraId="00BC460F" w14:textId="51D86905" w:rsidR="0007009F" w:rsidRPr="00D93E1A" w:rsidRDefault="0007009F" w:rsidP="00200FF3">
            <w:pPr>
              <w:widowControl w:val="0"/>
              <w:spacing w:line="276" w:lineRule="auto"/>
              <w:ind w:left="469" w:hanging="469"/>
              <w:jc w:val="both"/>
              <w:rPr>
                <w:rFonts w:ascii="Arial" w:hAnsi="Arial" w:cs="Arial"/>
                <w:szCs w:val="20"/>
                <w:lang w:val="cs-CZ" w:eastAsia="cs-CZ"/>
              </w:rPr>
            </w:pPr>
          </w:p>
          <w:p w14:paraId="7A709421" w14:textId="4BEFB66A" w:rsidR="0007009F" w:rsidRPr="00D93E1A" w:rsidRDefault="0007009F" w:rsidP="00200FF3">
            <w:pPr>
              <w:widowControl w:val="0"/>
              <w:spacing w:line="276" w:lineRule="auto"/>
              <w:ind w:left="469" w:hanging="469"/>
              <w:jc w:val="both"/>
              <w:rPr>
                <w:rFonts w:ascii="Arial" w:hAnsi="Arial" w:cs="Arial"/>
                <w:szCs w:val="20"/>
                <w:lang w:val="cs-CZ" w:eastAsia="cs-CZ"/>
              </w:rPr>
            </w:pPr>
          </w:p>
          <w:p w14:paraId="50936BC0"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429978E5" w14:textId="14F8D6B1" w:rsidR="00524FF4" w:rsidRPr="00D93E1A" w:rsidRDefault="00524FF4" w:rsidP="00200FF3">
            <w:pPr>
              <w:widowControl w:val="0"/>
              <w:spacing w:line="276" w:lineRule="auto"/>
              <w:ind w:left="469" w:hanging="469"/>
              <w:jc w:val="both"/>
              <w:rPr>
                <w:rFonts w:ascii="Arial" w:hAnsi="Arial" w:cs="Arial"/>
                <w:szCs w:val="20"/>
                <w:lang w:val="cs-CZ" w:eastAsia="cs-CZ"/>
              </w:rPr>
            </w:pPr>
          </w:p>
          <w:p w14:paraId="6530390F" w14:textId="0609EB5D" w:rsidR="00DC0587" w:rsidRPr="00D93E1A" w:rsidRDefault="00DC0587" w:rsidP="00200FF3">
            <w:pPr>
              <w:widowControl w:val="0"/>
              <w:spacing w:line="276" w:lineRule="auto"/>
              <w:ind w:left="469" w:hanging="469"/>
              <w:jc w:val="both"/>
              <w:rPr>
                <w:rFonts w:ascii="Arial" w:hAnsi="Arial" w:cs="Arial"/>
                <w:szCs w:val="20"/>
                <w:lang w:val="cs-CZ" w:eastAsia="cs-CZ"/>
              </w:rPr>
            </w:pPr>
          </w:p>
          <w:p w14:paraId="45970C60" w14:textId="77777777" w:rsidR="00DC0587" w:rsidRPr="00D93E1A" w:rsidRDefault="00DC0587" w:rsidP="00200FF3">
            <w:pPr>
              <w:widowControl w:val="0"/>
              <w:spacing w:line="276" w:lineRule="auto"/>
              <w:ind w:left="469" w:hanging="469"/>
              <w:jc w:val="both"/>
              <w:rPr>
                <w:rFonts w:ascii="Arial" w:hAnsi="Arial" w:cs="Arial"/>
                <w:szCs w:val="20"/>
                <w:lang w:val="cs-CZ" w:eastAsia="cs-CZ"/>
              </w:rPr>
            </w:pPr>
          </w:p>
          <w:p w14:paraId="14BFC25C" w14:textId="77777777"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770707E1" w14:textId="63C63B39" w:rsidR="0007009F" w:rsidRPr="00D93E1A" w:rsidRDefault="0007009F" w:rsidP="00200FF3">
            <w:pPr>
              <w:widowControl w:val="0"/>
              <w:spacing w:line="276" w:lineRule="auto"/>
              <w:ind w:left="469" w:hanging="469"/>
              <w:jc w:val="both"/>
              <w:rPr>
                <w:rFonts w:ascii="Arial" w:hAnsi="Arial" w:cs="Arial"/>
                <w:szCs w:val="20"/>
                <w:lang w:val="cs-CZ" w:eastAsia="cs-CZ"/>
              </w:rPr>
            </w:pPr>
          </w:p>
          <w:p w14:paraId="46DAD68B" w14:textId="54656E5B" w:rsidR="0007009F" w:rsidRPr="00D93E1A" w:rsidRDefault="0007009F" w:rsidP="00200FF3">
            <w:pPr>
              <w:widowControl w:val="0"/>
              <w:spacing w:line="276" w:lineRule="auto"/>
              <w:ind w:left="469" w:hanging="469"/>
              <w:jc w:val="both"/>
              <w:rPr>
                <w:rFonts w:ascii="Arial" w:hAnsi="Arial" w:cs="Arial"/>
                <w:szCs w:val="20"/>
                <w:lang w:val="cs-CZ" w:eastAsia="cs-CZ"/>
              </w:rPr>
            </w:pPr>
          </w:p>
          <w:p w14:paraId="7DDFDD23" w14:textId="53F44603" w:rsidR="00524FF4" w:rsidRPr="00D93E1A" w:rsidRDefault="00524FF4" w:rsidP="00200FF3">
            <w:pPr>
              <w:pStyle w:val="Nadpis2"/>
              <w:widowControl w:val="0"/>
              <w:numPr>
                <w:ilvl w:val="1"/>
                <w:numId w:val="1"/>
              </w:numPr>
              <w:spacing w:before="0" w:after="0"/>
              <w:ind w:left="469" w:hanging="469"/>
              <w:outlineLvl w:val="1"/>
              <w:rPr>
                <w:rFonts w:ascii="Arial" w:hAnsi="Arial" w:cs="Arial"/>
                <w:sz w:val="20"/>
                <w:szCs w:val="20"/>
              </w:rPr>
            </w:pPr>
            <w:r w:rsidRPr="00D93E1A">
              <w:rPr>
                <w:rFonts w:ascii="Arial" w:hAnsi="Arial" w:cs="Arial"/>
                <w:sz w:val="20"/>
                <w:szCs w:val="20"/>
              </w:rPr>
              <w:t>Prodávající se za podmínek stanovených touto Smlouvou zavazuje:</w:t>
            </w:r>
          </w:p>
          <w:p w14:paraId="5D2EC139" w14:textId="77777777" w:rsidR="002633B1" w:rsidRPr="00D93E1A" w:rsidRDefault="002633B1" w:rsidP="000B4DEB">
            <w:pPr>
              <w:widowControl w:val="0"/>
              <w:spacing w:line="276" w:lineRule="auto"/>
              <w:jc w:val="both"/>
              <w:rPr>
                <w:rFonts w:ascii="Arial" w:hAnsi="Arial" w:cs="Arial"/>
                <w:szCs w:val="20"/>
                <w:lang w:val="cs-CZ" w:eastAsia="cs-CZ"/>
              </w:rPr>
            </w:pPr>
          </w:p>
          <w:p w14:paraId="103378EF" w14:textId="77777777" w:rsidR="00524FF4" w:rsidRPr="00D93E1A" w:rsidRDefault="00524FF4" w:rsidP="00200FF3">
            <w:pPr>
              <w:pStyle w:val="Odrazka2"/>
              <w:widowControl w:val="0"/>
              <w:numPr>
                <w:ilvl w:val="0"/>
                <w:numId w:val="20"/>
              </w:numPr>
              <w:spacing w:before="0" w:after="0"/>
              <w:ind w:left="894" w:hanging="425"/>
              <w:rPr>
                <w:rFonts w:ascii="Arial" w:hAnsi="Arial" w:cs="Arial"/>
                <w:sz w:val="20"/>
              </w:rPr>
            </w:pPr>
            <w:r w:rsidRPr="00D93E1A">
              <w:rPr>
                <w:rFonts w:ascii="Arial" w:hAnsi="Arial" w:cs="Arial"/>
                <w:sz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2033. Kupující je oprávněn po uplynutí 10 let od ukončení plnění podle této Smlouvy od Prodávajícího výše uvedené dokumenty bezplatně převzít;</w:t>
            </w:r>
          </w:p>
          <w:p w14:paraId="71F7E91F" w14:textId="204EA4FD" w:rsidR="00524FF4" w:rsidRPr="00D93E1A" w:rsidRDefault="00524FF4" w:rsidP="00200FF3">
            <w:pPr>
              <w:pStyle w:val="Odrazka2"/>
              <w:widowControl w:val="0"/>
              <w:tabs>
                <w:tab w:val="num" w:pos="1418"/>
              </w:tabs>
              <w:spacing w:before="0" w:after="0"/>
              <w:ind w:left="894" w:hanging="425"/>
              <w:rPr>
                <w:rFonts w:ascii="Arial" w:hAnsi="Arial" w:cs="Arial"/>
                <w:sz w:val="20"/>
              </w:rPr>
            </w:pPr>
          </w:p>
          <w:p w14:paraId="4EB73C87" w14:textId="34943CF3" w:rsidR="00524FF4" w:rsidRPr="00D93E1A" w:rsidRDefault="00524FF4" w:rsidP="00200FF3">
            <w:pPr>
              <w:pStyle w:val="Odrazka2"/>
              <w:widowControl w:val="0"/>
              <w:numPr>
                <w:ilvl w:val="0"/>
                <w:numId w:val="20"/>
              </w:numPr>
              <w:tabs>
                <w:tab w:val="num" w:pos="1418"/>
              </w:tabs>
              <w:spacing w:before="0" w:after="0"/>
              <w:ind w:left="894" w:hanging="425"/>
              <w:rPr>
                <w:rFonts w:ascii="Arial" w:hAnsi="Arial" w:cs="Arial"/>
                <w:sz w:val="20"/>
              </w:rPr>
            </w:pPr>
            <w:r w:rsidRPr="00D93E1A">
              <w:rPr>
                <w:rFonts w:ascii="Arial" w:hAnsi="Arial" w:cs="Arial"/>
                <w:sz w:val="20"/>
              </w:rPr>
              <w:t>jako osoba povinná dle ustanovení § 2 písm. e) zákona č. 320/2001 Sb., o finanční kontrole ve veřejné správě, v platném znění, spolupůsobit při výkonu finanční kontroly, mj. umožnit všem subjektům oprávněným k výkonu kontroly Projektu, zejména Řídicímu orgánu OP</w:t>
            </w:r>
            <w:r w:rsidR="0045002E" w:rsidRPr="00D93E1A">
              <w:rPr>
                <w:rFonts w:ascii="Arial" w:hAnsi="Arial" w:cs="Arial"/>
                <w:sz w:val="20"/>
              </w:rPr>
              <w:t>ŽP</w:t>
            </w:r>
            <w:r w:rsidRPr="00D93E1A">
              <w:rPr>
                <w:rFonts w:ascii="Arial" w:hAnsi="Arial" w:cs="Arial"/>
                <w:sz w:val="20"/>
              </w:rPr>
              <w:t xml:space="preserve">, přístup ke všem dokumentům, tedy i k těm částem nabídek, smluv a souvisejících </w:t>
            </w:r>
            <w:r w:rsidRPr="00D93E1A">
              <w:rPr>
                <w:rFonts w:ascii="Arial" w:hAnsi="Arial" w:cs="Arial"/>
                <w:sz w:val="20"/>
              </w:rPr>
              <w:lastRenderedPageBreak/>
              <w:t>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5D99EE99" w14:textId="77777777" w:rsidR="002633B1" w:rsidRPr="00D93E1A" w:rsidRDefault="002633B1" w:rsidP="000B4DEB">
            <w:pPr>
              <w:pStyle w:val="Odrazka2"/>
              <w:widowControl w:val="0"/>
              <w:tabs>
                <w:tab w:val="num" w:pos="1418"/>
              </w:tabs>
              <w:spacing w:before="0" w:after="0"/>
              <w:rPr>
                <w:rFonts w:ascii="Arial" w:hAnsi="Arial" w:cs="Arial"/>
                <w:sz w:val="20"/>
              </w:rPr>
            </w:pPr>
          </w:p>
          <w:p w14:paraId="385ACF84" w14:textId="0C1DB8D9" w:rsidR="00524FF4" w:rsidRPr="00D93E1A" w:rsidRDefault="00524FF4" w:rsidP="00E120C6">
            <w:pPr>
              <w:pStyle w:val="Nadpis2"/>
              <w:widowControl w:val="0"/>
              <w:numPr>
                <w:ilvl w:val="1"/>
                <w:numId w:val="1"/>
              </w:numPr>
              <w:spacing w:before="0" w:after="0"/>
              <w:ind w:left="464" w:hanging="464"/>
              <w:outlineLvl w:val="1"/>
              <w:rPr>
                <w:rFonts w:ascii="Arial" w:hAnsi="Arial" w:cs="Arial"/>
                <w:sz w:val="20"/>
                <w:szCs w:val="20"/>
              </w:rPr>
            </w:pPr>
            <w:r w:rsidRPr="00D93E1A">
              <w:rPr>
                <w:rFonts w:ascii="Arial" w:hAnsi="Arial" w:cs="Arial"/>
                <w:sz w:val="20"/>
                <w:szCs w:val="20"/>
              </w:rPr>
              <w:t xml:space="preserve">Tato Smlouva je sepsána </w:t>
            </w:r>
            <w:r w:rsidR="0016116C" w:rsidRPr="00D93E1A">
              <w:rPr>
                <w:rFonts w:ascii="Arial" w:hAnsi="Arial" w:cs="Arial"/>
                <w:sz w:val="20"/>
                <w:szCs w:val="20"/>
              </w:rPr>
              <w:t xml:space="preserve">v jednom vyhotovení v elektronické podobě a </w:t>
            </w:r>
            <w:r w:rsidRPr="00D93E1A">
              <w:rPr>
                <w:rFonts w:ascii="Arial" w:hAnsi="Arial" w:cs="Arial"/>
                <w:sz w:val="20"/>
                <w:szCs w:val="20"/>
              </w:rPr>
              <w:t>ve třech (3) vyhotoveních v listinné podobě, z nichž každé vyhotovení má povahu originálu. Kupující obdrží po dvou (2) vyhotovení v listinné podobě a Prodávající obdrží po jednom (1) vyhotovení v listinné podobě. Nedílnou součástí Smlouvy jsou tyto přílohy:</w:t>
            </w:r>
          </w:p>
          <w:p w14:paraId="142340E7" w14:textId="277D913F" w:rsidR="00251A91" w:rsidRDefault="00251A91" w:rsidP="000B4DEB">
            <w:pPr>
              <w:widowControl w:val="0"/>
              <w:spacing w:line="276" w:lineRule="auto"/>
              <w:jc w:val="both"/>
              <w:rPr>
                <w:rFonts w:ascii="Arial" w:hAnsi="Arial" w:cs="Arial"/>
                <w:szCs w:val="20"/>
                <w:lang w:val="cs-CZ"/>
              </w:rPr>
            </w:pPr>
          </w:p>
          <w:p w14:paraId="0ED7CC1B" w14:textId="5D1F483D"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 xml:space="preserve">Příloha č. 1: Technické požadavky, </w:t>
            </w:r>
          </w:p>
          <w:p w14:paraId="07BDD06C" w14:textId="77777777" w:rsidR="00524FF4" w:rsidRPr="00D93E1A" w:rsidRDefault="00524FF4" w:rsidP="000B4DEB">
            <w:pPr>
              <w:widowControl w:val="0"/>
              <w:spacing w:line="276" w:lineRule="auto"/>
              <w:jc w:val="both"/>
              <w:rPr>
                <w:rFonts w:ascii="Arial" w:hAnsi="Arial" w:cs="Arial"/>
                <w:szCs w:val="20"/>
                <w:lang w:val="cs-CZ"/>
              </w:rPr>
            </w:pPr>
            <w:r w:rsidRPr="00D93E1A">
              <w:rPr>
                <w:rFonts w:ascii="Arial" w:hAnsi="Arial" w:cs="Arial"/>
                <w:szCs w:val="20"/>
                <w:lang w:val="cs-CZ"/>
              </w:rPr>
              <w:t>Příloha č. 2: Nabídka Prodávajícího předložená v rámci Zadávacího řízení v části, která předmět plnění technicky popisuje.</w:t>
            </w:r>
          </w:p>
          <w:p w14:paraId="00BF21C9" w14:textId="3F7FC528" w:rsidR="005A54D9" w:rsidRPr="00D93E1A" w:rsidRDefault="005A54D9" w:rsidP="000B4DEB">
            <w:pPr>
              <w:pStyle w:val="Default"/>
              <w:widowControl w:val="0"/>
              <w:spacing w:line="276" w:lineRule="auto"/>
              <w:jc w:val="both"/>
              <w:rPr>
                <w:rFonts w:ascii="Arial" w:hAnsi="Arial" w:cs="Arial"/>
                <w:color w:val="auto"/>
                <w:sz w:val="20"/>
                <w:szCs w:val="20"/>
              </w:rPr>
            </w:pPr>
          </w:p>
          <w:p w14:paraId="2CDD1FEA" w14:textId="77777777" w:rsidR="004B489C" w:rsidRPr="00D93E1A" w:rsidRDefault="004B489C" w:rsidP="000B4DEB">
            <w:pPr>
              <w:pStyle w:val="Default"/>
              <w:widowControl w:val="0"/>
              <w:spacing w:line="276" w:lineRule="auto"/>
              <w:jc w:val="both"/>
              <w:rPr>
                <w:rFonts w:ascii="Arial" w:hAnsi="Arial" w:cs="Arial"/>
                <w:sz w:val="20"/>
                <w:szCs w:val="20"/>
              </w:rPr>
            </w:pPr>
            <w:r w:rsidRPr="00D93E1A">
              <w:rPr>
                <w:rFonts w:ascii="Arial" w:hAnsi="Arial" w:cs="Arial"/>
                <w:sz w:val="20"/>
                <w:szCs w:val="20"/>
              </w:rPr>
              <w:t xml:space="preserve">Smluvní strany stvrzují Smlouvu podpisem na důkaz souhlasu s celým jejím obsahem. </w:t>
            </w:r>
          </w:p>
          <w:p w14:paraId="76A38CF2" w14:textId="77777777" w:rsidR="004B489C" w:rsidRPr="00D93E1A" w:rsidRDefault="004B489C" w:rsidP="000B4DEB">
            <w:pPr>
              <w:widowControl w:val="0"/>
              <w:spacing w:line="276" w:lineRule="auto"/>
              <w:jc w:val="both"/>
              <w:rPr>
                <w:rFonts w:ascii="Arial" w:hAnsi="Arial" w:cs="Arial"/>
                <w:szCs w:val="20"/>
                <w:lang w:val="cs-CZ"/>
              </w:rPr>
            </w:pPr>
          </w:p>
          <w:p w14:paraId="21645839" w14:textId="77777777" w:rsidR="004B489C" w:rsidRPr="00D93E1A" w:rsidRDefault="004B489C" w:rsidP="000B4DEB">
            <w:pPr>
              <w:widowControl w:val="0"/>
              <w:spacing w:line="276" w:lineRule="auto"/>
              <w:jc w:val="both"/>
              <w:rPr>
                <w:rFonts w:ascii="Arial" w:hAnsi="Arial" w:cs="Arial"/>
                <w:szCs w:val="20"/>
                <w:lang w:val="cs-CZ"/>
              </w:rPr>
            </w:pPr>
          </w:p>
          <w:p w14:paraId="2B234F35" w14:textId="1583BFAB" w:rsidR="004B489C" w:rsidRPr="00D93E1A" w:rsidRDefault="004B489C" w:rsidP="000B4DEB">
            <w:pPr>
              <w:pStyle w:val="Default"/>
              <w:widowControl w:val="0"/>
              <w:spacing w:line="276" w:lineRule="auto"/>
              <w:jc w:val="both"/>
              <w:rPr>
                <w:rFonts w:ascii="Arial" w:hAnsi="Arial" w:cs="Arial"/>
                <w:sz w:val="20"/>
                <w:szCs w:val="20"/>
              </w:rPr>
            </w:pPr>
            <w:r w:rsidRPr="00D93E1A">
              <w:rPr>
                <w:rFonts w:ascii="Arial" w:hAnsi="Arial" w:cs="Arial"/>
                <w:sz w:val="20"/>
                <w:szCs w:val="20"/>
              </w:rPr>
              <w:t xml:space="preserve">V Praze/In Prague dne/on </w:t>
            </w:r>
            <w:r w:rsidR="00362ABF">
              <w:rPr>
                <w:rFonts w:ascii="Arial" w:hAnsi="Arial" w:cs="Arial"/>
                <w:sz w:val="20"/>
                <w:szCs w:val="20"/>
              </w:rPr>
              <w:t>18.12.</w:t>
            </w:r>
            <w:r w:rsidRPr="00D93E1A">
              <w:rPr>
                <w:rFonts w:ascii="Arial" w:hAnsi="Arial" w:cs="Arial"/>
                <w:sz w:val="20"/>
                <w:szCs w:val="20"/>
              </w:rPr>
              <w:t xml:space="preserve">2020 </w:t>
            </w:r>
          </w:p>
          <w:p w14:paraId="66736B6B" w14:textId="77777777" w:rsidR="004B489C" w:rsidRPr="00D93E1A" w:rsidRDefault="004B489C" w:rsidP="000B4DEB">
            <w:pPr>
              <w:widowControl w:val="0"/>
              <w:spacing w:line="276" w:lineRule="auto"/>
              <w:jc w:val="both"/>
              <w:rPr>
                <w:rFonts w:ascii="Arial" w:hAnsi="Arial" w:cs="Arial"/>
                <w:szCs w:val="20"/>
                <w:lang w:val="cs-CZ"/>
              </w:rPr>
            </w:pPr>
          </w:p>
          <w:p w14:paraId="2D3A91A6" w14:textId="77777777" w:rsidR="004B489C" w:rsidRPr="00D93E1A" w:rsidRDefault="004B489C" w:rsidP="000B4DEB">
            <w:pPr>
              <w:widowControl w:val="0"/>
              <w:spacing w:line="276" w:lineRule="auto"/>
              <w:jc w:val="both"/>
              <w:rPr>
                <w:rFonts w:ascii="Arial" w:hAnsi="Arial" w:cs="Arial"/>
                <w:szCs w:val="20"/>
                <w:lang w:val="cs-CZ"/>
              </w:rPr>
            </w:pPr>
          </w:p>
          <w:p w14:paraId="49E91A6C" w14:textId="77777777" w:rsidR="004B489C" w:rsidRPr="00D93E1A" w:rsidRDefault="004B489C" w:rsidP="000B4DEB">
            <w:pPr>
              <w:widowControl w:val="0"/>
              <w:spacing w:line="276" w:lineRule="auto"/>
              <w:jc w:val="both"/>
              <w:rPr>
                <w:rFonts w:ascii="Arial" w:hAnsi="Arial" w:cs="Arial"/>
                <w:szCs w:val="20"/>
                <w:lang w:val="cs-CZ"/>
              </w:rPr>
            </w:pPr>
          </w:p>
          <w:p w14:paraId="7F56EEC6" w14:textId="77777777" w:rsidR="00F05D0E" w:rsidRPr="00D93E1A" w:rsidRDefault="004B489C" w:rsidP="000B4DEB">
            <w:pPr>
              <w:pStyle w:val="Default"/>
              <w:widowControl w:val="0"/>
              <w:spacing w:line="276" w:lineRule="auto"/>
              <w:jc w:val="both"/>
              <w:rPr>
                <w:rFonts w:ascii="Arial" w:hAnsi="Arial" w:cs="Arial"/>
                <w:sz w:val="20"/>
                <w:szCs w:val="20"/>
              </w:rPr>
            </w:pPr>
            <w:r w:rsidRPr="00D93E1A">
              <w:rPr>
                <w:rFonts w:ascii="Arial" w:hAnsi="Arial" w:cs="Arial"/>
                <w:sz w:val="20"/>
                <w:szCs w:val="20"/>
              </w:rPr>
              <w:t xml:space="preserve">Za/On </w:t>
            </w:r>
            <w:proofErr w:type="spellStart"/>
            <w:r w:rsidRPr="00D93E1A">
              <w:rPr>
                <w:rFonts w:ascii="Arial" w:hAnsi="Arial" w:cs="Arial"/>
                <w:sz w:val="20"/>
                <w:szCs w:val="20"/>
              </w:rPr>
              <w:t>behalf</w:t>
            </w:r>
            <w:proofErr w:type="spellEnd"/>
            <w:r w:rsidRPr="00D93E1A">
              <w:rPr>
                <w:rFonts w:ascii="Arial" w:hAnsi="Arial" w:cs="Arial"/>
                <w:sz w:val="20"/>
                <w:szCs w:val="20"/>
              </w:rPr>
              <w:t xml:space="preserve"> </w:t>
            </w:r>
            <w:proofErr w:type="spellStart"/>
            <w:r w:rsidRPr="00D93E1A">
              <w:rPr>
                <w:rFonts w:ascii="Arial" w:hAnsi="Arial" w:cs="Arial"/>
                <w:sz w:val="20"/>
                <w:szCs w:val="20"/>
              </w:rPr>
              <w:t>of</w:t>
            </w:r>
            <w:proofErr w:type="spellEnd"/>
            <w:r w:rsidRPr="00D93E1A">
              <w:rPr>
                <w:rFonts w:ascii="Arial" w:hAnsi="Arial" w:cs="Arial"/>
                <w:sz w:val="20"/>
                <w:szCs w:val="20"/>
              </w:rPr>
              <w:t xml:space="preserve">: </w:t>
            </w:r>
          </w:p>
          <w:p w14:paraId="55553781" w14:textId="77777777" w:rsidR="00F05D0E" w:rsidRPr="00D93E1A" w:rsidRDefault="00F05D0E" w:rsidP="000B4DEB">
            <w:pPr>
              <w:pStyle w:val="Default"/>
              <w:widowControl w:val="0"/>
              <w:spacing w:line="276" w:lineRule="auto"/>
              <w:jc w:val="both"/>
              <w:rPr>
                <w:rFonts w:ascii="Arial" w:hAnsi="Arial" w:cs="Arial"/>
                <w:sz w:val="20"/>
                <w:szCs w:val="20"/>
              </w:rPr>
            </w:pPr>
            <w:r w:rsidRPr="00D93E1A">
              <w:rPr>
                <w:rFonts w:ascii="Arial" w:hAnsi="Arial" w:cs="Arial"/>
                <w:sz w:val="20"/>
                <w:szCs w:val="20"/>
              </w:rPr>
              <w:t xml:space="preserve">Ústav chemických procesů AV ČR, </w:t>
            </w:r>
            <w:proofErr w:type="spellStart"/>
            <w:r w:rsidRPr="00D93E1A">
              <w:rPr>
                <w:rFonts w:ascii="Arial" w:hAnsi="Arial" w:cs="Arial"/>
                <w:sz w:val="20"/>
                <w:szCs w:val="20"/>
              </w:rPr>
              <w:t>v.v.i</w:t>
            </w:r>
            <w:proofErr w:type="spellEnd"/>
            <w:r w:rsidRPr="00D93E1A">
              <w:rPr>
                <w:rFonts w:ascii="Arial" w:hAnsi="Arial" w:cs="Arial"/>
                <w:sz w:val="20"/>
                <w:szCs w:val="20"/>
              </w:rPr>
              <w:t xml:space="preserve">. </w:t>
            </w:r>
          </w:p>
          <w:p w14:paraId="39D99EB0" w14:textId="6741C67B" w:rsidR="004B489C" w:rsidRPr="00D93E1A" w:rsidRDefault="00F05D0E" w:rsidP="000B4DEB">
            <w:pPr>
              <w:pStyle w:val="Default"/>
              <w:widowControl w:val="0"/>
              <w:spacing w:line="276" w:lineRule="auto"/>
              <w:jc w:val="both"/>
              <w:rPr>
                <w:rFonts w:ascii="Arial" w:hAnsi="Arial" w:cs="Arial"/>
                <w:sz w:val="20"/>
                <w:szCs w:val="20"/>
              </w:rPr>
            </w:pPr>
            <w:r w:rsidRPr="00D93E1A">
              <w:rPr>
                <w:rFonts w:ascii="Arial" w:hAnsi="Arial" w:cs="Arial"/>
                <w:sz w:val="20"/>
                <w:szCs w:val="20"/>
              </w:rPr>
              <w:t xml:space="preserve">Institute </w:t>
            </w:r>
            <w:proofErr w:type="spellStart"/>
            <w:r w:rsidRPr="00D93E1A">
              <w:rPr>
                <w:rFonts w:ascii="Arial" w:hAnsi="Arial" w:cs="Arial"/>
                <w:sz w:val="20"/>
                <w:szCs w:val="20"/>
              </w:rPr>
              <w:t>of</w:t>
            </w:r>
            <w:proofErr w:type="spellEnd"/>
            <w:r w:rsidRPr="00D93E1A">
              <w:rPr>
                <w:rFonts w:ascii="Arial" w:hAnsi="Arial" w:cs="Arial"/>
                <w:sz w:val="20"/>
                <w:szCs w:val="20"/>
              </w:rPr>
              <w:t xml:space="preserve"> </w:t>
            </w:r>
            <w:proofErr w:type="spellStart"/>
            <w:r w:rsidRPr="00D93E1A">
              <w:rPr>
                <w:rFonts w:ascii="Arial" w:hAnsi="Arial" w:cs="Arial"/>
                <w:sz w:val="20"/>
                <w:szCs w:val="20"/>
              </w:rPr>
              <w:t>Chemical</w:t>
            </w:r>
            <w:proofErr w:type="spellEnd"/>
            <w:r w:rsidRPr="00D93E1A">
              <w:rPr>
                <w:rFonts w:ascii="Arial" w:hAnsi="Arial" w:cs="Arial"/>
                <w:sz w:val="20"/>
                <w:szCs w:val="20"/>
              </w:rPr>
              <w:t xml:space="preserve"> </w:t>
            </w:r>
            <w:proofErr w:type="spellStart"/>
            <w:r w:rsidRPr="00D93E1A">
              <w:rPr>
                <w:rFonts w:ascii="Arial" w:hAnsi="Arial" w:cs="Arial"/>
                <w:sz w:val="20"/>
                <w:szCs w:val="20"/>
              </w:rPr>
              <w:t>Processs</w:t>
            </w:r>
            <w:proofErr w:type="spellEnd"/>
            <w:r w:rsidRPr="00D93E1A">
              <w:rPr>
                <w:rFonts w:ascii="Arial" w:hAnsi="Arial" w:cs="Arial"/>
                <w:sz w:val="20"/>
                <w:szCs w:val="20"/>
              </w:rPr>
              <w:t xml:space="preserve"> Fundamentals </w:t>
            </w:r>
            <w:proofErr w:type="spellStart"/>
            <w:r w:rsidRPr="00D93E1A">
              <w:rPr>
                <w:rFonts w:ascii="Arial" w:hAnsi="Arial" w:cs="Arial"/>
                <w:sz w:val="20"/>
                <w:szCs w:val="20"/>
              </w:rPr>
              <w:t>of</w:t>
            </w:r>
            <w:proofErr w:type="spellEnd"/>
            <w:r w:rsidRPr="00D93E1A">
              <w:rPr>
                <w:rFonts w:ascii="Arial" w:hAnsi="Arial" w:cs="Arial"/>
                <w:sz w:val="20"/>
                <w:szCs w:val="20"/>
              </w:rPr>
              <w:t xml:space="preserve"> </w:t>
            </w:r>
            <w:proofErr w:type="spellStart"/>
            <w:r w:rsidRPr="00D93E1A">
              <w:rPr>
                <w:rFonts w:ascii="Arial" w:hAnsi="Arial" w:cs="Arial"/>
                <w:sz w:val="20"/>
                <w:szCs w:val="20"/>
              </w:rPr>
              <w:t>the</w:t>
            </w:r>
            <w:proofErr w:type="spellEnd"/>
            <w:r w:rsidRPr="00D93E1A">
              <w:rPr>
                <w:rFonts w:ascii="Arial" w:hAnsi="Arial" w:cs="Arial"/>
                <w:sz w:val="20"/>
                <w:szCs w:val="20"/>
              </w:rPr>
              <w:t xml:space="preserve"> CAS, </w:t>
            </w:r>
            <w:proofErr w:type="spellStart"/>
            <w:r w:rsidRPr="00D93E1A">
              <w:rPr>
                <w:rFonts w:ascii="Arial" w:hAnsi="Arial" w:cs="Arial"/>
                <w:sz w:val="20"/>
                <w:szCs w:val="20"/>
              </w:rPr>
              <w:t>v.v.i</w:t>
            </w:r>
            <w:proofErr w:type="spellEnd"/>
            <w:r w:rsidRPr="00D93E1A">
              <w:rPr>
                <w:rFonts w:ascii="Arial" w:hAnsi="Arial" w:cs="Arial"/>
                <w:sz w:val="20"/>
                <w:szCs w:val="20"/>
              </w:rPr>
              <w:t>.</w:t>
            </w:r>
          </w:p>
          <w:p w14:paraId="41E7CC87" w14:textId="77777777" w:rsidR="004B489C" w:rsidRPr="00D93E1A" w:rsidRDefault="004B489C" w:rsidP="000B4DEB">
            <w:pPr>
              <w:widowControl w:val="0"/>
              <w:spacing w:line="276" w:lineRule="auto"/>
              <w:jc w:val="both"/>
              <w:rPr>
                <w:rFonts w:ascii="Arial" w:hAnsi="Arial" w:cs="Arial"/>
                <w:szCs w:val="20"/>
                <w:lang w:val="cs-CZ"/>
              </w:rPr>
            </w:pPr>
          </w:p>
          <w:p w14:paraId="718739A3" w14:textId="77777777" w:rsidR="004B489C" w:rsidRPr="00D93E1A" w:rsidRDefault="004B489C" w:rsidP="000B4DEB">
            <w:pPr>
              <w:widowControl w:val="0"/>
              <w:spacing w:line="276" w:lineRule="auto"/>
              <w:jc w:val="both"/>
              <w:rPr>
                <w:rFonts w:ascii="Arial" w:hAnsi="Arial" w:cs="Arial"/>
                <w:szCs w:val="20"/>
                <w:lang w:val="cs-CZ"/>
              </w:rPr>
            </w:pPr>
          </w:p>
          <w:p w14:paraId="0221D748" w14:textId="77777777" w:rsidR="004B489C" w:rsidRPr="00D93E1A" w:rsidRDefault="004B489C" w:rsidP="000B4DEB">
            <w:pPr>
              <w:widowControl w:val="0"/>
              <w:spacing w:line="276" w:lineRule="auto"/>
              <w:jc w:val="both"/>
              <w:rPr>
                <w:rFonts w:ascii="Arial" w:hAnsi="Arial" w:cs="Arial"/>
                <w:szCs w:val="20"/>
                <w:lang w:val="cs-CZ"/>
              </w:rPr>
            </w:pPr>
          </w:p>
          <w:p w14:paraId="6F9B0414" w14:textId="77777777" w:rsidR="004B489C" w:rsidRPr="00D93E1A" w:rsidRDefault="004B489C" w:rsidP="000B4DEB">
            <w:pPr>
              <w:pStyle w:val="Default"/>
              <w:widowControl w:val="0"/>
              <w:spacing w:line="276" w:lineRule="auto"/>
              <w:jc w:val="both"/>
              <w:rPr>
                <w:rFonts w:ascii="Arial" w:hAnsi="Arial" w:cs="Arial"/>
                <w:sz w:val="20"/>
                <w:szCs w:val="20"/>
              </w:rPr>
            </w:pPr>
            <w:r w:rsidRPr="00D93E1A">
              <w:rPr>
                <w:rFonts w:ascii="Arial" w:hAnsi="Arial" w:cs="Arial"/>
                <w:sz w:val="20"/>
                <w:szCs w:val="20"/>
              </w:rPr>
              <w:t xml:space="preserve">____________________________________ </w:t>
            </w:r>
          </w:p>
          <w:p w14:paraId="17F183F2" w14:textId="0D68A378" w:rsidR="004B489C" w:rsidRPr="00D93E1A" w:rsidRDefault="004B489C" w:rsidP="000B4DEB">
            <w:pPr>
              <w:widowControl w:val="0"/>
              <w:spacing w:line="276" w:lineRule="auto"/>
              <w:jc w:val="both"/>
              <w:rPr>
                <w:rFonts w:ascii="Arial" w:hAnsi="Arial" w:cs="Arial"/>
                <w:szCs w:val="20"/>
                <w:lang w:val="cs-CZ"/>
              </w:rPr>
            </w:pPr>
          </w:p>
        </w:tc>
        <w:tc>
          <w:tcPr>
            <w:tcW w:w="5021" w:type="dxa"/>
          </w:tcPr>
          <w:p w14:paraId="66F73AEF" w14:textId="77777777" w:rsidR="00524FF4" w:rsidRPr="00D93E1A" w:rsidRDefault="00524FF4" w:rsidP="000B4DEB">
            <w:pPr>
              <w:pStyle w:val="Odstavecseseznamem"/>
              <w:widowControl w:val="0"/>
              <w:numPr>
                <w:ilvl w:val="0"/>
                <w:numId w:val="2"/>
              </w:numPr>
              <w:spacing w:line="276" w:lineRule="auto"/>
              <w:ind w:left="0" w:firstLine="0"/>
              <w:contextualSpacing w:val="0"/>
              <w:jc w:val="both"/>
              <w:rPr>
                <w:rFonts w:ascii="Arial" w:hAnsi="Arial" w:cs="Arial"/>
                <w:b/>
                <w:szCs w:val="20"/>
                <w:lang w:val="en-GB"/>
              </w:rPr>
            </w:pPr>
            <w:r w:rsidRPr="00D93E1A">
              <w:rPr>
                <w:rFonts w:ascii="Arial" w:hAnsi="Arial" w:cs="Arial"/>
                <w:b/>
                <w:szCs w:val="20"/>
                <w:lang w:val="en-GB"/>
              </w:rPr>
              <w:lastRenderedPageBreak/>
              <w:t>Basic Provisions</w:t>
            </w:r>
          </w:p>
          <w:p w14:paraId="359CC98D" w14:textId="77777777" w:rsidR="00524FF4" w:rsidRPr="00D93E1A" w:rsidRDefault="00524FF4" w:rsidP="000B4DEB">
            <w:pPr>
              <w:widowControl w:val="0"/>
              <w:spacing w:line="276" w:lineRule="auto"/>
              <w:jc w:val="both"/>
              <w:rPr>
                <w:rFonts w:ascii="Arial" w:hAnsi="Arial" w:cs="Arial"/>
                <w:szCs w:val="20"/>
                <w:lang w:val="en-GB"/>
              </w:rPr>
            </w:pPr>
          </w:p>
          <w:p w14:paraId="5AED012F" w14:textId="22D63EEC" w:rsidR="00524FF4" w:rsidRPr="00D93E1A" w:rsidRDefault="00524FF4"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The Seller acknowledges that the Buyer considers the Seller’s participation in the tender “</w:t>
            </w:r>
            <w:r w:rsidR="001D40A0" w:rsidRPr="00D93E1A">
              <w:rPr>
                <w:rFonts w:ascii="Arial" w:hAnsi="Arial" w:cs="Arial"/>
                <w:szCs w:val="20"/>
              </w:rPr>
              <w:t>S</w:t>
            </w:r>
            <w:r w:rsidR="001D40A0">
              <w:rPr>
                <w:rFonts w:ascii="Arial" w:hAnsi="Arial" w:cs="Arial"/>
                <w:szCs w:val="20"/>
              </w:rPr>
              <w:t>eparator</w:t>
            </w:r>
            <w:r w:rsidR="001D40A0" w:rsidRPr="00D93E1A">
              <w:rPr>
                <w:rFonts w:ascii="Arial" w:hAnsi="Arial" w:cs="Arial"/>
                <w:szCs w:val="20"/>
              </w:rPr>
              <w:t xml:space="preserve">s </w:t>
            </w:r>
            <w:r w:rsidR="00E86D7B" w:rsidRPr="00D93E1A">
              <w:rPr>
                <w:rFonts w:ascii="Arial" w:hAnsi="Arial" w:cs="Arial"/>
                <w:szCs w:val="20"/>
              </w:rPr>
              <w:t>(</w:t>
            </w:r>
            <w:r w:rsidR="001D40A0">
              <w:rPr>
                <w:rFonts w:ascii="Arial" w:hAnsi="Arial" w:cs="Arial"/>
                <w:szCs w:val="20"/>
              </w:rPr>
              <w:t>electrostatic separator</w:t>
            </w:r>
            <w:r w:rsidR="00E86D7B" w:rsidRPr="00D93E1A">
              <w:rPr>
                <w:rFonts w:ascii="Arial" w:hAnsi="Arial" w:cs="Arial"/>
                <w:szCs w:val="20"/>
              </w:rPr>
              <w:t>)</w:t>
            </w:r>
            <w:r w:rsidRPr="00D93E1A">
              <w:rPr>
                <w:rFonts w:ascii="Arial" w:hAnsi="Arial" w:cs="Arial"/>
                <w:szCs w:val="20"/>
                <w:lang w:val="en-GB"/>
              </w:rPr>
              <w:t xml:space="preserve">”, provided that he has met all qualification criteria, as constituting sufficient confirmation that the Seller will be able to act, within the meaning of § 5 para 1 </w:t>
            </w:r>
            <w:r w:rsidR="003C1BC4" w:rsidRPr="00D93E1A">
              <w:rPr>
                <w:rFonts w:ascii="Arial" w:hAnsi="Arial" w:cs="Arial"/>
                <w:szCs w:val="20"/>
                <w:lang w:val="en-GB"/>
              </w:rPr>
              <w:t>CC</w:t>
            </w:r>
            <w:r w:rsidRPr="00D93E1A">
              <w:rPr>
                <w:rFonts w:ascii="Arial" w:hAnsi="Arial" w:cs="Arial"/>
                <w:szCs w:val="20"/>
                <w:lang w:val="en-GB"/>
              </w:rPr>
              <w:t>, during performance hereunder, with all necessary knowledge, professional care and diligence pertaining to his profession or status, and that the Seller shall be liable for any acts lacking such required professional care, knowledge or diligence. The Seller shall not abuse his professional knowledge or economic position to create dependence on the part of the weaker party or to establish an apparent and unjustified imbalance in the mutual rights and obligations between the parties hereto.</w:t>
            </w:r>
          </w:p>
          <w:p w14:paraId="390F8607" w14:textId="77777777" w:rsidR="0045002E" w:rsidRPr="00D93E1A" w:rsidRDefault="0045002E" w:rsidP="000B4DEB">
            <w:pPr>
              <w:pStyle w:val="Odstavecseseznamem"/>
              <w:widowControl w:val="0"/>
              <w:spacing w:line="276" w:lineRule="auto"/>
              <w:ind w:left="458" w:hanging="458"/>
              <w:contextualSpacing w:val="0"/>
              <w:jc w:val="both"/>
              <w:rPr>
                <w:rFonts w:ascii="Arial" w:hAnsi="Arial" w:cs="Arial"/>
                <w:szCs w:val="20"/>
                <w:lang w:val="en-GB"/>
              </w:rPr>
            </w:pPr>
          </w:p>
          <w:p w14:paraId="05059DCD" w14:textId="365F68A1" w:rsidR="00524FF4" w:rsidRPr="00D93E1A" w:rsidRDefault="00524FF4"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The Seller is the selected supplier in tender “</w:t>
            </w:r>
            <w:r w:rsidR="001D40A0" w:rsidRPr="00D93E1A">
              <w:rPr>
                <w:rFonts w:ascii="Arial" w:hAnsi="Arial" w:cs="Arial"/>
                <w:szCs w:val="20"/>
              </w:rPr>
              <w:t>S</w:t>
            </w:r>
            <w:r w:rsidR="001D40A0">
              <w:rPr>
                <w:rFonts w:ascii="Arial" w:hAnsi="Arial" w:cs="Arial"/>
                <w:szCs w:val="20"/>
              </w:rPr>
              <w:t>eparator</w:t>
            </w:r>
            <w:r w:rsidR="001D40A0" w:rsidRPr="00D93E1A">
              <w:rPr>
                <w:rFonts w:ascii="Arial" w:hAnsi="Arial" w:cs="Arial"/>
                <w:szCs w:val="20"/>
              </w:rPr>
              <w:t xml:space="preserve">s </w:t>
            </w:r>
            <w:r w:rsidR="008945BE" w:rsidRPr="00D93E1A">
              <w:rPr>
                <w:rFonts w:ascii="Arial" w:hAnsi="Arial" w:cs="Arial"/>
                <w:szCs w:val="20"/>
              </w:rPr>
              <w:t>(</w:t>
            </w:r>
            <w:r w:rsidR="001D40A0">
              <w:rPr>
                <w:rFonts w:ascii="Arial" w:hAnsi="Arial" w:cs="Arial"/>
                <w:szCs w:val="20"/>
              </w:rPr>
              <w:t>electrostatic separator</w:t>
            </w:r>
            <w:r w:rsidR="008945BE" w:rsidRPr="00D93E1A">
              <w:rPr>
                <w:rFonts w:ascii="Arial" w:hAnsi="Arial" w:cs="Arial"/>
                <w:szCs w:val="20"/>
              </w:rPr>
              <w:t>)</w:t>
            </w:r>
            <w:r w:rsidRPr="00D93E1A">
              <w:rPr>
                <w:rFonts w:ascii="Arial" w:hAnsi="Arial" w:cs="Arial"/>
                <w:szCs w:val="20"/>
                <w:lang w:val="en-GB"/>
              </w:rPr>
              <w:t>” (hereinafter as “</w:t>
            </w:r>
            <w:r w:rsidRPr="00D93E1A">
              <w:rPr>
                <w:rFonts w:ascii="Arial" w:hAnsi="Arial" w:cs="Arial"/>
                <w:b/>
                <w:szCs w:val="20"/>
                <w:lang w:val="en-GB"/>
              </w:rPr>
              <w:t>tender for award</w:t>
            </w:r>
            <w:r w:rsidRPr="00D93E1A">
              <w:rPr>
                <w:rFonts w:ascii="Arial" w:hAnsi="Arial" w:cs="Arial"/>
                <w:szCs w:val="20"/>
                <w:lang w:val="en-GB"/>
              </w:rPr>
              <w:t xml:space="preserve">”). </w:t>
            </w:r>
          </w:p>
          <w:p w14:paraId="26ADAA62" w14:textId="23957C2F" w:rsidR="008945BE" w:rsidRPr="00D93E1A" w:rsidRDefault="008945BE" w:rsidP="000B4DEB">
            <w:pPr>
              <w:pStyle w:val="Odstavecseseznamem"/>
              <w:widowControl w:val="0"/>
              <w:spacing w:line="276" w:lineRule="auto"/>
              <w:ind w:left="458" w:hanging="458"/>
              <w:contextualSpacing w:val="0"/>
              <w:jc w:val="both"/>
              <w:rPr>
                <w:rFonts w:ascii="Arial" w:hAnsi="Arial" w:cs="Arial"/>
                <w:szCs w:val="20"/>
                <w:lang w:val="en-GB"/>
              </w:rPr>
            </w:pPr>
          </w:p>
          <w:p w14:paraId="38C9CF0C" w14:textId="77777777" w:rsidR="0045002E" w:rsidRPr="00D93E1A" w:rsidRDefault="0045002E" w:rsidP="000B4DEB">
            <w:pPr>
              <w:pStyle w:val="Odstavecseseznamem"/>
              <w:widowControl w:val="0"/>
              <w:spacing w:line="276" w:lineRule="auto"/>
              <w:ind w:left="458" w:hanging="458"/>
              <w:contextualSpacing w:val="0"/>
              <w:jc w:val="both"/>
              <w:rPr>
                <w:rFonts w:ascii="Arial" w:hAnsi="Arial" w:cs="Arial"/>
                <w:szCs w:val="20"/>
                <w:lang w:val="en-GB"/>
              </w:rPr>
            </w:pPr>
          </w:p>
          <w:p w14:paraId="24446A4C" w14:textId="194860A6" w:rsidR="00524FF4" w:rsidRPr="00D93E1A" w:rsidRDefault="00524FF4"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The default options for the delivery of the subject</w:t>
            </w:r>
            <w:r w:rsidR="003C1BC4" w:rsidRPr="00D93E1A">
              <w:rPr>
                <w:rFonts w:ascii="Arial" w:hAnsi="Arial" w:cs="Arial"/>
                <w:szCs w:val="20"/>
                <w:lang w:val="en-GB"/>
              </w:rPr>
              <w:t>-matter</w:t>
            </w:r>
            <w:r w:rsidRPr="00D93E1A">
              <w:rPr>
                <w:rFonts w:ascii="Arial" w:hAnsi="Arial" w:cs="Arial"/>
                <w:szCs w:val="20"/>
                <w:lang w:val="en-GB"/>
              </w:rPr>
              <w:t xml:space="preserve"> of performance under these Agreement are:</w:t>
            </w:r>
          </w:p>
          <w:p w14:paraId="1189FBB5" w14:textId="21CD5674" w:rsidR="001355FC" w:rsidRDefault="001355FC" w:rsidP="000B4DEB">
            <w:pPr>
              <w:pStyle w:val="Odstavecseseznamem"/>
              <w:widowControl w:val="0"/>
              <w:numPr>
                <w:ilvl w:val="3"/>
                <w:numId w:val="2"/>
              </w:numPr>
              <w:spacing w:line="276" w:lineRule="auto"/>
              <w:ind w:left="1025" w:hanging="426"/>
              <w:contextualSpacing w:val="0"/>
              <w:jc w:val="both"/>
              <w:rPr>
                <w:rFonts w:ascii="Arial" w:hAnsi="Arial" w:cs="Arial"/>
                <w:szCs w:val="20"/>
                <w:lang w:val="en-GB"/>
              </w:rPr>
            </w:pPr>
            <w:r>
              <w:rPr>
                <w:rFonts w:ascii="Arial" w:hAnsi="Arial" w:cs="Arial"/>
                <w:szCs w:val="20"/>
                <w:lang w:val="en-GB"/>
              </w:rPr>
              <w:t xml:space="preserve">Tender documentation, </w:t>
            </w:r>
          </w:p>
          <w:p w14:paraId="6FAEAF69" w14:textId="494C5C9E" w:rsidR="00524FF4" w:rsidRPr="00D93E1A" w:rsidRDefault="00524FF4" w:rsidP="000B4DEB">
            <w:pPr>
              <w:pStyle w:val="Odstavecseseznamem"/>
              <w:widowControl w:val="0"/>
              <w:numPr>
                <w:ilvl w:val="3"/>
                <w:numId w:val="2"/>
              </w:numPr>
              <w:spacing w:line="276" w:lineRule="auto"/>
              <w:ind w:left="1025" w:hanging="426"/>
              <w:contextualSpacing w:val="0"/>
              <w:jc w:val="both"/>
              <w:rPr>
                <w:rFonts w:ascii="Arial" w:hAnsi="Arial" w:cs="Arial"/>
                <w:szCs w:val="20"/>
                <w:lang w:val="en-GB"/>
              </w:rPr>
            </w:pPr>
            <w:r w:rsidRPr="00D93E1A">
              <w:rPr>
                <w:rFonts w:ascii="Arial" w:hAnsi="Arial" w:cs="Arial"/>
                <w:szCs w:val="20"/>
                <w:lang w:val="en-GB"/>
              </w:rPr>
              <w:t xml:space="preserve">technical specification of the Buyer, </w:t>
            </w:r>
          </w:p>
          <w:p w14:paraId="1B8C4C21" w14:textId="77777777" w:rsidR="00524FF4" w:rsidRPr="00D93E1A" w:rsidRDefault="00524FF4" w:rsidP="000B4DEB">
            <w:pPr>
              <w:pStyle w:val="Odstavecseseznamem"/>
              <w:widowControl w:val="0"/>
              <w:numPr>
                <w:ilvl w:val="3"/>
                <w:numId w:val="2"/>
              </w:numPr>
              <w:spacing w:line="276" w:lineRule="auto"/>
              <w:ind w:left="1025" w:hanging="426"/>
              <w:contextualSpacing w:val="0"/>
              <w:jc w:val="both"/>
              <w:rPr>
                <w:rFonts w:ascii="Arial" w:hAnsi="Arial" w:cs="Arial"/>
                <w:szCs w:val="20"/>
                <w:lang w:val="en-GB"/>
              </w:rPr>
            </w:pPr>
            <w:r w:rsidRPr="00D93E1A">
              <w:rPr>
                <w:rFonts w:ascii="Arial" w:hAnsi="Arial" w:cs="Arial"/>
                <w:szCs w:val="20"/>
                <w:lang w:val="en-GB"/>
              </w:rPr>
              <w:t>bid of the Seller in its technical specification (hereinafter as “</w:t>
            </w:r>
            <w:r w:rsidRPr="00D93E1A">
              <w:rPr>
                <w:rFonts w:ascii="Arial" w:hAnsi="Arial" w:cs="Arial"/>
                <w:b/>
                <w:szCs w:val="20"/>
                <w:lang w:val="en-GB"/>
              </w:rPr>
              <w:t>the Bid</w:t>
            </w:r>
            <w:r w:rsidRPr="00D93E1A">
              <w:rPr>
                <w:rFonts w:ascii="Arial" w:hAnsi="Arial" w:cs="Arial"/>
                <w:szCs w:val="20"/>
                <w:lang w:val="en-GB"/>
              </w:rPr>
              <w:t>”)</w:t>
            </w:r>
          </w:p>
          <w:p w14:paraId="3C4D9EE3" w14:textId="77777777" w:rsidR="001355FC" w:rsidRDefault="001355FC" w:rsidP="000B4DEB">
            <w:pPr>
              <w:widowControl w:val="0"/>
              <w:spacing w:line="276" w:lineRule="auto"/>
              <w:jc w:val="both"/>
              <w:rPr>
                <w:rFonts w:ascii="Arial" w:hAnsi="Arial" w:cs="Arial"/>
                <w:szCs w:val="20"/>
                <w:lang w:val="en-GB"/>
              </w:rPr>
            </w:pPr>
          </w:p>
          <w:p w14:paraId="70514090" w14:textId="5D7A6A51" w:rsidR="00524FF4" w:rsidRPr="00D93E1A" w:rsidRDefault="00524FF4" w:rsidP="000B4DEB">
            <w:pPr>
              <w:widowControl w:val="0"/>
              <w:spacing w:line="276" w:lineRule="auto"/>
              <w:ind w:firstLine="599"/>
              <w:jc w:val="both"/>
              <w:rPr>
                <w:rFonts w:ascii="Arial" w:hAnsi="Arial" w:cs="Arial"/>
                <w:szCs w:val="20"/>
                <w:lang w:val="en-GB"/>
              </w:rPr>
            </w:pPr>
            <w:r w:rsidRPr="00D93E1A">
              <w:rPr>
                <w:rFonts w:ascii="Arial" w:hAnsi="Arial" w:cs="Arial"/>
                <w:szCs w:val="20"/>
                <w:lang w:val="en-GB"/>
              </w:rPr>
              <w:t>(hereinafter as “</w:t>
            </w:r>
            <w:r w:rsidRPr="00D93E1A">
              <w:rPr>
                <w:rFonts w:ascii="Arial" w:hAnsi="Arial" w:cs="Arial"/>
                <w:b/>
                <w:szCs w:val="20"/>
                <w:lang w:val="en-GB"/>
              </w:rPr>
              <w:t>default options</w:t>
            </w:r>
            <w:r w:rsidRPr="00D93E1A">
              <w:rPr>
                <w:rFonts w:ascii="Arial" w:hAnsi="Arial" w:cs="Arial"/>
                <w:szCs w:val="20"/>
                <w:lang w:val="en-GB"/>
              </w:rPr>
              <w:t>”)</w:t>
            </w:r>
            <w:r w:rsidR="00475BA0" w:rsidRPr="00D93E1A">
              <w:rPr>
                <w:rFonts w:ascii="Arial" w:hAnsi="Arial" w:cs="Arial"/>
                <w:szCs w:val="20"/>
                <w:lang w:val="en-GB"/>
              </w:rPr>
              <w:t>.</w:t>
            </w:r>
          </w:p>
          <w:p w14:paraId="713A7939" w14:textId="77777777" w:rsidR="001355FC" w:rsidRPr="00D93E1A" w:rsidRDefault="001355FC" w:rsidP="000B4DEB">
            <w:pPr>
              <w:pStyle w:val="Odstavecseseznamem"/>
              <w:widowControl w:val="0"/>
              <w:spacing w:line="276" w:lineRule="auto"/>
              <w:ind w:left="0"/>
              <w:contextualSpacing w:val="0"/>
              <w:jc w:val="both"/>
              <w:rPr>
                <w:rFonts w:ascii="Arial" w:hAnsi="Arial" w:cs="Arial"/>
                <w:szCs w:val="20"/>
                <w:lang w:val="en-GB"/>
              </w:rPr>
            </w:pPr>
          </w:p>
          <w:p w14:paraId="0271D7C6" w14:textId="21E2F1E9" w:rsidR="00524FF4" w:rsidRPr="00D93E1A" w:rsidRDefault="00524FF4" w:rsidP="000B4DEB">
            <w:pPr>
              <w:pStyle w:val="Odstavecseseznamem"/>
              <w:widowControl w:val="0"/>
              <w:numPr>
                <w:ilvl w:val="1"/>
                <w:numId w:val="2"/>
              </w:numPr>
              <w:spacing w:line="276" w:lineRule="auto"/>
              <w:ind w:left="458" w:hanging="426"/>
              <w:contextualSpacing w:val="0"/>
              <w:jc w:val="both"/>
              <w:rPr>
                <w:rFonts w:ascii="Arial" w:hAnsi="Arial" w:cs="Arial"/>
                <w:szCs w:val="20"/>
                <w:lang w:val="en-GB" w:eastAsia="cs-CZ"/>
              </w:rPr>
            </w:pPr>
            <w:r w:rsidRPr="00D93E1A">
              <w:rPr>
                <w:rFonts w:ascii="Arial" w:hAnsi="Arial" w:cs="Arial"/>
                <w:szCs w:val="20"/>
                <w:lang w:val="en-GB"/>
              </w:rPr>
              <w:t xml:space="preserve">The Seller declares that he has all required professional qualifications that are necessary to deliver the subject hereof and all related performance, and that there are no obstacles on this part that would prevent him from providing </w:t>
            </w:r>
            <w:r w:rsidR="003C1BC4" w:rsidRPr="00D93E1A">
              <w:rPr>
                <w:rFonts w:ascii="Arial" w:hAnsi="Arial" w:cs="Arial"/>
                <w:szCs w:val="20"/>
                <w:lang w:val="en-GB"/>
              </w:rPr>
              <w:t>subject-matter</w:t>
            </w:r>
            <w:r w:rsidRPr="00D93E1A">
              <w:rPr>
                <w:rFonts w:ascii="Arial" w:hAnsi="Arial" w:cs="Arial"/>
                <w:szCs w:val="20"/>
                <w:lang w:val="en-GB"/>
              </w:rPr>
              <w:t xml:space="preserve"> agreed upon herein to the Buyer.</w:t>
            </w:r>
            <w:r w:rsidRPr="00D93E1A">
              <w:rPr>
                <w:rFonts w:ascii="Arial" w:hAnsi="Arial" w:cs="Arial"/>
                <w:szCs w:val="20"/>
                <w:lang w:val="en-GB" w:eastAsia="cs-CZ"/>
              </w:rPr>
              <w:t xml:space="preserve"> </w:t>
            </w:r>
          </w:p>
          <w:p w14:paraId="646F784E" w14:textId="273AF4D2" w:rsidR="00524FF4" w:rsidRDefault="00524FF4" w:rsidP="000B4DEB">
            <w:pPr>
              <w:widowControl w:val="0"/>
              <w:spacing w:line="276" w:lineRule="auto"/>
              <w:ind w:left="458" w:hanging="426"/>
              <w:jc w:val="both"/>
              <w:rPr>
                <w:rFonts w:ascii="Arial" w:hAnsi="Arial" w:cs="Arial"/>
                <w:szCs w:val="20"/>
                <w:lang w:val="en-GB"/>
              </w:rPr>
            </w:pPr>
          </w:p>
          <w:p w14:paraId="1BCEF4DB" w14:textId="77777777" w:rsidR="00783017" w:rsidRPr="00D93E1A" w:rsidRDefault="00783017" w:rsidP="000B4DEB">
            <w:pPr>
              <w:widowControl w:val="0"/>
              <w:spacing w:line="276" w:lineRule="auto"/>
              <w:ind w:left="458" w:hanging="426"/>
              <w:jc w:val="both"/>
              <w:rPr>
                <w:rFonts w:ascii="Arial" w:hAnsi="Arial" w:cs="Arial"/>
                <w:szCs w:val="20"/>
                <w:lang w:val="en-GB"/>
              </w:rPr>
            </w:pPr>
          </w:p>
          <w:p w14:paraId="23673D14" w14:textId="285A0A92" w:rsidR="00524FF4" w:rsidRPr="00D93E1A" w:rsidRDefault="00524FF4" w:rsidP="000B4DEB">
            <w:pPr>
              <w:pStyle w:val="Odstavecseseznamem"/>
              <w:widowControl w:val="0"/>
              <w:numPr>
                <w:ilvl w:val="1"/>
                <w:numId w:val="2"/>
              </w:numPr>
              <w:spacing w:line="276" w:lineRule="auto"/>
              <w:ind w:left="458" w:hanging="426"/>
              <w:contextualSpacing w:val="0"/>
              <w:jc w:val="both"/>
              <w:rPr>
                <w:rFonts w:ascii="Arial" w:hAnsi="Arial" w:cs="Arial"/>
                <w:szCs w:val="20"/>
                <w:lang w:val="en-GB"/>
              </w:rPr>
            </w:pPr>
            <w:r w:rsidRPr="00D93E1A">
              <w:rPr>
                <w:rFonts w:ascii="Arial" w:hAnsi="Arial" w:cs="Arial"/>
                <w:szCs w:val="20"/>
                <w:lang w:val="en-GB"/>
              </w:rPr>
              <w:t xml:space="preserve">The Seller declares that he assumes the risk of a change of circumstances within the meaning of § 1765 para 2 </w:t>
            </w:r>
            <w:r w:rsidR="003C1BC4" w:rsidRPr="00D93E1A">
              <w:rPr>
                <w:rFonts w:ascii="Arial" w:hAnsi="Arial" w:cs="Arial"/>
                <w:szCs w:val="20"/>
                <w:lang w:val="en-GB"/>
              </w:rPr>
              <w:t>CC</w:t>
            </w:r>
            <w:r w:rsidRPr="00D93E1A">
              <w:rPr>
                <w:rFonts w:ascii="Arial" w:hAnsi="Arial" w:cs="Arial"/>
                <w:szCs w:val="20"/>
                <w:lang w:val="en-GB"/>
              </w:rPr>
              <w:t>.</w:t>
            </w:r>
          </w:p>
          <w:p w14:paraId="397F57D0" w14:textId="77777777" w:rsidR="00F54CB6" w:rsidRPr="00D93E1A" w:rsidRDefault="00F54CB6" w:rsidP="000B4DEB">
            <w:pPr>
              <w:pStyle w:val="Odstavecseseznamem"/>
              <w:spacing w:line="276" w:lineRule="auto"/>
              <w:ind w:left="458" w:hanging="426"/>
              <w:contextualSpacing w:val="0"/>
              <w:rPr>
                <w:rFonts w:ascii="Arial" w:hAnsi="Arial" w:cs="Arial"/>
                <w:szCs w:val="20"/>
                <w:lang w:val="en-GB"/>
              </w:rPr>
            </w:pPr>
          </w:p>
          <w:p w14:paraId="2F047A2B" w14:textId="79FC66D3" w:rsidR="003C1BC4" w:rsidRPr="00D93E1A" w:rsidRDefault="003C1BC4" w:rsidP="000B4DEB">
            <w:pPr>
              <w:pStyle w:val="Odstavecseseznamem"/>
              <w:widowControl w:val="0"/>
              <w:numPr>
                <w:ilvl w:val="1"/>
                <w:numId w:val="2"/>
              </w:numPr>
              <w:spacing w:line="276" w:lineRule="auto"/>
              <w:ind w:left="458" w:hanging="426"/>
              <w:contextualSpacing w:val="0"/>
              <w:jc w:val="both"/>
              <w:rPr>
                <w:rFonts w:ascii="Arial" w:hAnsi="Arial" w:cs="Arial"/>
                <w:szCs w:val="20"/>
              </w:rPr>
            </w:pPr>
            <w:r w:rsidRPr="00D93E1A">
              <w:rPr>
                <w:rFonts w:ascii="Arial" w:hAnsi="Arial" w:cs="Arial"/>
                <w:szCs w:val="20"/>
                <w:lang w:val="en-GB"/>
              </w:rPr>
              <w:t>The Parties declare to maintain confidentiality about all information acquired in relation to this Agreement and its performance whose disclosure may cause harm. This shall not inflict the Buyer´s obligation ensuing from legal regulations</w:t>
            </w:r>
            <w:r w:rsidRPr="00D93E1A">
              <w:rPr>
                <w:rFonts w:ascii="Arial" w:hAnsi="Arial" w:cs="Arial"/>
                <w:szCs w:val="20"/>
              </w:rPr>
              <w:t xml:space="preserve">. </w:t>
            </w:r>
          </w:p>
          <w:p w14:paraId="3974F29E" w14:textId="6D9443DB" w:rsidR="00524FF4" w:rsidRDefault="00524FF4" w:rsidP="000B4DEB">
            <w:pPr>
              <w:widowControl w:val="0"/>
              <w:spacing w:line="276" w:lineRule="auto"/>
              <w:jc w:val="both"/>
              <w:rPr>
                <w:rFonts w:ascii="Arial" w:hAnsi="Arial" w:cs="Arial"/>
                <w:szCs w:val="20"/>
                <w:lang w:val="en-GB"/>
              </w:rPr>
            </w:pPr>
          </w:p>
          <w:p w14:paraId="6BFC21A4" w14:textId="42A37ECC" w:rsidR="00783017" w:rsidRDefault="00783017" w:rsidP="000B4DEB">
            <w:pPr>
              <w:widowControl w:val="0"/>
              <w:spacing w:line="276" w:lineRule="auto"/>
              <w:jc w:val="both"/>
              <w:rPr>
                <w:rFonts w:ascii="Arial" w:hAnsi="Arial" w:cs="Arial"/>
                <w:szCs w:val="20"/>
                <w:lang w:val="en-GB"/>
              </w:rPr>
            </w:pPr>
          </w:p>
          <w:p w14:paraId="15443972" w14:textId="77777777" w:rsidR="00783017" w:rsidRPr="00D93E1A" w:rsidRDefault="00783017" w:rsidP="000B4DEB">
            <w:pPr>
              <w:widowControl w:val="0"/>
              <w:spacing w:line="276" w:lineRule="auto"/>
              <w:jc w:val="both"/>
              <w:rPr>
                <w:rFonts w:ascii="Arial" w:hAnsi="Arial" w:cs="Arial"/>
                <w:szCs w:val="20"/>
                <w:lang w:val="en-GB"/>
              </w:rPr>
            </w:pPr>
          </w:p>
          <w:p w14:paraId="1900FEC0" w14:textId="625C88AC" w:rsidR="002B56D1" w:rsidRPr="00D93E1A" w:rsidRDefault="00B72C08"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The Seller acknowledges that the subject matter of the Agreement is a part of the project "</w:t>
            </w:r>
            <w:bookmarkStart w:id="0" w:name="_Hlk55289340"/>
            <w:r w:rsidR="008945BE" w:rsidRPr="00D93E1A">
              <w:rPr>
                <w:rFonts w:ascii="Arial" w:hAnsi="Arial" w:cs="Arial"/>
                <w:szCs w:val="20"/>
                <w:lang w:val="cs-CZ"/>
              </w:rPr>
              <w:t xml:space="preserve">Expertní měření </w:t>
            </w:r>
            <w:proofErr w:type="spellStart"/>
            <w:r w:rsidR="008945BE" w:rsidRPr="00D93E1A">
              <w:rPr>
                <w:rFonts w:ascii="Arial" w:hAnsi="Arial" w:cs="Arial"/>
                <w:szCs w:val="20"/>
                <w:lang w:val="cs-CZ"/>
              </w:rPr>
              <w:t>ultrajemných</w:t>
            </w:r>
            <w:proofErr w:type="spellEnd"/>
            <w:r w:rsidR="008945BE" w:rsidRPr="00D93E1A">
              <w:rPr>
                <w:rFonts w:ascii="Arial" w:hAnsi="Arial" w:cs="Arial"/>
                <w:szCs w:val="20"/>
                <w:lang w:val="cs-CZ"/>
              </w:rPr>
              <w:t xml:space="preserve"> částic v ovzduší – monitorovací stanice a kalibrační laboratoř (MOSKAL) (</w:t>
            </w:r>
            <w:proofErr w:type="spellStart"/>
            <w:r w:rsidR="008945BE" w:rsidRPr="00D93E1A">
              <w:rPr>
                <w:rFonts w:ascii="Arial" w:hAnsi="Arial" w:cs="Arial"/>
                <w:szCs w:val="20"/>
                <w:lang w:val="cs-CZ"/>
              </w:rPr>
              <w:t>reg</w:t>
            </w:r>
            <w:proofErr w:type="spellEnd"/>
            <w:r w:rsidR="008945BE" w:rsidRPr="00D93E1A">
              <w:rPr>
                <w:rFonts w:ascii="Arial" w:hAnsi="Arial" w:cs="Arial"/>
                <w:szCs w:val="20"/>
                <w:lang w:val="cs-CZ"/>
              </w:rPr>
              <w:t>. No. CZ.05.2.32/0.0/0.0/18_098/0009052)</w:t>
            </w:r>
            <w:bookmarkEnd w:id="0"/>
            <w:r w:rsidRPr="00D93E1A">
              <w:rPr>
                <w:rFonts w:ascii="Arial" w:hAnsi="Arial" w:cs="Arial"/>
                <w:szCs w:val="20"/>
                <w:lang w:val="en-GB"/>
              </w:rPr>
              <w:t>" (hereinafter as "</w:t>
            </w:r>
            <w:r w:rsidRPr="00D93E1A">
              <w:rPr>
                <w:rFonts w:ascii="Arial" w:hAnsi="Arial" w:cs="Arial"/>
                <w:b/>
                <w:szCs w:val="20"/>
                <w:lang w:val="en-GB"/>
              </w:rPr>
              <w:t>the</w:t>
            </w:r>
            <w:r w:rsidRPr="00D93E1A">
              <w:rPr>
                <w:rFonts w:ascii="Arial" w:hAnsi="Arial" w:cs="Arial"/>
                <w:szCs w:val="20"/>
                <w:lang w:val="en-GB"/>
              </w:rPr>
              <w:t xml:space="preserve"> </w:t>
            </w:r>
            <w:r w:rsidRPr="00D93E1A">
              <w:rPr>
                <w:rFonts w:ascii="Arial" w:hAnsi="Arial" w:cs="Arial"/>
                <w:b/>
                <w:szCs w:val="20"/>
                <w:lang w:val="en-GB"/>
              </w:rPr>
              <w:t>Project</w:t>
            </w:r>
            <w:r w:rsidRPr="00D93E1A">
              <w:rPr>
                <w:rFonts w:ascii="Arial" w:hAnsi="Arial" w:cs="Arial"/>
                <w:szCs w:val="20"/>
                <w:lang w:val="en-GB"/>
              </w:rPr>
              <w:t xml:space="preserve">") granted </w:t>
            </w:r>
            <w:r w:rsidR="008945BE" w:rsidRPr="00D93E1A">
              <w:rPr>
                <w:rFonts w:ascii="Arial" w:hAnsi="Arial" w:cs="Arial"/>
                <w:szCs w:val="20"/>
                <w:lang w:val="en-GB"/>
              </w:rPr>
              <w:t xml:space="preserve">European Union – Cohesion Fund </w:t>
            </w:r>
            <w:r w:rsidRPr="00D93E1A">
              <w:rPr>
                <w:rFonts w:ascii="Arial" w:hAnsi="Arial" w:cs="Arial"/>
                <w:szCs w:val="20"/>
                <w:lang w:val="en-GB"/>
              </w:rPr>
              <w:t xml:space="preserve">within the framework of the Operational Program </w:t>
            </w:r>
            <w:r w:rsidR="008945BE" w:rsidRPr="00D93E1A">
              <w:rPr>
                <w:rFonts w:ascii="Arial" w:hAnsi="Arial" w:cs="Arial"/>
                <w:szCs w:val="20"/>
                <w:lang w:val="en-GB"/>
              </w:rPr>
              <w:t xml:space="preserve">Environment </w:t>
            </w:r>
            <w:r w:rsidRPr="00D93E1A">
              <w:rPr>
                <w:rFonts w:ascii="Arial" w:hAnsi="Arial" w:cs="Arial"/>
                <w:szCs w:val="20"/>
                <w:lang w:val="en-GB"/>
              </w:rPr>
              <w:t>(hereinafter as “</w:t>
            </w:r>
            <w:r w:rsidRPr="00D93E1A">
              <w:rPr>
                <w:rFonts w:ascii="Arial" w:hAnsi="Arial" w:cs="Arial"/>
                <w:b/>
                <w:szCs w:val="20"/>
                <w:lang w:val="en-GB"/>
              </w:rPr>
              <w:t>OP</w:t>
            </w:r>
            <w:r w:rsidR="008945BE" w:rsidRPr="00D93E1A">
              <w:rPr>
                <w:rFonts w:ascii="Arial" w:hAnsi="Arial" w:cs="Arial"/>
                <w:b/>
                <w:szCs w:val="20"/>
                <w:lang w:val="en-GB"/>
              </w:rPr>
              <w:t>E</w:t>
            </w:r>
            <w:r w:rsidRPr="00D93E1A">
              <w:rPr>
                <w:rFonts w:ascii="Arial" w:hAnsi="Arial" w:cs="Arial"/>
                <w:szCs w:val="20"/>
                <w:lang w:val="en-GB"/>
              </w:rPr>
              <w:t xml:space="preserve">”). </w:t>
            </w:r>
            <w:r w:rsidR="002B56D1" w:rsidRPr="00D93E1A">
              <w:rPr>
                <w:rFonts w:ascii="Arial" w:hAnsi="Arial" w:cs="Arial"/>
                <w:szCs w:val="20"/>
                <w:lang w:val="en-GB"/>
              </w:rPr>
              <w:t xml:space="preserve">The Seller undertakes that with view to the fact that the purchase price is financed from the aid, failure to comply with Seller´s obligation may affect the financing. Any expenditures declared ineligible, imposed payments or administrative sanctions resulting from breaching of such obligation on basis of this Agreement shall represent damage that occurred to the Buyer. </w:t>
            </w:r>
          </w:p>
          <w:p w14:paraId="7AA69635" w14:textId="77777777" w:rsidR="008945BE" w:rsidRPr="00D93E1A" w:rsidRDefault="008945BE" w:rsidP="000B4DEB">
            <w:pPr>
              <w:pStyle w:val="Odstavecseseznamem"/>
              <w:widowControl w:val="0"/>
              <w:spacing w:line="276" w:lineRule="auto"/>
              <w:ind w:left="458" w:hanging="458"/>
              <w:contextualSpacing w:val="0"/>
              <w:jc w:val="both"/>
              <w:rPr>
                <w:rFonts w:ascii="Arial" w:hAnsi="Arial" w:cs="Arial"/>
                <w:szCs w:val="20"/>
                <w:lang w:val="en-GB"/>
              </w:rPr>
            </w:pPr>
          </w:p>
          <w:p w14:paraId="15A7B6C4" w14:textId="77777777" w:rsidR="00524FF4" w:rsidRPr="00D93E1A" w:rsidRDefault="00524FF4" w:rsidP="000B4DEB">
            <w:pPr>
              <w:pStyle w:val="Odstavecseseznamem"/>
              <w:widowControl w:val="0"/>
              <w:numPr>
                <w:ilvl w:val="0"/>
                <w:numId w:val="2"/>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t>Subject Matter of the Agreement</w:t>
            </w:r>
          </w:p>
          <w:p w14:paraId="5E1B359F"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54E50C59" w14:textId="08D77060" w:rsidR="00524FF4" w:rsidRPr="00D93E1A" w:rsidRDefault="00524FF4"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 xml:space="preserve">The subject of this Agreement is the Seller´s obligation to deliver to the Buyer and transfer to the Buyer the ownership to the </w:t>
            </w:r>
            <w:bookmarkStart w:id="1" w:name="_Hlk55291365"/>
            <w:r w:rsidR="008945BE" w:rsidRPr="00D93E1A">
              <w:rPr>
                <w:rFonts w:ascii="Arial" w:hAnsi="Arial" w:cs="Arial"/>
                <w:color w:val="000000"/>
                <w:szCs w:val="20"/>
                <w:lang w:val="en-GB"/>
              </w:rPr>
              <w:t>size selection and measurement rack</w:t>
            </w:r>
            <w:bookmarkEnd w:id="1"/>
            <w:r w:rsidRPr="00D93E1A">
              <w:rPr>
                <w:rFonts w:ascii="Arial" w:hAnsi="Arial" w:cs="Arial"/>
                <w:szCs w:val="20"/>
                <w:lang w:val="en-GB"/>
              </w:rPr>
              <w:t xml:space="preserve">. </w:t>
            </w:r>
          </w:p>
          <w:p w14:paraId="72178846" w14:textId="06A7CC68" w:rsidR="00524FF4" w:rsidRPr="00D93E1A" w:rsidRDefault="00524FF4" w:rsidP="000B4DEB">
            <w:pPr>
              <w:pStyle w:val="Odstavecseseznamem"/>
              <w:widowControl w:val="0"/>
              <w:spacing w:line="276" w:lineRule="auto"/>
              <w:ind w:left="458" w:hanging="458"/>
              <w:contextualSpacing w:val="0"/>
              <w:jc w:val="both"/>
              <w:rPr>
                <w:rFonts w:ascii="Arial" w:hAnsi="Arial" w:cs="Arial"/>
                <w:szCs w:val="20"/>
                <w:lang w:val="en-GB"/>
              </w:rPr>
            </w:pPr>
          </w:p>
          <w:p w14:paraId="6E597118" w14:textId="77777777" w:rsidR="008945BE" w:rsidRPr="00D93E1A" w:rsidRDefault="008945BE" w:rsidP="000B4DEB">
            <w:pPr>
              <w:pStyle w:val="Odstavecseseznamem"/>
              <w:widowControl w:val="0"/>
              <w:spacing w:line="276" w:lineRule="auto"/>
              <w:ind w:left="458" w:hanging="458"/>
              <w:contextualSpacing w:val="0"/>
              <w:jc w:val="both"/>
              <w:rPr>
                <w:rFonts w:ascii="Arial" w:hAnsi="Arial" w:cs="Arial"/>
                <w:szCs w:val="20"/>
                <w:lang w:val="en-GB"/>
              </w:rPr>
            </w:pPr>
          </w:p>
          <w:p w14:paraId="0BD3CC62" w14:textId="77777777" w:rsidR="00524FF4" w:rsidRPr="00D93E1A" w:rsidRDefault="00524FF4" w:rsidP="000B4DEB">
            <w:pPr>
              <w:widowControl w:val="0"/>
              <w:spacing w:line="276" w:lineRule="auto"/>
              <w:ind w:left="458"/>
              <w:jc w:val="both"/>
              <w:rPr>
                <w:rFonts w:ascii="Arial" w:hAnsi="Arial" w:cs="Arial"/>
                <w:szCs w:val="20"/>
                <w:lang w:val="en-GB"/>
              </w:rPr>
            </w:pPr>
            <w:r w:rsidRPr="00D93E1A">
              <w:rPr>
                <w:rFonts w:ascii="Arial" w:hAnsi="Arial" w:cs="Arial"/>
                <w:szCs w:val="20"/>
                <w:lang w:val="en-GB"/>
              </w:rPr>
              <w:t>The specific parameters of the purchase are listed in Annex No. 1 of this Agreement (hereinafter as the “</w:t>
            </w:r>
            <w:r w:rsidRPr="00D93E1A">
              <w:rPr>
                <w:rFonts w:ascii="Arial" w:hAnsi="Arial" w:cs="Arial"/>
                <w:b/>
                <w:szCs w:val="20"/>
                <w:lang w:val="en-GB"/>
              </w:rPr>
              <w:t>Equipment</w:t>
            </w:r>
            <w:r w:rsidRPr="00D93E1A">
              <w:rPr>
                <w:rFonts w:ascii="Arial" w:hAnsi="Arial" w:cs="Arial"/>
                <w:szCs w:val="20"/>
                <w:lang w:val="en-GB"/>
              </w:rPr>
              <w:t>”).</w:t>
            </w:r>
          </w:p>
          <w:p w14:paraId="62EECDA8" w14:textId="4BFEBD0F" w:rsidR="00524FF4" w:rsidRPr="00D93E1A" w:rsidRDefault="008945BE" w:rsidP="000B4DEB">
            <w:pPr>
              <w:pStyle w:val="Odstavecseseznamem"/>
              <w:widowControl w:val="0"/>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 xml:space="preserve"> </w:t>
            </w:r>
          </w:p>
          <w:p w14:paraId="7E548736" w14:textId="77777777" w:rsidR="00524FF4" w:rsidRPr="00D93E1A" w:rsidRDefault="00524FF4"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Delivery of the Equipment hereunder includes:</w:t>
            </w:r>
          </w:p>
          <w:p w14:paraId="607327A2" w14:textId="1A86831B" w:rsidR="00524FF4" w:rsidRPr="00D93E1A" w:rsidRDefault="003C1BC4" w:rsidP="000B4DEB">
            <w:pPr>
              <w:pStyle w:val="Odstavecseseznamem"/>
              <w:widowControl w:val="0"/>
              <w:numPr>
                <w:ilvl w:val="3"/>
                <w:numId w:val="2"/>
              </w:numPr>
              <w:spacing w:line="276" w:lineRule="auto"/>
              <w:ind w:left="1025" w:hanging="426"/>
              <w:contextualSpacing w:val="0"/>
              <w:jc w:val="both"/>
              <w:rPr>
                <w:rFonts w:ascii="Arial" w:hAnsi="Arial" w:cs="Arial"/>
                <w:szCs w:val="20"/>
                <w:lang w:val="en-GB"/>
              </w:rPr>
            </w:pPr>
            <w:r w:rsidRPr="00D93E1A">
              <w:rPr>
                <w:rFonts w:ascii="Arial" w:hAnsi="Arial" w:cs="Arial"/>
                <w:szCs w:val="20"/>
                <w:lang w:val="en-GB"/>
              </w:rPr>
              <w:t>Transport of the Equipment to the place of performance,</w:t>
            </w:r>
            <w:r w:rsidR="00783017">
              <w:rPr>
                <w:rFonts w:ascii="Arial" w:hAnsi="Arial" w:cs="Arial"/>
                <w:szCs w:val="20"/>
                <w:lang w:val="en-GB"/>
              </w:rPr>
              <w:t xml:space="preserve"> its unpacking and check, </w:t>
            </w:r>
          </w:p>
          <w:p w14:paraId="3F1E16CE" w14:textId="77777777" w:rsidR="003C1BC4" w:rsidRPr="00D93E1A" w:rsidRDefault="003C1BC4" w:rsidP="000B4DEB">
            <w:pPr>
              <w:pStyle w:val="Odstavecseseznamem"/>
              <w:widowControl w:val="0"/>
              <w:spacing w:line="276" w:lineRule="auto"/>
              <w:ind w:left="1025" w:hanging="426"/>
              <w:contextualSpacing w:val="0"/>
              <w:jc w:val="both"/>
              <w:rPr>
                <w:rFonts w:ascii="Arial" w:hAnsi="Arial" w:cs="Arial"/>
                <w:szCs w:val="20"/>
                <w:lang w:val="en-GB"/>
              </w:rPr>
            </w:pPr>
          </w:p>
          <w:p w14:paraId="76247FF2" w14:textId="51CD1E5E" w:rsidR="003C1BC4" w:rsidRPr="00D93E1A" w:rsidRDefault="00A73945" w:rsidP="000B4DEB">
            <w:pPr>
              <w:pStyle w:val="Odstavecseseznamem"/>
              <w:widowControl w:val="0"/>
              <w:numPr>
                <w:ilvl w:val="3"/>
                <w:numId w:val="2"/>
              </w:numPr>
              <w:spacing w:line="276" w:lineRule="auto"/>
              <w:ind w:left="1025" w:hanging="426"/>
              <w:contextualSpacing w:val="0"/>
              <w:jc w:val="both"/>
              <w:rPr>
                <w:rFonts w:ascii="Arial" w:hAnsi="Arial" w:cs="Arial"/>
                <w:szCs w:val="20"/>
                <w:lang w:val="en-GB"/>
              </w:rPr>
            </w:pPr>
            <w:r>
              <w:rPr>
                <w:rFonts w:ascii="Arial" w:hAnsi="Arial" w:cs="Arial"/>
                <w:szCs w:val="20"/>
                <w:lang w:val="en-GB"/>
              </w:rPr>
              <w:t>Demonstration of the operation of the Equipment and verify</w:t>
            </w:r>
            <w:r w:rsidR="00537306">
              <w:rPr>
                <w:rFonts w:ascii="Arial" w:hAnsi="Arial" w:cs="Arial"/>
                <w:szCs w:val="20"/>
                <w:lang w:val="en-GB"/>
              </w:rPr>
              <w:t xml:space="preserve"> that the Equipment meets parameters specified by the Buyer;</w:t>
            </w:r>
            <w:r>
              <w:rPr>
                <w:rFonts w:ascii="Arial" w:hAnsi="Arial" w:cs="Arial"/>
                <w:szCs w:val="20"/>
                <w:lang w:val="en-GB"/>
              </w:rPr>
              <w:t xml:space="preserve"> </w:t>
            </w:r>
            <w:r w:rsidR="00493CD0" w:rsidRPr="00D93E1A">
              <w:rPr>
                <w:rFonts w:ascii="Arial" w:hAnsi="Arial" w:cs="Arial"/>
                <w:szCs w:val="20"/>
                <w:lang w:val="en-GB"/>
              </w:rPr>
              <w:t>calibrated Equipment shall be delivered including a calibration sheet,</w:t>
            </w:r>
          </w:p>
          <w:p w14:paraId="614B9CB0" w14:textId="77777777" w:rsidR="003C1BC4" w:rsidRPr="00D93E1A" w:rsidRDefault="003C1BC4" w:rsidP="000B4DEB">
            <w:pPr>
              <w:pStyle w:val="Odstavecseseznamem"/>
              <w:widowControl w:val="0"/>
              <w:spacing w:line="276" w:lineRule="auto"/>
              <w:ind w:left="1025" w:hanging="426"/>
              <w:contextualSpacing w:val="0"/>
              <w:jc w:val="both"/>
              <w:rPr>
                <w:rFonts w:ascii="Arial" w:hAnsi="Arial" w:cs="Arial"/>
                <w:szCs w:val="20"/>
                <w:lang w:val="en-GB"/>
              </w:rPr>
            </w:pPr>
          </w:p>
          <w:p w14:paraId="2D7AA977" w14:textId="7C378F08" w:rsidR="003C1BC4" w:rsidRPr="00D93E1A" w:rsidRDefault="003C1BC4" w:rsidP="000B4DEB">
            <w:pPr>
              <w:pStyle w:val="Default"/>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Preparation and handover of operating instructions and maintenance manuals in the Czech or English language to the Buyer, both in written and electronic form</w:t>
            </w:r>
            <w:r w:rsidR="00585F71" w:rsidRPr="00D93E1A">
              <w:rPr>
                <w:rFonts w:ascii="Arial" w:hAnsi="Arial" w:cs="Arial"/>
                <w:sz w:val="20"/>
                <w:szCs w:val="20"/>
                <w:lang w:val="en-GB"/>
              </w:rPr>
              <w:t>,</w:t>
            </w:r>
            <w:r w:rsidRPr="00D93E1A">
              <w:rPr>
                <w:rFonts w:ascii="Arial" w:hAnsi="Arial" w:cs="Arial"/>
                <w:sz w:val="20"/>
                <w:szCs w:val="20"/>
                <w:lang w:val="en-GB"/>
              </w:rPr>
              <w:t xml:space="preserve"> </w:t>
            </w:r>
          </w:p>
          <w:p w14:paraId="12044A4B" w14:textId="49A2D485" w:rsidR="00D55D91" w:rsidRPr="00D93E1A" w:rsidRDefault="00D55D91" w:rsidP="000B4DEB">
            <w:pPr>
              <w:pStyle w:val="Odstavecseseznamem"/>
              <w:widowControl w:val="0"/>
              <w:spacing w:line="276" w:lineRule="auto"/>
              <w:ind w:left="1025" w:hanging="426"/>
              <w:contextualSpacing w:val="0"/>
              <w:jc w:val="both"/>
              <w:rPr>
                <w:rFonts w:ascii="Arial" w:hAnsi="Arial" w:cs="Arial"/>
                <w:szCs w:val="20"/>
                <w:lang w:val="en-GB"/>
              </w:rPr>
            </w:pPr>
          </w:p>
          <w:p w14:paraId="32A2D2E6" w14:textId="0394F4E8" w:rsidR="003C1BC4" w:rsidRPr="00D93E1A" w:rsidRDefault="003C1BC4" w:rsidP="000B4DEB">
            <w:pPr>
              <w:pStyle w:val="Default"/>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Provision of training of the up to 3 Buyer´s Equipment operators in Czech or English language</w:t>
            </w:r>
            <w:r w:rsidR="00585F71" w:rsidRPr="00D93E1A">
              <w:rPr>
                <w:rFonts w:ascii="Arial" w:hAnsi="Arial" w:cs="Arial"/>
                <w:sz w:val="20"/>
                <w:szCs w:val="20"/>
                <w:lang w:val="en-GB"/>
              </w:rPr>
              <w:t>,</w:t>
            </w:r>
          </w:p>
          <w:p w14:paraId="3480E31B" w14:textId="072DD925" w:rsidR="003C1BC4" w:rsidRPr="00D93E1A" w:rsidRDefault="003C1BC4" w:rsidP="000B4DEB">
            <w:pPr>
              <w:pStyle w:val="Default"/>
              <w:spacing w:line="276" w:lineRule="auto"/>
              <w:ind w:left="1025" w:hanging="426"/>
              <w:jc w:val="both"/>
              <w:rPr>
                <w:rFonts w:ascii="Arial" w:hAnsi="Arial" w:cs="Arial"/>
                <w:color w:val="auto"/>
                <w:sz w:val="20"/>
                <w:szCs w:val="20"/>
                <w:lang w:val="en-GB"/>
              </w:rPr>
            </w:pPr>
          </w:p>
          <w:p w14:paraId="0EE9FC7A" w14:textId="5D0C9D6C" w:rsidR="003C1BC4" w:rsidRPr="00D93E1A" w:rsidRDefault="003C1BC4" w:rsidP="000B4DEB">
            <w:pPr>
              <w:pStyle w:val="Default"/>
              <w:numPr>
                <w:ilvl w:val="3"/>
                <w:numId w:val="2"/>
              </w:numPr>
              <w:spacing w:line="276" w:lineRule="auto"/>
              <w:ind w:left="1025" w:hanging="426"/>
              <w:jc w:val="both"/>
              <w:rPr>
                <w:rFonts w:ascii="Arial" w:hAnsi="Arial" w:cs="Arial"/>
                <w:sz w:val="20"/>
                <w:szCs w:val="20"/>
              </w:rPr>
            </w:pPr>
            <w:r w:rsidRPr="00D93E1A">
              <w:rPr>
                <w:rFonts w:ascii="Arial" w:hAnsi="Arial" w:cs="Arial"/>
                <w:sz w:val="20"/>
                <w:szCs w:val="20"/>
                <w:lang w:val="en-GB"/>
              </w:rPr>
              <w:t>Handover of certificate for the Equipment on conformity with agreed standards</w:t>
            </w:r>
            <w:r w:rsidR="00585F71" w:rsidRPr="00D93E1A">
              <w:rPr>
                <w:rFonts w:ascii="Arial" w:hAnsi="Arial" w:cs="Arial"/>
                <w:sz w:val="20"/>
                <w:szCs w:val="20"/>
                <w:lang w:val="en-GB"/>
              </w:rPr>
              <w:t>,</w:t>
            </w:r>
            <w:r w:rsidRPr="00D93E1A">
              <w:rPr>
                <w:rFonts w:ascii="Arial" w:hAnsi="Arial" w:cs="Arial"/>
                <w:sz w:val="20"/>
                <w:szCs w:val="20"/>
              </w:rPr>
              <w:t xml:space="preserve"> </w:t>
            </w:r>
          </w:p>
          <w:p w14:paraId="6CB884A2" w14:textId="77777777" w:rsidR="003C1BC4" w:rsidRPr="00D93E1A" w:rsidRDefault="003C1BC4" w:rsidP="000B4DEB">
            <w:pPr>
              <w:pStyle w:val="Default"/>
              <w:spacing w:line="276" w:lineRule="auto"/>
              <w:ind w:left="1025" w:hanging="426"/>
              <w:jc w:val="both"/>
              <w:rPr>
                <w:rFonts w:ascii="Arial" w:hAnsi="Arial" w:cs="Arial"/>
                <w:color w:val="auto"/>
                <w:sz w:val="20"/>
                <w:szCs w:val="20"/>
                <w:lang w:val="en-GB"/>
              </w:rPr>
            </w:pPr>
          </w:p>
          <w:p w14:paraId="7DC51D14" w14:textId="5A275C12" w:rsidR="003C1BC4" w:rsidRPr="00D93E1A" w:rsidRDefault="003C1BC4" w:rsidP="000B4DEB">
            <w:pPr>
              <w:pStyle w:val="Default"/>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Granting the right to use the software (license) where it shall be necessary for the proper use of the subject-matter of performance or so the Seller requests under this Agreement</w:t>
            </w:r>
            <w:r w:rsidR="00585F71" w:rsidRPr="00D93E1A">
              <w:rPr>
                <w:rFonts w:ascii="Arial" w:hAnsi="Arial" w:cs="Arial"/>
                <w:sz w:val="20"/>
                <w:szCs w:val="20"/>
                <w:lang w:val="en-GB"/>
              </w:rPr>
              <w:t>,</w:t>
            </w:r>
          </w:p>
          <w:p w14:paraId="70E4EF69" w14:textId="77777777" w:rsidR="003C1BC4" w:rsidRPr="00D93E1A" w:rsidRDefault="003C1BC4" w:rsidP="000B4DEB">
            <w:pPr>
              <w:pStyle w:val="Default"/>
              <w:spacing w:line="276" w:lineRule="auto"/>
              <w:ind w:left="1025" w:hanging="426"/>
              <w:jc w:val="both"/>
              <w:rPr>
                <w:rFonts w:ascii="Arial" w:hAnsi="Arial" w:cs="Arial"/>
                <w:color w:val="auto"/>
                <w:sz w:val="20"/>
                <w:szCs w:val="20"/>
                <w:lang w:val="en-GB"/>
              </w:rPr>
            </w:pPr>
          </w:p>
          <w:p w14:paraId="19C18190" w14:textId="32A0CD67" w:rsidR="003C1BC4" w:rsidRPr="00D93E1A" w:rsidRDefault="003C1BC4" w:rsidP="000B4DEB">
            <w:pPr>
              <w:pStyle w:val="Default"/>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Listing of delivered items for</w:t>
            </w:r>
            <w:r w:rsidR="00585F71" w:rsidRPr="00D93E1A">
              <w:rPr>
                <w:rFonts w:ascii="Arial" w:hAnsi="Arial" w:cs="Arial"/>
                <w:sz w:val="20"/>
                <w:szCs w:val="20"/>
                <w:lang w:val="en-GB"/>
              </w:rPr>
              <w:t xml:space="preserve"> inspection purposes,</w:t>
            </w:r>
          </w:p>
          <w:p w14:paraId="413796A2" w14:textId="77777777" w:rsidR="00585F71" w:rsidRPr="00D93E1A" w:rsidRDefault="00585F71" w:rsidP="000B4DEB">
            <w:pPr>
              <w:pStyle w:val="Default"/>
              <w:spacing w:line="276" w:lineRule="auto"/>
              <w:ind w:left="1025" w:hanging="426"/>
              <w:jc w:val="both"/>
              <w:rPr>
                <w:rFonts w:ascii="Arial" w:hAnsi="Arial" w:cs="Arial"/>
                <w:color w:val="auto"/>
                <w:sz w:val="20"/>
                <w:szCs w:val="20"/>
                <w:lang w:val="en-GB"/>
              </w:rPr>
            </w:pPr>
          </w:p>
          <w:p w14:paraId="0C9AA789" w14:textId="79EC1383" w:rsidR="00585F71" w:rsidRPr="00D93E1A" w:rsidRDefault="00585F71" w:rsidP="000B4DEB">
            <w:pPr>
              <w:pStyle w:val="Default"/>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Warranty service performed by the Seller within the time limits specified in Art</w:t>
            </w:r>
            <w:r w:rsidR="001E1858" w:rsidRPr="00D93E1A">
              <w:rPr>
                <w:rFonts w:ascii="Arial" w:hAnsi="Arial" w:cs="Arial"/>
                <w:sz w:val="20"/>
                <w:szCs w:val="20"/>
                <w:lang w:val="en-GB"/>
              </w:rPr>
              <w:t xml:space="preserve">. </w:t>
            </w:r>
            <w:r w:rsidRPr="00D93E1A">
              <w:rPr>
                <w:rFonts w:ascii="Arial" w:hAnsi="Arial" w:cs="Arial"/>
                <w:sz w:val="20"/>
                <w:szCs w:val="20"/>
                <w:lang w:val="en-GB"/>
              </w:rPr>
              <w:t xml:space="preserve">11., </w:t>
            </w:r>
          </w:p>
          <w:p w14:paraId="4FB7C8AA" w14:textId="5899F348" w:rsidR="00D55D91" w:rsidRPr="00D93E1A" w:rsidRDefault="00D55D91" w:rsidP="000B4DEB">
            <w:pPr>
              <w:pStyle w:val="Odstavecseseznamem"/>
              <w:widowControl w:val="0"/>
              <w:spacing w:line="276" w:lineRule="auto"/>
              <w:ind w:left="1025" w:hanging="426"/>
              <w:contextualSpacing w:val="0"/>
              <w:jc w:val="both"/>
              <w:rPr>
                <w:rFonts w:ascii="Arial" w:hAnsi="Arial" w:cs="Arial"/>
                <w:szCs w:val="20"/>
                <w:lang w:val="en-GB"/>
              </w:rPr>
            </w:pPr>
          </w:p>
          <w:p w14:paraId="2516F39D" w14:textId="4B782D6C" w:rsidR="00D55D91" w:rsidRPr="00D93E1A" w:rsidRDefault="00585F71" w:rsidP="000B4DEB">
            <w:pPr>
              <w:pStyle w:val="Odstavecseseznamem"/>
              <w:widowControl w:val="0"/>
              <w:numPr>
                <w:ilvl w:val="3"/>
                <w:numId w:val="2"/>
              </w:numPr>
              <w:spacing w:line="276" w:lineRule="auto"/>
              <w:ind w:left="1025" w:hanging="426"/>
              <w:contextualSpacing w:val="0"/>
              <w:jc w:val="both"/>
              <w:rPr>
                <w:rFonts w:ascii="Arial" w:hAnsi="Arial" w:cs="Arial"/>
                <w:szCs w:val="20"/>
                <w:lang w:val="en-GB"/>
              </w:rPr>
            </w:pPr>
            <w:r w:rsidRPr="00D93E1A">
              <w:rPr>
                <w:rFonts w:ascii="Arial" w:hAnsi="Arial" w:cs="Arial"/>
                <w:szCs w:val="20"/>
                <w:lang w:val="en-GB"/>
              </w:rPr>
              <w:t xml:space="preserve">Obligation to provide technical support within warranty period, </w:t>
            </w:r>
          </w:p>
          <w:p w14:paraId="725A7B7F" w14:textId="77777777" w:rsidR="00585F71" w:rsidRPr="00D93E1A" w:rsidRDefault="00585F71" w:rsidP="000B4DEB">
            <w:pPr>
              <w:pStyle w:val="Default"/>
              <w:spacing w:line="276" w:lineRule="auto"/>
              <w:ind w:left="1025" w:hanging="426"/>
              <w:jc w:val="both"/>
              <w:rPr>
                <w:rFonts w:ascii="Arial" w:hAnsi="Arial" w:cs="Arial"/>
                <w:color w:val="auto"/>
                <w:sz w:val="20"/>
                <w:szCs w:val="20"/>
                <w:lang w:val="en-GB"/>
              </w:rPr>
            </w:pPr>
          </w:p>
          <w:p w14:paraId="1440B039" w14:textId="4F6D3989" w:rsidR="00585F71" w:rsidRPr="00D93E1A" w:rsidRDefault="00585F71" w:rsidP="000B4DEB">
            <w:pPr>
              <w:pStyle w:val="Default"/>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Obligation to provide service inspections, </w:t>
            </w:r>
          </w:p>
          <w:p w14:paraId="711C94DE" w14:textId="77777777" w:rsidR="001E1858" w:rsidRPr="00D93E1A" w:rsidRDefault="001E1858" w:rsidP="000B4DEB">
            <w:pPr>
              <w:pStyle w:val="Odstavecseseznamem"/>
              <w:spacing w:line="276" w:lineRule="auto"/>
              <w:ind w:left="1025" w:hanging="426"/>
              <w:contextualSpacing w:val="0"/>
              <w:rPr>
                <w:rFonts w:ascii="Arial" w:hAnsi="Arial" w:cs="Arial"/>
                <w:szCs w:val="20"/>
                <w:lang w:val="en-GB"/>
              </w:rPr>
            </w:pPr>
          </w:p>
          <w:p w14:paraId="2C4513FD" w14:textId="5447F692" w:rsidR="001E1858" w:rsidRPr="00D93E1A" w:rsidRDefault="001E1858" w:rsidP="000B4DEB">
            <w:pPr>
              <w:pStyle w:val="Default"/>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Post-warranty service and Obligation to provide the Equipment spare parts assurance,</w:t>
            </w:r>
          </w:p>
          <w:p w14:paraId="626DBF22" w14:textId="77777777" w:rsidR="00585F71" w:rsidRPr="00D93E1A" w:rsidRDefault="00585F71" w:rsidP="000B4DEB">
            <w:pPr>
              <w:pStyle w:val="Default"/>
              <w:spacing w:line="276" w:lineRule="auto"/>
              <w:ind w:left="1025" w:hanging="426"/>
              <w:jc w:val="both"/>
              <w:rPr>
                <w:rFonts w:ascii="Arial" w:hAnsi="Arial" w:cs="Arial"/>
                <w:color w:val="auto"/>
              </w:rPr>
            </w:pPr>
          </w:p>
          <w:p w14:paraId="274A7436" w14:textId="13A0986F" w:rsidR="00585F71" w:rsidRPr="00D93E1A" w:rsidRDefault="00585F7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Seller's commitment to comply with the OP</w:t>
            </w:r>
            <w:r w:rsidR="0045002E" w:rsidRPr="00D93E1A">
              <w:rPr>
                <w:rFonts w:ascii="Arial" w:hAnsi="Arial" w:cs="Arial"/>
                <w:sz w:val="20"/>
                <w:szCs w:val="20"/>
                <w:lang w:val="en-GB"/>
              </w:rPr>
              <w:t>E</w:t>
            </w:r>
            <w:r w:rsidRPr="00D93E1A">
              <w:rPr>
                <w:rFonts w:ascii="Arial" w:hAnsi="Arial" w:cs="Arial"/>
                <w:sz w:val="20"/>
                <w:szCs w:val="20"/>
                <w:lang w:val="en-GB"/>
              </w:rPr>
              <w:t xml:space="preserve"> Rules, including the publicity rules which shall be specified by Buyer</w:t>
            </w:r>
            <w:r w:rsidR="008C0228" w:rsidRPr="00D93E1A">
              <w:rPr>
                <w:rFonts w:ascii="Arial" w:hAnsi="Arial" w:cs="Arial"/>
                <w:sz w:val="20"/>
                <w:szCs w:val="20"/>
                <w:lang w:val="en-GB"/>
              </w:rPr>
              <w:t>.</w:t>
            </w:r>
          </w:p>
          <w:p w14:paraId="0BF4ABC6" w14:textId="0EBDE509" w:rsidR="001E1858" w:rsidRDefault="001E1858" w:rsidP="000B4DEB">
            <w:pPr>
              <w:pStyle w:val="Default"/>
              <w:widowControl w:val="0"/>
              <w:spacing w:line="276" w:lineRule="auto"/>
              <w:jc w:val="both"/>
              <w:rPr>
                <w:rFonts w:ascii="Arial" w:hAnsi="Arial" w:cs="Arial"/>
                <w:sz w:val="20"/>
                <w:szCs w:val="20"/>
                <w:lang w:val="en-GB"/>
              </w:rPr>
            </w:pPr>
          </w:p>
          <w:p w14:paraId="2608501B" w14:textId="77777777" w:rsidR="009E1A43" w:rsidRPr="00D93E1A" w:rsidRDefault="009E1A43" w:rsidP="000B4DEB">
            <w:pPr>
              <w:pStyle w:val="Default"/>
              <w:widowControl w:val="0"/>
              <w:spacing w:line="276" w:lineRule="auto"/>
              <w:jc w:val="both"/>
              <w:rPr>
                <w:rFonts w:ascii="Arial" w:hAnsi="Arial" w:cs="Arial"/>
                <w:sz w:val="20"/>
                <w:szCs w:val="20"/>
                <w:lang w:val="en-GB"/>
              </w:rPr>
            </w:pPr>
          </w:p>
          <w:p w14:paraId="7E743A1D" w14:textId="71C41F60" w:rsidR="00585F71" w:rsidRPr="00D93E1A" w:rsidRDefault="00585F71" w:rsidP="000B4DEB">
            <w:pPr>
              <w:pStyle w:val="Default"/>
              <w:widowControl w:val="0"/>
              <w:spacing w:line="276" w:lineRule="auto"/>
              <w:ind w:left="599"/>
              <w:jc w:val="both"/>
              <w:rPr>
                <w:rFonts w:ascii="Arial" w:hAnsi="Arial" w:cs="Arial"/>
                <w:sz w:val="20"/>
                <w:szCs w:val="20"/>
                <w:lang w:val="en-GB"/>
              </w:rPr>
            </w:pPr>
            <w:r w:rsidRPr="00D93E1A">
              <w:rPr>
                <w:rFonts w:ascii="Arial" w:hAnsi="Arial" w:cs="Arial"/>
                <w:sz w:val="20"/>
                <w:szCs w:val="20"/>
                <w:lang w:val="en-GB"/>
              </w:rPr>
              <w:t xml:space="preserve">(the Equipment under paragraph </w:t>
            </w:r>
            <w:r w:rsidR="00493CD0" w:rsidRPr="00D93E1A">
              <w:rPr>
                <w:rFonts w:ascii="Arial" w:hAnsi="Arial" w:cs="Arial"/>
                <w:sz w:val="20"/>
                <w:szCs w:val="20"/>
                <w:lang w:val="en-GB"/>
              </w:rPr>
              <w:t>2</w:t>
            </w:r>
            <w:r w:rsidRPr="00D93E1A">
              <w:rPr>
                <w:rFonts w:ascii="Arial" w:hAnsi="Arial" w:cs="Arial"/>
                <w:sz w:val="20"/>
                <w:szCs w:val="20"/>
                <w:lang w:val="en-GB"/>
              </w:rPr>
              <w:t xml:space="preserve">.1 and the performance under paragraph </w:t>
            </w:r>
            <w:r w:rsidR="00493CD0" w:rsidRPr="00D93E1A">
              <w:rPr>
                <w:rFonts w:ascii="Arial" w:hAnsi="Arial" w:cs="Arial"/>
                <w:sz w:val="20"/>
                <w:szCs w:val="20"/>
                <w:lang w:val="en-GB"/>
              </w:rPr>
              <w:t>2</w:t>
            </w:r>
            <w:r w:rsidRPr="00D93E1A">
              <w:rPr>
                <w:rFonts w:ascii="Arial" w:hAnsi="Arial" w:cs="Arial"/>
                <w:sz w:val="20"/>
                <w:szCs w:val="20"/>
                <w:lang w:val="en-GB"/>
              </w:rPr>
              <w:t>.2 of this Article hereof referred to as the "</w:t>
            </w:r>
            <w:r w:rsidRPr="00D93E1A">
              <w:rPr>
                <w:rFonts w:ascii="Arial" w:hAnsi="Arial" w:cs="Arial"/>
                <w:b/>
                <w:bCs/>
                <w:iCs/>
                <w:sz w:val="20"/>
                <w:szCs w:val="20"/>
                <w:lang w:val="en-GB"/>
              </w:rPr>
              <w:t>Delivery</w:t>
            </w:r>
            <w:r w:rsidRPr="00D93E1A">
              <w:rPr>
                <w:rFonts w:ascii="Arial" w:hAnsi="Arial" w:cs="Arial"/>
                <w:sz w:val="20"/>
                <w:szCs w:val="20"/>
                <w:lang w:val="en-GB"/>
              </w:rPr>
              <w:t xml:space="preserve">"). </w:t>
            </w:r>
          </w:p>
          <w:p w14:paraId="347ED117" w14:textId="00281D40" w:rsidR="004A29F1" w:rsidRPr="00D93E1A" w:rsidRDefault="004A29F1" w:rsidP="000B4DEB">
            <w:pPr>
              <w:widowControl w:val="0"/>
              <w:spacing w:line="276" w:lineRule="auto"/>
              <w:jc w:val="both"/>
              <w:rPr>
                <w:rFonts w:ascii="Arial" w:hAnsi="Arial" w:cs="Arial"/>
                <w:szCs w:val="20"/>
                <w:lang w:val="en-GB"/>
              </w:rPr>
            </w:pPr>
          </w:p>
          <w:p w14:paraId="53E63EBC" w14:textId="2CAAC6FD" w:rsidR="00470E5A" w:rsidRPr="00D93E1A" w:rsidRDefault="00470E5A" w:rsidP="000B4DEB">
            <w:pPr>
              <w:pStyle w:val="Default"/>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The Buyer undertakes to take over the Equipment, services and work duly and timely delivered and to pay the Seller the Price specified in Art. 4</w:t>
            </w:r>
            <w:r w:rsidR="00493CD0" w:rsidRPr="00D93E1A">
              <w:rPr>
                <w:rFonts w:ascii="Arial" w:hAnsi="Arial" w:cs="Arial"/>
                <w:sz w:val="20"/>
                <w:szCs w:val="20"/>
                <w:lang w:val="en-GB"/>
              </w:rPr>
              <w:t xml:space="preserve"> </w:t>
            </w:r>
            <w:r w:rsidRPr="00D93E1A">
              <w:rPr>
                <w:rFonts w:ascii="Arial" w:hAnsi="Arial" w:cs="Arial"/>
                <w:sz w:val="20"/>
                <w:szCs w:val="20"/>
                <w:lang w:val="en-GB"/>
              </w:rPr>
              <w:t xml:space="preserve">hereof. </w:t>
            </w:r>
          </w:p>
          <w:p w14:paraId="1DF6D514" w14:textId="633DB1F9" w:rsidR="004A29F1" w:rsidRPr="00D93E1A" w:rsidRDefault="004A29F1" w:rsidP="000B4DEB">
            <w:pPr>
              <w:widowControl w:val="0"/>
              <w:spacing w:line="276" w:lineRule="auto"/>
              <w:ind w:left="458" w:hanging="458"/>
              <w:jc w:val="both"/>
              <w:rPr>
                <w:rFonts w:ascii="Arial" w:hAnsi="Arial" w:cs="Arial"/>
                <w:szCs w:val="20"/>
                <w:lang w:val="en-GB"/>
              </w:rPr>
            </w:pPr>
          </w:p>
          <w:p w14:paraId="5BED75FD" w14:textId="6962921E" w:rsidR="00883495" w:rsidRPr="00D93E1A" w:rsidRDefault="00883495"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The Seller expressly agrees and undertakes in the event that if additional supplies and works not expressly provided for in this Agreement are required to meet the Buyer's requirements under this Agreement, including its annexes and the proper implementation and operation of the Equipment to supply such additional supplies and works at this own cost and to include them in the performance provided hereunder without regard to the P</w:t>
            </w:r>
            <w:r w:rsidR="00BB7353" w:rsidRPr="00D93E1A">
              <w:rPr>
                <w:rFonts w:ascii="Arial" w:hAnsi="Arial" w:cs="Arial"/>
                <w:sz w:val="20"/>
                <w:szCs w:val="20"/>
                <w:lang w:val="en-GB"/>
              </w:rPr>
              <w:t>urchase p</w:t>
            </w:r>
            <w:r w:rsidRPr="00D93E1A">
              <w:rPr>
                <w:rFonts w:ascii="Arial" w:hAnsi="Arial" w:cs="Arial"/>
                <w:sz w:val="20"/>
                <w:szCs w:val="20"/>
                <w:lang w:val="en-GB"/>
              </w:rPr>
              <w:t xml:space="preserve">rice under this Agreement. </w:t>
            </w:r>
          </w:p>
          <w:p w14:paraId="53103B16" w14:textId="30B7A3AB" w:rsidR="004A29F1" w:rsidRPr="00D93E1A" w:rsidRDefault="004A29F1" w:rsidP="000B4DEB">
            <w:pPr>
              <w:widowControl w:val="0"/>
              <w:spacing w:line="276" w:lineRule="auto"/>
              <w:ind w:left="458" w:hanging="458"/>
              <w:jc w:val="both"/>
              <w:rPr>
                <w:rFonts w:ascii="Arial" w:hAnsi="Arial" w:cs="Arial"/>
                <w:szCs w:val="20"/>
                <w:lang w:val="en-GB"/>
              </w:rPr>
            </w:pPr>
          </w:p>
          <w:p w14:paraId="100EA773" w14:textId="51D9FA3B" w:rsidR="004A29F1" w:rsidRPr="00D93E1A" w:rsidRDefault="00AC065A"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Seller undertakes under the terms and conditions set forth in this Agreement to deliver </w:t>
            </w:r>
            <w:r w:rsidRPr="00D93E1A">
              <w:rPr>
                <w:rFonts w:ascii="Arial" w:hAnsi="Arial" w:cs="Arial"/>
                <w:sz w:val="20"/>
                <w:szCs w:val="20"/>
                <w:lang w:val="en-GB"/>
              </w:rPr>
              <w:lastRenderedPageBreak/>
              <w:t>and dispatch the Equipment to the Buyer at the place of performance and to perform the services and works specified in Art</w:t>
            </w:r>
            <w:r w:rsidR="00964B6C" w:rsidRPr="00D93E1A">
              <w:rPr>
                <w:rFonts w:ascii="Arial" w:hAnsi="Arial" w:cs="Arial"/>
                <w:sz w:val="20"/>
                <w:szCs w:val="20"/>
                <w:lang w:val="en-GB"/>
              </w:rPr>
              <w:t>. 2 of this Agreement</w:t>
            </w:r>
            <w:r w:rsidRPr="00D93E1A">
              <w:rPr>
                <w:rFonts w:ascii="Arial" w:hAnsi="Arial" w:cs="Arial"/>
                <w:sz w:val="20"/>
                <w:szCs w:val="20"/>
                <w:lang w:val="en-GB"/>
              </w:rPr>
              <w:t xml:space="preserve">, in good and time, at his expense and at his responsibility. The Seller is liable for ensuring that the Equipment and the services </w:t>
            </w:r>
            <w:proofErr w:type="gramStart"/>
            <w:r w:rsidRPr="00D93E1A">
              <w:rPr>
                <w:rFonts w:ascii="Arial" w:hAnsi="Arial" w:cs="Arial"/>
                <w:sz w:val="20"/>
                <w:szCs w:val="20"/>
                <w:lang w:val="en-GB"/>
              </w:rPr>
              <w:t>are in compliance with</w:t>
            </w:r>
            <w:proofErr w:type="gramEnd"/>
            <w:r w:rsidRPr="00D93E1A">
              <w:rPr>
                <w:rFonts w:ascii="Arial" w:hAnsi="Arial" w:cs="Arial"/>
                <w:sz w:val="20"/>
                <w:szCs w:val="20"/>
                <w:lang w:val="en-GB"/>
              </w:rPr>
              <w:t xml:space="preserve"> this Agreement, Fundamental documentation, valid legal, technical and qualitative standards </w:t>
            </w:r>
            <w:r w:rsidR="003040D1" w:rsidRPr="00D93E1A">
              <w:rPr>
                <w:rFonts w:ascii="Arial" w:hAnsi="Arial" w:cs="Arial"/>
                <w:sz w:val="20"/>
                <w:szCs w:val="20"/>
                <w:lang w:val="en-GB"/>
              </w:rPr>
              <w:t>and that the Equipment will has CE certificate</w:t>
            </w:r>
            <w:r w:rsidR="008A58BC" w:rsidRPr="00D93E1A">
              <w:rPr>
                <w:rFonts w:ascii="Arial" w:hAnsi="Arial" w:cs="Arial"/>
                <w:sz w:val="20"/>
                <w:szCs w:val="20"/>
                <w:lang w:val="en-GB"/>
              </w:rPr>
              <w:t xml:space="preserve"> or its equivalent or statement confirming compliance with CE standards</w:t>
            </w:r>
            <w:r w:rsidR="003040D1" w:rsidRPr="00D93E1A">
              <w:rPr>
                <w:rFonts w:ascii="Arial" w:hAnsi="Arial" w:cs="Arial"/>
                <w:sz w:val="20"/>
                <w:szCs w:val="20"/>
                <w:lang w:val="en-GB"/>
              </w:rPr>
              <w:t xml:space="preserve">. </w:t>
            </w:r>
          </w:p>
          <w:p w14:paraId="68506CD4" w14:textId="706BF407" w:rsidR="004A29F1" w:rsidRPr="00D93E1A" w:rsidRDefault="004A29F1" w:rsidP="000B4DEB">
            <w:pPr>
              <w:widowControl w:val="0"/>
              <w:spacing w:line="276" w:lineRule="auto"/>
              <w:ind w:left="458" w:hanging="458"/>
              <w:jc w:val="both"/>
              <w:rPr>
                <w:rFonts w:ascii="Arial" w:hAnsi="Arial" w:cs="Arial"/>
                <w:szCs w:val="20"/>
                <w:lang w:val="en-GB"/>
              </w:rPr>
            </w:pPr>
          </w:p>
          <w:p w14:paraId="44E465E7" w14:textId="1BDA9355" w:rsidR="004A29F1" w:rsidRPr="00D93E1A" w:rsidRDefault="00FB1102" w:rsidP="000B4DEB">
            <w:pPr>
              <w:pStyle w:val="Odstavecseseznamem"/>
              <w:widowControl w:val="0"/>
              <w:numPr>
                <w:ilvl w:val="0"/>
                <w:numId w:val="2"/>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t>Ownership</w:t>
            </w:r>
            <w:r w:rsidR="00AC065A" w:rsidRPr="00D93E1A">
              <w:rPr>
                <w:rFonts w:ascii="Arial" w:hAnsi="Arial" w:cs="Arial"/>
                <w:b/>
                <w:szCs w:val="20"/>
                <w:lang w:val="en-GB"/>
              </w:rPr>
              <w:t xml:space="preserve"> Rights</w:t>
            </w:r>
          </w:p>
          <w:p w14:paraId="45F39DD3" w14:textId="2DFA7820" w:rsidR="004A29F1" w:rsidRPr="00D93E1A" w:rsidRDefault="004A29F1" w:rsidP="000B4DEB">
            <w:pPr>
              <w:widowControl w:val="0"/>
              <w:spacing w:line="276" w:lineRule="auto"/>
              <w:ind w:left="458" w:hanging="458"/>
              <w:jc w:val="both"/>
              <w:rPr>
                <w:rFonts w:ascii="Arial" w:hAnsi="Arial" w:cs="Arial"/>
                <w:szCs w:val="20"/>
                <w:lang w:val="en-GB"/>
              </w:rPr>
            </w:pPr>
          </w:p>
          <w:p w14:paraId="5E7CA84F" w14:textId="723C0A7A" w:rsidR="00883495" w:rsidRPr="00D93E1A" w:rsidRDefault="00883495"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Ownership rights shall be transferred to the Buyer by takeover of the Equipment. The takeover shall mean the signing of the handover protocol on the handover and takeover of the Equipment by both Contract</w:t>
            </w:r>
            <w:r w:rsidR="004E1C74" w:rsidRPr="00D93E1A">
              <w:rPr>
                <w:rFonts w:ascii="Arial" w:hAnsi="Arial" w:cs="Arial"/>
                <w:sz w:val="20"/>
                <w:szCs w:val="20"/>
                <w:lang w:val="en-GB"/>
              </w:rPr>
              <w:t>ing</w:t>
            </w:r>
            <w:r w:rsidRPr="00D93E1A">
              <w:rPr>
                <w:rFonts w:ascii="Arial" w:hAnsi="Arial" w:cs="Arial"/>
                <w:sz w:val="20"/>
                <w:szCs w:val="20"/>
                <w:lang w:val="en-GB"/>
              </w:rPr>
              <w:t xml:space="preserve"> parties, the risk of damage of the Equipment shall pass to the Buyer at the same time. </w:t>
            </w:r>
          </w:p>
          <w:p w14:paraId="5EAB7261" w14:textId="53CB297F" w:rsidR="004A29F1" w:rsidRPr="00D93E1A" w:rsidRDefault="004A29F1" w:rsidP="000B4DEB">
            <w:pPr>
              <w:widowControl w:val="0"/>
              <w:spacing w:line="276" w:lineRule="auto"/>
              <w:ind w:left="458" w:hanging="458"/>
              <w:jc w:val="both"/>
              <w:rPr>
                <w:rFonts w:ascii="Arial" w:hAnsi="Arial" w:cs="Arial"/>
                <w:szCs w:val="20"/>
                <w:lang w:val="en-GB"/>
              </w:rPr>
            </w:pPr>
          </w:p>
          <w:p w14:paraId="0209A65C" w14:textId="77777777" w:rsidR="00524FF4" w:rsidRPr="00D93E1A" w:rsidRDefault="00524FF4" w:rsidP="000B4DEB">
            <w:pPr>
              <w:pStyle w:val="Odstavecseseznamem"/>
              <w:widowControl w:val="0"/>
              <w:numPr>
                <w:ilvl w:val="0"/>
                <w:numId w:val="2"/>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t>Purchase Price and payment terms</w:t>
            </w:r>
          </w:p>
          <w:p w14:paraId="473FD95C" w14:textId="77777777" w:rsidR="00524FF4" w:rsidRPr="00D93E1A" w:rsidRDefault="00524FF4" w:rsidP="000B4DEB">
            <w:pPr>
              <w:widowControl w:val="0"/>
              <w:spacing w:line="276" w:lineRule="auto"/>
              <w:ind w:left="458" w:hanging="458"/>
              <w:jc w:val="both"/>
              <w:rPr>
                <w:rFonts w:ascii="Arial" w:hAnsi="Arial" w:cs="Arial"/>
                <w:b/>
                <w:szCs w:val="20"/>
                <w:lang w:val="en-GB"/>
              </w:rPr>
            </w:pPr>
          </w:p>
          <w:p w14:paraId="211EFD38" w14:textId="43E02CED" w:rsidR="00964B6C" w:rsidRDefault="00524FF4"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Purchase price is determined on the basis of the Seller’s bid submitted in the tender as the maximum price that cannot be exceeded for the delivery of the Equipment as defined in</w:t>
            </w:r>
            <w:r w:rsidR="00AC065A" w:rsidRPr="00D93E1A">
              <w:rPr>
                <w:rFonts w:ascii="Arial" w:hAnsi="Arial" w:cs="Arial"/>
                <w:szCs w:val="20"/>
                <w:lang w:val="en-GB"/>
              </w:rPr>
              <w:t xml:space="preserve"> Art. </w:t>
            </w:r>
            <w:r w:rsidRPr="00D93E1A">
              <w:rPr>
                <w:rFonts w:ascii="Arial" w:hAnsi="Arial" w:cs="Arial"/>
                <w:szCs w:val="20"/>
                <w:lang w:val="en-GB"/>
              </w:rPr>
              <w:t>2 hereof and shall amount to:</w:t>
            </w:r>
            <w:r w:rsidR="00964B6C" w:rsidRPr="00D93E1A">
              <w:rPr>
                <w:rFonts w:ascii="Arial" w:hAnsi="Arial" w:cs="Arial"/>
                <w:szCs w:val="20"/>
                <w:lang w:val="en-GB"/>
              </w:rPr>
              <w:t xml:space="preserve"> </w:t>
            </w:r>
          </w:p>
          <w:p w14:paraId="0A2858BE" w14:textId="77777777" w:rsidR="009E1A43" w:rsidRPr="00D93E1A" w:rsidRDefault="009E1A43" w:rsidP="000B4DEB">
            <w:pPr>
              <w:pStyle w:val="Odstavecseseznamem"/>
              <w:widowControl w:val="0"/>
              <w:spacing w:line="276" w:lineRule="auto"/>
              <w:ind w:left="458"/>
              <w:contextualSpacing w:val="0"/>
              <w:jc w:val="both"/>
              <w:rPr>
                <w:rFonts w:ascii="Arial" w:hAnsi="Arial" w:cs="Arial"/>
                <w:szCs w:val="20"/>
                <w:lang w:val="en-GB"/>
              </w:rPr>
            </w:pPr>
          </w:p>
          <w:p w14:paraId="147CD19A" w14:textId="0E7446B6" w:rsidR="00524FF4" w:rsidRDefault="00057F37" w:rsidP="009952CF">
            <w:pPr>
              <w:pStyle w:val="Odstavecseseznamem"/>
              <w:widowControl w:val="0"/>
              <w:spacing w:line="276" w:lineRule="auto"/>
              <w:ind w:left="458"/>
              <w:contextualSpacing w:val="0"/>
              <w:jc w:val="both"/>
              <w:rPr>
                <w:rFonts w:ascii="Arial" w:hAnsi="Arial" w:cs="Arial"/>
                <w:szCs w:val="20"/>
                <w:lang w:val="en-GB"/>
              </w:rPr>
            </w:pPr>
            <w:r>
              <w:rPr>
                <w:rFonts w:ascii="Helvetica" w:hAnsi="Helvetica" w:cs="Arial"/>
                <w:b/>
                <w:color w:val="000000"/>
              </w:rPr>
              <w:t>58.911,45</w:t>
            </w:r>
            <w:r w:rsidRPr="00D93E1A">
              <w:rPr>
                <w:rFonts w:ascii="Arial" w:hAnsi="Arial" w:cs="Arial"/>
                <w:szCs w:val="20"/>
                <w:lang w:val="en-GB"/>
              </w:rPr>
              <w:t xml:space="preserve"> </w:t>
            </w:r>
            <w:r>
              <w:rPr>
                <w:rFonts w:ascii="Arial" w:hAnsi="Arial" w:cs="Arial"/>
                <w:szCs w:val="20"/>
                <w:lang w:val="en-GB"/>
              </w:rPr>
              <w:t xml:space="preserve">EUR </w:t>
            </w:r>
            <w:r w:rsidR="00524FF4" w:rsidRPr="00D93E1A">
              <w:rPr>
                <w:rFonts w:ascii="Arial" w:hAnsi="Arial" w:cs="Arial"/>
                <w:szCs w:val="20"/>
                <w:lang w:val="en-GB"/>
              </w:rPr>
              <w:t xml:space="preserve">(in words: </w:t>
            </w:r>
            <w:r w:rsidRPr="00057F37">
              <w:rPr>
                <w:rFonts w:ascii="Arial" w:hAnsi="Arial" w:cs="Arial"/>
                <w:szCs w:val="20"/>
                <w:lang w:val="en-GB"/>
              </w:rPr>
              <w:t>fifty-eight thousand nine hundred and eleven</w:t>
            </w:r>
            <w:r>
              <w:rPr>
                <w:rFonts w:ascii="Arial" w:hAnsi="Arial" w:cs="Arial"/>
                <w:szCs w:val="20"/>
                <w:lang w:val="en-GB"/>
              </w:rPr>
              <w:t xml:space="preserve"> </w:t>
            </w:r>
            <w:r w:rsidR="00475BA0" w:rsidRPr="00D93E1A">
              <w:rPr>
                <w:rFonts w:ascii="Arial" w:hAnsi="Arial" w:cs="Arial"/>
                <w:szCs w:val="20"/>
                <w:lang w:val="en-GB"/>
              </w:rPr>
              <w:t>EUR</w:t>
            </w:r>
            <w:r w:rsidR="003917E9">
              <w:rPr>
                <w:rFonts w:ascii="Arial" w:hAnsi="Arial" w:cs="Arial"/>
                <w:szCs w:val="20"/>
                <w:lang w:val="en-GB"/>
              </w:rPr>
              <w:t xml:space="preserve"> and 45/100</w:t>
            </w:r>
            <w:r>
              <w:rPr>
                <w:rFonts w:ascii="Arial" w:hAnsi="Arial" w:cs="Arial"/>
                <w:szCs w:val="20"/>
                <w:lang w:val="en-GB"/>
              </w:rPr>
              <w:t>)</w:t>
            </w:r>
            <w:r w:rsidR="00524FF4" w:rsidRPr="00D93E1A">
              <w:rPr>
                <w:rFonts w:ascii="Arial" w:hAnsi="Arial" w:cs="Arial"/>
                <w:szCs w:val="20"/>
                <w:lang w:val="en-GB"/>
              </w:rPr>
              <w:t xml:space="preserve"> excl. VAT (hereinafter the “</w:t>
            </w:r>
            <w:r w:rsidR="00524FF4" w:rsidRPr="00D93E1A">
              <w:rPr>
                <w:rFonts w:ascii="Arial" w:hAnsi="Arial" w:cs="Arial"/>
                <w:b/>
                <w:szCs w:val="20"/>
                <w:lang w:val="en-GB"/>
              </w:rPr>
              <w:t>Price</w:t>
            </w:r>
            <w:r w:rsidR="00524FF4" w:rsidRPr="00D93E1A">
              <w:rPr>
                <w:rFonts w:ascii="Arial" w:hAnsi="Arial" w:cs="Arial"/>
                <w:szCs w:val="20"/>
                <w:lang w:val="en-GB"/>
              </w:rPr>
              <w:t>”),</w:t>
            </w:r>
          </w:p>
          <w:p w14:paraId="0CC3B75D" w14:textId="77777777" w:rsidR="009E1A43" w:rsidRPr="00D93E1A" w:rsidRDefault="009E1A43" w:rsidP="000B4DEB">
            <w:pPr>
              <w:widowControl w:val="0"/>
              <w:spacing w:line="276" w:lineRule="auto"/>
              <w:ind w:left="458"/>
              <w:jc w:val="both"/>
              <w:rPr>
                <w:rFonts w:ascii="Arial" w:hAnsi="Arial" w:cs="Arial"/>
                <w:szCs w:val="20"/>
                <w:lang w:val="en-GB"/>
              </w:rPr>
            </w:pPr>
          </w:p>
          <w:p w14:paraId="1381B8FF" w14:textId="50CB2B84" w:rsidR="00524FF4" w:rsidRPr="00D93E1A" w:rsidRDefault="00624619" w:rsidP="000B4DEB">
            <w:pPr>
              <w:widowControl w:val="0"/>
              <w:spacing w:line="276" w:lineRule="auto"/>
              <w:ind w:left="458"/>
              <w:jc w:val="both"/>
              <w:rPr>
                <w:rFonts w:ascii="Arial" w:hAnsi="Arial" w:cs="Arial"/>
                <w:szCs w:val="20"/>
                <w:lang w:val="en-GB"/>
              </w:rPr>
            </w:pPr>
            <w:r>
              <w:rPr>
                <w:rFonts w:ascii="Arial" w:hAnsi="Arial" w:cs="Arial"/>
                <w:szCs w:val="20"/>
                <w:lang w:val="en-GB"/>
              </w:rPr>
              <w:t>0</w:t>
            </w:r>
            <w:r w:rsidR="00524FF4" w:rsidRPr="00D93E1A">
              <w:rPr>
                <w:rFonts w:ascii="Arial" w:hAnsi="Arial" w:cs="Arial"/>
                <w:szCs w:val="20"/>
                <w:lang w:val="en-GB"/>
              </w:rPr>
              <w:t xml:space="preserve"> </w:t>
            </w:r>
            <w:r w:rsidR="00475BA0" w:rsidRPr="00D93E1A">
              <w:rPr>
                <w:rFonts w:ascii="Arial" w:hAnsi="Arial" w:cs="Arial"/>
                <w:szCs w:val="20"/>
                <w:lang w:val="en-GB"/>
              </w:rPr>
              <w:t>EUR</w:t>
            </w:r>
            <w:r w:rsidR="00524FF4" w:rsidRPr="00D93E1A">
              <w:rPr>
                <w:rFonts w:ascii="Arial" w:hAnsi="Arial" w:cs="Arial"/>
                <w:szCs w:val="20"/>
                <w:lang w:val="en-GB"/>
              </w:rPr>
              <w:t xml:space="preserve"> (in words: </w:t>
            </w:r>
            <w:r>
              <w:rPr>
                <w:rFonts w:ascii="Arial" w:hAnsi="Arial" w:cs="Arial"/>
                <w:szCs w:val="20"/>
                <w:lang w:val="en-GB"/>
              </w:rPr>
              <w:t>zero</w:t>
            </w:r>
            <w:r w:rsidR="004A29F1" w:rsidRPr="00D93E1A">
              <w:rPr>
                <w:rFonts w:ascii="Arial" w:hAnsi="Arial" w:cs="Arial"/>
                <w:szCs w:val="20"/>
                <w:lang w:val="en-GB"/>
              </w:rPr>
              <w:t xml:space="preserve"> </w:t>
            </w:r>
            <w:r w:rsidR="00475BA0" w:rsidRPr="00D93E1A">
              <w:rPr>
                <w:rFonts w:ascii="Arial" w:hAnsi="Arial" w:cs="Arial"/>
                <w:szCs w:val="20"/>
                <w:lang w:val="en-GB"/>
              </w:rPr>
              <w:t>EUR</w:t>
            </w:r>
            <w:r w:rsidR="00524FF4" w:rsidRPr="00D93E1A">
              <w:rPr>
                <w:rFonts w:ascii="Arial" w:hAnsi="Arial" w:cs="Arial"/>
                <w:szCs w:val="20"/>
                <w:lang w:val="en-GB"/>
              </w:rPr>
              <w:t>) VAT,</w:t>
            </w:r>
          </w:p>
          <w:p w14:paraId="768D6D0F" w14:textId="1D5155D9" w:rsidR="009E1A43" w:rsidRDefault="009E1A43" w:rsidP="000B4DEB">
            <w:pPr>
              <w:widowControl w:val="0"/>
              <w:spacing w:line="276" w:lineRule="auto"/>
              <w:ind w:left="458"/>
              <w:jc w:val="both"/>
              <w:rPr>
                <w:rFonts w:ascii="Arial" w:hAnsi="Arial" w:cs="Arial"/>
                <w:szCs w:val="20"/>
                <w:lang w:val="en-GB"/>
              </w:rPr>
            </w:pPr>
          </w:p>
          <w:p w14:paraId="54573914" w14:textId="77777777" w:rsidR="00532F92" w:rsidRDefault="00532F92" w:rsidP="000B4DEB">
            <w:pPr>
              <w:widowControl w:val="0"/>
              <w:spacing w:line="276" w:lineRule="auto"/>
              <w:ind w:left="458"/>
              <w:jc w:val="both"/>
              <w:rPr>
                <w:rFonts w:ascii="Arial" w:hAnsi="Arial" w:cs="Arial"/>
                <w:szCs w:val="20"/>
                <w:lang w:val="en-GB"/>
              </w:rPr>
            </w:pPr>
          </w:p>
          <w:p w14:paraId="72A2BD04" w14:textId="449C08C1" w:rsidR="00524FF4" w:rsidRPr="00D93E1A" w:rsidRDefault="00057F37" w:rsidP="000B4DEB">
            <w:pPr>
              <w:widowControl w:val="0"/>
              <w:spacing w:line="276" w:lineRule="auto"/>
              <w:ind w:left="458"/>
              <w:jc w:val="both"/>
              <w:rPr>
                <w:rFonts w:ascii="Arial" w:hAnsi="Arial" w:cs="Arial"/>
                <w:szCs w:val="20"/>
                <w:lang w:val="en-GB"/>
              </w:rPr>
            </w:pPr>
            <w:r>
              <w:rPr>
                <w:rFonts w:ascii="Helvetica" w:hAnsi="Helvetica" w:cs="Arial"/>
                <w:b/>
                <w:color w:val="000000"/>
              </w:rPr>
              <w:t>58.911,45</w:t>
            </w:r>
            <w:r w:rsidRPr="00D93E1A">
              <w:rPr>
                <w:rFonts w:ascii="Arial" w:hAnsi="Arial" w:cs="Arial"/>
                <w:szCs w:val="20"/>
                <w:lang w:val="en-GB"/>
              </w:rPr>
              <w:t xml:space="preserve"> </w:t>
            </w:r>
            <w:r>
              <w:rPr>
                <w:rFonts w:ascii="Arial" w:hAnsi="Arial" w:cs="Arial"/>
                <w:szCs w:val="20"/>
                <w:lang w:val="en-GB"/>
              </w:rPr>
              <w:t xml:space="preserve">EUR </w:t>
            </w:r>
            <w:r w:rsidRPr="00D93E1A">
              <w:rPr>
                <w:rFonts w:ascii="Arial" w:hAnsi="Arial" w:cs="Arial"/>
                <w:szCs w:val="20"/>
                <w:lang w:val="en-GB"/>
              </w:rPr>
              <w:t xml:space="preserve">(in words: </w:t>
            </w:r>
            <w:r w:rsidRPr="00057F37">
              <w:rPr>
                <w:rFonts w:ascii="Arial" w:hAnsi="Arial" w:cs="Arial"/>
                <w:szCs w:val="20"/>
                <w:lang w:val="en-GB"/>
              </w:rPr>
              <w:t>fifty-eight thousand nine hundred and eleven</w:t>
            </w:r>
            <w:r>
              <w:rPr>
                <w:rFonts w:ascii="Arial" w:hAnsi="Arial" w:cs="Arial"/>
                <w:szCs w:val="20"/>
                <w:lang w:val="en-GB"/>
              </w:rPr>
              <w:t xml:space="preserve"> </w:t>
            </w:r>
            <w:r w:rsidRPr="00D93E1A">
              <w:rPr>
                <w:rFonts w:ascii="Arial" w:hAnsi="Arial" w:cs="Arial"/>
                <w:szCs w:val="20"/>
                <w:lang w:val="en-GB"/>
              </w:rPr>
              <w:t>EUR</w:t>
            </w:r>
            <w:r w:rsidR="003917E9">
              <w:rPr>
                <w:rFonts w:ascii="Arial" w:hAnsi="Arial" w:cs="Arial"/>
                <w:szCs w:val="20"/>
                <w:lang w:val="en-GB"/>
              </w:rPr>
              <w:t xml:space="preserve"> and 45/100</w:t>
            </w:r>
            <w:r w:rsidR="00524FF4" w:rsidRPr="00D93E1A">
              <w:rPr>
                <w:rFonts w:ascii="Arial" w:hAnsi="Arial" w:cs="Arial"/>
                <w:szCs w:val="20"/>
                <w:lang w:val="en-GB"/>
              </w:rPr>
              <w:t xml:space="preserve">) total </w:t>
            </w:r>
            <w:proofErr w:type="spellStart"/>
            <w:r w:rsidR="00524FF4" w:rsidRPr="00D93E1A">
              <w:rPr>
                <w:rFonts w:ascii="Arial" w:hAnsi="Arial" w:cs="Arial"/>
                <w:szCs w:val="20"/>
                <w:lang w:val="en-GB"/>
              </w:rPr>
              <w:t>inc.</w:t>
            </w:r>
            <w:proofErr w:type="spellEnd"/>
            <w:r w:rsidR="00524FF4" w:rsidRPr="00D93E1A">
              <w:rPr>
                <w:rFonts w:ascii="Arial" w:hAnsi="Arial" w:cs="Arial"/>
                <w:szCs w:val="20"/>
                <w:lang w:val="en-GB"/>
              </w:rPr>
              <w:t xml:space="preserve"> VAT.</w:t>
            </w:r>
          </w:p>
          <w:p w14:paraId="7B771D6B" w14:textId="77777777" w:rsidR="00546E2A" w:rsidRPr="00D93E1A" w:rsidRDefault="00546E2A" w:rsidP="000B4DEB">
            <w:pPr>
              <w:widowControl w:val="0"/>
              <w:spacing w:line="276" w:lineRule="auto"/>
              <w:jc w:val="both"/>
              <w:rPr>
                <w:rFonts w:ascii="Arial" w:hAnsi="Arial" w:cs="Arial"/>
                <w:szCs w:val="20"/>
                <w:lang w:val="en-GB"/>
              </w:rPr>
            </w:pPr>
          </w:p>
          <w:p w14:paraId="1ADD3E3B" w14:textId="6BD3AA67" w:rsidR="00524FF4" w:rsidRPr="00D93E1A" w:rsidRDefault="00524FF4"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 xml:space="preserve">The Price includes all expenditure associated with delivery of the </w:t>
            </w:r>
            <w:r w:rsidR="00AC065A" w:rsidRPr="00D93E1A">
              <w:rPr>
                <w:rFonts w:ascii="Arial" w:hAnsi="Arial" w:cs="Arial"/>
                <w:szCs w:val="20"/>
                <w:lang w:val="en-GB"/>
              </w:rPr>
              <w:t xml:space="preserve">subject-matter hereof including costs of </w:t>
            </w:r>
            <w:r w:rsidRPr="00D93E1A">
              <w:rPr>
                <w:rFonts w:ascii="Arial" w:hAnsi="Arial" w:cs="Arial"/>
                <w:szCs w:val="20"/>
                <w:lang w:val="en-GB"/>
              </w:rPr>
              <w:t xml:space="preserve">insurance </w:t>
            </w:r>
            <w:r w:rsidR="00AC065A" w:rsidRPr="00D93E1A">
              <w:rPr>
                <w:rFonts w:ascii="Arial" w:hAnsi="Arial" w:cs="Arial"/>
                <w:szCs w:val="20"/>
                <w:lang w:val="en-GB"/>
              </w:rPr>
              <w:t xml:space="preserve">of the Equipment </w:t>
            </w:r>
            <w:r w:rsidRPr="00D93E1A">
              <w:rPr>
                <w:rFonts w:ascii="Arial" w:hAnsi="Arial" w:cs="Arial"/>
                <w:szCs w:val="20"/>
                <w:lang w:val="en-GB"/>
              </w:rPr>
              <w:t>until handover</w:t>
            </w:r>
            <w:r w:rsidR="00AC065A" w:rsidRPr="00D93E1A">
              <w:rPr>
                <w:rFonts w:ascii="Arial" w:hAnsi="Arial" w:cs="Arial"/>
                <w:szCs w:val="20"/>
                <w:lang w:val="en-GB"/>
              </w:rPr>
              <w:t xml:space="preserve"> and takeover</w:t>
            </w:r>
            <w:r w:rsidRPr="00D93E1A">
              <w:rPr>
                <w:rFonts w:ascii="Arial" w:hAnsi="Arial" w:cs="Arial"/>
                <w:szCs w:val="20"/>
                <w:lang w:val="en-GB"/>
              </w:rPr>
              <w:t>. The</w:t>
            </w:r>
            <w:r w:rsidR="00AC065A" w:rsidRPr="00D93E1A">
              <w:rPr>
                <w:rFonts w:ascii="Arial" w:hAnsi="Arial" w:cs="Arial"/>
                <w:szCs w:val="20"/>
                <w:lang w:val="en-GB"/>
              </w:rPr>
              <w:t xml:space="preserve"> Purchase price </w:t>
            </w:r>
            <w:r w:rsidRPr="00D93E1A">
              <w:rPr>
                <w:rFonts w:ascii="Arial" w:hAnsi="Arial" w:cs="Arial"/>
                <w:szCs w:val="20"/>
                <w:lang w:val="en-GB"/>
              </w:rPr>
              <w:t>shall be independent of any price</w:t>
            </w:r>
            <w:r w:rsidR="00AC065A" w:rsidRPr="00D93E1A">
              <w:rPr>
                <w:rFonts w:ascii="Arial" w:hAnsi="Arial" w:cs="Arial"/>
                <w:szCs w:val="20"/>
                <w:lang w:val="en-GB"/>
              </w:rPr>
              <w:t xml:space="preserve"> and exchange rate changes and </w:t>
            </w:r>
            <w:r w:rsidRPr="00D93E1A">
              <w:rPr>
                <w:rFonts w:ascii="Arial" w:hAnsi="Arial" w:cs="Arial"/>
                <w:szCs w:val="20"/>
                <w:lang w:val="en-GB"/>
              </w:rPr>
              <w:t>developments.</w:t>
            </w:r>
          </w:p>
          <w:p w14:paraId="57421210"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1DF5DD64" w14:textId="6D7E3A0D" w:rsidR="00AC065A" w:rsidRPr="00D93E1A" w:rsidRDefault="00AC065A" w:rsidP="000B4DEB">
            <w:pPr>
              <w:pStyle w:val="Default"/>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Purchase price is the highest admissible price for the Equipment. The Purchase price may be changed only by a written amendment to this Agreement only if the VAT rates are changed (the </w:t>
            </w:r>
            <w:r w:rsidRPr="00D93E1A">
              <w:rPr>
                <w:rFonts w:ascii="Arial" w:hAnsi="Arial" w:cs="Arial"/>
                <w:sz w:val="20"/>
                <w:szCs w:val="20"/>
                <w:lang w:val="en-GB"/>
              </w:rPr>
              <w:lastRenderedPageBreak/>
              <w:t xml:space="preserve">VAT amount may be changed only) after the conclusion of the Agreement and before the date of handover and takeover of the Equipment. </w:t>
            </w:r>
          </w:p>
          <w:p w14:paraId="3C9A1E19"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03F37851" w14:textId="7D347BE0" w:rsidR="00AC065A" w:rsidRPr="00D93E1A" w:rsidRDefault="00AC065A" w:rsidP="000B4DEB">
            <w:pPr>
              <w:pStyle w:val="Default"/>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Buyer undertakes to pay the Purchase price to the Seller as follows: </w:t>
            </w:r>
          </w:p>
          <w:p w14:paraId="46B167EB" w14:textId="77777777" w:rsidR="00AC065A" w:rsidRPr="00D93E1A" w:rsidRDefault="00AC065A" w:rsidP="000B4DEB">
            <w:pPr>
              <w:widowControl w:val="0"/>
              <w:spacing w:line="276" w:lineRule="auto"/>
              <w:ind w:left="458" w:hanging="458"/>
              <w:jc w:val="both"/>
              <w:rPr>
                <w:rFonts w:ascii="Arial" w:hAnsi="Arial" w:cs="Arial"/>
                <w:szCs w:val="20"/>
                <w:lang w:val="en-GB"/>
              </w:rPr>
            </w:pPr>
          </w:p>
          <w:p w14:paraId="7F816AB0" w14:textId="3778B8B9" w:rsidR="00524FF4" w:rsidRPr="00D93E1A" w:rsidRDefault="00AC065A" w:rsidP="000B4DEB">
            <w:pPr>
              <w:widowControl w:val="0"/>
              <w:spacing w:line="276" w:lineRule="auto"/>
              <w:ind w:left="458"/>
              <w:jc w:val="both"/>
              <w:rPr>
                <w:rFonts w:ascii="Arial" w:hAnsi="Arial" w:cs="Arial"/>
                <w:szCs w:val="20"/>
                <w:lang w:val="en-GB"/>
              </w:rPr>
            </w:pPr>
            <w:r w:rsidRPr="00D93E1A">
              <w:rPr>
                <w:rFonts w:ascii="Arial" w:hAnsi="Arial" w:cs="Arial"/>
                <w:szCs w:val="20"/>
                <w:lang w:val="en-GB"/>
              </w:rPr>
              <w:t xml:space="preserve">50 % of the Purchase price pursuant to paragraph 4.1 of this Article hereof </w:t>
            </w:r>
            <w:r w:rsidR="00DF5E67" w:rsidRPr="00D93E1A">
              <w:rPr>
                <w:rFonts w:ascii="Arial" w:hAnsi="Arial" w:cs="Arial"/>
                <w:szCs w:val="20"/>
                <w:lang w:val="en-GB"/>
              </w:rPr>
              <w:t>after</w:t>
            </w:r>
            <w:r w:rsidRPr="00D93E1A">
              <w:rPr>
                <w:rFonts w:ascii="Arial" w:hAnsi="Arial" w:cs="Arial"/>
                <w:szCs w:val="20"/>
                <w:lang w:val="en-GB"/>
              </w:rPr>
              <w:t xml:space="preserve"> entering into </w:t>
            </w:r>
            <w:r w:rsidR="00BB7353" w:rsidRPr="00D93E1A">
              <w:rPr>
                <w:rFonts w:ascii="Arial" w:hAnsi="Arial" w:cs="Arial"/>
                <w:szCs w:val="20"/>
                <w:lang w:val="en-GB"/>
              </w:rPr>
              <w:t>force</w:t>
            </w:r>
            <w:r w:rsidRPr="00D93E1A">
              <w:rPr>
                <w:rFonts w:ascii="Arial" w:hAnsi="Arial" w:cs="Arial"/>
                <w:szCs w:val="20"/>
                <w:lang w:val="en-GB"/>
              </w:rPr>
              <w:t xml:space="preserve"> of this Agreement;</w:t>
            </w:r>
          </w:p>
          <w:p w14:paraId="0077E33C" w14:textId="77777777" w:rsidR="00AC065A" w:rsidRPr="00D93E1A" w:rsidRDefault="00AC065A" w:rsidP="000B4DEB">
            <w:pPr>
              <w:widowControl w:val="0"/>
              <w:spacing w:line="276" w:lineRule="auto"/>
              <w:ind w:left="458"/>
              <w:jc w:val="both"/>
              <w:rPr>
                <w:rFonts w:ascii="Arial" w:hAnsi="Arial" w:cs="Arial"/>
                <w:szCs w:val="20"/>
                <w:lang w:val="en-GB"/>
              </w:rPr>
            </w:pPr>
          </w:p>
          <w:p w14:paraId="62A90BC7" w14:textId="2BC40474" w:rsidR="00AC065A" w:rsidRPr="00D93E1A" w:rsidRDefault="00AC065A" w:rsidP="000B4DEB">
            <w:pPr>
              <w:pStyle w:val="Default"/>
              <w:spacing w:line="276" w:lineRule="auto"/>
              <w:ind w:left="458"/>
              <w:jc w:val="both"/>
              <w:rPr>
                <w:rFonts w:ascii="Arial" w:hAnsi="Arial" w:cs="Arial"/>
                <w:sz w:val="20"/>
                <w:szCs w:val="20"/>
                <w:lang w:val="en-GB"/>
              </w:rPr>
            </w:pPr>
            <w:r w:rsidRPr="00D93E1A">
              <w:rPr>
                <w:rFonts w:ascii="Arial" w:hAnsi="Arial" w:cs="Arial"/>
                <w:sz w:val="20"/>
                <w:szCs w:val="20"/>
                <w:lang w:val="en-GB"/>
              </w:rPr>
              <w:t xml:space="preserve">50 % of the Purchase price pursuant to paragraph 4.1 of this Article hereof after the handover and takeover of the respective Equipment, protocol pursuant to this Agreement shall be drawn up between the Contracting parties on this. If the Equipment is accepted, even if there is a defect or unfinished work specified in the handover protocol, 50 % of the Purchase price shall be paid only after the removal of the defect or the unfinished work. </w:t>
            </w:r>
          </w:p>
          <w:p w14:paraId="57E36474" w14:textId="4991A050" w:rsidR="00B74C53" w:rsidRPr="00D93E1A" w:rsidRDefault="00B74C53" w:rsidP="000B4DEB">
            <w:pPr>
              <w:widowControl w:val="0"/>
              <w:spacing w:line="276" w:lineRule="auto"/>
              <w:ind w:left="458" w:hanging="458"/>
              <w:jc w:val="both"/>
              <w:rPr>
                <w:rFonts w:ascii="Arial" w:hAnsi="Arial" w:cs="Arial"/>
                <w:szCs w:val="20"/>
                <w:lang w:val="en-GB"/>
              </w:rPr>
            </w:pPr>
          </w:p>
          <w:p w14:paraId="70DED720" w14:textId="6EF25FC8" w:rsidR="002B56D1" w:rsidRPr="00D93E1A" w:rsidRDefault="002B56D1" w:rsidP="000B4DEB">
            <w:pPr>
              <w:pStyle w:val="Default"/>
              <w:widowControl w:val="0"/>
              <w:numPr>
                <w:ilvl w:val="1"/>
                <w:numId w:val="2"/>
              </w:numPr>
              <w:spacing w:line="276" w:lineRule="auto"/>
              <w:ind w:left="458" w:hanging="458"/>
              <w:jc w:val="both"/>
              <w:rPr>
                <w:rFonts w:ascii="Arial" w:hAnsi="Arial" w:cs="Arial"/>
                <w:color w:val="auto"/>
                <w:sz w:val="20"/>
                <w:szCs w:val="20"/>
                <w:lang w:val="en-GB"/>
              </w:rPr>
            </w:pPr>
            <w:r w:rsidRPr="00D93E1A">
              <w:rPr>
                <w:rFonts w:ascii="Arial" w:hAnsi="Arial" w:cs="Arial"/>
                <w:sz w:val="20"/>
                <w:szCs w:val="20"/>
                <w:lang w:val="en-GB"/>
              </w:rPr>
              <w:t xml:space="preserve">The due date of all invoices issued hereunder shall be </w:t>
            </w:r>
            <w:r w:rsidR="00230798" w:rsidRPr="00D93E1A">
              <w:rPr>
                <w:rFonts w:ascii="Arial" w:hAnsi="Arial" w:cs="Arial"/>
                <w:sz w:val="20"/>
                <w:szCs w:val="20"/>
                <w:lang w:val="en-GB"/>
              </w:rPr>
              <w:t>thirty</w:t>
            </w:r>
            <w:r w:rsidRPr="00D93E1A">
              <w:rPr>
                <w:rFonts w:ascii="Arial" w:hAnsi="Arial" w:cs="Arial"/>
                <w:sz w:val="20"/>
                <w:szCs w:val="20"/>
                <w:lang w:val="en-GB"/>
              </w:rPr>
              <w:t xml:space="preserve"> (30) days from the date of their delivery to the Buyer. A payment of the amount invoiced shall be understood to be </w:t>
            </w:r>
            <w:proofErr w:type="gramStart"/>
            <w:r w:rsidRPr="00D93E1A">
              <w:rPr>
                <w:rFonts w:ascii="Arial" w:hAnsi="Arial" w:cs="Arial"/>
                <w:sz w:val="20"/>
                <w:szCs w:val="20"/>
                <w:lang w:val="en-GB"/>
              </w:rPr>
              <w:t>effected</w:t>
            </w:r>
            <w:proofErr w:type="gramEnd"/>
            <w:r w:rsidRPr="00D93E1A">
              <w:rPr>
                <w:rFonts w:ascii="Arial" w:hAnsi="Arial" w:cs="Arial"/>
                <w:sz w:val="20"/>
                <w:szCs w:val="20"/>
                <w:lang w:val="en-GB"/>
              </w:rPr>
              <w:t xml:space="preserve"> on the day such are remitted to the bank account of the Seller. The tax documents – invoices issued by the Seller must comply with all applicable legal regulations of the Czech Republic and include the following information: </w:t>
            </w:r>
          </w:p>
          <w:p w14:paraId="74F9E5CC" w14:textId="114DF30F"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Commercial name and seat of the Buyer; </w:t>
            </w:r>
          </w:p>
          <w:p w14:paraId="767231C1" w14:textId="15EBB8DE" w:rsidR="00235D67" w:rsidRPr="00D93E1A" w:rsidRDefault="00235D67" w:rsidP="000B4DEB">
            <w:pPr>
              <w:pStyle w:val="Default"/>
              <w:widowControl w:val="0"/>
              <w:spacing w:line="276" w:lineRule="auto"/>
              <w:ind w:left="1025" w:hanging="426"/>
              <w:jc w:val="both"/>
              <w:rPr>
                <w:rFonts w:ascii="Arial" w:hAnsi="Arial" w:cs="Arial"/>
                <w:sz w:val="20"/>
                <w:szCs w:val="20"/>
                <w:lang w:val="en-GB"/>
              </w:rPr>
            </w:pPr>
          </w:p>
          <w:p w14:paraId="301F53F0" w14:textId="1F4FAB3F"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Tax identification number of the Buyer; </w:t>
            </w:r>
          </w:p>
          <w:p w14:paraId="37753685" w14:textId="77777777" w:rsidR="00235D67" w:rsidRPr="00D93E1A" w:rsidRDefault="00235D67" w:rsidP="000B4DEB">
            <w:pPr>
              <w:pStyle w:val="Odstavecseseznamem"/>
              <w:spacing w:line="276" w:lineRule="auto"/>
              <w:ind w:left="1025" w:hanging="426"/>
              <w:contextualSpacing w:val="0"/>
              <w:rPr>
                <w:rFonts w:ascii="Arial" w:hAnsi="Arial" w:cs="Arial"/>
                <w:szCs w:val="20"/>
                <w:lang w:val="en-GB"/>
              </w:rPr>
            </w:pPr>
          </w:p>
          <w:p w14:paraId="3A33AADB" w14:textId="42B29535"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Commercial name and seat of the Seller; </w:t>
            </w:r>
          </w:p>
          <w:p w14:paraId="5812EF9D" w14:textId="66AFDEB5" w:rsidR="00621255" w:rsidRDefault="00621255" w:rsidP="000B4DEB">
            <w:pPr>
              <w:pStyle w:val="Default"/>
              <w:widowControl w:val="0"/>
              <w:spacing w:line="276" w:lineRule="auto"/>
              <w:ind w:left="1025" w:hanging="426"/>
              <w:jc w:val="both"/>
              <w:rPr>
                <w:rFonts w:ascii="Arial" w:hAnsi="Arial" w:cs="Arial"/>
                <w:sz w:val="20"/>
                <w:szCs w:val="20"/>
                <w:lang w:val="en-GB"/>
              </w:rPr>
            </w:pPr>
          </w:p>
          <w:p w14:paraId="03FFAE48" w14:textId="77777777" w:rsidR="009E1A43" w:rsidRPr="00D93E1A" w:rsidRDefault="009E1A43" w:rsidP="000B4DEB">
            <w:pPr>
              <w:pStyle w:val="Default"/>
              <w:widowControl w:val="0"/>
              <w:spacing w:line="276" w:lineRule="auto"/>
              <w:ind w:left="1025" w:hanging="426"/>
              <w:jc w:val="both"/>
              <w:rPr>
                <w:rFonts w:ascii="Arial" w:hAnsi="Arial" w:cs="Arial"/>
                <w:sz w:val="20"/>
                <w:szCs w:val="20"/>
                <w:lang w:val="en-GB"/>
              </w:rPr>
            </w:pPr>
          </w:p>
          <w:p w14:paraId="2F88E08C" w14:textId="26B94E41"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Tax identification number of the Seller; </w:t>
            </w:r>
          </w:p>
          <w:p w14:paraId="33EB5729" w14:textId="77777777" w:rsidR="00235D67" w:rsidRPr="00D93E1A" w:rsidRDefault="00235D67" w:rsidP="000B4DEB">
            <w:pPr>
              <w:pStyle w:val="Odstavecseseznamem"/>
              <w:spacing w:line="276" w:lineRule="auto"/>
              <w:ind w:left="1025" w:hanging="426"/>
              <w:contextualSpacing w:val="0"/>
              <w:rPr>
                <w:rFonts w:ascii="Arial" w:hAnsi="Arial" w:cs="Arial"/>
                <w:szCs w:val="20"/>
                <w:lang w:val="en-GB"/>
              </w:rPr>
            </w:pPr>
          </w:p>
          <w:p w14:paraId="429064CB" w14:textId="2ADB10E2"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Number of the tax document; </w:t>
            </w:r>
          </w:p>
          <w:p w14:paraId="31236C38" w14:textId="77777777" w:rsidR="00235D67" w:rsidRPr="00D93E1A" w:rsidRDefault="00235D67" w:rsidP="000B4DEB">
            <w:pPr>
              <w:pStyle w:val="Default"/>
              <w:widowControl w:val="0"/>
              <w:spacing w:line="276" w:lineRule="auto"/>
              <w:ind w:left="1025" w:hanging="426"/>
              <w:jc w:val="both"/>
              <w:rPr>
                <w:rFonts w:ascii="Arial" w:hAnsi="Arial" w:cs="Arial"/>
                <w:sz w:val="20"/>
                <w:szCs w:val="20"/>
                <w:lang w:val="en-GB"/>
              </w:rPr>
            </w:pPr>
          </w:p>
          <w:p w14:paraId="77F90FA3" w14:textId="66212A8D"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Extent and subject-matter of performance; </w:t>
            </w:r>
          </w:p>
          <w:p w14:paraId="0430FAED" w14:textId="53A5AD92" w:rsidR="00235D67" w:rsidRDefault="00235D67" w:rsidP="000B4DEB">
            <w:pPr>
              <w:pStyle w:val="Odstavecseseznamem"/>
              <w:spacing w:line="276" w:lineRule="auto"/>
              <w:ind w:left="1025" w:hanging="426"/>
              <w:contextualSpacing w:val="0"/>
              <w:rPr>
                <w:rFonts w:ascii="Arial" w:hAnsi="Arial" w:cs="Arial"/>
                <w:szCs w:val="20"/>
                <w:lang w:val="en-GB"/>
              </w:rPr>
            </w:pPr>
          </w:p>
          <w:p w14:paraId="738B7E64" w14:textId="0B9B79CC"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The date of issue of the tax document – invoice;</w:t>
            </w:r>
          </w:p>
          <w:p w14:paraId="669C4586" w14:textId="77777777" w:rsidR="00235D67" w:rsidRPr="00D93E1A" w:rsidRDefault="00235D67" w:rsidP="000B4DEB">
            <w:pPr>
              <w:pStyle w:val="Default"/>
              <w:widowControl w:val="0"/>
              <w:spacing w:line="276" w:lineRule="auto"/>
              <w:ind w:left="1025" w:hanging="426"/>
              <w:jc w:val="both"/>
              <w:rPr>
                <w:rFonts w:ascii="Arial" w:hAnsi="Arial" w:cs="Arial"/>
                <w:sz w:val="20"/>
                <w:szCs w:val="20"/>
                <w:lang w:val="en-GB"/>
              </w:rPr>
            </w:pPr>
          </w:p>
          <w:p w14:paraId="2FDA5B67" w14:textId="697F404F" w:rsidR="003A2C9B"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Day of the supply of performance or the day of payment acceptance, whichever occurs earlier, in so far as it differs from the issue date of the tax document; </w:t>
            </w:r>
          </w:p>
          <w:p w14:paraId="51D31494" w14:textId="77777777" w:rsidR="00621255" w:rsidRPr="00D93E1A" w:rsidRDefault="00621255" w:rsidP="000B4DEB">
            <w:pPr>
              <w:pStyle w:val="Default"/>
              <w:widowControl w:val="0"/>
              <w:spacing w:line="276" w:lineRule="auto"/>
              <w:ind w:left="1025" w:hanging="426"/>
              <w:jc w:val="both"/>
              <w:rPr>
                <w:rFonts w:ascii="Arial" w:hAnsi="Arial" w:cs="Arial"/>
                <w:sz w:val="20"/>
                <w:szCs w:val="20"/>
                <w:lang w:val="en-GB"/>
              </w:rPr>
            </w:pPr>
          </w:p>
          <w:p w14:paraId="5914544C" w14:textId="6A953F1E"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lastRenderedPageBreak/>
              <w:t xml:space="preserve">Price; </w:t>
            </w:r>
          </w:p>
          <w:p w14:paraId="06C6DDDA" w14:textId="77777777" w:rsidR="00621255" w:rsidRPr="00D93E1A" w:rsidRDefault="00621255" w:rsidP="000B4DEB">
            <w:pPr>
              <w:pStyle w:val="Default"/>
              <w:widowControl w:val="0"/>
              <w:spacing w:line="276" w:lineRule="auto"/>
              <w:ind w:left="1025" w:hanging="426"/>
              <w:jc w:val="both"/>
              <w:rPr>
                <w:rFonts w:ascii="Arial" w:hAnsi="Arial" w:cs="Arial"/>
                <w:sz w:val="20"/>
                <w:szCs w:val="20"/>
                <w:lang w:val="en-GB"/>
              </w:rPr>
            </w:pPr>
          </w:p>
          <w:p w14:paraId="0810411A" w14:textId="7DE51D56" w:rsidR="002B56D1" w:rsidRPr="00D93E1A" w:rsidRDefault="002B56D1"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Statement that the performance is provided in connection with the project “</w:t>
            </w:r>
            <w:r w:rsidR="0045002E" w:rsidRPr="00D93E1A">
              <w:rPr>
                <w:rFonts w:ascii="Arial" w:hAnsi="Arial" w:cs="Arial"/>
                <w:sz w:val="20"/>
                <w:szCs w:val="20"/>
              </w:rPr>
              <w:t xml:space="preserve">Expertní měření </w:t>
            </w:r>
            <w:proofErr w:type="spellStart"/>
            <w:r w:rsidR="0045002E" w:rsidRPr="00D93E1A">
              <w:rPr>
                <w:rFonts w:ascii="Arial" w:hAnsi="Arial" w:cs="Arial"/>
                <w:sz w:val="20"/>
                <w:szCs w:val="20"/>
              </w:rPr>
              <w:t>ultrajemných</w:t>
            </w:r>
            <w:proofErr w:type="spellEnd"/>
            <w:r w:rsidR="0045002E" w:rsidRPr="00D93E1A">
              <w:rPr>
                <w:rFonts w:ascii="Arial" w:hAnsi="Arial" w:cs="Arial"/>
                <w:sz w:val="20"/>
                <w:szCs w:val="20"/>
              </w:rPr>
              <w:t xml:space="preserve"> částic v ovzduší – monitorovací stanice a kalibrační laboratoř (MOSKAL) (</w:t>
            </w:r>
            <w:proofErr w:type="spellStart"/>
            <w:r w:rsidR="0045002E" w:rsidRPr="00D93E1A">
              <w:rPr>
                <w:rFonts w:ascii="Arial" w:hAnsi="Arial" w:cs="Arial"/>
                <w:sz w:val="20"/>
                <w:szCs w:val="20"/>
              </w:rPr>
              <w:t>reg</w:t>
            </w:r>
            <w:proofErr w:type="spellEnd"/>
            <w:r w:rsidR="0045002E" w:rsidRPr="00D93E1A">
              <w:rPr>
                <w:rFonts w:ascii="Arial" w:hAnsi="Arial" w:cs="Arial"/>
                <w:sz w:val="20"/>
                <w:szCs w:val="20"/>
              </w:rPr>
              <w:t>. No. CZ.05.2.32/0.0/0.0/18_098/0009052)</w:t>
            </w:r>
            <w:r w:rsidR="008E4F60">
              <w:rPr>
                <w:rFonts w:ascii="Arial" w:hAnsi="Arial" w:cs="Arial"/>
                <w:sz w:val="20"/>
                <w:szCs w:val="20"/>
              </w:rPr>
              <w:t xml:space="preserve"> </w:t>
            </w:r>
            <w:r w:rsidR="003A2C9B" w:rsidRPr="00D93E1A">
              <w:rPr>
                <w:rFonts w:ascii="Arial" w:hAnsi="Arial" w:cs="Arial"/>
                <w:sz w:val="20"/>
                <w:szCs w:val="20"/>
                <w:lang w:val="en-GB"/>
              </w:rPr>
              <w:t>granted within the framework of the OP</w:t>
            </w:r>
            <w:r w:rsidR="0045002E" w:rsidRPr="00D93E1A">
              <w:rPr>
                <w:rFonts w:ascii="Arial" w:hAnsi="Arial" w:cs="Arial"/>
                <w:sz w:val="20"/>
                <w:szCs w:val="20"/>
                <w:lang w:val="en-GB"/>
              </w:rPr>
              <w:t>E</w:t>
            </w:r>
            <w:r w:rsidR="003A2C9B" w:rsidRPr="00D93E1A">
              <w:rPr>
                <w:rFonts w:ascii="Arial" w:hAnsi="Arial" w:cs="Arial"/>
                <w:sz w:val="20"/>
                <w:szCs w:val="20"/>
                <w:lang w:val="en-GB"/>
              </w:rPr>
              <w:t>.</w:t>
            </w:r>
          </w:p>
          <w:p w14:paraId="77C71E17" w14:textId="77777777" w:rsidR="002B56D1" w:rsidRPr="00D93E1A" w:rsidRDefault="002B56D1" w:rsidP="000B4DEB">
            <w:pPr>
              <w:pStyle w:val="Default"/>
              <w:widowControl w:val="0"/>
              <w:spacing w:line="276" w:lineRule="auto"/>
              <w:jc w:val="both"/>
              <w:rPr>
                <w:rFonts w:ascii="Arial" w:hAnsi="Arial" w:cs="Arial"/>
                <w:color w:val="auto"/>
                <w:sz w:val="20"/>
                <w:szCs w:val="20"/>
                <w:lang w:val="en-GB"/>
              </w:rPr>
            </w:pPr>
          </w:p>
          <w:p w14:paraId="2CDA4AEC" w14:textId="359D6249" w:rsidR="002B56D1" w:rsidRPr="00D93E1A" w:rsidRDefault="002B56D1"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tax documents – invoices must </w:t>
            </w:r>
            <w:proofErr w:type="gramStart"/>
            <w:r w:rsidRPr="00D93E1A">
              <w:rPr>
                <w:rFonts w:ascii="Arial" w:hAnsi="Arial" w:cs="Arial"/>
                <w:sz w:val="20"/>
                <w:szCs w:val="20"/>
                <w:lang w:val="en-GB"/>
              </w:rPr>
              <w:t>be in compliance with</w:t>
            </w:r>
            <w:proofErr w:type="gramEnd"/>
            <w:r w:rsidRPr="00D93E1A">
              <w:rPr>
                <w:rFonts w:ascii="Arial" w:hAnsi="Arial" w:cs="Arial"/>
                <w:sz w:val="20"/>
                <w:szCs w:val="20"/>
                <w:lang w:val="en-GB"/>
              </w:rPr>
              <w:t xml:space="preserve"> agreements on avoidance of double taxation, if applicable in particular cases. </w:t>
            </w:r>
          </w:p>
          <w:p w14:paraId="1B01D68F" w14:textId="634C3F1D" w:rsidR="002B56D1" w:rsidRDefault="002B56D1" w:rsidP="000B4DEB">
            <w:pPr>
              <w:pStyle w:val="Default"/>
              <w:widowControl w:val="0"/>
              <w:spacing w:line="276" w:lineRule="auto"/>
              <w:ind w:left="458" w:hanging="458"/>
              <w:jc w:val="both"/>
              <w:rPr>
                <w:rFonts w:ascii="Arial" w:hAnsi="Arial" w:cs="Arial"/>
                <w:color w:val="auto"/>
                <w:sz w:val="20"/>
                <w:szCs w:val="20"/>
                <w:lang w:val="en-GB"/>
              </w:rPr>
            </w:pPr>
          </w:p>
          <w:p w14:paraId="7F1E343E" w14:textId="77777777" w:rsidR="008E4F60" w:rsidRPr="00D93E1A" w:rsidRDefault="008E4F60" w:rsidP="000B4DEB">
            <w:pPr>
              <w:pStyle w:val="Default"/>
              <w:widowControl w:val="0"/>
              <w:spacing w:line="276" w:lineRule="auto"/>
              <w:ind w:left="458" w:hanging="458"/>
              <w:jc w:val="both"/>
              <w:rPr>
                <w:rFonts w:ascii="Arial" w:hAnsi="Arial" w:cs="Arial"/>
                <w:color w:val="auto"/>
                <w:sz w:val="20"/>
                <w:szCs w:val="20"/>
                <w:lang w:val="en-GB"/>
              </w:rPr>
            </w:pPr>
          </w:p>
          <w:p w14:paraId="18699AB7" w14:textId="0F942522" w:rsidR="002B56D1" w:rsidRPr="00D93E1A" w:rsidRDefault="002B56D1"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Buyer reserves the right to require the price of the performance to be included in the invoice in the structure of items predetermined by him. This requirement must be communicated to the Seller in good time. </w:t>
            </w:r>
          </w:p>
          <w:p w14:paraId="3090EDE3" w14:textId="44C72044" w:rsidR="002B56D1" w:rsidRDefault="002B56D1" w:rsidP="000B4DEB">
            <w:pPr>
              <w:pStyle w:val="Default"/>
              <w:widowControl w:val="0"/>
              <w:spacing w:line="276" w:lineRule="auto"/>
              <w:ind w:left="458" w:hanging="458"/>
              <w:jc w:val="both"/>
              <w:rPr>
                <w:rFonts w:ascii="Arial" w:hAnsi="Arial" w:cs="Arial"/>
                <w:sz w:val="20"/>
                <w:szCs w:val="20"/>
                <w:lang w:val="en-GB"/>
              </w:rPr>
            </w:pPr>
          </w:p>
          <w:p w14:paraId="262DA05B" w14:textId="77777777" w:rsidR="008E4F60" w:rsidRPr="00D93E1A" w:rsidRDefault="008E4F60" w:rsidP="000B4DEB">
            <w:pPr>
              <w:pStyle w:val="Default"/>
              <w:widowControl w:val="0"/>
              <w:spacing w:line="276" w:lineRule="auto"/>
              <w:ind w:left="458" w:hanging="458"/>
              <w:jc w:val="both"/>
              <w:rPr>
                <w:rFonts w:ascii="Arial" w:hAnsi="Arial" w:cs="Arial"/>
                <w:sz w:val="20"/>
                <w:szCs w:val="20"/>
                <w:lang w:val="en-GB"/>
              </w:rPr>
            </w:pPr>
          </w:p>
          <w:p w14:paraId="749B302C" w14:textId="60B711FB" w:rsidR="002B56D1" w:rsidRPr="00D93E1A" w:rsidRDefault="002B56D1"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Should a tax document – invoice not be issued in compliance with payment terms defined herein or should it not meet the statutory requirements, the Buyer is entitled to return the tax document-invoice back to the Seller as incomplete, or incorrectly issued, for its correction, or re-issue, within five (5) business days from the date of its delivery to the Buyer. In such a case, the Buyer shall not be in default with the remittance of the Purchase price or any part n thereof, and the Seller shall issue a corrected invoice with a new identical due date which shall commence to run on the day of delivery of the corrected or re-issued tax document-invoice to the Buyer. </w:t>
            </w:r>
          </w:p>
          <w:p w14:paraId="4C327DFA" w14:textId="2E794EE6" w:rsidR="00524FF4" w:rsidRPr="00D93E1A" w:rsidRDefault="00524FF4" w:rsidP="000B4DEB">
            <w:pPr>
              <w:pStyle w:val="Odstavecseseznamem"/>
              <w:widowControl w:val="0"/>
              <w:spacing w:line="276" w:lineRule="auto"/>
              <w:ind w:left="458" w:hanging="458"/>
              <w:contextualSpacing w:val="0"/>
              <w:jc w:val="both"/>
              <w:rPr>
                <w:rFonts w:ascii="Arial" w:hAnsi="Arial" w:cs="Arial"/>
                <w:szCs w:val="20"/>
                <w:lang w:val="en-GB"/>
              </w:rPr>
            </w:pPr>
          </w:p>
          <w:p w14:paraId="7ED4AC56" w14:textId="3FE46254" w:rsidR="00461F3F" w:rsidRPr="00D93E1A" w:rsidRDefault="00461F3F" w:rsidP="000B4DEB">
            <w:pPr>
              <w:pStyle w:val="Odstavecseseznamem"/>
              <w:widowControl w:val="0"/>
              <w:spacing w:line="276" w:lineRule="auto"/>
              <w:ind w:left="458" w:hanging="458"/>
              <w:contextualSpacing w:val="0"/>
              <w:jc w:val="both"/>
              <w:rPr>
                <w:rFonts w:ascii="Arial" w:hAnsi="Arial" w:cs="Arial"/>
                <w:szCs w:val="20"/>
                <w:lang w:val="en-GB"/>
              </w:rPr>
            </w:pPr>
          </w:p>
          <w:p w14:paraId="379D1525" w14:textId="77777777" w:rsidR="00461F3F" w:rsidRPr="00D93E1A" w:rsidRDefault="00461F3F" w:rsidP="000B4DEB">
            <w:pPr>
              <w:pStyle w:val="Odstavecseseznamem"/>
              <w:widowControl w:val="0"/>
              <w:spacing w:line="276" w:lineRule="auto"/>
              <w:ind w:left="458" w:hanging="458"/>
              <w:contextualSpacing w:val="0"/>
              <w:jc w:val="both"/>
              <w:rPr>
                <w:rFonts w:ascii="Arial" w:hAnsi="Arial" w:cs="Arial"/>
                <w:szCs w:val="20"/>
                <w:lang w:val="en-GB"/>
              </w:rPr>
            </w:pPr>
          </w:p>
          <w:p w14:paraId="4817ABCC" w14:textId="13F3733E" w:rsidR="00524FF4" w:rsidRPr="00D93E1A" w:rsidRDefault="002B56D1" w:rsidP="000B4DEB">
            <w:pPr>
              <w:pStyle w:val="Odstavecseseznamem"/>
              <w:widowControl w:val="0"/>
              <w:numPr>
                <w:ilvl w:val="0"/>
                <w:numId w:val="2"/>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t>Deadlines for execution of the subject-matter of the Agreement</w:t>
            </w:r>
          </w:p>
          <w:p w14:paraId="4F2691FE" w14:textId="77777777" w:rsidR="00524FF4" w:rsidRPr="00D93E1A" w:rsidRDefault="00524FF4" w:rsidP="000B4DEB">
            <w:pPr>
              <w:pStyle w:val="Odstavecseseznamem"/>
              <w:widowControl w:val="0"/>
              <w:spacing w:line="276" w:lineRule="auto"/>
              <w:ind w:left="458" w:hanging="458"/>
              <w:contextualSpacing w:val="0"/>
              <w:jc w:val="both"/>
              <w:rPr>
                <w:rFonts w:ascii="Arial" w:hAnsi="Arial" w:cs="Arial"/>
                <w:szCs w:val="20"/>
                <w:lang w:val="en-GB"/>
              </w:rPr>
            </w:pPr>
          </w:p>
          <w:p w14:paraId="50F6A288" w14:textId="014F1DCC" w:rsidR="00492D91" w:rsidRPr="00D93E1A" w:rsidRDefault="002B56D1"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The Seller undertakes to deliver, and hand over the Equipment to the Buyer determined in Art</w:t>
            </w:r>
            <w:r w:rsidR="00492D91" w:rsidRPr="00D93E1A">
              <w:rPr>
                <w:rFonts w:ascii="Arial" w:hAnsi="Arial" w:cs="Arial"/>
                <w:sz w:val="20"/>
                <w:szCs w:val="20"/>
                <w:lang w:val="en-GB"/>
              </w:rPr>
              <w:t xml:space="preserve">. 2 </w:t>
            </w:r>
            <w:r w:rsidR="00492D91" w:rsidRPr="00D93E1A">
              <w:rPr>
                <w:rFonts w:ascii="Arial" w:eastAsia="Calibri" w:hAnsi="Arial" w:cs="Arial"/>
                <w:sz w:val="20"/>
                <w:szCs w:val="20"/>
                <w:lang w:val="en-GB"/>
              </w:rPr>
              <w:t xml:space="preserve">within </w:t>
            </w:r>
            <w:r w:rsidR="00CC29F6">
              <w:rPr>
                <w:rFonts w:ascii="Arial" w:eastAsia="Calibri" w:hAnsi="Arial" w:cs="Arial"/>
                <w:sz w:val="20"/>
                <w:szCs w:val="20"/>
                <w:lang w:val="en-GB"/>
              </w:rPr>
              <w:t>3</w:t>
            </w:r>
            <w:r w:rsidR="00492D91" w:rsidRPr="00D93E1A">
              <w:rPr>
                <w:rFonts w:ascii="Arial" w:eastAsia="Calibri" w:hAnsi="Arial" w:cs="Arial"/>
                <w:sz w:val="20"/>
                <w:szCs w:val="20"/>
                <w:lang w:val="en-GB"/>
              </w:rPr>
              <w:t xml:space="preserve"> months of the entry into force of the Agreement</w:t>
            </w:r>
            <w:r w:rsidR="00492D91" w:rsidRPr="00D93E1A">
              <w:rPr>
                <w:rFonts w:ascii="Arial" w:hAnsi="Arial" w:cs="Arial"/>
                <w:b/>
                <w:bCs/>
                <w:sz w:val="20"/>
                <w:szCs w:val="20"/>
                <w:lang w:val="en-GB"/>
              </w:rPr>
              <w:t xml:space="preserve">. </w:t>
            </w:r>
          </w:p>
          <w:p w14:paraId="1F09BB3D" w14:textId="77777777" w:rsidR="00492D91" w:rsidRPr="00D93E1A" w:rsidRDefault="00492D91" w:rsidP="000B4DEB">
            <w:pPr>
              <w:pStyle w:val="Default"/>
              <w:widowControl w:val="0"/>
              <w:spacing w:line="276" w:lineRule="auto"/>
              <w:ind w:left="458" w:hanging="458"/>
              <w:jc w:val="both"/>
              <w:rPr>
                <w:rFonts w:ascii="Arial" w:hAnsi="Arial" w:cs="Arial"/>
                <w:sz w:val="20"/>
                <w:szCs w:val="20"/>
                <w:lang w:val="en-GB"/>
              </w:rPr>
            </w:pPr>
          </w:p>
          <w:p w14:paraId="2C56E81B" w14:textId="13D495B4" w:rsidR="00492D91" w:rsidRPr="00D93E1A" w:rsidRDefault="00492D91"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The Buyer undertakes to take over from the Seller the duly delivered, the handover protocol on the handover and takeover will be drawn up between the Contracting parties in accordance with Art.</w:t>
            </w:r>
            <w:r w:rsidR="008572A2" w:rsidRPr="00D93E1A">
              <w:rPr>
                <w:rFonts w:ascii="Arial" w:hAnsi="Arial" w:cs="Arial"/>
                <w:sz w:val="20"/>
                <w:szCs w:val="20"/>
                <w:lang w:val="en-GB"/>
              </w:rPr>
              <w:t xml:space="preserve"> </w:t>
            </w:r>
            <w:r w:rsidR="00621255" w:rsidRPr="00D93E1A">
              <w:rPr>
                <w:rFonts w:ascii="Arial" w:hAnsi="Arial" w:cs="Arial"/>
                <w:sz w:val="20"/>
                <w:szCs w:val="20"/>
                <w:lang w:val="en-GB"/>
              </w:rPr>
              <w:t>7</w:t>
            </w:r>
            <w:r w:rsidRPr="00D93E1A">
              <w:rPr>
                <w:rFonts w:ascii="Arial" w:hAnsi="Arial" w:cs="Arial"/>
                <w:sz w:val="20"/>
                <w:szCs w:val="20"/>
                <w:lang w:val="en-GB"/>
              </w:rPr>
              <w:t xml:space="preserve"> of this Agreement. </w:t>
            </w:r>
          </w:p>
          <w:p w14:paraId="6CB2F06B" w14:textId="67E61CBF" w:rsidR="00524FF4" w:rsidRPr="00D93E1A" w:rsidRDefault="00524FF4" w:rsidP="000B4DEB">
            <w:pPr>
              <w:pStyle w:val="Odstavecseseznamem"/>
              <w:widowControl w:val="0"/>
              <w:numPr>
                <w:ilvl w:val="0"/>
                <w:numId w:val="2"/>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lastRenderedPageBreak/>
              <w:t>Performance</w:t>
            </w:r>
            <w:r w:rsidR="00681F07" w:rsidRPr="00D93E1A">
              <w:rPr>
                <w:rFonts w:ascii="Arial" w:hAnsi="Arial" w:cs="Arial"/>
                <w:b/>
                <w:szCs w:val="20"/>
                <w:lang w:val="en-GB"/>
              </w:rPr>
              <w:t xml:space="preserve"> Place</w:t>
            </w:r>
          </w:p>
          <w:p w14:paraId="27BE1782"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0BEC0D61" w14:textId="5772AC73" w:rsidR="00681F07" w:rsidRPr="00D93E1A" w:rsidRDefault="00681F07" w:rsidP="000B4DEB">
            <w:pPr>
              <w:pStyle w:val="Default"/>
              <w:widowControl w:val="0"/>
              <w:spacing w:line="276" w:lineRule="auto"/>
              <w:ind w:left="458"/>
              <w:jc w:val="both"/>
              <w:rPr>
                <w:rFonts w:ascii="Arial" w:hAnsi="Arial" w:cs="Arial"/>
                <w:sz w:val="20"/>
                <w:szCs w:val="20"/>
                <w:lang w:val="en-GB"/>
              </w:rPr>
            </w:pPr>
            <w:r w:rsidRPr="00D93E1A">
              <w:rPr>
                <w:rFonts w:ascii="Arial" w:hAnsi="Arial" w:cs="Arial"/>
                <w:sz w:val="20"/>
                <w:szCs w:val="20"/>
                <w:lang w:val="en-GB"/>
              </w:rPr>
              <w:t>The place of performance shall be</w:t>
            </w:r>
            <w:r w:rsidR="001456DA" w:rsidRPr="00D93E1A">
              <w:rPr>
                <w:rFonts w:ascii="Arial" w:hAnsi="Arial" w:cs="Arial"/>
                <w:sz w:val="20"/>
                <w:szCs w:val="20"/>
                <w:lang w:val="en-GB"/>
              </w:rPr>
              <w:t xml:space="preserve"> Prague, </w:t>
            </w:r>
            <w:r w:rsidR="00A62B8B" w:rsidRPr="00D93E1A">
              <w:rPr>
                <w:rFonts w:ascii="Arial" w:hAnsi="Arial" w:cs="Arial"/>
                <w:sz w:val="20"/>
                <w:szCs w:val="20"/>
                <w:lang w:val="en-GB"/>
              </w:rPr>
              <w:t xml:space="preserve">whereas the address of the performance place shall be specified by Buyer on the basis of Seller´s notice, at least 14 days before the deadline for execution of the subject-matter in accordance with Art. 5 of this Agreement </w:t>
            </w:r>
            <w:r w:rsidRPr="00D93E1A">
              <w:rPr>
                <w:rFonts w:ascii="Arial" w:hAnsi="Arial" w:cs="Arial"/>
                <w:sz w:val="20"/>
                <w:szCs w:val="20"/>
                <w:lang w:val="en-GB"/>
              </w:rPr>
              <w:t>(hereinafter the “</w:t>
            </w:r>
            <w:r w:rsidRPr="00D93E1A">
              <w:rPr>
                <w:rFonts w:ascii="Arial" w:hAnsi="Arial" w:cs="Arial"/>
                <w:b/>
                <w:bCs/>
                <w:sz w:val="20"/>
                <w:szCs w:val="20"/>
                <w:lang w:val="en-GB"/>
              </w:rPr>
              <w:t>Performance place</w:t>
            </w:r>
            <w:r w:rsidRPr="00D93E1A">
              <w:rPr>
                <w:rFonts w:ascii="Arial" w:hAnsi="Arial" w:cs="Arial"/>
                <w:sz w:val="20"/>
                <w:szCs w:val="20"/>
                <w:lang w:val="en-GB"/>
              </w:rPr>
              <w:t xml:space="preserve">”). </w:t>
            </w:r>
          </w:p>
          <w:p w14:paraId="50DE4006"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2451E3FE" w14:textId="783A4245" w:rsidR="00524FF4" w:rsidRPr="00D93E1A" w:rsidRDefault="00524FF4" w:rsidP="000B4DEB">
            <w:pPr>
              <w:pStyle w:val="Odstavecseseznamem"/>
              <w:widowControl w:val="0"/>
              <w:numPr>
                <w:ilvl w:val="0"/>
                <w:numId w:val="2"/>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t xml:space="preserve">Handover </w:t>
            </w:r>
            <w:r w:rsidR="00681F07" w:rsidRPr="00D93E1A">
              <w:rPr>
                <w:rFonts w:ascii="Arial" w:hAnsi="Arial" w:cs="Arial"/>
                <w:b/>
                <w:szCs w:val="20"/>
                <w:lang w:val="en-GB"/>
              </w:rPr>
              <w:t>and takeover</w:t>
            </w:r>
          </w:p>
          <w:p w14:paraId="74A46049" w14:textId="0FBD0F47" w:rsidR="00524FF4" w:rsidRPr="00D93E1A" w:rsidRDefault="00524FF4" w:rsidP="000B4DEB">
            <w:pPr>
              <w:widowControl w:val="0"/>
              <w:spacing w:line="276" w:lineRule="auto"/>
              <w:ind w:left="458" w:hanging="458"/>
              <w:jc w:val="both"/>
              <w:rPr>
                <w:rFonts w:ascii="Arial" w:hAnsi="Arial" w:cs="Arial"/>
                <w:szCs w:val="20"/>
                <w:lang w:val="en-GB"/>
              </w:rPr>
            </w:pPr>
          </w:p>
          <w:p w14:paraId="2AD2F7CC" w14:textId="7497183E" w:rsidR="00681F07" w:rsidRPr="00D93E1A" w:rsidRDefault="00681F07"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Seller shall be obliged to inform the Buyer in writing of the exact date for the handover of the Equipment, at least five (5) working days in advance, in order to maintain the fulfilment term specified in Art. 5.1 hereof. </w:t>
            </w:r>
          </w:p>
          <w:p w14:paraId="62FFC95E" w14:textId="77777777" w:rsidR="00681F07" w:rsidRPr="00D93E1A" w:rsidRDefault="00681F07" w:rsidP="000B4DEB">
            <w:pPr>
              <w:widowControl w:val="0"/>
              <w:spacing w:line="276" w:lineRule="auto"/>
              <w:ind w:left="458" w:hanging="458"/>
              <w:jc w:val="both"/>
              <w:rPr>
                <w:rFonts w:ascii="Arial" w:hAnsi="Arial" w:cs="Arial"/>
                <w:szCs w:val="20"/>
                <w:lang w:val="en-GB"/>
              </w:rPr>
            </w:pPr>
          </w:p>
          <w:p w14:paraId="115B9018" w14:textId="157FCA19" w:rsidR="00524FF4" w:rsidRPr="00D93E1A" w:rsidRDefault="002D559C"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 xml:space="preserve">Buyer reserves the right </w:t>
            </w:r>
            <w:r w:rsidR="00095D17" w:rsidRPr="00D93E1A">
              <w:rPr>
                <w:rFonts w:ascii="Arial" w:hAnsi="Arial" w:cs="Arial"/>
                <w:szCs w:val="20"/>
                <w:lang w:val="en-GB"/>
              </w:rPr>
              <w:t xml:space="preserve">to one-sidedly postpone the deadline for execution of the subject-matter in accordance with Art. 5 of this Agreement on the basis of the notice addressed to the Seller on address mentioned in Art. 1 of this Agreement, particularly in case of default with construction readiness of the Performance place. This prolongation shall not be considered as a </w:t>
            </w:r>
            <w:r w:rsidR="00530B55" w:rsidRPr="00D93E1A">
              <w:rPr>
                <w:rFonts w:ascii="Arial" w:hAnsi="Arial" w:cs="Arial"/>
                <w:szCs w:val="20"/>
                <w:lang w:val="en-GB"/>
              </w:rPr>
              <w:t xml:space="preserve">Buyer´s </w:t>
            </w:r>
            <w:r w:rsidR="00095D17" w:rsidRPr="00D93E1A">
              <w:rPr>
                <w:rFonts w:ascii="Arial" w:hAnsi="Arial" w:cs="Arial"/>
                <w:szCs w:val="20"/>
                <w:lang w:val="en-GB"/>
              </w:rPr>
              <w:t xml:space="preserve">delay in </w:t>
            </w:r>
            <w:r w:rsidR="00530B55" w:rsidRPr="00D93E1A">
              <w:rPr>
                <w:rFonts w:ascii="Arial" w:hAnsi="Arial" w:cs="Arial"/>
                <w:szCs w:val="20"/>
                <w:lang w:val="en-GB"/>
              </w:rPr>
              <w:t>takeover</w:t>
            </w:r>
            <w:r w:rsidR="00095D17" w:rsidRPr="00D93E1A">
              <w:rPr>
                <w:rFonts w:ascii="Arial" w:hAnsi="Arial" w:cs="Arial"/>
                <w:szCs w:val="20"/>
                <w:lang w:val="en-GB"/>
              </w:rPr>
              <w:t xml:space="preserve"> the Equipment and Seller shall not be entitled to any change the Purchase price or charge any additional costs related with this prolongation. </w:t>
            </w:r>
          </w:p>
          <w:p w14:paraId="757A115A"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19EC911C" w14:textId="7E2C8C6C" w:rsidR="00681F07" w:rsidRPr="00D93E1A" w:rsidRDefault="00681F07"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By way of derogation from Section 2126 CC, the Contracting parties agree that the Seller is not entitled to use the self-help sales institute. </w:t>
            </w:r>
          </w:p>
          <w:p w14:paraId="641703D7" w14:textId="77777777" w:rsidR="002D559C" w:rsidRPr="00D93E1A" w:rsidRDefault="002D559C" w:rsidP="000B4DEB">
            <w:pPr>
              <w:widowControl w:val="0"/>
              <w:spacing w:line="276" w:lineRule="auto"/>
              <w:ind w:left="458" w:hanging="458"/>
              <w:jc w:val="both"/>
              <w:rPr>
                <w:rFonts w:ascii="Arial" w:hAnsi="Arial" w:cs="Arial"/>
                <w:szCs w:val="20"/>
                <w:lang w:val="en-GB"/>
              </w:rPr>
            </w:pPr>
          </w:p>
          <w:p w14:paraId="14E43389" w14:textId="75222222" w:rsidR="00524FF4" w:rsidRPr="00D93E1A" w:rsidRDefault="00524FF4" w:rsidP="000B4DEB">
            <w:pPr>
              <w:pStyle w:val="Odstavecseseznamem"/>
              <w:widowControl w:val="0"/>
              <w:numPr>
                <w:ilvl w:val="0"/>
                <w:numId w:val="2"/>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t xml:space="preserve">Additional Delivery </w:t>
            </w:r>
            <w:r w:rsidR="00681F07" w:rsidRPr="00D93E1A">
              <w:rPr>
                <w:rFonts w:ascii="Arial" w:hAnsi="Arial" w:cs="Arial"/>
                <w:b/>
                <w:szCs w:val="20"/>
                <w:lang w:val="en-GB"/>
              </w:rPr>
              <w:t>Conditions</w:t>
            </w:r>
          </w:p>
          <w:p w14:paraId="09726774" w14:textId="77777777" w:rsidR="00681F07" w:rsidRPr="00D93E1A" w:rsidRDefault="00681F07" w:rsidP="000B4DEB">
            <w:pPr>
              <w:pStyle w:val="Default"/>
              <w:widowControl w:val="0"/>
              <w:spacing w:line="276" w:lineRule="auto"/>
              <w:ind w:left="458" w:hanging="458"/>
              <w:jc w:val="both"/>
              <w:rPr>
                <w:rFonts w:ascii="Arial" w:hAnsi="Arial" w:cs="Arial"/>
                <w:color w:val="auto"/>
                <w:sz w:val="20"/>
                <w:szCs w:val="20"/>
                <w:lang w:val="en-GB"/>
              </w:rPr>
            </w:pPr>
          </w:p>
          <w:p w14:paraId="7C986B6E" w14:textId="30FD933C" w:rsidR="00681F07" w:rsidRPr="00D93E1A" w:rsidRDefault="00681F07"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Seller shall act independently when performing the Delivery, the Seller however undertakes to respect all instructions provided by the Buyer relating to the subject-matter of performance hereof. </w:t>
            </w:r>
          </w:p>
          <w:p w14:paraId="1D030A0E" w14:textId="77777777" w:rsidR="00524FF4" w:rsidRPr="00D93E1A" w:rsidRDefault="00524FF4" w:rsidP="000B4DEB">
            <w:pPr>
              <w:pStyle w:val="Odstavecseseznamem"/>
              <w:widowControl w:val="0"/>
              <w:spacing w:line="276" w:lineRule="auto"/>
              <w:ind w:left="458" w:hanging="458"/>
              <w:contextualSpacing w:val="0"/>
              <w:jc w:val="both"/>
              <w:rPr>
                <w:rFonts w:ascii="Arial" w:hAnsi="Arial" w:cs="Arial"/>
                <w:szCs w:val="20"/>
                <w:lang w:val="en-GB"/>
              </w:rPr>
            </w:pPr>
          </w:p>
          <w:p w14:paraId="18A58AF6" w14:textId="77777777" w:rsidR="00524FF4" w:rsidRPr="00D93E1A" w:rsidRDefault="00524FF4" w:rsidP="000B4DEB">
            <w:pPr>
              <w:pStyle w:val="Odstavecseseznamem"/>
              <w:widowControl w:val="0"/>
              <w:numPr>
                <w:ilvl w:val="1"/>
                <w:numId w:val="2"/>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The Seller shall be obliged to notify the Buyer, without unnecessary delay, about inappropriate / unsuitable nature or properties of any things provided by / accepted from the Buyer or instructions issued by the Buyer relating to the delivery of the Equipment, in situations where the Seller could identify such inappropriateness or unsuitability using due diligence.</w:t>
            </w:r>
          </w:p>
          <w:p w14:paraId="21D0CAF9" w14:textId="77777777" w:rsidR="00524FF4" w:rsidRPr="00D93E1A" w:rsidRDefault="00524FF4" w:rsidP="000B4DEB">
            <w:pPr>
              <w:pStyle w:val="Odstavecseseznamem"/>
              <w:widowControl w:val="0"/>
              <w:spacing w:line="276" w:lineRule="auto"/>
              <w:ind w:left="458" w:hanging="458"/>
              <w:contextualSpacing w:val="0"/>
              <w:jc w:val="both"/>
              <w:rPr>
                <w:rFonts w:ascii="Arial" w:hAnsi="Arial" w:cs="Arial"/>
                <w:szCs w:val="20"/>
                <w:lang w:val="en-GB"/>
              </w:rPr>
            </w:pPr>
          </w:p>
          <w:p w14:paraId="78169FC6" w14:textId="6D305FB2" w:rsidR="00681F07" w:rsidRPr="00D93E1A" w:rsidRDefault="00681F07"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lastRenderedPageBreak/>
              <w:t xml:space="preserve">Unless otherwise specified in the Agreement, all things necessary to perform pursuant to the Agreement shall be ensured by the Seller. </w:t>
            </w:r>
          </w:p>
          <w:p w14:paraId="5273A143"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3676B06C" w14:textId="71430E43" w:rsidR="00681F07" w:rsidRPr="00D93E1A" w:rsidRDefault="00681F07"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Seller shall be obliged to deliver to the Buyer the Equipment (including any SW) that is completely new, in full functional condition, in quality and technical execution, in compliance with the applicable European Union regulations and the requirements provided by the relevant legal regulations of the Czech Republic, harmonized Czech technical standards and other CSNs related to the Equipment. </w:t>
            </w:r>
          </w:p>
          <w:p w14:paraId="38FE5B1C"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03096890" w14:textId="17A74F1E" w:rsidR="00681F07" w:rsidRPr="00D93E1A" w:rsidRDefault="00681F07"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Seller declares that the Equipment to be delivered under this Agreement fully complies with the conditions set forth in the default options. </w:t>
            </w:r>
          </w:p>
          <w:p w14:paraId="10FA1DDD" w14:textId="637FF3AD" w:rsidR="00524FF4" w:rsidRDefault="00524FF4" w:rsidP="000B4DEB">
            <w:pPr>
              <w:widowControl w:val="0"/>
              <w:spacing w:line="276" w:lineRule="auto"/>
              <w:ind w:left="458" w:hanging="458"/>
              <w:jc w:val="both"/>
              <w:rPr>
                <w:rFonts w:ascii="Arial" w:hAnsi="Arial" w:cs="Arial"/>
                <w:szCs w:val="20"/>
                <w:lang w:val="en-GB"/>
              </w:rPr>
            </w:pPr>
          </w:p>
          <w:p w14:paraId="3EB42E48" w14:textId="77777777" w:rsidR="00251A91" w:rsidRPr="00D93E1A" w:rsidRDefault="00251A91" w:rsidP="000B4DEB">
            <w:pPr>
              <w:widowControl w:val="0"/>
              <w:spacing w:line="276" w:lineRule="auto"/>
              <w:ind w:left="458" w:hanging="458"/>
              <w:jc w:val="both"/>
              <w:rPr>
                <w:rFonts w:ascii="Arial" w:hAnsi="Arial" w:cs="Arial"/>
                <w:szCs w:val="20"/>
                <w:lang w:val="en-GB"/>
              </w:rPr>
            </w:pPr>
          </w:p>
          <w:p w14:paraId="69E00871" w14:textId="2397015B" w:rsidR="00681F07" w:rsidRPr="00D93E1A" w:rsidRDefault="00681F07"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Seller agrees that at the time of transfer of ownership rights to the Equipment, no </w:t>
            </w:r>
            <w:proofErr w:type="gramStart"/>
            <w:r w:rsidRPr="00D93E1A">
              <w:rPr>
                <w:rFonts w:ascii="Arial" w:hAnsi="Arial" w:cs="Arial"/>
                <w:sz w:val="20"/>
                <w:szCs w:val="20"/>
                <w:lang w:val="en-GB"/>
              </w:rPr>
              <w:t>third party</w:t>
            </w:r>
            <w:proofErr w:type="gramEnd"/>
            <w:r w:rsidRPr="00D93E1A">
              <w:rPr>
                <w:rFonts w:ascii="Arial" w:hAnsi="Arial" w:cs="Arial"/>
                <w:sz w:val="20"/>
                <w:szCs w:val="20"/>
                <w:lang w:val="en-GB"/>
              </w:rPr>
              <w:t xml:space="preserve"> rights shall burden the Equipment, in particular no pre-emptive right, pledge or lease right. </w:t>
            </w:r>
          </w:p>
          <w:p w14:paraId="66584ED8" w14:textId="636EA6F2" w:rsidR="00524FF4" w:rsidRDefault="00524FF4" w:rsidP="000B4DEB">
            <w:pPr>
              <w:widowControl w:val="0"/>
              <w:spacing w:line="276" w:lineRule="auto"/>
              <w:ind w:left="458" w:hanging="458"/>
              <w:jc w:val="both"/>
              <w:rPr>
                <w:rFonts w:ascii="Arial" w:hAnsi="Arial" w:cs="Arial"/>
                <w:szCs w:val="20"/>
                <w:lang w:val="en-GB"/>
              </w:rPr>
            </w:pPr>
          </w:p>
          <w:p w14:paraId="27077EF0" w14:textId="77777777" w:rsidR="008E4F60" w:rsidRPr="00D93E1A" w:rsidRDefault="008E4F60" w:rsidP="000B4DEB">
            <w:pPr>
              <w:widowControl w:val="0"/>
              <w:spacing w:line="276" w:lineRule="auto"/>
              <w:ind w:left="458" w:hanging="458"/>
              <w:jc w:val="both"/>
              <w:rPr>
                <w:rFonts w:ascii="Arial" w:hAnsi="Arial" w:cs="Arial"/>
                <w:szCs w:val="20"/>
                <w:lang w:val="en-GB"/>
              </w:rPr>
            </w:pPr>
          </w:p>
          <w:p w14:paraId="3FBDA530" w14:textId="1EE33063" w:rsidR="00681F07" w:rsidRPr="00D93E1A" w:rsidRDefault="00681F07"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Seller, with view to the Buyer's obligations provided by the PPA and the Act No. 340/2015 Coll., on Special Conditions for the Effectiveness of Certain Contracts, the Disclosure of These Contracts and the Register of Contracts (Act on the Register of Contracts), agrees on the publication of information regarding the obligation relationship established between the Seller and the Buyer by this Agreement, in particular the content of this Agreement. </w:t>
            </w:r>
          </w:p>
          <w:p w14:paraId="25831FAA" w14:textId="659D7BAD" w:rsidR="00D6500A" w:rsidRDefault="00D6500A" w:rsidP="000B4DEB">
            <w:pPr>
              <w:pStyle w:val="Default"/>
              <w:widowControl w:val="0"/>
              <w:spacing w:line="276" w:lineRule="auto"/>
              <w:ind w:left="458" w:hanging="458"/>
              <w:jc w:val="both"/>
              <w:rPr>
                <w:rFonts w:ascii="Arial" w:hAnsi="Arial" w:cs="Arial"/>
                <w:color w:val="auto"/>
                <w:sz w:val="20"/>
                <w:szCs w:val="20"/>
                <w:lang w:val="en-GB"/>
              </w:rPr>
            </w:pPr>
          </w:p>
          <w:p w14:paraId="659E886B" w14:textId="77777777" w:rsidR="008E4F60" w:rsidRPr="00D93E1A" w:rsidRDefault="008E4F60" w:rsidP="000B4DEB">
            <w:pPr>
              <w:pStyle w:val="Default"/>
              <w:widowControl w:val="0"/>
              <w:spacing w:line="276" w:lineRule="auto"/>
              <w:ind w:left="458" w:hanging="458"/>
              <w:jc w:val="both"/>
              <w:rPr>
                <w:rFonts w:ascii="Arial" w:hAnsi="Arial" w:cs="Arial"/>
                <w:color w:val="auto"/>
                <w:sz w:val="20"/>
                <w:szCs w:val="20"/>
                <w:lang w:val="en-GB"/>
              </w:rPr>
            </w:pPr>
          </w:p>
          <w:p w14:paraId="326290E7" w14:textId="6D5E288A" w:rsidR="00D6500A" w:rsidRPr="00D93E1A" w:rsidRDefault="00D6500A"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Seller declares that there is not any enforcement proceedings executed against him and does not have any overdue debts that could be enforced in enforcement proceedings under the Act No. 120/2001 Coll., on Executors and Execution (Execution Code) and on Amendments to Other Acts, as amended, nor does there exists court enforcement of the decision, nor there exist overdue debts that could be enforced in the court execution of a decision pursuant to Act No. 99/1963 Coll., the Civil Procedure Code, as amended, No. 500/2004 Coll., the Administrative Procedure Code, as amended or pursuant to Act No. 280/2009 Coll., the Tax Code, as amended. </w:t>
            </w:r>
          </w:p>
          <w:p w14:paraId="64D5B113" w14:textId="0DE45248" w:rsidR="00524FF4" w:rsidRDefault="00524FF4" w:rsidP="000B4DEB">
            <w:pPr>
              <w:widowControl w:val="0"/>
              <w:spacing w:line="276" w:lineRule="auto"/>
              <w:ind w:left="458" w:hanging="458"/>
              <w:jc w:val="both"/>
              <w:rPr>
                <w:rFonts w:ascii="Arial" w:hAnsi="Arial" w:cs="Arial"/>
                <w:szCs w:val="20"/>
                <w:lang w:val="en-GB"/>
              </w:rPr>
            </w:pPr>
          </w:p>
          <w:p w14:paraId="0B354CBB" w14:textId="16CD5ABB" w:rsidR="008E4F60" w:rsidRDefault="008E4F60" w:rsidP="000B4DEB">
            <w:pPr>
              <w:widowControl w:val="0"/>
              <w:spacing w:line="276" w:lineRule="auto"/>
              <w:ind w:left="458" w:hanging="458"/>
              <w:jc w:val="both"/>
              <w:rPr>
                <w:rFonts w:ascii="Arial" w:hAnsi="Arial" w:cs="Arial"/>
                <w:szCs w:val="20"/>
                <w:lang w:val="en-GB"/>
              </w:rPr>
            </w:pPr>
          </w:p>
          <w:p w14:paraId="6E9F2D0B" w14:textId="77777777" w:rsidR="008E4F60" w:rsidRPr="00D93E1A" w:rsidRDefault="008E4F60" w:rsidP="000B4DEB">
            <w:pPr>
              <w:widowControl w:val="0"/>
              <w:spacing w:line="276" w:lineRule="auto"/>
              <w:ind w:left="458" w:hanging="458"/>
              <w:jc w:val="both"/>
              <w:rPr>
                <w:rFonts w:ascii="Arial" w:hAnsi="Arial" w:cs="Arial"/>
                <w:szCs w:val="20"/>
                <w:lang w:val="en-GB"/>
              </w:rPr>
            </w:pPr>
          </w:p>
          <w:p w14:paraId="7446F778" w14:textId="20A03C9C" w:rsidR="00D6500A" w:rsidRPr="00D93E1A" w:rsidRDefault="00D6500A"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The Seller undertakes to perform regular service inspections during the warranty period (safety and technical checks) prescribed by the manufacturer and applicable legal regulations, including SW update and initial and subsequent validation or calibration of parameters; these acts shall be performed by the Seller during the warranty period without the Buyer's request, including the supply of the necessary material and spare parts (unless damage to original parts has been caused on part of the Buyer), without any further payment beyond the agreed Purchase price. The Seller also undertakes, in the case of changes in the software included / supplied / installed in the delivered Equipment, during the warranty period, to provide instruction of the Buyer's operators without right to any further remuneration beyond the agreed Purchase price. </w:t>
            </w:r>
          </w:p>
          <w:p w14:paraId="74F7025C" w14:textId="77777777" w:rsidR="00524FF4" w:rsidRPr="00D93E1A" w:rsidRDefault="00524FF4" w:rsidP="000B4DEB">
            <w:pPr>
              <w:widowControl w:val="0"/>
              <w:spacing w:line="276" w:lineRule="auto"/>
              <w:ind w:left="458" w:hanging="458"/>
              <w:jc w:val="both"/>
              <w:rPr>
                <w:rFonts w:ascii="Arial" w:hAnsi="Arial" w:cs="Arial"/>
                <w:szCs w:val="20"/>
                <w:lang w:val="en-GB"/>
              </w:rPr>
            </w:pPr>
          </w:p>
          <w:p w14:paraId="02A9FC81" w14:textId="20547003" w:rsidR="00524FF4" w:rsidRPr="00D93E1A" w:rsidRDefault="00530B55" w:rsidP="000B4DEB">
            <w:pPr>
              <w:pStyle w:val="Odstavecseseznamem"/>
              <w:widowControl w:val="0"/>
              <w:numPr>
                <w:ilvl w:val="0"/>
                <w:numId w:val="2"/>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t>Installation</w:t>
            </w:r>
            <w:r w:rsidR="008E0075" w:rsidRPr="00D93E1A">
              <w:rPr>
                <w:rFonts w:ascii="Arial" w:hAnsi="Arial" w:cs="Arial"/>
                <w:b/>
                <w:szCs w:val="20"/>
                <w:lang w:val="en-GB"/>
              </w:rPr>
              <w:t>, commissioning, demonstration of the operation of the Equipment and its handover and takeover</w:t>
            </w:r>
          </w:p>
          <w:p w14:paraId="727CE695" w14:textId="77777777" w:rsidR="006B069C" w:rsidRDefault="006B069C" w:rsidP="000B4DEB">
            <w:pPr>
              <w:pStyle w:val="Default"/>
              <w:spacing w:line="276" w:lineRule="auto"/>
              <w:jc w:val="both"/>
              <w:rPr>
                <w:color w:val="auto"/>
              </w:rPr>
            </w:pPr>
          </w:p>
          <w:p w14:paraId="3CA6CF86" w14:textId="71363E57" w:rsidR="006B069C" w:rsidRPr="006B069C" w:rsidRDefault="006B069C" w:rsidP="000B4DEB">
            <w:pPr>
              <w:pStyle w:val="Default"/>
              <w:numPr>
                <w:ilvl w:val="1"/>
                <w:numId w:val="2"/>
              </w:numPr>
              <w:spacing w:line="276" w:lineRule="auto"/>
              <w:ind w:left="458" w:hanging="426"/>
              <w:jc w:val="both"/>
              <w:rPr>
                <w:rFonts w:ascii="Arial" w:hAnsi="Arial" w:cs="Arial"/>
                <w:sz w:val="20"/>
                <w:szCs w:val="20"/>
                <w:lang w:val="en-GB"/>
              </w:rPr>
            </w:pPr>
            <w:r w:rsidRPr="006B069C">
              <w:rPr>
                <w:rFonts w:ascii="Arial" w:hAnsi="Arial" w:cs="Arial"/>
                <w:sz w:val="20"/>
                <w:szCs w:val="20"/>
                <w:lang w:val="en-GB"/>
              </w:rPr>
              <w:t xml:space="preserve">Handover and takeover of the Equipment under this Agreement shall include its delivery in the delivery premises, its adjustment at the Performance place and verification of the proper operation of the Equipment with the participation of the Buyer and Seller representatives </w:t>
            </w:r>
          </w:p>
          <w:p w14:paraId="66742902" w14:textId="77777777" w:rsidR="006B069C" w:rsidRPr="006B069C" w:rsidRDefault="006B069C" w:rsidP="000B4DEB">
            <w:pPr>
              <w:pStyle w:val="Default"/>
              <w:spacing w:line="276" w:lineRule="auto"/>
              <w:jc w:val="both"/>
              <w:rPr>
                <w:rFonts w:ascii="Arial" w:hAnsi="Arial" w:cs="Arial"/>
                <w:sz w:val="20"/>
                <w:szCs w:val="20"/>
                <w:lang w:val="en-GB"/>
              </w:rPr>
            </w:pPr>
          </w:p>
          <w:p w14:paraId="785AE18D" w14:textId="02D93C3D" w:rsidR="008E0075" w:rsidRPr="00D93E1A" w:rsidRDefault="008E0075" w:rsidP="000B4DEB">
            <w:pPr>
              <w:pStyle w:val="Default"/>
              <w:widowControl w:val="0"/>
              <w:numPr>
                <w:ilvl w:val="1"/>
                <w:numId w:val="2"/>
              </w:numPr>
              <w:spacing w:line="276" w:lineRule="auto"/>
              <w:ind w:left="458" w:hanging="458"/>
              <w:jc w:val="both"/>
              <w:rPr>
                <w:rFonts w:ascii="Arial" w:hAnsi="Arial" w:cs="Arial"/>
                <w:sz w:val="20"/>
                <w:szCs w:val="20"/>
                <w:lang w:val="en-GB"/>
              </w:rPr>
            </w:pPr>
            <w:r w:rsidRPr="006B069C">
              <w:rPr>
                <w:rFonts w:ascii="Arial" w:hAnsi="Arial" w:cs="Arial"/>
                <w:sz w:val="20"/>
                <w:szCs w:val="20"/>
                <w:lang w:val="en-GB"/>
              </w:rPr>
              <w:t>With the participation of the Buyer's representatives, the</w:t>
            </w:r>
            <w:r w:rsidRPr="00D93E1A">
              <w:rPr>
                <w:rFonts w:ascii="Arial" w:hAnsi="Arial" w:cs="Arial"/>
                <w:sz w:val="20"/>
                <w:szCs w:val="20"/>
                <w:lang w:val="en-GB"/>
              </w:rPr>
              <w:t xml:space="preserve"> Seller shall also verify that the Equipment meets the parameters specified by the manufacturer and required by the Buyer in the Technical Specification and in this Agreement. </w:t>
            </w:r>
          </w:p>
          <w:p w14:paraId="0EE7B1B9" w14:textId="6999BA48" w:rsidR="008E4F60" w:rsidRDefault="008E4F60" w:rsidP="000B4DEB">
            <w:pPr>
              <w:widowControl w:val="0"/>
              <w:spacing w:line="276" w:lineRule="auto"/>
              <w:ind w:left="458" w:hanging="458"/>
              <w:jc w:val="both"/>
              <w:rPr>
                <w:rFonts w:ascii="Arial" w:hAnsi="Arial" w:cs="Arial"/>
                <w:szCs w:val="20"/>
                <w:lang w:val="en-GB"/>
              </w:rPr>
            </w:pPr>
          </w:p>
          <w:p w14:paraId="428FDB3D" w14:textId="44D09B7E" w:rsidR="008E0075" w:rsidRPr="00D93E1A" w:rsidRDefault="008E0075"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For the purposes of the handover procedure, the Seller shall provide the Buyer with: </w:t>
            </w:r>
          </w:p>
          <w:p w14:paraId="11EA1BB3" w14:textId="77777777" w:rsidR="00EE79AC" w:rsidRPr="00D93E1A" w:rsidRDefault="00EE79AC" w:rsidP="000B4DEB">
            <w:pPr>
              <w:pStyle w:val="Default"/>
              <w:widowControl w:val="0"/>
              <w:spacing w:line="276" w:lineRule="auto"/>
              <w:jc w:val="both"/>
              <w:rPr>
                <w:rFonts w:ascii="Arial" w:hAnsi="Arial" w:cs="Arial"/>
                <w:sz w:val="20"/>
                <w:szCs w:val="20"/>
                <w:lang w:val="en-GB"/>
              </w:rPr>
            </w:pPr>
          </w:p>
          <w:p w14:paraId="15131AF3" w14:textId="2C0BF402" w:rsidR="000D0908" w:rsidRPr="00D93E1A" w:rsidRDefault="000D0908"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color w:val="202020"/>
                <w:sz w:val="20"/>
                <w:szCs w:val="20"/>
                <w:lang w:val="en-GB"/>
              </w:rPr>
              <w:t>List of delivered components of the Equipment</w:t>
            </w:r>
            <w:r w:rsidR="00EE79AC" w:rsidRPr="00D93E1A">
              <w:rPr>
                <w:rFonts w:ascii="Arial" w:hAnsi="Arial" w:cs="Arial"/>
                <w:color w:val="202020"/>
                <w:sz w:val="20"/>
                <w:szCs w:val="20"/>
                <w:lang w:val="en-GB"/>
              </w:rPr>
              <w:t>,</w:t>
            </w:r>
            <w:r w:rsidRPr="00D93E1A">
              <w:rPr>
                <w:rFonts w:ascii="Arial" w:hAnsi="Arial" w:cs="Arial"/>
                <w:color w:val="202020"/>
                <w:sz w:val="20"/>
                <w:szCs w:val="20"/>
                <w:lang w:val="en-GB"/>
              </w:rPr>
              <w:t xml:space="preserve"> </w:t>
            </w:r>
          </w:p>
          <w:p w14:paraId="1324F383" w14:textId="77777777" w:rsidR="00AC1F67" w:rsidRPr="00D93E1A" w:rsidRDefault="00AC1F67" w:rsidP="000B4DEB">
            <w:pPr>
              <w:pStyle w:val="Default"/>
              <w:widowControl w:val="0"/>
              <w:spacing w:line="276" w:lineRule="auto"/>
              <w:ind w:left="1025" w:hanging="426"/>
              <w:jc w:val="both"/>
              <w:rPr>
                <w:rFonts w:ascii="Arial" w:hAnsi="Arial" w:cs="Arial"/>
                <w:color w:val="auto"/>
                <w:sz w:val="20"/>
                <w:szCs w:val="20"/>
                <w:lang w:val="en-GB"/>
              </w:rPr>
            </w:pPr>
          </w:p>
          <w:p w14:paraId="2B6CF999" w14:textId="5259C4CB" w:rsidR="000D0908" w:rsidRPr="00D93E1A" w:rsidRDefault="000D0908" w:rsidP="000B4DEB">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color w:val="202020"/>
                <w:sz w:val="20"/>
                <w:szCs w:val="20"/>
                <w:lang w:val="en-GB"/>
              </w:rPr>
              <w:t xml:space="preserve">Statement of the Seller that the Equipment </w:t>
            </w:r>
            <w:proofErr w:type="gramStart"/>
            <w:r w:rsidRPr="00D93E1A">
              <w:rPr>
                <w:rFonts w:ascii="Arial" w:hAnsi="Arial" w:cs="Arial"/>
                <w:color w:val="202020"/>
                <w:sz w:val="20"/>
                <w:szCs w:val="20"/>
                <w:lang w:val="en-GB"/>
              </w:rPr>
              <w:t>is in compliance with</w:t>
            </w:r>
            <w:proofErr w:type="gramEnd"/>
            <w:r w:rsidRPr="00D93E1A">
              <w:rPr>
                <w:rFonts w:ascii="Arial" w:hAnsi="Arial" w:cs="Arial"/>
                <w:color w:val="202020"/>
                <w:sz w:val="20"/>
                <w:szCs w:val="20"/>
                <w:lang w:val="en-GB"/>
              </w:rPr>
              <w:t xml:space="preserve"> the applicable legal regulations, technical standards, and in accordance with the Technical specification and the business terms and conditions set forth in this Agreement</w:t>
            </w:r>
            <w:r w:rsidR="00EE79AC" w:rsidRPr="00D93E1A">
              <w:rPr>
                <w:rFonts w:ascii="Arial" w:hAnsi="Arial" w:cs="Arial"/>
                <w:color w:val="202020"/>
                <w:sz w:val="20"/>
                <w:szCs w:val="20"/>
                <w:lang w:val="en-GB"/>
              </w:rPr>
              <w:t>,</w:t>
            </w:r>
            <w:r w:rsidRPr="00D93E1A">
              <w:rPr>
                <w:rFonts w:ascii="Arial" w:hAnsi="Arial" w:cs="Arial"/>
                <w:color w:val="202020"/>
                <w:sz w:val="20"/>
                <w:szCs w:val="20"/>
                <w:lang w:val="en-GB"/>
              </w:rPr>
              <w:t xml:space="preserve"> </w:t>
            </w:r>
          </w:p>
          <w:p w14:paraId="358DA8C5" w14:textId="77777777" w:rsidR="00AC1F67" w:rsidRPr="00D93E1A" w:rsidRDefault="00AC1F67" w:rsidP="000B4DEB">
            <w:pPr>
              <w:pStyle w:val="Default"/>
              <w:widowControl w:val="0"/>
              <w:spacing w:line="276" w:lineRule="auto"/>
              <w:ind w:left="1025" w:hanging="426"/>
              <w:jc w:val="both"/>
              <w:rPr>
                <w:rFonts w:ascii="Arial" w:hAnsi="Arial" w:cs="Arial"/>
                <w:color w:val="auto"/>
                <w:sz w:val="20"/>
                <w:szCs w:val="20"/>
                <w:lang w:val="en-GB"/>
              </w:rPr>
            </w:pPr>
          </w:p>
          <w:p w14:paraId="209BE7A5" w14:textId="0FF1CB0E" w:rsidR="000D0908" w:rsidRPr="00D93E1A" w:rsidRDefault="000D0908" w:rsidP="000B4DEB">
            <w:pPr>
              <w:pStyle w:val="Default"/>
              <w:widowControl w:val="0"/>
              <w:numPr>
                <w:ilvl w:val="3"/>
                <w:numId w:val="2"/>
              </w:numPr>
              <w:spacing w:line="276" w:lineRule="auto"/>
              <w:ind w:left="1025" w:hanging="426"/>
              <w:jc w:val="both"/>
              <w:rPr>
                <w:rFonts w:ascii="Arial" w:hAnsi="Arial" w:cs="Arial"/>
                <w:color w:val="202020"/>
                <w:sz w:val="20"/>
                <w:szCs w:val="20"/>
                <w:lang w:val="en-GB"/>
              </w:rPr>
            </w:pPr>
            <w:r w:rsidRPr="00D93E1A">
              <w:rPr>
                <w:rFonts w:ascii="Arial" w:hAnsi="Arial" w:cs="Arial"/>
                <w:color w:val="202020"/>
                <w:sz w:val="20"/>
                <w:szCs w:val="20"/>
                <w:lang w:val="en-GB"/>
              </w:rPr>
              <w:t xml:space="preserve">Operating and maintenance manuals, </w:t>
            </w:r>
            <w:r w:rsidRPr="00D93E1A">
              <w:rPr>
                <w:rFonts w:ascii="Arial" w:hAnsi="Arial" w:cs="Arial"/>
                <w:color w:val="202020"/>
                <w:sz w:val="20"/>
                <w:szCs w:val="20"/>
                <w:lang w:val="en-GB"/>
              </w:rPr>
              <w:lastRenderedPageBreak/>
              <w:t xml:space="preserve">conditions for maintenance and protection of the Equipment in Czech or English language, and all necessary documents or accessories pertaining to the Equipment. </w:t>
            </w:r>
          </w:p>
          <w:p w14:paraId="134969CF" w14:textId="77777777" w:rsidR="000D0908" w:rsidRPr="00D93E1A" w:rsidRDefault="000D0908" w:rsidP="000B4DEB">
            <w:pPr>
              <w:pStyle w:val="Default"/>
              <w:widowControl w:val="0"/>
              <w:spacing w:line="276" w:lineRule="auto"/>
              <w:jc w:val="both"/>
              <w:rPr>
                <w:rFonts w:ascii="Arial" w:hAnsi="Arial" w:cs="Arial"/>
                <w:color w:val="auto"/>
                <w:sz w:val="20"/>
                <w:szCs w:val="20"/>
                <w:lang w:val="en-GB"/>
              </w:rPr>
            </w:pPr>
          </w:p>
          <w:p w14:paraId="026CF1C3" w14:textId="2CF716D2" w:rsidR="000D0908" w:rsidRPr="000B4DEB" w:rsidRDefault="000D0908"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color w:val="202020"/>
                <w:sz w:val="20"/>
                <w:szCs w:val="20"/>
                <w:lang w:val="en-GB"/>
              </w:rPr>
              <w:t xml:space="preserve">If the Seller fails to submit all the above documents to the Buyer, the subject-matter of performance under this Agreement shall not be deemed to be duly completed and fit for handover. </w:t>
            </w:r>
          </w:p>
          <w:p w14:paraId="1E334950" w14:textId="77777777" w:rsidR="000B4DEB" w:rsidRPr="00D93E1A" w:rsidRDefault="000B4DEB" w:rsidP="000B4DEB">
            <w:pPr>
              <w:pStyle w:val="Default"/>
              <w:widowControl w:val="0"/>
              <w:spacing w:line="276" w:lineRule="auto"/>
              <w:ind w:left="458"/>
              <w:jc w:val="both"/>
              <w:rPr>
                <w:rFonts w:ascii="Arial" w:hAnsi="Arial" w:cs="Arial"/>
                <w:sz w:val="20"/>
                <w:szCs w:val="20"/>
                <w:lang w:val="en-GB"/>
              </w:rPr>
            </w:pPr>
          </w:p>
          <w:p w14:paraId="2B0C8B27" w14:textId="05CAAD8E" w:rsidR="000D0908" w:rsidRPr="00D93E1A" w:rsidRDefault="000D0908" w:rsidP="000B4DEB">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color w:val="202020"/>
                <w:sz w:val="20"/>
                <w:szCs w:val="20"/>
                <w:lang w:val="en-GB"/>
              </w:rPr>
              <w:t xml:space="preserve">A handover protocol shall be drawn up between the Contracting parties about the handover and takeover procedures that shall contain the following mandatory particulars: </w:t>
            </w:r>
          </w:p>
          <w:p w14:paraId="6561D98D" w14:textId="12447CCB" w:rsidR="000D0908" w:rsidRPr="00D93E1A" w:rsidRDefault="000D0908" w:rsidP="00D93EE8">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Seller’s and the Buyer’s information; </w:t>
            </w:r>
          </w:p>
          <w:p w14:paraId="2BBC87F2" w14:textId="7AB80DED" w:rsidR="0079007D" w:rsidRPr="00D93E1A" w:rsidRDefault="0079007D" w:rsidP="00D93EE8">
            <w:pPr>
              <w:widowControl w:val="0"/>
              <w:spacing w:line="276" w:lineRule="auto"/>
              <w:ind w:left="1025" w:hanging="426"/>
              <w:jc w:val="both"/>
              <w:rPr>
                <w:rFonts w:ascii="Arial" w:hAnsi="Arial" w:cs="Arial"/>
                <w:szCs w:val="20"/>
                <w:lang w:val="en-GB"/>
              </w:rPr>
            </w:pPr>
          </w:p>
          <w:p w14:paraId="5626EFDE" w14:textId="193FE297" w:rsidR="000D0908" w:rsidRPr="00D93E1A" w:rsidRDefault="000D0908" w:rsidP="00D93EE8">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Description of the Equipment that is being handed over; </w:t>
            </w:r>
          </w:p>
          <w:p w14:paraId="0956BFD0" w14:textId="77777777" w:rsidR="00BB7353" w:rsidRPr="00D93E1A" w:rsidRDefault="00BB7353" w:rsidP="00D93EE8">
            <w:pPr>
              <w:pStyle w:val="Default"/>
              <w:widowControl w:val="0"/>
              <w:spacing w:line="276" w:lineRule="auto"/>
              <w:ind w:left="1025" w:hanging="426"/>
              <w:jc w:val="both"/>
              <w:rPr>
                <w:rFonts w:ascii="Arial" w:hAnsi="Arial" w:cs="Arial"/>
                <w:color w:val="auto"/>
                <w:sz w:val="20"/>
                <w:szCs w:val="20"/>
                <w:lang w:val="en-GB"/>
              </w:rPr>
            </w:pPr>
          </w:p>
          <w:p w14:paraId="47EAFADA" w14:textId="5088E6DF" w:rsidR="000D0908" w:rsidRPr="00D93E1A" w:rsidRDefault="000D0908" w:rsidP="00D93EE8">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Date on which warranty period commences; </w:t>
            </w:r>
          </w:p>
          <w:p w14:paraId="47133831" w14:textId="77777777" w:rsidR="000D0908" w:rsidRPr="00D93E1A" w:rsidRDefault="000D0908" w:rsidP="00D93EE8">
            <w:pPr>
              <w:pStyle w:val="Default"/>
              <w:widowControl w:val="0"/>
              <w:spacing w:line="276" w:lineRule="auto"/>
              <w:ind w:left="1025" w:hanging="426"/>
              <w:jc w:val="both"/>
              <w:rPr>
                <w:rFonts w:ascii="Arial" w:hAnsi="Arial" w:cs="Arial"/>
                <w:color w:val="auto"/>
                <w:sz w:val="20"/>
                <w:szCs w:val="20"/>
                <w:lang w:val="en-GB"/>
              </w:rPr>
            </w:pPr>
          </w:p>
          <w:p w14:paraId="475F99C0" w14:textId="503A0CC5" w:rsidR="000D0908" w:rsidRPr="00D93E1A" w:rsidRDefault="000D0908" w:rsidP="00D93EE8">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Buyer’s declaration confirming takeover / non-acceptance of the Equipment; </w:t>
            </w:r>
          </w:p>
          <w:p w14:paraId="21F7A6C9" w14:textId="34C6242B" w:rsidR="0079007D" w:rsidRPr="00D93E1A" w:rsidRDefault="0079007D" w:rsidP="00D93EE8">
            <w:pPr>
              <w:widowControl w:val="0"/>
              <w:spacing w:line="276" w:lineRule="auto"/>
              <w:ind w:left="1025" w:hanging="426"/>
              <w:jc w:val="both"/>
              <w:rPr>
                <w:rFonts w:ascii="Arial" w:hAnsi="Arial" w:cs="Arial"/>
                <w:szCs w:val="20"/>
                <w:lang w:val="en-GB"/>
              </w:rPr>
            </w:pPr>
          </w:p>
          <w:p w14:paraId="0B197955" w14:textId="78036516" w:rsidR="000D0908" w:rsidRPr="00D93E1A" w:rsidRDefault="000D0908" w:rsidP="00D93EE8">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Indication of identified defects and a deadline for their removal; </w:t>
            </w:r>
          </w:p>
          <w:p w14:paraId="30665379" w14:textId="08E247FD" w:rsidR="0079007D" w:rsidRPr="00D93E1A" w:rsidRDefault="0079007D" w:rsidP="00D93EE8">
            <w:pPr>
              <w:widowControl w:val="0"/>
              <w:spacing w:line="276" w:lineRule="auto"/>
              <w:ind w:left="1025" w:hanging="426"/>
              <w:jc w:val="both"/>
              <w:rPr>
                <w:rFonts w:ascii="Arial" w:hAnsi="Arial" w:cs="Arial"/>
                <w:szCs w:val="20"/>
                <w:lang w:val="en-GB"/>
              </w:rPr>
            </w:pPr>
          </w:p>
          <w:p w14:paraId="283E8A5D" w14:textId="695D6095" w:rsidR="000D0908" w:rsidRPr="00D93E1A" w:rsidRDefault="000D0908" w:rsidP="00D93EE8">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Date of signature of the handover and takeover protocol; </w:t>
            </w:r>
          </w:p>
          <w:p w14:paraId="6BF0732C" w14:textId="28D7891E" w:rsidR="000D0908" w:rsidRPr="00D93E1A" w:rsidRDefault="000D0908" w:rsidP="00D93EE8">
            <w:pPr>
              <w:widowControl w:val="0"/>
              <w:spacing w:line="276" w:lineRule="auto"/>
              <w:ind w:left="1025" w:hanging="426"/>
              <w:jc w:val="both"/>
              <w:rPr>
                <w:rFonts w:ascii="Arial" w:hAnsi="Arial" w:cs="Arial"/>
                <w:szCs w:val="20"/>
                <w:lang w:val="en-GB"/>
              </w:rPr>
            </w:pPr>
          </w:p>
          <w:p w14:paraId="1073337E" w14:textId="7B17E117" w:rsidR="000D0908" w:rsidRPr="00D93E1A" w:rsidRDefault="000D0908" w:rsidP="00D93EE8">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signatures of persons representing the Contracting parties in technical matters; </w:t>
            </w:r>
          </w:p>
          <w:p w14:paraId="6FB40E14" w14:textId="073D6EC4" w:rsidR="000D0908" w:rsidRPr="00D93E1A" w:rsidRDefault="000D0908" w:rsidP="00D93EE8">
            <w:pPr>
              <w:widowControl w:val="0"/>
              <w:spacing w:line="276" w:lineRule="auto"/>
              <w:ind w:left="1025" w:hanging="426"/>
              <w:jc w:val="both"/>
              <w:rPr>
                <w:rFonts w:ascii="Arial" w:hAnsi="Arial" w:cs="Arial"/>
                <w:szCs w:val="20"/>
                <w:lang w:val="en-GB"/>
              </w:rPr>
            </w:pPr>
          </w:p>
          <w:p w14:paraId="53AC6B76" w14:textId="134151E8" w:rsidR="000D0908" w:rsidRPr="00D93E1A" w:rsidRDefault="000D0908" w:rsidP="00D93EE8">
            <w:pPr>
              <w:widowControl w:val="0"/>
              <w:spacing w:line="276" w:lineRule="auto"/>
              <w:ind w:left="458"/>
              <w:jc w:val="both"/>
              <w:rPr>
                <w:rFonts w:ascii="Arial" w:hAnsi="Arial" w:cs="Arial"/>
                <w:szCs w:val="20"/>
                <w:lang w:val="en-GB"/>
              </w:rPr>
            </w:pPr>
            <w:r w:rsidRPr="00D93E1A">
              <w:rPr>
                <w:rFonts w:ascii="Arial" w:hAnsi="Arial" w:cs="Arial"/>
                <w:szCs w:val="20"/>
                <w:lang w:val="en-GB"/>
              </w:rPr>
              <w:t>(hereinafter as “</w:t>
            </w:r>
            <w:r w:rsidRPr="00D93E1A">
              <w:rPr>
                <w:rFonts w:ascii="Arial" w:hAnsi="Arial" w:cs="Arial"/>
                <w:b/>
                <w:szCs w:val="20"/>
                <w:lang w:val="en-GB"/>
              </w:rPr>
              <w:t>Handover Protocol</w:t>
            </w:r>
            <w:r w:rsidRPr="00D93E1A">
              <w:rPr>
                <w:rFonts w:ascii="Arial" w:hAnsi="Arial" w:cs="Arial"/>
                <w:szCs w:val="20"/>
                <w:lang w:val="en-GB"/>
              </w:rPr>
              <w:t>”).</w:t>
            </w:r>
          </w:p>
          <w:p w14:paraId="6E822387" w14:textId="1199E5E3" w:rsidR="0079007D" w:rsidRPr="00D93E1A" w:rsidRDefault="0079007D" w:rsidP="000B4DEB">
            <w:pPr>
              <w:widowControl w:val="0"/>
              <w:spacing w:line="276" w:lineRule="auto"/>
              <w:jc w:val="both"/>
              <w:rPr>
                <w:rFonts w:ascii="Arial" w:hAnsi="Arial" w:cs="Arial"/>
                <w:szCs w:val="20"/>
                <w:lang w:val="en-GB"/>
              </w:rPr>
            </w:pPr>
          </w:p>
          <w:p w14:paraId="5CBEBFD5" w14:textId="0C9DE63A" w:rsidR="000D0908" w:rsidRPr="00D93E1A" w:rsidRDefault="000D0908" w:rsidP="00D93EE8">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color w:val="202020"/>
                <w:sz w:val="20"/>
                <w:szCs w:val="20"/>
                <w:lang w:val="en-GB"/>
              </w:rPr>
              <w:t xml:space="preserve">By handover of the Equipment confirmed by the signature of the contact persons in technical matters under this Agreement on the Handover protocol, the Buyer shall become liable for damages on the Equipment, whereas the Seller shall not be released from the liability for damage resulting from defects of the Equipment. Upon handing over and taking over of the Equipment, the Seller shall bear the risk of damages of the Equipment. </w:t>
            </w:r>
          </w:p>
          <w:p w14:paraId="4DBA5128" w14:textId="7FC83DA6" w:rsidR="0079007D" w:rsidRPr="00D93E1A" w:rsidRDefault="0079007D" w:rsidP="00D93EE8">
            <w:pPr>
              <w:widowControl w:val="0"/>
              <w:spacing w:line="276" w:lineRule="auto"/>
              <w:ind w:left="458" w:hanging="458"/>
              <w:jc w:val="both"/>
              <w:rPr>
                <w:rFonts w:ascii="Arial" w:hAnsi="Arial" w:cs="Arial"/>
                <w:szCs w:val="20"/>
                <w:lang w:val="en-GB"/>
              </w:rPr>
            </w:pPr>
          </w:p>
          <w:p w14:paraId="0E47D836" w14:textId="75FAB076" w:rsidR="000D0908" w:rsidRPr="00D93E1A" w:rsidRDefault="000D0908" w:rsidP="00D93EE8">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color w:val="202020"/>
                <w:sz w:val="20"/>
                <w:szCs w:val="20"/>
                <w:lang w:val="en-GB"/>
              </w:rPr>
              <w:t xml:space="preserve">The Buyer shall not be obliged to accept the Equipment if there are defects or unfinished work, regardless of the fact that these may not, themselves or in connection with other, prevent </w:t>
            </w:r>
            <w:r w:rsidRPr="00D93E1A">
              <w:rPr>
                <w:rFonts w:ascii="Arial" w:hAnsi="Arial" w:cs="Arial"/>
                <w:color w:val="202020"/>
                <w:sz w:val="20"/>
                <w:szCs w:val="20"/>
                <w:lang w:val="en-GB"/>
              </w:rPr>
              <w:lastRenderedPageBreak/>
              <w:t xml:space="preserve">normal use of the Equipment. If the Buyer elects to take over the Equipment with minor defects or unfinished work, the Buyer and the Seller shall draw up a list of such defects or unfinished work in the Handover protocol including the manner and timeline for their removal. Should the Buyer and the Seller fail to agree in the Handover protocol on a deadline for the defect’ removal, all defects shall be removed within 48 hours from the Equipment handover and takeover. </w:t>
            </w:r>
          </w:p>
          <w:p w14:paraId="0AB7ACA2" w14:textId="77777777" w:rsidR="000D0908" w:rsidRPr="00D93E1A" w:rsidRDefault="000D0908" w:rsidP="00D93EE8">
            <w:pPr>
              <w:pStyle w:val="Default"/>
              <w:widowControl w:val="0"/>
              <w:spacing w:line="276" w:lineRule="auto"/>
              <w:ind w:left="458" w:hanging="458"/>
              <w:jc w:val="both"/>
              <w:rPr>
                <w:rFonts w:ascii="Arial" w:hAnsi="Arial" w:cs="Arial"/>
                <w:color w:val="202020"/>
                <w:sz w:val="20"/>
                <w:szCs w:val="20"/>
                <w:lang w:val="en-GB"/>
              </w:rPr>
            </w:pPr>
          </w:p>
          <w:p w14:paraId="270EECC2" w14:textId="75F910D4" w:rsidR="000D0908" w:rsidRPr="00D93E1A" w:rsidRDefault="000D0908" w:rsidP="00D93EE8">
            <w:pPr>
              <w:pStyle w:val="Default"/>
              <w:widowControl w:val="0"/>
              <w:numPr>
                <w:ilvl w:val="1"/>
                <w:numId w:val="2"/>
              </w:numPr>
              <w:spacing w:line="276" w:lineRule="auto"/>
              <w:ind w:left="458" w:hanging="458"/>
              <w:jc w:val="both"/>
              <w:rPr>
                <w:rFonts w:ascii="Arial" w:hAnsi="Arial" w:cs="Arial"/>
                <w:sz w:val="20"/>
                <w:szCs w:val="20"/>
                <w:lang w:val="en-GB"/>
              </w:rPr>
            </w:pPr>
            <w:r w:rsidRPr="00D93E1A">
              <w:rPr>
                <w:rFonts w:ascii="Arial" w:hAnsi="Arial" w:cs="Arial"/>
                <w:color w:val="202020"/>
                <w:sz w:val="20"/>
                <w:szCs w:val="20"/>
                <w:lang w:val="en-GB"/>
              </w:rPr>
              <w:t>If the Equipment and / or its components have defects that cannot be detected upon takeover (hidden defects) and if the warranty period is applied by Art</w:t>
            </w:r>
            <w:r w:rsidR="00EE79AC" w:rsidRPr="00D93E1A">
              <w:rPr>
                <w:rFonts w:ascii="Arial" w:hAnsi="Arial" w:cs="Arial"/>
                <w:color w:val="202020"/>
                <w:sz w:val="20"/>
                <w:szCs w:val="20"/>
                <w:lang w:val="en-GB"/>
              </w:rPr>
              <w:t>.</w:t>
            </w:r>
            <w:r w:rsidRPr="00D93E1A">
              <w:rPr>
                <w:rFonts w:ascii="Arial" w:hAnsi="Arial" w:cs="Arial"/>
                <w:color w:val="202020"/>
                <w:sz w:val="20"/>
                <w:szCs w:val="20"/>
                <w:lang w:val="en-GB"/>
              </w:rPr>
              <w:t xml:space="preserve"> </w:t>
            </w:r>
            <w:r w:rsidR="00EE79AC" w:rsidRPr="00D93E1A">
              <w:rPr>
                <w:rFonts w:ascii="Arial" w:hAnsi="Arial" w:cs="Arial"/>
                <w:color w:val="202020"/>
                <w:sz w:val="20"/>
                <w:szCs w:val="20"/>
                <w:lang w:val="en-GB"/>
              </w:rPr>
              <w:t xml:space="preserve">10 </w:t>
            </w:r>
            <w:r w:rsidRPr="00D93E1A">
              <w:rPr>
                <w:rFonts w:ascii="Arial" w:hAnsi="Arial" w:cs="Arial"/>
                <w:color w:val="202020"/>
                <w:sz w:val="20"/>
                <w:szCs w:val="20"/>
                <w:lang w:val="en-GB"/>
              </w:rPr>
              <w:t>hereof, the Buyer shall be entitled to apply them to the Seller within this deadline. If the warranty period for the Equipment and / or its components is longer than that provided for in Art</w:t>
            </w:r>
            <w:r w:rsidR="00EE79AC" w:rsidRPr="00D93E1A">
              <w:rPr>
                <w:rFonts w:ascii="Arial" w:hAnsi="Arial" w:cs="Arial"/>
                <w:color w:val="202020"/>
                <w:sz w:val="20"/>
                <w:szCs w:val="20"/>
                <w:lang w:val="en-GB"/>
              </w:rPr>
              <w:t>.</w:t>
            </w:r>
            <w:r w:rsidRPr="00D93E1A">
              <w:rPr>
                <w:rFonts w:ascii="Arial" w:hAnsi="Arial" w:cs="Arial"/>
                <w:color w:val="202020"/>
                <w:sz w:val="20"/>
                <w:szCs w:val="20"/>
                <w:lang w:val="en-GB"/>
              </w:rPr>
              <w:t xml:space="preserve"> 1</w:t>
            </w:r>
            <w:r w:rsidR="00EE79AC" w:rsidRPr="00D93E1A">
              <w:rPr>
                <w:rFonts w:ascii="Arial" w:hAnsi="Arial" w:cs="Arial"/>
                <w:color w:val="202020"/>
                <w:sz w:val="20"/>
                <w:szCs w:val="20"/>
                <w:lang w:val="en-GB"/>
              </w:rPr>
              <w:t>0</w:t>
            </w:r>
            <w:r w:rsidRPr="00D93E1A">
              <w:rPr>
                <w:rFonts w:ascii="Arial" w:hAnsi="Arial" w:cs="Arial"/>
                <w:color w:val="202020"/>
                <w:sz w:val="20"/>
                <w:szCs w:val="20"/>
                <w:lang w:val="en-GB"/>
              </w:rPr>
              <w:t xml:space="preserve">, the Buyer shall be entitled to apply such defects to the Seller during this longer warranty period. </w:t>
            </w:r>
          </w:p>
          <w:p w14:paraId="4E2293D7" w14:textId="77777777" w:rsidR="00524FF4" w:rsidRPr="00D93E1A" w:rsidRDefault="00524FF4" w:rsidP="00D93EE8">
            <w:pPr>
              <w:widowControl w:val="0"/>
              <w:spacing w:line="276" w:lineRule="auto"/>
              <w:ind w:left="458" w:hanging="458"/>
              <w:jc w:val="both"/>
              <w:rPr>
                <w:rFonts w:ascii="Arial" w:hAnsi="Arial" w:cs="Arial"/>
                <w:szCs w:val="20"/>
                <w:lang w:val="en-GB"/>
              </w:rPr>
            </w:pPr>
          </w:p>
          <w:p w14:paraId="7428830D" w14:textId="002EFB6C" w:rsidR="00524FF4" w:rsidRPr="00D93E1A" w:rsidRDefault="00B74C53" w:rsidP="00D93EE8">
            <w:pPr>
              <w:pStyle w:val="Odstavecseseznamem"/>
              <w:widowControl w:val="0"/>
              <w:numPr>
                <w:ilvl w:val="0"/>
                <w:numId w:val="21"/>
              </w:numPr>
              <w:spacing w:line="276" w:lineRule="auto"/>
              <w:ind w:left="458" w:hanging="458"/>
              <w:contextualSpacing w:val="0"/>
              <w:jc w:val="both"/>
              <w:rPr>
                <w:rFonts w:ascii="Arial" w:hAnsi="Arial" w:cs="Arial"/>
                <w:b/>
                <w:szCs w:val="20"/>
                <w:lang w:val="en-GB"/>
              </w:rPr>
            </w:pPr>
            <w:r w:rsidRPr="00D93E1A">
              <w:rPr>
                <w:rFonts w:ascii="Arial" w:hAnsi="Arial" w:cs="Arial"/>
                <w:b/>
                <w:szCs w:val="20"/>
                <w:lang w:val="en-GB"/>
              </w:rPr>
              <w:t>W</w:t>
            </w:r>
            <w:r w:rsidR="00524FF4" w:rsidRPr="00D93E1A">
              <w:rPr>
                <w:rFonts w:ascii="Arial" w:hAnsi="Arial" w:cs="Arial"/>
                <w:b/>
                <w:szCs w:val="20"/>
                <w:lang w:val="en-GB"/>
              </w:rPr>
              <w:t>arranty, Defects</w:t>
            </w:r>
          </w:p>
          <w:p w14:paraId="51388AAC" w14:textId="77777777" w:rsidR="00524FF4" w:rsidRPr="00D93E1A" w:rsidRDefault="00524FF4" w:rsidP="00D93EE8">
            <w:pPr>
              <w:pStyle w:val="Odstavecseseznamem"/>
              <w:widowControl w:val="0"/>
              <w:spacing w:line="276" w:lineRule="auto"/>
              <w:ind w:left="458" w:hanging="458"/>
              <w:contextualSpacing w:val="0"/>
              <w:jc w:val="both"/>
              <w:rPr>
                <w:rFonts w:ascii="Arial" w:hAnsi="Arial" w:cs="Arial"/>
                <w:szCs w:val="20"/>
                <w:lang w:val="en-GB"/>
              </w:rPr>
            </w:pPr>
          </w:p>
          <w:p w14:paraId="012CD98E" w14:textId="091E06DF" w:rsidR="00524FF4" w:rsidRPr="00D93E1A" w:rsidRDefault="00ED135F" w:rsidP="00D93EE8">
            <w:pPr>
              <w:pStyle w:val="Odstavecseseznamem"/>
              <w:widowControl w:val="0"/>
              <w:numPr>
                <w:ilvl w:val="1"/>
                <w:numId w:val="21"/>
              </w:numPr>
              <w:spacing w:line="276" w:lineRule="auto"/>
              <w:ind w:left="458" w:hanging="458"/>
              <w:contextualSpacing w:val="0"/>
              <w:jc w:val="both"/>
              <w:rPr>
                <w:rFonts w:ascii="Arial" w:hAnsi="Arial" w:cs="Arial"/>
                <w:szCs w:val="20"/>
                <w:lang w:val="en-GB"/>
              </w:rPr>
            </w:pPr>
            <w:r w:rsidRPr="00D93E1A">
              <w:rPr>
                <w:rFonts w:ascii="Arial" w:hAnsi="Arial" w:cs="Arial"/>
                <w:szCs w:val="20"/>
                <w:lang w:val="en-GB"/>
              </w:rPr>
              <w:t xml:space="preserve">The warranty period covering the entire Equipment shall be </w:t>
            </w:r>
            <w:r w:rsidR="005F4D7A">
              <w:rPr>
                <w:rFonts w:ascii="Arial" w:hAnsi="Arial" w:cs="Arial"/>
                <w:szCs w:val="20"/>
                <w:lang w:val="en-GB"/>
              </w:rPr>
              <w:t>24</w:t>
            </w:r>
            <w:r w:rsidR="008A58BC" w:rsidRPr="00D93E1A">
              <w:rPr>
                <w:rFonts w:ascii="Arial" w:hAnsi="Arial" w:cs="Arial"/>
                <w:szCs w:val="20"/>
                <w:lang w:val="en-GB"/>
              </w:rPr>
              <w:t xml:space="preserve"> </w:t>
            </w:r>
            <w:r w:rsidRPr="00D93E1A">
              <w:rPr>
                <w:rFonts w:ascii="Arial" w:hAnsi="Arial" w:cs="Arial"/>
                <w:szCs w:val="20"/>
                <w:lang w:val="en-GB"/>
              </w:rPr>
              <w:t>months.</w:t>
            </w:r>
          </w:p>
          <w:p w14:paraId="4C2F3122" w14:textId="77777777" w:rsidR="000B3988" w:rsidRPr="00D93E1A" w:rsidRDefault="000B3988" w:rsidP="00D93EE8">
            <w:pPr>
              <w:pStyle w:val="Default"/>
              <w:widowControl w:val="0"/>
              <w:spacing w:line="276" w:lineRule="auto"/>
              <w:ind w:left="458" w:hanging="458"/>
              <w:jc w:val="both"/>
              <w:rPr>
                <w:rFonts w:ascii="Arial" w:hAnsi="Arial" w:cs="Arial"/>
                <w:color w:val="auto"/>
                <w:sz w:val="20"/>
                <w:szCs w:val="20"/>
                <w:lang w:val="en-GB"/>
              </w:rPr>
            </w:pPr>
          </w:p>
          <w:p w14:paraId="29311C7D" w14:textId="3B997498" w:rsidR="000B3988" w:rsidRPr="00D93E1A" w:rsidRDefault="000B3988" w:rsidP="00D93EE8">
            <w:pPr>
              <w:pStyle w:val="Default"/>
              <w:widowControl w:val="0"/>
              <w:numPr>
                <w:ilvl w:val="1"/>
                <w:numId w:val="21"/>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Warranty period commences on the date of signature of the Handover protocol by the Buyer. Should the Buyer takeover the Equipment with at least one defect, the warranty period shall begin only when all defects will have been properly removed. </w:t>
            </w:r>
          </w:p>
          <w:p w14:paraId="5470E00A" w14:textId="77777777" w:rsidR="000B3988" w:rsidRPr="00D93E1A" w:rsidRDefault="000B3988" w:rsidP="00D93EE8">
            <w:pPr>
              <w:pStyle w:val="Default"/>
              <w:widowControl w:val="0"/>
              <w:spacing w:line="276" w:lineRule="auto"/>
              <w:ind w:left="458" w:hanging="458"/>
              <w:jc w:val="both"/>
              <w:rPr>
                <w:rFonts w:ascii="Arial" w:hAnsi="Arial" w:cs="Arial"/>
                <w:color w:val="auto"/>
                <w:sz w:val="20"/>
                <w:szCs w:val="20"/>
                <w:lang w:val="en-GB"/>
              </w:rPr>
            </w:pPr>
          </w:p>
          <w:p w14:paraId="094FBF05" w14:textId="3A525FCF" w:rsidR="000B3988" w:rsidRPr="00D93E1A" w:rsidRDefault="000B3988" w:rsidP="00D93EE8">
            <w:pPr>
              <w:pStyle w:val="Default"/>
              <w:widowControl w:val="0"/>
              <w:numPr>
                <w:ilvl w:val="1"/>
                <w:numId w:val="21"/>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For the Equipment or its part covered by their own respective warranties, the warranty period shall be the period therein specified, but in no event shorter than the period defined herein in paragraph 10.1. of this Article hereof. </w:t>
            </w:r>
          </w:p>
          <w:p w14:paraId="56797B21" w14:textId="77777777" w:rsidR="00524FF4" w:rsidRPr="00D93E1A" w:rsidRDefault="00524FF4" w:rsidP="00D93EE8">
            <w:pPr>
              <w:pStyle w:val="Odstavecseseznamem"/>
              <w:widowControl w:val="0"/>
              <w:spacing w:line="276" w:lineRule="auto"/>
              <w:ind w:left="458" w:hanging="458"/>
              <w:contextualSpacing w:val="0"/>
              <w:jc w:val="both"/>
              <w:rPr>
                <w:rFonts w:ascii="Arial" w:hAnsi="Arial" w:cs="Arial"/>
                <w:szCs w:val="20"/>
                <w:lang w:val="en-GB"/>
              </w:rPr>
            </w:pPr>
          </w:p>
          <w:p w14:paraId="14061A2F" w14:textId="4674878F" w:rsidR="000B3988" w:rsidRPr="00D93E1A" w:rsidRDefault="000B3988" w:rsidP="00D93EE8">
            <w:pPr>
              <w:pStyle w:val="Default"/>
              <w:widowControl w:val="0"/>
              <w:numPr>
                <w:ilvl w:val="1"/>
                <w:numId w:val="21"/>
              </w:numPr>
              <w:spacing w:line="276" w:lineRule="auto"/>
              <w:ind w:left="458" w:hanging="458"/>
              <w:jc w:val="both"/>
              <w:rPr>
                <w:rFonts w:ascii="Arial" w:hAnsi="Arial" w:cs="Arial"/>
                <w:sz w:val="20"/>
                <w:szCs w:val="20"/>
                <w:lang w:val="en-GB"/>
              </w:rPr>
            </w:pPr>
            <w:r w:rsidRPr="00D93E1A">
              <w:rPr>
                <w:rFonts w:ascii="Arial" w:hAnsi="Arial" w:cs="Arial"/>
                <w:sz w:val="20"/>
                <w:szCs w:val="20"/>
                <w:lang w:val="en-GB"/>
              </w:rPr>
              <w:t xml:space="preserve">Any requests to remove defect of the Delivery shall be notified by the Buyer to the Seller without unnecessary delay once discovered, but no later than on the last day of the warranty period, if not stated expressly differently in this Agreement, by written complaint sent to the representative in technical matters of the Seller stated in this Agreement. Any complaint filed by the Buyer, even on the very last day of the warranty period shall be deemed to have been notified on time. </w:t>
            </w:r>
          </w:p>
          <w:p w14:paraId="6DF34B54" w14:textId="1E63DF75" w:rsidR="00524FF4" w:rsidRDefault="00524FF4" w:rsidP="00D93EE8">
            <w:pPr>
              <w:pStyle w:val="Odstavecseseznamem"/>
              <w:widowControl w:val="0"/>
              <w:spacing w:line="276" w:lineRule="auto"/>
              <w:ind w:left="458" w:hanging="458"/>
              <w:contextualSpacing w:val="0"/>
              <w:jc w:val="both"/>
              <w:rPr>
                <w:rFonts w:ascii="Arial" w:hAnsi="Arial" w:cs="Arial"/>
                <w:szCs w:val="20"/>
                <w:lang w:val="en-GB"/>
              </w:rPr>
            </w:pPr>
          </w:p>
          <w:p w14:paraId="52B36AD0" w14:textId="77777777" w:rsidR="00546E2A" w:rsidRPr="00546E2A" w:rsidRDefault="00546E2A" w:rsidP="00546E2A">
            <w:pPr>
              <w:widowControl w:val="0"/>
              <w:spacing w:line="276" w:lineRule="auto"/>
              <w:jc w:val="both"/>
              <w:rPr>
                <w:rFonts w:ascii="Arial" w:hAnsi="Arial" w:cs="Arial"/>
                <w:szCs w:val="20"/>
                <w:lang w:val="en-GB"/>
              </w:rPr>
            </w:pPr>
          </w:p>
          <w:p w14:paraId="4A63689D" w14:textId="6A8B8B99" w:rsidR="00A16CC6" w:rsidRPr="00D93E1A" w:rsidRDefault="00A16CC6" w:rsidP="005F4D7A">
            <w:pPr>
              <w:pStyle w:val="Default"/>
              <w:widowControl w:val="0"/>
              <w:spacing w:line="276" w:lineRule="auto"/>
              <w:ind w:left="458" w:hanging="458"/>
              <w:jc w:val="both"/>
              <w:rPr>
                <w:rFonts w:ascii="Arial" w:hAnsi="Arial" w:cs="Arial"/>
                <w:color w:val="auto"/>
                <w:sz w:val="20"/>
                <w:szCs w:val="20"/>
                <w:lang w:val="en-GB"/>
              </w:rPr>
            </w:pPr>
            <w:r w:rsidRPr="00D93E1A">
              <w:rPr>
                <w:rFonts w:ascii="Arial" w:hAnsi="Arial" w:cs="Arial"/>
                <w:sz w:val="20"/>
                <w:szCs w:val="20"/>
                <w:lang w:val="en-GB"/>
              </w:rPr>
              <w:lastRenderedPageBreak/>
              <w:t xml:space="preserve">10.5. In the written complaint, the Buyer shall describe the nature of the defects and the desired method of remedy. The Buyer shall be entitled to: </w:t>
            </w:r>
          </w:p>
          <w:p w14:paraId="62B13A08" w14:textId="1645E992" w:rsidR="00A16CC6" w:rsidRPr="00D93E1A" w:rsidRDefault="00A16CC6" w:rsidP="005F4D7A">
            <w:pPr>
              <w:pStyle w:val="Default"/>
              <w:widowControl w:val="0"/>
              <w:numPr>
                <w:ilvl w:val="3"/>
                <w:numId w:val="21"/>
              </w:numPr>
              <w:spacing w:line="276" w:lineRule="auto"/>
              <w:ind w:left="883" w:hanging="425"/>
              <w:jc w:val="both"/>
              <w:rPr>
                <w:rFonts w:ascii="Arial" w:hAnsi="Arial" w:cs="Arial"/>
                <w:sz w:val="20"/>
                <w:szCs w:val="20"/>
                <w:lang w:val="en-GB"/>
              </w:rPr>
            </w:pPr>
            <w:r w:rsidRPr="00D93E1A">
              <w:rPr>
                <w:rFonts w:ascii="Arial" w:hAnsi="Arial" w:cs="Arial"/>
                <w:sz w:val="20"/>
                <w:szCs w:val="20"/>
                <w:lang w:val="en-GB"/>
              </w:rPr>
              <w:t xml:space="preserve">Remedy of the defect by providing new Equipment or its parts for the defective Equipment or its parts, if the defect cannot be repaired; or </w:t>
            </w:r>
          </w:p>
          <w:p w14:paraId="59EEDE81" w14:textId="77777777" w:rsidR="00A16CC6" w:rsidRPr="00D93E1A" w:rsidRDefault="00A16CC6" w:rsidP="005F4D7A">
            <w:pPr>
              <w:pStyle w:val="Default"/>
              <w:widowControl w:val="0"/>
              <w:spacing w:line="276" w:lineRule="auto"/>
              <w:ind w:left="883" w:hanging="425"/>
              <w:jc w:val="both"/>
              <w:rPr>
                <w:rFonts w:ascii="Arial" w:hAnsi="Arial" w:cs="Arial"/>
                <w:color w:val="auto"/>
                <w:sz w:val="20"/>
                <w:szCs w:val="20"/>
                <w:lang w:val="en-GB"/>
              </w:rPr>
            </w:pPr>
          </w:p>
          <w:p w14:paraId="3BDAE21D" w14:textId="747FF546" w:rsidR="00A16CC6" w:rsidRPr="00D93E1A" w:rsidRDefault="00A16CC6" w:rsidP="005F4D7A">
            <w:pPr>
              <w:pStyle w:val="Default"/>
              <w:widowControl w:val="0"/>
              <w:numPr>
                <w:ilvl w:val="3"/>
                <w:numId w:val="21"/>
              </w:numPr>
              <w:spacing w:line="276" w:lineRule="auto"/>
              <w:ind w:left="883" w:hanging="425"/>
              <w:jc w:val="both"/>
              <w:rPr>
                <w:rFonts w:ascii="Arial" w:hAnsi="Arial" w:cs="Arial"/>
                <w:sz w:val="20"/>
                <w:szCs w:val="20"/>
                <w:lang w:val="en-GB"/>
              </w:rPr>
            </w:pPr>
            <w:r w:rsidRPr="00D93E1A">
              <w:rPr>
                <w:rFonts w:ascii="Arial" w:hAnsi="Arial" w:cs="Arial"/>
                <w:sz w:val="20"/>
                <w:szCs w:val="20"/>
                <w:lang w:val="en-GB"/>
              </w:rPr>
              <w:t xml:space="preserve">Remedy of the defect by repair, if the defect is repairable; or </w:t>
            </w:r>
          </w:p>
          <w:p w14:paraId="0658176A" w14:textId="77777777" w:rsidR="00A16CC6" w:rsidRPr="00D93E1A" w:rsidRDefault="00A16CC6" w:rsidP="005F4D7A">
            <w:pPr>
              <w:pStyle w:val="Odstavecseseznamem"/>
              <w:widowControl w:val="0"/>
              <w:spacing w:line="276" w:lineRule="auto"/>
              <w:ind w:left="883" w:hanging="425"/>
              <w:contextualSpacing w:val="0"/>
              <w:jc w:val="both"/>
              <w:rPr>
                <w:rFonts w:ascii="Arial" w:hAnsi="Arial" w:cs="Arial"/>
                <w:szCs w:val="20"/>
                <w:lang w:val="en-GB"/>
              </w:rPr>
            </w:pPr>
          </w:p>
          <w:p w14:paraId="571BFFDF" w14:textId="35367CA2" w:rsidR="00524FF4" w:rsidRPr="00D93E1A" w:rsidRDefault="00524FF4" w:rsidP="005F4D7A">
            <w:pPr>
              <w:pStyle w:val="Odstavecseseznamem"/>
              <w:widowControl w:val="0"/>
              <w:numPr>
                <w:ilvl w:val="3"/>
                <w:numId w:val="21"/>
              </w:numPr>
              <w:spacing w:line="276" w:lineRule="auto"/>
              <w:ind w:left="883" w:hanging="425"/>
              <w:contextualSpacing w:val="0"/>
              <w:jc w:val="both"/>
              <w:rPr>
                <w:rFonts w:ascii="Arial" w:hAnsi="Arial" w:cs="Arial"/>
                <w:szCs w:val="20"/>
                <w:lang w:val="en-GB"/>
              </w:rPr>
            </w:pPr>
            <w:r w:rsidRPr="00D93E1A">
              <w:rPr>
                <w:rFonts w:ascii="Arial" w:hAnsi="Arial" w:cs="Arial"/>
                <w:szCs w:val="20"/>
                <w:lang w:val="en-GB"/>
              </w:rPr>
              <w:t>Reasonable discount from the agreed upon Price.</w:t>
            </w:r>
          </w:p>
          <w:p w14:paraId="6833FF27" w14:textId="77777777" w:rsidR="00524FF4" w:rsidRPr="00D93E1A" w:rsidRDefault="00524FF4" w:rsidP="000B4DEB">
            <w:pPr>
              <w:pStyle w:val="Odstavecseseznamem"/>
              <w:widowControl w:val="0"/>
              <w:spacing w:line="276" w:lineRule="auto"/>
              <w:ind w:left="0"/>
              <w:contextualSpacing w:val="0"/>
              <w:jc w:val="both"/>
              <w:rPr>
                <w:rFonts w:ascii="Arial" w:hAnsi="Arial" w:cs="Arial"/>
                <w:szCs w:val="20"/>
                <w:lang w:val="en-GB"/>
              </w:rPr>
            </w:pPr>
          </w:p>
          <w:p w14:paraId="5774BB86" w14:textId="539F9B0B" w:rsidR="00A16CC6" w:rsidRPr="00D93E1A" w:rsidRDefault="00A16CC6" w:rsidP="005F4D7A">
            <w:pPr>
              <w:pStyle w:val="Default"/>
              <w:widowControl w:val="0"/>
              <w:numPr>
                <w:ilvl w:val="1"/>
                <w:numId w:val="11"/>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The choice between the above claims for defects of Delivery shall belong to the Buyer. The Buyer shall also be entitled to withdraw from the Agreement if the Agreement is breached materially by the delivery of the defective Equipment. A situation where the Delivery (or part thereof) does not reach or in the warranty period ceases to meet the minimum parameters required by the Buyer and listed in the default options or in this Agreement. </w:t>
            </w:r>
          </w:p>
          <w:p w14:paraId="04762967" w14:textId="7DFC6DA7" w:rsidR="00524FF4" w:rsidRPr="00D93E1A" w:rsidRDefault="00524FF4" w:rsidP="005F4D7A">
            <w:pPr>
              <w:pStyle w:val="Odstavecseseznamem"/>
              <w:widowControl w:val="0"/>
              <w:spacing w:line="276" w:lineRule="auto"/>
              <w:ind w:left="599" w:hanging="599"/>
              <w:contextualSpacing w:val="0"/>
              <w:jc w:val="both"/>
              <w:rPr>
                <w:rFonts w:ascii="Arial" w:hAnsi="Arial" w:cs="Arial"/>
                <w:szCs w:val="20"/>
                <w:lang w:val="en-GB"/>
              </w:rPr>
            </w:pPr>
          </w:p>
          <w:p w14:paraId="5807ADE1" w14:textId="77777777" w:rsidR="003C047D" w:rsidRPr="00D93E1A" w:rsidRDefault="003C047D" w:rsidP="005F4D7A">
            <w:pPr>
              <w:pStyle w:val="Odstavecseseznamem"/>
              <w:widowControl w:val="0"/>
              <w:spacing w:line="276" w:lineRule="auto"/>
              <w:ind w:left="599" w:hanging="599"/>
              <w:contextualSpacing w:val="0"/>
              <w:jc w:val="both"/>
              <w:rPr>
                <w:rFonts w:ascii="Arial" w:hAnsi="Arial" w:cs="Arial"/>
                <w:szCs w:val="20"/>
                <w:lang w:val="en-GB"/>
              </w:rPr>
            </w:pPr>
          </w:p>
          <w:p w14:paraId="441F1A53" w14:textId="77777777" w:rsidR="00524FF4" w:rsidRPr="00D93E1A" w:rsidRDefault="00524FF4" w:rsidP="005F4D7A">
            <w:pPr>
              <w:pStyle w:val="Odstavecseseznamem"/>
              <w:widowControl w:val="0"/>
              <w:numPr>
                <w:ilvl w:val="1"/>
                <w:numId w:val="11"/>
              </w:numPr>
              <w:spacing w:line="276" w:lineRule="auto"/>
              <w:ind w:left="599" w:hanging="599"/>
              <w:contextualSpacing w:val="0"/>
              <w:jc w:val="both"/>
              <w:rPr>
                <w:rFonts w:ascii="Arial" w:hAnsi="Arial" w:cs="Arial"/>
                <w:szCs w:val="20"/>
                <w:lang w:val="en-GB"/>
              </w:rPr>
            </w:pPr>
            <w:r w:rsidRPr="00D93E1A">
              <w:rPr>
                <w:rFonts w:ascii="Arial" w:hAnsi="Arial" w:cs="Arial"/>
                <w:szCs w:val="20"/>
                <w:lang w:val="en-GB"/>
              </w:rPr>
              <w:t>The Seller undertakes to remove / remedy any notified defects without any delay free of charge.</w:t>
            </w:r>
          </w:p>
          <w:p w14:paraId="6B98858F" w14:textId="77777777" w:rsidR="00524FF4" w:rsidRPr="00D93E1A" w:rsidRDefault="00524FF4" w:rsidP="005F4D7A">
            <w:pPr>
              <w:pStyle w:val="Odstavecseseznamem"/>
              <w:widowControl w:val="0"/>
              <w:spacing w:line="276" w:lineRule="auto"/>
              <w:ind w:left="599" w:hanging="599"/>
              <w:contextualSpacing w:val="0"/>
              <w:jc w:val="both"/>
              <w:rPr>
                <w:rFonts w:ascii="Arial" w:hAnsi="Arial" w:cs="Arial"/>
                <w:szCs w:val="20"/>
                <w:lang w:val="en-GB"/>
              </w:rPr>
            </w:pPr>
          </w:p>
          <w:p w14:paraId="17BB0EB7" w14:textId="5FC42B38" w:rsidR="00A16CC6" w:rsidRPr="00D93E1A" w:rsidRDefault="00A16CC6" w:rsidP="005F4D7A">
            <w:pPr>
              <w:pStyle w:val="Default"/>
              <w:widowControl w:val="0"/>
              <w:numPr>
                <w:ilvl w:val="1"/>
                <w:numId w:val="11"/>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If the Seller fails to resolve the complaint and at the same time fails to notify the Buyer of the removal of the defect within </w:t>
            </w:r>
            <w:r w:rsidR="005F4D7A">
              <w:rPr>
                <w:rFonts w:ascii="Arial" w:hAnsi="Arial" w:cs="Arial"/>
                <w:sz w:val="20"/>
                <w:szCs w:val="20"/>
                <w:lang w:val="en-GB"/>
              </w:rPr>
              <w:t>ten</w:t>
            </w:r>
            <w:r w:rsidR="00DB5219" w:rsidRPr="00D93E1A">
              <w:rPr>
                <w:rFonts w:ascii="Arial" w:hAnsi="Arial" w:cs="Arial"/>
                <w:sz w:val="20"/>
                <w:szCs w:val="20"/>
                <w:lang w:val="en-GB"/>
              </w:rPr>
              <w:t xml:space="preserve"> (</w:t>
            </w:r>
            <w:r w:rsidR="005F4D7A">
              <w:rPr>
                <w:rFonts w:ascii="Arial" w:hAnsi="Arial" w:cs="Arial"/>
                <w:sz w:val="20"/>
                <w:szCs w:val="20"/>
                <w:lang w:val="en-GB"/>
              </w:rPr>
              <w:t>1</w:t>
            </w:r>
            <w:r w:rsidR="005D4D55" w:rsidRPr="00D93E1A">
              <w:rPr>
                <w:rFonts w:ascii="Arial" w:hAnsi="Arial" w:cs="Arial"/>
                <w:sz w:val="20"/>
                <w:szCs w:val="20"/>
                <w:lang w:val="en-GB"/>
              </w:rPr>
              <w:t>0</w:t>
            </w:r>
            <w:r w:rsidR="00DB5219" w:rsidRPr="00D93E1A">
              <w:rPr>
                <w:rFonts w:ascii="Arial" w:hAnsi="Arial" w:cs="Arial"/>
                <w:sz w:val="20"/>
                <w:szCs w:val="20"/>
                <w:lang w:val="en-GB"/>
              </w:rPr>
              <w:t>)</w:t>
            </w:r>
            <w:r w:rsidR="005D4D55" w:rsidRPr="00D93E1A">
              <w:rPr>
                <w:rFonts w:ascii="Arial" w:hAnsi="Arial" w:cs="Arial"/>
                <w:sz w:val="20"/>
                <w:szCs w:val="20"/>
                <w:lang w:val="en-GB"/>
              </w:rPr>
              <w:t xml:space="preserve"> </w:t>
            </w:r>
            <w:r w:rsidRPr="00D93E1A">
              <w:rPr>
                <w:rFonts w:ascii="Arial" w:hAnsi="Arial" w:cs="Arial"/>
                <w:sz w:val="20"/>
                <w:szCs w:val="20"/>
                <w:lang w:val="en-GB"/>
              </w:rPr>
              <w:t xml:space="preserve">days from the </w:t>
            </w:r>
            <w:r w:rsidR="008A203D" w:rsidRPr="00D93E1A">
              <w:rPr>
                <w:rFonts w:ascii="Arial" w:hAnsi="Arial" w:cs="Arial"/>
                <w:sz w:val="20"/>
                <w:szCs w:val="20"/>
                <w:lang w:val="en-GB"/>
              </w:rPr>
              <w:t>written complain</w:t>
            </w:r>
            <w:r w:rsidRPr="00D93E1A">
              <w:rPr>
                <w:rFonts w:ascii="Arial" w:hAnsi="Arial" w:cs="Arial"/>
                <w:sz w:val="20"/>
                <w:szCs w:val="20"/>
                <w:lang w:val="en-GB"/>
              </w:rPr>
              <w:t xml:space="preserve">, the defect shall be considered irreparable and the Buyer shall be entitled to withdraw from the Agreement. </w:t>
            </w:r>
          </w:p>
          <w:p w14:paraId="3033F852" w14:textId="77777777" w:rsidR="00A16CC6" w:rsidRPr="00D93E1A" w:rsidRDefault="00A16CC6" w:rsidP="005F4D7A">
            <w:pPr>
              <w:pStyle w:val="Default"/>
              <w:widowControl w:val="0"/>
              <w:spacing w:line="276" w:lineRule="auto"/>
              <w:ind w:left="599" w:hanging="599"/>
              <w:jc w:val="both"/>
              <w:rPr>
                <w:rFonts w:ascii="Arial" w:hAnsi="Arial" w:cs="Arial"/>
                <w:color w:val="auto"/>
                <w:sz w:val="20"/>
                <w:szCs w:val="20"/>
                <w:lang w:val="en-GB"/>
              </w:rPr>
            </w:pPr>
          </w:p>
          <w:p w14:paraId="54CA3329" w14:textId="190F8772" w:rsidR="00A16CC6" w:rsidRPr="00D93E1A" w:rsidRDefault="00A16CC6" w:rsidP="005F4D7A">
            <w:pPr>
              <w:pStyle w:val="Default"/>
              <w:widowControl w:val="0"/>
              <w:numPr>
                <w:ilvl w:val="1"/>
                <w:numId w:val="11"/>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In cases when the Seller does not accept the complaint, the Seller shall be obliged to remove the defect unless otherwise agreed by the Contracting parties. In the event the Seller does not accept the complaint, the complaint shall be reviewed by an expert opinion commissioned by the Buyer. In the event the expert concludes that the complaint was legitimate the Seller shall bear the costs of the defect removal and the expert opinion. If it is proven that the defect was claimed unjustifiably, the Buyer shall be obliged to pay the Seller expeditiously and expensively the costs of defect removal. </w:t>
            </w:r>
          </w:p>
          <w:p w14:paraId="7605BF06" w14:textId="77777777" w:rsidR="00546E2A" w:rsidRPr="00D93E1A" w:rsidRDefault="00546E2A" w:rsidP="00546E2A">
            <w:pPr>
              <w:pStyle w:val="Default"/>
              <w:widowControl w:val="0"/>
              <w:spacing w:line="276" w:lineRule="auto"/>
              <w:jc w:val="both"/>
              <w:rPr>
                <w:rFonts w:ascii="Arial" w:hAnsi="Arial" w:cs="Arial"/>
                <w:sz w:val="20"/>
                <w:szCs w:val="20"/>
                <w:lang w:val="en-GB"/>
              </w:rPr>
            </w:pPr>
          </w:p>
          <w:p w14:paraId="2A36042F" w14:textId="474DC0C3" w:rsidR="00A16CC6" w:rsidRPr="00D93E1A" w:rsidRDefault="00A16CC6" w:rsidP="005F4D7A">
            <w:pPr>
              <w:pStyle w:val="Default"/>
              <w:widowControl w:val="0"/>
              <w:numPr>
                <w:ilvl w:val="1"/>
                <w:numId w:val="11"/>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Once the defect is removed, the Contracting parties shall draw up a protocol confirming the </w:t>
            </w:r>
            <w:r w:rsidRPr="00D93E1A">
              <w:rPr>
                <w:rFonts w:ascii="Arial" w:hAnsi="Arial" w:cs="Arial"/>
                <w:sz w:val="20"/>
                <w:szCs w:val="20"/>
                <w:lang w:val="en-GB"/>
              </w:rPr>
              <w:lastRenderedPageBreak/>
              <w:t xml:space="preserve">defect removal. The warranty period shall be extended by the time passed between the date of defect complaint and its proper and final removal. </w:t>
            </w:r>
          </w:p>
          <w:p w14:paraId="3BFCFE30" w14:textId="77777777" w:rsidR="00524FF4" w:rsidRPr="00D93E1A" w:rsidRDefault="00524FF4" w:rsidP="005F4D7A">
            <w:pPr>
              <w:pStyle w:val="Odstavecseseznamem"/>
              <w:widowControl w:val="0"/>
              <w:spacing w:line="276" w:lineRule="auto"/>
              <w:ind w:left="599" w:hanging="599"/>
              <w:contextualSpacing w:val="0"/>
              <w:jc w:val="both"/>
              <w:rPr>
                <w:rFonts w:ascii="Arial" w:hAnsi="Arial" w:cs="Arial"/>
                <w:szCs w:val="20"/>
                <w:lang w:val="en-GB"/>
              </w:rPr>
            </w:pPr>
          </w:p>
          <w:p w14:paraId="69369E42" w14:textId="03CBED98" w:rsidR="00A16CC6" w:rsidRPr="00D93E1A" w:rsidRDefault="00A16CC6" w:rsidP="005F4D7A">
            <w:pPr>
              <w:pStyle w:val="Default"/>
              <w:widowControl w:val="0"/>
              <w:numPr>
                <w:ilvl w:val="1"/>
                <w:numId w:val="11"/>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Should the Seller fail to remove any notified defect within the agreed deadline or if the Seller refuses to remove the defect, the Buyer shall be entitled to have the defect removed at his own cost and the Seller shall be obliged to compensate the Buyer for any costs associated with such removal, within 10 days from the day the Buyer file such claim in writing with the Seller. However, this Buyer's procedure does not relieve the Seller of any liability for defects and the warranty continues within the agreed extent. </w:t>
            </w:r>
          </w:p>
          <w:p w14:paraId="3F34F624" w14:textId="77777777" w:rsidR="00524FF4" w:rsidRPr="00D93E1A" w:rsidRDefault="00524FF4" w:rsidP="005F4D7A">
            <w:pPr>
              <w:pStyle w:val="Odstavecseseznamem"/>
              <w:widowControl w:val="0"/>
              <w:spacing w:line="276" w:lineRule="auto"/>
              <w:ind w:left="599" w:hanging="599"/>
              <w:contextualSpacing w:val="0"/>
              <w:jc w:val="both"/>
              <w:rPr>
                <w:rFonts w:ascii="Arial" w:hAnsi="Arial" w:cs="Arial"/>
                <w:szCs w:val="20"/>
                <w:lang w:val="en-GB"/>
              </w:rPr>
            </w:pPr>
          </w:p>
          <w:p w14:paraId="1B67A37A" w14:textId="419713FF" w:rsidR="00A16CC6" w:rsidRPr="00D93E1A" w:rsidRDefault="00A16CC6" w:rsidP="005F4D7A">
            <w:pPr>
              <w:pStyle w:val="Default"/>
              <w:widowControl w:val="0"/>
              <w:numPr>
                <w:ilvl w:val="1"/>
                <w:numId w:val="11"/>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Contracting parties exclude the application of the provisions of Section 1925 CC, the sentence after the semicolon. The </w:t>
            </w:r>
            <w:r w:rsidRPr="00D93E1A">
              <w:rPr>
                <w:rFonts w:ascii="Arial" w:hAnsi="Arial" w:cs="Arial"/>
                <w:sz w:val="20"/>
                <w:szCs w:val="20"/>
                <w:lang w:val="en-GB"/>
              </w:rPr>
              <w:t xml:space="preserve">claim for defects of performance </w:t>
            </w:r>
            <w:r w:rsidRPr="00D93E1A">
              <w:rPr>
                <w:rFonts w:ascii="Arial" w:hAnsi="Arial" w:cs="Arial"/>
                <w:color w:val="202020"/>
                <w:sz w:val="20"/>
                <w:szCs w:val="20"/>
                <w:lang w:val="en-GB"/>
              </w:rPr>
              <w:t xml:space="preserve">may be applied in parallel with the right to compensation. </w:t>
            </w:r>
          </w:p>
          <w:p w14:paraId="66168C92" w14:textId="77777777" w:rsidR="00CA6CF2" w:rsidRPr="00D93E1A" w:rsidRDefault="00CA6CF2" w:rsidP="005F4D7A">
            <w:pPr>
              <w:pStyle w:val="Odstavecseseznamem"/>
              <w:widowControl w:val="0"/>
              <w:spacing w:line="276" w:lineRule="auto"/>
              <w:ind w:left="599" w:hanging="599"/>
              <w:contextualSpacing w:val="0"/>
              <w:jc w:val="both"/>
              <w:rPr>
                <w:rFonts w:ascii="Arial" w:hAnsi="Arial" w:cs="Arial"/>
                <w:szCs w:val="20"/>
                <w:lang w:val="en-GB"/>
              </w:rPr>
            </w:pPr>
          </w:p>
          <w:p w14:paraId="7B5B2ED5" w14:textId="5D2AABC6" w:rsidR="00004AD2" w:rsidRPr="00D93E1A" w:rsidRDefault="00004AD2" w:rsidP="005F4D7A">
            <w:pPr>
              <w:pStyle w:val="Odstavecseseznamem"/>
              <w:widowControl w:val="0"/>
              <w:numPr>
                <w:ilvl w:val="0"/>
                <w:numId w:val="11"/>
              </w:numPr>
              <w:spacing w:line="276" w:lineRule="auto"/>
              <w:ind w:left="599" w:hanging="599"/>
              <w:contextualSpacing w:val="0"/>
              <w:jc w:val="both"/>
              <w:rPr>
                <w:rFonts w:ascii="Arial" w:hAnsi="Arial" w:cs="Arial"/>
                <w:b/>
                <w:szCs w:val="20"/>
                <w:lang w:val="en-GB"/>
              </w:rPr>
            </w:pPr>
            <w:r w:rsidRPr="00D93E1A">
              <w:rPr>
                <w:rFonts w:ascii="Arial" w:hAnsi="Arial" w:cs="Arial"/>
                <w:b/>
                <w:szCs w:val="20"/>
                <w:lang w:val="en-GB"/>
              </w:rPr>
              <w:t>Warranty and post-warranty service</w:t>
            </w:r>
          </w:p>
          <w:p w14:paraId="3035C795" w14:textId="77777777" w:rsidR="00524FF4" w:rsidRPr="00D93E1A" w:rsidRDefault="00524FF4" w:rsidP="005F4D7A">
            <w:pPr>
              <w:pStyle w:val="Odstavecseseznamem"/>
              <w:widowControl w:val="0"/>
              <w:spacing w:line="276" w:lineRule="auto"/>
              <w:ind w:left="599" w:hanging="599"/>
              <w:contextualSpacing w:val="0"/>
              <w:jc w:val="both"/>
              <w:rPr>
                <w:rFonts w:ascii="Arial" w:hAnsi="Arial" w:cs="Arial"/>
                <w:szCs w:val="20"/>
                <w:lang w:val="en-GB"/>
              </w:rPr>
            </w:pPr>
          </w:p>
          <w:p w14:paraId="67C90529" w14:textId="4712223F" w:rsidR="00A16CC6" w:rsidRPr="00D93E1A" w:rsidRDefault="00004AD2" w:rsidP="005F4D7A">
            <w:pPr>
              <w:pStyle w:val="Odstavecseseznamem"/>
              <w:widowControl w:val="0"/>
              <w:numPr>
                <w:ilvl w:val="1"/>
                <w:numId w:val="23"/>
              </w:numPr>
              <w:spacing w:line="276" w:lineRule="auto"/>
              <w:ind w:left="599" w:hanging="599"/>
              <w:contextualSpacing w:val="0"/>
              <w:jc w:val="both"/>
              <w:rPr>
                <w:rFonts w:ascii="Arial" w:hAnsi="Arial" w:cs="Arial"/>
                <w:szCs w:val="20"/>
                <w:lang w:val="en-GB"/>
              </w:rPr>
            </w:pPr>
            <w:r w:rsidRPr="00D93E1A">
              <w:rPr>
                <w:rFonts w:ascii="Arial" w:hAnsi="Arial" w:cs="Arial"/>
                <w:szCs w:val="20"/>
                <w:lang w:val="en-GB"/>
              </w:rPr>
              <w:t xml:space="preserve">The Seller shall be obliged to perform, during the entire warranty period, all necessary tasks, free of charge, which are required to maintain the warranty valid and effective. </w:t>
            </w:r>
            <w:r w:rsidR="00A16CC6" w:rsidRPr="00D93E1A">
              <w:rPr>
                <w:rFonts w:ascii="Arial" w:hAnsi="Arial" w:cs="Arial"/>
                <w:color w:val="202020"/>
                <w:szCs w:val="20"/>
                <w:lang w:val="en-GB"/>
              </w:rPr>
              <w:t xml:space="preserve">The Seller is obliged to notify the Buyer in writing at least thirty (30) days in advance of the obligation to perform a free service, which are required to maintain the warranty valid. The Seller shall also be obliged to perform a free service inspection of the delivered Equipment and its parts before the end of the warranty period upon a written request from the Buyer. </w:t>
            </w:r>
          </w:p>
          <w:p w14:paraId="09B73715" w14:textId="68BBCD59" w:rsidR="00A16CC6" w:rsidRDefault="00A16CC6" w:rsidP="005F4D7A">
            <w:pPr>
              <w:pStyle w:val="Odstavecseseznamem"/>
              <w:widowControl w:val="0"/>
              <w:spacing w:line="276" w:lineRule="auto"/>
              <w:ind w:left="599" w:hanging="599"/>
              <w:contextualSpacing w:val="0"/>
              <w:jc w:val="both"/>
              <w:rPr>
                <w:rFonts w:ascii="Arial" w:hAnsi="Arial" w:cs="Arial"/>
                <w:szCs w:val="20"/>
                <w:lang w:val="en-GB"/>
              </w:rPr>
            </w:pPr>
          </w:p>
          <w:p w14:paraId="638F881F" w14:textId="2E91DAD0" w:rsidR="005F4D7A" w:rsidRPr="005F4D7A" w:rsidRDefault="005F4D7A" w:rsidP="00CD56E5">
            <w:pPr>
              <w:pStyle w:val="Odstavecseseznamem"/>
              <w:widowControl w:val="0"/>
              <w:numPr>
                <w:ilvl w:val="1"/>
                <w:numId w:val="23"/>
              </w:numPr>
              <w:spacing w:line="276" w:lineRule="auto"/>
              <w:ind w:left="599" w:hanging="599"/>
              <w:contextualSpacing w:val="0"/>
              <w:jc w:val="both"/>
              <w:rPr>
                <w:rFonts w:ascii="Arial" w:hAnsi="Arial" w:cs="Arial"/>
                <w:szCs w:val="20"/>
                <w:lang w:val="en-GB"/>
              </w:rPr>
            </w:pPr>
            <w:r w:rsidRPr="005F4D7A">
              <w:rPr>
                <w:rFonts w:ascii="Arial" w:hAnsi="Arial" w:cs="Arial"/>
                <w:szCs w:val="20"/>
                <w:lang w:val="en-GB"/>
              </w:rPr>
              <w:t xml:space="preserve">The Seller undertakes to provide post-warranty service for a period of the least five (5) years form the last day of the warranty period at the Buyer’s written request by service inspections at the usual place and time, within </w:t>
            </w:r>
            <w:r>
              <w:rPr>
                <w:rFonts w:ascii="Arial" w:hAnsi="Arial" w:cs="Arial"/>
                <w:szCs w:val="20"/>
                <w:lang w:val="en-GB"/>
              </w:rPr>
              <w:t>five</w:t>
            </w:r>
            <w:r w:rsidRPr="005F4D7A">
              <w:rPr>
                <w:rFonts w:ascii="Arial" w:hAnsi="Arial" w:cs="Arial"/>
                <w:szCs w:val="20"/>
                <w:lang w:val="en-GB"/>
              </w:rPr>
              <w:t xml:space="preserve"> (</w:t>
            </w:r>
            <w:r>
              <w:rPr>
                <w:rFonts w:ascii="Arial" w:hAnsi="Arial" w:cs="Arial"/>
                <w:szCs w:val="20"/>
                <w:lang w:val="en-GB"/>
              </w:rPr>
              <w:t>5</w:t>
            </w:r>
            <w:r w:rsidRPr="005F4D7A">
              <w:rPr>
                <w:rFonts w:ascii="Arial" w:hAnsi="Arial" w:cs="Arial"/>
                <w:szCs w:val="20"/>
                <w:lang w:val="en-GB"/>
              </w:rPr>
              <w:t>) working days from the date of delivery of a written invitation from the Buyer, unless otherwise agreed by the Contracting parties</w:t>
            </w:r>
            <w:r>
              <w:rPr>
                <w:rFonts w:ascii="Arial" w:hAnsi="Arial" w:cs="Arial"/>
                <w:szCs w:val="20"/>
                <w:lang w:val="en-GB"/>
              </w:rPr>
              <w:t>.</w:t>
            </w:r>
          </w:p>
          <w:p w14:paraId="2993F0BD" w14:textId="14A5377A" w:rsidR="005F4D7A" w:rsidRDefault="005F4D7A" w:rsidP="005F4D7A">
            <w:pPr>
              <w:pStyle w:val="Odstavecseseznamem"/>
              <w:widowControl w:val="0"/>
              <w:spacing w:line="276" w:lineRule="auto"/>
              <w:ind w:left="599" w:hanging="599"/>
              <w:contextualSpacing w:val="0"/>
              <w:jc w:val="both"/>
              <w:rPr>
                <w:rFonts w:ascii="Arial" w:hAnsi="Arial" w:cs="Arial"/>
                <w:szCs w:val="20"/>
                <w:lang w:val="en-GB"/>
              </w:rPr>
            </w:pPr>
          </w:p>
          <w:p w14:paraId="214DF274" w14:textId="465B0948" w:rsidR="00532F92" w:rsidRDefault="00532F92" w:rsidP="005F4D7A">
            <w:pPr>
              <w:pStyle w:val="Odstavecseseznamem"/>
              <w:widowControl w:val="0"/>
              <w:spacing w:line="276" w:lineRule="auto"/>
              <w:ind w:left="599" w:hanging="599"/>
              <w:contextualSpacing w:val="0"/>
              <w:jc w:val="both"/>
              <w:rPr>
                <w:rFonts w:ascii="Arial" w:hAnsi="Arial" w:cs="Arial"/>
                <w:szCs w:val="20"/>
                <w:lang w:val="en-GB"/>
              </w:rPr>
            </w:pPr>
          </w:p>
          <w:p w14:paraId="2D7FF164" w14:textId="77777777" w:rsidR="00532F92" w:rsidRDefault="00532F92" w:rsidP="005F4D7A">
            <w:pPr>
              <w:pStyle w:val="Odstavecseseznamem"/>
              <w:widowControl w:val="0"/>
              <w:spacing w:line="276" w:lineRule="auto"/>
              <w:ind w:left="599" w:hanging="599"/>
              <w:contextualSpacing w:val="0"/>
              <w:jc w:val="both"/>
              <w:rPr>
                <w:rFonts w:ascii="Arial" w:hAnsi="Arial" w:cs="Arial"/>
                <w:szCs w:val="20"/>
                <w:lang w:val="en-GB"/>
              </w:rPr>
            </w:pPr>
          </w:p>
          <w:p w14:paraId="01F7778E" w14:textId="0DB24700" w:rsidR="005F4D7A" w:rsidRDefault="005F4D7A" w:rsidP="005F4D7A">
            <w:pPr>
              <w:pStyle w:val="Odstavecseseznamem"/>
              <w:widowControl w:val="0"/>
              <w:spacing w:line="276" w:lineRule="auto"/>
              <w:ind w:left="599" w:hanging="599"/>
              <w:contextualSpacing w:val="0"/>
              <w:jc w:val="both"/>
              <w:rPr>
                <w:rFonts w:ascii="Arial" w:hAnsi="Arial" w:cs="Arial"/>
                <w:szCs w:val="20"/>
                <w:lang w:val="en-GB"/>
              </w:rPr>
            </w:pPr>
          </w:p>
          <w:p w14:paraId="07FC618D" w14:textId="77777777" w:rsidR="00624619" w:rsidRPr="00546E2A" w:rsidRDefault="00624619" w:rsidP="00546E2A">
            <w:pPr>
              <w:widowControl w:val="0"/>
              <w:spacing w:line="276" w:lineRule="auto"/>
              <w:jc w:val="both"/>
              <w:rPr>
                <w:rFonts w:ascii="Arial" w:hAnsi="Arial" w:cs="Arial"/>
                <w:szCs w:val="20"/>
                <w:lang w:val="en-GB"/>
              </w:rPr>
            </w:pPr>
          </w:p>
          <w:p w14:paraId="5906FE77" w14:textId="087F109E" w:rsidR="00524FF4" w:rsidRPr="00D93E1A" w:rsidRDefault="00A16CC6" w:rsidP="005F4D7A">
            <w:pPr>
              <w:pStyle w:val="Odstavecseseznamem"/>
              <w:widowControl w:val="0"/>
              <w:numPr>
                <w:ilvl w:val="0"/>
                <w:numId w:val="23"/>
              </w:numPr>
              <w:spacing w:line="276" w:lineRule="auto"/>
              <w:ind w:left="599" w:hanging="599"/>
              <w:contextualSpacing w:val="0"/>
              <w:jc w:val="both"/>
              <w:rPr>
                <w:rFonts w:ascii="Arial" w:hAnsi="Arial" w:cs="Arial"/>
                <w:b/>
                <w:szCs w:val="20"/>
                <w:lang w:val="en-GB"/>
              </w:rPr>
            </w:pPr>
            <w:r w:rsidRPr="00D93E1A">
              <w:rPr>
                <w:rFonts w:ascii="Arial" w:hAnsi="Arial" w:cs="Arial"/>
                <w:b/>
                <w:szCs w:val="20"/>
                <w:lang w:val="en-GB"/>
              </w:rPr>
              <w:lastRenderedPageBreak/>
              <w:t xml:space="preserve">Contractual </w:t>
            </w:r>
            <w:r w:rsidR="00524FF4" w:rsidRPr="00D93E1A">
              <w:rPr>
                <w:rFonts w:ascii="Arial" w:hAnsi="Arial" w:cs="Arial"/>
                <w:b/>
                <w:szCs w:val="20"/>
                <w:lang w:val="en-GB"/>
              </w:rPr>
              <w:t>Penalties</w:t>
            </w:r>
          </w:p>
          <w:p w14:paraId="7C5CEDB9" w14:textId="77777777" w:rsidR="00524FF4" w:rsidRPr="00D93E1A" w:rsidRDefault="00524FF4" w:rsidP="005F4D7A">
            <w:pPr>
              <w:widowControl w:val="0"/>
              <w:spacing w:line="276" w:lineRule="auto"/>
              <w:ind w:left="599" w:hanging="599"/>
              <w:jc w:val="both"/>
              <w:rPr>
                <w:rFonts w:ascii="Arial" w:hAnsi="Arial" w:cs="Arial"/>
                <w:szCs w:val="20"/>
                <w:lang w:val="en-GB"/>
              </w:rPr>
            </w:pPr>
          </w:p>
          <w:p w14:paraId="6E6FF727" w14:textId="114E24FA" w:rsidR="00A16CC6" w:rsidRPr="00D93E1A" w:rsidRDefault="00A16CC6" w:rsidP="005F4D7A">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In the event that the Seller is in default of the date of the handover and takeover of the Delivery referred to in Art</w:t>
            </w:r>
            <w:r w:rsidR="008A203D" w:rsidRPr="00D93E1A">
              <w:rPr>
                <w:rFonts w:ascii="Arial" w:hAnsi="Arial" w:cs="Arial"/>
                <w:sz w:val="20"/>
                <w:szCs w:val="20"/>
                <w:lang w:val="en-GB"/>
              </w:rPr>
              <w:t xml:space="preserve">. 5 </w:t>
            </w:r>
            <w:r w:rsidRPr="00D93E1A">
              <w:rPr>
                <w:rFonts w:ascii="Arial" w:hAnsi="Arial" w:cs="Arial"/>
                <w:sz w:val="20"/>
                <w:szCs w:val="20"/>
                <w:lang w:val="en-GB"/>
              </w:rPr>
              <w:t xml:space="preserve">hereof, the Buyer is entitled to charge the Seller a contractual penalty of 0.2% of the Purchase price for each commenced day of the delay. </w:t>
            </w:r>
          </w:p>
          <w:p w14:paraId="00AA65DA" w14:textId="2C842771" w:rsidR="00A16CC6" w:rsidRDefault="00A16CC6" w:rsidP="005F4D7A">
            <w:pPr>
              <w:pStyle w:val="Default"/>
              <w:widowControl w:val="0"/>
              <w:spacing w:line="276" w:lineRule="auto"/>
              <w:ind w:left="599" w:hanging="599"/>
              <w:jc w:val="both"/>
              <w:rPr>
                <w:rFonts w:ascii="Arial" w:hAnsi="Arial" w:cs="Arial"/>
                <w:color w:val="auto"/>
                <w:sz w:val="20"/>
                <w:szCs w:val="20"/>
                <w:lang w:val="en-GB"/>
              </w:rPr>
            </w:pPr>
          </w:p>
          <w:p w14:paraId="64E9F7A2" w14:textId="77777777" w:rsidR="005F4D7A" w:rsidRPr="00D93E1A" w:rsidRDefault="005F4D7A" w:rsidP="005F4D7A">
            <w:pPr>
              <w:pStyle w:val="Default"/>
              <w:widowControl w:val="0"/>
              <w:spacing w:line="276" w:lineRule="auto"/>
              <w:ind w:left="599" w:hanging="599"/>
              <w:jc w:val="both"/>
              <w:rPr>
                <w:rFonts w:ascii="Arial" w:hAnsi="Arial" w:cs="Arial"/>
                <w:color w:val="auto"/>
                <w:sz w:val="20"/>
                <w:szCs w:val="20"/>
                <w:lang w:val="en-GB"/>
              </w:rPr>
            </w:pPr>
          </w:p>
          <w:p w14:paraId="241201E3" w14:textId="74DE8891" w:rsidR="00A16CC6" w:rsidRPr="00D93E1A" w:rsidRDefault="00A16CC6" w:rsidP="005F4D7A">
            <w:pPr>
              <w:pStyle w:val="Default"/>
              <w:widowControl w:val="0"/>
              <w:numPr>
                <w:ilvl w:val="1"/>
                <w:numId w:val="23"/>
              </w:numPr>
              <w:spacing w:line="276" w:lineRule="auto"/>
              <w:ind w:left="599" w:hanging="599"/>
              <w:jc w:val="both"/>
              <w:rPr>
                <w:rFonts w:ascii="Arial" w:hAnsi="Arial" w:cs="Arial"/>
                <w:color w:val="202020"/>
                <w:sz w:val="20"/>
                <w:szCs w:val="20"/>
                <w:lang w:val="en-GB"/>
              </w:rPr>
            </w:pPr>
            <w:r w:rsidRPr="00D93E1A">
              <w:rPr>
                <w:rFonts w:ascii="Arial" w:hAnsi="Arial" w:cs="Arial"/>
                <w:color w:val="202020"/>
                <w:sz w:val="20"/>
                <w:szCs w:val="20"/>
                <w:lang w:val="en-GB"/>
              </w:rPr>
              <w:t xml:space="preserve">In the event that the Seller fails to remedy the defect of the Equipment correctly at the agreed time, the Buyer shall be entitled to charge the Seller a contractual fine of </w:t>
            </w:r>
            <w:r w:rsidR="00DB5219" w:rsidRPr="00D93E1A">
              <w:rPr>
                <w:rFonts w:ascii="Arial" w:hAnsi="Arial" w:cs="Arial"/>
                <w:sz w:val="20"/>
                <w:szCs w:val="20"/>
                <w:lang w:val="en-GB"/>
              </w:rPr>
              <w:t xml:space="preserve">0.05% of the Purchase price </w:t>
            </w:r>
            <w:r w:rsidRPr="00D93E1A">
              <w:rPr>
                <w:rFonts w:ascii="Arial" w:hAnsi="Arial" w:cs="Arial"/>
                <w:color w:val="202020"/>
                <w:sz w:val="20"/>
                <w:szCs w:val="20"/>
                <w:lang w:val="en-GB"/>
              </w:rPr>
              <w:t xml:space="preserve">for each defect complained of Seller in delay with removal, and for each commenced day of delay. If the Seller fails </w:t>
            </w:r>
            <w:r w:rsidRPr="00D93E1A">
              <w:rPr>
                <w:rFonts w:ascii="Arial" w:hAnsi="Arial" w:cs="Arial"/>
                <w:sz w:val="20"/>
                <w:szCs w:val="20"/>
                <w:lang w:val="en-GB"/>
              </w:rPr>
              <w:t xml:space="preserve">to </w:t>
            </w:r>
            <w:r w:rsidRPr="00D93E1A">
              <w:rPr>
                <w:rFonts w:ascii="Arial" w:hAnsi="Arial" w:cs="Arial"/>
                <w:color w:val="202020"/>
                <w:sz w:val="20"/>
                <w:szCs w:val="20"/>
                <w:lang w:val="en-GB"/>
              </w:rPr>
              <w:t>provide the Buyer with a post-warranty service or fails to comply with the obligation stated in Art</w:t>
            </w:r>
            <w:r w:rsidR="008A203D" w:rsidRPr="00D93E1A">
              <w:rPr>
                <w:rFonts w:ascii="Arial" w:hAnsi="Arial" w:cs="Arial"/>
                <w:color w:val="202020"/>
                <w:sz w:val="20"/>
                <w:szCs w:val="20"/>
                <w:lang w:val="en-GB"/>
              </w:rPr>
              <w:t>. 11</w:t>
            </w:r>
            <w:r w:rsidRPr="00D93E1A">
              <w:rPr>
                <w:rFonts w:ascii="Arial" w:hAnsi="Arial" w:cs="Arial"/>
                <w:color w:val="202020"/>
                <w:sz w:val="20"/>
                <w:szCs w:val="20"/>
                <w:lang w:val="en-GB"/>
              </w:rPr>
              <w:t xml:space="preserve">, the Buyer shall be entitled to charge the Seller a contractual fine of </w:t>
            </w:r>
            <w:r w:rsidRPr="00D93E1A">
              <w:rPr>
                <w:rFonts w:ascii="Arial" w:hAnsi="Arial" w:cs="Arial"/>
                <w:sz w:val="20"/>
                <w:szCs w:val="20"/>
                <w:lang w:val="en-GB"/>
              </w:rPr>
              <w:t xml:space="preserve">500 </w:t>
            </w:r>
            <w:r w:rsidR="008A203D" w:rsidRPr="00D93E1A">
              <w:rPr>
                <w:rFonts w:ascii="Arial" w:hAnsi="Arial" w:cs="Arial"/>
                <w:sz w:val="20"/>
                <w:szCs w:val="20"/>
                <w:lang w:val="en-GB"/>
              </w:rPr>
              <w:t xml:space="preserve">CZK </w:t>
            </w:r>
            <w:r w:rsidRPr="00D93E1A">
              <w:rPr>
                <w:rFonts w:ascii="Arial" w:hAnsi="Arial" w:cs="Arial"/>
                <w:color w:val="202020"/>
                <w:sz w:val="20"/>
                <w:szCs w:val="20"/>
                <w:lang w:val="en-GB"/>
              </w:rPr>
              <w:t xml:space="preserve">per each commenced day of delay with the post- warranty service / fulfilment of such obligation, up to the amount of the Purchase price under this Agreement. </w:t>
            </w:r>
          </w:p>
          <w:p w14:paraId="307A71EA" w14:textId="77777777" w:rsidR="00524FF4" w:rsidRPr="00D93E1A" w:rsidRDefault="00524FF4" w:rsidP="005F4D7A">
            <w:pPr>
              <w:widowControl w:val="0"/>
              <w:spacing w:line="276" w:lineRule="auto"/>
              <w:ind w:left="599" w:hanging="599"/>
              <w:jc w:val="both"/>
              <w:rPr>
                <w:rFonts w:ascii="Arial" w:hAnsi="Arial" w:cs="Arial"/>
                <w:szCs w:val="20"/>
                <w:lang w:val="en-GB"/>
              </w:rPr>
            </w:pPr>
          </w:p>
          <w:p w14:paraId="6B27A9F6" w14:textId="7DF0B406" w:rsidR="00A16CC6" w:rsidRPr="00D93E1A" w:rsidRDefault="00A16CC6" w:rsidP="005F4D7A">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If Buyer fails to pay the Purchase price within the terms stated in this Agreement, he shall be obliged to pay the Buyer </w:t>
            </w:r>
            <w:r w:rsidRPr="00D93E1A">
              <w:rPr>
                <w:rFonts w:ascii="Arial" w:hAnsi="Arial" w:cs="Arial"/>
                <w:sz w:val="20"/>
                <w:szCs w:val="20"/>
                <w:lang w:val="en-GB"/>
              </w:rPr>
              <w:t>a statutory interest on late payment</w:t>
            </w:r>
            <w:r w:rsidRPr="00D93E1A">
              <w:rPr>
                <w:rFonts w:ascii="Arial" w:hAnsi="Arial" w:cs="Arial"/>
                <w:color w:val="202020"/>
                <w:sz w:val="20"/>
                <w:szCs w:val="20"/>
                <w:lang w:val="en-GB"/>
              </w:rPr>
              <w:t xml:space="preserve">, unless the Buyer proves that the delay in the payment of the Purchase price was caused due to the delayed release of funds by the grantor. </w:t>
            </w:r>
          </w:p>
          <w:p w14:paraId="5A770D4F" w14:textId="77777777" w:rsidR="00524FF4" w:rsidRPr="00D93E1A" w:rsidRDefault="00524FF4" w:rsidP="005F4D7A">
            <w:pPr>
              <w:widowControl w:val="0"/>
              <w:spacing w:line="276" w:lineRule="auto"/>
              <w:ind w:left="599" w:hanging="599"/>
              <w:jc w:val="both"/>
              <w:rPr>
                <w:rFonts w:ascii="Arial" w:hAnsi="Arial" w:cs="Arial"/>
                <w:szCs w:val="20"/>
                <w:lang w:val="en-GB"/>
              </w:rPr>
            </w:pPr>
          </w:p>
          <w:p w14:paraId="0F4569EA" w14:textId="3B726441" w:rsidR="001E4495" w:rsidRPr="00D93E1A" w:rsidRDefault="001E4495" w:rsidP="005F4D7A">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In the event that the Equipment or any part </w:t>
            </w:r>
            <w:proofErr w:type="gramStart"/>
            <w:r w:rsidRPr="00D93E1A">
              <w:rPr>
                <w:rFonts w:ascii="Arial" w:hAnsi="Arial" w:cs="Arial"/>
                <w:color w:val="202020"/>
                <w:sz w:val="20"/>
                <w:szCs w:val="20"/>
                <w:lang w:val="en-GB"/>
              </w:rPr>
              <w:t>thereof</w:t>
            </w:r>
            <w:proofErr w:type="gramEnd"/>
            <w:r w:rsidRPr="00D93E1A">
              <w:rPr>
                <w:rFonts w:ascii="Arial" w:hAnsi="Arial" w:cs="Arial"/>
                <w:color w:val="202020"/>
                <w:sz w:val="20"/>
                <w:szCs w:val="20"/>
                <w:lang w:val="en-GB"/>
              </w:rPr>
              <w:t xml:space="preserve"> which is the subject-matter of Delivery under this Agreement will not at least meet the parameters required by the Buyer and specified in the Seller's Bid, the Buyer is entitled to withdraw from the Agreement. </w:t>
            </w:r>
          </w:p>
          <w:p w14:paraId="6A67DF07" w14:textId="77777777" w:rsidR="001E4495" w:rsidRPr="00D93E1A" w:rsidRDefault="001E4495" w:rsidP="005F4D7A">
            <w:pPr>
              <w:pStyle w:val="Default"/>
              <w:widowControl w:val="0"/>
              <w:spacing w:line="276" w:lineRule="auto"/>
              <w:ind w:left="599" w:hanging="599"/>
              <w:jc w:val="both"/>
              <w:rPr>
                <w:rFonts w:ascii="Arial" w:hAnsi="Arial" w:cs="Arial"/>
                <w:color w:val="auto"/>
                <w:sz w:val="20"/>
                <w:szCs w:val="20"/>
                <w:lang w:val="en-GB"/>
              </w:rPr>
            </w:pPr>
          </w:p>
          <w:p w14:paraId="2DE3EE54" w14:textId="605079B6" w:rsidR="001E4495" w:rsidRPr="00D93E1A" w:rsidRDefault="001E4495" w:rsidP="005F4D7A">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obliged Contracting party shall be obliged to pay the contractual penalty to the entitled Contracting party within fifteen (15) days from receiving the relevant bill from the other Contracting party. </w:t>
            </w:r>
          </w:p>
          <w:p w14:paraId="072CC8BF" w14:textId="54A24B25" w:rsidR="001E4495" w:rsidRPr="00D93E1A" w:rsidRDefault="001E4495" w:rsidP="005F4D7A">
            <w:pPr>
              <w:pStyle w:val="Default"/>
              <w:widowControl w:val="0"/>
              <w:spacing w:line="276" w:lineRule="auto"/>
              <w:ind w:left="599" w:hanging="599"/>
              <w:jc w:val="both"/>
              <w:rPr>
                <w:rFonts w:ascii="Arial" w:hAnsi="Arial" w:cs="Arial"/>
                <w:color w:val="202020"/>
                <w:sz w:val="20"/>
                <w:szCs w:val="20"/>
                <w:lang w:val="en-GB"/>
              </w:rPr>
            </w:pPr>
          </w:p>
          <w:p w14:paraId="2D8BDD6F" w14:textId="61CDC394" w:rsidR="001E4495" w:rsidRPr="00D93E1A" w:rsidRDefault="001E4495" w:rsidP="005F4D7A">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Contracting parties exclude the application of Section 2050 CC. The Buyer shall be always entitled to compensation for damage. </w:t>
            </w:r>
          </w:p>
          <w:p w14:paraId="3CC73F3F" w14:textId="5445AA72" w:rsidR="00524FF4" w:rsidRDefault="00524FF4" w:rsidP="005F4D7A">
            <w:pPr>
              <w:widowControl w:val="0"/>
              <w:spacing w:line="276" w:lineRule="auto"/>
              <w:ind w:left="599" w:hanging="599"/>
              <w:jc w:val="both"/>
              <w:rPr>
                <w:rFonts w:ascii="Arial" w:hAnsi="Arial" w:cs="Arial"/>
                <w:szCs w:val="20"/>
                <w:lang w:val="en-GB"/>
              </w:rPr>
            </w:pPr>
          </w:p>
          <w:p w14:paraId="0FA8B12E" w14:textId="77777777" w:rsidR="001B3E61" w:rsidRPr="00D93E1A" w:rsidRDefault="001B3E61" w:rsidP="005F4D7A">
            <w:pPr>
              <w:widowControl w:val="0"/>
              <w:spacing w:line="276" w:lineRule="auto"/>
              <w:ind w:left="599" w:hanging="599"/>
              <w:jc w:val="both"/>
              <w:rPr>
                <w:rFonts w:ascii="Arial" w:hAnsi="Arial" w:cs="Arial"/>
                <w:szCs w:val="20"/>
                <w:lang w:val="en-GB"/>
              </w:rPr>
            </w:pPr>
          </w:p>
          <w:p w14:paraId="58DFFE83" w14:textId="72CEEE7B" w:rsidR="001E4495" w:rsidRPr="00D93E1A" w:rsidRDefault="001E4495" w:rsidP="005F4D7A">
            <w:pPr>
              <w:pStyle w:val="Odstavecseseznamem"/>
              <w:widowControl w:val="0"/>
              <w:numPr>
                <w:ilvl w:val="0"/>
                <w:numId w:val="23"/>
              </w:numPr>
              <w:spacing w:line="276" w:lineRule="auto"/>
              <w:ind w:left="599" w:hanging="599"/>
              <w:contextualSpacing w:val="0"/>
              <w:jc w:val="both"/>
              <w:rPr>
                <w:rFonts w:ascii="Arial" w:hAnsi="Arial" w:cs="Arial"/>
                <w:b/>
                <w:szCs w:val="20"/>
                <w:lang w:val="en-GB"/>
              </w:rPr>
            </w:pPr>
            <w:r w:rsidRPr="00D93E1A">
              <w:rPr>
                <w:rFonts w:ascii="Arial" w:hAnsi="Arial" w:cs="Arial"/>
                <w:b/>
                <w:szCs w:val="20"/>
                <w:lang w:val="en-GB"/>
              </w:rPr>
              <w:lastRenderedPageBreak/>
              <w:t>Agreement termination</w:t>
            </w:r>
          </w:p>
          <w:p w14:paraId="486B9FE9" w14:textId="77777777" w:rsidR="009749C2" w:rsidRPr="00D93E1A" w:rsidRDefault="009749C2" w:rsidP="005F4D7A">
            <w:pPr>
              <w:pStyle w:val="Default"/>
              <w:widowControl w:val="0"/>
              <w:spacing w:line="276" w:lineRule="auto"/>
              <w:ind w:left="599" w:hanging="599"/>
              <w:jc w:val="both"/>
              <w:rPr>
                <w:rFonts w:ascii="Arial" w:hAnsi="Arial" w:cs="Arial"/>
                <w:color w:val="auto"/>
                <w:sz w:val="20"/>
                <w:szCs w:val="20"/>
                <w:lang w:val="en-GB"/>
              </w:rPr>
            </w:pPr>
          </w:p>
          <w:p w14:paraId="63E27E91" w14:textId="3B8C75EC" w:rsidR="009749C2" w:rsidRPr="00D93E1A" w:rsidRDefault="009749C2" w:rsidP="005F4D7A">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This Agreement may be terminated by its fulfilment, by agreement of the </w:t>
            </w:r>
            <w:r w:rsidR="003C3DC1" w:rsidRPr="00D93E1A">
              <w:rPr>
                <w:rFonts w:ascii="Arial" w:hAnsi="Arial" w:cs="Arial"/>
                <w:sz w:val="20"/>
                <w:szCs w:val="20"/>
                <w:lang w:val="en-GB"/>
              </w:rPr>
              <w:t>Contracting</w:t>
            </w:r>
            <w:r w:rsidRPr="00D93E1A">
              <w:rPr>
                <w:rFonts w:ascii="Arial" w:hAnsi="Arial" w:cs="Arial"/>
                <w:sz w:val="20"/>
                <w:szCs w:val="20"/>
                <w:lang w:val="en-GB"/>
              </w:rPr>
              <w:t xml:space="preserve"> parties or by withdrawal from the Agreement for reasons specified in law or in this Agreement. </w:t>
            </w:r>
          </w:p>
          <w:p w14:paraId="7CE93EBD" w14:textId="47DA099D" w:rsidR="002633B1" w:rsidRPr="00D93E1A" w:rsidRDefault="002633B1" w:rsidP="005F4D7A">
            <w:pPr>
              <w:pStyle w:val="Odstavecseseznamem"/>
              <w:widowControl w:val="0"/>
              <w:spacing w:line="276" w:lineRule="auto"/>
              <w:ind w:left="599" w:hanging="599"/>
              <w:contextualSpacing w:val="0"/>
              <w:jc w:val="both"/>
              <w:rPr>
                <w:rFonts w:ascii="Arial" w:hAnsi="Arial" w:cs="Arial"/>
                <w:szCs w:val="20"/>
                <w:lang w:val="en-GB"/>
              </w:rPr>
            </w:pPr>
          </w:p>
          <w:p w14:paraId="7378114E" w14:textId="723DA37A" w:rsidR="009749C2" w:rsidRPr="00D93E1A" w:rsidRDefault="009749C2" w:rsidP="005F4D7A">
            <w:pPr>
              <w:pStyle w:val="Default"/>
              <w:widowControl w:val="0"/>
              <w:numPr>
                <w:ilvl w:val="1"/>
                <w:numId w:val="23"/>
              </w:numPr>
              <w:spacing w:line="276" w:lineRule="auto"/>
              <w:ind w:left="599" w:hanging="599"/>
              <w:jc w:val="both"/>
              <w:rPr>
                <w:rFonts w:ascii="Arial" w:hAnsi="Arial" w:cs="Arial"/>
                <w:color w:val="auto"/>
                <w:sz w:val="20"/>
                <w:szCs w:val="20"/>
                <w:lang w:val="en-GB"/>
              </w:rPr>
            </w:pPr>
            <w:r w:rsidRPr="00D93E1A">
              <w:rPr>
                <w:rFonts w:ascii="Arial" w:hAnsi="Arial" w:cs="Arial"/>
                <w:sz w:val="20"/>
                <w:szCs w:val="20"/>
                <w:lang w:val="en-GB"/>
              </w:rPr>
              <w:t xml:space="preserve">The Buyer shall be entitled to withdraw from the Agreement without sanction should any of the below specified events occur: </w:t>
            </w:r>
          </w:p>
          <w:p w14:paraId="730FAE56" w14:textId="3BA009C9" w:rsidR="009749C2" w:rsidRPr="00D93E1A" w:rsidRDefault="009749C2" w:rsidP="001B3E61">
            <w:pPr>
              <w:pStyle w:val="Default"/>
              <w:widowControl w:val="0"/>
              <w:numPr>
                <w:ilvl w:val="3"/>
                <w:numId w:val="24"/>
              </w:numPr>
              <w:spacing w:line="276" w:lineRule="auto"/>
              <w:ind w:left="1025" w:hanging="426"/>
              <w:jc w:val="both"/>
              <w:rPr>
                <w:rFonts w:ascii="Arial" w:hAnsi="Arial" w:cs="Arial"/>
                <w:sz w:val="20"/>
                <w:szCs w:val="20"/>
                <w:lang w:val="en-GB"/>
              </w:rPr>
            </w:pPr>
            <w:r w:rsidRPr="00D93E1A">
              <w:rPr>
                <w:rFonts w:ascii="Arial" w:hAnsi="Arial" w:cs="Arial"/>
                <w:sz w:val="20"/>
                <w:szCs w:val="20"/>
                <w:lang w:val="en-GB"/>
              </w:rPr>
              <w:t xml:space="preserve">Buyer´s financial support (aid) is withdrawn; </w:t>
            </w:r>
          </w:p>
          <w:p w14:paraId="05A43745" w14:textId="77777777" w:rsidR="009749C2" w:rsidRPr="00D93E1A" w:rsidRDefault="009749C2" w:rsidP="001B3E61">
            <w:pPr>
              <w:pStyle w:val="Default"/>
              <w:widowControl w:val="0"/>
              <w:spacing w:line="276" w:lineRule="auto"/>
              <w:ind w:left="1025" w:hanging="426"/>
              <w:jc w:val="both"/>
              <w:rPr>
                <w:rFonts w:ascii="Arial" w:hAnsi="Arial" w:cs="Arial"/>
                <w:sz w:val="20"/>
                <w:szCs w:val="20"/>
                <w:lang w:val="en-GB"/>
              </w:rPr>
            </w:pPr>
          </w:p>
          <w:p w14:paraId="30BC5EB5" w14:textId="176E0E01" w:rsidR="009749C2" w:rsidRPr="00D93E1A" w:rsidRDefault="009749C2" w:rsidP="001B3E61">
            <w:pPr>
              <w:pStyle w:val="Default"/>
              <w:widowControl w:val="0"/>
              <w:numPr>
                <w:ilvl w:val="3"/>
                <w:numId w:val="24"/>
              </w:numPr>
              <w:spacing w:line="276" w:lineRule="auto"/>
              <w:ind w:left="1025" w:hanging="426"/>
              <w:jc w:val="both"/>
              <w:rPr>
                <w:rFonts w:ascii="Arial" w:hAnsi="Arial" w:cs="Arial"/>
                <w:color w:val="auto"/>
                <w:sz w:val="20"/>
                <w:szCs w:val="20"/>
                <w:lang w:val="en-GB"/>
              </w:rPr>
            </w:pPr>
            <w:r w:rsidRPr="00D93E1A">
              <w:rPr>
                <w:rFonts w:ascii="Arial" w:hAnsi="Arial" w:cs="Arial"/>
                <w:sz w:val="20"/>
                <w:szCs w:val="20"/>
                <w:lang w:val="en-GB"/>
              </w:rPr>
              <w:t>Seller materially breaches his obligations hereunder (see paragraph 1</w:t>
            </w:r>
            <w:r w:rsidR="000309F2" w:rsidRPr="00D93E1A">
              <w:rPr>
                <w:rFonts w:ascii="Arial" w:hAnsi="Arial" w:cs="Arial"/>
                <w:sz w:val="20"/>
                <w:szCs w:val="20"/>
                <w:lang w:val="en-GB"/>
              </w:rPr>
              <w:t>3</w:t>
            </w:r>
            <w:r w:rsidRPr="00D93E1A">
              <w:rPr>
                <w:rFonts w:ascii="Arial" w:hAnsi="Arial" w:cs="Arial"/>
                <w:sz w:val="20"/>
                <w:szCs w:val="20"/>
                <w:lang w:val="en-GB"/>
              </w:rPr>
              <w:t xml:space="preserve">.3 of this Article); </w:t>
            </w:r>
          </w:p>
          <w:p w14:paraId="458A0D76" w14:textId="182A2607" w:rsidR="009749C2" w:rsidRPr="00D93E1A" w:rsidRDefault="009749C2" w:rsidP="001B3E61">
            <w:pPr>
              <w:pStyle w:val="Odstavecseseznamem"/>
              <w:widowControl w:val="0"/>
              <w:spacing w:line="276" w:lineRule="auto"/>
              <w:ind w:left="1025" w:hanging="426"/>
              <w:contextualSpacing w:val="0"/>
              <w:jc w:val="both"/>
              <w:rPr>
                <w:rFonts w:ascii="Arial" w:hAnsi="Arial" w:cs="Arial"/>
                <w:szCs w:val="20"/>
                <w:lang w:val="en-GB"/>
              </w:rPr>
            </w:pPr>
          </w:p>
          <w:p w14:paraId="24019E0E" w14:textId="77777777" w:rsidR="00DB5219" w:rsidRPr="00D93E1A" w:rsidRDefault="00DB5219" w:rsidP="001B3E61">
            <w:pPr>
              <w:pStyle w:val="Odstavecseseznamem"/>
              <w:widowControl w:val="0"/>
              <w:spacing w:line="276" w:lineRule="auto"/>
              <w:ind w:left="1025" w:hanging="426"/>
              <w:contextualSpacing w:val="0"/>
              <w:jc w:val="both"/>
              <w:rPr>
                <w:rFonts w:ascii="Arial" w:hAnsi="Arial" w:cs="Arial"/>
                <w:szCs w:val="20"/>
                <w:lang w:val="en-GB"/>
              </w:rPr>
            </w:pPr>
          </w:p>
          <w:p w14:paraId="7DC9AD4F" w14:textId="77777777" w:rsidR="009749C2" w:rsidRPr="00D93E1A" w:rsidRDefault="009749C2" w:rsidP="001B3E61">
            <w:pPr>
              <w:pStyle w:val="Default"/>
              <w:widowControl w:val="0"/>
              <w:numPr>
                <w:ilvl w:val="3"/>
                <w:numId w:val="24"/>
              </w:numPr>
              <w:spacing w:line="276" w:lineRule="auto"/>
              <w:ind w:left="1025" w:hanging="426"/>
              <w:jc w:val="both"/>
              <w:rPr>
                <w:rFonts w:ascii="Arial" w:hAnsi="Arial" w:cs="Arial"/>
                <w:sz w:val="20"/>
                <w:szCs w:val="20"/>
                <w:lang w:val="en-GB"/>
              </w:rPr>
            </w:pPr>
            <w:r w:rsidRPr="00D93E1A">
              <w:rPr>
                <w:rFonts w:ascii="Arial" w:hAnsi="Arial" w:cs="Arial"/>
                <w:color w:val="auto"/>
                <w:sz w:val="20"/>
                <w:szCs w:val="20"/>
                <w:lang w:val="en-GB"/>
              </w:rPr>
              <w:t>S</w:t>
            </w:r>
            <w:r w:rsidRPr="00D93E1A">
              <w:rPr>
                <w:rFonts w:ascii="Arial" w:hAnsi="Arial" w:cs="Arial"/>
                <w:sz w:val="20"/>
                <w:szCs w:val="20"/>
                <w:lang w:val="en-GB"/>
              </w:rPr>
              <w:t xml:space="preserve">eller enters liquidation; </w:t>
            </w:r>
          </w:p>
          <w:p w14:paraId="3D0AAAF5" w14:textId="77777777" w:rsidR="009749C2" w:rsidRPr="00D93E1A" w:rsidRDefault="009749C2" w:rsidP="001B3E61">
            <w:pPr>
              <w:pStyle w:val="Odstavecseseznamem"/>
              <w:widowControl w:val="0"/>
              <w:spacing w:line="276" w:lineRule="auto"/>
              <w:ind w:left="1025" w:hanging="426"/>
              <w:contextualSpacing w:val="0"/>
              <w:jc w:val="both"/>
              <w:rPr>
                <w:rFonts w:ascii="Arial" w:hAnsi="Arial" w:cs="Arial"/>
                <w:szCs w:val="20"/>
                <w:lang w:val="en-GB"/>
              </w:rPr>
            </w:pPr>
          </w:p>
          <w:p w14:paraId="64723368" w14:textId="77777777" w:rsidR="009749C2" w:rsidRPr="00D93E1A" w:rsidRDefault="009749C2" w:rsidP="001B3E61">
            <w:pPr>
              <w:pStyle w:val="Default"/>
              <w:widowControl w:val="0"/>
              <w:numPr>
                <w:ilvl w:val="3"/>
                <w:numId w:val="24"/>
              </w:numPr>
              <w:spacing w:line="276" w:lineRule="auto"/>
              <w:ind w:left="1025" w:hanging="426"/>
              <w:jc w:val="both"/>
              <w:rPr>
                <w:rFonts w:ascii="Arial" w:hAnsi="Arial" w:cs="Arial"/>
                <w:color w:val="auto"/>
                <w:sz w:val="20"/>
                <w:szCs w:val="20"/>
                <w:lang w:val="en-GB"/>
              </w:rPr>
            </w:pPr>
            <w:r w:rsidRPr="00D93E1A">
              <w:rPr>
                <w:rFonts w:ascii="Arial" w:hAnsi="Arial" w:cs="Arial"/>
                <w:sz w:val="20"/>
                <w:szCs w:val="20"/>
                <w:lang w:val="en-GB"/>
              </w:rPr>
              <w:t xml:space="preserve">Insolvency proceedings commenced against the assets of the Seller (or similar proceedings), where a decision on bankruptcy was issued, or insolvency petition rejected because of insufficient assets to cover the costs of insolvency proceedings, or where bankruptcy was cancelled because property was completely insufficient or receivership was introduced by special legislation; </w:t>
            </w:r>
          </w:p>
          <w:p w14:paraId="0C2B047C" w14:textId="77777777" w:rsidR="009749C2" w:rsidRPr="00D93E1A" w:rsidRDefault="009749C2" w:rsidP="001B3E61">
            <w:pPr>
              <w:pStyle w:val="Odstavecseseznamem"/>
              <w:widowControl w:val="0"/>
              <w:spacing w:line="276" w:lineRule="auto"/>
              <w:ind w:left="1025" w:hanging="426"/>
              <w:contextualSpacing w:val="0"/>
              <w:jc w:val="both"/>
              <w:rPr>
                <w:rFonts w:ascii="Arial" w:hAnsi="Arial" w:cs="Arial"/>
                <w:szCs w:val="20"/>
                <w:lang w:val="en-GB"/>
              </w:rPr>
            </w:pPr>
          </w:p>
          <w:p w14:paraId="5EEDDE12" w14:textId="59EC9738" w:rsidR="009749C2" w:rsidRPr="00D93E1A" w:rsidRDefault="009749C2" w:rsidP="001B3E61">
            <w:pPr>
              <w:pStyle w:val="Default"/>
              <w:widowControl w:val="0"/>
              <w:numPr>
                <w:ilvl w:val="3"/>
                <w:numId w:val="24"/>
              </w:numPr>
              <w:spacing w:line="276" w:lineRule="auto"/>
              <w:ind w:left="1025" w:hanging="426"/>
              <w:jc w:val="both"/>
              <w:rPr>
                <w:rFonts w:ascii="Arial" w:hAnsi="Arial" w:cs="Arial"/>
                <w:color w:val="auto"/>
                <w:sz w:val="20"/>
                <w:szCs w:val="20"/>
                <w:lang w:val="en-GB"/>
              </w:rPr>
            </w:pPr>
            <w:r w:rsidRPr="00D93E1A">
              <w:rPr>
                <w:rFonts w:ascii="Arial" w:hAnsi="Arial" w:cs="Arial"/>
                <w:sz w:val="20"/>
                <w:szCs w:val="20"/>
                <w:lang w:val="en-GB"/>
              </w:rPr>
              <w:t xml:space="preserve">it is revealed that Seller stated in the Bid certain information or submitted documents which do not correspond to reality and which had or could have had impact on the results of the Tender that lead to the conclusion hereof (Section 223 paragraph 2 of the PPA); </w:t>
            </w:r>
          </w:p>
          <w:p w14:paraId="0BB7E4FA" w14:textId="77777777" w:rsidR="009749C2" w:rsidRPr="00D93E1A" w:rsidRDefault="009749C2" w:rsidP="000B4DEB">
            <w:pPr>
              <w:pStyle w:val="Odstavecseseznamem"/>
              <w:widowControl w:val="0"/>
              <w:spacing w:line="276" w:lineRule="auto"/>
              <w:ind w:left="0"/>
              <w:contextualSpacing w:val="0"/>
              <w:jc w:val="both"/>
              <w:rPr>
                <w:rFonts w:ascii="Arial" w:hAnsi="Arial" w:cs="Arial"/>
                <w:szCs w:val="20"/>
                <w:lang w:val="en-GB"/>
              </w:rPr>
            </w:pPr>
          </w:p>
          <w:p w14:paraId="6239ACBC" w14:textId="106215E0" w:rsidR="009749C2" w:rsidRPr="00D93E1A" w:rsidRDefault="009749C2" w:rsidP="001B3E61">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A material breach of this Agreement shall be deemed to be: </w:t>
            </w:r>
          </w:p>
          <w:p w14:paraId="064B1337" w14:textId="32810455" w:rsidR="009749C2" w:rsidRPr="00D93E1A" w:rsidRDefault="009749C2" w:rsidP="001B3E61">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color w:val="202020"/>
                <w:sz w:val="20"/>
                <w:szCs w:val="20"/>
                <w:lang w:val="en-GB"/>
              </w:rPr>
              <w:t>Seller's default over the date of handover and takeover of the Delivery referred to in Art</w:t>
            </w:r>
            <w:r w:rsidR="00DC0587" w:rsidRPr="00D93E1A">
              <w:rPr>
                <w:rFonts w:ascii="Arial" w:hAnsi="Arial" w:cs="Arial"/>
                <w:color w:val="202020"/>
                <w:sz w:val="20"/>
                <w:szCs w:val="20"/>
                <w:lang w:val="en-GB"/>
              </w:rPr>
              <w:t xml:space="preserve">. 5 </w:t>
            </w:r>
            <w:r w:rsidRPr="00D93E1A">
              <w:rPr>
                <w:rFonts w:ascii="Arial" w:hAnsi="Arial" w:cs="Arial"/>
                <w:color w:val="202020"/>
                <w:sz w:val="20"/>
                <w:szCs w:val="20"/>
                <w:lang w:val="en-GB"/>
              </w:rPr>
              <w:t xml:space="preserve">of this Agreement for more than one (1) month; </w:t>
            </w:r>
          </w:p>
          <w:p w14:paraId="37FF3A1D" w14:textId="77777777" w:rsidR="009749C2" w:rsidRPr="00D93E1A" w:rsidRDefault="009749C2" w:rsidP="001B3E61">
            <w:pPr>
              <w:pStyle w:val="Default"/>
              <w:widowControl w:val="0"/>
              <w:spacing w:line="276" w:lineRule="auto"/>
              <w:ind w:left="1025" w:hanging="426"/>
              <w:jc w:val="both"/>
              <w:rPr>
                <w:rFonts w:ascii="Arial" w:hAnsi="Arial" w:cs="Arial"/>
                <w:color w:val="auto"/>
                <w:sz w:val="20"/>
                <w:szCs w:val="20"/>
                <w:lang w:val="en-GB"/>
              </w:rPr>
            </w:pPr>
          </w:p>
          <w:p w14:paraId="55652A99" w14:textId="1E913937" w:rsidR="009749C2" w:rsidRPr="00D93E1A" w:rsidRDefault="00DC0587" w:rsidP="001B3E61">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color w:val="202020"/>
                <w:sz w:val="20"/>
                <w:szCs w:val="20"/>
                <w:lang w:val="en-GB"/>
              </w:rPr>
              <w:t>T</w:t>
            </w:r>
            <w:r w:rsidR="009749C2" w:rsidRPr="00D93E1A">
              <w:rPr>
                <w:rFonts w:ascii="Arial" w:hAnsi="Arial" w:cs="Arial"/>
                <w:color w:val="202020"/>
                <w:sz w:val="20"/>
                <w:szCs w:val="20"/>
                <w:lang w:val="en-GB"/>
              </w:rPr>
              <w:t xml:space="preserve">ransferring the Seller's rights and obligations under this Agreement to a third party without the Buyer's written consent; </w:t>
            </w:r>
          </w:p>
          <w:p w14:paraId="2180CF67" w14:textId="1C05D08E" w:rsidR="009749C2" w:rsidRDefault="009749C2" w:rsidP="001B3E61">
            <w:pPr>
              <w:pStyle w:val="Default"/>
              <w:widowControl w:val="0"/>
              <w:spacing w:line="276" w:lineRule="auto"/>
              <w:ind w:left="1025" w:hanging="426"/>
              <w:jc w:val="both"/>
              <w:rPr>
                <w:rFonts w:ascii="Arial" w:hAnsi="Arial" w:cs="Arial"/>
                <w:color w:val="auto"/>
                <w:sz w:val="20"/>
                <w:szCs w:val="20"/>
                <w:lang w:val="en-GB"/>
              </w:rPr>
            </w:pPr>
          </w:p>
          <w:p w14:paraId="261E89A4" w14:textId="77777777" w:rsidR="00200FF3" w:rsidRPr="00D93E1A" w:rsidRDefault="00200FF3" w:rsidP="001B3E61">
            <w:pPr>
              <w:pStyle w:val="Default"/>
              <w:widowControl w:val="0"/>
              <w:spacing w:line="276" w:lineRule="auto"/>
              <w:ind w:left="1025" w:hanging="426"/>
              <w:jc w:val="both"/>
              <w:rPr>
                <w:rFonts w:ascii="Arial" w:hAnsi="Arial" w:cs="Arial"/>
                <w:color w:val="auto"/>
                <w:sz w:val="20"/>
                <w:szCs w:val="20"/>
                <w:lang w:val="en-GB"/>
              </w:rPr>
            </w:pPr>
          </w:p>
          <w:p w14:paraId="65A17835" w14:textId="6AACC30C" w:rsidR="009749C2" w:rsidRPr="00D93E1A" w:rsidRDefault="009749C2" w:rsidP="001B3E61">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color w:val="202020"/>
                <w:sz w:val="20"/>
                <w:szCs w:val="20"/>
                <w:lang w:val="en-GB"/>
              </w:rPr>
              <w:t xml:space="preserve">Seller, in performing this Agreement, </w:t>
            </w:r>
            <w:r w:rsidRPr="00D93E1A">
              <w:rPr>
                <w:rFonts w:ascii="Arial" w:hAnsi="Arial" w:cs="Arial"/>
                <w:color w:val="202020"/>
                <w:sz w:val="20"/>
                <w:szCs w:val="20"/>
                <w:lang w:val="en-GB"/>
              </w:rPr>
              <w:lastRenderedPageBreak/>
              <w:t xml:space="preserve">repeatedly (consistently) violates the laws, regulations, technical standards and standards of the Czech Republic </w:t>
            </w:r>
            <w:r w:rsidRPr="00D93E1A">
              <w:rPr>
                <w:rFonts w:ascii="Arial" w:hAnsi="Arial" w:cs="Arial"/>
                <w:sz w:val="20"/>
                <w:szCs w:val="20"/>
                <w:lang w:val="en-GB"/>
              </w:rPr>
              <w:t xml:space="preserve">or other countries, which he agreed to observe herein; </w:t>
            </w:r>
          </w:p>
          <w:p w14:paraId="5588BC1F" w14:textId="79A5D510" w:rsidR="002633B1" w:rsidRPr="00D93E1A" w:rsidRDefault="002633B1" w:rsidP="001B3E61">
            <w:pPr>
              <w:pStyle w:val="Odstavecseseznamem"/>
              <w:widowControl w:val="0"/>
              <w:spacing w:line="276" w:lineRule="auto"/>
              <w:ind w:left="1025" w:hanging="426"/>
              <w:contextualSpacing w:val="0"/>
              <w:jc w:val="both"/>
              <w:rPr>
                <w:rFonts w:ascii="Arial" w:hAnsi="Arial" w:cs="Arial"/>
                <w:szCs w:val="20"/>
                <w:lang w:val="en-GB"/>
              </w:rPr>
            </w:pPr>
          </w:p>
          <w:p w14:paraId="1D6103D4" w14:textId="1D6B4A76" w:rsidR="009749C2" w:rsidRPr="00D93E1A" w:rsidRDefault="009749C2" w:rsidP="001B3E61">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color w:val="202020"/>
                <w:sz w:val="20"/>
                <w:szCs w:val="20"/>
                <w:lang w:val="en-GB"/>
              </w:rPr>
              <w:t xml:space="preserve">Breach of this Agreement by the Seller in such a way that the Buyer is unable to comply with the objectives for which the Agreement has been agreed or if such Seller's actions result in greater damage to the Buyer; </w:t>
            </w:r>
          </w:p>
          <w:p w14:paraId="122D0DF3" w14:textId="7C9318F0" w:rsidR="002633B1" w:rsidRDefault="002633B1" w:rsidP="001B3E61">
            <w:pPr>
              <w:pStyle w:val="Odstavecseseznamem"/>
              <w:widowControl w:val="0"/>
              <w:spacing w:line="276" w:lineRule="auto"/>
              <w:ind w:left="1025" w:hanging="426"/>
              <w:contextualSpacing w:val="0"/>
              <w:jc w:val="both"/>
              <w:rPr>
                <w:rFonts w:ascii="Arial" w:hAnsi="Arial" w:cs="Arial"/>
                <w:szCs w:val="20"/>
                <w:lang w:val="en-GB"/>
              </w:rPr>
            </w:pPr>
          </w:p>
          <w:p w14:paraId="3230B084" w14:textId="77777777" w:rsidR="00200FF3" w:rsidRPr="00D93E1A" w:rsidRDefault="00200FF3" w:rsidP="001B3E61">
            <w:pPr>
              <w:pStyle w:val="Odstavecseseznamem"/>
              <w:widowControl w:val="0"/>
              <w:spacing w:line="276" w:lineRule="auto"/>
              <w:ind w:left="1025" w:hanging="426"/>
              <w:contextualSpacing w:val="0"/>
              <w:jc w:val="both"/>
              <w:rPr>
                <w:rFonts w:ascii="Arial" w:hAnsi="Arial" w:cs="Arial"/>
                <w:szCs w:val="20"/>
                <w:lang w:val="en-GB"/>
              </w:rPr>
            </w:pPr>
          </w:p>
          <w:p w14:paraId="377B3C93" w14:textId="7F86ACD9" w:rsidR="009749C2" w:rsidRPr="00D93E1A" w:rsidRDefault="009749C2" w:rsidP="001B3E61">
            <w:pPr>
              <w:pStyle w:val="Default"/>
              <w:widowControl w:val="0"/>
              <w:numPr>
                <w:ilvl w:val="3"/>
                <w:numId w:val="2"/>
              </w:numPr>
              <w:spacing w:line="276" w:lineRule="auto"/>
              <w:ind w:left="1025" w:hanging="426"/>
              <w:jc w:val="both"/>
              <w:rPr>
                <w:rFonts w:ascii="Arial" w:hAnsi="Arial" w:cs="Arial"/>
                <w:sz w:val="20"/>
                <w:szCs w:val="20"/>
                <w:lang w:val="en-GB"/>
              </w:rPr>
            </w:pPr>
            <w:r w:rsidRPr="00D93E1A">
              <w:rPr>
                <w:rFonts w:ascii="Arial" w:hAnsi="Arial" w:cs="Arial"/>
                <w:color w:val="202020"/>
                <w:sz w:val="20"/>
                <w:szCs w:val="20"/>
                <w:lang w:val="en-GB"/>
              </w:rPr>
              <w:t xml:space="preserve">If at any time during the warranty period the Equipment ceases to meet the parameters listed in Annex 1 to this Agreement. </w:t>
            </w:r>
          </w:p>
          <w:p w14:paraId="7CC1F637" w14:textId="380FAA1F" w:rsidR="002633B1" w:rsidRPr="00D93E1A" w:rsidRDefault="002633B1" w:rsidP="000B4DEB">
            <w:pPr>
              <w:pStyle w:val="Odstavecseseznamem"/>
              <w:widowControl w:val="0"/>
              <w:spacing w:line="276" w:lineRule="auto"/>
              <w:ind w:left="0"/>
              <w:contextualSpacing w:val="0"/>
              <w:jc w:val="both"/>
              <w:rPr>
                <w:rFonts w:ascii="Arial" w:hAnsi="Arial" w:cs="Arial"/>
                <w:szCs w:val="20"/>
                <w:lang w:val="en-GB"/>
              </w:rPr>
            </w:pPr>
          </w:p>
          <w:p w14:paraId="651FC877" w14:textId="7A4D22F6" w:rsidR="009749C2" w:rsidRPr="00D93E1A" w:rsidRDefault="009749C2"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Buyer is entitled to withdraw from the Agreement only in relation to the part of the supply (Delivery). </w:t>
            </w:r>
          </w:p>
          <w:p w14:paraId="7264645A" w14:textId="106AC25D"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0D1E659B" w14:textId="63950775" w:rsidR="002633B1" w:rsidRPr="00D93E1A" w:rsidRDefault="0007009F" w:rsidP="00200FF3">
            <w:pPr>
              <w:pStyle w:val="Odstavecseseznamem"/>
              <w:widowControl w:val="0"/>
              <w:numPr>
                <w:ilvl w:val="0"/>
                <w:numId w:val="23"/>
              </w:numPr>
              <w:spacing w:line="276" w:lineRule="auto"/>
              <w:ind w:left="599" w:hanging="599"/>
              <w:contextualSpacing w:val="0"/>
              <w:jc w:val="both"/>
              <w:rPr>
                <w:rFonts w:ascii="Arial" w:hAnsi="Arial" w:cs="Arial"/>
                <w:b/>
                <w:szCs w:val="20"/>
                <w:lang w:val="en-GB"/>
              </w:rPr>
            </w:pPr>
            <w:r w:rsidRPr="00D93E1A">
              <w:rPr>
                <w:rFonts w:ascii="Arial" w:hAnsi="Arial" w:cs="Arial"/>
                <w:b/>
                <w:szCs w:val="20"/>
                <w:lang w:val="en-GB"/>
              </w:rPr>
              <w:t>Contracting Parties Representative, Notices</w:t>
            </w:r>
          </w:p>
          <w:p w14:paraId="67EAD320" w14:textId="3F774947"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16049FFA" w14:textId="3113ABAC"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The Seller has appointed the following representatives responsible for the communication with the Buyer communication:</w:t>
            </w:r>
          </w:p>
          <w:p w14:paraId="5AADB0A3" w14:textId="1A9E3D56" w:rsidR="00515B10" w:rsidRDefault="00515B10" w:rsidP="00200FF3">
            <w:pPr>
              <w:pStyle w:val="Default"/>
              <w:widowControl w:val="0"/>
              <w:spacing w:line="276" w:lineRule="auto"/>
              <w:ind w:left="599" w:hanging="599"/>
              <w:jc w:val="both"/>
              <w:rPr>
                <w:rFonts w:ascii="Arial" w:hAnsi="Arial" w:cs="Arial"/>
                <w:sz w:val="20"/>
                <w:szCs w:val="20"/>
                <w:lang w:val="en-GB"/>
              </w:rPr>
            </w:pPr>
          </w:p>
          <w:p w14:paraId="43A3DDD7" w14:textId="77777777" w:rsidR="00200FF3" w:rsidRPr="00D93E1A" w:rsidRDefault="00200FF3" w:rsidP="00200FF3">
            <w:pPr>
              <w:pStyle w:val="Default"/>
              <w:widowControl w:val="0"/>
              <w:spacing w:line="276" w:lineRule="auto"/>
              <w:ind w:left="599" w:hanging="599"/>
              <w:jc w:val="both"/>
              <w:rPr>
                <w:rFonts w:ascii="Arial" w:hAnsi="Arial" w:cs="Arial"/>
                <w:sz w:val="20"/>
                <w:szCs w:val="20"/>
                <w:lang w:val="en-GB"/>
              </w:rPr>
            </w:pPr>
          </w:p>
          <w:p w14:paraId="37A0202A" w14:textId="4A202F9D" w:rsidR="0007009F" w:rsidRDefault="0007009F" w:rsidP="00200FF3">
            <w:pPr>
              <w:pStyle w:val="Default"/>
              <w:widowControl w:val="0"/>
              <w:spacing w:line="276" w:lineRule="auto"/>
              <w:ind w:left="599" w:hanging="599"/>
              <w:jc w:val="both"/>
              <w:rPr>
                <w:rFonts w:ascii="Arial" w:hAnsi="Arial" w:cs="Arial"/>
                <w:color w:val="auto"/>
                <w:sz w:val="20"/>
                <w:szCs w:val="20"/>
                <w:lang w:val="en-GB"/>
              </w:rPr>
            </w:pPr>
          </w:p>
          <w:p w14:paraId="4FCF6603" w14:textId="628961F8" w:rsidR="00362ABF" w:rsidRDefault="00362ABF" w:rsidP="00200FF3">
            <w:pPr>
              <w:pStyle w:val="Default"/>
              <w:widowControl w:val="0"/>
              <w:spacing w:line="276" w:lineRule="auto"/>
              <w:ind w:left="599" w:hanging="599"/>
              <w:jc w:val="both"/>
              <w:rPr>
                <w:rFonts w:ascii="Arial" w:hAnsi="Arial" w:cs="Arial"/>
                <w:color w:val="auto"/>
                <w:sz w:val="20"/>
                <w:szCs w:val="20"/>
                <w:lang w:val="en-GB"/>
              </w:rPr>
            </w:pPr>
          </w:p>
          <w:p w14:paraId="4B8061FA" w14:textId="173B8977" w:rsidR="00362ABF" w:rsidRDefault="00362ABF" w:rsidP="00200FF3">
            <w:pPr>
              <w:pStyle w:val="Default"/>
              <w:widowControl w:val="0"/>
              <w:spacing w:line="276" w:lineRule="auto"/>
              <w:ind w:left="599" w:hanging="599"/>
              <w:jc w:val="both"/>
              <w:rPr>
                <w:rFonts w:ascii="Arial" w:hAnsi="Arial" w:cs="Arial"/>
                <w:color w:val="auto"/>
                <w:sz w:val="20"/>
                <w:szCs w:val="20"/>
                <w:lang w:val="en-GB"/>
              </w:rPr>
            </w:pPr>
          </w:p>
          <w:p w14:paraId="6215654F" w14:textId="77777777" w:rsidR="00362ABF" w:rsidRPr="00D93E1A" w:rsidRDefault="00362ABF" w:rsidP="00200FF3">
            <w:pPr>
              <w:pStyle w:val="Default"/>
              <w:widowControl w:val="0"/>
              <w:spacing w:line="276" w:lineRule="auto"/>
              <w:ind w:left="599" w:hanging="599"/>
              <w:jc w:val="both"/>
              <w:rPr>
                <w:rFonts w:ascii="Arial" w:hAnsi="Arial" w:cs="Arial"/>
                <w:color w:val="auto"/>
                <w:sz w:val="20"/>
                <w:szCs w:val="20"/>
                <w:lang w:val="en-GB"/>
              </w:rPr>
            </w:pPr>
          </w:p>
          <w:p w14:paraId="14FEB2AB" w14:textId="4AE9F119"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Unless otherwise agreed in this Agreement, any and all notices made between the Contracting parties hereunder must be made in writing and delivered to the other Contracting party by an authorized delivery service, delivered in person (with a written confirmation of receipt), or by a registered letter sent by post; such notification shall be deemed delivered on the third working day after dispatch but, if sent to an address in another state, on the 15th working day following dispatch. In the case of a complaint, you can also send a written notification via email. </w:t>
            </w:r>
          </w:p>
          <w:p w14:paraId="7000D693" w14:textId="016BD41C" w:rsidR="0007009F" w:rsidRDefault="0007009F" w:rsidP="00200FF3">
            <w:pPr>
              <w:pStyle w:val="Odstavecseseznamem"/>
              <w:widowControl w:val="0"/>
              <w:spacing w:line="276" w:lineRule="auto"/>
              <w:ind w:left="599" w:hanging="599"/>
              <w:contextualSpacing w:val="0"/>
              <w:jc w:val="both"/>
              <w:rPr>
                <w:rFonts w:ascii="Arial" w:hAnsi="Arial" w:cs="Arial"/>
                <w:szCs w:val="20"/>
                <w:lang w:val="en-GB"/>
              </w:rPr>
            </w:pPr>
          </w:p>
          <w:p w14:paraId="20B4DE1C" w14:textId="55B9AAE5" w:rsidR="00200FF3" w:rsidRDefault="00200FF3" w:rsidP="00200FF3">
            <w:pPr>
              <w:pStyle w:val="Odstavecseseznamem"/>
              <w:widowControl w:val="0"/>
              <w:spacing w:line="276" w:lineRule="auto"/>
              <w:ind w:left="599" w:hanging="599"/>
              <w:contextualSpacing w:val="0"/>
              <w:jc w:val="both"/>
              <w:rPr>
                <w:rFonts w:ascii="Arial" w:hAnsi="Arial" w:cs="Arial"/>
                <w:szCs w:val="20"/>
                <w:lang w:val="en-GB"/>
              </w:rPr>
            </w:pPr>
          </w:p>
          <w:p w14:paraId="4EDDE68C" w14:textId="31E278CE" w:rsidR="00200FF3" w:rsidRDefault="00200FF3" w:rsidP="00200FF3">
            <w:pPr>
              <w:pStyle w:val="Odstavecseseznamem"/>
              <w:widowControl w:val="0"/>
              <w:spacing w:line="276" w:lineRule="auto"/>
              <w:ind w:left="599" w:hanging="599"/>
              <w:contextualSpacing w:val="0"/>
              <w:jc w:val="both"/>
              <w:rPr>
                <w:rFonts w:ascii="Arial" w:hAnsi="Arial" w:cs="Arial"/>
                <w:szCs w:val="20"/>
                <w:lang w:val="en-GB"/>
              </w:rPr>
            </w:pPr>
          </w:p>
          <w:p w14:paraId="5841388C" w14:textId="77777777" w:rsidR="00200FF3" w:rsidRPr="00D93E1A" w:rsidRDefault="00200FF3" w:rsidP="00200FF3">
            <w:pPr>
              <w:pStyle w:val="Odstavecseseznamem"/>
              <w:widowControl w:val="0"/>
              <w:spacing w:line="276" w:lineRule="auto"/>
              <w:ind w:left="599" w:hanging="599"/>
              <w:contextualSpacing w:val="0"/>
              <w:jc w:val="both"/>
              <w:rPr>
                <w:rFonts w:ascii="Arial" w:hAnsi="Arial" w:cs="Arial"/>
                <w:szCs w:val="20"/>
                <w:lang w:val="en-GB"/>
              </w:rPr>
            </w:pPr>
          </w:p>
          <w:p w14:paraId="5DFE918F" w14:textId="07227E9B" w:rsidR="0007009F" w:rsidRPr="00D93E1A" w:rsidRDefault="0007009F" w:rsidP="00200FF3">
            <w:pPr>
              <w:pStyle w:val="Odstavecseseznamem"/>
              <w:widowControl w:val="0"/>
              <w:numPr>
                <w:ilvl w:val="0"/>
                <w:numId w:val="23"/>
              </w:numPr>
              <w:spacing w:line="276" w:lineRule="auto"/>
              <w:ind w:left="599" w:hanging="599"/>
              <w:contextualSpacing w:val="0"/>
              <w:jc w:val="both"/>
              <w:rPr>
                <w:rFonts w:ascii="Arial" w:hAnsi="Arial" w:cs="Arial"/>
                <w:b/>
                <w:szCs w:val="20"/>
                <w:lang w:val="en-GB"/>
              </w:rPr>
            </w:pPr>
            <w:r w:rsidRPr="00D93E1A">
              <w:rPr>
                <w:rFonts w:ascii="Arial" w:hAnsi="Arial" w:cs="Arial"/>
                <w:b/>
                <w:szCs w:val="20"/>
                <w:lang w:val="en-GB"/>
              </w:rPr>
              <w:t>Governing law</w:t>
            </w:r>
          </w:p>
          <w:p w14:paraId="515FABFE" w14:textId="5E560524" w:rsidR="0007009F" w:rsidRPr="00D93E1A" w:rsidRDefault="0007009F" w:rsidP="00200FF3">
            <w:pPr>
              <w:pStyle w:val="Odstavecseseznamem"/>
              <w:widowControl w:val="0"/>
              <w:spacing w:line="276" w:lineRule="auto"/>
              <w:ind w:left="599" w:hanging="599"/>
              <w:contextualSpacing w:val="0"/>
              <w:jc w:val="both"/>
              <w:rPr>
                <w:rFonts w:ascii="Arial" w:hAnsi="Arial" w:cs="Arial"/>
                <w:szCs w:val="20"/>
                <w:lang w:val="en-GB"/>
              </w:rPr>
            </w:pPr>
          </w:p>
          <w:p w14:paraId="6A5EAB8D" w14:textId="5293381D"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This Agreement and any and all legal relations </w:t>
            </w:r>
            <w:r w:rsidRPr="00D93E1A">
              <w:rPr>
                <w:rFonts w:ascii="Arial" w:hAnsi="Arial" w:cs="Arial"/>
                <w:sz w:val="20"/>
                <w:szCs w:val="20"/>
                <w:lang w:val="en-GB"/>
              </w:rPr>
              <w:lastRenderedPageBreak/>
              <w:t xml:space="preserve">arising here from shall be governed exclusively by the laws and regulations of the Czech Republic. </w:t>
            </w:r>
          </w:p>
          <w:p w14:paraId="25101610" w14:textId="77777777" w:rsidR="0007009F" w:rsidRPr="00D93E1A" w:rsidRDefault="0007009F" w:rsidP="00200FF3">
            <w:pPr>
              <w:pStyle w:val="Odstavecseseznamem"/>
              <w:widowControl w:val="0"/>
              <w:spacing w:line="276" w:lineRule="auto"/>
              <w:ind w:left="599" w:hanging="599"/>
              <w:contextualSpacing w:val="0"/>
              <w:jc w:val="both"/>
              <w:rPr>
                <w:rFonts w:ascii="Arial" w:hAnsi="Arial" w:cs="Arial"/>
                <w:szCs w:val="20"/>
                <w:lang w:val="en-GB"/>
              </w:rPr>
            </w:pPr>
          </w:p>
          <w:p w14:paraId="32780A26" w14:textId="0B7453A6"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The Contracting parties acknowledge and recognize that areas not explicitly regulated hereby shall be regulated by the respective provisions of the CC. </w:t>
            </w:r>
          </w:p>
          <w:p w14:paraId="5C3CDA7F" w14:textId="25973027"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4A38C575" w14:textId="672E9F26"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Any and all disputes arising in connection herewith shall be resolved by the Contracting parties by negotiations. In cases where a dispute cannot be resolved amicably by negotiation, such a dispute shall be decided upon a motion of one of the Contracting parties by a competent court in the Czech Republic. </w:t>
            </w:r>
          </w:p>
          <w:p w14:paraId="20DFBBBA" w14:textId="4231868B"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01035047" w14:textId="3289CAE8" w:rsidR="002633B1" w:rsidRPr="00D93E1A" w:rsidRDefault="0007009F" w:rsidP="00200FF3">
            <w:pPr>
              <w:pStyle w:val="Odstavecseseznamem"/>
              <w:widowControl w:val="0"/>
              <w:numPr>
                <w:ilvl w:val="0"/>
                <w:numId w:val="23"/>
              </w:numPr>
              <w:spacing w:line="276" w:lineRule="auto"/>
              <w:ind w:left="599" w:hanging="599"/>
              <w:contextualSpacing w:val="0"/>
              <w:jc w:val="both"/>
              <w:rPr>
                <w:rFonts w:ascii="Arial" w:hAnsi="Arial" w:cs="Arial"/>
                <w:b/>
                <w:szCs w:val="20"/>
                <w:lang w:val="en-GB"/>
              </w:rPr>
            </w:pPr>
            <w:r w:rsidRPr="00D93E1A">
              <w:rPr>
                <w:rFonts w:ascii="Arial" w:hAnsi="Arial" w:cs="Arial"/>
                <w:b/>
                <w:szCs w:val="20"/>
                <w:lang w:val="en-GB"/>
              </w:rPr>
              <w:t>Intellectual Property Rights</w:t>
            </w:r>
          </w:p>
          <w:p w14:paraId="5484F200" w14:textId="0B44D42D"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2B82D27D" w14:textId="28289585"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This Article applies only if software is included in the delivered Equipment necessary for its proper use / operation, or if the Buyer has specified the software delivery within the specification of the subject-matter of performance. </w:t>
            </w:r>
          </w:p>
          <w:p w14:paraId="6A8C8495" w14:textId="2BC737D9"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22AA2E94" w14:textId="066FC3B0"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Contracting parties declare that they have agreed that the Seller's remuneration for the software license is already included in the Purchase price under Article 5. of this Agreement. </w:t>
            </w:r>
          </w:p>
          <w:p w14:paraId="36A2BC4C" w14:textId="1C1E7E5D"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31B55937" w14:textId="394E6AD4"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Seller declares that the provision of licenses to the Buyer does not infringe the intellectual property rights of third parties and that he is entitled to transfer the license to the Buyer. If the Seller fails to comply with this provision, he undertakes to pay all third party claims for infringement of the intellectual property rights of third parties and compensation for damages caused by the Buyer. </w:t>
            </w:r>
          </w:p>
          <w:p w14:paraId="58E26597" w14:textId="0060275A"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2A05C9FD" w14:textId="3C75158D"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Seller hereby grants to the Buyer a user license to a part of the subject-matter of performance - the software as non-exclusive, non-transferable and time-limited right to use this part of the subject-matter of the performance. </w:t>
            </w:r>
          </w:p>
          <w:p w14:paraId="03D264D7" w14:textId="397347FA"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1FE847F9" w14:textId="37088D9A"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Seller declares that it is the holder of intellectual property right to the software and has not previously licensed the software as the </w:t>
            </w:r>
            <w:r w:rsidRPr="00D93E1A">
              <w:rPr>
                <w:rFonts w:ascii="Arial" w:hAnsi="Arial" w:cs="Arial"/>
                <w:color w:val="202020"/>
                <w:sz w:val="20"/>
                <w:szCs w:val="20"/>
                <w:lang w:val="en-GB"/>
              </w:rPr>
              <w:lastRenderedPageBreak/>
              <w:t xml:space="preserve">exclusive third party (unless the licensee has granted a written consent with the conclusion of the agreement) or at least has the license to use the software in a way that license the Buyer within the scope of this Agreement. </w:t>
            </w:r>
          </w:p>
          <w:p w14:paraId="05B251D7" w14:textId="59233829" w:rsidR="0007009F" w:rsidRDefault="0007009F" w:rsidP="00200FF3">
            <w:pPr>
              <w:pStyle w:val="Default"/>
              <w:widowControl w:val="0"/>
              <w:spacing w:line="276" w:lineRule="auto"/>
              <w:ind w:left="599" w:hanging="599"/>
              <w:jc w:val="both"/>
              <w:rPr>
                <w:rFonts w:ascii="Arial" w:hAnsi="Arial" w:cs="Arial"/>
                <w:color w:val="202020"/>
                <w:sz w:val="20"/>
                <w:szCs w:val="20"/>
                <w:lang w:val="en-GB"/>
              </w:rPr>
            </w:pPr>
          </w:p>
          <w:p w14:paraId="372E6CEA" w14:textId="77777777" w:rsidR="00200FF3" w:rsidRPr="00D93E1A" w:rsidRDefault="00200FF3" w:rsidP="00200FF3">
            <w:pPr>
              <w:pStyle w:val="Default"/>
              <w:widowControl w:val="0"/>
              <w:spacing w:line="276" w:lineRule="auto"/>
              <w:ind w:left="599" w:hanging="599"/>
              <w:jc w:val="both"/>
              <w:rPr>
                <w:rFonts w:ascii="Arial" w:hAnsi="Arial" w:cs="Arial"/>
                <w:color w:val="202020"/>
                <w:sz w:val="20"/>
                <w:szCs w:val="20"/>
                <w:lang w:val="en-GB"/>
              </w:rPr>
            </w:pPr>
          </w:p>
          <w:p w14:paraId="2997452C" w14:textId="53D620D0" w:rsidR="002633B1" w:rsidRPr="00D93E1A" w:rsidRDefault="0007009F" w:rsidP="00200FF3">
            <w:pPr>
              <w:pStyle w:val="Odstavecseseznamem"/>
              <w:widowControl w:val="0"/>
              <w:numPr>
                <w:ilvl w:val="0"/>
                <w:numId w:val="23"/>
              </w:numPr>
              <w:spacing w:line="276" w:lineRule="auto"/>
              <w:ind w:left="599" w:hanging="599"/>
              <w:contextualSpacing w:val="0"/>
              <w:jc w:val="both"/>
              <w:rPr>
                <w:rFonts w:ascii="Arial" w:hAnsi="Arial" w:cs="Arial"/>
                <w:b/>
                <w:szCs w:val="20"/>
                <w:lang w:val="en-GB"/>
              </w:rPr>
            </w:pPr>
            <w:r w:rsidRPr="00D93E1A">
              <w:rPr>
                <w:rFonts w:ascii="Arial" w:hAnsi="Arial" w:cs="Arial"/>
                <w:b/>
                <w:szCs w:val="20"/>
                <w:lang w:val="en-GB"/>
              </w:rPr>
              <w:t>Final Provisions</w:t>
            </w:r>
          </w:p>
          <w:p w14:paraId="164C8AD9" w14:textId="77777777" w:rsidR="0007009F" w:rsidRPr="00D93E1A" w:rsidRDefault="0007009F" w:rsidP="00200FF3">
            <w:pPr>
              <w:pStyle w:val="Default"/>
              <w:widowControl w:val="0"/>
              <w:spacing w:line="276" w:lineRule="auto"/>
              <w:ind w:left="599" w:hanging="599"/>
              <w:jc w:val="both"/>
              <w:rPr>
                <w:rFonts w:ascii="Arial" w:hAnsi="Arial" w:cs="Arial"/>
                <w:color w:val="auto"/>
                <w:sz w:val="20"/>
                <w:szCs w:val="20"/>
                <w:lang w:val="en-GB"/>
              </w:rPr>
            </w:pPr>
          </w:p>
          <w:p w14:paraId="11776AA5" w14:textId="411B9DE3"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Contracting parties declare that the reciprocal performance under this Agreement is in the appropriate proportions. </w:t>
            </w:r>
          </w:p>
          <w:p w14:paraId="7BF5165D" w14:textId="0467E54D"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3D270D37" w14:textId="287C2404"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This Agreement including annexes represents a complete agreement between the Buyer and Seller. </w:t>
            </w:r>
          </w:p>
          <w:p w14:paraId="20D463A9" w14:textId="0F001613" w:rsidR="002633B1" w:rsidRPr="00D93E1A" w:rsidRDefault="002633B1" w:rsidP="00200FF3">
            <w:pPr>
              <w:pStyle w:val="Odstavecseseznamem"/>
              <w:widowControl w:val="0"/>
              <w:spacing w:line="276" w:lineRule="auto"/>
              <w:ind w:left="599" w:hanging="599"/>
              <w:contextualSpacing w:val="0"/>
              <w:jc w:val="both"/>
              <w:rPr>
                <w:rFonts w:ascii="Arial" w:hAnsi="Arial" w:cs="Arial"/>
                <w:szCs w:val="20"/>
                <w:lang w:val="en-GB"/>
              </w:rPr>
            </w:pPr>
          </w:p>
          <w:p w14:paraId="4B4A83F0" w14:textId="523E98EF"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Contracting parties agree that the Seller shall not be entitled to set off its receivable or its debtor's claim against the Buyer against </w:t>
            </w:r>
            <w:r w:rsidRPr="00D93E1A">
              <w:rPr>
                <w:rFonts w:ascii="Arial" w:hAnsi="Arial" w:cs="Arial"/>
                <w:sz w:val="20"/>
                <w:szCs w:val="20"/>
                <w:lang w:val="en-GB"/>
              </w:rPr>
              <w:t xml:space="preserve">Buyer's </w:t>
            </w:r>
            <w:r w:rsidRPr="00D93E1A">
              <w:rPr>
                <w:rFonts w:ascii="Arial" w:hAnsi="Arial" w:cs="Arial"/>
                <w:color w:val="202020"/>
                <w:sz w:val="20"/>
                <w:szCs w:val="20"/>
                <w:lang w:val="en-GB"/>
              </w:rPr>
              <w:t xml:space="preserve">claim for the Seller. </w:t>
            </w:r>
          </w:p>
          <w:p w14:paraId="046D7438" w14:textId="77777777" w:rsidR="0007009F" w:rsidRPr="00D93E1A" w:rsidRDefault="0007009F" w:rsidP="00200FF3">
            <w:pPr>
              <w:pStyle w:val="Odstavecseseznamem"/>
              <w:widowControl w:val="0"/>
              <w:spacing w:line="276" w:lineRule="auto"/>
              <w:ind w:left="599" w:hanging="599"/>
              <w:contextualSpacing w:val="0"/>
              <w:jc w:val="both"/>
              <w:rPr>
                <w:rFonts w:ascii="Arial" w:hAnsi="Arial" w:cs="Arial"/>
                <w:szCs w:val="20"/>
                <w:lang w:val="en-GB"/>
              </w:rPr>
            </w:pPr>
          </w:p>
          <w:p w14:paraId="7D43924C" w14:textId="2DEDB175"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Seller is not entitled to assign a claim arising from or in connection with this Agreement to a third party. The Seller is not entitled to assign this Agreement to any third party. </w:t>
            </w:r>
          </w:p>
          <w:p w14:paraId="2634926C" w14:textId="24FA51E5" w:rsidR="00DC0587" w:rsidRPr="00D93E1A" w:rsidRDefault="00DC0587" w:rsidP="00200FF3">
            <w:pPr>
              <w:pStyle w:val="Odstavecseseznamem"/>
              <w:spacing w:line="276" w:lineRule="auto"/>
              <w:ind w:left="599" w:hanging="599"/>
              <w:contextualSpacing w:val="0"/>
              <w:rPr>
                <w:rFonts w:ascii="Arial" w:hAnsi="Arial" w:cs="Arial"/>
                <w:szCs w:val="20"/>
                <w:lang w:val="en-GB"/>
              </w:rPr>
            </w:pPr>
          </w:p>
          <w:p w14:paraId="20077197" w14:textId="5DFF8A9C"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color w:val="202020"/>
                <w:sz w:val="20"/>
                <w:szCs w:val="20"/>
                <w:lang w:val="en-GB"/>
              </w:rPr>
              <w:t xml:space="preserve">The Seller undertakes to have insurance for liability for damage caused in connection with the performance of business activities for the entire duration of this Agreement, with the insurance for indemnity limit at least in the amount of the Purchase price for the subject-matter of this Agreement. </w:t>
            </w:r>
          </w:p>
          <w:p w14:paraId="4D4F5AA6" w14:textId="785560FA" w:rsidR="00CA6CF2" w:rsidRPr="00D93E1A" w:rsidRDefault="00CA6CF2" w:rsidP="00200FF3">
            <w:pPr>
              <w:pStyle w:val="Odstavecseseznamem"/>
              <w:widowControl w:val="0"/>
              <w:spacing w:line="276" w:lineRule="auto"/>
              <w:ind w:left="599" w:hanging="599"/>
              <w:contextualSpacing w:val="0"/>
              <w:jc w:val="both"/>
              <w:rPr>
                <w:rFonts w:ascii="Arial" w:hAnsi="Arial" w:cs="Arial"/>
                <w:szCs w:val="20"/>
                <w:lang w:val="en-GB"/>
              </w:rPr>
            </w:pPr>
          </w:p>
          <w:p w14:paraId="6F940FD0" w14:textId="64F86EBF"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Should any of the provisions hereof appear or shall be determined invalid, ineffective, non-existent or unenforceable at a later date, then such invalidity, ineffectiveness, non-existence or unenforceability shall not cause the invalidity, ineffectiveness, non-existence or unenforceability hereof as a whole. In such a case, the Parties undertake to clarify without undue delay any such defective provisions herein within the meaning of Section 553 para 2 CC, or to replace it, by mutual agreement, by a new provision that most closely reflects the intentions of the Contracting parties at the time of conclusion hereof, to an extent </w:t>
            </w:r>
            <w:r w:rsidRPr="00D93E1A">
              <w:rPr>
                <w:rFonts w:ascii="Arial" w:hAnsi="Arial" w:cs="Arial"/>
                <w:color w:val="202020"/>
                <w:sz w:val="20"/>
                <w:szCs w:val="20"/>
                <w:lang w:val="en-GB"/>
              </w:rPr>
              <w:t xml:space="preserve">permitted </w:t>
            </w:r>
            <w:r w:rsidRPr="00D93E1A">
              <w:rPr>
                <w:rFonts w:ascii="Arial" w:hAnsi="Arial" w:cs="Arial"/>
                <w:sz w:val="20"/>
                <w:szCs w:val="20"/>
                <w:lang w:val="en-GB"/>
              </w:rPr>
              <w:t xml:space="preserve">by the laws and regulations of the Czech Republic. </w:t>
            </w:r>
          </w:p>
          <w:p w14:paraId="388801E9" w14:textId="77777777" w:rsidR="0007009F" w:rsidRPr="00D93E1A" w:rsidRDefault="0007009F" w:rsidP="00200FF3">
            <w:pPr>
              <w:pStyle w:val="Default"/>
              <w:widowControl w:val="0"/>
              <w:spacing w:line="276" w:lineRule="auto"/>
              <w:ind w:left="599" w:hanging="599"/>
              <w:jc w:val="both"/>
              <w:rPr>
                <w:rFonts w:ascii="Arial" w:hAnsi="Arial" w:cs="Arial"/>
                <w:color w:val="auto"/>
                <w:sz w:val="20"/>
                <w:szCs w:val="20"/>
                <w:lang w:val="en-GB"/>
              </w:rPr>
            </w:pPr>
          </w:p>
          <w:p w14:paraId="54BE1B90" w14:textId="494F8961"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lastRenderedPageBreak/>
              <w:t xml:space="preserve">This Agreement becomes valid and comes into force on the date of its signature by the authorized </w:t>
            </w:r>
            <w:r w:rsidRPr="00D93E1A">
              <w:rPr>
                <w:rFonts w:ascii="Arial" w:hAnsi="Arial" w:cs="Arial"/>
                <w:color w:val="202020"/>
                <w:sz w:val="20"/>
                <w:szCs w:val="20"/>
                <w:lang w:val="en-GB"/>
              </w:rPr>
              <w:t xml:space="preserve">representatives </w:t>
            </w:r>
            <w:r w:rsidRPr="00D93E1A">
              <w:rPr>
                <w:rFonts w:ascii="Arial" w:hAnsi="Arial" w:cs="Arial"/>
                <w:sz w:val="20"/>
                <w:szCs w:val="20"/>
                <w:lang w:val="en-GB"/>
              </w:rPr>
              <w:t>of both Contracting parties and by e</w:t>
            </w:r>
            <w:r w:rsidRPr="00D93E1A">
              <w:rPr>
                <w:rFonts w:ascii="Arial" w:hAnsi="Arial" w:cs="Arial"/>
                <w:color w:val="202020"/>
                <w:sz w:val="20"/>
                <w:szCs w:val="20"/>
                <w:lang w:val="en-GB"/>
              </w:rPr>
              <w:t xml:space="preserve">ffective publication in the Register of Contracts. </w:t>
            </w:r>
          </w:p>
          <w:p w14:paraId="5F279C8B" w14:textId="0DAD5864" w:rsidR="00CA6CF2" w:rsidRPr="00D93E1A" w:rsidRDefault="00CA6CF2" w:rsidP="00200FF3">
            <w:pPr>
              <w:pStyle w:val="Odstavecseseznamem"/>
              <w:widowControl w:val="0"/>
              <w:spacing w:line="276" w:lineRule="auto"/>
              <w:ind w:left="599" w:hanging="599"/>
              <w:contextualSpacing w:val="0"/>
              <w:jc w:val="both"/>
              <w:rPr>
                <w:rFonts w:ascii="Arial" w:hAnsi="Arial" w:cs="Arial"/>
                <w:szCs w:val="20"/>
                <w:lang w:val="en-GB"/>
              </w:rPr>
            </w:pPr>
          </w:p>
          <w:p w14:paraId="357C20AC" w14:textId="2AAEF4FA" w:rsidR="0007009F" w:rsidRPr="00D93E1A" w:rsidRDefault="0007009F" w:rsidP="00200FF3">
            <w:pPr>
              <w:pStyle w:val="Default"/>
              <w:widowControl w:val="0"/>
              <w:numPr>
                <w:ilvl w:val="1"/>
                <w:numId w:val="23"/>
              </w:numPr>
              <w:spacing w:line="276" w:lineRule="auto"/>
              <w:ind w:left="599" w:hanging="599"/>
              <w:jc w:val="both"/>
              <w:rPr>
                <w:rFonts w:ascii="Arial" w:hAnsi="Arial" w:cs="Arial"/>
                <w:sz w:val="20"/>
                <w:szCs w:val="20"/>
                <w:lang w:val="en-GB"/>
              </w:rPr>
            </w:pPr>
            <w:r w:rsidRPr="00D93E1A">
              <w:rPr>
                <w:rFonts w:ascii="Arial" w:hAnsi="Arial" w:cs="Arial"/>
                <w:sz w:val="20"/>
                <w:szCs w:val="20"/>
                <w:lang w:val="en-GB"/>
              </w:rPr>
              <w:t xml:space="preserve">This Agreement may be amended or modified exclusively in the form of written and numbered amendments specifying the time and place thereof, and signed by the authorized representatives of the Contracting parties. In accordance with Section 564 CC, the Contracting parties explicitly exclude executing amendments hereto in any other manner or form. </w:t>
            </w:r>
          </w:p>
          <w:p w14:paraId="4E24AA47" w14:textId="6FA5373D" w:rsidR="00CA6CF2" w:rsidRPr="00D93E1A" w:rsidRDefault="00CA6CF2" w:rsidP="00200FF3">
            <w:pPr>
              <w:pStyle w:val="Odstavecseseznamem"/>
              <w:widowControl w:val="0"/>
              <w:spacing w:line="276" w:lineRule="auto"/>
              <w:ind w:left="599" w:hanging="599"/>
              <w:contextualSpacing w:val="0"/>
              <w:jc w:val="both"/>
              <w:rPr>
                <w:rFonts w:ascii="Arial" w:hAnsi="Arial" w:cs="Arial"/>
                <w:szCs w:val="20"/>
                <w:lang w:val="en-GB"/>
              </w:rPr>
            </w:pPr>
          </w:p>
          <w:p w14:paraId="0651B454" w14:textId="6B542CB0" w:rsidR="0007009F" w:rsidRPr="00D93E1A" w:rsidRDefault="0007009F" w:rsidP="00200FF3">
            <w:pPr>
              <w:pStyle w:val="Odstavecseseznamem"/>
              <w:widowControl w:val="0"/>
              <w:numPr>
                <w:ilvl w:val="1"/>
                <w:numId w:val="23"/>
              </w:numPr>
              <w:tabs>
                <w:tab w:val="left" w:pos="1632"/>
              </w:tabs>
              <w:spacing w:line="276" w:lineRule="auto"/>
              <w:ind w:left="599" w:hanging="599"/>
              <w:contextualSpacing w:val="0"/>
              <w:jc w:val="both"/>
              <w:rPr>
                <w:rFonts w:ascii="Arial" w:hAnsi="Arial" w:cs="Arial"/>
                <w:szCs w:val="20"/>
                <w:lang w:val="en-GB"/>
              </w:rPr>
            </w:pPr>
            <w:r w:rsidRPr="00D93E1A">
              <w:rPr>
                <w:rFonts w:ascii="Arial" w:hAnsi="Arial" w:cs="Arial"/>
                <w:color w:val="202020"/>
                <w:szCs w:val="20"/>
                <w:lang w:val="en-GB"/>
              </w:rPr>
              <w:t xml:space="preserve">If the Contracting party violates an obligation under this Agreement or if it can and should know of </w:t>
            </w:r>
            <w:r w:rsidRPr="00D93E1A">
              <w:rPr>
                <w:rFonts w:ascii="Arial" w:hAnsi="Arial" w:cs="Arial"/>
                <w:szCs w:val="20"/>
                <w:lang w:val="en-GB"/>
              </w:rPr>
              <w:t xml:space="preserve">such </w:t>
            </w:r>
            <w:r w:rsidRPr="00D93E1A">
              <w:rPr>
                <w:rFonts w:ascii="Arial" w:hAnsi="Arial" w:cs="Arial"/>
                <w:color w:val="202020"/>
                <w:szCs w:val="20"/>
                <w:lang w:val="en-GB"/>
              </w:rPr>
              <w:t>breach, it shall without undue delay notify the other Contracting party of any detriment to that effect and shall draw attention to its possible consequences; i</w:t>
            </w:r>
            <w:r w:rsidRPr="00D93E1A">
              <w:rPr>
                <w:rFonts w:ascii="Arial" w:hAnsi="Arial" w:cs="Arial"/>
                <w:szCs w:val="20"/>
                <w:lang w:val="en-GB"/>
              </w:rPr>
              <w:t xml:space="preserve">n </w:t>
            </w:r>
            <w:r w:rsidRPr="00D93E1A">
              <w:rPr>
                <w:rFonts w:ascii="Arial" w:hAnsi="Arial" w:cs="Arial"/>
                <w:color w:val="202020"/>
                <w:szCs w:val="20"/>
                <w:lang w:val="en-GB"/>
              </w:rPr>
              <w:t xml:space="preserve">such a case, the aggrieved Contracting party is not entitled to compensation for the loss it could have been prevented from reporting. </w:t>
            </w:r>
          </w:p>
          <w:p w14:paraId="60B42A51" w14:textId="77777777" w:rsidR="00524FF4" w:rsidRPr="00D93E1A" w:rsidRDefault="00524FF4" w:rsidP="00200FF3">
            <w:pPr>
              <w:pStyle w:val="Odstavecseseznamem"/>
              <w:widowControl w:val="0"/>
              <w:spacing w:line="276" w:lineRule="auto"/>
              <w:ind w:left="599" w:hanging="599"/>
              <w:contextualSpacing w:val="0"/>
              <w:jc w:val="both"/>
              <w:rPr>
                <w:rFonts w:ascii="Arial" w:hAnsi="Arial" w:cs="Arial"/>
                <w:szCs w:val="20"/>
                <w:lang w:val="en-GB"/>
              </w:rPr>
            </w:pPr>
          </w:p>
          <w:p w14:paraId="7AC843C2" w14:textId="68F06167" w:rsidR="00524FF4" w:rsidRPr="00D93E1A" w:rsidRDefault="00524FF4" w:rsidP="00200FF3">
            <w:pPr>
              <w:pStyle w:val="Odstavecseseznamem"/>
              <w:widowControl w:val="0"/>
              <w:numPr>
                <w:ilvl w:val="1"/>
                <w:numId w:val="23"/>
              </w:numPr>
              <w:spacing w:line="276" w:lineRule="auto"/>
              <w:ind w:left="599" w:hanging="599"/>
              <w:contextualSpacing w:val="0"/>
              <w:jc w:val="both"/>
              <w:rPr>
                <w:rFonts w:ascii="Arial" w:hAnsi="Arial" w:cs="Arial"/>
                <w:szCs w:val="20"/>
                <w:lang w:val="en-GB"/>
              </w:rPr>
            </w:pPr>
            <w:r w:rsidRPr="00D93E1A">
              <w:rPr>
                <w:rFonts w:ascii="Arial" w:hAnsi="Arial" w:cs="Arial"/>
                <w:szCs w:val="20"/>
                <w:lang w:val="en-GB"/>
              </w:rPr>
              <w:t>The Seller undertakes, under the terms and conditions hereof:</w:t>
            </w:r>
          </w:p>
          <w:p w14:paraId="6FDC5D9D" w14:textId="77777777" w:rsidR="00524FF4" w:rsidRPr="00D93E1A" w:rsidRDefault="00524FF4" w:rsidP="000B4DEB">
            <w:pPr>
              <w:pStyle w:val="Odstavecseseznamem"/>
              <w:widowControl w:val="0"/>
              <w:spacing w:line="276" w:lineRule="auto"/>
              <w:ind w:left="0"/>
              <w:contextualSpacing w:val="0"/>
              <w:jc w:val="both"/>
              <w:rPr>
                <w:rFonts w:ascii="Arial" w:hAnsi="Arial" w:cs="Arial"/>
                <w:szCs w:val="20"/>
                <w:lang w:val="en-GB"/>
              </w:rPr>
            </w:pPr>
          </w:p>
          <w:p w14:paraId="74003EDA" w14:textId="3FC4BB30" w:rsidR="00524FF4" w:rsidRPr="00D93E1A" w:rsidRDefault="00524FF4" w:rsidP="00200FF3">
            <w:pPr>
              <w:pStyle w:val="Odstavecseseznamem"/>
              <w:widowControl w:val="0"/>
              <w:numPr>
                <w:ilvl w:val="0"/>
                <w:numId w:val="6"/>
              </w:numPr>
              <w:spacing w:line="276" w:lineRule="auto"/>
              <w:ind w:left="1025" w:hanging="426"/>
              <w:contextualSpacing w:val="0"/>
              <w:jc w:val="both"/>
              <w:rPr>
                <w:rFonts w:ascii="Arial" w:hAnsi="Arial" w:cs="Arial"/>
                <w:szCs w:val="20"/>
                <w:lang w:val="en-GB"/>
              </w:rPr>
            </w:pPr>
            <w:r w:rsidRPr="00D93E1A">
              <w:rPr>
                <w:rFonts w:ascii="Arial" w:hAnsi="Arial" w:cs="Arial"/>
                <w:szCs w:val="20"/>
                <w:lang w:val="en-GB"/>
              </w:rPr>
              <w:t>to archive all documentation prepared in connection with performing hereunder and to enable all entities entitled to control the project from which performance hereunder is paid to carry out control of documentation related to this performance, all for the whole period of archiving of the project, at least until end of 2033. The Buyer shall be entitled to take over this archive, free of charge, after the expiry of 10 years after completion of performance hereunder;</w:t>
            </w:r>
          </w:p>
          <w:p w14:paraId="794DEEBC" w14:textId="77777777" w:rsidR="00DC0587" w:rsidRPr="00D93E1A" w:rsidRDefault="00DC0587" w:rsidP="00200FF3">
            <w:pPr>
              <w:pStyle w:val="Odstavecseseznamem"/>
              <w:widowControl w:val="0"/>
              <w:spacing w:line="276" w:lineRule="auto"/>
              <w:ind w:left="1025" w:hanging="426"/>
              <w:contextualSpacing w:val="0"/>
              <w:jc w:val="both"/>
              <w:rPr>
                <w:rFonts w:ascii="Arial" w:hAnsi="Arial" w:cs="Arial"/>
                <w:szCs w:val="20"/>
                <w:lang w:val="en-GB"/>
              </w:rPr>
            </w:pPr>
          </w:p>
          <w:p w14:paraId="48460F83" w14:textId="4A3A570D" w:rsidR="00524FF4" w:rsidRPr="00D93E1A" w:rsidRDefault="00524FF4" w:rsidP="00200FF3">
            <w:pPr>
              <w:pStyle w:val="Odstavecseseznamem"/>
              <w:widowControl w:val="0"/>
              <w:numPr>
                <w:ilvl w:val="0"/>
                <w:numId w:val="6"/>
              </w:numPr>
              <w:spacing w:line="276" w:lineRule="auto"/>
              <w:ind w:left="1025" w:hanging="426"/>
              <w:contextualSpacing w:val="0"/>
              <w:jc w:val="both"/>
              <w:rPr>
                <w:rFonts w:ascii="Arial" w:hAnsi="Arial" w:cs="Arial"/>
                <w:szCs w:val="20"/>
                <w:lang w:val="en-GB"/>
              </w:rPr>
            </w:pPr>
            <w:r w:rsidRPr="00D93E1A">
              <w:rPr>
                <w:rFonts w:ascii="Arial" w:hAnsi="Arial" w:cs="Arial"/>
                <w:szCs w:val="20"/>
                <w:lang w:val="en-GB"/>
              </w:rPr>
              <w:t xml:space="preserve">as the obliged party under §2 letter e) of Act No. 320/2001 Coll., on Financial Controls in Public Administration, as amended, to provide all necessary cooperation during audits or financial controls, among others enable all entities entitled to carry out control of the project, in particular the Managing Authority of Operational Program </w:t>
            </w:r>
            <w:r w:rsidR="0045002E" w:rsidRPr="00D93E1A">
              <w:rPr>
                <w:rFonts w:ascii="Arial" w:hAnsi="Arial" w:cs="Arial"/>
                <w:szCs w:val="20"/>
                <w:lang w:val="en-GB"/>
              </w:rPr>
              <w:t>Environment</w:t>
            </w:r>
            <w:r w:rsidRPr="00D93E1A">
              <w:rPr>
                <w:rFonts w:ascii="Arial" w:hAnsi="Arial" w:cs="Arial"/>
                <w:szCs w:val="20"/>
                <w:lang w:val="en-GB"/>
              </w:rPr>
              <w:t xml:space="preserve"> to access all documentation, i.e. also those parts of bids, </w:t>
            </w:r>
            <w:r w:rsidRPr="00D93E1A">
              <w:rPr>
                <w:rFonts w:ascii="Arial" w:hAnsi="Arial" w:cs="Arial"/>
                <w:szCs w:val="20"/>
                <w:lang w:val="en-GB"/>
              </w:rPr>
              <w:lastRenderedPageBreak/>
              <w:t>contracts and related documents that enjoy protection under special regulation (e.g. commercial secret) provided that requirements set by legal regulations are met; the Seller hereby undertakes to bind any of his potential subcontractors to become subject to this obligation.</w:t>
            </w:r>
          </w:p>
          <w:p w14:paraId="42CDE7FC" w14:textId="5A977C3C" w:rsidR="00524FF4" w:rsidRDefault="00524FF4" w:rsidP="000B4DEB">
            <w:pPr>
              <w:pStyle w:val="Odstavecseseznamem"/>
              <w:widowControl w:val="0"/>
              <w:spacing w:line="276" w:lineRule="auto"/>
              <w:ind w:left="0"/>
              <w:contextualSpacing w:val="0"/>
              <w:jc w:val="both"/>
              <w:rPr>
                <w:rFonts w:ascii="Arial" w:hAnsi="Arial" w:cs="Arial"/>
                <w:szCs w:val="20"/>
                <w:lang w:val="en-GB"/>
              </w:rPr>
            </w:pPr>
          </w:p>
          <w:p w14:paraId="0085E92F" w14:textId="77777777" w:rsidR="00200FF3" w:rsidRPr="00D93E1A" w:rsidRDefault="00200FF3" w:rsidP="000B4DEB">
            <w:pPr>
              <w:pStyle w:val="Odstavecseseznamem"/>
              <w:widowControl w:val="0"/>
              <w:spacing w:line="276" w:lineRule="auto"/>
              <w:ind w:left="0"/>
              <w:contextualSpacing w:val="0"/>
              <w:jc w:val="both"/>
              <w:rPr>
                <w:rFonts w:ascii="Arial" w:hAnsi="Arial" w:cs="Arial"/>
                <w:szCs w:val="20"/>
                <w:lang w:val="en-GB"/>
              </w:rPr>
            </w:pPr>
          </w:p>
          <w:p w14:paraId="36C32B7E" w14:textId="5C66117E" w:rsidR="004B489C" w:rsidRPr="00D93E1A" w:rsidRDefault="004B489C" w:rsidP="00E120C6">
            <w:pPr>
              <w:pStyle w:val="Default"/>
              <w:widowControl w:val="0"/>
              <w:numPr>
                <w:ilvl w:val="1"/>
                <w:numId w:val="23"/>
              </w:numPr>
              <w:spacing w:line="276" w:lineRule="auto"/>
              <w:ind w:left="603" w:hanging="567"/>
              <w:jc w:val="both"/>
              <w:rPr>
                <w:rFonts w:ascii="Arial" w:hAnsi="Arial" w:cs="Arial"/>
                <w:sz w:val="20"/>
                <w:szCs w:val="20"/>
                <w:lang w:val="en-GB"/>
              </w:rPr>
            </w:pPr>
            <w:r w:rsidRPr="00D93E1A">
              <w:rPr>
                <w:rFonts w:ascii="Arial" w:hAnsi="Arial" w:cs="Arial"/>
                <w:sz w:val="20"/>
                <w:szCs w:val="20"/>
                <w:lang w:val="en-GB"/>
              </w:rPr>
              <w:t xml:space="preserve">This Agreement has been made out in </w:t>
            </w:r>
            <w:r w:rsidR="0016116C" w:rsidRPr="00D93E1A">
              <w:rPr>
                <w:rFonts w:ascii="Arial" w:hAnsi="Arial" w:cs="Arial"/>
                <w:sz w:val="20"/>
                <w:szCs w:val="20"/>
                <w:lang w:val="en-GB"/>
              </w:rPr>
              <w:t xml:space="preserve">one electronic counterpart and in </w:t>
            </w:r>
            <w:r w:rsidRPr="00D93E1A">
              <w:rPr>
                <w:rFonts w:ascii="Arial" w:hAnsi="Arial" w:cs="Arial"/>
                <w:sz w:val="20"/>
                <w:szCs w:val="20"/>
                <w:lang w:val="en-GB"/>
              </w:rPr>
              <w:t>three</w:t>
            </w:r>
            <w:r w:rsidR="0016116C" w:rsidRPr="00D93E1A">
              <w:rPr>
                <w:rFonts w:ascii="Arial" w:hAnsi="Arial" w:cs="Arial"/>
                <w:sz w:val="20"/>
                <w:szCs w:val="20"/>
                <w:lang w:val="en-GB"/>
              </w:rPr>
              <w:t xml:space="preserve"> paper</w:t>
            </w:r>
            <w:r w:rsidRPr="00D93E1A">
              <w:rPr>
                <w:rFonts w:ascii="Arial" w:hAnsi="Arial" w:cs="Arial"/>
                <w:sz w:val="20"/>
                <w:szCs w:val="20"/>
                <w:lang w:val="en-GB"/>
              </w:rPr>
              <w:t xml:space="preserve"> (3) counterparts, each having the force of original. </w:t>
            </w:r>
            <w:r w:rsidR="00200FF3">
              <w:rPr>
                <w:rFonts w:ascii="Arial" w:hAnsi="Arial" w:cs="Arial"/>
                <w:sz w:val="20"/>
                <w:szCs w:val="20"/>
                <w:lang w:val="en-GB"/>
              </w:rPr>
              <w:t xml:space="preserve">The Buyer </w:t>
            </w:r>
            <w:r w:rsidRPr="00D93E1A">
              <w:rPr>
                <w:rFonts w:ascii="Arial" w:hAnsi="Arial" w:cs="Arial"/>
                <w:sz w:val="20"/>
                <w:szCs w:val="20"/>
                <w:lang w:val="en-GB"/>
              </w:rPr>
              <w:t>shall receive two (2) counterparts hereof</w:t>
            </w:r>
            <w:r w:rsidR="00200FF3">
              <w:rPr>
                <w:rFonts w:ascii="Arial" w:hAnsi="Arial" w:cs="Arial"/>
                <w:sz w:val="20"/>
                <w:szCs w:val="20"/>
                <w:lang w:val="en-GB"/>
              </w:rPr>
              <w:t xml:space="preserve"> and The Seller shall receive one (1) counterparts hereof</w:t>
            </w:r>
            <w:r w:rsidRPr="00D93E1A">
              <w:rPr>
                <w:rFonts w:ascii="Arial" w:hAnsi="Arial" w:cs="Arial"/>
                <w:sz w:val="20"/>
                <w:szCs w:val="20"/>
                <w:lang w:val="en-GB"/>
              </w:rPr>
              <w:t xml:space="preserve">. The following Annexes form an integral part hereof: </w:t>
            </w:r>
          </w:p>
          <w:p w14:paraId="260F9481" w14:textId="52B9F307" w:rsidR="0006542A" w:rsidRDefault="0006542A" w:rsidP="000B4DEB">
            <w:pPr>
              <w:pStyle w:val="Default"/>
              <w:widowControl w:val="0"/>
              <w:spacing w:line="276" w:lineRule="auto"/>
              <w:jc w:val="both"/>
              <w:rPr>
                <w:rFonts w:ascii="Arial" w:hAnsi="Arial" w:cs="Arial"/>
                <w:sz w:val="20"/>
                <w:szCs w:val="20"/>
                <w:lang w:val="en-GB"/>
              </w:rPr>
            </w:pPr>
          </w:p>
          <w:p w14:paraId="42AD2EBB" w14:textId="77777777" w:rsidR="00200FF3" w:rsidRPr="00D93E1A" w:rsidRDefault="00200FF3" w:rsidP="000B4DEB">
            <w:pPr>
              <w:pStyle w:val="Default"/>
              <w:widowControl w:val="0"/>
              <w:spacing w:line="276" w:lineRule="auto"/>
              <w:jc w:val="both"/>
              <w:rPr>
                <w:rFonts w:ascii="Arial" w:hAnsi="Arial" w:cs="Arial"/>
                <w:sz w:val="20"/>
                <w:szCs w:val="20"/>
                <w:lang w:val="en-GB"/>
              </w:rPr>
            </w:pPr>
          </w:p>
          <w:p w14:paraId="35D917D9" w14:textId="22917265" w:rsidR="004B489C" w:rsidRPr="00D93E1A" w:rsidRDefault="004B489C" w:rsidP="000B4DEB">
            <w:pPr>
              <w:pStyle w:val="Default"/>
              <w:widowControl w:val="0"/>
              <w:spacing w:line="276" w:lineRule="auto"/>
              <w:jc w:val="both"/>
              <w:rPr>
                <w:rFonts w:ascii="Arial" w:hAnsi="Arial" w:cs="Arial"/>
                <w:sz w:val="20"/>
                <w:szCs w:val="20"/>
                <w:lang w:val="en-GB"/>
              </w:rPr>
            </w:pPr>
            <w:r w:rsidRPr="00D93E1A">
              <w:rPr>
                <w:rFonts w:ascii="Arial" w:hAnsi="Arial" w:cs="Arial"/>
                <w:iCs/>
                <w:sz w:val="20"/>
                <w:szCs w:val="20"/>
                <w:lang w:val="en-GB"/>
              </w:rPr>
              <w:t xml:space="preserve">Annex 1 – Technical specification </w:t>
            </w:r>
          </w:p>
          <w:p w14:paraId="6474A3A4" w14:textId="162B1FF1" w:rsidR="004B489C" w:rsidRPr="00D93E1A" w:rsidRDefault="004B489C" w:rsidP="000B4DEB">
            <w:pPr>
              <w:pStyle w:val="Default"/>
              <w:widowControl w:val="0"/>
              <w:spacing w:line="276" w:lineRule="auto"/>
              <w:jc w:val="both"/>
              <w:rPr>
                <w:rFonts w:ascii="Arial" w:hAnsi="Arial" w:cs="Arial"/>
                <w:sz w:val="20"/>
                <w:szCs w:val="20"/>
                <w:lang w:val="en-GB"/>
              </w:rPr>
            </w:pPr>
            <w:r w:rsidRPr="00D93E1A">
              <w:rPr>
                <w:rFonts w:ascii="Arial" w:hAnsi="Arial" w:cs="Arial"/>
                <w:iCs/>
                <w:sz w:val="20"/>
                <w:szCs w:val="20"/>
                <w:lang w:val="en-GB"/>
              </w:rPr>
              <w:t xml:space="preserve">Annex 2 – Seller’s bid (technical part only) </w:t>
            </w:r>
          </w:p>
          <w:p w14:paraId="201CBEA4" w14:textId="77777777" w:rsidR="00524FF4" w:rsidRPr="00D93E1A" w:rsidRDefault="00524FF4" w:rsidP="000B4DEB">
            <w:pPr>
              <w:pStyle w:val="Odstavecseseznamem"/>
              <w:widowControl w:val="0"/>
              <w:spacing w:line="276" w:lineRule="auto"/>
              <w:ind w:left="0"/>
              <w:contextualSpacing w:val="0"/>
              <w:jc w:val="both"/>
              <w:rPr>
                <w:rFonts w:ascii="Arial" w:hAnsi="Arial" w:cs="Arial"/>
                <w:szCs w:val="20"/>
                <w:lang w:val="en-GB"/>
              </w:rPr>
            </w:pPr>
          </w:p>
          <w:p w14:paraId="09CA68C8" w14:textId="02CE3366" w:rsidR="00524FF4" w:rsidRPr="00D93E1A" w:rsidRDefault="00524FF4" w:rsidP="000B4DEB">
            <w:pPr>
              <w:pStyle w:val="Odstavecseseznamem"/>
              <w:widowControl w:val="0"/>
              <w:spacing w:line="276" w:lineRule="auto"/>
              <w:ind w:left="0"/>
              <w:contextualSpacing w:val="0"/>
              <w:jc w:val="both"/>
              <w:rPr>
                <w:rFonts w:ascii="Arial" w:hAnsi="Arial" w:cs="Arial"/>
                <w:szCs w:val="20"/>
                <w:lang w:val="en-GB"/>
              </w:rPr>
            </w:pPr>
          </w:p>
          <w:p w14:paraId="3E7FD370" w14:textId="77777777" w:rsidR="004B489C" w:rsidRPr="00D93E1A" w:rsidRDefault="004B489C" w:rsidP="000B4DEB">
            <w:pPr>
              <w:pStyle w:val="Default"/>
              <w:widowControl w:val="0"/>
              <w:spacing w:line="276" w:lineRule="auto"/>
              <w:jc w:val="both"/>
              <w:rPr>
                <w:rFonts w:ascii="Arial" w:hAnsi="Arial" w:cs="Arial"/>
                <w:color w:val="auto"/>
                <w:sz w:val="20"/>
                <w:szCs w:val="20"/>
                <w:lang w:val="en-GB"/>
              </w:rPr>
            </w:pPr>
          </w:p>
          <w:p w14:paraId="48DF47E1" w14:textId="77777777" w:rsidR="004B489C" w:rsidRPr="00D93E1A" w:rsidRDefault="004B489C" w:rsidP="000B4DEB">
            <w:pPr>
              <w:pStyle w:val="Default"/>
              <w:widowControl w:val="0"/>
              <w:spacing w:line="276" w:lineRule="auto"/>
              <w:jc w:val="both"/>
              <w:rPr>
                <w:rFonts w:ascii="Arial" w:hAnsi="Arial" w:cs="Arial"/>
                <w:sz w:val="20"/>
                <w:szCs w:val="20"/>
                <w:lang w:val="en-GB"/>
              </w:rPr>
            </w:pPr>
            <w:r w:rsidRPr="00D93E1A">
              <w:rPr>
                <w:rFonts w:ascii="Arial" w:hAnsi="Arial" w:cs="Arial"/>
                <w:sz w:val="20"/>
                <w:szCs w:val="20"/>
                <w:lang w:val="en-GB"/>
              </w:rPr>
              <w:t xml:space="preserve">By attaching their signature </w:t>
            </w:r>
            <w:proofErr w:type="gramStart"/>
            <w:r w:rsidRPr="00D93E1A">
              <w:rPr>
                <w:rFonts w:ascii="Arial" w:hAnsi="Arial" w:cs="Arial"/>
                <w:sz w:val="20"/>
                <w:szCs w:val="20"/>
                <w:lang w:val="en-GB"/>
              </w:rPr>
              <w:t>hereto</w:t>
            </w:r>
            <w:proofErr w:type="gramEnd"/>
            <w:r w:rsidRPr="00D93E1A">
              <w:rPr>
                <w:rFonts w:ascii="Arial" w:hAnsi="Arial" w:cs="Arial"/>
                <w:sz w:val="20"/>
                <w:szCs w:val="20"/>
                <w:lang w:val="en-GB"/>
              </w:rPr>
              <w:t xml:space="preserve"> the Contracting parties express their consent with the content hereof in its entirety. </w:t>
            </w:r>
          </w:p>
          <w:p w14:paraId="78538994" w14:textId="77777777" w:rsidR="00F05D0E" w:rsidRPr="00D93E1A" w:rsidRDefault="00F05D0E" w:rsidP="000B4DEB">
            <w:pPr>
              <w:pStyle w:val="Odstavecseseznamem"/>
              <w:widowControl w:val="0"/>
              <w:spacing w:line="276" w:lineRule="auto"/>
              <w:ind w:left="0"/>
              <w:contextualSpacing w:val="0"/>
              <w:jc w:val="both"/>
              <w:rPr>
                <w:rFonts w:ascii="Arial" w:hAnsi="Arial" w:cs="Arial"/>
                <w:szCs w:val="20"/>
                <w:lang w:val="en-GB"/>
              </w:rPr>
            </w:pPr>
          </w:p>
          <w:p w14:paraId="37DA4B06" w14:textId="742A14B0" w:rsidR="004B489C" w:rsidRPr="00D93E1A" w:rsidRDefault="004B489C" w:rsidP="000B4DEB">
            <w:pPr>
              <w:pStyle w:val="Default"/>
              <w:widowControl w:val="0"/>
              <w:spacing w:line="276" w:lineRule="auto"/>
              <w:jc w:val="both"/>
              <w:rPr>
                <w:rFonts w:ascii="Arial" w:hAnsi="Arial" w:cs="Arial"/>
                <w:sz w:val="20"/>
                <w:szCs w:val="20"/>
                <w:lang w:val="en-GB"/>
              </w:rPr>
            </w:pPr>
            <w:r w:rsidRPr="00D93E1A">
              <w:rPr>
                <w:rFonts w:ascii="Arial" w:hAnsi="Arial" w:cs="Arial"/>
                <w:sz w:val="20"/>
                <w:szCs w:val="20"/>
                <w:lang w:val="en-GB"/>
              </w:rPr>
              <w:t xml:space="preserve">V /In </w:t>
            </w:r>
            <w:r w:rsidR="004D00E1">
              <w:rPr>
                <w:rFonts w:ascii="Arial" w:hAnsi="Arial" w:cs="Arial"/>
                <w:sz w:val="20"/>
                <w:szCs w:val="20"/>
                <w:lang w:val="en-GB"/>
              </w:rPr>
              <w:t xml:space="preserve">Leipzig </w:t>
            </w:r>
            <w:proofErr w:type="spellStart"/>
            <w:r w:rsidRPr="00D93E1A">
              <w:rPr>
                <w:rFonts w:ascii="Arial" w:hAnsi="Arial" w:cs="Arial"/>
                <w:sz w:val="20"/>
                <w:szCs w:val="20"/>
                <w:lang w:val="en-GB"/>
              </w:rPr>
              <w:t>dne</w:t>
            </w:r>
            <w:proofErr w:type="spellEnd"/>
            <w:r w:rsidRPr="00D93E1A">
              <w:rPr>
                <w:rFonts w:ascii="Arial" w:hAnsi="Arial" w:cs="Arial"/>
                <w:sz w:val="20"/>
                <w:szCs w:val="20"/>
                <w:lang w:val="en-GB"/>
              </w:rPr>
              <w:t>/on</w:t>
            </w:r>
            <w:r w:rsidR="00362ABF">
              <w:rPr>
                <w:rFonts w:ascii="Arial" w:hAnsi="Arial" w:cs="Arial"/>
                <w:sz w:val="20"/>
                <w:szCs w:val="20"/>
                <w:lang w:val="en-GB"/>
              </w:rPr>
              <w:t xml:space="preserve"> 17.12.2020 </w:t>
            </w:r>
          </w:p>
          <w:p w14:paraId="452A1A22" w14:textId="37D1E974" w:rsidR="00524FF4" w:rsidRPr="00D93E1A" w:rsidRDefault="00524FF4" w:rsidP="000B4DEB">
            <w:pPr>
              <w:pStyle w:val="Odstavecseseznamem"/>
              <w:widowControl w:val="0"/>
              <w:spacing w:line="276" w:lineRule="auto"/>
              <w:ind w:left="0"/>
              <w:contextualSpacing w:val="0"/>
              <w:jc w:val="both"/>
              <w:rPr>
                <w:rFonts w:ascii="Arial" w:hAnsi="Arial" w:cs="Arial"/>
                <w:szCs w:val="20"/>
                <w:lang w:val="en-GB"/>
              </w:rPr>
            </w:pPr>
          </w:p>
          <w:p w14:paraId="63BFBDBB" w14:textId="77777777" w:rsidR="00524FF4" w:rsidRPr="00D93E1A" w:rsidRDefault="00524FF4" w:rsidP="000B4DEB">
            <w:pPr>
              <w:pStyle w:val="Odstavecseseznamem"/>
              <w:widowControl w:val="0"/>
              <w:spacing w:line="276" w:lineRule="auto"/>
              <w:ind w:left="0"/>
              <w:contextualSpacing w:val="0"/>
              <w:jc w:val="both"/>
              <w:rPr>
                <w:rFonts w:ascii="Arial" w:hAnsi="Arial" w:cs="Arial"/>
                <w:szCs w:val="20"/>
                <w:lang w:val="en-GB"/>
              </w:rPr>
            </w:pPr>
          </w:p>
          <w:p w14:paraId="1A3E8960" w14:textId="77777777" w:rsidR="0016116C" w:rsidRPr="00D93E1A" w:rsidRDefault="0016116C" w:rsidP="000B4DEB">
            <w:pPr>
              <w:pStyle w:val="Default"/>
              <w:widowControl w:val="0"/>
              <w:spacing w:line="276" w:lineRule="auto"/>
              <w:jc w:val="both"/>
              <w:rPr>
                <w:rFonts w:ascii="Arial" w:hAnsi="Arial" w:cs="Arial"/>
                <w:sz w:val="20"/>
                <w:szCs w:val="20"/>
                <w:lang w:val="en-GB"/>
              </w:rPr>
            </w:pPr>
          </w:p>
          <w:p w14:paraId="7CD94EBB" w14:textId="73473631" w:rsidR="004B489C" w:rsidRPr="00D93E1A" w:rsidRDefault="004B489C" w:rsidP="000B4DEB">
            <w:pPr>
              <w:pStyle w:val="Default"/>
              <w:widowControl w:val="0"/>
              <w:spacing w:line="276" w:lineRule="auto"/>
              <w:jc w:val="both"/>
              <w:rPr>
                <w:rFonts w:ascii="Arial" w:hAnsi="Arial" w:cs="Arial"/>
                <w:sz w:val="20"/>
                <w:szCs w:val="20"/>
                <w:lang w:val="en-GB"/>
              </w:rPr>
            </w:pPr>
            <w:r w:rsidRPr="00D93E1A">
              <w:rPr>
                <w:rFonts w:ascii="Arial" w:hAnsi="Arial" w:cs="Arial"/>
                <w:sz w:val="20"/>
                <w:szCs w:val="20"/>
                <w:lang w:val="en-GB"/>
              </w:rPr>
              <w:t xml:space="preserve">Za/On behalf of: </w:t>
            </w:r>
          </w:p>
          <w:p w14:paraId="0049EEED" w14:textId="56CC5D86" w:rsidR="00F05D0E" w:rsidRPr="00546E2A" w:rsidRDefault="00546E2A" w:rsidP="000B4DEB">
            <w:pPr>
              <w:widowControl w:val="0"/>
              <w:spacing w:line="276" w:lineRule="auto"/>
              <w:jc w:val="both"/>
              <w:rPr>
                <w:rFonts w:ascii="Arial" w:hAnsi="Arial" w:cs="Arial"/>
                <w:szCs w:val="20"/>
                <w:lang w:val="de-DE"/>
              </w:rPr>
            </w:pPr>
            <w:r w:rsidRPr="00546E2A">
              <w:rPr>
                <w:rFonts w:ascii="Arial" w:hAnsi="Arial" w:cs="Arial"/>
                <w:szCs w:val="20"/>
                <w:lang w:val="de-DE"/>
              </w:rPr>
              <w:t xml:space="preserve">Leibniz-Institut für </w:t>
            </w:r>
            <w:proofErr w:type="spellStart"/>
            <w:r w:rsidRPr="00546E2A">
              <w:rPr>
                <w:rFonts w:ascii="Arial" w:hAnsi="Arial" w:cs="Arial"/>
                <w:szCs w:val="20"/>
                <w:lang w:val="de-DE"/>
              </w:rPr>
              <w:t>Tropo</w:t>
            </w:r>
            <w:r>
              <w:rPr>
                <w:rFonts w:ascii="Arial" w:hAnsi="Arial" w:cs="Arial"/>
                <w:szCs w:val="20"/>
                <w:lang w:val="de-DE"/>
              </w:rPr>
              <w:t>sphärenforschung</w:t>
            </w:r>
            <w:proofErr w:type="spellEnd"/>
            <w:r>
              <w:rPr>
                <w:rFonts w:ascii="Arial" w:hAnsi="Arial" w:cs="Arial"/>
                <w:szCs w:val="20"/>
                <w:lang w:val="de-DE"/>
              </w:rPr>
              <w:t xml:space="preserve"> e.V.</w:t>
            </w:r>
          </w:p>
          <w:p w14:paraId="2F5FBA76" w14:textId="52E77E8E" w:rsidR="00F05D0E" w:rsidRPr="00546E2A" w:rsidRDefault="00F05D0E" w:rsidP="000B4DEB">
            <w:pPr>
              <w:widowControl w:val="0"/>
              <w:spacing w:line="276" w:lineRule="auto"/>
              <w:jc w:val="both"/>
              <w:rPr>
                <w:rFonts w:ascii="Arial" w:hAnsi="Arial" w:cs="Arial"/>
                <w:szCs w:val="20"/>
                <w:lang w:val="de-DE"/>
              </w:rPr>
            </w:pPr>
          </w:p>
          <w:p w14:paraId="79AA3547" w14:textId="3E5CB523" w:rsidR="004B489C" w:rsidRPr="00546E2A" w:rsidRDefault="004B489C" w:rsidP="000B4DEB">
            <w:pPr>
              <w:pStyle w:val="Odstavecseseznamem"/>
              <w:widowControl w:val="0"/>
              <w:spacing w:line="276" w:lineRule="auto"/>
              <w:ind w:left="0"/>
              <w:contextualSpacing w:val="0"/>
              <w:jc w:val="both"/>
              <w:rPr>
                <w:rFonts w:ascii="Arial" w:hAnsi="Arial" w:cs="Arial"/>
                <w:szCs w:val="20"/>
                <w:lang w:val="de-DE"/>
              </w:rPr>
            </w:pPr>
          </w:p>
          <w:p w14:paraId="059DC567" w14:textId="1426E17B" w:rsidR="00F05D0E" w:rsidRPr="00546E2A" w:rsidRDefault="00F05D0E" w:rsidP="000B4DEB">
            <w:pPr>
              <w:pStyle w:val="Odstavecseseznamem"/>
              <w:widowControl w:val="0"/>
              <w:spacing w:line="276" w:lineRule="auto"/>
              <w:ind w:left="0"/>
              <w:contextualSpacing w:val="0"/>
              <w:jc w:val="both"/>
              <w:rPr>
                <w:rFonts w:ascii="Arial" w:hAnsi="Arial" w:cs="Arial"/>
                <w:szCs w:val="20"/>
                <w:lang w:val="de-DE"/>
              </w:rPr>
            </w:pPr>
          </w:p>
          <w:p w14:paraId="32A4F0B2" w14:textId="77777777" w:rsidR="00F05D0E" w:rsidRPr="00546E2A" w:rsidRDefault="00F05D0E" w:rsidP="000B4DEB">
            <w:pPr>
              <w:pStyle w:val="Odstavecseseznamem"/>
              <w:widowControl w:val="0"/>
              <w:spacing w:line="276" w:lineRule="auto"/>
              <w:ind w:left="0"/>
              <w:contextualSpacing w:val="0"/>
              <w:jc w:val="both"/>
              <w:rPr>
                <w:rFonts w:ascii="Arial" w:hAnsi="Arial" w:cs="Arial"/>
                <w:szCs w:val="20"/>
                <w:lang w:val="de-DE"/>
              </w:rPr>
            </w:pPr>
          </w:p>
          <w:p w14:paraId="2BFCE7A2" w14:textId="204F0AB8" w:rsidR="004B489C" w:rsidRPr="00546E2A" w:rsidRDefault="004B489C" w:rsidP="000B4DEB">
            <w:pPr>
              <w:pStyle w:val="Odstavecseseznamem"/>
              <w:widowControl w:val="0"/>
              <w:spacing w:line="276" w:lineRule="auto"/>
              <w:ind w:left="0"/>
              <w:contextualSpacing w:val="0"/>
              <w:jc w:val="both"/>
              <w:rPr>
                <w:rFonts w:ascii="Arial" w:hAnsi="Arial" w:cs="Arial"/>
                <w:szCs w:val="20"/>
                <w:lang w:val="de-DE"/>
              </w:rPr>
            </w:pPr>
          </w:p>
          <w:p w14:paraId="78340015" w14:textId="77777777" w:rsidR="004B489C" w:rsidRPr="00D93E1A" w:rsidRDefault="004B489C" w:rsidP="000B4DEB">
            <w:pPr>
              <w:pStyle w:val="Default"/>
              <w:widowControl w:val="0"/>
              <w:spacing w:line="276" w:lineRule="auto"/>
              <w:jc w:val="both"/>
              <w:rPr>
                <w:rFonts w:ascii="Arial" w:hAnsi="Arial" w:cs="Arial"/>
                <w:sz w:val="20"/>
                <w:szCs w:val="20"/>
                <w:lang w:val="en-GB"/>
              </w:rPr>
            </w:pPr>
            <w:r w:rsidRPr="00D93E1A">
              <w:rPr>
                <w:rFonts w:ascii="Arial" w:hAnsi="Arial" w:cs="Arial"/>
                <w:sz w:val="20"/>
                <w:szCs w:val="20"/>
                <w:lang w:val="en-GB"/>
              </w:rPr>
              <w:t xml:space="preserve">__________________________ </w:t>
            </w:r>
          </w:p>
          <w:p w14:paraId="10932CA2" w14:textId="77777777" w:rsidR="00524FF4" w:rsidRPr="00D93E1A" w:rsidRDefault="00524FF4" w:rsidP="000B4DEB">
            <w:pPr>
              <w:pStyle w:val="Odstavecseseznamem"/>
              <w:widowControl w:val="0"/>
              <w:spacing w:line="276" w:lineRule="auto"/>
              <w:ind w:left="0"/>
              <w:contextualSpacing w:val="0"/>
              <w:jc w:val="both"/>
              <w:rPr>
                <w:rFonts w:ascii="Arial" w:hAnsi="Arial" w:cs="Arial"/>
                <w:szCs w:val="20"/>
                <w:lang w:val="en-GB"/>
              </w:rPr>
            </w:pPr>
            <w:bookmarkStart w:id="2" w:name="_GoBack"/>
            <w:bookmarkEnd w:id="2"/>
          </w:p>
          <w:p w14:paraId="34421A49" w14:textId="77777777" w:rsidR="00524FF4" w:rsidRPr="00D93E1A" w:rsidRDefault="00524FF4" w:rsidP="000B4DEB">
            <w:pPr>
              <w:widowControl w:val="0"/>
              <w:spacing w:line="276" w:lineRule="auto"/>
              <w:jc w:val="both"/>
              <w:rPr>
                <w:rFonts w:ascii="Arial" w:hAnsi="Arial" w:cs="Arial"/>
                <w:szCs w:val="20"/>
                <w:lang w:val="en-GB"/>
              </w:rPr>
            </w:pPr>
          </w:p>
        </w:tc>
      </w:tr>
      <w:tr w:rsidR="00524FF4" w:rsidRPr="00D93E1A" w14:paraId="3EDCD6EA" w14:textId="77777777" w:rsidTr="00C56650">
        <w:trPr>
          <w:gridAfter w:val="1"/>
          <w:wAfter w:w="5021" w:type="dxa"/>
        </w:trPr>
        <w:tc>
          <w:tcPr>
            <w:tcW w:w="4679" w:type="dxa"/>
          </w:tcPr>
          <w:p w14:paraId="49AE4D6B" w14:textId="77777777" w:rsidR="00524FF4" w:rsidRPr="00D93E1A" w:rsidRDefault="00524FF4" w:rsidP="000B4DEB">
            <w:pPr>
              <w:widowControl w:val="0"/>
              <w:spacing w:line="276" w:lineRule="auto"/>
              <w:jc w:val="both"/>
              <w:rPr>
                <w:rFonts w:ascii="Arial" w:hAnsi="Arial" w:cs="Arial"/>
                <w:szCs w:val="20"/>
                <w:lang w:val="cs-CZ"/>
              </w:rPr>
            </w:pPr>
          </w:p>
        </w:tc>
      </w:tr>
      <w:tr w:rsidR="00524FF4" w:rsidRPr="00D93E1A" w14:paraId="28A1F3C6" w14:textId="77777777" w:rsidTr="00C56650">
        <w:trPr>
          <w:gridAfter w:val="1"/>
          <w:wAfter w:w="5021" w:type="dxa"/>
        </w:trPr>
        <w:tc>
          <w:tcPr>
            <w:tcW w:w="4679" w:type="dxa"/>
          </w:tcPr>
          <w:p w14:paraId="392DAF11" w14:textId="77777777" w:rsidR="00524FF4" w:rsidRPr="00D93E1A" w:rsidRDefault="00524FF4" w:rsidP="000B4DEB">
            <w:pPr>
              <w:widowControl w:val="0"/>
              <w:spacing w:line="276" w:lineRule="auto"/>
              <w:jc w:val="both"/>
              <w:rPr>
                <w:rFonts w:ascii="Arial" w:hAnsi="Arial" w:cs="Arial"/>
                <w:szCs w:val="20"/>
                <w:lang w:val="cs-CZ"/>
              </w:rPr>
            </w:pPr>
          </w:p>
        </w:tc>
      </w:tr>
    </w:tbl>
    <w:p w14:paraId="66F02241" w14:textId="65D5EE05" w:rsidR="006F512E" w:rsidRPr="00D93E1A" w:rsidRDefault="006F512E" w:rsidP="000B4DEB">
      <w:pPr>
        <w:widowControl w:val="0"/>
        <w:spacing w:after="0" w:line="276" w:lineRule="auto"/>
        <w:jc w:val="both"/>
        <w:rPr>
          <w:rFonts w:ascii="Arial" w:hAnsi="Arial" w:cs="Arial"/>
          <w:szCs w:val="20"/>
        </w:rPr>
      </w:pPr>
    </w:p>
    <w:sectPr w:rsidR="006F512E" w:rsidRPr="00D93E1A" w:rsidSect="004E0054">
      <w:footerReference w:type="default" r:id="rId8"/>
      <w:headerReference w:type="first" r:id="rId9"/>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F66DA" w14:textId="77777777" w:rsidR="003917E9" w:rsidRDefault="003917E9" w:rsidP="0078654D">
      <w:pPr>
        <w:spacing w:after="0" w:line="240" w:lineRule="auto"/>
      </w:pPr>
      <w:r>
        <w:separator/>
      </w:r>
    </w:p>
  </w:endnote>
  <w:endnote w:type="continuationSeparator" w:id="0">
    <w:p w14:paraId="0BEA8164" w14:textId="77777777" w:rsidR="003917E9" w:rsidRDefault="003917E9" w:rsidP="0078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179780905"/>
      <w:docPartObj>
        <w:docPartGallery w:val="Page Numbers (Bottom of Page)"/>
        <w:docPartUnique/>
      </w:docPartObj>
    </w:sdtPr>
    <w:sdtEndPr/>
    <w:sdtContent>
      <w:p w14:paraId="77869205" w14:textId="1505F391" w:rsidR="003917E9" w:rsidRPr="004704C8" w:rsidRDefault="003917E9" w:rsidP="004704C8">
        <w:pPr>
          <w:pStyle w:val="Zpat"/>
          <w:spacing w:line="276" w:lineRule="auto"/>
          <w:jc w:val="center"/>
          <w:rPr>
            <w:rFonts w:ascii="Arial" w:hAnsi="Arial" w:cs="Arial"/>
            <w:sz w:val="16"/>
            <w:szCs w:val="16"/>
          </w:rPr>
        </w:pPr>
        <w:r w:rsidRPr="004704C8">
          <w:rPr>
            <w:rFonts w:ascii="Arial" w:hAnsi="Arial" w:cs="Arial"/>
            <w:sz w:val="16"/>
            <w:szCs w:val="16"/>
          </w:rPr>
          <w:fldChar w:fldCharType="begin"/>
        </w:r>
        <w:r w:rsidRPr="004704C8">
          <w:rPr>
            <w:rFonts w:ascii="Arial" w:hAnsi="Arial" w:cs="Arial"/>
            <w:sz w:val="16"/>
            <w:szCs w:val="16"/>
          </w:rPr>
          <w:instrText>PAGE   \* MERGEFORMAT</w:instrText>
        </w:r>
        <w:r w:rsidRPr="004704C8">
          <w:rPr>
            <w:rFonts w:ascii="Arial" w:hAnsi="Arial" w:cs="Arial"/>
            <w:sz w:val="16"/>
            <w:szCs w:val="16"/>
          </w:rPr>
          <w:fldChar w:fldCharType="separate"/>
        </w:r>
        <w:r w:rsidRPr="008D05F7">
          <w:rPr>
            <w:rFonts w:ascii="Arial" w:hAnsi="Arial" w:cs="Arial"/>
            <w:noProof/>
            <w:sz w:val="16"/>
            <w:szCs w:val="16"/>
            <w:lang w:val="cs-CZ"/>
          </w:rPr>
          <w:t>5</w:t>
        </w:r>
        <w:r w:rsidRPr="004704C8">
          <w:rPr>
            <w:rFonts w:ascii="Arial" w:hAnsi="Arial" w:cs="Arial"/>
            <w:sz w:val="16"/>
            <w:szCs w:val="16"/>
          </w:rPr>
          <w:fldChar w:fldCharType="end"/>
        </w:r>
      </w:p>
    </w:sdtContent>
  </w:sdt>
  <w:p w14:paraId="009CD171" w14:textId="77777777" w:rsidR="003917E9" w:rsidRPr="004704C8" w:rsidRDefault="003917E9" w:rsidP="004704C8">
    <w:pPr>
      <w:pStyle w:val="Zpat"/>
      <w:spacing w:line="276"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3F023" w14:textId="77777777" w:rsidR="003917E9" w:rsidRDefault="003917E9" w:rsidP="0078654D">
      <w:pPr>
        <w:spacing w:after="0" w:line="240" w:lineRule="auto"/>
      </w:pPr>
      <w:r>
        <w:separator/>
      </w:r>
    </w:p>
  </w:footnote>
  <w:footnote w:type="continuationSeparator" w:id="0">
    <w:p w14:paraId="03F4E0E0" w14:textId="77777777" w:rsidR="003917E9" w:rsidRDefault="003917E9" w:rsidP="0078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BA22" w14:textId="77777777" w:rsidR="003917E9" w:rsidRDefault="003917E9" w:rsidP="00E86D7B">
    <w:pPr>
      <w:pStyle w:val="Zhlav"/>
      <w:jc w:val="center"/>
    </w:pPr>
    <w:r>
      <w:rPr>
        <w:noProof/>
        <w:lang w:eastAsia="cs-CZ"/>
      </w:rPr>
      <w:drawing>
        <wp:inline distT="0" distB="0" distL="0" distR="0" wp14:anchorId="1477C12B" wp14:editId="513A5AAC">
          <wp:extent cx="2895600" cy="638277"/>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161" t="19710" r="5687" b="18128"/>
                  <a:stretch/>
                </pic:blipFill>
                <pic:spPr bwMode="auto">
                  <a:xfrm>
                    <a:off x="0" y="0"/>
                    <a:ext cx="2891568" cy="63738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cs-CZ"/>
      </w:rPr>
      <w:t xml:space="preserve">   </w:t>
    </w:r>
    <w:r>
      <w:rPr>
        <w:noProof/>
      </w:rPr>
      <w:drawing>
        <wp:inline distT="0" distB="0" distL="0" distR="0" wp14:anchorId="46B56056" wp14:editId="373D93A4">
          <wp:extent cx="2352070" cy="874459"/>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P_logo_RGB_v2.jpg"/>
                  <pic:cNvPicPr/>
                </pic:nvPicPr>
                <pic:blipFill>
                  <a:blip r:embed="rId2">
                    <a:extLst>
                      <a:ext uri="{28A0092B-C50C-407E-A947-70E740481C1C}">
                        <a14:useLocalDpi xmlns:a14="http://schemas.microsoft.com/office/drawing/2010/main" val="0"/>
                      </a:ext>
                    </a:extLst>
                  </a:blip>
                  <a:stretch>
                    <a:fillRect/>
                  </a:stretch>
                </pic:blipFill>
                <pic:spPr>
                  <a:xfrm>
                    <a:off x="0" y="0"/>
                    <a:ext cx="2423641" cy="901068"/>
                  </a:xfrm>
                  <a:prstGeom prst="rect">
                    <a:avLst/>
                  </a:prstGeom>
                </pic:spPr>
              </pic:pic>
            </a:graphicData>
          </a:graphic>
        </wp:inline>
      </w:drawing>
    </w:r>
  </w:p>
  <w:p w14:paraId="76396F82" w14:textId="77777777" w:rsidR="003917E9" w:rsidRDefault="003917E9" w:rsidP="00E86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AAF"/>
    <w:multiLevelType w:val="multilevel"/>
    <w:tmpl w:val="BF361EB6"/>
    <w:lvl w:ilvl="0">
      <w:start w:val="10"/>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lowerLetter"/>
      <w:lvlText w:val="%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 w15:restartNumberingAfterBreak="0">
    <w:nsid w:val="0CA41E86"/>
    <w:multiLevelType w:val="hybridMultilevel"/>
    <w:tmpl w:val="55E81DF8"/>
    <w:lvl w:ilvl="0" w:tplc="EA626454">
      <w:start w:val="1"/>
      <w:numFmt w:val="lowerLetter"/>
      <w:lvlText w:val="%1)"/>
      <w:lvlJc w:val="left"/>
      <w:pPr>
        <w:ind w:left="144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CD18CA"/>
    <w:multiLevelType w:val="multilevel"/>
    <w:tmpl w:val="5394B90A"/>
    <w:lvl w:ilvl="0">
      <w:start w:val="10"/>
      <w:numFmt w:val="decimal"/>
      <w:lvlText w:val="%1."/>
      <w:lvlJc w:val="left"/>
      <w:pPr>
        <w:ind w:left="405" w:hanging="405"/>
      </w:pPr>
      <w:rPr>
        <w:rFonts w:hint="default"/>
      </w:rPr>
    </w:lvl>
    <w:lvl w:ilvl="1">
      <w:start w:val="6"/>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 w15:restartNumberingAfterBreak="0">
    <w:nsid w:val="1A1B250A"/>
    <w:multiLevelType w:val="hybridMultilevel"/>
    <w:tmpl w:val="56021AFE"/>
    <w:lvl w:ilvl="0" w:tplc="EF6A7210">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022E6A"/>
    <w:multiLevelType w:val="multilevel"/>
    <w:tmpl w:val="7CC6419A"/>
    <w:lvl w:ilvl="0">
      <w:start w:val="9"/>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lowerLetter"/>
      <w:lvlText w:val="%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 w15:restartNumberingAfterBreak="0">
    <w:nsid w:val="1DE934A4"/>
    <w:multiLevelType w:val="multilevel"/>
    <w:tmpl w:val="2916A3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10707F"/>
    <w:multiLevelType w:val="multilevel"/>
    <w:tmpl w:val="758E2AF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142546"/>
    <w:multiLevelType w:val="hybridMultilevel"/>
    <w:tmpl w:val="55E81DF8"/>
    <w:lvl w:ilvl="0" w:tplc="EA626454">
      <w:start w:val="1"/>
      <w:numFmt w:val="lowerLetter"/>
      <w:lvlText w:val="%1)"/>
      <w:lvlJc w:val="left"/>
      <w:pPr>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9036FD"/>
    <w:multiLevelType w:val="hybridMultilevel"/>
    <w:tmpl w:val="019407A4"/>
    <w:lvl w:ilvl="0" w:tplc="04050017">
      <w:start w:val="1"/>
      <w:numFmt w:val="lowerLetter"/>
      <w:lvlText w:val="%1)"/>
      <w:lvlJc w:val="left"/>
      <w:pPr>
        <w:ind w:left="720" w:hanging="360"/>
      </w:pPr>
    </w:lvl>
    <w:lvl w:ilvl="1" w:tplc="80887450">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C7C91"/>
    <w:multiLevelType w:val="hybridMultilevel"/>
    <w:tmpl w:val="3208A8B6"/>
    <w:lvl w:ilvl="0" w:tplc="AB7E9E40">
      <w:start w:val="1"/>
      <w:numFmt w:val="lowerLetter"/>
      <w:lvlText w:val="%1)"/>
      <w:lvlJc w:val="left"/>
      <w:pPr>
        <w:ind w:left="720" w:hanging="360"/>
      </w:pPr>
      <w:rPr>
        <w:rFonts w:ascii="Arial" w:eastAsia="Times New Roman" w:hAnsi="Arial" w:cs="Arial"/>
      </w:rPr>
    </w:lvl>
    <w:lvl w:ilvl="1" w:tplc="EA626454">
      <w:start w:val="1"/>
      <w:numFmt w:val="lowerLetter"/>
      <w:lvlText w:val="%2)"/>
      <w:lvlJc w:val="left"/>
      <w:pPr>
        <w:ind w:left="1440" w:hanging="360"/>
      </w:pPr>
      <w:rPr>
        <w:rFonts w:ascii="Arial" w:eastAsia="Times New Roman" w:hAnsi="Arial" w:cs="Arial"/>
      </w:rPr>
    </w:lvl>
    <w:lvl w:ilvl="2" w:tplc="797A99F4" w:tentative="1">
      <w:start w:val="1"/>
      <w:numFmt w:val="lowerRoman"/>
      <w:lvlText w:val="%3."/>
      <w:lvlJc w:val="right"/>
      <w:pPr>
        <w:ind w:left="2160" w:hanging="180"/>
      </w:pPr>
      <w:rPr>
        <w:rFonts w:hint="default"/>
      </w:rPr>
    </w:lvl>
    <w:lvl w:ilvl="3" w:tplc="AA32AEF6" w:tentative="1">
      <w:start w:val="1"/>
      <w:numFmt w:val="decimal"/>
      <w:lvlText w:val="%4."/>
      <w:lvlJc w:val="left"/>
      <w:pPr>
        <w:ind w:left="2880" w:hanging="360"/>
      </w:pPr>
      <w:rPr>
        <w:rFonts w:hint="default"/>
      </w:rPr>
    </w:lvl>
    <w:lvl w:ilvl="4" w:tplc="978450A8" w:tentative="1">
      <w:start w:val="1"/>
      <w:numFmt w:val="lowerLetter"/>
      <w:lvlText w:val="%5."/>
      <w:lvlJc w:val="left"/>
      <w:pPr>
        <w:ind w:left="3600" w:hanging="360"/>
      </w:pPr>
      <w:rPr>
        <w:rFonts w:hint="default"/>
      </w:rPr>
    </w:lvl>
    <w:lvl w:ilvl="5" w:tplc="C7D4B4FC" w:tentative="1">
      <w:start w:val="1"/>
      <w:numFmt w:val="lowerRoman"/>
      <w:lvlText w:val="%6."/>
      <w:lvlJc w:val="right"/>
      <w:pPr>
        <w:ind w:left="4320" w:hanging="180"/>
      </w:pPr>
      <w:rPr>
        <w:rFonts w:hint="default"/>
      </w:rPr>
    </w:lvl>
    <w:lvl w:ilvl="6" w:tplc="BBE4CDFC" w:tentative="1">
      <w:start w:val="1"/>
      <w:numFmt w:val="decimal"/>
      <w:lvlText w:val="%7."/>
      <w:lvlJc w:val="left"/>
      <w:pPr>
        <w:ind w:left="5040" w:hanging="360"/>
      </w:pPr>
      <w:rPr>
        <w:rFonts w:hint="default"/>
      </w:rPr>
    </w:lvl>
    <w:lvl w:ilvl="7" w:tplc="E376D9D2" w:tentative="1">
      <w:start w:val="1"/>
      <w:numFmt w:val="lowerLetter"/>
      <w:lvlText w:val="%8."/>
      <w:lvlJc w:val="left"/>
      <w:pPr>
        <w:ind w:left="5760" w:hanging="360"/>
      </w:pPr>
      <w:rPr>
        <w:rFonts w:hint="default"/>
      </w:rPr>
    </w:lvl>
    <w:lvl w:ilvl="8" w:tplc="F9189C8E" w:tentative="1">
      <w:start w:val="1"/>
      <w:numFmt w:val="lowerRoman"/>
      <w:lvlText w:val="%9."/>
      <w:lvlJc w:val="right"/>
      <w:pPr>
        <w:ind w:left="6480" w:hanging="180"/>
      </w:pPr>
      <w:rPr>
        <w:rFonts w:hint="default"/>
      </w:rPr>
    </w:lvl>
  </w:abstractNum>
  <w:abstractNum w:abstractNumId="10" w15:restartNumberingAfterBreak="0">
    <w:nsid w:val="40DD1596"/>
    <w:multiLevelType w:val="hybridMultilevel"/>
    <w:tmpl w:val="E1A6172C"/>
    <w:lvl w:ilvl="0" w:tplc="455C4070">
      <w:start w:val="1"/>
      <w:numFmt w:val="lowerLetter"/>
      <w:lvlText w:val="%1)"/>
      <w:lvlJc w:val="left"/>
      <w:pPr>
        <w:ind w:left="720" w:hanging="360"/>
      </w:pPr>
      <w:rPr>
        <w:rFonts w:ascii="Arial" w:eastAsia="Times New Roman" w:hAnsi="Arial" w:cs="Arial"/>
      </w:rPr>
    </w:lvl>
    <w:lvl w:ilvl="1" w:tplc="484C21D4">
      <w:start w:val="1"/>
      <w:numFmt w:val="lowerLetter"/>
      <w:lvlText w:val="%2)"/>
      <w:lvlJc w:val="left"/>
      <w:pPr>
        <w:ind w:left="1440" w:hanging="360"/>
      </w:pPr>
      <w:rPr>
        <w:rFonts w:ascii="Arial" w:eastAsia="Times New Roman" w:hAnsi="Arial" w:cs="Arial"/>
      </w:rPr>
    </w:lvl>
    <w:lvl w:ilvl="2" w:tplc="1C1A6E2C" w:tentative="1">
      <w:start w:val="1"/>
      <w:numFmt w:val="lowerRoman"/>
      <w:lvlText w:val="%3."/>
      <w:lvlJc w:val="right"/>
      <w:pPr>
        <w:ind w:left="2160" w:hanging="180"/>
      </w:pPr>
      <w:rPr>
        <w:rFonts w:hint="default"/>
      </w:rPr>
    </w:lvl>
    <w:lvl w:ilvl="3" w:tplc="18442A2E" w:tentative="1">
      <w:start w:val="1"/>
      <w:numFmt w:val="decimal"/>
      <w:lvlText w:val="%4."/>
      <w:lvlJc w:val="left"/>
      <w:pPr>
        <w:ind w:left="2880" w:hanging="360"/>
      </w:pPr>
      <w:rPr>
        <w:rFonts w:hint="default"/>
      </w:rPr>
    </w:lvl>
    <w:lvl w:ilvl="4" w:tplc="B3AEA56C" w:tentative="1">
      <w:start w:val="1"/>
      <w:numFmt w:val="lowerLetter"/>
      <w:lvlText w:val="%5."/>
      <w:lvlJc w:val="left"/>
      <w:pPr>
        <w:ind w:left="3600" w:hanging="360"/>
      </w:pPr>
      <w:rPr>
        <w:rFonts w:hint="default"/>
      </w:rPr>
    </w:lvl>
    <w:lvl w:ilvl="5" w:tplc="C7F80FF8" w:tentative="1">
      <w:start w:val="1"/>
      <w:numFmt w:val="lowerRoman"/>
      <w:lvlText w:val="%6."/>
      <w:lvlJc w:val="right"/>
      <w:pPr>
        <w:ind w:left="4320" w:hanging="180"/>
      </w:pPr>
      <w:rPr>
        <w:rFonts w:hint="default"/>
      </w:rPr>
    </w:lvl>
    <w:lvl w:ilvl="6" w:tplc="02AE4ABC" w:tentative="1">
      <w:start w:val="1"/>
      <w:numFmt w:val="decimal"/>
      <w:lvlText w:val="%7."/>
      <w:lvlJc w:val="left"/>
      <w:pPr>
        <w:ind w:left="5040" w:hanging="360"/>
      </w:pPr>
      <w:rPr>
        <w:rFonts w:hint="default"/>
      </w:rPr>
    </w:lvl>
    <w:lvl w:ilvl="7" w:tplc="93887426" w:tentative="1">
      <w:start w:val="1"/>
      <w:numFmt w:val="lowerLetter"/>
      <w:lvlText w:val="%8."/>
      <w:lvlJc w:val="left"/>
      <w:pPr>
        <w:ind w:left="5760" w:hanging="360"/>
      </w:pPr>
      <w:rPr>
        <w:rFonts w:hint="default"/>
      </w:rPr>
    </w:lvl>
    <w:lvl w:ilvl="8" w:tplc="47BA30A2" w:tentative="1">
      <w:start w:val="1"/>
      <w:numFmt w:val="lowerRoman"/>
      <w:lvlText w:val="%9."/>
      <w:lvlJc w:val="right"/>
      <w:pPr>
        <w:ind w:left="6480" w:hanging="180"/>
      </w:pPr>
      <w:rPr>
        <w:rFonts w:hint="default"/>
      </w:rPr>
    </w:lvl>
  </w:abstractNum>
  <w:abstractNum w:abstractNumId="11" w15:restartNumberingAfterBreak="0">
    <w:nsid w:val="41175F3F"/>
    <w:multiLevelType w:val="hybridMultilevel"/>
    <w:tmpl w:val="62A6FCDA"/>
    <w:lvl w:ilvl="0" w:tplc="04050017">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CD1580"/>
    <w:multiLevelType w:val="multilevel"/>
    <w:tmpl w:val="70140C8A"/>
    <w:lvl w:ilvl="0">
      <w:start w:val="11"/>
      <w:numFmt w:val="decimal"/>
      <w:lvlText w:val="%1."/>
      <w:lvlJc w:val="left"/>
      <w:pPr>
        <w:ind w:left="405" w:hanging="405"/>
      </w:pPr>
      <w:rPr>
        <w:rFonts w:hint="default"/>
      </w:rPr>
    </w:lvl>
    <w:lvl w:ilvl="1">
      <w:start w:val="1"/>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3" w15:restartNumberingAfterBreak="0">
    <w:nsid w:val="4D6F63C7"/>
    <w:multiLevelType w:val="hybridMultilevel"/>
    <w:tmpl w:val="2ED629A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89120C"/>
    <w:multiLevelType w:val="multilevel"/>
    <w:tmpl w:val="2FDED1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532605"/>
    <w:multiLevelType w:val="multilevel"/>
    <w:tmpl w:val="A49C630A"/>
    <w:lvl w:ilvl="0">
      <w:start w:val="9"/>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lowerLetter"/>
      <w:lvlText w:val="%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6" w15:restartNumberingAfterBreak="0">
    <w:nsid w:val="5897716F"/>
    <w:multiLevelType w:val="multilevel"/>
    <w:tmpl w:val="209ED95C"/>
    <w:lvl w:ilvl="0">
      <w:start w:val="1"/>
      <w:numFmt w:val="decimal"/>
      <w:pStyle w:val="Nadpis1"/>
      <w:lvlText w:val="%1."/>
      <w:lvlJc w:val="left"/>
      <w:pPr>
        <w:tabs>
          <w:tab w:val="num" w:pos="1844"/>
        </w:tabs>
        <w:ind w:left="1844" w:hanging="1134"/>
      </w:pPr>
      <w:rPr>
        <w:rFonts w:cs="Times New Roman" w:hint="default"/>
      </w:rPr>
    </w:lvl>
    <w:lvl w:ilvl="1">
      <w:start w:val="1"/>
      <w:numFmt w:val="decimal"/>
      <w:pStyle w:val="Nadpis2"/>
      <w:lvlText w:val="%1.%2."/>
      <w:lvlJc w:val="left"/>
      <w:pPr>
        <w:tabs>
          <w:tab w:val="num" w:pos="1134"/>
        </w:tabs>
        <w:ind w:left="1134" w:hanging="1134"/>
      </w:pPr>
      <w:rPr>
        <w:rFonts w:cs="Times New Roman" w:hint="default"/>
        <w:b w:val="0"/>
        <w:i w:val="0"/>
      </w:rPr>
    </w:lvl>
    <w:lvl w:ilvl="2">
      <w:start w:val="1"/>
      <w:numFmt w:val="decimal"/>
      <w:pStyle w:val="Nadpis3"/>
      <w:lvlText w:val="%1.%2.%3."/>
      <w:lvlJc w:val="left"/>
      <w:pPr>
        <w:tabs>
          <w:tab w:val="num" w:pos="1134"/>
        </w:tabs>
        <w:ind w:left="1134" w:hanging="113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17" w15:restartNumberingAfterBreak="0">
    <w:nsid w:val="59666D0A"/>
    <w:multiLevelType w:val="hybridMultilevel"/>
    <w:tmpl w:val="3208A8B6"/>
    <w:lvl w:ilvl="0" w:tplc="AB7E9E40">
      <w:start w:val="1"/>
      <w:numFmt w:val="lowerLetter"/>
      <w:lvlText w:val="%1)"/>
      <w:lvlJc w:val="left"/>
      <w:pPr>
        <w:ind w:left="720" w:hanging="360"/>
      </w:pPr>
      <w:rPr>
        <w:rFonts w:ascii="Arial" w:eastAsia="Times New Roman" w:hAnsi="Arial" w:cs="Arial"/>
      </w:rPr>
    </w:lvl>
    <w:lvl w:ilvl="1" w:tplc="EA626454">
      <w:start w:val="1"/>
      <w:numFmt w:val="lowerLetter"/>
      <w:lvlText w:val="%2)"/>
      <w:lvlJc w:val="left"/>
      <w:pPr>
        <w:ind w:left="1440" w:hanging="360"/>
      </w:pPr>
      <w:rPr>
        <w:rFonts w:ascii="Arial" w:eastAsia="Times New Roman" w:hAnsi="Arial" w:cs="Arial"/>
      </w:rPr>
    </w:lvl>
    <w:lvl w:ilvl="2" w:tplc="797A99F4" w:tentative="1">
      <w:start w:val="1"/>
      <w:numFmt w:val="lowerRoman"/>
      <w:lvlText w:val="%3."/>
      <w:lvlJc w:val="right"/>
      <w:pPr>
        <w:ind w:left="2160" w:hanging="180"/>
      </w:pPr>
      <w:rPr>
        <w:rFonts w:hint="default"/>
      </w:rPr>
    </w:lvl>
    <w:lvl w:ilvl="3" w:tplc="AA32AEF6" w:tentative="1">
      <w:start w:val="1"/>
      <w:numFmt w:val="decimal"/>
      <w:lvlText w:val="%4."/>
      <w:lvlJc w:val="left"/>
      <w:pPr>
        <w:ind w:left="2880" w:hanging="360"/>
      </w:pPr>
      <w:rPr>
        <w:rFonts w:hint="default"/>
      </w:rPr>
    </w:lvl>
    <w:lvl w:ilvl="4" w:tplc="978450A8" w:tentative="1">
      <w:start w:val="1"/>
      <w:numFmt w:val="lowerLetter"/>
      <w:lvlText w:val="%5."/>
      <w:lvlJc w:val="left"/>
      <w:pPr>
        <w:ind w:left="3600" w:hanging="360"/>
      </w:pPr>
      <w:rPr>
        <w:rFonts w:hint="default"/>
      </w:rPr>
    </w:lvl>
    <w:lvl w:ilvl="5" w:tplc="C7D4B4FC" w:tentative="1">
      <w:start w:val="1"/>
      <w:numFmt w:val="lowerRoman"/>
      <w:lvlText w:val="%6."/>
      <w:lvlJc w:val="right"/>
      <w:pPr>
        <w:ind w:left="4320" w:hanging="180"/>
      </w:pPr>
      <w:rPr>
        <w:rFonts w:hint="default"/>
      </w:rPr>
    </w:lvl>
    <w:lvl w:ilvl="6" w:tplc="BBE4CDFC" w:tentative="1">
      <w:start w:val="1"/>
      <w:numFmt w:val="decimal"/>
      <w:lvlText w:val="%7."/>
      <w:lvlJc w:val="left"/>
      <w:pPr>
        <w:ind w:left="5040" w:hanging="360"/>
      </w:pPr>
      <w:rPr>
        <w:rFonts w:hint="default"/>
      </w:rPr>
    </w:lvl>
    <w:lvl w:ilvl="7" w:tplc="E376D9D2" w:tentative="1">
      <w:start w:val="1"/>
      <w:numFmt w:val="lowerLetter"/>
      <w:lvlText w:val="%8."/>
      <w:lvlJc w:val="left"/>
      <w:pPr>
        <w:ind w:left="5760" w:hanging="360"/>
      </w:pPr>
      <w:rPr>
        <w:rFonts w:hint="default"/>
      </w:rPr>
    </w:lvl>
    <w:lvl w:ilvl="8" w:tplc="F9189C8E" w:tentative="1">
      <w:start w:val="1"/>
      <w:numFmt w:val="lowerRoman"/>
      <w:lvlText w:val="%9."/>
      <w:lvlJc w:val="right"/>
      <w:pPr>
        <w:ind w:left="6480" w:hanging="180"/>
      </w:pPr>
      <w:rPr>
        <w:rFonts w:hint="default"/>
      </w:rPr>
    </w:lvl>
  </w:abstractNum>
  <w:abstractNum w:abstractNumId="18" w15:restartNumberingAfterBreak="0">
    <w:nsid w:val="61C2127A"/>
    <w:multiLevelType w:val="multilevel"/>
    <w:tmpl w:val="6E0884D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B50611"/>
    <w:multiLevelType w:val="hybridMultilevel"/>
    <w:tmpl w:val="8C143E74"/>
    <w:lvl w:ilvl="0" w:tplc="04050017">
      <w:start w:val="1"/>
      <w:numFmt w:val="lowerLetter"/>
      <w:lvlText w:val="%1)"/>
      <w:lvlJc w:val="left"/>
      <w:pPr>
        <w:ind w:left="720" w:hanging="360"/>
      </w:pPr>
    </w:lvl>
    <w:lvl w:ilvl="1" w:tplc="68EEDF50">
      <w:start w:val="1"/>
      <w:numFmt w:val="lowerRoman"/>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D773AA"/>
    <w:multiLevelType w:val="multilevel"/>
    <w:tmpl w:val="E1529CB8"/>
    <w:lvl w:ilvl="0">
      <w:start w:val="1"/>
      <w:numFmt w:val="decimal"/>
      <w:lvlText w:val="%1."/>
      <w:lvlJc w:val="left"/>
      <w:pPr>
        <w:ind w:left="360" w:hanging="360"/>
      </w:pPr>
    </w:lvl>
    <w:lvl w:ilvl="1">
      <w:start w:val="1"/>
      <w:numFmt w:val="decimal"/>
      <w:lvlText w:val="%1.%2."/>
      <w:lvlJc w:val="left"/>
      <w:pPr>
        <w:ind w:left="1992" w:hanging="432"/>
      </w:pPr>
      <w:rPr>
        <w:b w:val="0"/>
        <w:i w:val="0"/>
        <w:sz w:val="20"/>
        <w:szCs w:val="2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D6370C"/>
    <w:multiLevelType w:val="multilevel"/>
    <w:tmpl w:val="E078DA6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4"/>
  </w:num>
  <w:num w:numId="3">
    <w:abstractNumId w:val="21"/>
  </w:num>
  <w:num w:numId="4">
    <w:abstractNumId w:val="6"/>
  </w:num>
  <w:num w:numId="5">
    <w:abstractNumId w:val="5"/>
  </w:num>
  <w:num w:numId="6">
    <w:abstractNumId w:val="3"/>
  </w:num>
  <w:num w:numId="7">
    <w:abstractNumId w:val="16"/>
  </w:num>
  <w:num w:numId="8">
    <w:abstractNumId w:val="10"/>
  </w:num>
  <w:num w:numId="9">
    <w:abstractNumId w:val="10"/>
  </w:num>
  <w:num w:numId="10">
    <w:abstractNumId w:val="15"/>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19"/>
  </w:num>
  <w:num w:numId="16">
    <w:abstractNumId w:val="11"/>
  </w:num>
  <w:num w:numId="17">
    <w:abstractNumId w:val="9"/>
  </w:num>
  <w:num w:numId="18">
    <w:abstractNumId w:val="13"/>
  </w:num>
  <w:num w:numId="19">
    <w:abstractNumId w:val="7"/>
  </w:num>
  <w:num w:numId="20">
    <w:abstractNumId w:val="1"/>
  </w:num>
  <w:num w:numId="21">
    <w:abstractNumId w:val="0"/>
  </w:num>
  <w:num w:numId="22">
    <w:abstractNumId w:val="18"/>
  </w:num>
  <w:num w:numId="23">
    <w:abstractNumId w:val="12"/>
  </w:num>
  <w:num w:numId="24">
    <w:abstractNumId w:val="4"/>
  </w:num>
  <w:num w:numId="2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97"/>
    <w:rsid w:val="000031BD"/>
    <w:rsid w:val="00004AD2"/>
    <w:rsid w:val="00006BC4"/>
    <w:rsid w:val="00011442"/>
    <w:rsid w:val="000135EE"/>
    <w:rsid w:val="00025DC1"/>
    <w:rsid w:val="000309F2"/>
    <w:rsid w:val="00057F37"/>
    <w:rsid w:val="0006542A"/>
    <w:rsid w:val="0006768E"/>
    <w:rsid w:val="0007009F"/>
    <w:rsid w:val="00095D17"/>
    <w:rsid w:val="000B3988"/>
    <w:rsid w:val="000B4DEB"/>
    <w:rsid w:val="000D0908"/>
    <w:rsid w:val="000E5442"/>
    <w:rsid w:val="00122D35"/>
    <w:rsid w:val="00124301"/>
    <w:rsid w:val="00132B06"/>
    <w:rsid w:val="001355FC"/>
    <w:rsid w:val="001456DA"/>
    <w:rsid w:val="0016109F"/>
    <w:rsid w:val="0016116C"/>
    <w:rsid w:val="0017156C"/>
    <w:rsid w:val="001719EA"/>
    <w:rsid w:val="00195C15"/>
    <w:rsid w:val="001B3E61"/>
    <w:rsid w:val="001C2A2E"/>
    <w:rsid w:val="001D2C37"/>
    <w:rsid w:val="001D40A0"/>
    <w:rsid w:val="001E1858"/>
    <w:rsid w:val="001E3537"/>
    <w:rsid w:val="001E4495"/>
    <w:rsid w:val="001E6BAB"/>
    <w:rsid w:val="00200FF3"/>
    <w:rsid w:val="00205789"/>
    <w:rsid w:val="00230798"/>
    <w:rsid w:val="00235D67"/>
    <w:rsid w:val="00236A80"/>
    <w:rsid w:val="00244262"/>
    <w:rsid w:val="00251A91"/>
    <w:rsid w:val="00254153"/>
    <w:rsid w:val="002633B1"/>
    <w:rsid w:val="00296D94"/>
    <w:rsid w:val="002A0851"/>
    <w:rsid w:val="002B56D1"/>
    <w:rsid w:val="002C1578"/>
    <w:rsid w:val="002C35C9"/>
    <w:rsid w:val="002C44E6"/>
    <w:rsid w:val="002D559C"/>
    <w:rsid w:val="002E7C02"/>
    <w:rsid w:val="00300803"/>
    <w:rsid w:val="003016FF"/>
    <w:rsid w:val="00301DF6"/>
    <w:rsid w:val="003040D1"/>
    <w:rsid w:val="003125A0"/>
    <w:rsid w:val="003222BD"/>
    <w:rsid w:val="00322E65"/>
    <w:rsid w:val="0033165F"/>
    <w:rsid w:val="00336589"/>
    <w:rsid w:val="003406D4"/>
    <w:rsid w:val="00342A2F"/>
    <w:rsid w:val="00344F93"/>
    <w:rsid w:val="00350961"/>
    <w:rsid w:val="00362ABF"/>
    <w:rsid w:val="003631DA"/>
    <w:rsid w:val="0037569F"/>
    <w:rsid w:val="00383D34"/>
    <w:rsid w:val="00384F8F"/>
    <w:rsid w:val="00387534"/>
    <w:rsid w:val="003917E9"/>
    <w:rsid w:val="003A26FB"/>
    <w:rsid w:val="003A2C9B"/>
    <w:rsid w:val="003C047D"/>
    <w:rsid w:val="003C1BC4"/>
    <w:rsid w:val="003C3DC1"/>
    <w:rsid w:val="003F0390"/>
    <w:rsid w:val="00413F56"/>
    <w:rsid w:val="004214B9"/>
    <w:rsid w:val="00434188"/>
    <w:rsid w:val="0045002E"/>
    <w:rsid w:val="0045462E"/>
    <w:rsid w:val="00461F3F"/>
    <w:rsid w:val="004704C8"/>
    <w:rsid w:val="00470E5A"/>
    <w:rsid w:val="00475BA0"/>
    <w:rsid w:val="00481507"/>
    <w:rsid w:val="00492D91"/>
    <w:rsid w:val="00493CD0"/>
    <w:rsid w:val="00494010"/>
    <w:rsid w:val="00497AB4"/>
    <w:rsid w:val="004A111F"/>
    <w:rsid w:val="004A29F1"/>
    <w:rsid w:val="004B489C"/>
    <w:rsid w:val="004B5DEC"/>
    <w:rsid w:val="004C3267"/>
    <w:rsid w:val="004D00E1"/>
    <w:rsid w:val="004E0054"/>
    <w:rsid w:val="004E1C74"/>
    <w:rsid w:val="00511AEA"/>
    <w:rsid w:val="00515B10"/>
    <w:rsid w:val="00524FF4"/>
    <w:rsid w:val="00530B55"/>
    <w:rsid w:val="00532F92"/>
    <w:rsid w:val="00537306"/>
    <w:rsid w:val="00541DCD"/>
    <w:rsid w:val="00546E2A"/>
    <w:rsid w:val="00562339"/>
    <w:rsid w:val="00585F71"/>
    <w:rsid w:val="005900E4"/>
    <w:rsid w:val="00594514"/>
    <w:rsid w:val="005A54D9"/>
    <w:rsid w:val="005D4D55"/>
    <w:rsid w:val="005F4D7A"/>
    <w:rsid w:val="00611D72"/>
    <w:rsid w:val="00621255"/>
    <w:rsid w:val="00624619"/>
    <w:rsid w:val="00640490"/>
    <w:rsid w:val="0064664E"/>
    <w:rsid w:val="00650B43"/>
    <w:rsid w:val="00655DDE"/>
    <w:rsid w:val="00665697"/>
    <w:rsid w:val="00672164"/>
    <w:rsid w:val="00681F07"/>
    <w:rsid w:val="00685ABF"/>
    <w:rsid w:val="006B069C"/>
    <w:rsid w:val="006B55CE"/>
    <w:rsid w:val="006E0F46"/>
    <w:rsid w:val="006F512E"/>
    <w:rsid w:val="007166D1"/>
    <w:rsid w:val="007507C8"/>
    <w:rsid w:val="00761917"/>
    <w:rsid w:val="007619E5"/>
    <w:rsid w:val="00783017"/>
    <w:rsid w:val="0078654D"/>
    <w:rsid w:val="00787855"/>
    <w:rsid w:val="0079007D"/>
    <w:rsid w:val="00794BC2"/>
    <w:rsid w:val="00795FE2"/>
    <w:rsid w:val="007B62EA"/>
    <w:rsid w:val="007C6202"/>
    <w:rsid w:val="007C7E8F"/>
    <w:rsid w:val="00816331"/>
    <w:rsid w:val="00820430"/>
    <w:rsid w:val="00845CFD"/>
    <w:rsid w:val="008526B5"/>
    <w:rsid w:val="008572A2"/>
    <w:rsid w:val="0087207B"/>
    <w:rsid w:val="00883495"/>
    <w:rsid w:val="008945BE"/>
    <w:rsid w:val="008A203D"/>
    <w:rsid w:val="008A2746"/>
    <w:rsid w:val="008A58BC"/>
    <w:rsid w:val="008B135F"/>
    <w:rsid w:val="008B3953"/>
    <w:rsid w:val="008C0228"/>
    <w:rsid w:val="008D05F7"/>
    <w:rsid w:val="008E0075"/>
    <w:rsid w:val="008E0DB6"/>
    <w:rsid w:val="008E3D35"/>
    <w:rsid w:val="008E4F60"/>
    <w:rsid w:val="008E5846"/>
    <w:rsid w:val="008F0E82"/>
    <w:rsid w:val="008F6300"/>
    <w:rsid w:val="00904429"/>
    <w:rsid w:val="00914E1A"/>
    <w:rsid w:val="00922197"/>
    <w:rsid w:val="0096104F"/>
    <w:rsid w:val="00964B6C"/>
    <w:rsid w:val="00972221"/>
    <w:rsid w:val="009749C2"/>
    <w:rsid w:val="009952CF"/>
    <w:rsid w:val="009B263A"/>
    <w:rsid w:val="009D08F7"/>
    <w:rsid w:val="009E1A43"/>
    <w:rsid w:val="009E6D64"/>
    <w:rsid w:val="009F7410"/>
    <w:rsid w:val="00A0194F"/>
    <w:rsid w:val="00A01B18"/>
    <w:rsid w:val="00A16CC6"/>
    <w:rsid w:val="00A35041"/>
    <w:rsid w:val="00A44786"/>
    <w:rsid w:val="00A52E83"/>
    <w:rsid w:val="00A62B8B"/>
    <w:rsid w:val="00A73945"/>
    <w:rsid w:val="00A73B63"/>
    <w:rsid w:val="00AA6C9A"/>
    <w:rsid w:val="00AC065A"/>
    <w:rsid w:val="00AC1F67"/>
    <w:rsid w:val="00AD51BF"/>
    <w:rsid w:val="00B21B0D"/>
    <w:rsid w:val="00B37BA2"/>
    <w:rsid w:val="00B51F7F"/>
    <w:rsid w:val="00B72C08"/>
    <w:rsid w:val="00B74C53"/>
    <w:rsid w:val="00B870D4"/>
    <w:rsid w:val="00B90868"/>
    <w:rsid w:val="00B91826"/>
    <w:rsid w:val="00B97DFF"/>
    <w:rsid w:val="00BA665D"/>
    <w:rsid w:val="00BB7353"/>
    <w:rsid w:val="00BC6B4F"/>
    <w:rsid w:val="00C13298"/>
    <w:rsid w:val="00C23CD0"/>
    <w:rsid w:val="00C35ADA"/>
    <w:rsid w:val="00C56650"/>
    <w:rsid w:val="00C656B8"/>
    <w:rsid w:val="00C82149"/>
    <w:rsid w:val="00C86339"/>
    <w:rsid w:val="00C94F99"/>
    <w:rsid w:val="00CA3308"/>
    <w:rsid w:val="00CA38E6"/>
    <w:rsid w:val="00CA6128"/>
    <w:rsid w:val="00CA6CF2"/>
    <w:rsid w:val="00CA6FD4"/>
    <w:rsid w:val="00CC29F6"/>
    <w:rsid w:val="00CC7693"/>
    <w:rsid w:val="00CD56B4"/>
    <w:rsid w:val="00CD56E5"/>
    <w:rsid w:val="00CE0467"/>
    <w:rsid w:val="00D07B63"/>
    <w:rsid w:val="00D13953"/>
    <w:rsid w:val="00D2020B"/>
    <w:rsid w:val="00D203DE"/>
    <w:rsid w:val="00D27B51"/>
    <w:rsid w:val="00D3566A"/>
    <w:rsid w:val="00D36D3D"/>
    <w:rsid w:val="00D40D9F"/>
    <w:rsid w:val="00D470D8"/>
    <w:rsid w:val="00D55D91"/>
    <w:rsid w:val="00D578D7"/>
    <w:rsid w:val="00D6500A"/>
    <w:rsid w:val="00D67667"/>
    <w:rsid w:val="00D93E1A"/>
    <w:rsid w:val="00D93EE8"/>
    <w:rsid w:val="00DB5219"/>
    <w:rsid w:val="00DC0587"/>
    <w:rsid w:val="00DD548E"/>
    <w:rsid w:val="00DD61C9"/>
    <w:rsid w:val="00DE3C02"/>
    <w:rsid w:val="00DF5E67"/>
    <w:rsid w:val="00E120C6"/>
    <w:rsid w:val="00E37142"/>
    <w:rsid w:val="00E54807"/>
    <w:rsid w:val="00E716DA"/>
    <w:rsid w:val="00E72BB2"/>
    <w:rsid w:val="00E73685"/>
    <w:rsid w:val="00E80800"/>
    <w:rsid w:val="00E86D7B"/>
    <w:rsid w:val="00E90199"/>
    <w:rsid w:val="00E9215D"/>
    <w:rsid w:val="00EA29A9"/>
    <w:rsid w:val="00EB2D07"/>
    <w:rsid w:val="00ED135F"/>
    <w:rsid w:val="00ED344B"/>
    <w:rsid w:val="00ED4490"/>
    <w:rsid w:val="00EE43BB"/>
    <w:rsid w:val="00EE79AC"/>
    <w:rsid w:val="00EF1560"/>
    <w:rsid w:val="00F05D0E"/>
    <w:rsid w:val="00F07258"/>
    <w:rsid w:val="00F54CB6"/>
    <w:rsid w:val="00F80869"/>
    <w:rsid w:val="00FB03E8"/>
    <w:rsid w:val="00FB1102"/>
    <w:rsid w:val="00FD077E"/>
    <w:rsid w:val="00FD1671"/>
    <w:rsid w:val="00FD3AC0"/>
    <w:rsid w:val="00FD4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CC78"/>
  <w15:chartTrackingRefBased/>
  <w15:docId w15:val="{1228DDBE-ED89-4FBC-BA1E-45AAC26C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5697"/>
    <w:rPr>
      <w:rFonts w:ascii="Georgia" w:hAnsi="Georgia"/>
      <w:sz w:val="20"/>
      <w:lang w:val="en-US"/>
    </w:rPr>
  </w:style>
  <w:style w:type="paragraph" w:styleId="Nadpis1">
    <w:name w:val="heading 1"/>
    <w:basedOn w:val="Normln"/>
    <w:next w:val="Normln"/>
    <w:link w:val="Nadpis1Char"/>
    <w:qFormat/>
    <w:rsid w:val="00EA29A9"/>
    <w:pPr>
      <w:numPr>
        <w:numId w:val="7"/>
      </w:numPr>
      <w:tabs>
        <w:tab w:val="clear" w:pos="1844"/>
        <w:tab w:val="num" w:pos="710"/>
      </w:tabs>
      <w:spacing w:before="240" w:after="60" w:line="276" w:lineRule="auto"/>
      <w:ind w:hanging="1844"/>
      <w:jc w:val="both"/>
      <w:outlineLvl w:val="0"/>
    </w:pPr>
    <w:rPr>
      <w:rFonts w:ascii="Calibri" w:eastAsia="Times New Roman" w:hAnsi="Calibri" w:cs="Times New Roman"/>
      <w:b/>
      <w:sz w:val="24"/>
      <w:szCs w:val="24"/>
      <w:lang w:val="cs-CZ" w:eastAsia="cs-CZ"/>
    </w:rPr>
  </w:style>
  <w:style w:type="paragraph" w:styleId="Nadpis2">
    <w:name w:val="heading 2"/>
    <w:basedOn w:val="Nadpis1"/>
    <w:next w:val="Normln"/>
    <w:link w:val="Nadpis2Char"/>
    <w:qFormat/>
    <w:rsid w:val="00EA29A9"/>
    <w:pPr>
      <w:numPr>
        <w:ilvl w:val="1"/>
      </w:numPr>
      <w:outlineLvl w:val="1"/>
    </w:pPr>
    <w:rPr>
      <w:b w:val="0"/>
      <w:bCs/>
      <w:iCs/>
      <w:sz w:val="22"/>
      <w:szCs w:val="22"/>
    </w:rPr>
  </w:style>
  <w:style w:type="paragraph" w:styleId="Nadpis3">
    <w:name w:val="heading 3"/>
    <w:basedOn w:val="Nadpis2"/>
    <w:next w:val="Normln"/>
    <w:link w:val="Nadpis3Char"/>
    <w:uiPriority w:val="9"/>
    <w:qFormat/>
    <w:rsid w:val="00EA29A9"/>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656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665697"/>
    <w:pPr>
      <w:ind w:left="720"/>
      <w:contextualSpacing/>
    </w:pPr>
  </w:style>
  <w:style w:type="paragraph" w:styleId="Textbubliny">
    <w:name w:val="Balloon Text"/>
    <w:basedOn w:val="Normln"/>
    <w:link w:val="TextbublinyChar"/>
    <w:uiPriority w:val="99"/>
    <w:semiHidden/>
    <w:unhideWhenUsed/>
    <w:rsid w:val="006656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5697"/>
    <w:rPr>
      <w:rFonts w:ascii="Tahoma" w:hAnsi="Tahoma" w:cs="Tahoma"/>
      <w:sz w:val="16"/>
      <w:szCs w:val="16"/>
      <w:lang w:val="en-US"/>
    </w:rPr>
  </w:style>
  <w:style w:type="character" w:styleId="Odkaznakoment">
    <w:name w:val="annotation reference"/>
    <w:basedOn w:val="Standardnpsmoodstavce"/>
    <w:uiPriority w:val="99"/>
    <w:semiHidden/>
    <w:unhideWhenUsed/>
    <w:rsid w:val="00665697"/>
    <w:rPr>
      <w:sz w:val="16"/>
      <w:szCs w:val="16"/>
    </w:rPr>
  </w:style>
  <w:style w:type="paragraph" w:styleId="Textkomente">
    <w:name w:val="annotation text"/>
    <w:basedOn w:val="Normln"/>
    <w:link w:val="TextkomenteChar"/>
    <w:uiPriority w:val="99"/>
    <w:unhideWhenUsed/>
    <w:rsid w:val="00665697"/>
    <w:pPr>
      <w:spacing w:line="240" w:lineRule="auto"/>
    </w:pPr>
    <w:rPr>
      <w:szCs w:val="20"/>
    </w:rPr>
  </w:style>
  <w:style w:type="character" w:customStyle="1" w:styleId="TextkomenteChar">
    <w:name w:val="Text komentáře Char"/>
    <w:basedOn w:val="Standardnpsmoodstavce"/>
    <w:link w:val="Textkomente"/>
    <w:uiPriority w:val="99"/>
    <w:rsid w:val="00665697"/>
    <w:rPr>
      <w:rFonts w:ascii="Georgia" w:hAnsi="Georgia"/>
      <w:sz w:val="20"/>
      <w:szCs w:val="20"/>
      <w:lang w:val="en-US"/>
    </w:rPr>
  </w:style>
  <w:style w:type="paragraph" w:styleId="Pedmtkomente">
    <w:name w:val="annotation subject"/>
    <w:basedOn w:val="Textkomente"/>
    <w:next w:val="Textkomente"/>
    <w:link w:val="PedmtkomenteChar"/>
    <w:uiPriority w:val="99"/>
    <w:semiHidden/>
    <w:unhideWhenUsed/>
    <w:rsid w:val="00665697"/>
    <w:rPr>
      <w:b/>
      <w:bCs/>
    </w:rPr>
  </w:style>
  <w:style w:type="character" w:customStyle="1" w:styleId="PedmtkomenteChar">
    <w:name w:val="Předmět komentáře Char"/>
    <w:basedOn w:val="TextkomenteChar"/>
    <w:link w:val="Pedmtkomente"/>
    <w:uiPriority w:val="99"/>
    <w:semiHidden/>
    <w:rsid w:val="00665697"/>
    <w:rPr>
      <w:rFonts w:ascii="Georgia" w:hAnsi="Georgia"/>
      <w:b/>
      <w:bCs/>
      <w:sz w:val="20"/>
      <w:szCs w:val="20"/>
      <w:lang w:val="en-US"/>
    </w:rPr>
  </w:style>
  <w:style w:type="character" w:customStyle="1" w:styleId="Nadpis1Char">
    <w:name w:val="Nadpis 1 Char"/>
    <w:basedOn w:val="Standardnpsmoodstavce"/>
    <w:link w:val="Nadpis1"/>
    <w:rsid w:val="00EA29A9"/>
    <w:rPr>
      <w:rFonts w:ascii="Calibri" w:eastAsia="Times New Roman" w:hAnsi="Calibri" w:cs="Times New Roman"/>
      <w:b/>
      <w:sz w:val="24"/>
      <w:szCs w:val="24"/>
      <w:lang w:eastAsia="cs-CZ"/>
    </w:rPr>
  </w:style>
  <w:style w:type="character" w:customStyle="1" w:styleId="Nadpis2Char">
    <w:name w:val="Nadpis 2 Char"/>
    <w:basedOn w:val="Standardnpsmoodstavce"/>
    <w:link w:val="Nadpis2"/>
    <w:rsid w:val="00EA29A9"/>
    <w:rPr>
      <w:rFonts w:ascii="Calibri" w:eastAsia="Times New Roman" w:hAnsi="Calibri" w:cs="Times New Roman"/>
      <w:bCs/>
      <w:iCs/>
      <w:lang w:eastAsia="cs-CZ"/>
    </w:rPr>
  </w:style>
  <w:style w:type="character" w:customStyle="1" w:styleId="Nadpis3Char">
    <w:name w:val="Nadpis 3 Char"/>
    <w:basedOn w:val="Standardnpsmoodstavce"/>
    <w:link w:val="Nadpis3"/>
    <w:uiPriority w:val="9"/>
    <w:rsid w:val="00EA29A9"/>
    <w:rPr>
      <w:rFonts w:ascii="Calibri" w:eastAsia="Times New Roman" w:hAnsi="Calibri" w:cs="Times New Roman"/>
      <w:iCs/>
      <w:szCs w:val="26"/>
      <w:lang w:eastAsia="cs-CZ"/>
    </w:rPr>
  </w:style>
  <w:style w:type="paragraph" w:customStyle="1" w:styleId="Odrazka1">
    <w:name w:val="Odrazka 1"/>
    <w:basedOn w:val="Normln"/>
    <w:qFormat/>
    <w:rsid w:val="00EA29A9"/>
    <w:pPr>
      <w:spacing w:before="60" w:after="60" w:line="276" w:lineRule="auto"/>
      <w:jc w:val="both"/>
    </w:pPr>
    <w:rPr>
      <w:rFonts w:ascii="Times New Roman" w:eastAsia="Times New Roman" w:hAnsi="Times New Roman" w:cs="Times New Roman"/>
      <w:sz w:val="24"/>
      <w:szCs w:val="20"/>
      <w:lang w:val="cs-CZ" w:eastAsia="cs-CZ"/>
    </w:rPr>
  </w:style>
  <w:style w:type="paragraph" w:customStyle="1" w:styleId="Odrazka2">
    <w:name w:val="Odrazka 2"/>
    <w:basedOn w:val="Odrazka1"/>
    <w:link w:val="Odrazka2Char"/>
    <w:qFormat/>
    <w:rsid w:val="00EA29A9"/>
    <w:rPr>
      <w:rFonts w:ascii="Calibri" w:hAnsi="Calibri"/>
    </w:rPr>
  </w:style>
  <w:style w:type="character" w:customStyle="1" w:styleId="Odrazka2Char">
    <w:name w:val="Odrazka 2 Char"/>
    <w:link w:val="Odrazka2"/>
    <w:locked/>
    <w:rsid w:val="00EA29A9"/>
    <w:rPr>
      <w:rFonts w:ascii="Calibri" w:eastAsia="Times New Roman" w:hAnsi="Calibri" w:cs="Times New Roman"/>
      <w:sz w:val="24"/>
      <w:szCs w:val="20"/>
      <w:lang w:eastAsia="cs-CZ"/>
    </w:rPr>
  </w:style>
  <w:style w:type="paragraph" w:customStyle="1" w:styleId="Odrazka3">
    <w:name w:val="Odrazka 3"/>
    <w:basedOn w:val="Odrazka2"/>
    <w:qFormat/>
    <w:rsid w:val="00EA29A9"/>
  </w:style>
  <w:style w:type="paragraph" w:styleId="Zhlav">
    <w:name w:val="header"/>
    <w:basedOn w:val="Normln"/>
    <w:link w:val="ZhlavChar"/>
    <w:uiPriority w:val="99"/>
    <w:unhideWhenUsed/>
    <w:rsid w:val="007865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654D"/>
    <w:rPr>
      <w:rFonts w:ascii="Georgia" w:hAnsi="Georgia"/>
      <w:sz w:val="20"/>
      <w:lang w:val="en-US"/>
    </w:rPr>
  </w:style>
  <w:style w:type="paragraph" w:styleId="Zpat">
    <w:name w:val="footer"/>
    <w:basedOn w:val="Normln"/>
    <w:link w:val="ZpatChar"/>
    <w:uiPriority w:val="99"/>
    <w:unhideWhenUsed/>
    <w:rsid w:val="0078654D"/>
    <w:pPr>
      <w:tabs>
        <w:tab w:val="center" w:pos="4536"/>
        <w:tab w:val="right" w:pos="9072"/>
      </w:tabs>
      <w:spacing w:after="0" w:line="240" w:lineRule="auto"/>
    </w:pPr>
  </w:style>
  <w:style w:type="character" w:customStyle="1" w:styleId="ZpatChar">
    <w:name w:val="Zápatí Char"/>
    <w:basedOn w:val="Standardnpsmoodstavce"/>
    <w:link w:val="Zpat"/>
    <w:uiPriority w:val="99"/>
    <w:rsid w:val="0078654D"/>
    <w:rPr>
      <w:rFonts w:ascii="Georgia" w:hAnsi="Georgia"/>
      <w:sz w:val="20"/>
      <w:lang w:val="en-US"/>
    </w:rPr>
  </w:style>
  <w:style w:type="paragraph" w:customStyle="1" w:styleId="Default">
    <w:name w:val="Default"/>
    <w:rsid w:val="008834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3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8E72-C630-4778-99F2-099CDEF6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9651</Words>
  <Characters>56945</Characters>
  <Application>Microsoft Office Word</Application>
  <DocSecurity>0</DocSecurity>
  <Lines>474</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3</cp:revision>
  <cp:lastPrinted>2020-12-18T11:24:00Z</cp:lastPrinted>
  <dcterms:created xsi:type="dcterms:W3CDTF">2020-12-18T11:25:00Z</dcterms:created>
  <dcterms:modified xsi:type="dcterms:W3CDTF">2020-12-18T11:32:00Z</dcterms:modified>
</cp:coreProperties>
</file>