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A1FE6" w14:textId="77777777" w:rsidR="003559F1" w:rsidRDefault="00D959A9" w:rsidP="00D959A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959A9">
        <w:rPr>
          <w:rFonts w:ascii="Bookman Old Style" w:hAnsi="Bookman Old Style"/>
          <w:b/>
          <w:bCs/>
          <w:sz w:val="20"/>
          <w:szCs w:val="20"/>
        </w:rPr>
        <w:t>Smlouva o převodu práva stavby</w:t>
      </w:r>
    </w:p>
    <w:p w14:paraId="5D66B19D" w14:textId="77777777" w:rsidR="00D959A9" w:rsidRDefault="00D959A9" w:rsidP="00D959A9">
      <w:pPr>
        <w:rPr>
          <w:rFonts w:ascii="Bookman Old Style" w:hAnsi="Bookman Old Style"/>
          <w:b/>
          <w:bCs/>
          <w:sz w:val="20"/>
          <w:szCs w:val="20"/>
        </w:rPr>
      </w:pPr>
    </w:p>
    <w:p w14:paraId="47B8C600" w14:textId="77777777" w:rsidR="00D959A9" w:rsidRPr="00D959A9" w:rsidRDefault="00D959A9" w:rsidP="00D959A9">
      <w:pPr>
        <w:jc w:val="center"/>
        <w:rPr>
          <w:rFonts w:ascii="Bookman Old Style" w:hAnsi="Bookman Old Style"/>
          <w:sz w:val="20"/>
          <w:szCs w:val="20"/>
        </w:rPr>
      </w:pPr>
      <w:r w:rsidRPr="00D959A9">
        <w:rPr>
          <w:rFonts w:ascii="Bookman Old Style" w:hAnsi="Bookman Old Style"/>
          <w:sz w:val="20"/>
          <w:szCs w:val="20"/>
        </w:rPr>
        <w:t>kterou ve smyslu ust. § 1252 odst. 1 zákona č. 89/2012 Sb., občanský zákoník („OZ“) uzavřely:</w:t>
      </w:r>
    </w:p>
    <w:p w14:paraId="1690D268" w14:textId="77777777" w:rsidR="00D959A9" w:rsidRDefault="00D959A9" w:rsidP="00550075">
      <w:pPr>
        <w:spacing w:line="276" w:lineRule="auto"/>
        <w:jc w:val="center"/>
        <w:rPr>
          <w:b/>
          <w:bCs/>
        </w:rPr>
      </w:pPr>
    </w:p>
    <w:p w14:paraId="4CE4A28B" w14:textId="77777777" w:rsidR="00D959A9" w:rsidRDefault="00D959A9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Smluvní strany:</w:t>
      </w:r>
    </w:p>
    <w:p w14:paraId="7A3C8243" w14:textId="77777777" w:rsidR="00D959A9" w:rsidRDefault="00D959A9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7E5E4763" w14:textId="77777777" w:rsidR="00D959A9" w:rsidRDefault="00D959A9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Přerovská rozvojová, s.r.o.</w:t>
      </w:r>
    </w:p>
    <w:p w14:paraId="01E59555" w14:textId="77777777" w:rsidR="00D959A9" w:rsidRPr="00D959A9" w:rsidRDefault="00D959A9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 w:rsidRPr="00D959A9">
        <w:rPr>
          <w:rFonts w:ascii="Bookman Old Style" w:hAnsi="Bookman Old Style"/>
          <w:sz w:val="20"/>
          <w:szCs w:val="20"/>
        </w:rPr>
        <w:t>Se sídlem: Blahoslavova 79/3, Přerov 2, 750 02</w:t>
      </w:r>
    </w:p>
    <w:p w14:paraId="5F9E94CD" w14:textId="0B5B8AC2" w:rsidR="00D959A9" w:rsidRPr="00D959A9" w:rsidRDefault="00D959A9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 w:rsidRPr="00D959A9">
        <w:rPr>
          <w:rFonts w:ascii="Bookman Old Style" w:hAnsi="Bookman Old Style"/>
          <w:sz w:val="20"/>
          <w:szCs w:val="20"/>
        </w:rPr>
        <w:t>IČ: 27831337</w:t>
      </w:r>
    </w:p>
    <w:p w14:paraId="61BF5BC8" w14:textId="77777777" w:rsidR="00D959A9" w:rsidRPr="00D959A9" w:rsidRDefault="00D959A9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 w:rsidRPr="00D959A9">
        <w:rPr>
          <w:rFonts w:ascii="Bookman Old Style" w:hAnsi="Bookman Old Style"/>
          <w:sz w:val="20"/>
          <w:szCs w:val="20"/>
        </w:rPr>
        <w:t>DIČ: CZ27831337</w:t>
      </w:r>
    </w:p>
    <w:p w14:paraId="0530FA4D" w14:textId="77777777" w:rsidR="00D959A9" w:rsidRPr="00D959A9" w:rsidRDefault="00D959A9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 w:rsidRPr="00D959A9">
        <w:rPr>
          <w:rFonts w:ascii="Bookman Old Style" w:hAnsi="Bookman Old Style"/>
          <w:sz w:val="20"/>
          <w:szCs w:val="20"/>
        </w:rPr>
        <w:t>Zapsaná: v obchodním rejstříku vedeném Krajským soudem v Ostravě, sp. zn. C 43090</w:t>
      </w:r>
    </w:p>
    <w:p w14:paraId="42FF0C00" w14:textId="05E9159C" w:rsidR="00D959A9" w:rsidRPr="004158FB" w:rsidRDefault="004158FB" w:rsidP="00550075">
      <w:pPr>
        <w:spacing w:line="276" w:lineRule="auto"/>
        <w:rPr>
          <w:rFonts w:ascii="Bookman Old Style" w:hAnsi="Bookman Old Style"/>
          <w:sz w:val="20"/>
          <w:szCs w:val="20"/>
        </w:rPr>
      </w:pPr>
      <w:r w:rsidRPr="004158FB">
        <w:rPr>
          <w:rFonts w:ascii="Bookman Old Style" w:hAnsi="Bookman Old Style"/>
          <w:sz w:val="20"/>
          <w:szCs w:val="20"/>
        </w:rPr>
        <w:t>Zastoupená</w:t>
      </w:r>
      <w:r w:rsidR="00A5519C">
        <w:rPr>
          <w:rFonts w:ascii="Bookman Old Style" w:hAnsi="Bookman Old Style"/>
          <w:sz w:val="20"/>
          <w:szCs w:val="20"/>
        </w:rPr>
        <w:t xml:space="preserve"> </w:t>
      </w:r>
      <w:r w:rsidR="006E7557">
        <w:rPr>
          <w:rFonts w:ascii="Bookman Old Style" w:hAnsi="Bookman Old Style"/>
          <w:sz w:val="20"/>
          <w:szCs w:val="20"/>
        </w:rPr>
        <w:t>Pavlem Košutkem, jednatelem</w:t>
      </w:r>
    </w:p>
    <w:p w14:paraId="406004F1" w14:textId="32640D1E" w:rsidR="00D84D62" w:rsidRDefault="00D84D62" w:rsidP="00550075">
      <w:pPr>
        <w:spacing w:line="276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(dále jako „převodce“)</w:t>
      </w:r>
    </w:p>
    <w:p w14:paraId="1657B832" w14:textId="07FA4D10" w:rsidR="00D84D62" w:rsidRDefault="00D84D62" w:rsidP="00550075">
      <w:pPr>
        <w:spacing w:line="276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</w:t>
      </w:r>
    </w:p>
    <w:p w14:paraId="286B01A8" w14:textId="1914D284" w:rsidR="00D84D62" w:rsidRDefault="005D52DE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Technické služby města Přerova, </w:t>
      </w:r>
      <w:r w:rsidR="008A58A0">
        <w:rPr>
          <w:rFonts w:ascii="Bookman Old Style" w:hAnsi="Bookman Old Style"/>
          <w:b/>
          <w:bCs/>
          <w:sz w:val="20"/>
          <w:szCs w:val="20"/>
        </w:rPr>
        <w:t>s.r.o.</w:t>
      </w:r>
    </w:p>
    <w:p w14:paraId="4EDCC8A6" w14:textId="34C759C8" w:rsidR="008A58A0" w:rsidRDefault="008A58A0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 sídlem: Na Hrázi 3165/17, Přerov I-Město, 750 02</w:t>
      </w:r>
    </w:p>
    <w:p w14:paraId="5ECC2AB7" w14:textId="201007D4" w:rsidR="008A58A0" w:rsidRDefault="008A58A0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IČ: </w:t>
      </w:r>
      <w:r w:rsidR="004D0825">
        <w:rPr>
          <w:rFonts w:ascii="Bookman Old Style" w:hAnsi="Bookman Old Style"/>
          <w:sz w:val="20"/>
          <w:szCs w:val="20"/>
        </w:rPr>
        <w:t>27841090</w:t>
      </w:r>
    </w:p>
    <w:p w14:paraId="1C9FD64A" w14:textId="5FAEEA36" w:rsidR="004D0825" w:rsidRDefault="004D0825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DIČ: CZ27841090</w:t>
      </w:r>
    </w:p>
    <w:p w14:paraId="545C098F" w14:textId="0D166982" w:rsidR="004D0825" w:rsidRDefault="004D0825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Zapsaná: v obchodním rejstříku vedeném Krajským soudem v Ostravě, sp. zn. </w:t>
      </w:r>
      <w:r w:rsidR="004158FB">
        <w:rPr>
          <w:rFonts w:ascii="Bookman Old Style" w:hAnsi="Bookman Old Style"/>
          <w:sz w:val="20"/>
          <w:szCs w:val="20"/>
        </w:rPr>
        <w:t>C43227</w:t>
      </w:r>
    </w:p>
    <w:p w14:paraId="2FDA5C78" w14:textId="59EEA8C8" w:rsidR="00A5519C" w:rsidRDefault="00A5519C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Zastoupená Ing. Bohumírem Střelcem, jednatelem</w:t>
      </w:r>
    </w:p>
    <w:p w14:paraId="33CDF9D1" w14:textId="7FF595BF" w:rsidR="006E7557" w:rsidRDefault="006E7557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</w:p>
    <w:p w14:paraId="0B7EC3E4" w14:textId="685B1ECE" w:rsidR="006E7557" w:rsidRDefault="006E7557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(dále jako „nabyvatel“)</w:t>
      </w:r>
    </w:p>
    <w:p w14:paraId="0AB9BCF3" w14:textId="6BD28616" w:rsidR="006E7557" w:rsidRDefault="006E7557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066EE717" w14:textId="5A3F90CE" w:rsidR="007C0935" w:rsidRDefault="007C0935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za účasti:</w:t>
      </w:r>
    </w:p>
    <w:p w14:paraId="4D13E9BE" w14:textId="77777777" w:rsidR="00B76F1C" w:rsidRPr="00B76F1C" w:rsidRDefault="00B76F1C" w:rsidP="00550075">
      <w:pPr>
        <w:spacing w:before="240" w:after="0" w:line="276" w:lineRule="auto"/>
        <w:contextualSpacing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B76F1C">
        <w:rPr>
          <w:rFonts w:ascii="Bookman Old Style" w:hAnsi="Bookman Old Style" w:cstheme="minorHAnsi"/>
          <w:b/>
          <w:sz w:val="20"/>
          <w:szCs w:val="20"/>
        </w:rPr>
        <w:t>Statutární město Přerov</w:t>
      </w:r>
    </w:p>
    <w:p w14:paraId="3D0FBC2F" w14:textId="77777777" w:rsidR="00D20C81" w:rsidRDefault="00B76F1C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sz w:val="20"/>
          <w:szCs w:val="20"/>
        </w:rPr>
      </w:pPr>
      <w:r w:rsidRPr="00B76F1C">
        <w:rPr>
          <w:rFonts w:ascii="Bookman Old Style" w:hAnsi="Bookman Old Style" w:cstheme="minorHAnsi"/>
          <w:sz w:val="20"/>
          <w:szCs w:val="20"/>
        </w:rPr>
        <w:t>Se sídlem: Bratrská 709/34, Přerov I-Město, 750 02  Přerov 2</w:t>
      </w:r>
    </w:p>
    <w:p w14:paraId="2CFA88D1" w14:textId="7A88A213" w:rsidR="00B76F1C" w:rsidRDefault="00B76F1C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sz w:val="20"/>
          <w:szCs w:val="20"/>
        </w:rPr>
      </w:pPr>
      <w:r w:rsidRPr="00B76F1C">
        <w:rPr>
          <w:rFonts w:ascii="Bookman Old Style" w:hAnsi="Bookman Old Style" w:cstheme="minorHAnsi"/>
          <w:sz w:val="20"/>
          <w:szCs w:val="20"/>
        </w:rPr>
        <w:t>Zastoupené:</w:t>
      </w:r>
      <w:r w:rsidR="00880D6D">
        <w:rPr>
          <w:rFonts w:ascii="Bookman Old Style" w:hAnsi="Bookman Old Style" w:cstheme="minorHAnsi"/>
          <w:sz w:val="20"/>
          <w:szCs w:val="20"/>
        </w:rPr>
        <w:t xml:space="preserve"> Michalem Záchou, náměstkem primátora</w:t>
      </w:r>
      <w:r w:rsidRPr="00B76F1C">
        <w:rPr>
          <w:rFonts w:ascii="Bookman Old Style" w:hAnsi="Bookman Old Style" w:cstheme="minorHAnsi"/>
          <w:sz w:val="20"/>
          <w:szCs w:val="20"/>
        </w:rPr>
        <w:tab/>
      </w:r>
    </w:p>
    <w:p w14:paraId="225F8588" w14:textId="77777777" w:rsidR="00B76F1C" w:rsidRPr="00B76F1C" w:rsidRDefault="00B76F1C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sz w:val="20"/>
          <w:szCs w:val="20"/>
        </w:rPr>
      </w:pPr>
      <w:r w:rsidRPr="00B76F1C">
        <w:rPr>
          <w:rFonts w:ascii="Bookman Old Style" w:hAnsi="Bookman Old Style" w:cstheme="minorHAnsi"/>
          <w:sz w:val="20"/>
          <w:szCs w:val="20"/>
        </w:rPr>
        <w:t>IČ:</w:t>
      </w:r>
      <w:r w:rsidRPr="00B76F1C">
        <w:rPr>
          <w:rFonts w:ascii="Bookman Old Style" w:hAnsi="Bookman Old Style" w:cstheme="minorHAnsi"/>
          <w:sz w:val="20"/>
          <w:szCs w:val="20"/>
        </w:rPr>
        <w:tab/>
        <w:t>00301825</w:t>
      </w:r>
    </w:p>
    <w:p w14:paraId="45927072" w14:textId="536E9650" w:rsidR="00B76F1C" w:rsidRDefault="00B76F1C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sz w:val="20"/>
          <w:szCs w:val="20"/>
        </w:rPr>
      </w:pPr>
      <w:r w:rsidRPr="00B76F1C">
        <w:rPr>
          <w:rFonts w:ascii="Bookman Old Style" w:hAnsi="Bookman Old Style" w:cstheme="minorHAnsi"/>
          <w:sz w:val="20"/>
          <w:szCs w:val="20"/>
        </w:rPr>
        <w:t>DIČ: CZ00301825</w:t>
      </w:r>
    </w:p>
    <w:p w14:paraId="5489549A" w14:textId="337F741C" w:rsidR="003259D0" w:rsidRDefault="003259D0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sz w:val="20"/>
          <w:szCs w:val="20"/>
        </w:rPr>
      </w:pPr>
    </w:p>
    <w:p w14:paraId="3B9619AF" w14:textId="61752B2E" w:rsidR="003259D0" w:rsidRPr="003259D0" w:rsidRDefault="003259D0" w:rsidP="0055007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contextualSpacing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(</w:t>
      </w:r>
      <w:r>
        <w:rPr>
          <w:rFonts w:ascii="Bookman Old Style" w:hAnsi="Bookman Old Style" w:cstheme="minorHAnsi"/>
          <w:b/>
          <w:bCs/>
          <w:sz w:val="20"/>
          <w:szCs w:val="20"/>
        </w:rPr>
        <w:t xml:space="preserve">dále jako </w:t>
      </w:r>
      <w:r w:rsidR="00F0048C">
        <w:rPr>
          <w:rFonts w:ascii="Bookman Old Style" w:hAnsi="Bookman Old Style" w:cstheme="minorHAnsi"/>
          <w:b/>
          <w:bCs/>
          <w:sz w:val="20"/>
          <w:szCs w:val="20"/>
        </w:rPr>
        <w:t>„vlastník pozemku“)</w:t>
      </w:r>
    </w:p>
    <w:p w14:paraId="149FAF47" w14:textId="77777777" w:rsidR="00B76F1C" w:rsidRDefault="00B76F1C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43E73F88" w14:textId="197D0CCA" w:rsidR="007C0935" w:rsidRDefault="007C0935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6D6066B0" w14:textId="77777777" w:rsidR="007C0935" w:rsidRDefault="007C0935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1ED86E04" w14:textId="77777777" w:rsidR="007C0935" w:rsidRDefault="007C0935" w:rsidP="00550075">
      <w:pPr>
        <w:spacing w:after="0" w:line="276" w:lineRule="auto"/>
        <w:contextualSpacing/>
        <w:rPr>
          <w:rFonts w:ascii="Bookman Old Style" w:hAnsi="Bookman Old Style"/>
          <w:b/>
          <w:bCs/>
          <w:sz w:val="20"/>
          <w:szCs w:val="20"/>
        </w:rPr>
      </w:pPr>
    </w:p>
    <w:p w14:paraId="16E9F789" w14:textId="7C47CEFF" w:rsidR="006E7557" w:rsidRDefault="00B21180" w:rsidP="00550075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Čl. I</w:t>
      </w:r>
    </w:p>
    <w:p w14:paraId="6962AEF8" w14:textId="5D7F5F04" w:rsidR="00D43D51" w:rsidRDefault="00C07474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="00D43D51">
        <w:rPr>
          <w:rFonts w:ascii="Bookman Old Style" w:hAnsi="Bookman Old Style"/>
          <w:sz w:val="20"/>
          <w:szCs w:val="20"/>
        </w:rPr>
        <w:t>Statutární město Přerov je vlastník</w:t>
      </w:r>
      <w:r w:rsidR="00BB59FA">
        <w:rPr>
          <w:rFonts w:ascii="Bookman Old Style" w:hAnsi="Bookman Old Style"/>
          <w:sz w:val="20"/>
          <w:szCs w:val="20"/>
        </w:rPr>
        <w:t>em</w:t>
      </w:r>
      <w:r w:rsidR="00D43D51">
        <w:rPr>
          <w:rFonts w:ascii="Bookman Old Style" w:hAnsi="Bookman Old Style"/>
          <w:sz w:val="20"/>
          <w:szCs w:val="20"/>
        </w:rPr>
        <w:t xml:space="preserve"> pozemku parc. č. 6868/162 ostatní plocha</w:t>
      </w:r>
      <w:r w:rsidR="00A669B9">
        <w:rPr>
          <w:rFonts w:ascii="Bookman Old Style" w:hAnsi="Bookman Old Style"/>
          <w:sz w:val="20"/>
          <w:szCs w:val="20"/>
        </w:rPr>
        <w:t xml:space="preserve"> </w:t>
      </w:r>
      <w:r w:rsidR="00D43D51">
        <w:rPr>
          <w:rFonts w:ascii="Bookman Old Style" w:hAnsi="Bookman Old Style"/>
          <w:sz w:val="20"/>
          <w:szCs w:val="20"/>
        </w:rPr>
        <w:t>o výměře 1076m</w:t>
      </w:r>
      <w:r w:rsidR="00D43D51" w:rsidRPr="004F1ECE">
        <w:rPr>
          <w:rFonts w:ascii="Bookman Old Style" w:hAnsi="Bookman Old Style"/>
          <w:sz w:val="20"/>
          <w:szCs w:val="20"/>
          <w:vertAlign w:val="superscript"/>
        </w:rPr>
        <w:t>2</w:t>
      </w:r>
      <w:r w:rsidR="00D43D51">
        <w:rPr>
          <w:rFonts w:ascii="Bookman Old Style" w:hAnsi="Bookman Old Style"/>
          <w:sz w:val="20"/>
          <w:szCs w:val="20"/>
        </w:rPr>
        <w:t xml:space="preserve"> v k.ú. Přerov, veden</w:t>
      </w:r>
      <w:r w:rsidR="00970AA9">
        <w:rPr>
          <w:rFonts w:ascii="Bookman Old Style" w:hAnsi="Bookman Old Style"/>
          <w:sz w:val="20"/>
          <w:szCs w:val="20"/>
        </w:rPr>
        <w:t>ého</w:t>
      </w:r>
      <w:r w:rsidR="00D43D51">
        <w:rPr>
          <w:rFonts w:ascii="Bookman Old Style" w:hAnsi="Bookman Old Style"/>
          <w:sz w:val="20"/>
          <w:szCs w:val="20"/>
        </w:rPr>
        <w:t xml:space="preserve"> Katastrálním úřadem pro Olomoucký kraj, Katastrální pracoviště Přerov na LV č. 10001</w:t>
      </w:r>
      <w:r w:rsidR="004F1ECE">
        <w:rPr>
          <w:rFonts w:ascii="Bookman Old Style" w:hAnsi="Bookman Old Style"/>
          <w:sz w:val="20"/>
          <w:szCs w:val="20"/>
        </w:rPr>
        <w:t>, pro obec a k.ú. Přerov (dále jen „dotčený pozemek“).</w:t>
      </w:r>
      <w:r w:rsidR="00D43D51">
        <w:rPr>
          <w:rFonts w:ascii="Bookman Old Style" w:hAnsi="Bookman Old Style"/>
          <w:sz w:val="20"/>
          <w:szCs w:val="20"/>
        </w:rPr>
        <w:t xml:space="preserve"> </w:t>
      </w:r>
    </w:p>
    <w:p w14:paraId="57956B44" w14:textId="7BD1005A" w:rsidR="00D43D51" w:rsidRDefault="00D43D51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2E3052E4" w14:textId="53CA1B1B" w:rsidR="000A4132" w:rsidRDefault="004F1ECE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 w:rsidR="004720A0">
        <w:rPr>
          <w:rFonts w:ascii="Bookman Old Style" w:hAnsi="Bookman Old Style"/>
          <w:sz w:val="20"/>
          <w:szCs w:val="20"/>
        </w:rPr>
        <w:t xml:space="preserve"> </w:t>
      </w:r>
      <w:r w:rsidR="00DF07AC">
        <w:rPr>
          <w:rFonts w:ascii="Bookman Old Style" w:hAnsi="Bookman Old Style"/>
          <w:sz w:val="20"/>
          <w:szCs w:val="20"/>
        </w:rPr>
        <w:t>Ve prospěch převodce je na dotčeném pozemku</w:t>
      </w:r>
      <w:r w:rsidR="00D757EF">
        <w:rPr>
          <w:rFonts w:ascii="Bookman Old Style" w:hAnsi="Bookman Old Style"/>
          <w:sz w:val="20"/>
          <w:szCs w:val="20"/>
        </w:rPr>
        <w:t xml:space="preserve"> zapsáno právo stavby</w:t>
      </w:r>
      <w:r w:rsidR="0088163A">
        <w:rPr>
          <w:rFonts w:ascii="Bookman Old Style" w:hAnsi="Bookman Old Style"/>
          <w:sz w:val="20"/>
          <w:szCs w:val="20"/>
        </w:rPr>
        <w:t xml:space="preserve"> za účelem stavby pro dopravu</w:t>
      </w:r>
      <w:r w:rsidR="00D757EF">
        <w:rPr>
          <w:rFonts w:ascii="Bookman Old Style" w:hAnsi="Bookman Old Style"/>
          <w:sz w:val="20"/>
          <w:szCs w:val="20"/>
        </w:rPr>
        <w:t xml:space="preserve"> vedené</w:t>
      </w:r>
      <w:r>
        <w:rPr>
          <w:rFonts w:ascii="Bookman Old Style" w:hAnsi="Bookman Old Style"/>
          <w:sz w:val="20"/>
          <w:szCs w:val="20"/>
        </w:rPr>
        <w:t xml:space="preserve"> Katastrálním úřadem pro Olomoucký kraj, Katastrální pracoviště Přerov na LV č. 18199, pro obec a k.ú. Přerov (dále jen „právo stavby“). </w:t>
      </w:r>
    </w:p>
    <w:p w14:paraId="1C59493C" w14:textId="38E46CD7" w:rsidR="005A6DE3" w:rsidRDefault="004F1ECE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Toto právo stavby </w:t>
      </w:r>
      <w:r w:rsidR="000A4132">
        <w:rPr>
          <w:rFonts w:ascii="Bookman Old Style" w:hAnsi="Bookman Old Style"/>
          <w:sz w:val="20"/>
          <w:szCs w:val="20"/>
        </w:rPr>
        <w:t>bylo převodci zřízeno n</w:t>
      </w:r>
      <w:r w:rsidR="00C07474">
        <w:rPr>
          <w:rFonts w:ascii="Bookman Old Style" w:hAnsi="Bookman Old Style"/>
          <w:sz w:val="20"/>
          <w:szCs w:val="20"/>
        </w:rPr>
        <w:t xml:space="preserve">a základě </w:t>
      </w:r>
      <w:r w:rsidR="00F70F20">
        <w:rPr>
          <w:rFonts w:ascii="Bookman Old Style" w:hAnsi="Bookman Old Style"/>
          <w:sz w:val="20"/>
          <w:szCs w:val="20"/>
        </w:rPr>
        <w:t xml:space="preserve">Smlouvy o právu stavby ze dne 17.6.2015 uzavřené mezi </w:t>
      </w:r>
      <w:r w:rsidR="00A300C6">
        <w:rPr>
          <w:rFonts w:ascii="Bookman Old Style" w:hAnsi="Bookman Old Style"/>
          <w:sz w:val="20"/>
          <w:szCs w:val="20"/>
        </w:rPr>
        <w:t xml:space="preserve">Českými drahami, a.s. jako tehdejším vlastníkem pozemku </w:t>
      </w:r>
      <w:r w:rsidR="00643244">
        <w:rPr>
          <w:rFonts w:ascii="Bookman Old Style" w:hAnsi="Bookman Old Style"/>
          <w:sz w:val="20"/>
          <w:szCs w:val="20"/>
        </w:rPr>
        <w:t>p. č. 6868/83, ze které</w:t>
      </w:r>
      <w:r w:rsidR="000A0573">
        <w:rPr>
          <w:rFonts w:ascii="Bookman Old Style" w:hAnsi="Bookman Old Style"/>
          <w:sz w:val="20"/>
          <w:szCs w:val="20"/>
        </w:rPr>
        <w:t>ho</w:t>
      </w:r>
      <w:r w:rsidR="00643244">
        <w:rPr>
          <w:rFonts w:ascii="Bookman Old Style" w:hAnsi="Bookman Old Style"/>
          <w:sz w:val="20"/>
          <w:szCs w:val="20"/>
        </w:rPr>
        <w:t xml:space="preserve"> byl oddělen pozemek p. č. 6868/162</w:t>
      </w:r>
      <w:r w:rsidR="000F327D">
        <w:rPr>
          <w:rFonts w:ascii="Bookman Old Style" w:hAnsi="Bookman Old Style"/>
          <w:sz w:val="20"/>
          <w:szCs w:val="20"/>
        </w:rPr>
        <w:t xml:space="preserve">, ostatní plocha v k.ú. Přerov, a </w:t>
      </w:r>
      <w:r w:rsidR="004B72DD">
        <w:rPr>
          <w:rFonts w:ascii="Bookman Old Style" w:hAnsi="Bookman Old Style"/>
          <w:sz w:val="20"/>
          <w:szCs w:val="20"/>
        </w:rPr>
        <w:t xml:space="preserve">převodcem jako </w:t>
      </w:r>
      <w:r w:rsidR="004B72DD">
        <w:rPr>
          <w:rFonts w:ascii="Bookman Old Style" w:hAnsi="Bookman Old Style"/>
          <w:sz w:val="20"/>
          <w:szCs w:val="20"/>
        </w:rPr>
        <w:lastRenderedPageBreak/>
        <w:t>stavebníkem</w:t>
      </w:r>
      <w:r w:rsidR="000A4132">
        <w:rPr>
          <w:rFonts w:ascii="Bookman Old Style" w:hAnsi="Bookman Old Style"/>
          <w:sz w:val="20"/>
          <w:szCs w:val="20"/>
        </w:rPr>
        <w:t xml:space="preserve">, kdy byla převodcem jako stavebníkem </w:t>
      </w:r>
      <w:r w:rsidR="0068346E">
        <w:rPr>
          <w:rFonts w:ascii="Bookman Old Style" w:hAnsi="Bookman Old Style"/>
          <w:sz w:val="20"/>
          <w:szCs w:val="20"/>
        </w:rPr>
        <w:t>realizována stavba „Parkovací dům pro kola, Přerov</w:t>
      </w:r>
      <w:r w:rsidR="00C97EC3">
        <w:rPr>
          <w:rFonts w:ascii="Bookman Old Style" w:hAnsi="Bookman Old Style"/>
          <w:sz w:val="20"/>
          <w:szCs w:val="20"/>
        </w:rPr>
        <w:t>“</w:t>
      </w:r>
      <w:r w:rsidR="000915FC">
        <w:rPr>
          <w:rFonts w:ascii="Bookman Old Style" w:hAnsi="Bookman Old Style"/>
          <w:sz w:val="20"/>
          <w:szCs w:val="20"/>
        </w:rPr>
        <w:t xml:space="preserve"> (dále jen „stavba</w:t>
      </w:r>
      <w:r w:rsidR="000A4132">
        <w:rPr>
          <w:rFonts w:ascii="Bookman Old Style" w:hAnsi="Bookman Old Style"/>
          <w:sz w:val="20"/>
          <w:szCs w:val="20"/>
        </w:rPr>
        <w:t>).</w:t>
      </w:r>
      <w:r w:rsidR="00A669B9">
        <w:rPr>
          <w:rFonts w:ascii="Bookman Old Style" w:hAnsi="Bookman Old Style"/>
          <w:sz w:val="20"/>
          <w:szCs w:val="20"/>
        </w:rPr>
        <w:t xml:space="preserve"> </w:t>
      </w:r>
    </w:p>
    <w:p w14:paraId="0A1A7FF3" w14:textId="77777777" w:rsidR="005A6DE3" w:rsidRDefault="005A6DE3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63113FD9" w14:textId="77777777" w:rsidR="00A669B9" w:rsidRDefault="00143F99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5A6DE3">
        <w:rPr>
          <w:rFonts w:ascii="Bookman Old Style" w:hAnsi="Bookman Old Style"/>
          <w:sz w:val="20"/>
          <w:szCs w:val="20"/>
        </w:rPr>
        <w:t xml:space="preserve">. </w:t>
      </w:r>
      <w:r w:rsidR="00A669B9">
        <w:rPr>
          <w:rFonts w:ascii="Bookman Old Style" w:hAnsi="Bookman Old Style"/>
          <w:sz w:val="20"/>
          <w:szCs w:val="20"/>
        </w:rPr>
        <w:t>Stavba umožňuje automatický příjem, evidenci, skladování, monitorování a následný výdej jízdních kol a má tyto základní části: nosný rám, systém zakladačů, elektrické vybavení, systémy řízení a kontroly.</w:t>
      </w:r>
    </w:p>
    <w:p w14:paraId="0394799F" w14:textId="27CB6544" w:rsidR="005A6DE3" w:rsidRDefault="005A6DE3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Stavba má tyto parametry:</w:t>
      </w:r>
    </w:p>
    <w:p w14:paraId="05EEE95D" w14:textId="77777777" w:rsidR="00DC2308" w:rsidRDefault="005A6DE3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úschova min. 100 jízdních kol se standardním vybavením</w:t>
      </w:r>
    </w:p>
    <w:p w14:paraId="317D1267" w14:textId="77777777" w:rsidR="00DC2308" w:rsidRDefault="00DC2308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zastavěná plocha cca 70m2, max. výška do 12m, šířka 8m</w:t>
      </w:r>
    </w:p>
    <w:p w14:paraId="67B39798" w14:textId="77777777" w:rsidR="00637EA9" w:rsidRDefault="00DC2308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637EA9">
        <w:rPr>
          <w:rFonts w:ascii="Bookman Old Style" w:hAnsi="Bookman Old Style"/>
          <w:sz w:val="20"/>
          <w:szCs w:val="20"/>
        </w:rPr>
        <w:t>zajištěny podmínky pro nepoškození uložených jízdních kol (větrání, teplota, uchycení, atd.)</w:t>
      </w:r>
    </w:p>
    <w:p w14:paraId="3F78A0A8" w14:textId="77777777" w:rsidR="00055F91" w:rsidRDefault="00637EA9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1310D2">
        <w:rPr>
          <w:rFonts w:ascii="Bookman Old Style" w:hAnsi="Bookman Old Style"/>
          <w:sz w:val="20"/>
          <w:szCs w:val="20"/>
        </w:rPr>
        <w:t>zajištěny přístupové chodníky a zpevněné plochy</w:t>
      </w:r>
      <w:r w:rsidR="003E4C0A">
        <w:rPr>
          <w:rFonts w:ascii="Bookman Old Style" w:hAnsi="Bookman Old Style"/>
          <w:sz w:val="20"/>
          <w:szCs w:val="20"/>
        </w:rPr>
        <w:t xml:space="preserve">, instalovány přípojky inženýrských sítí (kanalizace, elektřina </w:t>
      </w:r>
      <w:r w:rsidR="00CB2AB1">
        <w:rPr>
          <w:rFonts w:ascii="Bookman Old Style" w:hAnsi="Bookman Old Style"/>
          <w:sz w:val="20"/>
          <w:szCs w:val="20"/>
        </w:rPr>
        <w:t>datové sítě)</w:t>
      </w:r>
      <w:r w:rsidR="00055F91">
        <w:rPr>
          <w:rFonts w:ascii="Bookman Old Style" w:hAnsi="Bookman Old Style"/>
          <w:sz w:val="20"/>
          <w:szCs w:val="20"/>
        </w:rPr>
        <w:t>.</w:t>
      </w:r>
    </w:p>
    <w:p w14:paraId="62B7B3A9" w14:textId="77777777" w:rsidR="00055F91" w:rsidRDefault="00055F91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6B9C7AB2" w14:textId="1F3AF583" w:rsidR="00B21180" w:rsidRDefault="00055F91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</w:t>
      </w:r>
      <w:r w:rsidR="006F68C5">
        <w:rPr>
          <w:rFonts w:ascii="Bookman Old Style" w:hAnsi="Bookman Old Style"/>
          <w:sz w:val="20"/>
          <w:szCs w:val="20"/>
        </w:rPr>
        <w:t xml:space="preserve">Právo stavby </w:t>
      </w:r>
      <w:r w:rsidR="008C7CB9">
        <w:rPr>
          <w:rFonts w:ascii="Bookman Old Style" w:hAnsi="Bookman Old Style"/>
          <w:sz w:val="20"/>
          <w:szCs w:val="20"/>
        </w:rPr>
        <w:t>je sjednáno jako časově omezené</w:t>
      </w:r>
      <w:r w:rsidR="0021791E">
        <w:rPr>
          <w:rFonts w:ascii="Bookman Old Style" w:hAnsi="Bookman Old Style"/>
          <w:sz w:val="20"/>
          <w:szCs w:val="20"/>
        </w:rPr>
        <w:t>, do 22.6.2022</w:t>
      </w:r>
      <w:r w:rsidR="0081752B">
        <w:rPr>
          <w:rFonts w:ascii="Bookman Old Style" w:hAnsi="Bookman Old Style"/>
          <w:sz w:val="20"/>
          <w:szCs w:val="20"/>
        </w:rPr>
        <w:t xml:space="preserve"> a úplatné</w:t>
      </w:r>
      <w:r w:rsidR="0021791E">
        <w:rPr>
          <w:rFonts w:ascii="Bookman Old Style" w:hAnsi="Bookman Old Style"/>
          <w:sz w:val="20"/>
          <w:szCs w:val="20"/>
        </w:rPr>
        <w:t>. Jeden rok před uplynutím této doby si vlastník dotčeného pozemku a nabyvatel novou smlouvou obnoví právo stavby, vždy na dobu alespoň 7 let, a to i opakovaně.</w:t>
      </w:r>
    </w:p>
    <w:p w14:paraId="33E96EA5" w14:textId="1D46716E" w:rsidR="009673BB" w:rsidRDefault="009673BB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27A595C" w14:textId="7A03CF1C" w:rsidR="009673BB" w:rsidRDefault="009673BB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 Nabyvatel prohlašuje, že </w:t>
      </w:r>
      <w:r w:rsidR="00C617A8">
        <w:rPr>
          <w:rFonts w:ascii="Bookman Old Style" w:hAnsi="Bookman Old Style"/>
          <w:sz w:val="20"/>
          <w:szCs w:val="20"/>
        </w:rPr>
        <w:t xml:space="preserve">je mu obsah </w:t>
      </w:r>
      <w:r w:rsidR="006109B6">
        <w:rPr>
          <w:rFonts w:ascii="Bookman Old Style" w:hAnsi="Bookman Old Style"/>
          <w:sz w:val="20"/>
          <w:szCs w:val="20"/>
        </w:rPr>
        <w:t>Smlouvy o právu stavby uvedené v čl. I. odst.</w:t>
      </w:r>
      <w:r w:rsidR="005F4AB8">
        <w:rPr>
          <w:rFonts w:ascii="Bookman Old Style" w:hAnsi="Bookman Old Style"/>
          <w:sz w:val="20"/>
          <w:szCs w:val="20"/>
        </w:rPr>
        <w:t xml:space="preserve"> </w:t>
      </w:r>
      <w:r w:rsidR="006109B6">
        <w:rPr>
          <w:rFonts w:ascii="Bookman Old Style" w:hAnsi="Bookman Old Style"/>
          <w:sz w:val="20"/>
          <w:szCs w:val="20"/>
        </w:rPr>
        <w:t>2 této smlouvy znám.</w:t>
      </w:r>
    </w:p>
    <w:p w14:paraId="53AEACF5" w14:textId="6F2E0E7D" w:rsidR="00E203A3" w:rsidRDefault="00E203A3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43630E41" w14:textId="56055532" w:rsidR="003259D0" w:rsidRDefault="00BD1F7A" w:rsidP="00550075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bookmarkEnd w:id="0"/>
      <w:r w:rsidRPr="00BD1F7A">
        <w:rPr>
          <w:rFonts w:ascii="Bookman Old Style" w:hAnsi="Bookman Old Style"/>
          <w:b/>
          <w:bCs/>
          <w:sz w:val="20"/>
          <w:szCs w:val="20"/>
        </w:rPr>
        <w:t>Čl. 2</w:t>
      </w:r>
    </w:p>
    <w:p w14:paraId="60C7B0F7" w14:textId="77777777" w:rsidR="001934AC" w:rsidRDefault="007E6C02" w:rsidP="00550075">
      <w:pPr>
        <w:spacing w:after="0" w:line="276" w:lineRule="auto"/>
        <w:contextualSpacing/>
        <w:jc w:val="both"/>
        <w:rPr>
          <w:rFonts w:ascii="Bookman Old Style" w:hAnsi="Bookman Old Style"/>
          <w:b/>
          <w:bCs/>
          <w:sz w:val="20"/>
          <w:szCs w:val="20"/>
        </w:rPr>
      </w:pPr>
      <w:r w:rsidRPr="007E6C02">
        <w:rPr>
          <w:rFonts w:ascii="Bookman Old Style" w:hAnsi="Bookman Old Style"/>
          <w:sz w:val="20"/>
          <w:szCs w:val="20"/>
        </w:rPr>
        <w:t xml:space="preserve">1. </w:t>
      </w:r>
      <w:r>
        <w:rPr>
          <w:rFonts w:ascii="Bookman Old Style" w:hAnsi="Bookman Old Style"/>
          <w:sz w:val="20"/>
          <w:szCs w:val="20"/>
        </w:rPr>
        <w:t xml:space="preserve">Převodce tímto </w:t>
      </w:r>
      <w:r w:rsidR="00EF7B9C">
        <w:rPr>
          <w:rFonts w:ascii="Bookman Old Style" w:hAnsi="Bookman Old Style"/>
          <w:sz w:val="20"/>
          <w:szCs w:val="20"/>
        </w:rPr>
        <w:t xml:space="preserve">na nabyvatele </w:t>
      </w:r>
      <w:r w:rsidR="008B61AB">
        <w:rPr>
          <w:rFonts w:ascii="Bookman Old Style" w:hAnsi="Bookman Old Style"/>
          <w:sz w:val="20"/>
          <w:szCs w:val="20"/>
        </w:rPr>
        <w:t xml:space="preserve">úplatně </w:t>
      </w:r>
      <w:r>
        <w:rPr>
          <w:rFonts w:ascii="Bookman Old Style" w:hAnsi="Bookman Old Style"/>
          <w:sz w:val="20"/>
          <w:szCs w:val="20"/>
        </w:rPr>
        <w:t xml:space="preserve">převádí právo </w:t>
      </w:r>
      <w:r w:rsidR="00A669B9">
        <w:rPr>
          <w:rFonts w:ascii="Bookman Old Style" w:hAnsi="Bookman Old Style"/>
          <w:sz w:val="20"/>
          <w:szCs w:val="20"/>
        </w:rPr>
        <w:t>stavby</w:t>
      </w:r>
      <w:r w:rsidR="00B30850">
        <w:rPr>
          <w:rFonts w:ascii="Bookman Old Style" w:hAnsi="Bookman Old Style"/>
          <w:sz w:val="20"/>
          <w:szCs w:val="20"/>
        </w:rPr>
        <w:t xml:space="preserve"> na </w:t>
      </w:r>
      <w:r w:rsidR="000A4132">
        <w:rPr>
          <w:rFonts w:ascii="Bookman Old Style" w:hAnsi="Bookman Old Style"/>
          <w:sz w:val="20"/>
          <w:szCs w:val="20"/>
        </w:rPr>
        <w:t>dotčeném pozemku</w:t>
      </w:r>
      <w:r w:rsidR="00F76A39">
        <w:rPr>
          <w:rFonts w:ascii="Bookman Old Style" w:hAnsi="Bookman Old Style"/>
          <w:sz w:val="20"/>
          <w:szCs w:val="20"/>
        </w:rPr>
        <w:t xml:space="preserve">, a to se </w:t>
      </w:r>
      <w:r w:rsidR="00954AA2">
        <w:rPr>
          <w:rFonts w:ascii="Bookman Old Style" w:hAnsi="Bookman Old Style"/>
          <w:sz w:val="20"/>
          <w:szCs w:val="20"/>
        </w:rPr>
        <w:t>souhlasem vlastníka pozemku</w:t>
      </w:r>
      <w:r w:rsidR="00C02800">
        <w:rPr>
          <w:rFonts w:ascii="Bookman Old Style" w:hAnsi="Bookman Old Style"/>
          <w:sz w:val="20"/>
          <w:szCs w:val="20"/>
        </w:rPr>
        <w:t xml:space="preserve">, za </w:t>
      </w:r>
      <w:r w:rsidR="00F014C2">
        <w:rPr>
          <w:rFonts w:ascii="Bookman Old Style" w:hAnsi="Bookman Old Style"/>
          <w:sz w:val="20"/>
          <w:szCs w:val="20"/>
        </w:rPr>
        <w:t xml:space="preserve">smluvními stranami </w:t>
      </w:r>
      <w:r w:rsidR="00C02800">
        <w:rPr>
          <w:rFonts w:ascii="Bookman Old Style" w:hAnsi="Bookman Old Style"/>
          <w:sz w:val="20"/>
          <w:szCs w:val="20"/>
        </w:rPr>
        <w:t>dohodnut</w:t>
      </w:r>
      <w:r w:rsidR="003846E7">
        <w:rPr>
          <w:rFonts w:ascii="Bookman Old Style" w:hAnsi="Bookman Old Style"/>
          <w:sz w:val="20"/>
          <w:szCs w:val="20"/>
        </w:rPr>
        <w:t>ou cenu</w:t>
      </w:r>
      <w:r w:rsidR="000D06E2">
        <w:rPr>
          <w:rFonts w:ascii="Bookman Old Style" w:hAnsi="Bookman Old Style"/>
          <w:sz w:val="20"/>
          <w:szCs w:val="20"/>
        </w:rPr>
        <w:t xml:space="preserve"> ve výši </w:t>
      </w:r>
      <w:r w:rsidR="001A2556" w:rsidRPr="000D06E2">
        <w:rPr>
          <w:rFonts w:ascii="Bookman Old Style" w:hAnsi="Bookman Old Style"/>
          <w:b/>
          <w:bCs/>
          <w:sz w:val="20"/>
          <w:szCs w:val="20"/>
        </w:rPr>
        <w:t xml:space="preserve">3.400.000,- </w:t>
      </w:r>
      <w:r w:rsidR="00C7137C" w:rsidRPr="000D06E2">
        <w:rPr>
          <w:rFonts w:ascii="Bookman Old Style" w:hAnsi="Bookman Old Style"/>
          <w:b/>
          <w:bCs/>
          <w:sz w:val="20"/>
          <w:szCs w:val="20"/>
        </w:rPr>
        <w:t>Kč</w:t>
      </w:r>
      <w:r w:rsidR="000D06E2">
        <w:rPr>
          <w:rFonts w:ascii="Bookman Old Style" w:hAnsi="Bookman Old Style"/>
          <w:b/>
          <w:bCs/>
          <w:sz w:val="20"/>
          <w:szCs w:val="20"/>
        </w:rPr>
        <w:t xml:space="preserve"> bez DPH</w:t>
      </w:r>
      <w:r w:rsidR="00200A16">
        <w:rPr>
          <w:rFonts w:ascii="Bookman Old Style" w:hAnsi="Bookman Old Style"/>
          <w:b/>
          <w:bCs/>
          <w:sz w:val="20"/>
          <w:szCs w:val="20"/>
        </w:rPr>
        <w:t>, přičemž dohodnutá ce</w:t>
      </w:r>
      <w:r w:rsidR="00FE463C">
        <w:rPr>
          <w:rFonts w:ascii="Bookman Old Style" w:hAnsi="Bookman Old Style"/>
          <w:b/>
          <w:bCs/>
          <w:sz w:val="20"/>
          <w:szCs w:val="20"/>
        </w:rPr>
        <w:t xml:space="preserve">na bude navýšena o příslušnou sazbu DPH platnou ke dni převodu práva stavby. </w:t>
      </w:r>
    </w:p>
    <w:p w14:paraId="5957F193" w14:textId="6C5BA33F" w:rsidR="007E6C02" w:rsidRPr="00550075" w:rsidRDefault="002B3894" w:rsidP="00550075">
      <w:pPr>
        <w:spacing w:after="0" w:line="276" w:lineRule="auto"/>
        <w:contextualSpacing/>
        <w:jc w:val="both"/>
        <w:rPr>
          <w:rFonts w:ascii="Bookman Old Style" w:hAnsi="Bookman Old Style"/>
          <w:b/>
          <w:bCs/>
          <w:sz w:val="20"/>
          <w:szCs w:val="20"/>
        </w:rPr>
      </w:pPr>
      <w:r w:rsidRPr="00C617A8">
        <w:rPr>
          <w:rFonts w:ascii="Bookman Old Style" w:hAnsi="Bookman Old Style"/>
          <w:b/>
          <w:bCs/>
          <w:sz w:val="20"/>
          <w:szCs w:val="20"/>
        </w:rPr>
        <w:t>Dohodnutá cena</w:t>
      </w:r>
      <w:r w:rsidR="003846E7" w:rsidRPr="00C617A8">
        <w:rPr>
          <w:rFonts w:ascii="Bookman Old Style" w:hAnsi="Bookman Old Style"/>
          <w:b/>
          <w:bCs/>
          <w:sz w:val="20"/>
          <w:szCs w:val="20"/>
        </w:rPr>
        <w:t xml:space="preserve"> bude nabyvatelem uhrazena </w:t>
      </w:r>
      <w:r w:rsidR="005B4322" w:rsidRPr="00C617A8">
        <w:rPr>
          <w:rFonts w:ascii="Bookman Old Style" w:hAnsi="Bookman Old Style"/>
          <w:b/>
          <w:bCs/>
          <w:sz w:val="20"/>
          <w:szCs w:val="20"/>
        </w:rPr>
        <w:t>formou splátkového kalendáře</w:t>
      </w:r>
      <w:r w:rsidR="00C60388" w:rsidRPr="00C617A8">
        <w:rPr>
          <w:rFonts w:ascii="Bookman Old Style" w:hAnsi="Bookman Old Style"/>
          <w:b/>
          <w:bCs/>
          <w:sz w:val="20"/>
          <w:szCs w:val="20"/>
        </w:rPr>
        <w:t xml:space="preserve"> v</w:t>
      </w:r>
      <w:r w:rsidR="00695DAF" w:rsidRPr="00C617A8">
        <w:rPr>
          <w:rFonts w:ascii="Bookman Old Style" w:hAnsi="Bookman Old Style"/>
          <w:b/>
          <w:bCs/>
          <w:sz w:val="20"/>
          <w:szCs w:val="20"/>
        </w:rPr>
        <w:t> </w:t>
      </w:r>
      <w:r w:rsidR="00C60388" w:rsidRPr="00C617A8">
        <w:rPr>
          <w:rFonts w:ascii="Bookman Old Style" w:hAnsi="Bookman Old Style"/>
          <w:b/>
          <w:bCs/>
          <w:sz w:val="20"/>
          <w:szCs w:val="20"/>
        </w:rPr>
        <w:t>8</w:t>
      </w:r>
      <w:r w:rsidR="00695DAF" w:rsidRPr="00C617A8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C60388" w:rsidRPr="00C617A8">
        <w:rPr>
          <w:rFonts w:ascii="Bookman Old Style" w:hAnsi="Bookman Old Style"/>
          <w:b/>
          <w:bCs/>
          <w:sz w:val="20"/>
          <w:szCs w:val="20"/>
        </w:rPr>
        <w:t>splátkách</w:t>
      </w:r>
      <w:r w:rsidR="0055005D">
        <w:rPr>
          <w:rFonts w:ascii="Bookman Old Style" w:hAnsi="Bookman Old Style"/>
          <w:sz w:val="20"/>
          <w:szCs w:val="20"/>
        </w:rPr>
        <w:t xml:space="preserve"> </w:t>
      </w:r>
      <w:r w:rsidR="0055005D" w:rsidRPr="00550075">
        <w:rPr>
          <w:rFonts w:ascii="Bookman Old Style" w:hAnsi="Bookman Old Style"/>
          <w:b/>
          <w:bCs/>
          <w:sz w:val="20"/>
          <w:szCs w:val="20"/>
        </w:rPr>
        <w:t>vždy navýšených o příslušnou platnou sazbu DPH</w:t>
      </w:r>
      <w:r w:rsidR="005B4322" w:rsidRPr="00550075">
        <w:rPr>
          <w:rFonts w:ascii="Bookman Old Style" w:hAnsi="Bookman Old Style"/>
          <w:b/>
          <w:bCs/>
          <w:sz w:val="20"/>
          <w:szCs w:val="20"/>
        </w:rPr>
        <w:t xml:space="preserve">, a to </w:t>
      </w:r>
      <w:r w:rsidR="003846E7" w:rsidRPr="00550075">
        <w:rPr>
          <w:rFonts w:ascii="Bookman Old Style" w:hAnsi="Bookman Old Style"/>
          <w:b/>
          <w:bCs/>
          <w:sz w:val="20"/>
          <w:szCs w:val="20"/>
        </w:rPr>
        <w:t>následovně:</w:t>
      </w:r>
    </w:p>
    <w:p w14:paraId="76FF20D2" w14:textId="107073BB" w:rsidR="001D7F32" w:rsidRPr="00550075" w:rsidRDefault="001D7F32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>Splátka ve výši 500.000,-Kč</w:t>
      </w:r>
      <w:r w:rsidR="002B3894" w:rsidRPr="00550075">
        <w:rPr>
          <w:rFonts w:ascii="Bookman Old Style" w:hAnsi="Bookman Old Style"/>
          <w:b/>
          <w:bCs/>
          <w:sz w:val="20"/>
          <w:szCs w:val="20"/>
        </w:rPr>
        <w:t xml:space="preserve"> bez DPH</w:t>
      </w:r>
      <w:r w:rsidR="00D27453" w:rsidRPr="00550075">
        <w:rPr>
          <w:rFonts w:ascii="Bookman Old Style" w:hAnsi="Bookman Old Style"/>
          <w:b/>
          <w:bCs/>
          <w:sz w:val="20"/>
          <w:szCs w:val="20"/>
        </w:rPr>
        <w:t xml:space="preserve"> do </w:t>
      </w:r>
      <w:r w:rsidR="002206D2" w:rsidRPr="00550075">
        <w:rPr>
          <w:rFonts w:ascii="Bookman Old Style" w:hAnsi="Bookman Old Style"/>
          <w:b/>
          <w:bCs/>
          <w:sz w:val="20"/>
          <w:szCs w:val="20"/>
        </w:rPr>
        <w:t>10.01.2021</w:t>
      </w:r>
    </w:p>
    <w:p w14:paraId="3468CB05" w14:textId="585BDEF3" w:rsidR="002206D2" w:rsidRPr="00550075" w:rsidRDefault="002206D2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>Splátka ve výši 500.000,-Kč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 bez DPH</w:t>
      </w:r>
      <w:r w:rsidRPr="00550075">
        <w:rPr>
          <w:rFonts w:ascii="Bookman Old Style" w:hAnsi="Bookman Old Style"/>
          <w:b/>
          <w:bCs/>
          <w:sz w:val="20"/>
          <w:szCs w:val="20"/>
        </w:rPr>
        <w:t xml:space="preserve"> do 10.04.2021</w:t>
      </w:r>
    </w:p>
    <w:p w14:paraId="572E40C1" w14:textId="5784F847" w:rsidR="002206D2" w:rsidRPr="00550075" w:rsidRDefault="002206D2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 xml:space="preserve">Splátka ve výši 400.000,-Kč 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bez DPH </w:t>
      </w:r>
      <w:r w:rsidRPr="00550075">
        <w:rPr>
          <w:rFonts w:ascii="Bookman Old Style" w:hAnsi="Bookman Old Style"/>
          <w:b/>
          <w:bCs/>
          <w:sz w:val="20"/>
          <w:szCs w:val="20"/>
        </w:rPr>
        <w:t>do 10.07.2021</w:t>
      </w:r>
    </w:p>
    <w:p w14:paraId="073CACC1" w14:textId="23359A21" w:rsidR="002206D2" w:rsidRPr="00550075" w:rsidRDefault="002206D2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 xml:space="preserve">Splátka ve výši 400.000,-Kč 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bez DPH </w:t>
      </w:r>
      <w:r w:rsidRPr="00550075">
        <w:rPr>
          <w:rFonts w:ascii="Bookman Old Style" w:hAnsi="Bookman Old Style"/>
          <w:b/>
          <w:bCs/>
          <w:sz w:val="20"/>
          <w:szCs w:val="20"/>
        </w:rPr>
        <w:t>do 10.10.2021</w:t>
      </w:r>
    </w:p>
    <w:p w14:paraId="1443BCA9" w14:textId="5A66B1C3" w:rsidR="00266EF7" w:rsidRPr="00550075" w:rsidRDefault="00266EF7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 xml:space="preserve">Splátka ve výši 400.000,-Kč 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bez DPH </w:t>
      </w:r>
      <w:r w:rsidRPr="00550075">
        <w:rPr>
          <w:rFonts w:ascii="Bookman Old Style" w:hAnsi="Bookman Old Style"/>
          <w:b/>
          <w:bCs/>
          <w:sz w:val="20"/>
          <w:szCs w:val="20"/>
        </w:rPr>
        <w:t>do 10.01.2022</w:t>
      </w:r>
    </w:p>
    <w:p w14:paraId="61C33D26" w14:textId="30BE7483" w:rsidR="00266EF7" w:rsidRPr="00550075" w:rsidRDefault="00266EF7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 xml:space="preserve">Splátka ve výši 400.000,-Kč 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bez DPH </w:t>
      </w:r>
      <w:r w:rsidRPr="00550075">
        <w:rPr>
          <w:rFonts w:ascii="Bookman Old Style" w:hAnsi="Bookman Old Style"/>
          <w:b/>
          <w:bCs/>
          <w:sz w:val="20"/>
          <w:szCs w:val="20"/>
        </w:rPr>
        <w:t>do 10.04.2022</w:t>
      </w:r>
    </w:p>
    <w:p w14:paraId="7BEE4BC1" w14:textId="313A2019" w:rsidR="00266EF7" w:rsidRPr="00550075" w:rsidRDefault="00266EF7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>Splátka ve výši 400.000,-Kč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 bez DPH</w:t>
      </w:r>
      <w:r w:rsidRPr="00550075">
        <w:rPr>
          <w:rFonts w:ascii="Bookman Old Style" w:hAnsi="Bookman Old Style"/>
          <w:b/>
          <w:bCs/>
          <w:sz w:val="20"/>
          <w:szCs w:val="20"/>
        </w:rPr>
        <w:t xml:space="preserve"> do 10.0</w:t>
      </w:r>
      <w:r w:rsidR="00CD2205" w:rsidRPr="00550075">
        <w:rPr>
          <w:rFonts w:ascii="Bookman Old Style" w:hAnsi="Bookman Old Style"/>
          <w:b/>
          <w:bCs/>
          <w:sz w:val="20"/>
          <w:szCs w:val="20"/>
        </w:rPr>
        <w:t>7</w:t>
      </w:r>
      <w:r w:rsidRPr="00550075">
        <w:rPr>
          <w:rFonts w:ascii="Bookman Old Style" w:hAnsi="Bookman Old Style"/>
          <w:b/>
          <w:bCs/>
          <w:sz w:val="20"/>
          <w:szCs w:val="20"/>
        </w:rPr>
        <w:t>.202</w:t>
      </w:r>
      <w:r w:rsidR="00CD2205" w:rsidRPr="00550075">
        <w:rPr>
          <w:rFonts w:ascii="Bookman Old Style" w:hAnsi="Bookman Old Style"/>
          <w:b/>
          <w:bCs/>
          <w:sz w:val="20"/>
          <w:szCs w:val="20"/>
        </w:rPr>
        <w:t>2</w:t>
      </w:r>
    </w:p>
    <w:p w14:paraId="78B001D8" w14:textId="1DEE225F" w:rsidR="00CD2205" w:rsidRPr="00550075" w:rsidRDefault="00CD2205" w:rsidP="0055007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550075">
        <w:rPr>
          <w:rFonts w:ascii="Bookman Old Style" w:hAnsi="Bookman Old Style"/>
          <w:b/>
          <w:bCs/>
          <w:sz w:val="20"/>
          <w:szCs w:val="20"/>
        </w:rPr>
        <w:t xml:space="preserve">Splátka ve výši 400.000,-Kč </w:t>
      </w:r>
      <w:r w:rsidR="00695DAF" w:rsidRPr="00550075">
        <w:rPr>
          <w:rFonts w:ascii="Bookman Old Style" w:hAnsi="Bookman Old Style"/>
          <w:b/>
          <w:bCs/>
          <w:sz w:val="20"/>
          <w:szCs w:val="20"/>
        </w:rPr>
        <w:t xml:space="preserve">bez DPH </w:t>
      </w:r>
      <w:r w:rsidRPr="00550075">
        <w:rPr>
          <w:rFonts w:ascii="Bookman Old Style" w:hAnsi="Bookman Old Style"/>
          <w:b/>
          <w:bCs/>
          <w:sz w:val="20"/>
          <w:szCs w:val="20"/>
        </w:rPr>
        <w:t>do 10.10.2022</w:t>
      </w:r>
    </w:p>
    <w:p w14:paraId="75468930" w14:textId="4EC5A6B4" w:rsidR="003846E7" w:rsidRPr="00550075" w:rsidRDefault="003846E7" w:rsidP="00550075">
      <w:pPr>
        <w:spacing w:after="0" w:line="276" w:lineRule="auto"/>
        <w:contextualSpacing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1349DDA" w14:textId="14B8635C" w:rsidR="003846E7" w:rsidRPr="00E444DB" w:rsidRDefault="009C79B4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S</w:t>
      </w:r>
      <w:r w:rsidR="00E444DB" w:rsidRPr="00E444DB">
        <w:rPr>
          <w:rFonts w:ascii="Bookman Old Style" w:hAnsi="Bookman Old Style"/>
          <w:color w:val="000000"/>
          <w:sz w:val="20"/>
          <w:szCs w:val="20"/>
        </w:rPr>
        <w:t>trany prohlašují, že se shora uvedeným způsobem zaplacení</w:t>
      </w:r>
      <w:r w:rsidR="005961B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E444DB" w:rsidRPr="00E444DB">
        <w:rPr>
          <w:rFonts w:ascii="Bookman Old Style" w:hAnsi="Bookman Old Style"/>
          <w:color w:val="000000"/>
          <w:sz w:val="20"/>
          <w:szCs w:val="20"/>
        </w:rPr>
        <w:t>ceny souhlasí.</w:t>
      </w:r>
    </w:p>
    <w:p w14:paraId="0854F607" w14:textId="77777777" w:rsidR="00EF7B9C" w:rsidRDefault="00EF7B9C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2253D5B2" w14:textId="76FB31F6" w:rsidR="00F01E82" w:rsidRDefault="00F01E82" w:rsidP="00550075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Čl. 3</w:t>
      </w:r>
    </w:p>
    <w:p w14:paraId="239E7C46" w14:textId="40A0F154" w:rsidR="00870F17" w:rsidRDefault="00870F17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="002A0B27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Vlastník pozemku, převodce i nabyvatel souhlasí, aby tato smlouva byla podkladem pro správní řízení o vkladu převodu práva stavby do katastru nemovitostí, které proběhne na návrh převodce a </w:t>
      </w:r>
      <w:r w:rsidR="00FB3E91">
        <w:rPr>
          <w:rFonts w:ascii="Bookman Old Style" w:hAnsi="Bookman Old Style"/>
          <w:sz w:val="20"/>
          <w:szCs w:val="20"/>
        </w:rPr>
        <w:t xml:space="preserve">na </w:t>
      </w:r>
      <w:r>
        <w:rPr>
          <w:rFonts w:ascii="Bookman Old Style" w:hAnsi="Bookman Old Style"/>
          <w:sz w:val="20"/>
          <w:szCs w:val="20"/>
        </w:rPr>
        <w:t xml:space="preserve">jeho náklady. Převodce je povinen neprodleně po </w:t>
      </w:r>
      <w:r w:rsidR="00C5225F">
        <w:rPr>
          <w:rFonts w:ascii="Bookman Old Style" w:hAnsi="Bookman Old Style"/>
          <w:sz w:val="20"/>
          <w:szCs w:val="20"/>
        </w:rPr>
        <w:t>účinnosti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E5A91">
        <w:rPr>
          <w:rFonts w:ascii="Bookman Old Style" w:hAnsi="Bookman Old Style"/>
          <w:sz w:val="20"/>
          <w:szCs w:val="20"/>
        </w:rPr>
        <w:t>této s</w:t>
      </w:r>
      <w:r>
        <w:rPr>
          <w:rFonts w:ascii="Bookman Old Style" w:hAnsi="Bookman Old Style"/>
          <w:sz w:val="20"/>
          <w:szCs w:val="20"/>
        </w:rPr>
        <w:t>mlouvy podat do katastru nemovitostí návrh na vklad.</w:t>
      </w:r>
    </w:p>
    <w:p w14:paraId="12126213" w14:textId="77777777" w:rsidR="00870F17" w:rsidRDefault="00870F17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664921CE" w14:textId="0099CE4D" w:rsidR="00870F17" w:rsidRDefault="00870F17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Nabyvatel je oprávněn právo stavby zatížit jen s písemným souhlasem vlastníka pozemku. </w:t>
      </w:r>
    </w:p>
    <w:p w14:paraId="1EA2D0CD" w14:textId="77777777" w:rsidR="00870F17" w:rsidRDefault="00870F17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EB8A86B" w14:textId="5E45DB09" w:rsidR="00F01E82" w:rsidRDefault="002A0B27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F01E82">
        <w:rPr>
          <w:rFonts w:ascii="Bookman Old Style" w:hAnsi="Bookman Old Style"/>
          <w:sz w:val="20"/>
          <w:szCs w:val="20"/>
        </w:rPr>
        <w:t xml:space="preserve">. </w:t>
      </w:r>
      <w:r w:rsidR="00FE1819">
        <w:rPr>
          <w:rFonts w:ascii="Bookman Old Style" w:hAnsi="Bookman Old Style"/>
          <w:sz w:val="20"/>
          <w:szCs w:val="20"/>
        </w:rPr>
        <w:t xml:space="preserve">Nabyvatel se zavazuje, že při realizaci práva stavby bude chránit zájmy a práva vlastníka </w:t>
      </w:r>
      <w:r>
        <w:rPr>
          <w:rFonts w:ascii="Bookman Old Style" w:hAnsi="Bookman Old Style"/>
          <w:sz w:val="20"/>
          <w:szCs w:val="20"/>
        </w:rPr>
        <w:t>d</w:t>
      </w:r>
      <w:r w:rsidR="00FE1819">
        <w:rPr>
          <w:rFonts w:ascii="Bookman Old Style" w:hAnsi="Bookman Old Style"/>
          <w:sz w:val="20"/>
          <w:szCs w:val="20"/>
        </w:rPr>
        <w:t>otčeného pozemku.</w:t>
      </w:r>
    </w:p>
    <w:p w14:paraId="0C94E795" w14:textId="4784EC4F" w:rsidR="00FE1819" w:rsidRDefault="00FE1819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16A80D8" w14:textId="07389501" w:rsidR="00FE1819" w:rsidRDefault="00AE4A12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FE1819">
        <w:rPr>
          <w:rFonts w:ascii="Bookman Old Style" w:hAnsi="Bookman Old Style"/>
          <w:sz w:val="20"/>
          <w:szCs w:val="20"/>
        </w:rPr>
        <w:t xml:space="preserve">. </w:t>
      </w:r>
      <w:r w:rsidR="0016104E">
        <w:rPr>
          <w:rFonts w:ascii="Bookman Old Style" w:hAnsi="Bookman Old Style"/>
          <w:sz w:val="20"/>
          <w:szCs w:val="20"/>
        </w:rPr>
        <w:t xml:space="preserve">Vlastník pozemku je povinen </w:t>
      </w:r>
      <w:r w:rsidR="001037F7">
        <w:rPr>
          <w:rFonts w:ascii="Bookman Old Style" w:hAnsi="Bookman Old Style"/>
          <w:sz w:val="20"/>
          <w:szCs w:val="20"/>
        </w:rPr>
        <w:t xml:space="preserve">strpět na dotčeném pozemku zatížení </w:t>
      </w:r>
      <w:r w:rsidR="009D0E59">
        <w:rPr>
          <w:rFonts w:ascii="Bookman Old Style" w:hAnsi="Bookman Old Style"/>
          <w:sz w:val="20"/>
          <w:szCs w:val="20"/>
        </w:rPr>
        <w:t xml:space="preserve">věcným </w:t>
      </w:r>
      <w:r w:rsidR="001037F7">
        <w:rPr>
          <w:rFonts w:ascii="Bookman Old Style" w:hAnsi="Bookman Old Style"/>
          <w:sz w:val="20"/>
          <w:szCs w:val="20"/>
        </w:rPr>
        <w:t>právem stavby</w:t>
      </w:r>
      <w:r w:rsidR="009D0E59">
        <w:rPr>
          <w:rFonts w:ascii="Bookman Old Style" w:hAnsi="Bookman Old Style"/>
          <w:sz w:val="20"/>
          <w:szCs w:val="20"/>
        </w:rPr>
        <w:t xml:space="preserve"> v majetku nabyvatele, </w:t>
      </w:r>
      <w:r w:rsidR="00FB3973">
        <w:rPr>
          <w:rFonts w:ascii="Bookman Old Style" w:hAnsi="Bookman Old Style"/>
          <w:sz w:val="20"/>
          <w:szCs w:val="20"/>
        </w:rPr>
        <w:t>jeho provozování a udržování nákladem nabyvatele.</w:t>
      </w:r>
    </w:p>
    <w:p w14:paraId="1569E7AB" w14:textId="1AE93D1A" w:rsidR="00CA2786" w:rsidRDefault="00CA2786" w:rsidP="00550075">
      <w:pPr>
        <w:spacing w:after="0" w:line="276" w:lineRule="auto"/>
        <w:contextualSpacing/>
        <w:rPr>
          <w:rFonts w:ascii="Bookman Old Style" w:hAnsi="Bookman Old Style"/>
          <w:sz w:val="20"/>
          <w:szCs w:val="20"/>
        </w:rPr>
      </w:pPr>
    </w:p>
    <w:p w14:paraId="00D9C7D8" w14:textId="731A202C" w:rsidR="00CA2786" w:rsidRDefault="00AE4A12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5</w:t>
      </w:r>
      <w:r w:rsidR="00CA2786">
        <w:rPr>
          <w:rFonts w:ascii="Bookman Old Style" w:hAnsi="Bookman Old Style"/>
          <w:sz w:val="20"/>
          <w:szCs w:val="20"/>
        </w:rPr>
        <w:t xml:space="preserve">. Nabyvatel bere na vědomí, že </w:t>
      </w:r>
      <w:r w:rsidR="00D13E47">
        <w:rPr>
          <w:rFonts w:ascii="Bookman Old Style" w:hAnsi="Bookman Old Style"/>
          <w:sz w:val="20"/>
          <w:szCs w:val="20"/>
        </w:rPr>
        <w:t>mu ve vztahu k vlastníku pozemku svědčí vzájemná předkupní práva</w:t>
      </w:r>
      <w:r w:rsidR="006E3FF9">
        <w:rPr>
          <w:rFonts w:ascii="Bookman Old Style" w:hAnsi="Bookman Old Style"/>
          <w:sz w:val="20"/>
          <w:szCs w:val="20"/>
        </w:rPr>
        <w:t xml:space="preserve"> a tato nejsou upravena odchylně od zákona.</w:t>
      </w:r>
    </w:p>
    <w:p w14:paraId="43169E8E" w14:textId="550ECAA7" w:rsidR="004D7223" w:rsidRDefault="004D7223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48C892A8" w14:textId="50C12B47" w:rsidR="004D7223" w:rsidRDefault="004D7223" w:rsidP="000A630B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D7223">
        <w:rPr>
          <w:rFonts w:ascii="Bookman Old Style" w:hAnsi="Bookman Old Style"/>
          <w:b/>
          <w:bCs/>
          <w:sz w:val="20"/>
          <w:szCs w:val="20"/>
        </w:rPr>
        <w:t>Čl.4</w:t>
      </w:r>
    </w:p>
    <w:p w14:paraId="1E4F7F30" w14:textId="14767C17" w:rsidR="004D7223" w:rsidRDefault="004D7223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4D7223">
        <w:rPr>
          <w:rFonts w:ascii="Bookman Old Style" w:hAnsi="Bookman Old Style"/>
          <w:sz w:val="20"/>
          <w:szCs w:val="20"/>
        </w:rPr>
        <w:t xml:space="preserve">1. </w:t>
      </w:r>
      <w:r w:rsidR="00A51437">
        <w:rPr>
          <w:rFonts w:ascii="Bookman Old Style" w:hAnsi="Bookman Old Style"/>
          <w:sz w:val="20"/>
          <w:szCs w:val="20"/>
        </w:rPr>
        <w:t xml:space="preserve">Veškeré změny nebo doplnění této smlouvy </w:t>
      </w:r>
      <w:r w:rsidR="0084058B">
        <w:rPr>
          <w:rFonts w:ascii="Bookman Old Style" w:hAnsi="Bookman Old Style"/>
          <w:sz w:val="20"/>
          <w:szCs w:val="20"/>
        </w:rPr>
        <w:t>musí být učiněny formou písemného dodatku podepsaného oprávněnými zástupci obou smluvních stran.</w:t>
      </w:r>
    </w:p>
    <w:p w14:paraId="20832BC4" w14:textId="6332B486" w:rsidR="004B5AF1" w:rsidRDefault="004B5AF1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2B446CF8" w14:textId="7B7A6A0C" w:rsidR="004B5AF1" w:rsidRDefault="004B5AF1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 w:rsidR="001F1CAD">
        <w:rPr>
          <w:rFonts w:ascii="Bookman Old Style" w:hAnsi="Bookman Old Style"/>
          <w:sz w:val="20"/>
          <w:szCs w:val="20"/>
        </w:rPr>
        <w:t xml:space="preserve"> </w:t>
      </w:r>
      <w:r w:rsidR="00CD0C26">
        <w:rPr>
          <w:rFonts w:ascii="Bookman Old Style" w:hAnsi="Bookman Old Style"/>
          <w:sz w:val="20"/>
          <w:szCs w:val="20"/>
        </w:rPr>
        <w:t xml:space="preserve">Vlastník pozemku </w:t>
      </w:r>
      <w:r w:rsidR="0078526E">
        <w:rPr>
          <w:rFonts w:ascii="Bookman Old Style" w:hAnsi="Bookman Old Style"/>
          <w:sz w:val="20"/>
          <w:szCs w:val="20"/>
        </w:rPr>
        <w:t xml:space="preserve">uděluje výslovný souhlas k převodu práva stavby dle této </w:t>
      </w:r>
      <w:r w:rsidR="00874DD5">
        <w:rPr>
          <w:rFonts w:ascii="Bookman Old Style" w:hAnsi="Bookman Old Style"/>
          <w:sz w:val="20"/>
          <w:szCs w:val="20"/>
        </w:rPr>
        <w:t>s</w:t>
      </w:r>
      <w:r w:rsidR="0078526E">
        <w:rPr>
          <w:rFonts w:ascii="Bookman Old Style" w:hAnsi="Bookman Old Style"/>
          <w:sz w:val="20"/>
          <w:szCs w:val="20"/>
        </w:rPr>
        <w:t>mlouvy</w:t>
      </w:r>
      <w:r w:rsidR="00D27574">
        <w:rPr>
          <w:rFonts w:ascii="Bookman Old Style" w:hAnsi="Bookman Old Style"/>
          <w:sz w:val="20"/>
          <w:szCs w:val="20"/>
        </w:rPr>
        <w:t xml:space="preserve">, což stvrzuje svým podpisem na této </w:t>
      </w:r>
      <w:r w:rsidR="00874DD5">
        <w:rPr>
          <w:rFonts w:ascii="Bookman Old Style" w:hAnsi="Bookman Old Style"/>
          <w:sz w:val="20"/>
          <w:szCs w:val="20"/>
        </w:rPr>
        <w:t>s</w:t>
      </w:r>
      <w:r w:rsidR="00D27574">
        <w:rPr>
          <w:rFonts w:ascii="Bookman Old Style" w:hAnsi="Bookman Old Style"/>
          <w:sz w:val="20"/>
          <w:szCs w:val="20"/>
        </w:rPr>
        <w:t xml:space="preserve">mlouvě, stejně tak jako skutečnost, </w:t>
      </w:r>
      <w:r w:rsidR="00771736">
        <w:rPr>
          <w:rFonts w:ascii="Bookman Old Style" w:hAnsi="Bookman Old Style"/>
          <w:sz w:val="20"/>
          <w:szCs w:val="20"/>
        </w:rPr>
        <w:t>že mu byly opatřeny a dodány veškeré informace a dokumenty, o které požádal.</w:t>
      </w:r>
    </w:p>
    <w:p w14:paraId="496BD7FF" w14:textId="494A23E8" w:rsidR="00727AE7" w:rsidRDefault="00727AE7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63ABAD6D" w14:textId="797CF90D" w:rsidR="00B51821" w:rsidRPr="000A630B" w:rsidRDefault="00727AE7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3. Tato </w:t>
      </w:r>
      <w:r w:rsidR="00B8510F">
        <w:rPr>
          <w:rFonts w:ascii="Bookman Old Style" w:hAnsi="Bookman Old Style"/>
          <w:sz w:val="20"/>
          <w:szCs w:val="20"/>
        </w:rPr>
        <w:t>s</w:t>
      </w:r>
      <w:r w:rsidRPr="000A4132">
        <w:rPr>
          <w:rFonts w:ascii="Bookman Old Style" w:hAnsi="Bookman Old Style"/>
          <w:sz w:val="20"/>
          <w:szCs w:val="20"/>
        </w:rPr>
        <w:t xml:space="preserve">mlouva je vyhotovena ve čtyřech stejnopisech, z nichž po jednom obdrží každá ze </w:t>
      </w:r>
      <w:r w:rsidRPr="000A630B">
        <w:rPr>
          <w:rFonts w:ascii="Bookman Old Style" w:hAnsi="Bookman Old Style"/>
          <w:sz w:val="20"/>
          <w:szCs w:val="20"/>
        </w:rPr>
        <w:t>smluvních stran</w:t>
      </w:r>
      <w:r w:rsidR="00A326F0" w:rsidRPr="000A630B">
        <w:rPr>
          <w:rFonts w:ascii="Bookman Old Style" w:hAnsi="Bookman Old Style"/>
          <w:sz w:val="20"/>
          <w:szCs w:val="20"/>
        </w:rPr>
        <w:t xml:space="preserve"> a jeden bude použit pro potřebu vkladového řízení do katastru nemovitostí.</w:t>
      </w:r>
    </w:p>
    <w:p w14:paraId="620F4A7D" w14:textId="179DC429" w:rsidR="00B51821" w:rsidRPr="000A630B" w:rsidRDefault="00B51821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89F9F8D" w14:textId="684BA662" w:rsidR="000A630B" w:rsidRPr="000A630B" w:rsidRDefault="008E59EF" w:rsidP="000A630B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 w:rsidRPr="000A630B">
        <w:rPr>
          <w:rFonts w:ascii="Bookman Old Style" w:hAnsi="Bookman Old Style"/>
          <w:sz w:val="20"/>
          <w:szCs w:val="20"/>
        </w:rPr>
        <w:t>4.</w:t>
      </w:r>
      <w:r w:rsidR="000A630B" w:rsidRPr="000A630B">
        <w:rPr>
          <w:rFonts w:ascii="Bookman Old Style" w:hAnsi="Bookman Old Style"/>
          <w:sz w:val="20"/>
          <w:szCs w:val="20"/>
        </w:rPr>
        <w:t xml:space="preserve"> Smlouva nabývá platnosti dnem jejího podpisu </w:t>
      </w:r>
      <w:r w:rsidR="00B8510F">
        <w:rPr>
          <w:rFonts w:ascii="Bookman Old Style" w:hAnsi="Bookman Old Style"/>
          <w:sz w:val="20"/>
          <w:szCs w:val="20"/>
        </w:rPr>
        <w:t>všemi</w:t>
      </w:r>
      <w:r w:rsidR="000A630B" w:rsidRPr="000A630B">
        <w:rPr>
          <w:rFonts w:ascii="Bookman Old Style" w:hAnsi="Bookman Old Style"/>
          <w:sz w:val="20"/>
          <w:szCs w:val="20"/>
        </w:rPr>
        <w:t xml:space="preserve"> smluvními stranami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 </w:t>
      </w:r>
    </w:p>
    <w:p w14:paraId="1A7B24F3" w14:textId="7EB8D656" w:rsidR="008E59EF" w:rsidRPr="000A630B" w:rsidRDefault="008E59EF" w:rsidP="000A630B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F82140B" w14:textId="024C7192" w:rsidR="00D10936" w:rsidRPr="000A630B" w:rsidRDefault="000A630B" w:rsidP="000A630B">
      <w:pPr>
        <w:spacing w:after="0" w:line="276" w:lineRule="auto"/>
        <w:contextualSpacing/>
        <w:jc w:val="both"/>
        <w:rPr>
          <w:rStyle w:val="normaltextrun"/>
          <w:rFonts w:ascii="Bookman Old Style" w:hAnsi="Bookman Old Style" w:cs="Times New Roman"/>
          <w:sz w:val="20"/>
          <w:szCs w:val="20"/>
        </w:rPr>
      </w:pPr>
      <w:r w:rsidRPr="000A630B">
        <w:rPr>
          <w:rFonts w:ascii="Bookman Old Style" w:hAnsi="Bookman Old Style"/>
          <w:sz w:val="20"/>
          <w:szCs w:val="20"/>
        </w:rPr>
        <w:t>5</w:t>
      </w:r>
      <w:r w:rsidR="00B51821" w:rsidRPr="000A630B">
        <w:rPr>
          <w:rFonts w:ascii="Bookman Old Style" w:hAnsi="Bookman Old Style"/>
          <w:sz w:val="20"/>
          <w:szCs w:val="20"/>
        </w:rPr>
        <w:t xml:space="preserve">. </w:t>
      </w:r>
      <w:r w:rsidR="00B51821" w:rsidRPr="000A630B">
        <w:rPr>
          <w:rFonts w:ascii="Bookman Old Style" w:hAnsi="Bookman Old Style" w:cs="Times New Roman"/>
          <w:sz w:val="20"/>
          <w:szCs w:val="20"/>
        </w:rPr>
        <w:t xml:space="preserve">Smluvní strany se dohodly, že </w:t>
      </w:r>
      <w:r>
        <w:rPr>
          <w:rFonts w:ascii="Bookman Old Style" w:hAnsi="Bookman Old Style" w:cs="Times New Roman"/>
          <w:sz w:val="20"/>
          <w:szCs w:val="20"/>
        </w:rPr>
        <w:t>převodce</w:t>
      </w:r>
      <w:r w:rsidR="00B51821" w:rsidRPr="000A630B">
        <w:rPr>
          <w:rFonts w:ascii="Bookman Old Style" w:hAnsi="Bookman Old Style" w:cs="Times New Roman"/>
          <w:sz w:val="20"/>
          <w:szCs w:val="20"/>
        </w:rPr>
        <w:t xml:space="preserve"> uveřejní smlouvu </w:t>
      </w:r>
      <w:r w:rsidR="00B51821" w:rsidRPr="000A630B">
        <w:rPr>
          <w:rStyle w:val="normaltextrun"/>
          <w:rFonts w:ascii="Bookman Old Style" w:hAnsi="Bookman Old Style" w:cs="Times New Roman"/>
          <w:sz w:val="20"/>
          <w:szCs w:val="20"/>
        </w:rPr>
        <w:t>prostřednictvím registru smluv ve smyslu zákona č. 340/2015 Sb., o zvláštních podmínkách účinnosti některých smluv, uveřejňování těchto smluv a o registru smluv (zákon o registru smluv).</w:t>
      </w:r>
    </w:p>
    <w:p w14:paraId="3219A63F" w14:textId="77777777" w:rsidR="00B8510F" w:rsidRPr="00B51821" w:rsidRDefault="00B8510F" w:rsidP="00B51821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837ABEF" w14:textId="0B68689D" w:rsidR="006A7C46" w:rsidRPr="000A4132" w:rsidRDefault="000A4132" w:rsidP="00550075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A4132">
        <w:rPr>
          <w:rFonts w:ascii="Bookman Old Style" w:hAnsi="Bookman Old Style"/>
          <w:b/>
          <w:bCs/>
          <w:sz w:val="20"/>
          <w:szCs w:val="20"/>
        </w:rPr>
        <w:t>Čl. 5</w:t>
      </w:r>
    </w:p>
    <w:p w14:paraId="75AA8325" w14:textId="78945623" w:rsidR="000A4132" w:rsidRDefault="000A4132" w:rsidP="00550075">
      <w:pPr>
        <w:spacing w:after="0" w:line="276" w:lineRule="auto"/>
        <w:contextualSpacing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A4132">
        <w:rPr>
          <w:rFonts w:ascii="Bookman Old Style" w:hAnsi="Bookman Old Style"/>
          <w:b/>
          <w:bCs/>
          <w:sz w:val="20"/>
          <w:szCs w:val="20"/>
        </w:rPr>
        <w:t>Doložka obce</w:t>
      </w:r>
    </w:p>
    <w:p w14:paraId="544ED7D2" w14:textId="2551F1B1" w:rsidR="000A4132" w:rsidRPr="00D10936" w:rsidRDefault="000A4132" w:rsidP="00550075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A4132">
        <w:rPr>
          <w:rFonts w:ascii="Bookman Old Style" w:hAnsi="Bookman Old Style"/>
          <w:sz w:val="20"/>
          <w:szCs w:val="20"/>
        </w:rPr>
        <w:t xml:space="preserve">Touto doložkou </w:t>
      </w:r>
      <w:r w:rsidRPr="00D10936">
        <w:rPr>
          <w:rFonts w:ascii="Bookman Old Style" w:hAnsi="Bookman Old Style"/>
          <w:sz w:val="20"/>
          <w:szCs w:val="20"/>
        </w:rPr>
        <w:t xml:space="preserve">se osvědčuje, že byly splněny podmínky platnosti právního jednání podmíněné jeho schválením Zastupitelstvem města Přerova na jeho </w:t>
      </w:r>
      <w:r w:rsidR="002E514C" w:rsidRPr="00D10936">
        <w:rPr>
          <w:rFonts w:ascii="Bookman Old Style" w:hAnsi="Bookman Old Style"/>
          <w:sz w:val="20"/>
          <w:szCs w:val="20"/>
        </w:rPr>
        <w:t xml:space="preserve">16. </w:t>
      </w:r>
      <w:r w:rsidRPr="00D10936">
        <w:rPr>
          <w:rFonts w:ascii="Bookman Old Style" w:hAnsi="Bookman Old Style"/>
          <w:sz w:val="20"/>
          <w:szCs w:val="20"/>
        </w:rPr>
        <w:t xml:space="preserve">zasedání konaném dne </w:t>
      </w:r>
      <w:r w:rsidR="002E514C" w:rsidRPr="00D10936">
        <w:rPr>
          <w:rFonts w:ascii="Bookman Old Style" w:hAnsi="Bookman Old Style"/>
          <w:sz w:val="20"/>
          <w:szCs w:val="20"/>
        </w:rPr>
        <w:t>7.12.2019</w:t>
      </w:r>
      <w:r w:rsidRPr="00D10936">
        <w:rPr>
          <w:rFonts w:ascii="Bookman Old Style" w:hAnsi="Bookman Old Style"/>
          <w:sz w:val="20"/>
          <w:szCs w:val="20"/>
        </w:rPr>
        <w:t xml:space="preserve"> usnesením č. </w:t>
      </w:r>
      <w:r w:rsidR="00C13C07" w:rsidRPr="00D10936">
        <w:rPr>
          <w:rFonts w:ascii="Bookman Old Style" w:hAnsi="Bookman Old Style"/>
          <w:sz w:val="20"/>
          <w:szCs w:val="20"/>
        </w:rPr>
        <w:t>616/16/3/2020</w:t>
      </w:r>
      <w:r w:rsidR="00C13C07" w:rsidRPr="00D10936">
        <w:rPr>
          <w:rFonts w:ascii="Bookman Old Style" w:hAnsi="Bookman Old Style"/>
        </w:rPr>
        <w:t>.</w:t>
      </w:r>
    </w:p>
    <w:p w14:paraId="618C0954" w14:textId="77777777" w:rsidR="000A4132" w:rsidRDefault="000A4132" w:rsidP="00550075">
      <w:pPr>
        <w:spacing w:after="0" w:line="276" w:lineRule="auto"/>
        <w:contextualSpacing/>
        <w:jc w:val="center"/>
        <w:rPr>
          <w:rFonts w:ascii="Bookman Old Style" w:hAnsi="Bookman Old Style"/>
          <w:sz w:val="20"/>
          <w:szCs w:val="20"/>
        </w:rPr>
      </w:pPr>
    </w:p>
    <w:p w14:paraId="05F91377" w14:textId="3F6C65D1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C8AD57F" w14:textId="7379105E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Přerově dne </w:t>
      </w:r>
    </w:p>
    <w:p w14:paraId="0675E920" w14:textId="747D3794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02CA297F" w14:textId="20A6A303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3C87492" w14:textId="2C2CE4A6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14C8574" w14:textId="7FA8821D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7E947D9B" w14:textId="21A392E1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1B46870D" w14:textId="05FDA5CB" w:rsidR="006A7C46" w:rsidRDefault="006A7C46" w:rsidP="00550075">
      <w:pPr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---------------------------------</w:t>
      </w:r>
    </w:p>
    <w:p w14:paraId="26028B51" w14:textId="4FFEDD58" w:rsidR="006A7C46" w:rsidRDefault="006A7C4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za převodce</w:t>
      </w:r>
      <w:r>
        <w:rPr>
          <w:rFonts w:ascii="Bookman Old Style" w:hAnsi="Bookman Old Style"/>
          <w:sz w:val="20"/>
          <w:szCs w:val="20"/>
        </w:rPr>
        <w:tab/>
      </w:r>
      <w:r w:rsidR="00F53576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za nabyva</w:t>
      </w:r>
      <w:r w:rsidR="00F53576">
        <w:rPr>
          <w:rFonts w:ascii="Bookman Old Style" w:hAnsi="Bookman Old Style"/>
          <w:sz w:val="20"/>
          <w:szCs w:val="20"/>
        </w:rPr>
        <w:t>tele</w:t>
      </w:r>
    </w:p>
    <w:p w14:paraId="7F7E54D4" w14:textId="2C893D61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28048F87" w14:textId="5202E6FD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464538C" w14:textId="27E60152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3DCD6A00" w14:textId="0C685938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1A337D4E" w14:textId="445AE982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6EBD07B3" w14:textId="64DD584F" w:rsidR="00F53576" w:rsidRDefault="00F53576" w:rsidP="00550075">
      <w:pPr>
        <w:tabs>
          <w:tab w:val="left" w:pos="6756"/>
        </w:tabs>
        <w:spacing w:after="0"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1A91B953" w14:textId="001FE785" w:rsidR="00F53576" w:rsidRDefault="00F53576" w:rsidP="00550075">
      <w:pPr>
        <w:tabs>
          <w:tab w:val="left" w:pos="6756"/>
        </w:tabs>
        <w:spacing w:after="0" w:line="276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--------------------------------------</w:t>
      </w:r>
    </w:p>
    <w:p w14:paraId="63018872" w14:textId="4C512A66" w:rsidR="00F53576" w:rsidRPr="004D7223" w:rsidRDefault="00F53576" w:rsidP="00550075">
      <w:pPr>
        <w:tabs>
          <w:tab w:val="left" w:pos="6756"/>
        </w:tabs>
        <w:spacing w:after="0" w:line="276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 Statutární město Přero</w:t>
      </w:r>
      <w:r w:rsidR="00AE4A12">
        <w:rPr>
          <w:rFonts w:ascii="Bookman Old Style" w:hAnsi="Bookman Old Style"/>
          <w:sz w:val="20"/>
          <w:szCs w:val="20"/>
        </w:rPr>
        <w:t>v</w:t>
      </w:r>
    </w:p>
    <w:sectPr w:rsidR="00F53576" w:rsidRPr="004D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C67"/>
    <w:multiLevelType w:val="hybridMultilevel"/>
    <w:tmpl w:val="D9901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769FF"/>
    <w:multiLevelType w:val="hybridMultilevel"/>
    <w:tmpl w:val="4270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A9"/>
    <w:rsid w:val="0002662B"/>
    <w:rsid w:val="00032BEE"/>
    <w:rsid w:val="00055F91"/>
    <w:rsid w:val="0006233D"/>
    <w:rsid w:val="000915FC"/>
    <w:rsid w:val="000A0573"/>
    <w:rsid w:val="000A4132"/>
    <w:rsid w:val="000A630B"/>
    <w:rsid w:val="000D06E2"/>
    <w:rsid w:val="000E21EF"/>
    <w:rsid w:val="000F327D"/>
    <w:rsid w:val="001037F7"/>
    <w:rsid w:val="00107466"/>
    <w:rsid w:val="0012317F"/>
    <w:rsid w:val="00130408"/>
    <w:rsid w:val="001310D2"/>
    <w:rsid w:val="00137004"/>
    <w:rsid w:val="00143F99"/>
    <w:rsid w:val="0016104E"/>
    <w:rsid w:val="001934AC"/>
    <w:rsid w:val="001A2556"/>
    <w:rsid w:val="001A37CE"/>
    <w:rsid w:val="001C3223"/>
    <w:rsid w:val="001D2390"/>
    <w:rsid w:val="001D7F32"/>
    <w:rsid w:val="001F0AAE"/>
    <w:rsid w:val="001F1CAD"/>
    <w:rsid w:val="00200A16"/>
    <w:rsid w:val="002147F5"/>
    <w:rsid w:val="0021791E"/>
    <w:rsid w:val="002206D2"/>
    <w:rsid w:val="00266EF7"/>
    <w:rsid w:val="002A0B27"/>
    <w:rsid w:val="002B3894"/>
    <w:rsid w:val="002B4490"/>
    <w:rsid w:val="002D2089"/>
    <w:rsid w:val="002E514C"/>
    <w:rsid w:val="002E7B48"/>
    <w:rsid w:val="0031194C"/>
    <w:rsid w:val="003259D0"/>
    <w:rsid w:val="00333359"/>
    <w:rsid w:val="003742C8"/>
    <w:rsid w:val="003846E7"/>
    <w:rsid w:val="003C53EB"/>
    <w:rsid w:val="003D7A8A"/>
    <w:rsid w:val="003E4C0A"/>
    <w:rsid w:val="00400C24"/>
    <w:rsid w:val="004056A6"/>
    <w:rsid w:val="004143DC"/>
    <w:rsid w:val="004158FB"/>
    <w:rsid w:val="00420843"/>
    <w:rsid w:val="00435560"/>
    <w:rsid w:val="004720A0"/>
    <w:rsid w:val="004B5AF1"/>
    <w:rsid w:val="004B72DD"/>
    <w:rsid w:val="004C1CA4"/>
    <w:rsid w:val="004D0825"/>
    <w:rsid w:val="004D4547"/>
    <w:rsid w:val="004D7223"/>
    <w:rsid w:val="004F1359"/>
    <w:rsid w:val="004F1ECE"/>
    <w:rsid w:val="004F509C"/>
    <w:rsid w:val="005141A0"/>
    <w:rsid w:val="0055005D"/>
    <w:rsid w:val="00550075"/>
    <w:rsid w:val="00550E12"/>
    <w:rsid w:val="005937E2"/>
    <w:rsid w:val="005961BB"/>
    <w:rsid w:val="005A6DE3"/>
    <w:rsid w:val="005B4322"/>
    <w:rsid w:val="005C123A"/>
    <w:rsid w:val="005D0BBE"/>
    <w:rsid w:val="005D52DE"/>
    <w:rsid w:val="005F4AB8"/>
    <w:rsid w:val="005F632C"/>
    <w:rsid w:val="006109B6"/>
    <w:rsid w:val="00622892"/>
    <w:rsid w:val="00632C16"/>
    <w:rsid w:val="00637EA9"/>
    <w:rsid w:val="00643244"/>
    <w:rsid w:val="00662FAD"/>
    <w:rsid w:val="0068346E"/>
    <w:rsid w:val="00695DAF"/>
    <w:rsid w:val="006A18CB"/>
    <w:rsid w:val="006A7C46"/>
    <w:rsid w:val="006B32C6"/>
    <w:rsid w:val="006E3FF9"/>
    <w:rsid w:val="006E7557"/>
    <w:rsid w:val="006F5994"/>
    <w:rsid w:val="006F68C5"/>
    <w:rsid w:val="0071786F"/>
    <w:rsid w:val="00727AE7"/>
    <w:rsid w:val="00737B2C"/>
    <w:rsid w:val="00766933"/>
    <w:rsid w:val="00771736"/>
    <w:rsid w:val="0078526E"/>
    <w:rsid w:val="00793B61"/>
    <w:rsid w:val="007C0935"/>
    <w:rsid w:val="007E6C02"/>
    <w:rsid w:val="00802C28"/>
    <w:rsid w:val="0081752B"/>
    <w:rsid w:val="0084058B"/>
    <w:rsid w:val="0084566D"/>
    <w:rsid w:val="00850F59"/>
    <w:rsid w:val="00870F17"/>
    <w:rsid w:val="00874DD5"/>
    <w:rsid w:val="00880D6D"/>
    <w:rsid w:val="0088163A"/>
    <w:rsid w:val="00883A85"/>
    <w:rsid w:val="00893D50"/>
    <w:rsid w:val="00897CBE"/>
    <w:rsid w:val="008A2D1E"/>
    <w:rsid w:val="008A58A0"/>
    <w:rsid w:val="008B61AB"/>
    <w:rsid w:val="008C27D6"/>
    <w:rsid w:val="008C7CB9"/>
    <w:rsid w:val="008E59EF"/>
    <w:rsid w:val="00954AA2"/>
    <w:rsid w:val="009673BB"/>
    <w:rsid w:val="00970AA9"/>
    <w:rsid w:val="009A0EFC"/>
    <w:rsid w:val="009A460E"/>
    <w:rsid w:val="009C79B4"/>
    <w:rsid w:val="009D0E59"/>
    <w:rsid w:val="009D32AD"/>
    <w:rsid w:val="00A232D5"/>
    <w:rsid w:val="00A300C6"/>
    <w:rsid w:val="00A326F0"/>
    <w:rsid w:val="00A4055A"/>
    <w:rsid w:val="00A51437"/>
    <w:rsid w:val="00A5519C"/>
    <w:rsid w:val="00A669B9"/>
    <w:rsid w:val="00AA0F5B"/>
    <w:rsid w:val="00AA4B27"/>
    <w:rsid w:val="00AA5619"/>
    <w:rsid w:val="00AD48FC"/>
    <w:rsid w:val="00AE4A12"/>
    <w:rsid w:val="00AE746D"/>
    <w:rsid w:val="00B21180"/>
    <w:rsid w:val="00B22C01"/>
    <w:rsid w:val="00B30850"/>
    <w:rsid w:val="00B32131"/>
    <w:rsid w:val="00B44D41"/>
    <w:rsid w:val="00B51821"/>
    <w:rsid w:val="00B5661C"/>
    <w:rsid w:val="00B63C7F"/>
    <w:rsid w:val="00B76F1C"/>
    <w:rsid w:val="00B8510F"/>
    <w:rsid w:val="00BA1183"/>
    <w:rsid w:val="00BB587F"/>
    <w:rsid w:val="00BB59FA"/>
    <w:rsid w:val="00BC5BBD"/>
    <w:rsid w:val="00BD1F7A"/>
    <w:rsid w:val="00BD3E00"/>
    <w:rsid w:val="00BE5A91"/>
    <w:rsid w:val="00C02800"/>
    <w:rsid w:val="00C07474"/>
    <w:rsid w:val="00C13B8B"/>
    <w:rsid w:val="00C13C07"/>
    <w:rsid w:val="00C3486A"/>
    <w:rsid w:val="00C5225F"/>
    <w:rsid w:val="00C60388"/>
    <w:rsid w:val="00C617A8"/>
    <w:rsid w:val="00C7137C"/>
    <w:rsid w:val="00C97EC3"/>
    <w:rsid w:val="00CA2786"/>
    <w:rsid w:val="00CA4D14"/>
    <w:rsid w:val="00CA5B42"/>
    <w:rsid w:val="00CB2AB1"/>
    <w:rsid w:val="00CD0C26"/>
    <w:rsid w:val="00CD2205"/>
    <w:rsid w:val="00D10936"/>
    <w:rsid w:val="00D13E47"/>
    <w:rsid w:val="00D20C81"/>
    <w:rsid w:val="00D27453"/>
    <w:rsid w:val="00D27574"/>
    <w:rsid w:val="00D33415"/>
    <w:rsid w:val="00D43D51"/>
    <w:rsid w:val="00D474F6"/>
    <w:rsid w:val="00D73D84"/>
    <w:rsid w:val="00D757EF"/>
    <w:rsid w:val="00D82C68"/>
    <w:rsid w:val="00D84D62"/>
    <w:rsid w:val="00D901B1"/>
    <w:rsid w:val="00D959A9"/>
    <w:rsid w:val="00DB75C0"/>
    <w:rsid w:val="00DC2308"/>
    <w:rsid w:val="00DC2799"/>
    <w:rsid w:val="00DC613C"/>
    <w:rsid w:val="00DF07AC"/>
    <w:rsid w:val="00E203A3"/>
    <w:rsid w:val="00E2459F"/>
    <w:rsid w:val="00E444DB"/>
    <w:rsid w:val="00E75435"/>
    <w:rsid w:val="00EA3EE1"/>
    <w:rsid w:val="00EE27B4"/>
    <w:rsid w:val="00EF7B9C"/>
    <w:rsid w:val="00F0048C"/>
    <w:rsid w:val="00F014C2"/>
    <w:rsid w:val="00F01E82"/>
    <w:rsid w:val="00F03659"/>
    <w:rsid w:val="00F27641"/>
    <w:rsid w:val="00F53576"/>
    <w:rsid w:val="00F70F20"/>
    <w:rsid w:val="00F753E2"/>
    <w:rsid w:val="00F76A39"/>
    <w:rsid w:val="00FA6BBF"/>
    <w:rsid w:val="00FB3973"/>
    <w:rsid w:val="00FB3E91"/>
    <w:rsid w:val="00FC21F5"/>
    <w:rsid w:val="00FC6480"/>
    <w:rsid w:val="00FD43A9"/>
    <w:rsid w:val="00FE1819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64FC"/>
  <w15:chartTrackingRefBased/>
  <w15:docId w15:val="{BA32EC9E-1F5E-4D3E-9EF6-23688A4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4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23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B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245bdd416f7bbe3190bddaa97db49fb">
  <xsd:schema xmlns:xsd="http://www.w3.org/2001/XMLSchema" xmlns:xs="http://www.w3.org/2001/XMLSchema" xmlns:p="http://schemas.microsoft.com/office/2006/metadata/properties" xmlns:ns3="76a17b82-7a95-41ea-b6bd-4723e6c9d3d2" xmlns:ns4="55166efa-0796-43cd-950b-90c5054ab588" targetNamespace="http://schemas.microsoft.com/office/2006/metadata/properties" ma:root="true" ma:fieldsID="98e584e827a61bcb89a63c48ba48fbb7" ns3:_="" ns4:_="">
    <xsd:import namespace="76a17b82-7a95-41ea-b6bd-4723e6c9d3d2"/>
    <xsd:import namespace="55166efa-0796-43cd-950b-90c5054ab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6efa-0796-43cd-950b-90c5054a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226BC-8765-48BC-8066-32A647986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55166efa-0796-43cd-950b-90c5054ab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E04D3-5B23-4EA9-9B7D-47155852D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FDFC2-620F-4168-A539-5B27B13EE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Precektorová</dc:creator>
  <cp:keywords/>
  <dc:description/>
  <cp:lastModifiedBy>Lucie Soldanová</cp:lastModifiedBy>
  <cp:revision>47</cp:revision>
  <dcterms:created xsi:type="dcterms:W3CDTF">2020-11-24T14:10:00Z</dcterms:created>
  <dcterms:modified xsi:type="dcterms:W3CDTF">2020-12-10T10:49:00Z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