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41" w:rsidRDefault="00D63741" w:rsidP="00D26D63">
      <w:pPr>
        <w:contextualSpacing/>
        <w:jc w:val="center"/>
        <w:rPr>
          <w:rFonts w:ascii="Arial" w:hAnsi="Arial" w:cs="Arial"/>
          <w:b/>
          <w:sz w:val="20"/>
          <w:szCs w:val="20"/>
        </w:rPr>
      </w:pPr>
    </w:p>
    <w:p w:rsidR="00004916"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rsidR="00F44AA0" w:rsidRPr="00342B00" w:rsidRDefault="00F9486D" w:rsidP="00D26D63">
      <w:pPr>
        <w:contextualSpacing/>
        <w:jc w:val="center"/>
        <w:rPr>
          <w:rFonts w:ascii="Arial" w:hAnsi="Arial" w:cs="Arial"/>
          <w:b/>
          <w:sz w:val="20"/>
          <w:szCs w:val="20"/>
        </w:rPr>
      </w:pPr>
      <w:r>
        <w:rPr>
          <w:rFonts w:ascii="Arial" w:hAnsi="Arial" w:cs="Arial"/>
          <w:b/>
          <w:sz w:val="20"/>
          <w:szCs w:val="20"/>
        </w:rPr>
        <w:t>Analytický rozbor ropy pro měřící</w:t>
      </w:r>
      <w:r w:rsidR="00A5680F">
        <w:rPr>
          <w:rFonts w:ascii="Arial" w:hAnsi="Arial" w:cs="Arial"/>
          <w:b/>
          <w:sz w:val="20"/>
          <w:szCs w:val="20"/>
        </w:rPr>
        <w:t xml:space="preserve"> stanici Klobouky u Brna</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rsidR="00E7192E" w:rsidRPr="00342B00" w:rsidRDefault="00E7192E" w:rsidP="00D26D63">
      <w:pPr>
        <w:contextualSpacing/>
        <w:jc w:val="both"/>
        <w:rPr>
          <w:rFonts w:ascii="Arial" w:hAnsi="Arial" w:cs="Arial"/>
          <w:b/>
          <w:sz w:val="20"/>
          <w:szCs w:val="20"/>
        </w:rPr>
      </w:pPr>
      <w:bookmarkStart w:id="0" w:name="_GoBack"/>
      <w:bookmarkEnd w:id="0"/>
    </w:p>
    <w:p w:rsidR="00E7192E" w:rsidRPr="00342B00" w:rsidRDefault="00AD490E" w:rsidP="00D26D63">
      <w:pPr>
        <w:contextualSpacing/>
        <w:jc w:val="both"/>
        <w:rPr>
          <w:rFonts w:ascii="Arial" w:hAnsi="Arial" w:cs="Arial"/>
          <w:b/>
          <w:sz w:val="20"/>
          <w:szCs w:val="20"/>
        </w:rPr>
      </w:pPr>
      <w:r>
        <w:rPr>
          <w:rFonts w:ascii="Arial" w:hAnsi="Arial" w:cs="Arial"/>
          <w:b/>
          <w:sz w:val="20"/>
          <w:szCs w:val="20"/>
        </w:rPr>
        <w:t>MND a.s.</w:t>
      </w:r>
    </w:p>
    <w:p w:rsidR="00E7192E" w:rsidRPr="00342B00" w:rsidRDefault="00AD490E" w:rsidP="00D26D63">
      <w:pPr>
        <w:contextualSpacing/>
        <w:jc w:val="both"/>
        <w:rPr>
          <w:rFonts w:ascii="Arial" w:hAnsi="Arial" w:cs="Arial"/>
          <w:sz w:val="20"/>
          <w:szCs w:val="20"/>
        </w:rPr>
      </w:pPr>
      <w:r>
        <w:rPr>
          <w:rFonts w:ascii="Arial" w:hAnsi="Arial" w:cs="Arial"/>
          <w:sz w:val="20"/>
          <w:szCs w:val="20"/>
        </w:rPr>
        <w:t>se sídlem:  Hodonín, Úprkova 807/6, PSČ 695 01</w:t>
      </w:r>
    </w:p>
    <w:p w:rsidR="00E7192E" w:rsidRPr="00342B00" w:rsidRDefault="00AD490E" w:rsidP="00D26D63">
      <w:pPr>
        <w:contextualSpacing/>
        <w:jc w:val="both"/>
        <w:rPr>
          <w:rFonts w:ascii="Arial" w:hAnsi="Arial" w:cs="Arial"/>
          <w:sz w:val="20"/>
          <w:szCs w:val="20"/>
        </w:rPr>
      </w:pPr>
      <w:r>
        <w:rPr>
          <w:rFonts w:ascii="Arial" w:hAnsi="Arial" w:cs="Arial"/>
          <w:sz w:val="20"/>
          <w:szCs w:val="20"/>
        </w:rPr>
        <w:t>IČ: 28483006</w:t>
      </w:r>
    </w:p>
    <w:p w:rsidR="00E7192E" w:rsidRPr="00B94D93" w:rsidRDefault="00E7192E" w:rsidP="00D26D63">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AD490E">
        <w:rPr>
          <w:rFonts w:ascii="Arial" w:hAnsi="Arial" w:cs="Arial"/>
          <w:sz w:val="20"/>
          <w:szCs w:val="20"/>
        </w:rPr>
        <w:t>Krajským soudem v Brně, oddíl B, vložka 6209</w:t>
      </w:r>
      <w:r w:rsidR="00261619">
        <w:rPr>
          <w:rFonts w:ascii="Arial" w:hAnsi="Arial" w:cs="Arial"/>
          <w:sz w:val="20"/>
          <w:szCs w:val="20"/>
        </w:rPr>
        <w:t xml:space="preserve">, bankovní spojení </w:t>
      </w:r>
      <w:r w:rsidR="00AD490E" w:rsidRPr="00B94D93">
        <w:rPr>
          <w:rFonts w:ascii="Arial" w:hAnsi="Arial" w:cs="Arial"/>
          <w:sz w:val="20"/>
          <w:szCs w:val="20"/>
        </w:rPr>
        <w:t>Komerční banka</w:t>
      </w:r>
      <w:r w:rsidR="00261619" w:rsidRPr="00B94D93">
        <w:rPr>
          <w:rFonts w:ascii="Arial" w:hAnsi="Arial" w:cs="Arial"/>
          <w:sz w:val="20"/>
          <w:szCs w:val="20"/>
        </w:rPr>
        <w:t xml:space="preserve">, </w:t>
      </w:r>
      <w:r w:rsidR="00AD490E" w:rsidRPr="00B94D93">
        <w:rPr>
          <w:rFonts w:ascii="Arial" w:hAnsi="Arial" w:cs="Arial"/>
          <w:sz w:val="20"/>
          <w:szCs w:val="20"/>
        </w:rPr>
        <w:t xml:space="preserve">a.s., </w:t>
      </w:r>
      <w:r w:rsidR="00261619">
        <w:rPr>
          <w:rFonts w:ascii="Arial" w:hAnsi="Arial" w:cs="Arial"/>
          <w:sz w:val="20"/>
          <w:szCs w:val="20"/>
        </w:rPr>
        <w:t xml:space="preserve">číslo účtu </w:t>
      </w:r>
      <w:r w:rsidR="00AD490E" w:rsidRPr="00B94D93">
        <w:rPr>
          <w:rFonts w:ascii="Arial" w:hAnsi="Arial" w:cs="Arial"/>
          <w:sz w:val="20"/>
          <w:szCs w:val="20"/>
        </w:rPr>
        <w:t>2104671/0100</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 xml:space="preserve">za niž jedná: </w:t>
      </w:r>
      <w:r w:rsidR="00AD490E">
        <w:rPr>
          <w:rFonts w:ascii="Arial" w:hAnsi="Arial" w:cs="Arial"/>
          <w:sz w:val="20"/>
          <w:szCs w:val="20"/>
        </w:rPr>
        <w:t>Ing. Zbyněk Parma, generální ředitel, a Ing. Radim Ciprys, finanční ředitel, na základě společné plné moci</w:t>
      </w:r>
    </w:p>
    <w:p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 601 93</w:t>
      </w:r>
      <w:r w:rsidR="00261619">
        <w:rPr>
          <w:rFonts w:eastAsiaTheme="minorHAnsi" w:cs="Arial"/>
          <w:sz w:val="20"/>
          <w:szCs w:val="20"/>
          <w:lang w:eastAsia="en-US"/>
        </w:rPr>
        <w:t> </w:t>
      </w:r>
      <w:r w:rsidRPr="00342B00">
        <w:rPr>
          <w:rFonts w:eastAsiaTheme="minorHAnsi" w:cs="Arial"/>
          <w:sz w:val="20"/>
          <w:szCs w:val="20"/>
          <w:lang w:eastAsia="en-US"/>
        </w:rPr>
        <w:t>468</w:t>
      </w:r>
    </w:p>
    <w:p w:rsidR="00261619" w:rsidRPr="00261619" w:rsidRDefault="00DC5000" w:rsidP="00261619">
      <w:pPr>
        <w:tabs>
          <w:tab w:val="left" w:pos="426"/>
          <w:tab w:val="left" w:pos="3402"/>
        </w:tabs>
        <w:spacing w:after="0" w:line="240" w:lineRule="auto"/>
        <w:ind w:left="426" w:hanging="426"/>
        <w:jc w:val="both"/>
        <w:rPr>
          <w:rFonts w:ascii="Arial" w:hAnsi="Arial" w:cs="Arial"/>
          <w:sz w:val="20"/>
          <w:szCs w:val="20"/>
        </w:rPr>
      </w:pPr>
      <w:r w:rsidRPr="00DC5000">
        <w:rPr>
          <w:rFonts w:ascii="Arial" w:hAnsi="Arial" w:cs="Arial"/>
          <w:sz w:val="20"/>
          <w:szCs w:val="20"/>
        </w:rPr>
        <w:t>Bankovní spojení:</w:t>
      </w:r>
      <w:r w:rsidRPr="00DC5000">
        <w:rPr>
          <w:rFonts w:ascii="Arial" w:hAnsi="Arial" w:cs="Arial"/>
          <w:sz w:val="20"/>
          <w:szCs w:val="20"/>
        </w:rPr>
        <w:tab/>
        <w:t>KB Mělník</w:t>
      </w:r>
    </w:p>
    <w:p w:rsidR="00261619" w:rsidRPr="00261619" w:rsidRDefault="00DC5000" w:rsidP="00261619">
      <w:pPr>
        <w:tabs>
          <w:tab w:val="left" w:pos="426"/>
          <w:tab w:val="left" w:pos="3402"/>
        </w:tabs>
        <w:spacing w:after="0" w:line="240" w:lineRule="auto"/>
        <w:ind w:left="426" w:hanging="426"/>
        <w:jc w:val="both"/>
        <w:rPr>
          <w:rFonts w:ascii="Arial" w:hAnsi="Arial" w:cs="Arial"/>
          <w:sz w:val="20"/>
          <w:szCs w:val="20"/>
        </w:rPr>
      </w:pPr>
      <w:r w:rsidRPr="00DC5000">
        <w:rPr>
          <w:rFonts w:ascii="Arial" w:hAnsi="Arial" w:cs="Arial"/>
          <w:sz w:val="20"/>
          <w:szCs w:val="20"/>
        </w:rPr>
        <w:t>č. účtu:</w:t>
      </w:r>
      <w:r w:rsidRPr="00DC5000">
        <w:rPr>
          <w:rFonts w:ascii="Arial" w:hAnsi="Arial" w:cs="Arial"/>
          <w:sz w:val="20"/>
          <w:szCs w:val="20"/>
        </w:rPr>
        <w:tab/>
        <w:t>17602-171/0100</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 niž jedná Ing. Stanislav Bruna, předseda představenstva a Ing. Otakar Krejsa, místopředseda představenstva</w:t>
      </w:r>
    </w:p>
    <w:p w:rsidR="00E7192E" w:rsidRPr="00342B00" w:rsidRDefault="00E7192E" w:rsidP="00D26D63">
      <w:pPr>
        <w:pStyle w:val="Textdokumentu"/>
        <w:spacing w:after="0" w:line="276" w:lineRule="auto"/>
        <w:contextualSpacing/>
        <w:rPr>
          <w:rFonts w:eastAsiaTheme="minorHAnsi" w:cs="Arial"/>
          <w:sz w:val="20"/>
          <w:szCs w:val="20"/>
          <w:lang w:eastAsia="en-US"/>
        </w:rPr>
      </w:pPr>
    </w:p>
    <w:p w:rsidR="00E7192E" w:rsidRPr="00342B00" w:rsidRDefault="00E7192E" w:rsidP="00D26D63">
      <w:pPr>
        <w:pStyle w:val="Textdokumentu"/>
        <w:spacing w:after="0" w:line="276" w:lineRule="auto"/>
        <w:contextualSpacing/>
        <w:rPr>
          <w:rFonts w:eastAsiaTheme="minorHAnsi" w:cs="Arial"/>
          <w:sz w:val="20"/>
          <w:szCs w:val="20"/>
          <w:lang w:eastAsia="en-US"/>
        </w:rPr>
      </w:pPr>
    </w:p>
    <w:p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xml:space="preserve"> ust.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rPr>
          <w:rFonts w:eastAsiaTheme="minorHAnsi" w:cs="Arial"/>
          <w:sz w:val="20"/>
          <w:szCs w:val="20"/>
          <w:lang w:eastAsia="en-US"/>
        </w:rPr>
      </w:pPr>
    </w:p>
    <w:p w:rsidR="00B81E3C" w:rsidRPr="00342B00" w:rsidRDefault="00B81E3C" w:rsidP="00FE11D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016F5C" w:rsidRPr="00342B00" w:rsidRDefault="00B81E3C" w:rsidP="00FE11D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rsidR="00A066F1" w:rsidRPr="00342B00" w:rsidRDefault="00A066F1" w:rsidP="00D26D63">
      <w:pPr>
        <w:pStyle w:val="Textdokumentu"/>
        <w:spacing w:after="0" w:line="276" w:lineRule="auto"/>
        <w:ind w:left="360"/>
        <w:jc w:val="center"/>
        <w:rPr>
          <w:rFonts w:eastAsiaTheme="minorHAnsi" w:cs="Arial"/>
          <w:b/>
          <w:sz w:val="20"/>
          <w:szCs w:val="20"/>
          <w:lang w:eastAsia="en-US"/>
        </w:rPr>
      </w:pPr>
    </w:p>
    <w:p w:rsidR="00A5680F" w:rsidRDefault="00A5680F" w:rsidP="00FE11D0">
      <w:pPr>
        <w:pStyle w:val="Odstavecseseznamem"/>
        <w:widowControl w:val="0"/>
        <w:numPr>
          <w:ilvl w:val="1"/>
          <w:numId w:val="4"/>
        </w:numPr>
        <w:spacing w:after="120"/>
        <w:ind w:left="567" w:right="72" w:hanging="567"/>
        <w:contextualSpacing w:val="0"/>
        <w:jc w:val="both"/>
        <w:rPr>
          <w:rFonts w:ascii="Arial" w:hAnsi="Arial" w:cs="Arial"/>
        </w:rPr>
      </w:pPr>
      <w:r w:rsidRPr="00A5680F">
        <w:rPr>
          <w:rFonts w:ascii="Arial" w:hAnsi="Arial" w:cs="Arial"/>
        </w:rPr>
        <w:t>Poskytovatel se zavazuje na základě Smlouvy provádět pro objednavatele, prostřednictvím své akreditované zkušební laboratoře, laboratorní analýzy v</w:t>
      </w:r>
      <w:r w:rsidR="006A00AB">
        <w:rPr>
          <w:rFonts w:ascii="Arial" w:hAnsi="Arial" w:cs="Arial"/>
        </w:rPr>
        <w:t>zorků ropy z ropovodu DRUŽBA (</w:t>
      </w:r>
      <w:r w:rsidRPr="00A5680F">
        <w:rPr>
          <w:rFonts w:ascii="Arial" w:hAnsi="Arial" w:cs="Arial"/>
        </w:rPr>
        <w:t xml:space="preserve">dále jen „Služba“). Tuto zakázku se </w:t>
      </w:r>
      <w:r w:rsidR="008D5207">
        <w:rPr>
          <w:rFonts w:ascii="Arial" w:hAnsi="Arial" w:cs="Arial"/>
        </w:rPr>
        <w:t>poskytovatel</w:t>
      </w:r>
      <w:r w:rsidRPr="00A5680F">
        <w:rPr>
          <w:rFonts w:ascii="Arial" w:hAnsi="Arial" w:cs="Arial"/>
        </w:rPr>
        <w:t xml:space="preserve"> zavazuje provést v souladu s Výzvou k podání nabídky na výběr služby (dále jen „</w:t>
      </w:r>
      <w:r w:rsidRPr="00A5680F">
        <w:rPr>
          <w:rFonts w:ascii="Arial" w:hAnsi="Arial" w:cs="Arial"/>
          <w:b/>
          <w:i/>
        </w:rPr>
        <w:t>veřejná zakázka</w:t>
      </w:r>
      <w:r w:rsidRPr="00A5680F">
        <w:rPr>
          <w:rFonts w:ascii="Arial" w:hAnsi="Arial" w:cs="Arial"/>
        </w:rPr>
        <w:t xml:space="preserve">“) a nabídkou </w:t>
      </w:r>
      <w:r w:rsidR="005304BB" w:rsidRPr="00F14E6E">
        <w:rPr>
          <w:rFonts w:ascii="Arial" w:hAnsi="Arial" w:cs="Arial"/>
        </w:rPr>
        <w:t>poskytovatele</w:t>
      </w:r>
      <w:r w:rsidR="005304BB" w:rsidRPr="00A5680F">
        <w:rPr>
          <w:rFonts w:ascii="Arial" w:hAnsi="Arial" w:cs="Arial"/>
        </w:rPr>
        <w:t xml:space="preserve"> </w:t>
      </w:r>
      <w:r w:rsidRPr="00A5680F">
        <w:rPr>
          <w:rFonts w:ascii="Arial" w:hAnsi="Arial" w:cs="Arial"/>
        </w:rPr>
        <w:t>do veřejné zakázky (dále jen „</w:t>
      </w:r>
      <w:r w:rsidRPr="00A5680F">
        <w:rPr>
          <w:rFonts w:ascii="Arial" w:hAnsi="Arial" w:cs="Arial"/>
          <w:b/>
          <w:i/>
        </w:rPr>
        <w:t xml:space="preserve">nabídka </w:t>
      </w:r>
      <w:r w:rsidR="00015F0B">
        <w:rPr>
          <w:rFonts w:ascii="Arial" w:hAnsi="Arial" w:cs="Arial"/>
          <w:b/>
          <w:i/>
        </w:rPr>
        <w:t>poskytovatele</w:t>
      </w:r>
      <w:r w:rsidRPr="00A5680F">
        <w:rPr>
          <w:rFonts w:ascii="Arial" w:hAnsi="Arial" w:cs="Arial"/>
        </w:rPr>
        <w:t>“) a za podmínek stanovených touto smlouvou, která je součástí Výzvy k podání nabídky.</w:t>
      </w:r>
    </w:p>
    <w:p w:rsidR="00A5680F" w:rsidRPr="00FE11D0" w:rsidRDefault="00D65D6C" w:rsidP="00FE11D0">
      <w:pPr>
        <w:pStyle w:val="Odstavecseseznamem"/>
        <w:widowControl w:val="0"/>
        <w:numPr>
          <w:ilvl w:val="1"/>
          <w:numId w:val="4"/>
        </w:numPr>
        <w:spacing w:after="120"/>
        <w:ind w:left="567" w:right="74" w:hanging="567"/>
        <w:contextualSpacing w:val="0"/>
        <w:jc w:val="both"/>
        <w:rPr>
          <w:rFonts w:ascii="Arial" w:hAnsi="Arial" w:cs="Arial"/>
        </w:rPr>
      </w:pPr>
      <w:r w:rsidRPr="00FE11D0">
        <w:rPr>
          <w:rFonts w:ascii="Arial" w:hAnsi="Arial" w:cs="Arial"/>
        </w:rPr>
        <w:t>Objednatel se zavazuje převzít provedené výsledky služby od poskytovatele a zaplatit poskytovateli cenu služby (jak je definována v čl. IV této smlouvy).</w:t>
      </w:r>
    </w:p>
    <w:p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rsidR="00145605" w:rsidRPr="00342B00" w:rsidRDefault="00D65D6C" w:rsidP="00FE11D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w:t>
      </w:r>
      <w:r w:rsidR="00413F05" w:rsidRPr="00342B00">
        <w:rPr>
          <w:rFonts w:eastAsiaTheme="minorHAnsi" w:cs="Arial"/>
          <w:b/>
          <w:sz w:val="20"/>
          <w:szCs w:val="20"/>
          <w:lang w:eastAsia="en-US"/>
        </w:rPr>
        <w:t xml:space="preserve">. II </w:t>
      </w:r>
    </w:p>
    <w:p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rsidR="00145605" w:rsidRPr="00342B00" w:rsidRDefault="00145605" w:rsidP="00D26D63">
      <w:pPr>
        <w:pStyle w:val="Textdokumentu"/>
        <w:spacing w:after="0" w:line="276" w:lineRule="auto"/>
        <w:ind w:left="360"/>
        <w:rPr>
          <w:rFonts w:eastAsiaTheme="minorHAnsi" w:cs="Arial"/>
          <w:b/>
          <w:sz w:val="20"/>
          <w:szCs w:val="20"/>
          <w:lang w:eastAsia="en-US"/>
        </w:rPr>
      </w:pPr>
    </w:p>
    <w:p w:rsidR="000C2F9D" w:rsidRDefault="00D65D6C" w:rsidP="00FE11D0">
      <w:pPr>
        <w:pStyle w:val="Odstavecseseznamem"/>
        <w:widowControl w:val="0"/>
        <w:numPr>
          <w:ilvl w:val="1"/>
          <w:numId w:val="14"/>
        </w:numPr>
        <w:spacing w:after="120"/>
        <w:ind w:left="567" w:right="72" w:hanging="567"/>
        <w:contextualSpacing w:val="0"/>
        <w:jc w:val="both"/>
        <w:rPr>
          <w:rFonts w:ascii="Arial" w:hAnsi="Arial" w:cs="Arial"/>
        </w:rPr>
      </w:pPr>
      <w:r w:rsidRPr="0045559C">
        <w:rPr>
          <w:rFonts w:ascii="Arial" w:hAnsi="Arial" w:cs="Arial"/>
        </w:rPr>
        <w:t>Objednatel na své náklady zajistí odběry vz</w:t>
      </w:r>
      <w:r w:rsidR="006A00AB">
        <w:rPr>
          <w:rFonts w:ascii="Arial" w:hAnsi="Arial" w:cs="Arial"/>
        </w:rPr>
        <w:t>orků ropy v určených nádobách</w:t>
      </w:r>
      <w:r w:rsidR="009142D8">
        <w:rPr>
          <w:rFonts w:ascii="Arial" w:hAnsi="Arial" w:cs="Arial"/>
        </w:rPr>
        <w:t xml:space="preserve"> objednatele</w:t>
      </w:r>
      <w:r w:rsidR="006A00AB">
        <w:rPr>
          <w:rFonts w:ascii="Arial" w:hAnsi="Arial" w:cs="Arial"/>
        </w:rPr>
        <w:t xml:space="preserve"> (</w:t>
      </w:r>
      <w:r w:rsidRPr="0045559C">
        <w:rPr>
          <w:rFonts w:ascii="Arial" w:hAnsi="Arial" w:cs="Arial"/>
        </w:rPr>
        <w:t>kyvety) a</w:t>
      </w:r>
      <w:r w:rsidR="00FE11D0">
        <w:rPr>
          <w:rFonts w:ascii="Arial" w:hAnsi="Arial" w:cs="Arial"/>
        </w:rPr>
        <w:t> </w:t>
      </w:r>
      <w:r w:rsidRPr="0045559C">
        <w:rPr>
          <w:rFonts w:ascii="Arial" w:hAnsi="Arial" w:cs="Arial"/>
        </w:rPr>
        <w:t xml:space="preserve">řádně je </w:t>
      </w:r>
      <w:r w:rsidR="0045559C">
        <w:rPr>
          <w:rFonts w:ascii="Arial" w:hAnsi="Arial" w:cs="Arial"/>
        </w:rPr>
        <w:t>oz</w:t>
      </w:r>
      <w:r w:rsidRPr="0045559C">
        <w:rPr>
          <w:rFonts w:ascii="Arial" w:hAnsi="Arial" w:cs="Arial"/>
        </w:rPr>
        <w:t>načí pro přepravu.</w:t>
      </w:r>
    </w:p>
    <w:p w:rsidR="000C2F9D" w:rsidRDefault="00FE11D0" w:rsidP="00FE11D0">
      <w:pPr>
        <w:pStyle w:val="Odstavecseseznamem"/>
        <w:widowControl w:val="0"/>
        <w:numPr>
          <w:ilvl w:val="1"/>
          <w:numId w:val="14"/>
        </w:numPr>
        <w:spacing w:after="120"/>
        <w:ind w:left="567" w:right="72" w:hanging="567"/>
        <w:contextualSpacing w:val="0"/>
        <w:jc w:val="both"/>
        <w:rPr>
          <w:rFonts w:ascii="Arial" w:hAnsi="Arial" w:cs="Arial"/>
        </w:rPr>
      </w:pPr>
      <w:r>
        <w:rPr>
          <w:rFonts w:ascii="Arial" w:hAnsi="Arial" w:cs="Arial"/>
        </w:rPr>
        <w:t>P</w:t>
      </w:r>
      <w:r w:rsidR="000C2F9D">
        <w:rPr>
          <w:rFonts w:ascii="Arial" w:hAnsi="Arial" w:cs="Arial"/>
        </w:rPr>
        <w:t>oskytovatel</w:t>
      </w:r>
      <w:r w:rsidR="007A5E2A">
        <w:rPr>
          <w:rFonts w:ascii="Arial" w:hAnsi="Arial" w:cs="Arial"/>
        </w:rPr>
        <w:t xml:space="preserve"> (</w:t>
      </w:r>
      <w:r w:rsidR="000C2F9D">
        <w:rPr>
          <w:rFonts w:ascii="Arial" w:hAnsi="Arial" w:cs="Arial"/>
        </w:rPr>
        <w:t>příp. jím pověřená třetí osoba – přepravní služba) bude připravené kyvety od</w:t>
      </w:r>
      <w:r w:rsidR="00AE42F4">
        <w:rPr>
          <w:rFonts w:ascii="Arial" w:hAnsi="Arial" w:cs="Arial"/>
        </w:rPr>
        <w:t> </w:t>
      </w:r>
      <w:r w:rsidR="000C2F9D">
        <w:rPr>
          <w:rFonts w:ascii="Arial" w:hAnsi="Arial" w:cs="Arial"/>
        </w:rPr>
        <w:t>objednavatele přejímat jedenkrát denně v pracovních dnech</w:t>
      </w:r>
      <w:r w:rsidR="007A5E2A">
        <w:rPr>
          <w:rFonts w:ascii="Arial" w:hAnsi="Arial" w:cs="Arial"/>
        </w:rPr>
        <w:t xml:space="preserve"> 3x týdně</w:t>
      </w:r>
      <w:r w:rsidR="000C2F9D">
        <w:rPr>
          <w:rFonts w:ascii="Arial" w:hAnsi="Arial" w:cs="Arial"/>
        </w:rPr>
        <w:t xml:space="preserve">, v předem dohodnutém čase, v areálu objednavatele. Poskytovatel zajistí na své náklady přepravu převzatých </w:t>
      </w:r>
      <w:r w:rsidR="00D63741">
        <w:rPr>
          <w:rFonts w:ascii="Arial" w:hAnsi="Arial" w:cs="Arial"/>
        </w:rPr>
        <w:t>kyvet</w:t>
      </w:r>
      <w:r w:rsidR="000C2F9D">
        <w:rPr>
          <w:rFonts w:ascii="Arial" w:hAnsi="Arial" w:cs="Arial"/>
        </w:rPr>
        <w:t xml:space="preserve"> do místa provádění vlastních analýz – zkušební laboratoře poskytovatele. Zároveň zajistí i předávání a převoz archivních vzorků objednateli.</w:t>
      </w:r>
    </w:p>
    <w:p w:rsidR="00B94D93" w:rsidRDefault="00B94D93" w:rsidP="00B94D93">
      <w:pPr>
        <w:widowControl w:val="0"/>
        <w:spacing w:after="120"/>
        <w:ind w:right="72"/>
        <w:jc w:val="both"/>
        <w:rPr>
          <w:rFonts w:ascii="Arial" w:hAnsi="Arial" w:cs="Arial"/>
        </w:rPr>
      </w:pPr>
    </w:p>
    <w:p w:rsidR="00B94D93" w:rsidRDefault="00B94D93" w:rsidP="00B94D93">
      <w:pPr>
        <w:widowControl w:val="0"/>
        <w:spacing w:after="120"/>
        <w:ind w:right="72"/>
        <w:jc w:val="both"/>
        <w:rPr>
          <w:rFonts w:ascii="Arial" w:hAnsi="Arial" w:cs="Arial"/>
        </w:rPr>
      </w:pPr>
    </w:p>
    <w:p w:rsidR="007A5E2A" w:rsidRDefault="007A5E2A" w:rsidP="00AE42F4">
      <w:pPr>
        <w:pStyle w:val="Odstavecseseznamem"/>
        <w:widowControl w:val="0"/>
        <w:numPr>
          <w:ilvl w:val="1"/>
          <w:numId w:val="14"/>
        </w:numPr>
        <w:spacing w:after="120"/>
        <w:ind w:left="567" w:right="72" w:hanging="567"/>
        <w:contextualSpacing w:val="0"/>
        <w:jc w:val="both"/>
        <w:rPr>
          <w:rFonts w:ascii="Arial" w:hAnsi="Arial" w:cs="Arial"/>
        </w:rPr>
      </w:pPr>
      <w:r w:rsidRPr="007A5E2A">
        <w:rPr>
          <w:rFonts w:ascii="Arial" w:hAnsi="Arial" w:cs="Arial"/>
        </w:rPr>
        <w:lastRenderedPageBreak/>
        <w:t>Poskytovatel provede přípravu vzorku na vlastní analytický rozbor za</w:t>
      </w:r>
      <w:r w:rsidR="006A00AB">
        <w:rPr>
          <w:rFonts w:ascii="Arial" w:hAnsi="Arial" w:cs="Arial"/>
        </w:rPr>
        <w:t xml:space="preserve"> těchto podmínek</w:t>
      </w:r>
      <w:r>
        <w:rPr>
          <w:rFonts w:ascii="Arial" w:hAnsi="Arial" w:cs="Arial"/>
        </w:rPr>
        <w:t xml:space="preserve">: Před </w:t>
      </w:r>
      <w:r w:rsidRPr="007A5E2A">
        <w:rPr>
          <w:rFonts w:ascii="Arial" w:hAnsi="Arial" w:cs="Arial"/>
        </w:rPr>
        <w:t>vlastní</w:t>
      </w:r>
      <w:r>
        <w:rPr>
          <w:rFonts w:ascii="Arial" w:hAnsi="Arial" w:cs="Arial"/>
        </w:rPr>
        <w:t xml:space="preserve"> </w:t>
      </w:r>
      <w:r w:rsidRPr="007A5E2A">
        <w:rPr>
          <w:rFonts w:ascii="Arial" w:hAnsi="Arial" w:cs="Arial"/>
        </w:rPr>
        <w:t xml:space="preserve">přípravou vzorku mixér pro homogenizaci vzorku </w:t>
      </w:r>
      <w:r w:rsidR="00015F0B">
        <w:rPr>
          <w:rFonts w:ascii="Arial" w:hAnsi="Arial" w:cs="Arial"/>
        </w:rPr>
        <w:t xml:space="preserve">buď </w:t>
      </w:r>
      <w:r w:rsidR="006A00AB">
        <w:rPr>
          <w:rFonts w:ascii="Arial" w:hAnsi="Arial" w:cs="Arial"/>
        </w:rPr>
        <w:t>propláchnout lehkou frakcí</w:t>
      </w:r>
      <w:r w:rsidRPr="007A5E2A">
        <w:rPr>
          <w:rFonts w:ascii="Arial" w:hAnsi="Arial" w:cs="Arial"/>
        </w:rPr>
        <w:t>, důkladně systém vypustit a následně vysušit profukem plynu</w:t>
      </w:r>
      <w:r w:rsidR="00015F0B">
        <w:rPr>
          <w:rFonts w:ascii="Arial" w:hAnsi="Arial" w:cs="Arial"/>
        </w:rPr>
        <w:t xml:space="preserve"> nebo jen profukem plynu</w:t>
      </w:r>
      <w:r w:rsidRPr="007A5E2A">
        <w:rPr>
          <w:rFonts w:ascii="Arial" w:hAnsi="Arial" w:cs="Arial"/>
        </w:rPr>
        <w:t>. Vlastní homogenizaci vzorku</w:t>
      </w:r>
      <w:r>
        <w:rPr>
          <w:rFonts w:ascii="Arial" w:hAnsi="Arial" w:cs="Arial"/>
        </w:rPr>
        <w:t xml:space="preserve"> </w:t>
      </w:r>
      <w:r w:rsidRPr="007A5E2A">
        <w:rPr>
          <w:rFonts w:ascii="Arial" w:hAnsi="Arial" w:cs="Arial"/>
        </w:rPr>
        <w:t>v mixéru provádět minimálně 15 minut. Následně provést proplach vypouštěcího kohoutu a poté z kohoutu naplnit vzorkovnice (2x1 l analytický a archivní pro potřeby objednavatele). Archivní vzorek musí být řádně označen a předán objednavateli</w:t>
      </w:r>
      <w:r>
        <w:rPr>
          <w:rFonts w:ascii="Arial" w:hAnsi="Arial" w:cs="Arial"/>
        </w:rPr>
        <w:t>.</w:t>
      </w:r>
    </w:p>
    <w:p w:rsidR="007A5E2A" w:rsidRDefault="007A5E2A" w:rsidP="00AE42F4">
      <w:pPr>
        <w:pStyle w:val="Odstavecseseznamem"/>
        <w:widowControl w:val="0"/>
        <w:numPr>
          <w:ilvl w:val="1"/>
          <w:numId w:val="14"/>
        </w:numPr>
        <w:spacing w:after="120"/>
        <w:ind w:left="567" w:right="72" w:hanging="567"/>
        <w:contextualSpacing w:val="0"/>
        <w:jc w:val="both"/>
        <w:rPr>
          <w:rFonts w:ascii="Arial" w:hAnsi="Arial" w:cs="Arial"/>
        </w:rPr>
      </w:pPr>
      <w:r w:rsidRPr="007A5E2A">
        <w:rPr>
          <w:rFonts w:ascii="Arial" w:hAnsi="Arial" w:cs="Arial"/>
        </w:rPr>
        <w:t>Objednavatel požaduje tyto analytické rozbory:</w:t>
      </w:r>
    </w:p>
    <w:p w:rsidR="00836D6D" w:rsidRPr="00AE42F4" w:rsidRDefault="007A5E2A" w:rsidP="00AE42F4">
      <w:pPr>
        <w:pStyle w:val="Odstavecseseznamem"/>
        <w:widowControl w:val="0"/>
        <w:numPr>
          <w:ilvl w:val="0"/>
          <w:numId w:val="15"/>
        </w:numPr>
        <w:suppressAutoHyphens/>
        <w:spacing w:after="120"/>
        <w:ind w:left="851" w:right="72" w:hanging="284"/>
        <w:jc w:val="both"/>
        <w:rPr>
          <w:rFonts w:ascii="Arial" w:hAnsi="Arial" w:cs="Arial"/>
        </w:rPr>
      </w:pPr>
      <w:r w:rsidRPr="00AE42F4">
        <w:rPr>
          <w:rFonts w:ascii="Arial" w:hAnsi="Arial" w:cs="Arial"/>
        </w:rPr>
        <w:t>Hustota ropy při teplotě 15 st.C a 20 st.C podle  EN ISO 12185</w:t>
      </w:r>
    </w:p>
    <w:p w:rsidR="007A5E2A" w:rsidRPr="00AE42F4" w:rsidRDefault="00C70CC3" w:rsidP="00AE42F4">
      <w:pPr>
        <w:pStyle w:val="Odstavecseseznamem"/>
        <w:widowControl w:val="0"/>
        <w:numPr>
          <w:ilvl w:val="0"/>
          <w:numId w:val="15"/>
        </w:numPr>
        <w:suppressAutoHyphens/>
        <w:spacing w:after="120"/>
        <w:ind w:left="851" w:right="72" w:hanging="284"/>
        <w:jc w:val="both"/>
        <w:rPr>
          <w:rFonts w:ascii="Arial" w:hAnsi="Arial" w:cs="Arial"/>
        </w:rPr>
      </w:pPr>
      <w:r w:rsidRPr="00AE42F4">
        <w:rPr>
          <w:rFonts w:ascii="Arial" w:hAnsi="Arial" w:cs="Arial"/>
        </w:rPr>
        <w:t xml:space="preserve">Obsah vody </w:t>
      </w:r>
      <w:r w:rsidR="004E3EC9" w:rsidRPr="00AE42F4">
        <w:rPr>
          <w:rFonts w:ascii="Arial" w:hAnsi="Arial" w:cs="Arial"/>
        </w:rPr>
        <w:t>metoda destilační podle EN ISO 9029</w:t>
      </w:r>
    </w:p>
    <w:p w:rsidR="007A5E2A" w:rsidRPr="00AE42F4" w:rsidRDefault="007A5E2A" w:rsidP="00AE42F4">
      <w:pPr>
        <w:pStyle w:val="Odstavecseseznamem"/>
        <w:widowControl w:val="0"/>
        <w:numPr>
          <w:ilvl w:val="0"/>
          <w:numId w:val="15"/>
        </w:numPr>
        <w:suppressAutoHyphens/>
        <w:spacing w:after="120"/>
        <w:ind w:left="851" w:right="72" w:hanging="284"/>
        <w:jc w:val="both"/>
        <w:rPr>
          <w:rFonts w:ascii="Arial" w:hAnsi="Arial" w:cs="Arial"/>
        </w:rPr>
      </w:pPr>
      <w:r w:rsidRPr="00AE42F4">
        <w:rPr>
          <w:rFonts w:ascii="Arial" w:hAnsi="Arial" w:cs="Arial"/>
        </w:rPr>
        <w:t>Obsah vody metoda Karl Fischer podle EN ISO 760</w:t>
      </w:r>
    </w:p>
    <w:p w:rsidR="007A5E2A" w:rsidRPr="00AE42F4" w:rsidRDefault="007A5E2A" w:rsidP="00AE42F4">
      <w:pPr>
        <w:pStyle w:val="Odstavecseseznamem"/>
        <w:widowControl w:val="0"/>
        <w:numPr>
          <w:ilvl w:val="0"/>
          <w:numId w:val="15"/>
        </w:numPr>
        <w:suppressAutoHyphens/>
        <w:spacing w:after="120"/>
        <w:ind w:left="851" w:right="72" w:hanging="284"/>
        <w:jc w:val="both"/>
        <w:rPr>
          <w:rFonts w:ascii="Arial" w:hAnsi="Arial" w:cs="Arial"/>
        </w:rPr>
      </w:pPr>
      <w:r w:rsidRPr="00AE42F4">
        <w:rPr>
          <w:rFonts w:ascii="Arial" w:hAnsi="Arial" w:cs="Arial"/>
        </w:rPr>
        <w:t>Obsah mechanických nečistot v % hm podle ČSN 656080</w:t>
      </w:r>
    </w:p>
    <w:p w:rsidR="00D63741" w:rsidRPr="00AE42F4" w:rsidRDefault="007A5E2A" w:rsidP="00AE42F4">
      <w:pPr>
        <w:pStyle w:val="Odstavecseseznamem"/>
        <w:widowControl w:val="0"/>
        <w:numPr>
          <w:ilvl w:val="0"/>
          <w:numId w:val="15"/>
        </w:numPr>
        <w:suppressAutoHyphens/>
        <w:spacing w:before="120" w:after="120"/>
        <w:ind w:left="851" w:right="74" w:hanging="284"/>
        <w:contextualSpacing w:val="0"/>
        <w:jc w:val="both"/>
        <w:rPr>
          <w:rFonts w:ascii="Arial" w:hAnsi="Arial" w:cs="Arial"/>
        </w:rPr>
      </w:pPr>
      <w:r w:rsidRPr="00AE42F4">
        <w:rPr>
          <w:rFonts w:ascii="Arial" w:hAnsi="Arial" w:cs="Arial"/>
        </w:rPr>
        <w:t>Obsah anorganických chloridů v mg/l podle ČSN 656030</w:t>
      </w:r>
    </w:p>
    <w:p w:rsidR="007A5E2A" w:rsidRPr="007A5E2A" w:rsidRDefault="007A5E2A" w:rsidP="00AE42F4">
      <w:pPr>
        <w:pStyle w:val="Odstavecseseznamem"/>
        <w:widowControl w:val="0"/>
        <w:numPr>
          <w:ilvl w:val="1"/>
          <w:numId w:val="14"/>
        </w:numPr>
        <w:spacing w:before="120" w:after="120"/>
        <w:ind w:left="567" w:right="74" w:hanging="567"/>
        <w:contextualSpacing w:val="0"/>
        <w:jc w:val="both"/>
        <w:rPr>
          <w:rFonts w:ascii="Arial" w:hAnsi="Arial" w:cs="Arial"/>
        </w:rPr>
      </w:pPr>
      <w:r w:rsidRPr="007A5E2A">
        <w:rPr>
          <w:rFonts w:ascii="Arial" w:hAnsi="Arial" w:cs="Arial"/>
        </w:rPr>
        <w:t xml:space="preserve">Při provádění analýz je </w:t>
      </w:r>
      <w:r w:rsidR="000E274A">
        <w:rPr>
          <w:rFonts w:ascii="Arial" w:hAnsi="Arial" w:cs="Arial"/>
        </w:rPr>
        <w:t>poskytovatel</w:t>
      </w:r>
      <w:r w:rsidRPr="007A5E2A">
        <w:rPr>
          <w:rFonts w:ascii="Arial" w:hAnsi="Arial" w:cs="Arial"/>
        </w:rPr>
        <w:t xml:space="preserve"> povinen postupovat s odbornou péčí, dodržovat platné obecně závazné právní předp</w:t>
      </w:r>
      <w:r w:rsidR="000E274A">
        <w:rPr>
          <w:rFonts w:ascii="Arial" w:hAnsi="Arial" w:cs="Arial"/>
        </w:rPr>
        <w:t xml:space="preserve">isy a příslušné technické normy </w:t>
      </w:r>
      <w:r w:rsidR="006A00AB">
        <w:rPr>
          <w:rFonts w:ascii="Arial" w:hAnsi="Arial" w:cs="Arial"/>
        </w:rPr>
        <w:t>v době plnění (jak je definováno</w:t>
      </w:r>
      <w:r w:rsidR="000E274A">
        <w:rPr>
          <w:rFonts w:ascii="Arial" w:hAnsi="Arial" w:cs="Arial"/>
        </w:rPr>
        <w:t xml:space="preserve"> v čl.II této smlouvy).</w:t>
      </w:r>
    </w:p>
    <w:p w:rsidR="007A5E2A" w:rsidRPr="007A5E2A" w:rsidRDefault="007A5E2A" w:rsidP="00AE42F4">
      <w:pPr>
        <w:pStyle w:val="Odstavecseseznamem"/>
        <w:widowControl w:val="0"/>
        <w:numPr>
          <w:ilvl w:val="1"/>
          <w:numId w:val="14"/>
        </w:numPr>
        <w:spacing w:after="120"/>
        <w:ind w:left="567" w:right="72" w:hanging="567"/>
        <w:contextualSpacing w:val="0"/>
        <w:jc w:val="both"/>
        <w:rPr>
          <w:rFonts w:ascii="Arial" w:hAnsi="Arial" w:cs="Arial"/>
        </w:rPr>
      </w:pPr>
      <w:r w:rsidRPr="007A5E2A">
        <w:rPr>
          <w:rFonts w:ascii="Arial" w:hAnsi="Arial" w:cs="Arial"/>
        </w:rPr>
        <w:t>Poskytovatel pořídí o provedené analýze každého vzorku písemný protokol o zkoušce vzorku. Protokoly budou objednavateli předány v elektronické podobě, formát *.pdf, elektronickou poštou, vždy nejp</w:t>
      </w:r>
      <w:r w:rsidR="00D63741">
        <w:rPr>
          <w:rFonts w:ascii="Arial" w:hAnsi="Arial" w:cs="Arial"/>
        </w:rPr>
        <w:t>ozději do 13:00 hodin téhož dne, 1 x měsíčně</w:t>
      </w:r>
      <w:r w:rsidR="001968CA">
        <w:rPr>
          <w:rFonts w:ascii="Arial" w:hAnsi="Arial" w:cs="Arial"/>
        </w:rPr>
        <w:t xml:space="preserve"> doporučeně </w:t>
      </w:r>
      <w:r w:rsidR="00D63741">
        <w:rPr>
          <w:rFonts w:ascii="Arial" w:hAnsi="Arial" w:cs="Arial"/>
        </w:rPr>
        <w:t>poštou.</w:t>
      </w:r>
    </w:p>
    <w:p w:rsidR="007A5E2A" w:rsidRPr="00D63741" w:rsidRDefault="00A711D1" w:rsidP="00AE42F4">
      <w:pPr>
        <w:pStyle w:val="Odstavecseseznamem"/>
        <w:widowControl w:val="0"/>
        <w:numPr>
          <w:ilvl w:val="1"/>
          <w:numId w:val="14"/>
        </w:numPr>
        <w:spacing w:after="120"/>
        <w:ind w:left="567" w:right="72" w:hanging="567"/>
        <w:contextualSpacing w:val="0"/>
        <w:jc w:val="both"/>
        <w:rPr>
          <w:rFonts w:ascii="Arial" w:hAnsi="Arial" w:cs="Arial"/>
        </w:rPr>
      </w:pPr>
      <w:r w:rsidRPr="00D63741">
        <w:rPr>
          <w:rFonts w:ascii="Arial" w:hAnsi="Arial" w:cs="Arial"/>
        </w:rPr>
        <w:t>Posk</w:t>
      </w:r>
      <w:r w:rsidR="00D63741" w:rsidRPr="00D63741">
        <w:rPr>
          <w:rFonts w:ascii="Arial" w:hAnsi="Arial" w:cs="Arial"/>
        </w:rPr>
        <w:t>y</w:t>
      </w:r>
      <w:r w:rsidRPr="00D63741">
        <w:rPr>
          <w:rFonts w:ascii="Arial" w:hAnsi="Arial" w:cs="Arial"/>
        </w:rPr>
        <w:t>tovatel</w:t>
      </w:r>
      <w:r w:rsidR="007A5E2A" w:rsidRPr="00D63741">
        <w:rPr>
          <w:rFonts w:ascii="Arial" w:hAnsi="Arial" w:cs="Arial"/>
        </w:rPr>
        <w:t xml:space="preserve"> bude předáv</w:t>
      </w:r>
      <w:r w:rsidR="006A00AB">
        <w:rPr>
          <w:rFonts w:ascii="Arial" w:hAnsi="Arial" w:cs="Arial"/>
        </w:rPr>
        <w:t>at objednavateli čisté</w:t>
      </w:r>
      <w:r w:rsidR="007A5E2A" w:rsidRPr="00D63741">
        <w:rPr>
          <w:rFonts w:ascii="Arial" w:hAnsi="Arial" w:cs="Arial"/>
        </w:rPr>
        <w:t xml:space="preserve"> kyvety s plombou a archivní vzorky. Zároveň smluvní strany provedou zápis o předání kyvet a archivních vzorků. Archivní vzorky objednavatel po uplynutí 60 dní zlikviduje a předá vylité vzorkovnice </w:t>
      </w:r>
      <w:r w:rsidR="00015F0B">
        <w:rPr>
          <w:rFonts w:ascii="Arial" w:hAnsi="Arial" w:cs="Arial"/>
        </w:rPr>
        <w:t>poskytovateli</w:t>
      </w:r>
      <w:r w:rsidR="007A5E2A" w:rsidRPr="00D63741">
        <w:rPr>
          <w:rFonts w:ascii="Arial" w:hAnsi="Arial" w:cs="Arial"/>
        </w:rPr>
        <w:t>.</w:t>
      </w:r>
    </w:p>
    <w:p w:rsidR="007A5E2A" w:rsidRDefault="007A5E2A" w:rsidP="00AE42F4">
      <w:pPr>
        <w:pStyle w:val="Odstavecseseznamem"/>
        <w:widowControl w:val="0"/>
        <w:numPr>
          <w:ilvl w:val="1"/>
          <w:numId w:val="14"/>
        </w:numPr>
        <w:spacing w:after="120"/>
        <w:ind w:left="567" w:right="72" w:hanging="567"/>
        <w:contextualSpacing w:val="0"/>
        <w:jc w:val="both"/>
        <w:rPr>
          <w:rFonts w:ascii="Arial" w:hAnsi="Arial" w:cs="Arial"/>
        </w:rPr>
      </w:pPr>
      <w:r w:rsidRPr="00D63741">
        <w:rPr>
          <w:rFonts w:ascii="Arial" w:hAnsi="Arial" w:cs="Arial"/>
        </w:rPr>
        <w:t xml:space="preserve">Objednavatel na pokyn </w:t>
      </w:r>
      <w:r w:rsidR="00A711D1" w:rsidRPr="00D63741">
        <w:rPr>
          <w:rFonts w:ascii="Arial" w:hAnsi="Arial" w:cs="Arial"/>
        </w:rPr>
        <w:t>poskytovatele</w:t>
      </w:r>
      <w:r w:rsidRPr="00D63741">
        <w:rPr>
          <w:rFonts w:ascii="Arial" w:hAnsi="Arial" w:cs="Arial"/>
        </w:rPr>
        <w:t xml:space="preserve"> zajistí předání těsnění pod víčka kyvet.</w:t>
      </w:r>
    </w:p>
    <w:p w:rsidR="006A00AB" w:rsidRPr="006A00AB" w:rsidRDefault="00AE42F4" w:rsidP="00AE42F4">
      <w:pPr>
        <w:pStyle w:val="Odstavecseseznamem"/>
        <w:widowControl w:val="0"/>
        <w:numPr>
          <w:ilvl w:val="1"/>
          <w:numId w:val="14"/>
        </w:numPr>
        <w:spacing w:after="120"/>
        <w:ind w:left="567" w:right="72" w:hanging="567"/>
        <w:contextualSpacing w:val="0"/>
        <w:jc w:val="both"/>
        <w:rPr>
          <w:rFonts w:ascii="Arial" w:hAnsi="Arial" w:cs="Arial"/>
        </w:rPr>
      </w:pPr>
      <w:r>
        <w:rPr>
          <w:rFonts w:ascii="Arial" w:hAnsi="Arial" w:cs="Arial"/>
        </w:rPr>
        <w:t>P</w:t>
      </w:r>
      <w:r w:rsidR="000E274A" w:rsidRPr="006A00AB">
        <w:rPr>
          <w:rFonts w:ascii="Arial" w:hAnsi="Arial" w:cs="Arial"/>
        </w:rPr>
        <w:t>oskytovatel</w:t>
      </w:r>
      <w:r w:rsidR="007A5E2A" w:rsidRPr="006A00AB">
        <w:rPr>
          <w:rFonts w:ascii="Arial" w:hAnsi="Arial" w:cs="Arial"/>
        </w:rPr>
        <w:t xml:space="preserve"> nese nebezpečí škody po dobu poskytování </w:t>
      </w:r>
      <w:r w:rsidR="001968CA" w:rsidRPr="006A00AB">
        <w:rPr>
          <w:rFonts w:ascii="Arial" w:hAnsi="Arial" w:cs="Arial"/>
        </w:rPr>
        <w:t>s</w:t>
      </w:r>
      <w:r w:rsidR="006A00AB" w:rsidRPr="006A00AB">
        <w:rPr>
          <w:rFonts w:ascii="Arial" w:hAnsi="Arial" w:cs="Arial"/>
        </w:rPr>
        <w:t xml:space="preserve">lužby, </w:t>
      </w:r>
      <w:r w:rsidR="007A5E2A" w:rsidRPr="006A00AB">
        <w:rPr>
          <w:rFonts w:ascii="Arial" w:hAnsi="Arial" w:cs="Arial"/>
        </w:rPr>
        <w:t>až do okamžiku předání a</w:t>
      </w:r>
      <w:r>
        <w:rPr>
          <w:rFonts w:ascii="Arial" w:hAnsi="Arial" w:cs="Arial"/>
        </w:rPr>
        <w:t> </w:t>
      </w:r>
      <w:r w:rsidR="006A00AB">
        <w:rPr>
          <w:rFonts w:ascii="Arial" w:hAnsi="Arial" w:cs="Arial"/>
        </w:rPr>
        <w:t xml:space="preserve">převzetí služby.                  </w:t>
      </w:r>
    </w:p>
    <w:p w:rsidR="00145605" w:rsidRPr="006A00AB" w:rsidRDefault="0091574F" w:rsidP="00AE42F4">
      <w:pPr>
        <w:pStyle w:val="Odstavecseseznamem"/>
        <w:widowControl w:val="0"/>
        <w:numPr>
          <w:ilvl w:val="1"/>
          <w:numId w:val="14"/>
        </w:numPr>
        <w:spacing w:after="120"/>
        <w:ind w:left="567" w:right="72" w:hanging="567"/>
        <w:contextualSpacing w:val="0"/>
        <w:jc w:val="both"/>
        <w:rPr>
          <w:rFonts w:ascii="Arial" w:hAnsi="Arial" w:cs="Arial"/>
        </w:rPr>
      </w:pPr>
      <w:r w:rsidRPr="006A00AB">
        <w:rPr>
          <w:rFonts w:ascii="Arial" w:hAnsi="Arial" w:cs="Arial"/>
        </w:rPr>
        <w:t>Poskytovatel</w:t>
      </w:r>
      <w:r w:rsidR="00401798" w:rsidRPr="006A00AB">
        <w:rPr>
          <w:rFonts w:ascii="Arial" w:hAnsi="Arial" w:cs="Arial"/>
        </w:rPr>
        <w:t xml:space="preserve"> se zavazuje </w:t>
      </w:r>
      <w:r w:rsidRPr="006A00AB">
        <w:rPr>
          <w:rFonts w:ascii="Arial" w:hAnsi="Arial" w:cs="Arial"/>
        </w:rPr>
        <w:t>poskytnout službu</w:t>
      </w:r>
      <w:r w:rsidR="00015F0B" w:rsidRPr="006A00AB">
        <w:rPr>
          <w:rFonts w:ascii="Arial" w:hAnsi="Arial" w:cs="Arial"/>
        </w:rPr>
        <w:t xml:space="preserve"> osobně, pokud nebude dohodnuto jinak.</w:t>
      </w:r>
    </w:p>
    <w:p w:rsidR="00413F05" w:rsidRPr="00342B00" w:rsidRDefault="00413F05" w:rsidP="00D26D63">
      <w:pPr>
        <w:pStyle w:val="Textdokumentu"/>
        <w:spacing w:after="0" w:line="276" w:lineRule="auto"/>
        <w:ind w:left="360"/>
        <w:rPr>
          <w:rFonts w:eastAsiaTheme="minorHAnsi" w:cs="Arial"/>
          <w:b/>
          <w:sz w:val="20"/>
          <w:szCs w:val="20"/>
          <w:lang w:eastAsia="en-US"/>
        </w:rPr>
      </w:pPr>
    </w:p>
    <w:p w:rsidR="00145605" w:rsidRPr="00342B00" w:rsidRDefault="00145605" w:rsidP="0009163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termíny </w:t>
      </w:r>
      <w:r w:rsidR="0091574F">
        <w:rPr>
          <w:rFonts w:eastAsiaTheme="minorHAnsi" w:cs="Arial"/>
          <w:b/>
          <w:sz w:val="20"/>
          <w:szCs w:val="20"/>
          <w:lang w:eastAsia="en-US"/>
        </w:rPr>
        <w:t>poskytování služby</w:t>
      </w:r>
    </w:p>
    <w:p w:rsidR="00BE3362" w:rsidRPr="00342B00" w:rsidRDefault="00BE3362" w:rsidP="00D26D63">
      <w:pPr>
        <w:pStyle w:val="Textdokumentu"/>
        <w:spacing w:after="0" w:line="276" w:lineRule="auto"/>
        <w:jc w:val="center"/>
        <w:rPr>
          <w:rFonts w:eastAsiaTheme="minorHAnsi" w:cs="Arial"/>
          <w:b/>
          <w:sz w:val="20"/>
          <w:szCs w:val="20"/>
          <w:lang w:eastAsia="en-US"/>
        </w:rPr>
      </w:pPr>
    </w:p>
    <w:p w:rsidR="00286599" w:rsidRPr="00091630" w:rsidRDefault="00145605" w:rsidP="009A0DBA">
      <w:pPr>
        <w:pStyle w:val="Odstavecseseznamem"/>
        <w:widowControl w:val="0"/>
        <w:numPr>
          <w:ilvl w:val="1"/>
          <w:numId w:val="16"/>
        </w:numPr>
        <w:spacing w:after="120"/>
        <w:ind w:left="567" w:right="72" w:hanging="567"/>
        <w:contextualSpacing w:val="0"/>
        <w:jc w:val="both"/>
        <w:rPr>
          <w:rFonts w:ascii="Arial" w:hAnsi="Arial" w:cs="Arial"/>
        </w:rPr>
      </w:pPr>
      <w:r w:rsidRPr="00091630">
        <w:rPr>
          <w:rFonts w:ascii="Arial" w:hAnsi="Arial" w:cs="Arial"/>
        </w:rPr>
        <w:t xml:space="preserve">Místem </w:t>
      </w:r>
      <w:r w:rsidR="0091574F" w:rsidRPr="00091630">
        <w:rPr>
          <w:rFonts w:ascii="Arial" w:hAnsi="Arial" w:cs="Arial"/>
        </w:rPr>
        <w:t>poskytování služby</w:t>
      </w:r>
      <w:r w:rsidR="00850FE3" w:rsidRPr="00091630">
        <w:rPr>
          <w:rFonts w:ascii="Arial" w:hAnsi="Arial" w:cs="Arial"/>
        </w:rPr>
        <w:t xml:space="preserve"> </w:t>
      </w:r>
      <w:r w:rsidRPr="00091630">
        <w:rPr>
          <w:rFonts w:ascii="Arial" w:hAnsi="Arial" w:cs="Arial"/>
        </w:rPr>
        <w:t xml:space="preserve">je </w:t>
      </w:r>
      <w:r w:rsidR="000E274A" w:rsidRPr="00091630">
        <w:rPr>
          <w:rFonts w:ascii="Arial" w:hAnsi="Arial" w:cs="Arial"/>
        </w:rPr>
        <w:t>Měřící stanice ropy Klobouky u Brna</w:t>
      </w:r>
      <w:r w:rsidR="001968CA" w:rsidRPr="00091630">
        <w:rPr>
          <w:rFonts w:ascii="Arial" w:hAnsi="Arial" w:cs="Arial"/>
        </w:rPr>
        <w:t xml:space="preserve">. </w:t>
      </w:r>
      <w:r w:rsidR="00286599" w:rsidRPr="00091630">
        <w:rPr>
          <w:rFonts w:ascii="Arial" w:hAnsi="Arial" w:cs="Arial"/>
        </w:rPr>
        <w:t>Místem plnění předání a</w:t>
      </w:r>
      <w:r w:rsidR="00091630">
        <w:rPr>
          <w:rFonts w:ascii="Arial" w:hAnsi="Arial" w:cs="Arial"/>
        </w:rPr>
        <w:t> </w:t>
      </w:r>
      <w:r w:rsidR="00286599" w:rsidRPr="00091630">
        <w:rPr>
          <w:rFonts w:ascii="Arial" w:hAnsi="Arial" w:cs="Arial"/>
        </w:rPr>
        <w:t xml:space="preserve">převzetí služby, není-li sjednáno </w:t>
      </w:r>
      <w:r w:rsidR="001968CA" w:rsidRPr="00091630">
        <w:rPr>
          <w:rFonts w:ascii="Arial" w:hAnsi="Arial" w:cs="Arial"/>
        </w:rPr>
        <w:t>jinak, je sídlo objednavatele. Povinnost poskytovatele řádně poskytnout službu je v jednotlivém případě splněna pořízením protokolu o zkoušce vzorku v písemné podobě, jeho odeslání elektronickou poštou a současně i doporučeně objednateli.</w:t>
      </w:r>
    </w:p>
    <w:p w:rsidR="001968CA" w:rsidRPr="00091630" w:rsidRDefault="001968CA" w:rsidP="009A0DBA">
      <w:pPr>
        <w:pStyle w:val="Odstavecseseznamem"/>
        <w:widowControl w:val="0"/>
        <w:numPr>
          <w:ilvl w:val="1"/>
          <w:numId w:val="16"/>
        </w:numPr>
        <w:spacing w:after="120"/>
        <w:ind w:left="567" w:right="72" w:hanging="567"/>
        <w:contextualSpacing w:val="0"/>
        <w:jc w:val="both"/>
        <w:rPr>
          <w:rFonts w:ascii="Arial" w:hAnsi="Arial" w:cs="Arial"/>
        </w:rPr>
      </w:pPr>
      <w:r w:rsidRPr="00091630">
        <w:rPr>
          <w:rFonts w:ascii="Arial" w:hAnsi="Arial" w:cs="Arial"/>
        </w:rPr>
        <w:t>Pro technické plnění smlouvy jsou smluvními stranami pověřeny následující osoby:</w:t>
      </w:r>
    </w:p>
    <w:p w:rsidR="001968CA" w:rsidRDefault="001968CA" w:rsidP="00B94D93">
      <w:pPr>
        <w:widowControl w:val="0"/>
        <w:spacing w:after="0" w:line="240" w:lineRule="auto"/>
        <w:ind w:right="74" w:firstLine="567"/>
        <w:jc w:val="both"/>
        <w:rPr>
          <w:rFonts w:ascii="Arial" w:hAnsi="Arial" w:cs="Arial"/>
          <w:sz w:val="20"/>
          <w:szCs w:val="20"/>
        </w:rPr>
      </w:pPr>
      <w:r w:rsidRPr="009A0DBA">
        <w:rPr>
          <w:rFonts w:ascii="Arial" w:hAnsi="Arial" w:cs="Arial"/>
          <w:sz w:val="20"/>
          <w:szCs w:val="20"/>
        </w:rPr>
        <w:t>Za poskytovatele:</w:t>
      </w:r>
      <w:r w:rsidR="008C2144">
        <w:rPr>
          <w:rFonts w:ascii="Arial" w:hAnsi="Arial" w:cs="Arial"/>
          <w:sz w:val="20"/>
          <w:szCs w:val="20"/>
        </w:rPr>
        <w:tab/>
        <w:t>RNDr. David Ciprys, vedoucí oddělení geochemie</w:t>
      </w:r>
    </w:p>
    <w:p w:rsidR="008C2144" w:rsidRDefault="008C2144"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 518 315 737, email:ciprysd@mnd.cz</w:t>
      </w:r>
    </w:p>
    <w:p w:rsidR="008C2144" w:rsidRDefault="008C2144"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Ing. Štefan Vlčko, odborný vedoucí petrochemie</w:t>
      </w:r>
    </w:p>
    <w:p w:rsidR="008C2144" w:rsidRDefault="008C2144"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Tel: 518 315 774, email: </w:t>
      </w:r>
      <w:hyperlink r:id="rId9" w:history="1">
        <w:r w:rsidRPr="001620B5">
          <w:rPr>
            <w:rStyle w:val="Hypertextovodkaz"/>
            <w:rFonts w:ascii="Arial" w:hAnsi="Arial" w:cs="Arial"/>
            <w:sz w:val="20"/>
            <w:szCs w:val="20"/>
          </w:rPr>
          <w:t>vlcko@mnd.cz</w:t>
        </w:r>
      </w:hyperlink>
    </w:p>
    <w:p w:rsidR="008C2144" w:rsidRDefault="008C2144"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Dana Fialíková, analytik specialista pro ropy</w:t>
      </w:r>
    </w:p>
    <w:p w:rsidR="008C2144" w:rsidRDefault="008C2144"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 518 315 771, email</w:t>
      </w:r>
      <w:r w:rsidR="00B94D93">
        <w:rPr>
          <w:rFonts w:ascii="Arial" w:hAnsi="Arial" w:cs="Arial"/>
          <w:sz w:val="20"/>
          <w:szCs w:val="20"/>
        </w:rPr>
        <w:t xml:space="preserve">: </w:t>
      </w:r>
      <w:hyperlink r:id="rId10" w:history="1">
        <w:r w:rsidR="00B94D93" w:rsidRPr="001620B5">
          <w:rPr>
            <w:rStyle w:val="Hypertextovodkaz"/>
            <w:rFonts w:ascii="Arial" w:hAnsi="Arial" w:cs="Arial"/>
            <w:sz w:val="20"/>
            <w:szCs w:val="20"/>
          </w:rPr>
          <w:t>fialikova@mnd.cz</w:t>
        </w:r>
      </w:hyperlink>
    </w:p>
    <w:p w:rsidR="00B94D93" w:rsidRDefault="00B94D93" w:rsidP="00B94D93">
      <w:pPr>
        <w:widowControl w:val="0"/>
        <w:spacing w:after="0" w:line="240" w:lineRule="auto"/>
        <w:ind w:right="74" w:firstLine="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Tomáš Tutovič, vzorkař, terénní měřič</w:t>
      </w:r>
    </w:p>
    <w:p w:rsidR="00B94D93" w:rsidRDefault="00B94D93" w:rsidP="00B94D93">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Tel: 518 315 706, email: </w:t>
      </w:r>
      <w:hyperlink r:id="rId11" w:history="1">
        <w:r w:rsidRPr="001620B5">
          <w:rPr>
            <w:rStyle w:val="Hypertextovodkaz"/>
            <w:rFonts w:ascii="Arial" w:hAnsi="Arial" w:cs="Arial"/>
            <w:sz w:val="20"/>
            <w:szCs w:val="20"/>
          </w:rPr>
          <w:t>tutovic@mnd.cz</w:t>
        </w:r>
      </w:hyperlink>
    </w:p>
    <w:p w:rsidR="00384759" w:rsidRDefault="00384759" w:rsidP="001968CA">
      <w:pPr>
        <w:pStyle w:val="Textdokumentu"/>
        <w:spacing w:after="0" w:line="276" w:lineRule="auto"/>
        <w:ind w:left="426" w:hanging="66"/>
        <w:rPr>
          <w:rFonts w:eastAsiaTheme="minorHAnsi" w:cs="Arial"/>
          <w:sz w:val="20"/>
          <w:szCs w:val="20"/>
          <w:lang w:eastAsia="en-US"/>
        </w:rPr>
      </w:pPr>
    </w:p>
    <w:p w:rsidR="001968CA" w:rsidRDefault="001968CA" w:rsidP="009A0DBA">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Za objednavatele:</w:t>
      </w:r>
      <w:r w:rsidR="009A0DBA">
        <w:rPr>
          <w:rFonts w:eastAsiaTheme="minorHAnsi" w:cs="Arial"/>
          <w:sz w:val="20"/>
          <w:szCs w:val="20"/>
          <w:lang w:eastAsia="en-US"/>
        </w:rPr>
        <w:tab/>
      </w:r>
      <w:r>
        <w:rPr>
          <w:rFonts w:eastAsiaTheme="minorHAnsi" w:cs="Arial"/>
          <w:sz w:val="20"/>
          <w:szCs w:val="20"/>
          <w:lang w:eastAsia="en-US"/>
        </w:rPr>
        <w:t>Ing. Jana Dušková, plánovač přepravy ropy</w:t>
      </w:r>
    </w:p>
    <w:p w:rsidR="001968CA" w:rsidRDefault="001D11B3" w:rsidP="001968CA">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Pr>
          <w:rFonts w:eastAsiaTheme="minorHAnsi" w:cs="Arial"/>
          <w:sz w:val="20"/>
          <w:szCs w:val="20"/>
          <w:lang w:eastAsia="en-US"/>
        </w:rPr>
        <w:t>Tel:</w:t>
      </w:r>
      <w:r w:rsidR="001968CA">
        <w:rPr>
          <w:rFonts w:eastAsiaTheme="minorHAnsi" w:cs="Arial"/>
          <w:sz w:val="20"/>
          <w:szCs w:val="20"/>
          <w:lang w:eastAsia="en-US"/>
        </w:rPr>
        <w:t xml:space="preserve"> 315 739 252, </w:t>
      </w:r>
      <w:hyperlink r:id="rId12" w:history="1"/>
      <w:r w:rsidR="00DC5000" w:rsidRPr="00DC5000">
        <w:rPr>
          <w:rFonts w:eastAsiaTheme="minorHAnsi"/>
        </w:rPr>
        <w:t xml:space="preserve">email: </w:t>
      </w:r>
      <w:r w:rsidR="00DC5000" w:rsidRPr="006D50AC">
        <w:rPr>
          <w:rStyle w:val="Hypertextovodkaz"/>
          <w:rFonts w:eastAsiaTheme="minorHAnsi" w:cs="Arial"/>
          <w:sz w:val="20"/>
          <w:szCs w:val="20"/>
          <w:lang w:eastAsia="en-US"/>
        </w:rPr>
        <w:t>duskova@mero.cz</w:t>
      </w:r>
    </w:p>
    <w:p w:rsidR="001968CA" w:rsidRDefault="001968CA" w:rsidP="001968CA">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sidR="00836D6D">
        <w:rPr>
          <w:rFonts w:eastAsiaTheme="minorHAnsi" w:cs="Arial"/>
          <w:sz w:val="20"/>
          <w:szCs w:val="20"/>
          <w:lang w:eastAsia="en-US"/>
        </w:rPr>
        <w:t>Petra Klemptová, plánovač přepravy ropy</w:t>
      </w:r>
    </w:p>
    <w:p w:rsidR="00836D6D" w:rsidRDefault="001D11B3" w:rsidP="001968CA">
      <w:pPr>
        <w:pStyle w:val="Textdokumentu"/>
        <w:spacing w:after="0" w:line="276" w:lineRule="auto"/>
        <w:ind w:left="426" w:hanging="66"/>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Pr>
          <w:rFonts w:eastAsiaTheme="minorHAnsi" w:cs="Arial"/>
          <w:sz w:val="20"/>
          <w:szCs w:val="20"/>
          <w:lang w:eastAsia="en-US"/>
        </w:rPr>
        <w:t>Tel:</w:t>
      </w:r>
      <w:r w:rsidR="00836D6D">
        <w:rPr>
          <w:rFonts w:eastAsiaTheme="minorHAnsi" w:cs="Arial"/>
          <w:sz w:val="20"/>
          <w:szCs w:val="20"/>
          <w:lang w:eastAsia="en-US"/>
        </w:rPr>
        <w:t xml:space="preserve"> 315 739 232, </w:t>
      </w:r>
      <w:hyperlink r:id="rId13" w:history="1">
        <w:r w:rsidR="00805DDD" w:rsidRPr="00805DDD">
          <w:rPr>
            <w:rFonts w:eastAsiaTheme="minorHAnsi" w:cs="Arial"/>
            <w:sz w:val="20"/>
            <w:szCs w:val="20"/>
            <w:lang w:eastAsia="en-US"/>
          </w:rPr>
          <w:t xml:space="preserve"> </w:t>
        </w:r>
        <w:r w:rsidR="00805DDD" w:rsidRPr="00AA7342">
          <w:rPr>
            <w:rFonts w:eastAsiaTheme="minorHAnsi" w:cs="Arial"/>
            <w:sz w:val="20"/>
            <w:szCs w:val="20"/>
            <w:lang w:eastAsia="en-US"/>
          </w:rPr>
          <w:t xml:space="preserve">email: </w:t>
        </w:r>
        <w:r w:rsidR="00836D6D" w:rsidRPr="00726CC1">
          <w:rPr>
            <w:rStyle w:val="Hypertextovodkaz"/>
            <w:rFonts w:eastAsiaTheme="minorHAnsi" w:cs="Arial"/>
            <w:sz w:val="20"/>
            <w:szCs w:val="20"/>
            <w:lang w:eastAsia="en-US"/>
          </w:rPr>
          <w:t>klemptova@mero.cz</w:t>
        </w:r>
      </w:hyperlink>
    </w:p>
    <w:p w:rsidR="00384759" w:rsidRDefault="00384759" w:rsidP="001968CA">
      <w:pPr>
        <w:pStyle w:val="Textdokumentu"/>
        <w:spacing w:after="0" w:line="276" w:lineRule="auto"/>
        <w:ind w:left="426" w:hanging="66"/>
        <w:rPr>
          <w:sz w:val="20"/>
          <w:szCs w:val="20"/>
        </w:rPr>
      </w:pPr>
      <w:r>
        <w:tab/>
      </w:r>
      <w:r>
        <w:tab/>
      </w:r>
      <w:r>
        <w:tab/>
      </w:r>
      <w:r>
        <w:tab/>
      </w:r>
      <w:r w:rsidR="009A0DBA">
        <w:tab/>
      </w:r>
      <w:r w:rsidR="001D11B3">
        <w:rPr>
          <w:sz w:val="20"/>
          <w:szCs w:val="20"/>
        </w:rPr>
        <w:t>Jiří</w:t>
      </w:r>
      <w:r w:rsidRPr="00384759">
        <w:rPr>
          <w:sz w:val="20"/>
          <w:szCs w:val="20"/>
        </w:rPr>
        <w:t xml:space="preserve"> Palice</w:t>
      </w:r>
      <w:r>
        <w:rPr>
          <w:sz w:val="20"/>
          <w:szCs w:val="20"/>
        </w:rPr>
        <w:t>, plánovač přepravy ropy</w:t>
      </w:r>
    </w:p>
    <w:p w:rsidR="00384759" w:rsidRDefault="001D11B3" w:rsidP="009A0DBA">
      <w:pPr>
        <w:pStyle w:val="Textdokumentu"/>
        <w:spacing w:after="0" w:line="276" w:lineRule="auto"/>
        <w:ind w:left="2550" w:firstLine="282"/>
        <w:rPr>
          <w:sz w:val="20"/>
          <w:szCs w:val="20"/>
        </w:rPr>
      </w:pPr>
      <w:r>
        <w:rPr>
          <w:sz w:val="20"/>
          <w:szCs w:val="20"/>
        </w:rPr>
        <w:t xml:space="preserve">Tel: 315 739 204, </w:t>
      </w:r>
      <w:hyperlink r:id="rId14" w:history="1">
        <w:r w:rsidR="00805DDD" w:rsidRPr="00805DDD">
          <w:rPr>
            <w:rFonts w:eastAsiaTheme="minorHAnsi" w:cs="Arial"/>
            <w:sz w:val="20"/>
            <w:szCs w:val="20"/>
            <w:lang w:eastAsia="en-US"/>
          </w:rPr>
          <w:t xml:space="preserve"> </w:t>
        </w:r>
        <w:r w:rsidR="00805DDD" w:rsidRPr="00AA7342">
          <w:rPr>
            <w:rFonts w:eastAsiaTheme="minorHAnsi" w:cs="Arial"/>
            <w:sz w:val="20"/>
            <w:szCs w:val="20"/>
            <w:lang w:eastAsia="en-US"/>
          </w:rPr>
          <w:t xml:space="preserve">email: </w:t>
        </w:r>
        <w:r w:rsidR="009A0DBA" w:rsidRPr="00B35F5D">
          <w:rPr>
            <w:rStyle w:val="Hypertextovodkaz"/>
            <w:sz w:val="20"/>
            <w:szCs w:val="20"/>
          </w:rPr>
          <w:t>palice@mero.cz</w:t>
        </w:r>
      </w:hyperlink>
    </w:p>
    <w:p w:rsidR="00836D6D" w:rsidRDefault="00836D6D" w:rsidP="001968CA">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Pr>
          <w:rFonts w:eastAsiaTheme="minorHAnsi" w:cs="Arial"/>
          <w:sz w:val="20"/>
          <w:szCs w:val="20"/>
          <w:lang w:eastAsia="en-US"/>
        </w:rPr>
        <w:t>Petr Pavlas, technik ropovodu</w:t>
      </w:r>
      <w:r w:rsidR="004C1CE2">
        <w:rPr>
          <w:rFonts w:eastAsiaTheme="minorHAnsi" w:cs="Arial"/>
          <w:sz w:val="20"/>
          <w:szCs w:val="20"/>
          <w:lang w:eastAsia="en-US"/>
        </w:rPr>
        <w:t xml:space="preserve"> pro MSR Klobouky</w:t>
      </w:r>
    </w:p>
    <w:p w:rsidR="00836D6D" w:rsidRDefault="001D11B3" w:rsidP="001968CA">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Pr>
          <w:rFonts w:eastAsiaTheme="minorHAnsi" w:cs="Arial"/>
          <w:sz w:val="20"/>
          <w:szCs w:val="20"/>
          <w:lang w:eastAsia="en-US"/>
        </w:rPr>
        <w:t xml:space="preserve">Tel: </w:t>
      </w:r>
      <w:r w:rsidR="004B6152">
        <w:rPr>
          <w:rFonts w:eastAsiaTheme="minorHAnsi" w:cs="Arial"/>
          <w:sz w:val="20"/>
          <w:szCs w:val="20"/>
          <w:lang w:eastAsia="en-US"/>
        </w:rPr>
        <w:t xml:space="preserve">519 420 041, </w:t>
      </w:r>
      <w:hyperlink r:id="rId15" w:history="1">
        <w:r w:rsidR="00805DDD" w:rsidRPr="00805DDD">
          <w:rPr>
            <w:rFonts w:eastAsiaTheme="minorHAnsi"/>
          </w:rPr>
          <w:t xml:space="preserve"> </w:t>
        </w:r>
        <w:r w:rsidR="00805DDD" w:rsidRPr="006D50AC">
          <w:rPr>
            <w:rFonts w:eastAsiaTheme="minorHAnsi"/>
          </w:rPr>
          <w:t xml:space="preserve">email: </w:t>
        </w:r>
        <w:r w:rsidR="009A0DBA" w:rsidRPr="00B35F5D">
          <w:rPr>
            <w:rStyle w:val="Hypertextovodkaz"/>
            <w:rFonts w:eastAsiaTheme="minorHAnsi" w:cs="Arial"/>
            <w:sz w:val="20"/>
            <w:szCs w:val="20"/>
            <w:lang w:eastAsia="en-US"/>
          </w:rPr>
          <w:t>pavlas@mero.cz</w:t>
        </w:r>
      </w:hyperlink>
    </w:p>
    <w:p w:rsidR="008F4CEA" w:rsidRDefault="008F4CEA" w:rsidP="001968CA">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9A0DBA">
        <w:rPr>
          <w:rFonts w:eastAsiaTheme="minorHAnsi" w:cs="Arial"/>
          <w:sz w:val="20"/>
          <w:szCs w:val="20"/>
          <w:lang w:eastAsia="en-US"/>
        </w:rPr>
        <w:tab/>
      </w:r>
      <w:r>
        <w:rPr>
          <w:rFonts w:eastAsiaTheme="minorHAnsi" w:cs="Arial"/>
          <w:sz w:val="20"/>
          <w:szCs w:val="20"/>
          <w:lang w:eastAsia="en-US"/>
        </w:rPr>
        <w:t xml:space="preserve">Tomáš Pekařík, trasař </w:t>
      </w:r>
    </w:p>
    <w:p w:rsidR="008F4CEA" w:rsidRDefault="001D11B3" w:rsidP="009A0DBA">
      <w:pPr>
        <w:pStyle w:val="Textdokumentu"/>
        <w:spacing w:after="0" w:line="276" w:lineRule="auto"/>
        <w:ind w:left="2550" w:firstLine="282"/>
        <w:rPr>
          <w:rStyle w:val="Hypertextovodkaz"/>
          <w:rFonts w:eastAsiaTheme="minorHAnsi" w:cs="Arial"/>
          <w:sz w:val="20"/>
          <w:szCs w:val="20"/>
          <w:lang w:eastAsia="en-US"/>
        </w:rPr>
      </w:pPr>
      <w:r>
        <w:rPr>
          <w:rFonts w:eastAsiaTheme="minorHAnsi" w:cs="Arial"/>
          <w:sz w:val="20"/>
          <w:szCs w:val="20"/>
          <w:lang w:eastAsia="en-US"/>
        </w:rPr>
        <w:t>Tel:</w:t>
      </w:r>
      <w:r w:rsidR="000C4AB2">
        <w:rPr>
          <w:rFonts w:eastAsiaTheme="minorHAnsi" w:cs="Arial"/>
          <w:sz w:val="20"/>
          <w:szCs w:val="20"/>
          <w:lang w:eastAsia="en-US"/>
        </w:rPr>
        <w:t xml:space="preserve"> 519 420 041, </w:t>
      </w:r>
      <w:hyperlink r:id="rId16" w:history="1">
        <w:r w:rsidR="00805DDD" w:rsidRPr="00805DDD">
          <w:rPr>
            <w:rFonts w:eastAsiaTheme="minorHAnsi"/>
          </w:rPr>
          <w:t xml:space="preserve"> </w:t>
        </w:r>
        <w:r w:rsidR="00805DDD" w:rsidRPr="006D50AC">
          <w:rPr>
            <w:rFonts w:eastAsiaTheme="minorHAnsi"/>
          </w:rPr>
          <w:t xml:space="preserve">email: </w:t>
        </w:r>
        <w:r w:rsidR="009A0DBA" w:rsidRPr="00B35F5D">
          <w:rPr>
            <w:rStyle w:val="Hypertextovodkaz"/>
            <w:rFonts w:eastAsiaTheme="minorHAnsi" w:cs="Arial"/>
            <w:sz w:val="20"/>
            <w:szCs w:val="20"/>
            <w:lang w:eastAsia="en-US"/>
          </w:rPr>
          <w:t>pekarik@mero.cz</w:t>
        </w:r>
      </w:hyperlink>
    </w:p>
    <w:p w:rsidR="00B94D93" w:rsidRDefault="00B94D93" w:rsidP="009A0DBA">
      <w:pPr>
        <w:pStyle w:val="Textdokumentu"/>
        <w:spacing w:after="0" w:line="276" w:lineRule="auto"/>
        <w:ind w:left="2550" w:firstLine="282"/>
        <w:rPr>
          <w:rFonts w:eastAsiaTheme="minorHAnsi" w:cs="Arial"/>
          <w:sz w:val="20"/>
          <w:szCs w:val="20"/>
          <w:lang w:eastAsia="en-US"/>
        </w:rPr>
      </w:pPr>
    </w:p>
    <w:p w:rsidR="00393768" w:rsidRPr="009A0DBA" w:rsidRDefault="000E274A" w:rsidP="009A0DBA">
      <w:pPr>
        <w:pStyle w:val="Odstavecseseznamem"/>
        <w:widowControl w:val="0"/>
        <w:numPr>
          <w:ilvl w:val="1"/>
          <w:numId w:val="16"/>
        </w:numPr>
        <w:spacing w:after="120"/>
        <w:ind w:left="567" w:right="72" w:hanging="567"/>
        <w:contextualSpacing w:val="0"/>
        <w:jc w:val="both"/>
        <w:rPr>
          <w:rFonts w:ascii="Arial" w:hAnsi="Arial" w:cs="Arial"/>
        </w:rPr>
      </w:pPr>
      <w:r w:rsidRPr="009A0DBA">
        <w:rPr>
          <w:rFonts w:ascii="Arial" w:hAnsi="Arial" w:cs="Arial"/>
        </w:rPr>
        <w:lastRenderedPageBreak/>
        <w:t xml:space="preserve"> </w:t>
      </w:r>
      <w:r w:rsidR="00393768" w:rsidRPr="009A0DBA">
        <w:rPr>
          <w:rFonts w:ascii="Arial" w:hAnsi="Arial" w:cs="Arial"/>
        </w:rPr>
        <w:t xml:space="preserve">Předpokládaný termín zahájení </w:t>
      </w:r>
      <w:r w:rsidR="0091574F" w:rsidRPr="009A0DBA">
        <w:rPr>
          <w:rFonts w:ascii="Arial" w:hAnsi="Arial" w:cs="Arial"/>
        </w:rPr>
        <w:t>poskytování služby</w:t>
      </w:r>
      <w:r w:rsidR="00393768" w:rsidRPr="009A0DBA">
        <w:rPr>
          <w:rFonts w:ascii="Arial" w:hAnsi="Arial" w:cs="Arial"/>
        </w:rPr>
        <w:t xml:space="preserve"> se stanovuje na </w:t>
      </w:r>
      <w:r w:rsidRPr="009A0DBA">
        <w:rPr>
          <w:rFonts w:ascii="Arial" w:hAnsi="Arial" w:cs="Arial"/>
        </w:rPr>
        <w:t>1.3.2017</w:t>
      </w:r>
      <w:r w:rsidR="009A0DBA">
        <w:rPr>
          <w:rFonts w:ascii="Arial" w:hAnsi="Arial" w:cs="Arial"/>
        </w:rPr>
        <w:t>.</w:t>
      </w:r>
    </w:p>
    <w:p w:rsidR="00393768" w:rsidRPr="009A0DBA" w:rsidRDefault="000E274A" w:rsidP="009A0DBA">
      <w:pPr>
        <w:pStyle w:val="Odstavecseseznamem"/>
        <w:widowControl w:val="0"/>
        <w:numPr>
          <w:ilvl w:val="1"/>
          <w:numId w:val="16"/>
        </w:numPr>
        <w:spacing w:after="120"/>
        <w:ind w:left="567" w:right="72" w:hanging="567"/>
        <w:contextualSpacing w:val="0"/>
        <w:jc w:val="both"/>
        <w:rPr>
          <w:rFonts w:ascii="Arial" w:hAnsi="Arial" w:cs="Arial"/>
        </w:rPr>
      </w:pPr>
      <w:r w:rsidRPr="009A0DBA">
        <w:rPr>
          <w:rFonts w:ascii="Arial" w:hAnsi="Arial" w:cs="Arial"/>
        </w:rPr>
        <w:t xml:space="preserve"> </w:t>
      </w:r>
      <w:r w:rsidR="00393768" w:rsidRPr="009A0DBA">
        <w:rPr>
          <w:rFonts w:ascii="Arial" w:hAnsi="Arial" w:cs="Arial"/>
        </w:rPr>
        <w:t xml:space="preserve">Předpokládaný termín dokončení </w:t>
      </w:r>
      <w:r w:rsidR="0091574F" w:rsidRPr="009A0DBA">
        <w:rPr>
          <w:rFonts w:ascii="Arial" w:hAnsi="Arial" w:cs="Arial"/>
        </w:rPr>
        <w:t>poskytování služby</w:t>
      </w:r>
      <w:r w:rsidR="00393768" w:rsidRPr="009A0DBA">
        <w:rPr>
          <w:rFonts w:ascii="Arial" w:hAnsi="Arial" w:cs="Arial"/>
        </w:rPr>
        <w:t xml:space="preserve"> se stanovuje </w:t>
      </w:r>
      <w:r w:rsidR="00BE3362" w:rsidRPr="009A0DBA">
        <w:rPr>
          <w:rFonts w:ascii="Arial" w:hAnsi="Arial" w:cs="Arial"/>
        </w:rPr>
        <w:t xml:space="preserve">nejpozději </w:t>
      </w:r>
      <w:r w:rsidR="00393768" w:rsidRPr="009A0DBA">
        <w:rPr>
          <w:rFonts w:ascii="Arial" w:hAnsi="Arial" w:cs="Arial"/>
        </w:rPr>
        <w:t>na</w:t>
      </w:r>
      <w:r w:rsidRPr="009A0DBA">
        <w:rPr>
          <w:rFonts w:ascii="Arial" w:hAnsi="Arial" w:cs="Arial"/>
        </w:rPr>
        <w:t xml:space="preserve"> 28.2.2021</w:t>
      </w:r>
      <w:r w:rsidR="009A0DBA">
        <w:rPr>
          <w:rFonts w:ascii="Arial" w:hAnsi="Arial" w:cs="Arial"/>
        </w:rPr>
        <w:t>.</w:t>
      </w:r>
    </w:p>
    <w:p w:rsidR="009A0DBA" w:rsidRPr="00342B00" w:rsidRDefault="009A0DBA" w:rsidP="00D26D63">
      <w:pPr>
        <w:pStyle w:val="Textdokumentu"/>
        <w:spacing w:after="0" w:line="276" w:lineRule="auto"/>
        <w:ind w:left="360"/>
        <w:rPr>
          <w:rFonts w:eastAsiaTheme="minorHAnsi" w:cs="Arial"/>
          <w:b/>
          <w:sz w:val="20"/>
          <w:szCs w:val="20"/>
          <w:lang w:eastAsia="en-US"/>
        </w:rPr>
      </w:pPr>
    </w:p>
    <w:p w:rsidR="00F42A83" w:rsidRPr="00342B00" w:rsidRDefault="00110BFF" w:rsidP="007866CF">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rsidR="00363E62" w:rsidRPr="00342B00" w:rsidRDefault="00A02953" w:rsidP="007866CF">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rsidR="00A066F1" w:rsidRPr="00342B00" w:rsidRDefault="00A066F1" w:rsidP="00D26D63">
      <w:pPr>
        <w:pStyle w:val="Textdokumentu"/>
        <w:spacing w:after="0" w:line="276" w:lineRule="auto"/>
        <w:ind w:left="567"/>
        <w:rPr>
          <w:rFonts w:eastAsiaTheme="minorHAnsi" w:cs="Arial"/>
          <w:b/>
          <w:sz w:val="20"/>
          <w:szCs w:val="20"/>
          <w:lang w:eastAsia="en-US"/>
        </w:rPr>
      </w:pPr>
    </w:p>
    <w:p w:rsidR="008A253D" w:rsidRDefault="005B69F3" w:rsidP="007866CF">
      <w:pPr>
        <w:pStyle w:val="Odstavecseseznamem"/>
        <w:widowControl w:val="0"/>
        <w:numPr>
          <w:ilvl w:val="1"/>
          <w:numId w:val="17"/>
        </w:numPr>
        <w:spacing w:after="120"/>
        <w:ind w:left="567" w:right="72" w:hanging="567"/>
        <w:contextualSpacing w:val="0"/>
        <w:jc w:val="both"/>
        <w:rPr>
          <w:rFonts w:ascii="Arial" w:hAnsi="Arial" w:cs="Arial"/>
        </w:rPr>
      </w:pPr>
      <w:r w:rsidRPr="008A253D">
        <w:rPr>
          <w:rFonts w:ascii="Arial" w:hAnsi="Arial" w:cs="Arial"/>
        </w:rPr>
        <w:t xml:space="preserve">Smluvní strany se dohodly, že celková </w:t>
      </w:r>
      <w:r w:rsidR="00FC6956" w:rsidRPr="008A253D">
        <w:rPr>
          <w:rFonts w:ascii="Arial" w:hAnsi="Arial" w:cs="Arial"/>
        </w:rPr>
        <w:t>cena</w:t>
      </w:r>
      <w:r w:rsidR="00605AB5" w:rsidRPr="008A253D">
        <w:rPr>
          <w:rFonts w:ascii="Arial" w:hAnsi="Arial" w:cs="Arial"/>
        </w:rPr>
        <w:t xml:space="preserve"> služby bude jako jednotková za analýzu jednoho vzorku a k tomu je přidána i cena za dopravu a přípravu vzorků a </w:t>
      </w:r>
      <w:r w:rsidR="00CF6533">
        <w:rPr>
          <w:rFonts w:ascii="Arial" w:hAnsi="Arial" w:cs="Arial"/>
        </w:rPr>
        <w:t>činí 3.590,- Kč</w:t>
      </w:r>
      <w:r w:rsidRPr="008A253D">
        <w:rPr>
          <w:rFonts w:ascii="Arial" w:hAnsi="Arial" w:cs="Arial"/>
        </w:rPr>
        <w:t xml:space="preserve"> (slovy </w:t>
      </w:r>
      <w:r w:rsidR="00CF6533">
        <w:rPr>
          <w:rFonts w:ascii="Arial" w:hAnsi="Arial" w:cs="Arial"/>
        </w:rPr>
        <w:t xml:space="preserve">tři tisíce pět set devadesát </w:t>
      </w:r>
      <w:r w:rsidRPr="008A253D">
        <w:rPr>
          <w:rFonts w:ascii="Arial" w:hAnsi="Arial" w:cs="Arial"/>
        </w:rPr>
        <w:t>korun českých)</w:t>
      </w:r>
      <w:r w:rsidR="00605AB5" w:rsidRPr="008A253D">
        <w:rPr>
          <w:rFonts w:ascii="Arial" w:hAnsi="Arial" w:cs="Arial"/>
        </w:rPr>
        <w:t xml:space="preserve"> </w:t>
      </w:r>
      <w:r w:rsidRPr="008A253D">
        <w:rPr>
          <w:rFonts w:ascii="Arial" w:hAnsi="Arial" w:cs="Arial"/>
        </w:rPr>
        <w:t>případná DPH v zákonné výši (dále jen „</w:t>
      </w:r>
      <w:r w:rsidR="00FC6956" w:rsidRPr="008A253D">
        <w:rPr>
          <w:rFonts w:ascii="Arial" w:hAnsi="Arial" w:cs="Arial"/>
        </w:rPr>
        <w:t xml:space="preserve">cena za </w:t>
      </w:r>
      <w:r w:rsidR="00D61E91" w:rsidRPr="008A253D">
        <w:rPr>
          <w:rFonts w:ascii="Arial" w:hAnsi="Arial" w:cs="Arial"/>
        </w:rPr>
        <w:t>službu</w:t>
      </w:r>
      <w:r w:rsidRPr="008A253D">
        <w:rPr>
          <w:rFonts w:ascii="Arial" w:hAnsi="Arial" w:cs="Arial"/>
        </w:rPr>
        <w:t>“).</w:t>
      </w:r>
      <w:r w:rsidR="00C70CC3" w:rsidRPr="008A253D">
        <w:rPr>
          <w:rFonts w:ascii="Arial" w:hAnsi="Arial" w:cs="Arial"/>
        </w:rPr>
        <w:t xml:space="preserve"> Celková cena za řádné provedení služby je stanovena </w:t>
      </w:r>
      <w:r w:rsidR="006A00AB" w:rsidRPr="008A253D">
        <w:rPr>
          <w:rFonts w:ascii="Arial" w:hAnsi="Arial" w:cs="Arial"/>
        </w:rPr>
        <w:t xml:space="preserve">na </w:t>
      </w:r>
      <w:r w:rsidR="00C70CC3" w:rsidRPr="008A253D">
        <w:rPr>
          <w:rFonts w:ascii="Arial" w:hAnsi="Arial" w:cs="Arial"/>
        </w:rPr>
        <w:t>násobek jedn</w:t>
      </w:r>
      <w:r w:rsidR="006A00AB" w:rsidRPr="008A253D">
        <w:rPr>
          <w:rFonts w:ascii="Arial" w:hAnsi="Arial" w:cs="Arial"/>
        </w:rPr>
        <w:t xml:space="preserve">otkové ceny a na uzavřené </w:t>
      </w:r>
      <w:r w:rsidR="00C70CC3" w:rsidRPr="008A253D">
        <w:rPr>
          <w:rFonts w:ascii="Arial" w:hAnsi="Arial" w:cs="Arial"/>
        </w:rPr>
        <w:t>období 4</w:t>
      </w:r>
      <w:r w:rsidR="007866CF" w:rsidRPr="008A253D">
        <w:rPr>
          <w:rFonts w:ascii="Arial" w:hAnsi="Arial" w:cs="Arial"/>
        </w:rPr>
        <w:t> </w:t>
      </w:r>
      <w:r w:rsidR="00C70CC3" w:rsidRPr="008A253D">
        <w:rPr>
          <w:rFonts w:ascii="Arial" w:hAnsi="Arial" w:cs="Arial"/>
        </w:rPr>
        <w:t xml:space="preserve">let </w:t>
      </w:r>
      <w:r w:rsidR="008A253D" w:rsidRPr="008A253D">
        <w:rPr>
          <w:rFonts w:ascii="Arial" w:hAnsi="Arial" w:cs="Arial"/>
        </w:rPr>
        <w:t xml:space="preserve">činí </w:t>
      </w:r>
      <w:r w:rsidR="00CF6533">
        <w:rPr>
          <w:rFonts w:ascii="Arial" w:hAnsi="Arial" w:cs="Arial"/>
        </w:rPr>
        <w:t>4.595.200,-</w:t>
      </w:r>
      <w:r w:rsidR="008A253D" w:rsidRPr="007866CF">
        <w:rPr>
          <w:rFonts w:ascii="Arial" w:hAnsi="Arial" w:cs="Arial"/>
        </w:rPr>
        <w:t xml:space="preserve"> Kč (slovy </w:t>
      </w:r>
      <w:r w:rsidR="002A3113">
        <w:rPr>
          <w:rFonts w:ascii="Arial" w:hAnsi="Arial" w:cs="Arial"/>
        </w:rPr>
        <w:t xml:space="preserve">čtyři miliony pět set devadesát pět tisíc dvě sta </w:t>
      </w:r>
      <w:r w:rsidR="008A253D" w:rsidRPr="007866CF">
        <w:rPr>
          <w:rFonts w:ascii="Arial" w:hAnsi="Arial" w:cs="Arial"/>
        </w:rPr>
        <w:t xml:space="preserve"> korun českých)  plus případná DPH v zákonné výši </w:t>
      </w:r>
    </w:p>
    <w:p w:rsidR="004E3EC9" w:rsidRPr="008A253D" w:rsidRDefault="00C70CC3" w:rsidP="007866CF">
      <w:pPr>
        <w:pStyle w:val="Odstavecseseznamem"/>
        <w:widowControl w:val="0"/>
        <w:numPr>
          <w:ilvl w:val="1"/>
          <w:numId w:val="17"/>
        </w:numPr>
        <w:spacing w:after="120"/>
        <w:ind w:left="567" w:right="72" w:hanging="567"/>
        <w:contextualSpacing w:val="0"/>
        <w:jc w:val="both"/>
        <w:rPr>
          <w:rFonts w:ascii="Arial" w:hAnsi="Arial" w:cs="Arial"/>
        </w:rPr>
      </w:pPr>
      <w:r w:rsidRPr="008A253D">
        <w:rPr>
          <w:rFonts w:ascii="Arial" w:hAnsi="Arial" w:cs="Arial"/>
        </w:rPr>
        <w:t xml:space="preserve">Celková cena </w:t>
      </w:r>
      <w:r w:rsidR="001D11B3" w:rsidRPr="008A253D">
        <w:rPr>
          <w:rFonts w:ascii="Arial" w:hAnsi="Arial" w:cs="Arial"/>
        </w:rPr>
        <w:t xml:space="preserve">služby se skládá ze stanovení </w:t>
      </w:r>
      <w:r w:rsidR="00053F9B" w:rsidRPr="008A253D">
        <w:rPr>
          <w:rFonts w:ascii="Arial" w:hAnsi="Arial" w:cs="Arial"/>
        </w:rPr>
        <w:t>1 280</w:t>
      </w:r>
      <w:r w:rsidRPr="008A253D">
        <w:rPr>
          <w:rFonts w:ascii="Arial" w:hAnsi="Arial" w:cs="Arial"/>
        </w:rPr>
        <w:t xml:space="preserve"> ks hustoty</w:t>
      </w:r>
      <w:r w:rsidR="00053F9B" w:rsidRPr="008A253D">
        <w:rPr>
          <w:rFonts w:ascii="Arial" w:hAnsi="Arial" w:cs="Arial"/>
        </w:rPr>
        <w:t xml:space="preserve"> při dvou teplotách</w:t>
      </w:r>
      <w:r w:rsidR="001D11B3" w:rsidRPr="008A253D">
        <w:rPr>
          <w:rFonts w:ascii="Arial" w:hAnsi="Arial" w:cs="Arial"/>
        </w:rPr>
        <w:t>,</w:t>
      </w:r>
      <w:r w:rsidR="006A00AB" w:rsidRPr="008A253D">
        <w:rPr>
          <w:rFonts w:ascii="Arial" w:hAnsi="Arial" w:cs="Arial"/>
        </w:rPr>
        <w:t xml:space="preserve"> </w:t>
      </w:r>
      <w:r w:rsidRPr="008A253D">
        <w:rPr>
          <w:rFonts w:ascii="Arial" w:hAnsi="Arial" w:cs="Arial"/>
        </w:rPr>
        <w:t>1 280 ks stanovení vody</w:t>
      </w:r>
      <w:r w:rsidR="004E3EC9" w:rsidRPr="008A253D">
        <w:rPr>
          <w:rFonts w:ascii="Arial" w:hAnsi="Arial" w:cs="Arial"/>
        </w:rPr>
        <w:t xml:space="preserve"> dle K</w:t>
      </w:r>
      <w:r w:rsidR="00015F0B" w:rsidRPr="008A253D">
        <w:rPr>
          <w:rFonts w:ascii="Arial" w:hAnsi="Arial" w:cs="Arial"/>
        </w:rPr>
        <w:t xml:space="preserve">arla </w:t>
      </w:r>
      <w:r w:rsidR="004E3EC9" w:rsidRPr="008A253D">
        <w:rPr>
          <w:rFonts w:ascii="Arial" w:hAnsi="Arial" w:cs="Arial"/>
        </w:rPr>
        <w:t>F</w:t>
      </w:r>
      <w:r w:rsidR="00015F0B" w:rsidRPr="008A253D">
        <w:rPr>
          <w:rFonts w:ascii="Arial" w:hAnsi="Arial" w:cs="Arial"/>
        </w:rPr>
        <w:t>ischera</w:t>
      </w:r>
      <w:r w:rsidR="00286599" w:rsidRPr="008A253D">
        <w:rPr>
          <w:rFonts w:ascii="Arial" w:hAnsi="Arial" w:cs="Arial"/>
        </w:rPr>
        <w:t>,</w:t>
      </w:r>
      <w:r w:rsidR="001D11B3" w:rsidRPr="008A253D">
        <w:rPr>
          <w:rFonts w:ascii="Arial" w:hAnsi="Arial" w:cs="Arial"/>
        </w:rPr>
        <w:t xml:space="preserve"> </w:t>
      </w:r>
      <w:r w:rsidR="004E3EC9" w:rsidRPr="008A253D">
        <w:rPr>
          <w:rFonts w:ascii="Arial" w:hAnsi="Arial" w:cs="Arial"/>
        </w:rPr>
        <w:t>1 280 ks stanovení vody destilací, 1 280 ks stanovení mechanických nečistot  a 1 280 ks stanovení chloridů. K těmto položkám je stanovena cena za dopravu 1</w:t>
      </w:r>
      <w:r w:rsidR="00497BDF">
        <w:rPr>
          <w:rFonts w:ascii="Arial" w:hAnsi="Arial" w:cs="Arial"/>
        </w:rPr>
        <w:t xml:space="preserve"> </w:t>
      </w:r>
      <w:r w:rsidR="004E3EC9" w:rsidRPr="008A253D">
        <w:rPr>
          <w:rFonts w:ascii="Arial" w:hAnsi="Arial" w:cs="Arial"/>
        </w:rPr>
        <w:t>280 ks a cen</w:t>
      </w:r>
      <w:r w:rsidR="00286599" w:rsidRPr="008A253D">
        <w:rPr>
          <w:rFonts w:ascii="Arial" w:hAnsi="Arial" w:cs="Arial"/>
        </w:rPr>
        <w:t>a</w:t>
      </w:r>
      <w:r w:rsidR="004E3EC9" w:rsidRPr="008A253D">
        <w:rPr>
          <w:rFonts w:ascii="Arial" w:hAnsi="Arial" w:cs="Arial"/>
        </w:rPr>
        <w:t xml:space="preserve"> za přípravu vzorků 1 280 ks a dalších nákladů dodatkových či souvisejících služeb, jejich specifikace je definována čl.II</w:t>
      </w:r>
      <w:r w:rsidR="008A253D" w:rsidRPr="008A253D">
        <w:rPr>
          <w:rFonts w:ascii="Arial" w:hAnsi="Arial" w:cs="Arial"/>
        </w:rPr>
        <w:t>.</w:t>
      </w:r>
    </w:p>
    <w:p w:rsidR="005B69F3" w:rsidRPr="007866CF" w:rsidRDefault="004E3EC9"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Poskytovatel je oprávněn jedenkrát v kalendářním roce upravit výši ceny dle míry inflace</w:t>
      </w:r>
      <w:r w:rsidR="00B72A48" w:rsidRPr="007866CF">
        <w:rPr>
          <w:rFonts w:ascii="Arial" w:hAnsi="Arial" w:cs="Arial"/>
        </w:rPr>
        <w:t xml:space="preserve"> </w:t>
      </w:r>
      <w:r w:rsidRPr="007866CF">
        <w:rPr>
          <w:rFonts w:ascii="Arial" w:hAnsi="Arial" w:cs="Arial"/>
        </w:rPr>
        <w:t>(vyjádřené změnou průměrného ročního indexu spotřebitelských cen) za předcházející rok, vyhlášené Českým statickým úřadem. Upravenou výši ceny oznámí objednateli písemně a</w:t>
      </w:r>
      <w:r w:rsidR="007866CF">
        <w:rPr>
          <w:rFonts w:ascii="Arial" w:hAnsi="Arial" w:cs="Arial"/>
        </w:rPr>
        <w:t> </w:t>
      </w:r>
      <w:r w:rsidRPr="007866CF">
        <w:rPr>
          <w:rFonts w:ascii="Arial" w:hAnsi="Arial" w:cs="Arial"/>
        </w:rPr>
        <w:t>změna n</w:t>
      </w:r>
      <w:r w:rsidR="00B72A48" w:rsidRPr="007866CF">
        <w:rPr>
          <w:rFonts w:ascii="Arial" w:hAnsi="Arial" w:cs="Arial"/>
        </w:rPr>
        <w:t>a</w:t>
      </w:r>
      <w:r w:rsidRPr="007866CF">
        <w:rPr>
          <w:rFonts w:ascii="Arial" w:hAnsi="Arial" w:cs="Arial"/>
        </w:rPr>
        <w:t>bývá účinnosti prvním dnem měsíce následujícího po doručení tohoto oznámení objednateli</w:t>
      </w:r>
      <w:r w:rsidR="00C918CE" w:rsidRPr="007866CF">
        <w:rPr>
          <w:rFonts w:ascii="Arial" w:hAnsi="Arial" w:cs="Arial"/>
        </w:rPr>
        <w:t>.</w:t>
      </w:r>
    </w:p>
    <w:p w:rsidR="00BC5C44" w:rsidRPr="007866CF" w:rsidRDefault="00BC5C44"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Rozpis ceny za </w:t>
      </w:r>
      <w:r w:rsidR="00D61E91" w:rsidRPr="007866CF">
        <w:rPr>
          <w:rFonts w:ascii="Arial" w:hAnsi="Arial" w:cs="Arial"/>
        </w:rPr>
        <w:t>službu</w:t>
      </w:r>
      <w:r w:rsidRPr="007866CF">
        <w:rPr>
          <w:rFonts w:ascii="Arial" w:hAnsi="Arial" w:cs="Arial"/>
        </w:rPr>
        <w:t xml:space="preserve"> je uveden v nabídce </w:t>
      </w:r>
      <w:r w:rsidR="00D61E91" w:rsidRPr="007866CF">
        <w:rPr>
          <w:rFonts w:ascii="Arial" w:hAnsi="Arial" w:cs="Arial"/>
        </w:rPr>
        <w:t>poskytovatel</w:t>
      </w:r>
      <w:r w:rsidR="004B6152" w:rsidRPr="007866CF">
        <w:rPr>
          <w:rFonts w:ascii="Arial" w:hAnsi="Arial" w:cs="Arial"/>
        </w:rPr>
        <w:t xml:space="preserve">e </w:t>
      </w:r>
      <w:r w:rsidR="00B72A48" w:rsidRPr="007866CF">
        <w:rPr>
          <w:rFonts w:ascii="Arial" w:hAnsi="Arial" w:cs="Arial"/>
        </w:rPr>
        <w:t>- příloha č. 1</w:t>
      </w:r>
      <w:r w:rsidRPr="007866CF">
        <w:rPr>
          <w:rFonts w:ascii="Arial" w:hAnsi="Arial" w:cs="Arial"/>
        </w:rPr>
        <w:t>.</w:t>
      </w:r>
      <w:r w:rsidR="00B72A48" w:rsidRPr="007866CF">
        <w:rPr>
          <w:rFonts w:ascii="Arial" w:hAnsi="Arial" w:cs="Arial"/>
        </w:rPr>
        <w:t xml:space="preserve"> </w:t>
      </w:r>
    </w:p>
    <w:p w:rsidR="005B69F3" w:rsidRPr="007866CF" w:rsidRDefault="00BC5C44"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C</w:t>
      </w:r>
      <w:r w:rsidR="00BC3EB0" w:rsidRPr="007866CF">
        <w:rPr>
          <w:rFonts w:ascii="Arial" w:hAnsi="Arial" w:cs="Arial"/>
        </w:rPr>
        <w:t>enu</w:t>
      </w:r>
      <w:r w:rsidRPr="007866CF">
        <w:rPr>
          <w:rFonts w:ascii="Arial" w:hAnsi="Arial" w:cs="Arial"/>
        </w:rPr>
        <w:t xml:space="preserve"> za </w:t>
      </w:r>
      <w:r w:rsidR="00D61E91" w:rsidRPr="007866CF">
        <w:rPr>
          <w:rFonts w:ascii="Arial" w:hAnsi="Arial" w:cs="Arial"/>
        </w:rPr>
        <w:t>službu</w:t>
      </w:r>
      <w:r w:rsidR="00BC3EB0" w:rsidRPr="007866CF">
        <w:rPr>
          <w:rFonts w:ascii="Arial" w:hAnsi="Arial" w:cs="Arial"/>
        </w:rPr>
        <w:t xml:space="preserve"> uhradí </w:t>
      </w:r>
      <w:r w:rsidRPr="007866CF">
        <w:rPr>
          <w:rFonts w:ascii="Arial" w:hAnsi="Arial" w:cs="Arial"/>
        </w:rPr>
        <w:t xml:space="preserve">objednatel </w:t>
      </w:r>
      <w:r w:rsidR="00D61E91" w:rsidRPr="007866CF">
        <w:rPr>
          <w:rFonts w:ascii="Arial" w:hAnsi="Arial" w:cs="Arial"/>
        </w:rPr>
        <w:t xml:space="preserve">poskytovateli </w:t>
      </w:r>
      <w:r w:rsidR="00BC3EB0" w:rsidRPr="007866CF">
        <w:rPr>
          <w:rFonts w:ascii="Arial" w:hAnsi="Arial" w:cs="Arial"/>
        </w:rPr>
        <w:t>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w:t>
      </w:r>
      <w:r w:rsidRPr="007866CF">
        <w:rPr>
          <w:rFonts w:ascii="Arial" w:hAnsi="Arial" w:cs="Arial"/>
        </w:rPr>
        <w:t xml:space="preserve"> </w:t>
      </w:r>
    </w:p>
    <w:p w:rsidR="00BC3EB0" w:rsidRPr="007866CF" w:rsidRDefault="00BC3EB0"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Fakturu – daňový doklad doručí </w:t>
      </w:r>
      <w:r w:rsidR="004150B0" w:rsidRPr="007866CF">
        <w:rPr>
          <w:rFonts w:ascii="Arial" w:hAnsi="Arial" w:cs="Arial"/>
        </w:rPr>
        <w:t>poskytovatel</w:t>
      </w:r>
      <w:r w:rsidRPr="007866CF">
        <w:rPr>
          <w:rFonts w:ascii="Arial" w:hAnsi="Arial" w:cs="Arial"/>
        </w:rPr>
        <w:t xml:space="preserve"> na adresu sídla </w:t>
      </w:r>
      <w:r w:rsidR="00BC5C44" w:rsidRPr="007866CF">
        <w:rPr>
          <w:rFonts w:ascii="Arial" w:hAnsi="Arial" w:cs="Arial"/>
        </w:rPr>
        <w:t>objednatele</w:t>
      </w:r>
      <w:r w:rsidRPr="007866CF">
        <w:rPr>
          <w:rFonts w:ascii="Arial" w:hAnsi="Arial" w:cs="Arial"/>
        </w:rPr>
        <w:t xml:space="preserve">. Nebude-li </w:t>
      </w:r>
      <w:r w:rsidR="004150B0" w:rsidRPr="007866CF">
        <w:rPr>
          <w:rFonts w:ascii="Arial" w:hAnsi="Arial" w:cs="Arial"/>
        </w:rPr>
        <w:t>poskytovatelem</w:t>
      </w:r>
      <w:r w:rsidRPr="007866CF">
        <w:rPr>
          <w:rFonts w:ascii="Arial" w:hAnsi="Arial" w:cs="Arial"/>
        </w:rPr>
        <w:t xml:space="preserve"> předložená faktura – daňový doklad obsahovat náležitosti a údaje v souladu s</w:t>
      </w:r>
      <w:r w:rsidR="007866CF">
        <w:rPr>
          <w:rFonts w:ascii="Arial" w:hAnsi="Arial" w:cs="Arial"/>
        </w:rPr>
        <w:t> </w:t>
      </w:r>
      <w:r w:rsidRPr="007866CF">
        <w:rPr>
          <w:rFonts w:ascii="Arial" w:hAnsi="Arial" w:cs="Arial"/>
        </w:rPr>
        <w:t xml:space="preserve">bodem </w:t>
      </w:r>
      <w:r w:rsidR="00BC5C44" w:rsidRPr="007866CF">
        <w:rPr>
          <w:rFonts w:ascii="Arial" w:hAnsi="Arial" w:cs="Arial"/>
        </w:rPr>
        <w:t>4.</w:t>
      </w:r>
      <w:r w:rsidR="00FE58D5">
        <w:rPr>
          <w:rFonts w:ascii="Arial" w:hAnsi="Arial" w:cs="Arial"/>
        </w:rPr>
        <w:t>5</w:t>
      </w:r>
      <w:r w:rsidRPr="007866CF">
        <w:rPr>
          <w:rFonts w:ascii="Arial" w:hAnsi="Arial" w:cs="Arial"/>
        </w:rPr>
        <w:t xml:space="preserve"> této smlouvy, bude </w:t>
      </w:r>
      <w:r w:rsidR="004150B0" w:rsidRPr="007866CF">
        <w:rPr>
          <w:rFonts w:ascii="Arial" w:hAnsi="Arial" w:cs="Arial"/>
        </w:rPr>
        <w:t>poskytovateli</w:t>
      </w:r>
      <w:r w:rsidRPr="007866CF">
        <w:rPr>
          <w:rFonts w:ascii="Arial" w:hAnsi="Arial" w:cs="Arial"/>
        </w:rPr>
        <w:t xml:space="preserve"> </w:t>
      </w:r>
      <w:r w:rsidR="00BC5C44" w:rsidRPr="007866CF">
        <w:rPr>
          <w:rFonts w:ascii="Arial" w:hAnsi="Arial" w:cs="Arial"/>
        </w:rPr>
        <w:t>objednatel</w:t>
      </w:r>
      <w:r w:rsidR="00B34BDD" w:rsidRPr="007866CF">
        <w:rPr>
          <w:rFonts w:ascii="Arial" w:hAnsi="Arial" w:cs="Arial"/>
        </w:rPr>
        <w:t>e</w:t>
      </w:r>
      <w:r w:rsidR="00BC5C44" w:rsidRPr="007866CF">
        <w:rPr>
          <w:rFonts w:ascii="Arial" w:hAnsi="Arial" w:cs="Arial"/>
        </w:rPr>
        <w:t>m</w:t>
      </w:r>
      <w:r w:rsidRPr="007866CF">
        <w:rPr>
          <w:rFonts w:ascii="Arial" w:hAnsi="Arial" w:cs="Arial"/>
        </w:rPr>
        <w:t xml:space="preserve"> vrácena do 10 kalendářních dnů po jejím obdržení jako doklad nesplňující předepsané náležitosti k doplnění či opravě. V tomto případě nemá </w:t>
      </w:r>
      <w:r w:rsidR="004150B0" w:rsidRPr="007866CF">
        <w:rPr>
          <w:rFonts w:ascii="Arial" w:hAnsi="Arial" w:cs="Arial"/>
        </w:rPr>
        <w:t>poskytovatel</w:t>
      </w:r>
      <w:r w:rsidRPr="007866CF">
        <w:rPr>
          <w:rFonts w:ascii="Arial" w:hAnsi="Arial" w:cs="Arial"/>
        </w:rPr>
        <w:t xml:space="preserve"> nárok na zaplacení fakturované částky, úrok z prodlení ani jakoukoliv jinou sankci. Lhůta splatnosti počíná běžet znovu až ode dne doručení jím opravené nebo doplněné faktury – daňového dokladu.</w:t>
      </w:r>
    </w:p>
    <w:p w:rsidR="00BC3EB0" w:rsidRPr="007866CF" w:rsidRDefault="00530AF1"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Splatnost faktury – daňového dokladu činí 30 dnů od doručení </w:t>
      </w:r>
      <w:r w:rsidR="00915294" w:rsidRPr="007866CF">
        <w:rPr>
          <w:rFonts w:ascii="Arial" w:hAnsi="Arial" w:cs="Arial"/>
        </w:rPr>
        <w:t>objednateli</w:t>
      </w:r>
      <w:r w:rsidR="008F4CEA" w:rsidRPr="007866CF">
        <w:rPr>
          <w:rFonts w:ascii="Arial" w:hAnsi="Arial" w:cs="Arial"/>
        </w:rPr>
        <w:t>. Faktura bude doložena přehledem příslušných protokolů o zkoušce ropy.</w:t>
      </w:r>
    </w:p>
    <w:p w:rsidR="008F4CEA" w:rsidRPr="007866CF" w:rsidRDefault="008F4CEA"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Nebude-li dohodnuto jinak, veškeré ceny budou sjednány a veškeré platby budou realizovány</w:t>
      </w:r>
      <w:r w:rsidR="009D5560" w:rsidRPr="007866CF">
        <w:rPr>
          <w:rFonts w:ascii="Arial" w:hAnsi="Arial" w:cs="Arial"/>
        </w:rPr>
        <w:t xml:space="preserve"> </w:t>
      </w:r>
      <w:r w:rsidRPr="007866CF">
        <w:rPr>
          <w:rFonts w:ascii="Arial" w:hAnsi="Arial" w:cs="Arial"/>
        </w:rPr>
        <w:t>v korunách českých. Veškeré platby budou prováděny bezhotovostně na účet poskytovate</w:t>
      </w:r>
      <w:r w:rsidR="009D5560" w:rsidRPr="007866CF">
        <w:rPr>
          <w:rFonts w:ascii="Arial" w:hAnsi="Arial" w:cs="Arial"/>
        </w:rPr>
        <w:t>le uvedený na faktuře – daňového dok</w:t>
      </w:r>
      <w:r w:rsidRPr="007866CF">
        <w:rPr>
          <w:rFonts w:ascii="Arial" w:hAnsi="Arial" w:cs="Arial"/>
        </w:rPr>
        <w:t>l</w:t>
      </w:r>
      <w:r w:rsidR="009D5560" w:rsidRPr="007866CF">
        <w:rPr>
          <w:rFonts w:ascii="Arial" w:hAnsi="Arial" w:cs="Arial"/>
        </w:rPr>
        <w:t>a</w:t>
      </w:r>
      <w:r w:rsidRPr="007866CF">
        <w:rPr>
          <w:rFonts w:ascii="Arial" w:hAnsi="Arial" w:cs="Arial"/>
        </w:rPr>
        <w:t>du.</w:t>
      </w:r>
    </w:p>
    <w:p w:rsidR="00B72A48" w:rsidRPr="007866CF" w:rsidRDefault="00CA5B0D"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K ceně díla stanovené podle bodu </w:t>
      </w:r>
      <w:r w:rsidR="00110BFF" w:rsidRPr="007866CF">
        <w:rPr>
          <w:rFonts w:ascii="Arial" w:hAnsi="Arial" w:cs="Arial"/>
        </w:rPr>
        <w:t>4</w:t>
      </w:r>
      <w:r w:rsidRPr="007866CF">
        <w:rPr>
          <w:rFonts w:ascii="Arial" w:hAnsi="Arial" w:cs="Arial"/>
        </w:rPr>
        <w:t>.1 této smlouvy bude připočtena DPH v souladu s</w:t>
      </w:r>
      <w:r w:rsidR="007866CF" w:rsidRPr="007866CF">
        <w:rPr>
          <w:rFonts w:ascii="Arial" w:hAnsi="Arial" w:cs="Arial"/>
        </w:rPr>
        <w:t> </w:t>
      </w:r>
      <w:r w:rsidRPr="007866CF">
        <w:rPr>
          <w:rFonts w:ascii="Arial" w:hAnsi="Arial" w:cs="Arial"/>
        </w:rPr>
        <w:t>předpisy upravujícími uplatnění DPH v České republice. Pokud bude česká DPH ze strany</w:t>
      </w:r>
      <w:r w:rsidR="007866CF" w:rsidRPr="007866CF">
        <w:rPr>
          <w:rFonts w:ascii="Arial" w:hAnsi="Arial" w:cs="Arial"/>
        </w:rPr>
        <w:t xml:space="preserve"> </w:t>
      </w:r>
      <w:r w:rsidR="004150B0" w:rsidRPr="007866CF">
        <w:rPr>
          <w:rFonts w:ascii="Arial" w:hAnsi="Arial" w:cs="Arial"/>
        </w:rPr>
        <w:t>poskytovatele</w:t>
      </w:r>
      <w:r w:rsidRPr="007866CF">
        <w:rPr>
          <w:rFonts w:ascii="Arial" w:hAnsi="Arial" w:cs="Arial"/>
        </w:rPr>
        <w:t xml:space="preserve"> aplikovatelná, vyúčtuje </w:t>
      </w:r>
      <w:r w:rsidR="00110BFF" w:rsidRPr="007866CF">
        <w:rPr>
          <w:rFonts w:ascii="Arial" w:hAnsi="Arial" w:cs="Arial"/>
        </w:rPr>
        <w:t>objednatel</w:t>
      </w:r>
      <w:r w:rsidRPr="007866CF">
        <w:rPr>
          <w:rFonts w:ascii="Arial" w:hAnsi="Arial" w:cs="Arial"/>
        </w:rPr>
        <w:t xml:space="preserve"> tuto DPH při fakturaci </w:t>
      </w:r>
      <w:r w:rsidR="000624BF" w:rsidRPr="007866CF">
        <w:rPr>
          <w:rFonts w:ascii="Arial" w:hAnsi="Arial" w:cs="Arial"/>
        </w:rPr>
        <w:t xml:space="preserve">služby </w:t>
      </w:r>
      <w:r w:rsidRPr="007866CF">
        <w:rPr>
          <w:rFonts w:ascii="Arial" w:hAnsi="Arial" w:cs="Arial"/>
        </w:rPr>
        <w:t>a zahrne ji do</w:t>
      </w:r>
      <w:r w:rsidR="007866CF" w:rsidRPr="007866CF">
        <w:rPr>
          <w:rFonts w:ascii="Arial" w:hAnsi="Arial" w:cs="Arial"/>
        </w:rPr>
        <w:t xml:space="preserve"> </w:t>
      </w:r>
      <w:r w:rsidRPr="007866CF">
        <w:rPr>
          <w:rFonts w:ascii="Arial" w:hAnsi="Arial" w:cs="Arial"/>
        </w:rPr>
        <w:t xml:space="preserve">této faktury. DPH vyúčtovaná v souladu s tímto ustanovením smlouvy se stane součástí </w:t>
      </w:r>
      <w:r w:rsidR="00110BFF" w:rsidRPr="007866CF">
        <w:rPr>
          <w:rFonts w:ascii="Arial" w:hAnsi="Arial" w:cs="Arial"/>
        </w:rPr>
        <w:t>ceny</w:t>
      </w:r>
      <w:r w:rsidR="007866CF">
        <w:rPr>
          <w:rFonts w:ascii="Arial" w:hAnsi="Arial" w:cs="Arial"/>
        </w:rPr>
        <w:t xml:space="preserve"> </w:t>
      </w:r>
      <w:r w:rsidR="00B72A48" w:rsidRPr="007866CF">
        <w:rPr>
          <w:rFonts w:ascii="Arial" w:hAnsi="Arial" w:cs="Arial"/>
        </w:rPr>
        <w:t>služby</w:t>
      </w:r>
      <w:r w:rsidRPr="007866CF">
        <w:rPr>
          <w:rFonts w:ascii="Arial" w:hAnsi="Arial" w:cs="Arial"/>
        </w:rPr>
        <w:t xml:space="preserve">. </w:t>
      </w:r>
    </w:p>
    <w:p w:rsidR="00CA5B0D" w:rsidRDefault="00CA5B0D"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Pro účely správného uplatnění DPH </w:t>
      </w:r>
      <w:r w:rsidR="004150B0" w:rsidRPr="007866CF">
        <w:rPr>
          <w:rFonts w:ascii="Arial" w:hAnsi="Arial" w:cs="Arial"/>
        </w:rPr>
        <w:t>poskytovatel</w:t>
      </w:r>
      <w:r w:rsidRPr="007866CF">
        <w:rPr>
          <w:rFonts w:ascii="Arial" w:hAnsi="Arial" w:cs="Arial"/>
        </w:rPr>
        <w:t xml:space="preserve"> prohlašuje, že k datu podpisu této smlouvy je registrovaným plátcem DPH v České republice. </w:t>
      </w:r>
      <w:r w:rsidR="004150B0" w:rsidRPr="007866CF">
        <w:rPr>
          <w:rFonts w:ascii="Arial" w:hAnsi="Arial" w:cs="Arial"/>
        </w:rPr>
        <w:t>Poskytovatel</w:t>
      </w:r>
      <w:r w:rsidRPr="007866CF">
        <w:rPr>
          <w:rFonts w:ascii="Arial" w:hAnsi="Arial" w:cs="Arial"/>
        </w:rPr>
        <w:t xml:space="preserve"> se zavazuje </w:t>
      </w:r>
      <w:r w:rsidR="00110BFF" w:rsidRPr="007866CF">
        <w:rPr>
          <w:rFonts w:ascii="Arial" w:hAnsi="Arial" w:cs="Arial"/>
        </w:rPr>
        <w:t>objednateli</w:t>
      </w:r>
      <w:r w:rsidRPr="007866CF">
        <w:rPr>
          <w:rFonts w:ascii="Arial" w:hAnsi="Arial" w:cs="Arial"/>
        </w:rPr>
        <w:t xml:space="preserve"> písemně oznámit skutečnost, že jeho registrace k DPH v České republice byla zrušena, a to do 15 dnů ode dne, kdy tato skutečnost nastala.</w:t>
      </w:r>
    </w:p>
    <w:p w:rsidR="00FF31D1" w:rsidRDefault="00261619">
      <w:pPr>
        <w:pStyle w:val="Odstavecseseznamem"/>
        <w:widowControl w:val="0"/>
        <w:numPr>
          <w:ilvl w:val="1"/>
          <w:numId w:val="17"/>
        </w:numPr>
        <w:spacing w:after="120"/>
        <w:ind w:left="567" w:right="72" w:hanging="567"/>
        <w:contextualSpacing w:val="0"/>
        <w:jc w:val="both"/>
        <w:rPr>
          <w:rFonts w:ascii="Arial" w:hAnsi="Arial" w:cs="Arial"/>
        </w:rPr>
      </w:pPr>
      <w:r w:rsidRPr="00261619">
        <w:rPr>
          <w:rFonts w:ascii="Arial" w:hAnsi="Arial" w:cs="Arial"/>
        </w:rPr>
        <w:t>Pro účely správného uplatnění DPH strany této smlouvy p</w:t>
      </w:r>
      <w:r>
        <w:rPr>
          <w:rFonts w:ascii="Arial" w:hAnsi="Arial" w:cs="Arial"/>
        </w:rPr>
        <w:t>rohlašují, že poskytnutí služby</w:t>
      </w:r>
      <w:r w:rsidRPr="00261619">
        <w:rPr>
          <w:rFonts w:ascii="Arial" w:hAnsi="Arial" w:cs="Arial"/>
        </w:rPr>
        <w:t xml:space="preserve"> je uskutečněno ve formě měsíčních dílčích plnění. Uskutečnění těchto dílčích plnění nastane </w:t>
      </w:r>
      <w:r>
        <w:rPr>
          <w:rFonts w:ascii="Arial" w:hAnsi="Arial" w:cs="Arial"/>
        </w:rPr>
        <w:t xml:space="preserve">každého posledního dne v měsíci, </w:t>
      </w:r>
      <w:r w:rsidRPr="00261619">
        <w:rPr>
          <w:rFonts w:ascii="Arial" w:hAnsi="Arial" w:cs="Arial"/>
        </w:rPr>
        <w:t>kdy byly výkon</w:t>
      </w:r>
      <w:r>
        <w:rPr>
          <w:rFonts w:ascii="Arial" w:hAnsi="Arial" w:cs="Arial"/>
        </w:rPr>
        <w:t>y</w:t>
      </w:r>
      <w:r w:rsidRPr="00261619">
        <w:rPr>
          <w:rFonts w:ascii="Arial" w:hAnsi="Arial" w:cs="Arial"/>
        </w:rPr>
        <w:t xml:space="preserve"> prováděny.</w:t>
      </w:r>
    </w:p>
    <w:p w:rsidR="00CA5B0D" w:rsidRPr="007866CF" w:rsidRDefault="004150B0"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Poskytovatel</w:t>
      </w:r>
      <w:r w:rsidR="00CA5B0D" w:rsidRPr="007866CF">
        <w:rPr>
          <w:rFonts w:ascii="Arial" w:hAnsi="Arial" w:cs="Arial"/>
        </w:rPr>
        <w:t xml:space="preserve"> se zavazuje vrátit bez zbytečného odkladu veškerou neoprávněně vyúčtovanou DPH, kterou objednatel </w:t>
      </w:r>
      <w:r w:rsidRPr="007866CF">
        <w:rPr>
          <w:rFonts w:ascii="Arial" w:hAnsi="Arial" w:cs="Arial"/>
        </w:rPr>
        <w:t>poskytovatel</w:t>
      </w:r>
      <w:r w:rsidR="00CA5B0D" w:rsidRPr="007866CF">
        <w:rPr>
          <w:rFonts w:ascii="Arial" w:hAnsi="Arial" w:cs="Arial"/>
        </w:rPr>
        <w:t xml:space="preserve">i uhradil. Dále se </w:t>
      </w:r>
      <w:r w:rsidRPr="007866CF">
        <w:rPr>
          <w:rFonts w:ascii="Arial" w:hAnsi="Arial" w:cs="Arial"/>
        </w:rPr>
        <w:t>poskytovatel</w:t>
      </w:r>
      <w:r w:rsidR="00CA5B0D" w:rsidRPr="007866CF">
        <w:rPr>
          <w:rFonts w:ascii="Arial" w:hAnsi="Arial" w:cs="Arial"/>
        </w:rPr>
        <w:t xml:space="preserve"> zavazuje uhradit objednavateli škodu, která by objednavateli v důsledku nesprávně vyúčtované DPH </w:t>
      </w:r>
      <w:r w:rsidRPr="007866CF">
        <w:rPr>
          <w:rFonts w:ascii="Arial" w:hAnsi="Arial" w:cs="Arial"/>
        </w:rPr>
        <w:t>poskytovatelem</w:t>
      </w:r>
      <w:r w:rsidR="00CA5B0D" w:rsidRPr="007866CF">
        <w:rPr>
          <w:rFonts w:ascii="Arial" w:hAnsi="Arial" w:cs="Arial"/>
        </w:rPr>
        <w:t xml:space="preserve"> vznikla.</w:t>
      </w:r>
    </w:p>
    <w:p w:rsidR="00CA5B0D" w:rsidRPr="007866CF" w:rsidRDefault="006E7DD9"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lastRenderedPageBreak/>
        <w:t>Objednatel</w:t>
      </w:r>
      <w:r w:rsidR="00CA5B0D" w:rsidRPr="007866CF">
        <w:rPr>
          <w:rFonts w:ascii="Arial" w:hAnsi="Arial" w:cs="Arial"/>
        </w:rPr>
        <w:t xml:space="preserve"> není povinen hradit jakékoliv finanční částky podle této smlouvy na jiný bankovní účet, než je ten, který je zřízen bankou ve prospěch </w:t>
      </w:r>
      <w:r w:rsidR="004150B0" w:rsidRPr="007866CF">
        <w:rPr>
          <w:rFonts w:ascii="Arial" w:hAnsi="Arial" w:cs="Arial"/>
        </w:rPr>
        <w:t>poskytovatele</w:t>
      </w:r>
      <w:r w:rsidR="00CA5B0D" w:rsidRPr="007866CF">
        <w:rPr>
          <w:rFonts w:ascii="Arial" w:hAnsi="Arial" w:cs="Arial"/>
        </w:rPr>
        <w:t xml:space="preserve"> a současně, který je správcem daně zveřejněn způso</w:t>
      </w:r>
      <w:r w:rsidR="009D5560" w:rsidRPr="007866CF">
        <w:rPr>
          <w:rFonts w:ascii="Arial" w:hAnsi="Arial" w:cs="Arial"/>
        </w:rPr>
        <w:t>bem umožňujícím dálkový přístup</w:t>
      </w:r>
      <w:r w:rsidR="00CA5B0D" w:rsidRPr="007866CF">
        <w:rPr>
          <w:rFonts w:ascii="Arial" w:hAnsi="Arial" w:cs="Arial"/>
        </w:rPr>
        <w:t xml:space="preserve"> a současně, který není veden poskytovatelem platebních služeb mimo Českou republiku. </w:t>
      </w:r>
    </w:p>
    <w:p w:rsidR="00A066F1" w:rsidRPr="007866CF" w:rsidRDefault="00CA5B0D" w:rsidP="007866CF">
      <w:pPr>
        <w:pStyle w:val="Odstavecseseznamem"/>
        <w:widowControl w:val="0"/>
        <w:numPr>
          <w:ilvl w:val="1"/>
          <w:numId w:val="17"/>
        </w:numPr>
        <w:spacing w:after="120"/>
        <w:ind w:left="567" w:right="72" w:hanging="567"/>
        <w:contextualSpacing w:val="0"/>
        <w:jc w:val="both"/>
        <w:rPr>
          <w:rFonts w:ascii="Arial" w:hAnsi="Arial" w:cs="Arial"/>
        </w:rPr>
      </w:pPr>
      <w:r w:rsidRPr="007866CF">
        <w:rPr>
          <w:rFonts w:ascii="Arial" w:hAnsi="Arial" w:cs="Arial"/>
        </w:rPr>
        <w:t xml:space="preserve">V případě, že se </w:t>
      </w:r>
      <w:r w:rsidR="004150B0" w:rsidRPr="007866CF">
        <w:rPr>
          <w:rFonts w:ascii="Arial" w:hAnsi="Arial" w:cs="Arial"/>
        </w:rPr>
        <w:t xml:space="preserve">poskytovatel </w:t>
      </w:r>
      <w:r w:rsidRPr="007866CF">
        <w:rPr>
          <w:rFonts w:ascii="Arial" w:hAnsi="Arial" w:cs="Arial"/>
        </w:rPr>
        <w:t xml:space="preserve">stane nespolehlivým plátcem ve smyslu zákona č. 235/2004 Sb. o dani z přidané hodnoty, ve znění pozdějších předpisů, popř. obecně závazného právního předpisu nahrazujícího zákon č. 235/2004 Sb., není </w:t>
      </w:r>
      <w:r w:rsidR="006E7DD9" w:rsidRPr="007866CF">
        <w:rPr>
          <w:rFonts w:ascii="Arial" w:hAnsi="Arial" w:cs="Arial"/>
        </w:rPr>
        <w:t>objednatel</w:t>
      </w:r>
      <w:r w:rsidRPr="007866CF">
        <w:rPr>
          <w:rFonts w:ascii="Arial" w:hAnsi="Arial" w:cs="Arial"/>
        </w:rPr>
        <w:t xml:space="preserve"> povinen hradit </w:t>
      </w:r>
      <w:r w:rsidR="004150B0" w:rsidRPr="007866CF">
        <w:rPr>
          <w:rFonts w:ascii="Arial" w:hAnsi="Arial" w:cs="Arial"/>
        </w:rPr>
        <w:t>poskytovateli</w:t>
      </w:r>
      <w:r w:rsidRPr="007866CF">
        <w:rPr>
          <w:rFonts w:ascii="Arial" w:hAnsi="Arial" w:cs="Arial"/>
        </w:rPr>
        <w:t xml:space="preserve"> jakékoliv finanční částky podle této smlouvy, a to do dne včetně toho dne, kdy </w:t>
      </w:r>
      <w:r w:rsidR="004150B0" w:rsidRPr="007866CF">
        <w:rPr>
          <w:rFonts w:ascii="Arial" w:hAnsi="Arial" w:cs="Arial"/>
        </w:rPr>
        <w:t>poskytovatel</w:t>
      </w:r>
      <w:r w:rsidRPr="007866CF">
        <w:rPr>
          <w:rFonts w:ascii="Arial" w:hAnsi="Arial" w:cs="Arial"/>
        </w:rPr>
        <w:t xml:space="preserve"> bude oficiálně správcem daně označen, že není nespolehlivým plátcem.</w:t>
      </w:r>
    </w:p>
    <w:p w:rsidR="00A066F1" w:rsidRPr="00342B00" w:rsidRDefault="00A066F1" w:rsidP="00D26D63">
      <w:pPr>
        <w:pStyle w:val="Textdokumentu"/>
        <w:spacing w:after="0" w:line="276" w:lineRule="auto"/>
        <w:ind w:left="567"/>
        <w:rPr>
          <w:rFonts w:eastAsiaTheme="minorHAnsi" w:cs="Arial"/>
          <w:sz w:val="20"/>
          <w:szCs w:val="20"/>
          <w:lang w:eastAsia="en-US"/>
        </w:rPr>
      </w:pPr>
    </w:p>
    <w:p w:rsidR="008E3D07" w:rsidRPr="00342B00" w:rsidRDefault="008E3D07" w:rsidP="00DD538C">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rsidR="008E3D07"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rsidR="00970856" w:rsidRPr="00342B00" w:rsidRDefault="00970856" w:rsidP="00D26D63">
      <w:pPr>
        <w:pStyle w:val="Textdokumentu"/>
        <w:spacing w:after="0" w:line="276" w:lineRule="auto"/>
        <w:jc w:val="center"/>
        <w:rPr>
          <w:rFonts w:eastAsiaTheme="minorHAnsi" w:cs="Arial"/>
          <w:b/>
          <w:sz w:val="20"/>
          <w:szCs w:val="20"/>
          <w:lang w:eastAsia="en-US"/>
        </w:rPr>
      </w:pPr>
    </w:p>
    <w:p w:rsidR="006F4737" w:rsidRPr="00DD538C" w:rsidRDefault="006F4737" w:rsidP="00DD538C">
      <w:pPr>
        <w:pStyle w:val="Odstavecseseznamem"/>
        <w:widowControl w:val="0"/>
        <w:numPr>
          <w:ilvl w:val="1"/>
          <w:numId w:val="18"/>
        </w:numPr>
        <w:spacing w:after="120"/>
        <w:ind w:left="567" w:right="72" w:hanging="567"/>
        <w:contextualSpacing w:val="0"/>
        <w:jc w:val="both"/>
        <w:rPr>
          <w:rFonts w:ascii="Arial" w:hAnsi="Arial" w:cs="Arial"/>
        </w:rPr>
      </w:pPr>
      <w:r w:rsidRPr="00DD538C">
        <w:rPr>
          <w:rFonts w:ascii="Arial" w:hAnsi="Arial" w:cs="Arial"/>
        </w:rPr>
        <w:t>Poskytovatel je oprávněn, nikoliv však povinen, pro případ prodlení objednavatele s úhradou ceny služeb, požadovat úrok z prodlení ve výši 0,03% z dlužné částky za každý i započatý den prodlení.</w:t>
      </w:r>
    </w:p>
    <w:p w:rsidR="006F4737" w:rsidRPr="00DD538C" w:rsidRDefault="006F4737" w:rsidP="00DD538C">
      <w:pPr>
        <w:pStyle w:val="Odstavecseseznamem"/>
        <w:widowControl w:val="0"/>
        <w:numPr>
          <w:ilvl w:val="1"/>
          <w:numId w:val="18"/>
        </w:numPr>
        <w:spacing w:after="120"/>
        <w:ind w:left="567" w:right="72" w:hanging="567"/>
        <w:contextualSpacing w:val="0"/>
        <w:jc w:val="both"/>
        <w:rPr>
          <w:rFonts w:ascii="Arial" w:hAnsi="Arial" w:cs="Arial"/>
        </w:rPr>
      </w:pPr>
      <w:r w:rsidRPr="00DD538C">
        <w:rPr>
          <w:rFonts w:ascii="Arial" w:hAnsi="Arial" w:cs="Arial"/>
        </w:rPr>
        <w:t>Objednatel je oprávněn, nikoliv však povinen, pro případ prodlení dodavatel</w:t>
      </w:r>
      <w:r w:rsidR="009D5560" w:rsidRPr="00DD538C">
        <w:rPr>
          <w:rFonts w:ascii="Arial" w:hAnsi="Arial" w:cs="Arial"/>
        </w:rPr>
        <w:t>em</w:t>
      </w:r>
      <w:r w:rsidRPr="00DD538C">
        <w:rPr>
          <w:rFonts w:ascii="Arial" w:hAnsi="Arial" w:cs="Arial"/>
        </w:rPr>
        <w:t xml:space="preserve"> s poskytnutím služby, požadovat smluvní pokutu ve v</w:t>
      </w:r>
      <w:r w:rsidR="009D5560" w:rsidRPr="00DD538C">
        <w:rPr>
          <w:rFonts w:ascii="Arial" w:hAnsi="Arial" w:cs="Arial"/>
        </w:rPr>
        <w:t>ýši</w:t>
      </w:r>
      <w:r w:rsidR="00B10B27">
        <w:rPr>
          <w:rFonts w:ascii="Arial" w:hAnsi="Arial" w:cs="Arial"/>
        </w:rPr>
        <w:t xml:space="preserve"> </w:t>
      </w:r>
      <w:r w:rsidR="009D5560" w:rsidRPr="00DD538C">
        <w:rPr>
          <w:rFonts w:ascii="Arial" w:hAnsi="Arial" w:cs="Arial"/>
        </w:rPr>
        <w:t>0,1% z ceny zpožděné služby (</w:t>
      </w:r>
      <w:r w:rsidRPr="00DD538C">
        <w:rPr>
          <w:rFonts w:ascii="Arial" w:hAnsi="Arial" w:cs="Arial"/>
        </w:rPr>
        <w:t>bez DPH) za každý i</w:t>
      </w:r>
      <w:r w:rsidR="00DD538C">
        <w:rPr>
          <w:rFonts w:ascii="Arial" w:hAnsi="Arial" w:cs="Arial"/>
        </w:rPr>
        <w:t> </w:t>
      </w:r>
      <w:r w:rsidRPr="00DD538C">
        <w:rPr>
          <w:rFonts w:ascii="Arial" w:hAnsi="Arial" w:cs="Arial"/>
        </w:rPr>
        <w:t>započatý den prodlení.</w:t>
      </w:r>
    </w:p>
    <w:p w:rsidR="00970856" w:rsidRPr="00342B00" w:rsidRDefault="00970856" w:rsidP="006F4737">
      <w:pPr>
        <w:pStyle w:val="Textdokumentu"/>
        <w:spacing w:after="0" w:line="276" w:lineRule="auto"/>
        <w:rPr>
          <w:rFonts w:eastAsiaTheme="minorHAnsi" w:cs="Arial"/>
          <w:sz w:val="20"/>
          <w:szCs w:val="20"/>
          <w:lang w:eastAsia="en-US"/>
        </w:rPr>
      </w:pPr>
    </w:p>
    <w:p w:rsidR="00A066F1" w:rsidRPr="00342B00" w:rsidRDefault="00A066F1" w:rsidP="00DD538C">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Čl.</w:t>
      </w:r>
      <w:r w:rsidR="006F4737">
        <w:rPr>
          <w:rFonts w:eastAsiaTheme="minorHAnsi" w:cs="Arial"/>
          <w:b/>
          <w:sz w:val="20"/>
          <w:szCs w:val="20"/>
          <w:lang w:eastAsia="en-US"/>
        </w:rPr>
        <w:t xml:space="preserve"> VI</w:t>
      </w:r>
    </w:p>
    <w:p w:rsidR="00A066F1" w:rsidRPr="00342B00" w:rsidRDefault="00277415"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Závěrečná ustanovení</w:t>
      </w:r>
    </w:p>
    <w:p w:rsidR="00FE7ADC" w:rsidRPr="00342B00" w:rsidRDefault="00FE7ADC" w:rsidP="00D26D63">
      <w:pPr>
        <w:pStyle w:val="Textdokumentu"/>
        <w:spacing w:after="0" w:line="276" w:lineRule="auto"/>
        <w:jc w:val="center"/>
        <w:rPr>
          <w:rFonts w:eastAsiaTheme="minorHAnsi" w:cs="Arial"/>
          <w:b/>
          <w:sz w:val="20"/>
          <w:szCs w:val="20"/>
          <w:lang w:eastAsia="en-US"/>
        </w:rPr>
      </w:pPr>
    </w:p>
    <w:p w:rsidR="003223AD" w:rsidRP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3223AD">
        <w:rPr>
          <w:rFonts w:ascii="Arial" w:hAnsi="Arial" w:cs="Arial"/>
        </w:rPr>
        <w:t>Práva a povinnosti smluvních stran v této smlouvě výslovně neupravená se řídí příslušnými ustanoveními občanského zákoníku a ostatními obecně závaznými právními předpisy českého právního řádu. Toto ustanovení trvá i po ukončení nebo zániku této smlouvy.</w:t>
      </w:r>
    </w:p>
    <w:p w:rsid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3223AD">
        <w:rPr>
          <w:rFonts w:ascii="Arial" w:hAnsi="Arial" w:cs="Arial"/>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tomuto ustanovení z hlediska věcného obsahu, účelu a hospodářského výsledku nejvíce přibližovat tomu, co obě strany zamýšlely nebo co by byly podle smyslu a účelu zamýšlet chtěly.  </w:t>
      </w:r>
    </w:p>
    <w:p w:rsidR="003223AD" w:rsidRPr="00384759" w:rsidRDefault="003223AD" w:rsidP="00DD538C">
      <w:pPr>
        <w:pStyle w:val="Odstavecseseznamem"/>
        <w:widowControl w:val="0"/>
        <w:numPr>
          <w:ilvl w:val="1"/>
          <w:numId w:val="19"/>
        </w:numPr>
        <w:spacing w:after="120"/>
        <w:ind w:left="567" w:hanging="567"/>
        <w:contextualSpacing w:val="0"/>
        <w:jc w:val="both"/>
        <w:rPr>
          <w:rFonts w:ascii="Arial" w:hAnsi="Arial" w:cs="Arial"/>
        </w:rPr>
      </w:pPr>
      <w:r>
        <w:rPr>
          <w:rFonts w:ascii="Arial" w:hAnsi="Arial" w:cs="Arial"/>
        </w:rPr>
        <w:t>Poskytovatel</w:t>
      </w:r>
      <w:r w:rsidRPr="003223AD">
        <w:rPr>
          <w:rFonts w:ascii="Arial" w:hAnsi="Arial" w:cs="Arial"/>
        </w:rPr>
        <w:t xml:space="preserve"> není oprávněn postoupit ani převést svá práva a povinnosti, jež mu vyplývají z této smlouvy na třetí osobu bez předchozího písemného souhlasu objednatele.</w:t>
      </w:r>
    </w:p>
    <w:p w:rsidR="003223AD" w:rsidRP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3223AD">
        <w:rPr>
          <w:rFonts w:ascii="Arial" w:hAnsi="Arial" w:cs="Arial"/>
        </w:rPr>
        <w:t>Veškeré spory vzniklé z této smlouvy či v souvislosti s ní budou s konečnou platností rozhodovány příslušnými českými soudy.</w:t>
      </w:r>
    </w:p>
    <w:p w:rsid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3223AD">
        <w:rPr>
          <w:rFonts w:ascii="Arial" w:hAnsi="Arial" w:cs="Arial"/>
        </w:rPr>
        <w:t>Smluvní strana je povinna zachovávat mlčenlivost o veškerých informacích, které (a) se týkají díla (b) přímo nebo nepřímo získala od druhé smluvní strany v souvislosti s uzavřením a</w:t>
      </w:r>
      <w:r w:rsidR="00DD538C">
        <w:rPr>
          <w:rFonts w:ascii="Arial" w:hAnsi="Arial" w:cs="Arial"/>
        </w:rPr>
        <w:t> </w:t>
      </w:r>
      <w:r w:rsidRPr="003223AD">
        <w:rPr>
          <w:rFonts w:ascii="Arial" w:hAnsi="Arial" w:cs="Arial"/>
        </w:rPr>
        <w:t>plněním smlouvy a /nebo (d) jí v souvislosti se smlouvou sdělí druhá smluvní strana a/nebo (e) se týkají smluvní strany, jejích obchodních partnerů nebo informace, které tvoří obchodní tajemství nebo mohou mít povahu obchodního tajemství smluvní strany nebo jakékoliv jiné důvěrné informace, které jsou jí známy („důvěrné informace“) a důvěrné informace nezneužijí. Důvěrné informace jsou pokládány za důvěrný údaj ve smyslu § 1730 občanského zákoníku a</w:t>
      </w:r>
      <w:r w:rsidR="00DD538C">
        <w:rPr>
          <w:rFonts w:ascii="Arial" w:hAnsi="Arial" w:cs="Arial"/>
        </w:rPr>
        <w:t> </w:t>
      </w:r>
      <w:r w:rsidRPr="003223AD">
        <w:rPr>
          <w:rFonts w:ascii="Arial" w:hAnsi="Arial" w:cs="Arial"/>
        </w:rPr>
        <w:t>současně za obchodní tajemství ve smyslu § 504 téhož zákona. Zveřejnění informací, které (a) jsou nebo se stanou veřejně známými nebo veřejně přístupnými z jiného důvodu, než je porušení smlouvy nebo které (b) je smluvní strana povinna zveřejnit nebo zpřístupnit oprávněné osobě podle platných právních předpisů není považováno za porušení závazku stanoveného v</w:t>
      </w:r>
      <w:r w:rsidR="00DD538C">
        <w:rPr>
          <w:rFonts w:ascii="Arial" w:hAnsi="Arial" w:cs="Arial"/>
        </w:rPr>
        <w:t> </w:t>
      </w:r>
      <w:r w:rsidRPr="003223AD">
        <w:rPr>
          <w:rFonts w:ascii="Arial" w:hAnsi="Arial" w:cs="Arial"/>
        </w:rPr>
        <w:t xml:space="preserve">tomto článku (přičemž takto zveřejněné nebo zpřístupněné informace jsou i nadále důvěrné informace a závazky smluvních stran ohledně zacházení s nimi jako s důvěrnými informacemi podle smlouvy tím nebudou dotčeny). Každá smluvní strana je povinna smluvně zavázat své zaměstnance a osoby, kterým v souvislosti s plněním smlouvy svěří jednotlivé úkoly, aby uchovávali důvěrné informace v tajnosti alespoň ve stejném rozsahu, v jakém je daná smluvní strana uchovává v tajnosti. </w:t>
      </w:r>
      <w:r w:rsidR="005304BB">
        <w:rPr>
          <w:rFonts w:ascii="Arial" w:hAnsi="Arial" w:cs="Arial"/>
        </w:rPr>
        <w:t>Poskytovatel</w:t>
      </w:r>
      <w:r w:rsidRPr="003223AD">
        <w:rPr>
          <w:rFonts w:ascii="Arial" w:hAnsi="Arial" w:cs="Arial"/>
        </w:rPr>
        <w:t xml:space="preserve"> se dále zavazuje, že bez předchozího písemného souhlasu objednatele nezveřejní ani nepoužije ve svůj prospěch či prospěch třetí osoby jakoukoliv důvěrnou informaci. Ustanovení tohoto článku platí i po ukončení nebo zániku smlouvy, a to po dobu deseti let.</w:t>
      </w:r>
    </w:p>
    <w:p w:rsidR="00B94D93" w:rsidRPr="00B94D93" w:rsidRDefault="00B94D93" w:rsidP="00B94D93">
      <w:pPr>
        <w:widowControl w:val="0"/>
        <w:spacing w:after="120"/>
        <w:jc w:val="both"/>
        <w:rPr>
          <w:rFonts w:ascii="Arial" w:hAnsi="Arial" w:cs="Arial"/>
        </w:rPr>
      </w:pPr>
    </w:p>
    <w:p w:rsid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Pr>
          <w:rFonts w:ascii="Arial" w:hAnsi="Arial" w:cs="Arial"/>
        </w:rPr>
        <w:t>Poskytovatel</w:t>
      </w:r>
      <w:r w:rsidRPr="003223AD">
        <w:rPr>
          <w:rFonts w:ascii="Arial" w:hAnsi="Arial" w:cs="Arial"/>
        </w:rPr>
        <w:t xml:space="preserve"> bere na vědomí, že objednatel je považován za veřejného zadavatele ve smyslu zákona o veřejných zakázkách a v souladu s tímto zákonem je (i) u podlimitních</w:t>
      </w:r>
      <w:r w:rsidRPr="002B6248">
        <w:rPr>
          <w:rFonts w:ascii="Arial" w:hAnsi="Arial" w:cs="Arial"/>
        </w:rPr>
        <w:t xml:space="preserve"> a nadlimitních veřejných zakázek povinen uveřejnit na svém profilu smlouvu včetně všech jejích příloh a</w:t>
      </w:r>
      <w:r w:rsidR="00DD538C">
        <w:rPr>
          <w:rFonts w:ascii="Arial" w:hAnsi="Arial" w:cs="Arial"/>
        </w:rPr>
        <w:t> </w:t>
      </w:r>
      <w:r w:rsidRPr="002B6248">
        <w:rPr>
          <w:rFonts w:ascii="Arial" w:hAnsi="Arial" w:cs="Arial"/>
        </w:rPr>
        <w:t xml:space="preserve">dodatků, skutečně uhrazenou cenu díla, a (ii) u veřejných zakázek malého rozsahu, jejichž cena přesáhne cenu 500.000,- Kč bez DPH je povinen uveřejnit na svém profilu smlouvu včetně všech jejích příloh a dodatků. </w:t>
      </w:r>
      <w:r>
        <w:rPr>
          <w:rFonts w:ascii="Arial" w:hAnsi="Arial" w:cs="Arial"/>
        </w:rPr>
        <w:t>Poskytovatel</w:t>
      </w:r>
      <w:r w:rsidRPr="002B6248">
        <w:rPr>
          <w:rFonts w:ascii="Arial" w:hAnsi="Arial" w:cs="Arial"/>
        </w:rPr>
        <w:t xml:space="preserve"> podpisem smlouvy s uveřejněním uvedených informací souhlasí.</w:t>
      </w:r>
    </w:p>
    <w:p w:rsidR="00497BDF" w:rsidRPr="00497BDF" w:rsidRDefault="00497BDF" w:rsidP="00497BDF">
      <w:pPr>
        <w:pStyle w:val="Odstavecseseznamem"/>
        <w:widowControl w:val="0"/>
        <w:numPr>
          <w:ilvl w:val="1"/>
          <w:numId w:val="19"/>
        </w:numPr>
        <w:spacing w:after="120"/>
        <w:ind w:left="567" w:hanging="567"/>
        <w:contextualSpacing w:val="0"/>
        <w:jc w:val="both"/>
        <w:rPr>
          <w:rFonts w:ascii="Arial" w:hAnsi="Arial" w:cs="Arial"/>
        </w:rPr>
      </w:pPr>
      <w:r w:rsidRPr="00497BDF">
        <w:rPr>
          <w:rFonts w:ascii="Arial" w:hAnsi="Arial" w:cs="Arial"/>
        </w:rPr>
        <w:t>Poskytovatel se zavazuje dodržovat pravidla závazná pro objednatele obsažená v etickém kodexu objednatele. Poskytovatel podpisem této smlouvy stvrzuje, že se s etickým kodexem objednatele, zejména s ustanoveními zavazujícími poskytovatele, řádně seznámil.</w:t>
      </w:r>
    </w:p>
    <w:p w:rsidR="003223AD"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2B6248">
        <w:rPr>
          <w:rFonts w:ascii="Arial" w:hAnsi="Arial" w:cs="Arial"/>
        </w:rPr>
        <w:t xml:space="preserve">Tato </w:t>
      </w:r>
      <w:r w:rsidRPr="00DD538C">
        <w:rPr>
          <w:rFonts w:ascii="Arial" w:hAnsi="Arial" w:cs="Arial"/>
        </w:rPr>
        <w:t xml:space="preserve">smlouva </w:t>
      </w:r>
      <w:r w:rsidRPr="002B6248">
        <w:rPr>
          <w:rFonts w:ascii="Arial" w:hAnsi="Arial" w:cs="Arial"/>
        </w:rPr>
        <w:t>je vyhotovena v 2 stejnopisech, z nichž po jednom obdrží každá smluvní strana.</w:t>
      </w:r>
    </w:p>
    <w:p w:rsidR="003223AD" w:rsidRDefault="002C6B10" w:rsidP="00DD538C">
      <w:pPr>
        <w:pStyle w:val="Odstavecseseznamem"/>
        <w:widowControl w:val="0"/>
        <w:numPr>
          <w:ilvl w:val="1"/>
          <w:numId w:val="19"/>
        </w:numPr>
        <w:spacing w:after="120"/>
        <w:ind w:left="567" w:hanging="567"/>
        <w:contextualSpacing w:val="0"/>
        <w:jc w:val="both"/>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612B766D" wp14:editId="5B6B13E1">
                <wp:simplePos x="0" y="0"/>
                <wp:positionH relativeFrom="column">
                  <wp:posOffset>0</wp:posOffset>
                </wp:positionH>
                <wp:positionV relativeFrom="paragraph">
                  <wp:posOffset>9165590</wp:posOffset>
                </wp:positionV>
                <wp:extent cx="5744845" cy="193675"/>
                <wp:effectExtent l="0" t="0" r="0" b="0"/>
                <wp:wrapTight wrapText="bothSides">
                  <wp:wrapPolygon edited="0">
                    <wp:start x="0" y="0"/>
                    <wp:lineTo x="0" y="21600"/>
                    <wp:lineTo x="21600" y="21600"/>
                    <wp:lineTo x="2160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93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CEA" w:rsidRDefault="008F4CEA" w:rsidP="003223AD">
                            <w:pPr>
                              <w:ind w:left="4464"/>
                              <w:rPr>
                                <w:rFonts w:ascii="Garamond" w:hAnsi="Garamond" w:cs="Garamond"/>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21.7pt;width:452.35pt;height:1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" stroked="f">
                <v:fill opacity="0"/>
                <v:textbox inset="0,0,0,0">
                  <w:txbxContent>
                    <w:p w:rsidR="008F4CEA" w:rsidRDefault="008F4CEA" w:rsidP="003223AD">
                      <w:pPr>
                        <w:ind w:left="4464"/>
                        <w:rPr>
                          <w:rFonts w:ascii="Garamond" w:hAnsi="Garamond" w:cs="Garamond"/>
                          <w:spacing w:val="2"/>
                        </w:rPr>
                      </w:pPr>
                    </w:p>
                  </w:txbxContent>
                </v:textbox>
                <w10:wrap type="tight"/>
              </v:shape>
            </w:pict>
          </mc:Fallback>
        </mc:AlternateContent>
      </w:r>
      <w:r w:rsidR="003223AD" w:rsidRPr="00DD538C">
        <w:rPr>
          <w:rFonts w:ascii="Arial" w:hAnsi="Arial" w:cs="Arial"/>
        </w:rPr>
        <w:t xml:space="preserve">Veškeré změny této smlouvy lze provést pouze </w:t>
      </w:r>
      <w:r w:rsidR="003223AD" w:rsidRPr="002B6248">
        <w:rPr>
          <w:rFonts w:ascii="Arial" w:hAnsi="Arial" w:cs="Arial"/>
        </w:rPr>
        <w:t xml:space="preserve">se souhlasem obou smluvních stran </w:t>
      </w:r>
      <w:r w:rsidR="003223AD" w:rsidRPr="00DD538C">
        <w:rPr>
          <w:rFonts w:ascii="Arial" w:hAnsi="Arial" w:cs="Arial"/>
        </w:rPr>
        <w:t>ve formě písemných vzestupně číslovaných dodatků podepsaných oprávněnými zástupci obou smluvních stran na téže listině.</w:t>
      </w:r>
    </w:p>
    <w:p w:rsidR="002C6B10" w:rsidRPr="002B6248" w:rsidRDefault="002C6B10" w:rsidP="00DD538C">
      <w:pPr>
        <w:pStyle w:val="Odstavecseseznamem"/>
        <w:widowControl w:val="0"/>
        <w:numPr>
          <w:ilvl w:val="1"/>
          <w:numId w:val="19"/>
        </w:numPr>
        <w:spacing w:after="120"/>
        <w:ind w:left="567" w:hanging="567"/>
        <w:contextualSpacing w:val="0"/>
        <w:jc w:val="both"/>
        <w:rPr>
          <w:rFonts w:ascii="Arial" w:hAnsi="Arial" w:cs="Arial"/>
        </w:rPr>
      </w:pPr>
      <w:r>
        <w:rPr>
          <w:rFonts w:ascii="Arial" w:hAnsi="Arial" w:cs="Arial"/>
        </w:rPr>
        <w:t>Smluvní strany tímto souhlasně prohlašují, že tato smlouva nahrazuje veškerá předchozí smluvní ujednání týkající se předmětu této smlouvy, a to ať v ústní či písemné formě.</w:t>
      </w:r>
    </w:p>
    <w:p w:rsidR="002A6C92" w:rsidRPr="002D0A00" w:rsidRDefault="003223AD" w:rsidP="00DD538C">
      <w:pPr>
        <w:pStyle w:val="Odstavecseseznamem"/>
        <w:widowControl w:val="0"/>
        <w:numPr>
          <w:ilvl w:val="1"/>
          <w:numId w:val="19"/>
        </w:numPr>
        <w:spacing w:after="120"/>
        <w:ind w:left="567" w:hanging="567"/>
        <w:contextualSpacing w:val="0"/>
        <w:jc w:val="both"/>
        <w:rPr>
          <w:rFonts w:ascii="Arial" w:hAnsi="Arial" w:cs="Arial"/>
        </w:rPr>
      </w:pPr>
      <w:r w:rsidRPr="002B6248">
        <w:rPr>
          <w:rFonts w:ascii="Arial" w:hAnsi="Arial" w:cs="Arial"/>
        </w:rPr>
        <w:t>Tato smlouva nabývá platnosti a účinnosti dnem jejího podpisu oběma smluvními stranami.</w:t>
      </w:r>
    </w:p>
    <w:p w:rsidR="002A6C92"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D0A00" w:rsidRDefault="002D0A00" w:rsidP="00D26D63">
      <w:pPr>
        <w:pStyle w:val="Textdokumentu"/>
        <w:spacing w:after="0" w:line="276" w:lineRule="auto"/>
        <w:ind w:left="-6"/>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6D0336">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rsidR="002D0A00" w:rsidRDefault="002D0A00" w:rsidP="00D26D63">
      <w:pPr>
        <w:pStyle w:val="Textdokumentu"/>
        <w:spacing w:after="0" w:line="276" w:lineRule="auto"/>
        <w:rPr>
          <w:rFonts w:eastAsiaTheme="minorHAnsi" w:cs="Arial"/>
          <w:sz w:val="20"/>
          <w:szCs w:val="20"/>
          <w:lang w:eastAsia="en-US"/>
        </w:rPr>
      </w:pPr>
    </w:p>
    <w:p w:rsidR="000D55A5" w:rsidRPr="00342B00" w:rsidRDefault="00F31C67"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Hodoníně </w:t>
      </w:r>
      <w:r w:rsidR="000D55A5" w:rsidRPr="00342B00">
        <w:rPr>
          <w:rFonts w:eastAsiaTheme="minorHAnsi" w:cs="Arial"/>
          <w:sz w:val="20"/>
          <w:szCs w:val="20"/>
          <w:lang w:eastAsia="en-US"/>
        </w:rPr>
        <w:t>dne________</w:t>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B94D93">
        <w:rPr>
          <w:rFonts w:eastAsiaTheme="minorHAnsi" w:cs="Arial"/>
          <w:sz w:val="20"/>
          <w:szCs w:val="20"/>
          <w:lang w:eastAsia="en-US"/>
        </w:rPr>
        <w:tab/>
      </w:r>
      <w:r w:rsidR="000D55A5" w:rsidRPr="00342B00">
        <w:rPr>
          <w:rFonts w:eastAsiaTheme="minorHAnsi" w:cs="Arial"/>
          <w:sz w:val="20"/>
          <w:szCs w:val="20"/>
          <w:lang w:eastAsia="en-US"/>
        </w:rPr>
        <w:t>V Kralupech nad Vltavou dne________</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F2341F" w:rsidRDefault="00F2341F"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Ing. Zbyněk Parma</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Ing. Stanislav Bruna</w:t>
      </w:r>
    </w:p>
    <w:p w:rsidR="000D55A5" w:rsidRPr="00342B00" w:rsidRDefault="00F2341F" w:rsidP="00F2341F">
      <w:pPr>
        <w:pStyle w:val="Textdokumentu"/>
        <w:spacing w:after="0" w:line="276" w:lineRule="auto"/>
        <w:rPr>
          <w:rFonts w:eastAsiaTheme="minorHAnsi" w:cs="Arial"/>
          <w:sz w:val="20"/>
          <w:szCs w:val="20"/>
          <w:lang w:eastAsia="en-US"/>
        </w:rPr>
      </w:pPr>
      <w:r>
        <w:rPr>
          <w:rFonts w:eastAsiaTheme="minorHAnsi" w:cs="Arial"/>
          <w:sz w:val="20"/>
          <w:szCs w:val="20"/>
          <w:lang w:eastAsia="en-US"/>
        </w:rPr>
        <w:t>Generální ředitel</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Předseda představenstva</w:t>
      </w:r>
      <w:r>
        <w:rPr>
          <w:rFonts w:eastAsiaTheme="minorHAnsi" w:cs="Arial"/>
          <w:sz w:val="20"/>
          <w:szCs w:val="20"/>
          <w:lang w:eastAsia="en-US"/>
        </w:rPr>
        <w:tab/>
      </w:r>
      <w:r>
        <w:rPr>
          <w:rFonts w:eastAsiaTheme="minorHAnsi" w:cs="Arial"/>
          <w:sz w:val="20"/>
          <w:szCs w:val="20"/>
          <w:lang w:eastAsia="en-US"/>
        </w:rPr>
        <w:tab/>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F2341F"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00F2341F">
        <w:rPr>
          <w:rFonts w:eastAsiaTheme="minorHAnsi" w:cs="Arial"/>
          <w:sz w:val="20"/>
          <w:szCs w:val="20"/>
          <w:lang w:eastAsia="en-US"/>
        </w:rPr>
        <w:tab/>
      </w:r>
      <w:r w:rsidR="00F2341F">
        <w:rPr>
          <w:rFonts w:eastAsiaTheme="minorHAnsi" w:cs="Arial"/>
          <w:sz w:val="20"/>
          <w:szCs w:val="20"/>
          <w:lang w:eastAsia="en-US"/>
        </w:rPr>
        <w:tab/>
      </w:r>
      <w:r w:rsidR="00F2341F">
        <w:rPr>
          <w:rFonts w:eastAsiaTheme="minorHAnsi" w:cs="Arial"/>
          <w:sz w:val="20"/>
          <w:szCs w:val="20"/>
          <w:lang w:eastAsia="en-US"/>
        </w:rPr>
        <w:tab/>
      </w:r>
      <w:r w:rsidR="00F2341F" w:rsidRPr="00342B00">
        <w:rPr>
          <w:rFonts w:eastAsiaTheme="minorHAnsi" w:cs="Arial"/>
          <w:sz w:val="20"/>
          <w:szCs w:val="20"/>
          <w:lang w:eastAsia="en-US"/>
        </w:rPr>
        <w:t>___________________________</w:t>
      </w:r>
    </w:p>
    <w:p w:rsidR="00F2341F" w:rsidRDefault="00F2341F"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Ing. Radim Ciprys</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Ing. Otakar Krejsa</w:t>
      </w:r>
      <w:r>
        <w:rPr>
          <w:rFonts w:eastAsiaTheme="minorHAnsi" w:cs="Arial"/>
          <w:sz w:val="20"/>
          <w:szCs w:val="20"/>
          <w:lang w:eastAsia="en-US"/>
        </w:rPr>
        <w:tab/>
      </w:r>
      <w:r>
        <w:rPr>
          <w:rFonts w:eastAsiaTheme="minorHAnsi" w:cs="Arial"/>
          <w:sz w:val="20"/>
          <w:szCs w:val="20"/>
          <w:lang w:eastAsia="en-US"/>
        </w:rPr>
        <w:tab/>
      </w:r>
    </w:p>
    <w:p w:rsidR="00BF0BFD" w:rsidRPr="00342B00" w:rsidRDefault="00F2341F"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Finanční ředitel</w:t>
      </w:r>
      <w:r w:rsidR="00BF0BFD" w:rsidRPr="00342B00">
        <w:rPr>
          <w:rFonts w:eastAsiaTheme="minorHAnsi" w:cs="Arial"/>
          <w:sz w:val="20"/>
          <w:szCs w:val="20"/>
          <w:lang w:eastAsia="en-US"/>
        </w:rPr>
        <w:tab/>
      </w:r>
      <w:r w:rsidR="00BF0BFD" w:rsidRPr="00342B00">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Místopředseda představenstva</w:t>
      </w:r>
      <w:r w:rsidR="00BF0BFD" w:rsidRPr="00342B00">
        <w:rPr>
          <w:rFonts w:eastAsiaTheme="minorHAnsi" w:cs="Arial"/>
          <w:sz w:val="20"/>
          <w:szCs w:val="20"/>
          <w:lang w:eastAsia="en-US"/>
        </w:rPr>
        <w:tab/>
      </w:r>
      <w:r w:rsidR="00BF0BFD" w:rsidRPr="00342B00">
        <w:rPr>
          <w:rFonts w:eastAsiaTheme="minorHAnsi" w:cs="Arial"/>
          <w:sz w:val="20"/>
          <w:szCs w:val="20"/>
          <w:lang w:eastAsia="en-US"/>
        </w:rPr>
        <w:tab/>
      </w: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2D0A00" w:rsidRDefault="002D0A00"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384759">
      <w:pPr>
        <w:pStyle w:val="Textdokumentu"/>
        <w:spacing w:after="0" w:line="276" w:lineRule="auto"/>
        <w:rPr>
          <w:rFonts w:eastAsiaTheme="minorHAnsi" w:cs="Arial"/>
          <w:sz w:val="20"/>
          <w:szCs w:val="20"/>
          <w:lang w:eastAsia="en-US"/>
        </w:rPr>
      </w:pPr>
    </w:p>
    <w:p w:rsidR="00DD538C" w:rsidRDefault="00DD538C" w:rsidP="003223AD">
      <w:pPr>
        <w:pStyle w:val="Textdokumentu"/>
        <w:spacing w:after="0" w:line="276" w:lineRule="auto"/>
        <w:rPr>
          <w:rFonts w:eastAsiaTheme="minorHAnsi" w:cs="Arial"/>
          <w:sz w:val="20"/>
          <w:szCs w:val="20"/>
          <w:lang w:eastAsia="en-US"/>
        </w:rPr>
        <w:sectPr w:rsidR="00DD538C" w:rsidSect="00B94D93">
          <w:headerReference w:type="default" r:id="rId17"/>
          <w:footerReference w:type="default" r:id="rId18"/>
          <w:pgSz w:w="11906" w:h="16838"/>
          <w:pgMar w:top="1134" w:right="1417" w:bottom="851" w:left="1417" w:header="708" w:footer="708" w:gutter="0"/>
          <w:cols w:space="708"/>
          <w:docGrid w:linePitch="360"/>
        </w:sectPr>
      </w:pPr>
    </w:p>
    <w:p w:rsidR="003223AD" w:rsidRDefault="003223AD"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lastRenderedPageBreak/>
        <w:t>Příloha č.</w:t>
      </w:r>
      <w:r w:rsidR="00DD538C">
        <w:rPr>
          <w:rFonts w:eastAsiaTheme="minorHAnsi" w:cs="Arial"/>
          <w:sz w:val="20"/>
          <w:szCs w:val="20"/>
          <w:lang w:eastAsia="en-US"/>
        </w:rPr>
        <w:t xml:space="preserve"> </w:t>
      </w:r>
      <w:r>
        <w:rPr>
          <w:rFonts w:eastAsiaTheme="minorHAnsi" w:cs="Arial"/>
          <w:sz w:val="20"/>
          <w:szCs w:val="20"/>
          <w:lang w:eastAsia="en-US"/>
        </w:rPr>
        <w:t>1 – Specifikace a cena služeb</w:t>
      </w:r>
    </w:p>
    <w:p w:rsidR="003223AD" w:rsidRDefault="003223AD" w:rsidP="003223AD">
      <w:pPr>
        <w:pStyle w:val="Textdokumentu"/>
        <w:spacing w:after="0" w:line="276" w:lineRule="auto"/>
        <w:rPr>
          <w:rFonts w:eastAsiaTheme="minorHAnsi" w:cs="Arial"/>
          <w:sz w:val="20"/>
          <w:szCs w:val="20"/>
          <w:lang w:eastAsia="en-US"/>
        </w:rPr>
      </w:pPr>
    </w:p>
    <w:p w:rsidR="003223AD" w:rsidRDefault="003223AD"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Hustota ropy při 15.</w:t>
      </w:r>
      <w:r w:rsidR="00DD538C">
        <w:rPr>
          <w:rFonts w:eastAsiaTheme="minorHAnsi" w:cs="Arial"/>
          <w:sz w:val="20"/>
          <w:szCs w:val="20"/>
          <w:lang w:eastAsia="en-US"/>
        </w:rPr>
        <w:t xml:space="preserve"> </w:t>
      </w:r>
      <w:r>
        <w:rPr>
          <w:rFonts w:eastAsiaTheme="minorHAnsi" w:cs="Arial"/>
          <w:sz w:val="20"/>
          <w:szCs w:val="20"/>
          <w:lang w:eastAsia="en-US"/>
        </w:rPr>
        <w:t>st C a 20 st. C podle EN ISO 12185</w:t>
      </w:r>
      <w:r w:rsidR="00DD538C">
        <w:rPr>
          <w:rFonts w:eastAsiaTheme="minorHAnsi" w:cs="Arial"/>
          <w:sz w:val="20"/>
          <w:szCs w:val="20"/>
          <w:lang w:eastAsia="en-US"/>
        </w:rPr>
        <w:t xml:space="preserve"> </w:t>
      </w:r>
      <w:r w:rsidR="00286599">
        <w:rPr>
          <w:rFonts w:eastAsiaTheme="minorHAnsi" w:cs="Arial"/>
          <w:sz w:val="20"/>
          <w:szCs w:val="20"/>
          <w:lang w:eastAsia="en-US"/>
        </w:rPr>
        <w:t>kg/m</w:t>
      </w:r>
      <w:r w:rsidR="00286599" w:rsidRPr="00DD538C">
        <w:rPr>
          <w:rFonts w:eastAsiaTheme="minorHAnsi" w:cs="Arial"/>
          <w:sz w:val="20"/>
          <w:szCs w:val="20"/>
          <w:vertAlign w:val="superscript"/>
          <w:lang w:eastAsia="en-US"/>
        </w:rPr>
        <w:t>3</w:t>
      </w:r>
      <w:r w:rsidR="00DD538C">
        <w:rPr>
          <w:rFonts w:eastAsiaTheme="minorHAnsi" w:cs="Arial"/>
          <w:sz w:val="20"/>
          <w:szCs w:val="20"/>
          <w:vertAlign w:val="superscript"/>
          <w:lang w:eastAsia="en-US"/>
        </w:rPr>
        <w:tab/>
      </w:r>
      <w:r w:rsidR="00DD538C">
        <w:rPr>
          <w:rFonts w:eastAsiaTheme="minorHAnsi" w:cs="Arial"/>
          <w:sz w:val="20"/>
          <w:szCs w:val="20"/>
          <w:vertAlign w:val="superscript"/>
          <w:lang w:eastAsia="en-US"/>
        </w:rPr>
        <w:tab/>
      </w:r>
      <w:r w:rsidR="00B05AD8">
        <w:rPr>
          <w:rFonts w:eastAsiaTheme="minorHAnsi" w:cs="Arial"/>
          <w:sz w:val="20"/>
          <w:szCs w:val="20"/>
          <w:vertAlign w:val="superscript"/>
          <w:lang w:eastAsia="en-US"/>
        </w:rPr>
        <w:tab/>
      </w:r>
      <w:r w:rsidR="00B05AD8">
        <w:rPr>
          <w:rFonts w:eastAsiaTheme="minorHAnsi" w:cs="Arial"/>
          <w:sz w:val="20"/>
          <w:szCs w:val="20"/>
          <w:lang w:eastAsia="en-US"/>
        </w:rPr>
        <w:t>400,-</w:t>
      </w:r>
      <w:r>
        <w:rPr>
          <w:rFonts w:eastAsiaTheme="minorHAnsi" w:cs="Arial"/>
          <w:sz w:val="20"/>
          <w:szCs w:val="20"/>
          <w:lang w:eastAsia="en-US"/>
        </w:rPr>
        <w:t>Kč/ks</w:t>
      </w:r>
    </w:p>
    <w:p w:rsidR="00BF227D" w:rsidRDefault="003223AD"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Obsah vody metoda Karl Fischer podle EN ISO 760</w:t>
      </w:r>
      <w:r w:rsidR="00286599">
        <w:rPr>
          <w:rFonts w:eastAsiaTheme="minorHAnsi" w:cs="Arial"/>
          <w:sz w:val="20"/>
          <w:szCs w:val="20"/>
          <w:lang w:eastAsia="en-US"/>
        </w:rPr>
        <w:t xml:space="preserve"> v hm%</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400,-</w:t>
      </w:r>
      <w:r w:rsidR="00DD538C">
        <w:rPr>
          <w:rFonts w:eastAsiaTheme="minorHAnsi" w:cs="Arial"/>
          <w:sz w:val="20"/>
          <w:szCs w:val="20"/>
          <w:lang w:eastAsia="en-US"/>
        </w:rPr>
        <w:t>Kč/ks</w:t>
      </w:r>
    </w:p>
    <w:p w:rsidR="00286599" w:rsidRDefault="003223AD"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Obs</w:t>
      </w:r>
      <w:r w:rsidR="00286599">
        <w:rPr>
          <w:rFonts w:eastAsiaTheme="minorHAnsi" w:cs="Arial"/>
          <w:sz w:val="20"/>
          <w:szCs w:val="20"/>
          <w:lang w:eastAsia="en-US"/>
        </w:rPr>
        <w:t>ah vody metoda destilační podle EN ISO 9029 v hm%</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420,-</w:t>
      </w:r>
      <w:r w:rsidR="00DD538C">
        <w:rPr>
          <w:rFonts w:eastAsiaTheme="minorHAnsi" w:cs="Arial"/>
          <w:sz w:val="20"/>
          <w:szCs w:val="20"/>
          <w:lang w:eastAsia="en-US"/>
        </w:rPr>
        <w:t>Kč/ks</w:t>
      </w:r>
    </w:p>
    <w:p w:rsidR="00286599" w:rsidRDefault="00286599"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Obsah mechanických nečistot podle ČSN 656080 v hm%</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560,-</w:t>
      </w:r>
      <w:r w:rsidR="00DD538C">
        <w:rPr>
          <w:rFonts w:eastAsiaTheme="minorHAnsi" w:cs="Arial"/>
          <w:sz w:val="20"/>
          <w:szCs w:val="20"/>
          <w:lang w:eastAsia="en-US"/>
        </w:rPr>
        <w:t>Kč/ks</w:t>
      </w:r>
    </w:p>
    <w:p w:rsidR="003223AD" w:rsidRDefault="00286599"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Obsah anorganických chloridů podle ČSN 656030 v mg/l </w:t>
      </w:r>
      <w:r w:rsidR="00B05AD8">
        <w:rPr>
          <w:rFonts w:eastAsiaTheme="minorHAnsi" w:cs="Arial"/>
          <w:sz w:val="20"/>
          <w:szCs w:val="20"/>
          <w:lang w:eastAsia="en-US"/>
        </w:rPr>
        <w:tab/>
      </w:r>
      <w:r w:rsidR="00B05AD8">
        <w:rPr>
          <w:rFonts w:eastAsiaTheme="minorHAnsi" w:cs="Arial"/>
          <w:sz w:val="20"/>
          <w:szCs w:val="20"/>
          <w:lang w:eastAsia="en-US"/>
        </w:rPr>
        <w:tab/>
        <w:t xml:space="preserve">          1000,-</w:t>
      </w:r>
      <w:r w:rsidR="00DD538C">
        <w:rPr>
          <w:rFonts w:eastAsiaTheme="minorHAnsi" w:cs="Arial"/>
          <w:sz w:val="20"/>
          <w:szCs w:val="20"/>
          <w:lang w:eastAsia="en-US"/>
        </w:rPr>
        <w:t>Kč/ks</w:t>
      </w:r>
    </w:p>
    <w:p w:rsidR="00DD538C" w:rsidRDefault="00286599"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Doprava</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 xml:space="preserve">            650,-</w:t>
      </w:r>
      <w:r w:rsidR="00DD538C">
        <w:rPr>
          <w:rFonts w:eastAsiaTheme="minorHAnsi" w:cs="Arial"/>
          <w:sz w:val="20"/>
          <w:szCs w:val="20"/>
          <w:lang w:eastAsia="en-US"/>
        </w:rPr>
        <w:t>Kč/ks</w:t>
      </w:r>
    </w:p>
    <w:p w:rsidR="00286599" w:rsidRDefault="00286599" w:rsidP="003223AD">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Příprava </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 xml:space="preserve">            160,-</w:t>
      </w:r>
      <w:r w:rsidR="00DD538C">
        <w:rPr>
          <w:rFonts w:eastAsiaTheme="minorHAnsi" w:cs="Arial"/>
          <w:sz w:val="20"/>
          <w:szCs w:val="20"/>
          <w:lang w:eastAsia="en-US"/>
        </w:rPr>
        <w:t>Kč/ks</w:t>
      </w:r>
    </w:p>
    <w:p w:rsidR="003223AD" w:rsidRDefault="00384759" w:rsidP="00DD538C">
      <w:pPr>
        <w:pStyle w:val="Textdokumentu"/>
        <w:spacing w:after="0" w:line="276" w:lineRule="auto"/>
        <w:rPr>
          <w:rFonts w:eastAsiaTheme="minorHAnsi" w:cs="Arial"/>
          <w:sz w:val="20"/>
          <w:szCs w:val="20"/>
          <w:lang w:eastAsia="en-US"/>
        </w:rPr>
      </w:pPr>
      <w:r>
        <w:rPr>
          <w:rFonts w:eastAsiaTheme="minorHAnsi" w:cs="Arial"/>
          <w:sz w:val="20"/>
          <w:szCs w:val="20"/>
          <w:lang w:eastAsia="en-US"/>
        </w:rPr>
        <w:t>Celkem cena</w:t>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r>
      <w:r w:rsidR="00B05AD8">
        <w:rPr>
          <w:rFonts w:eastAsiaTheme="minorHAnsi" w:cs="Arial"/>
          <w:sz w:val="20"/>
          <w:szCs w:val="20"/>
          <w:lang w:eastAsia="en-US"/>
        </w:rPr>
        <w:tab/>
        <w:t xml:space="preserve">          3590,-</w:t>
      </w:r>
      <w:r w:rsidR="00DD538C">
        <w:rPr>
          <w:rFonts w:eastAsiaTheme="minorHAnsi" w:cs="Arial"/>
          <w:sz w:val="20"/>
          <w:szCs w:val="20"/>
          <w:lang w:eastAsia="en-US"/>
        </w:rPr>
        <w:t>Kč/ks</w:t>
      </w: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Default="003223AD" w:rsidP="00D26D63">
      <w:pPr>
        <w:pStyle w:val="Textdokumentu"/>
        <w:spacing w:after="0" w:line="276" w:lineRule="auto"/>
        <w:ind w:left="4248" w:firstLine="708"/>
        <w:rPr>
          <w:rFonts w:eastAsiaTheme="minorHAnsi" w:cs="Arial"/>
          <w:sz w:val="20"/>
          <w:szCs w:val="20"/>
          <w:lang w:eastAsia="en-US"/>
        </w:rPr>
      </w:pPr>
    </w:p>
    <w:p w:rsidR="003223AD" w:rsidRPr="00342B00" w:rsidRDefault="003223AD" w:rsidP="00D26D63">
      <w:pPr>
        <w:pStyle w:val="Textdokumentu"/>
        <w:spacing w:after="0" w:line="276" w:lineRule="auto"/>
        <w:ind w:left="4248" w:firstLine="708"/>
        <w:rPr>
          <w:rFonts w:eastAsiaTheme="minorHAnsi" w:cs="Arial"/>
          <w:sz w:val="20"/>
          <w:szCs w:val="20"/>
          <w:lang w:eastAsia="en-US"/>
        </w:rPr>
      </w:pPr>
    </w:p>
    <w:sectPr w:rsidR="003223AD" w:rsidRPr="00342B00" w:rsidSect="009A72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D3" w:rsidRDefault="001572D3" w:rsidP="008812AB">
      <w:pPr>
        <w:spacing w:after="0" w:line="240" w:lineRule="auto"/>
      </w:pPr>
      <w:r>
        <w:separator/>
      </w:r>
    </w:p>
  </w:endnote>
  <w:endnote w:type="continuationSeparator" w:id="0">
    <w:p w:rsidR="001572D3" w:rsidRDefault="001572D3"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8F4CEA" w:rsidRPr="008812AB" w:rsidRDefault="00A43626">
        <w:pPr>
          <w:pStyle w:val="Zpat"/>
          <w:jc w:val="right"/>
          <w:rPr>
            <w:rFonts w:ascii="Times New Roman" w:hAnsi="Times New Roman" w:cs="Times New Roman"/>
          </w:rPr>
        </w:pPr>
        <w:r w:rsidRPr="008812AB">
          <w:rPr>
            <w:rFonts w:ascii="Times New Roman" w:hAnsi="Times New Roman" w:cs="Times New Roman"/>
          </w:rPr>
          <w:fldChar w:fldCharType="begin"/>
        </w:r>
        <w:r w:rsidR="008F4CEA"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784D6E">
          <w:rPr>
            <w:rFonts w:ascii="Times New Roman" w:hAnsi="Times New Roman" w:cs="Times New Roman"/>
            <w:noProof/>
          </w:rPr>
          <w:t>1</w:t>
        </w:r>
        <w:r w:rsidRPr="008812AB">
          <w:rPr>
            <w:rFonts w:ascii="Times New Roman" w:hAnsi="Times New Roman" w:cs="Times New Roman"/>
          </w:rPr>
          <w:fldChar w:fldCharType="end"/>
        </w:r>
      </w:p>
    </w:sdtContent>
  </w:sdt>
  <w:p w:rsidR="008F4CEA" w:rsidRDefault="008F4C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D3" w:rsidRDefault="001572D3" w:rsidP="008812AB">
      <w:pPr>
        <w:spacing w:after="0" w:line="240" w:lineRule="auto"/>
      </w:pPr>
      <w:r>
        <w:separator/>
      </w:r>
    </w:p>
  </w:footnote>
  <w:footnote w:type="continuationSeparator" w:id="0">
    <w:p w:rsidR="001572D3" w:rsidRDefault="001572D3"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0" w:rsidRPr="00FE11D0" w:rsidRDefault="00FE11D0" w:rsidP="00FE11D0">
    <w:pPr>
      <w:pStyle w:val="Zhlav"/>
      <w:jc w:val="right"/>
      <w:rPr>
        <w:rFonts w:ascii="Arial" w:hAnsi="Arial" w:cs="Arial"/>
        <w:b/>
        <w:sz w:val="32"/>
        <w:szCs w:val="32"/>
      </w:rPr>
    </w:pPr>
    <w:r w:rsidRPr="00FE11D0">
      <w:rPr>
        <w:rFonts w:ascii="Arial" w:hAnsi="Arial" w:cs="Arial"/>
        <w:b/>
        <w:sz w:val="32"/>
        <w:szCs w:val="32"/>
      </w:rPr>
      <w:t>00076/SRV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140F"/>
    <w:multiLevelType w:val="multilevel"/>
    <w:tmpl w:val="35984FA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C8255A"/>
    <w:multiLevelType w:val="multilevel"/>
    <w:tmpl w:val="1138FA0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406C31"/>
    <w:multiLevelType w:val="multilevel"/>
    <w:tmpl w:val="D19867E0"/>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2F3B22B4"/>
    <w:multiLevelType w:val="multilevel"/>
    <w:tmpl w:val="0684554A"/>
    <w:lvl w:ilvl="0">
      <w:start w:val="1"/>
      <w:numFmt w:val="bullet"/>
      <w:lvlText w:val=""/>
      <w:lvlJc w:val="left"/>
      <w:pPr>
        <w:ind w:left="360" w:hanging="36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7FA2CEE"/>
    <w:multiLevelType w:val="multilevel"/>
    <w:tmpl w:val="7D629A1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762BE7"/>
    <w:multiLevelType w:val="hybridMultilevel"/>
    <w:tmpl w:val="1408C836"/>
    <w:lvl w:ilvl="0" w:tplc="0405000F">
      <w:start w:val="3"/>
      <w:numFmt w:val="decimal"/>
      <w:lvlText w:val="%1."/>
      <w:lvlJc w:val="left"/>
      <w:pPr>
        <w:ind w:left="720" w:hanging="360"/>
      </w:pPr>
      <w:rPr>
        <w:rFonts w:hint="default"/>
      </w:r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E940A1"/>
    <w:multiLevelType w:val="multilevel"/>
    <w:tmpl w:val="597695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4206253B"/>
    <w:multiLevelType w:val="multilevel"/>
    <w:tmpl w:val="E402E18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CE097A"/>
    <w:multiLevelType w:val="multilevel"/>
    <w:tmpl w:val="B92AF1A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DA6B99"/>
    <w:multiLevelType w:val="hybridMultilevel"/>
    <w:tmpl w:val="2976219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1A90EA5"/>
    <w:multiLevelType w:val="multilevel"/>
    <w:tmpl w:val="B1FA3CA2"/>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D941C5"/>
    <w:multiLevelType w:val="multilevel"/>
    <w:tmpl w:val="B17ECFA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13244A"/>
    <w:multiLevelType w:val="multilevel"/>
    <w:tmpl w:val="4CC69BCC"/>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7E6EC3"/>
    <w:multiLevelType w:val="multilevel"/>
    <w:tmpl w:val="EF484F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4A1568"/>
    <w:multiLevelType w:val="hybridMultilevel"/>
    <w:tmpl w:val="E78095E2"/>
    <w:lvl w:ilvl="0" w:tplc="7E3659AC">
      <w:start w:val="1"/>
      <w:numFmt w:val="decimal"/>
      <w:lvlText w:val="2.%1"/>
      <w:lvlJc w:val="left"/>
      <w:pPr>
        <w:ind w:left="1211" w:hanging="360"/>
      </w:pPr>
      <w:rPr>
        <w:rFonts w:ascii="Arial" w:hAnsi="Arial" w:cs="Arial" w:hint="default"/>
        <w:b w:val="0"/>
        <w:b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74F5269E"/>
    <w:multiLevelType w:val="multilevel"/>
    <w:tmpl w:val="5610F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DC830C1"/>
    <w:multiLevelType w:val="multilevel"/>
    <w:tmpl w:val="3F3427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16"/>
  </w:num>
  <w:num w:numId="4">
    <w:abstractNumId w:val="17"/>
  </w:num>
  <w:num w:numId="5">
    <w:abstractNumId w:val="2"/>
  </w:num>
  <w:num w:numId="6">
    <w:abstractNumId w:val="9"/>
  </w:num>
  <w:num w:numId="7">
    <w:abstractNumId w:val="7"/>
  </w:num>
  <w:num w:numId="8">
    <w:abstractNumId w:val="15"/>
  </w:num>
  <w:num w:numId="9">
    <w:abstractNumId w:val="5"/>
  </w:num>
  <w:num w:numId="10">
    <w:abstractNumId w:val="8"/>
  </w:num>
  <w:num w:numId="11">
    <w:abstractNumId w:val="18"/>
  </w:num>
  <w:num w:numId="12">
    <w:abstractNumId w:val="13"/>
  </w:num>
  <w:num w:numId="13">
    <w:abstractNumId w:val="11"/>
  </w:num>
  <w:num w:numId="14">
    <w:abstractNumId w:val="0"/>
  </w:num>
  <w:num w:numId="15">
    <w:abstractNumId w:val="3"/>
  </w:num>
  <w:num w:numId="16">
    <w:abstractNumId w:val="10"/>
  </w:num>
  <w:num w:numId="17">
    <w:abstractNumId w:val="12"/>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5F0B"/>
    <w:rsid w:val="00016F5C"/>
    <w:rsid w:val="000249E9"/>
    <w:rsid w:val="00053F9B"/>
    <w:rsid w:val="000624BF"/>
    <w:rsid w:val="00091630"/>
    <w:rsid w:val="000B0E70"/>
    <w:rsid w:val="000B1FC4"/>
    <w:rsid w:val="000B5087"/>
    <w:rsid w:val="000C2F9D"/>
    <w:rsid w:val="000C4AB2"/>
    <w:rsid w:val="000D55A5"/>
    <w:rsid w:val="000E274A"/>
    <w:rsid w:val="000E6B8D"/>
    <w:rsid w:val="001045AC"/>
    <w:rsid w:val="00110BFF"/>
    <w:rsid w:val="00125C60"/>
    <w:rsid w:val="0013680F"/>
    <w:rsid w:val="00145605"/>
    <w:rsid w:val="001572D3"/>
    <w:rsid w:val="0016389A"/>
    <w:rsid w:val="001968CA"/>
    <w:rsid w:val="001B12E3"/>
    <w:rsid w:val="001B22F8"/>
    <w:rsid w:val="001D11B3"/>
    <w:rsid w:val="001D16DD"/>
    <w:rsid w:val="0020508E"/>
    <w:rsid w:val="00261619"/>
    <w:rsid w:val="00277415"/>
    <w:rsid w:val="00286599"/>
    <w:rsid w:val="002A3113"/>
    <w:rsid w:val="002A5B58"/>
    <w:rsid w:val="002A6C92"/>
    <w:rsid w:val="002C0DC6"/>
    <w:rsid w:val="002C6B10"/>
    <w:rsid w:val="002D0A00"/>
    <w:rsid w:val="002F1A2A"/>
    <w:rsid w:val="002F416B"/>
    <w:rsid w:val="0031112F"/>
    <w:rsid w:val="003223AD"/>
    <w:rsid w:val="00342B00"/>
    <w:rsid w:val="00363E62"/>
    <w:rsid w:val="00384759"/>
    <w:rsid w:val="00393768"/>
    <w:rsid w:val="003C6D88"/>
    <w:rsid w:val="00401798"/>
    <w:rsid w:val="00413F05"/>
    <w:rsid w:val="004150B0"/>
    <w:rsid w:val="00452B35"/>
    <w:rsid w:val="0045559C"/>
    <w:rsid w:val="00461361"/>
    <w:rsid w:val="00487D48"/>
    <w:rsid w:val="00491F5C"/>
    <w:rsid w:val="00495301"/>
    <w:rsid w:val="00497BDF"/>
    <w:rsid w:val="004B6152"/>
    <w:rsid w:val="004C1CE2"/>
    <w:rsid w:val="004E3EC9"/>
    <w:rsid w:val="005304BB"/>
    <w:rsid w:val="00530AF1"/>
    <w:rsid w:val="005315F9"/>
    <w:rsid w:val="00543E95"/>
    <w:rsid w:val="00575714"/>
    <w:rsid w:val="00581D7C"/>
    <w:rsid w:val="00584667"/>
    <w:rsid w:val="005A3959"/>
    <w:rsid w:val="005B69F3"/>
    <w:rsid w:val="005C0993"/>
    <w:rsid w:val="005C7748"/>
    <w:rsid w:val="005F2E9F"/>
    <w:rsid w:val="00605AB5"/>
    <w:rsid w:val="006A00AB"/>
    <w:rsid w:val="006D0336"/>
    <w:rsid w:val="006D50AC"/>
    <w:rsid w:val="006E7DD9"/>
    <w:rsid w:val="006F15F8"/>
    <w:rsid w:val="006F4737"/>
    <w:rsid w:val="007104AA"/>
    <w:rsid w:val="00726CC9"/>
    <w:rsid w:val="0076306D"/>
    <w:rsid w:val="00784D6E"/>
    <w:rsid w:val="007866CF"/>
    <w:rsid w:val="007A5E2A"/>
    <w:rsid w:val="007A73D4"/>
    <w:rsid w:val="007D3842"/>
    <w:rsid w:val="007E6600"/>
    <w:rsid w:val="00805DDD"/>
    <w:rsid w:val="00836D6D"/>
    <w:rsid w:val="00845B51"/>
    <w:rsid w:val="00850FE3"/>
    <w:rsid w:val="00851B03"/>
    <w:rsid w:val="008812AB"/>
    <w:rsid w:val="008A253D"/>
    <w:rsid w:val="008C2144"/>
    <w:rsid w:val="008C7607"/>
    <w:rsid w:val="008D5207"/>
    <w:rsid w:val="008E3D07"/>
    <w:rsid w:val="008F4CEA"/>
    <w:rsid w:val="009142D8"/>
    <w:rsid w:val="00915294"/>
    <w:rsid w:val="0091574F"/>
    <w:rsid w:val="00970856"/>
    <w:rsid w:val="009A0DBA"/>
    <w:rsid w:val="009A1A99"/>
    <w:rsid w:val="009A7273"/>
    <w:rsid w:val="009B645D"/>
    <w:rsid w:val="009D5560"/>
    <w:rsid w:val="009D653E"/>
    <w:rsid w:val="00A02953"/>
    <w:rsid w:val="00A066F1"/>
    <w:rsid w:val="00A43626"/>
    <w:rsid w:val="00A5680F"/>
    <w:rsid w:val="00A711D1"/>
    <w:rsid w:val="00AA3D5A"/>
    <w:rsid w:val="00AD490E"/>
    <w:rsid w:val="00AE42F4"/>
    <w:rsid w:val="00AE5EAE"/>
    <w:rsid w:val="00AE7E3E"/>
    <w:rsid w:val="00B03D87"/>
    <w:rsid w:val="00B05AD8"/>
    <w:rsid w:val="00B10B27"/>
    <w:rsid w:val="00B34BDD"/>
    <w:rsid w:val="00B72A48"/>
    <w:rsid w:val="00B81E3C"/>
    <w:rsid w:val="00B94D93"/>
    <w:rsid w:val="00BA5772"/>
    <w:rsid w:val="00BB4D5D"/>
    <w:rsid w:val="00BC3EB0"/>
    <w:rsid w:val="00BC5C44"/>
    <w:rsid w:val="00BD7CBE"/>
    <w:rsid w:val="00BE3362"/>
    <w:rsid w:val="00BF0BFD"/>
    <w:rsid w:val="00BF227D"/>
    <w:rsid w:val="00C030F6"/>
    <w:rsid w:val="00C516C6"/>
    <w:rsid w:val="00C530BC"/>
    <w:rsid w:val="00C55ABB"/>
    <w:rsid w:val="00C70CC3"/>
    <w:rsid w:val="00C918CE"/>
    <w:rsid w:val="00CA2D08"/>
    <w:rsid w:val="00CA5B0D"/>
    <w:rsid w:val="00CA60D9"/>
    <w:rsid w:val="00CE5C08"/>
    <w:rsid w:val="00CF522C"/>
    <w:rsid w:val="00CF6533"/>
    <w:rsid w:val="00D00368"/>
    <w:rsid w:val="00D02DCC"/>
    <w:rsid w:val="00D13D87"/>
    <w:rsid w:val="00D26D63"/>
    <w:rsid w:val="00D3651A"/>
    <w:rsid w:val="00D61E91"/>
    <w:rsid w:val="00D63741"/>
    <w:rsid w:val="00D65D6C"/>
    <w:rsid w:val="00D752D5"/>
    <w:rsid w:val="00DC5000"/>
    <w:rsid w:val="00DD538C"/>
    <w:rsid w:val="00E32617"/>
    <w:rsid w:val="00E56E04"/>
    <w:rsid w:val="00E7192E"/>
    <w:rsid w:val="00E748D7"/>
    <w:rsid w:val="00E93467"/>
    <w:rsid w:val="00E961D7"/>
    <w:rsid w:val="00F14E6E"/>
    <w:rsid w:val="00F2341F"/>
    <w:rsid w:val="00F31C67"/>
    <w:rsid w:val="00F42A83"/>
    <w:rsid w:val="00F44AA0"/>
    <w:rsid w:val="00F9486D"/>
    <w:rsid w:val="00FA7427"/>
    <w:rsid w:val="00FC6956"/>
    <w:rsid w:val="00FE11D0"/>
    <w:rsid w:val="00FE58D5"/>
    <w:rsid w:val="00FE7ADC"/>
    <w:rsid w:val="00FF3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styleId="Hypertextovodkaz">
    <w:name w:val="Hyperlink"/>
    <w:basedOn w:val="Standardnpsmoodstavce"/>
    <w:uiPriority w:val="99"/>
    <w:unhideWhenUsed/>
    <w:rsid w:val="001968CA"/>
    <w:rPr>
      <w:color w:val="0000FF" w:themeColor="hyperlink"/>
      <w:u w:val="single"/>
    </w:rPr>
  </w:style>
  <w:style w:type="character" w:styleId="Sledovanodkaz">
    <w:name w:val="FollowedHyperlink"/>
    <w:basedOn w:val="Standardnpsmoodstavce"/>
    <w:uiPriority w:val="99"/>
    <w:semiHidden/>
    <w:unhideWhenUsed/>
    <w:rsid w:val="00487D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styleId="Hypertextovodkaz">
    <w:name w:val="Hyperlink"/>
    <w:basedOn w:val="Standardnpsmoodstavce"/>
    <w:uiPriority w:val="99"/>
    <w:unhideWhenUsed/>
    <w:rsid w:val="001968CA"/>
    <w:rPr>
      <w:color w:val="0000FF" w:themeColor="hyperlink"/>
      <w:u w:val="single"/>
    </w:rPr>
  </w:style>
  <w:style w:type="character" w:styleId="Sledovanodkaz">
    <w:name w:val="FollowedHyperlink"/>
    <w:basedOn w:val="Standardnpsmoodstavce"/>
    <w:uiPriority w:val="99"/>
    <w:semiHidden/>
    <w:unhideWhenUsed/>
    <w:rsid w:val="00487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klemptova@mero.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ail.pekarik@mer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tovic@mnd.cz" TargetMode="External"/><Relationship Id="rId5" Type="http://schemas.openxmlformats.org/officeDocument/2006/relationships/settings" Target="settings.xml"/><Relationship Id="rId15" Type="http://schemas.openxmlformats.org/officeDocument/2006/relationships/hyperlink" Target="mailto:email.pavlas@mero.cz" TargetMode="External"/><Relationship Id="rId10" Type="http://schemas.openxmlformats.org/officeDocument/2006/relationships/hyperlink" Target="mailto:fialikova@mnd.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lcko@mnd.cz" TargetMode="External"/><Relationship Id="rId14" Type="http://schemas.openxmlformats.org/officeDocument/2006/relationships/hyperlink" Target="mailto:email.palice@me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0FB32-50A8-4D6D-BC0E-4D1DCF18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13924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2017-02-09T07:57:00Z</cp:lastPrinted>
  <dcterms:created xsi:type="dcterms:W3CDTF">2017-02-22T12:40:00Z</dcterms:created>
  <dcterms:modified xsi:type="dcterms:W3CDTF">2017-02-22T12:40:00Z</dcterms:modified>
</cp:coreProperties>
</file>