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EA095" w14:textId="77777777" w:rsidR="00A00F99" w:rsidRDefault="006E51B0" w:rsidP="0052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bookmarkStart w:id="0" w:name="_GoBack"/>
      <w:bookmarkEnd w:id="0"/>
      <w:r w:rsidRPr="00A00F99">
        <w:rPr>
          <w:rFonts w:ascii="Times New Roman" w:hAnsi="Times New Roman" w:cs="Times New Roman"/>
          <w:sz w:val="20"/>
          <w:szCs w:val="20"/>
        </w:rPr>
        <w:t xml:space="preserve">Příloha č. 1 zadávací </w:t>
      </w:r>
      <w:r w:rsidR="00A00F99" w:rsidRPr="00A00F99">
        <w:rPr>
          <w:rFonts w:ascii="Times New Roman" w:hAnsi="Times New Roman" w:cs="Times New Roman"/>
          <w:sz w:val="20"/>
          <w:szCs w:val="20"/>
        </w:rPr>
        <w:t>dokumentace</w:t>
      </w:r>
    </w:p>
    <w:p w14:paraId="348AD189" w14:textId="77777777" w:rsidR="00A00F99" w:rsidRDefault="00A00F99" w:rsidP="0052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14:paraId="12F63663" w14:textId="77777777" w:rsidR="00A00F99" w:rsidRDefault="00A00F99" w:rsidP="0052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14:paraId="70749B07" w14:textId="4C9533EF" w:rsidR="00523708" w:rsidRDefault="00523708" w:rsidP="0052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523708">
        <w:rPr>
          <w:rFonts w:ascii="Times New Roman" w:hAnsi="Times New Roman" w:cs="Times New Roman"/>
          <w:b/>
          <w:bCs/>
          <w:sz w:val="30"/>
          <w:szCs w:val="30"/>
          <w:u w:val="single"/>
        </w:rPr>
        <w:t>Technická specifikace předmětu plnění veřejné zakázky</w:t>
      </w:r>
    </w:p>
    <w:p w14:paraId="0909ACFE" w14:textId="7EF61C75" w:rsidR="00523708" w:rsidRDefault="00A00F99" w:rsidP="0052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23708" w:rsidRPr="00523708">
        <w:rPr>
          <w:rFonts w:ascii="Times New Roman" w:hAnsi="Times New Roman" w:cs="Times New Roman"/>
          <w:sz w:val="24"/>
          <w:szCs w:val="24"/>
        </w:rPr>
        <w:t xml:space="preserve">adávané jako zakázka malého rozsahu na dodávky dle zákona č. 134/2016 Sb., o </w:t>
      </w:r>
      <w:r w:rsidR="00BB370C">
        <w:rPr>
          <w:rFonts w:ascii="Times New Roman" w:hAnsi="Times New Roman" w:cs="Times New Roman"/>
          <w:sz w:val="24"/>
          <w:szCs w:val="24"/>
        </w:rPr>
        <w:t xml:space="preserve">zadávání </w:t>
      </w:r>
    </w:p>
    <w:p w14:paraId="216CFA51" w14:textId="37525A8B" w:rsidR="006E51B0" w:rsidRPr="006E51B0" w:rsidRDefault="006E51B0" w:rsidP="0052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Veřejných zakázek, ve znění pozdějších předpisů a směrnice rady města Metodika zadávání veřejných zakázek malého rozsahu s názvem „</w:t>
      </w:r>
      <w:r w:rsidRPr="006E51B0">
        <w:rPr>
          <w:rFonts w:ascii="Times New Roman" w:hAnsi="Times New Roman" w:cs="Times New Roman"/>
          <w:b/>
          <w:bCs/>
          <w:sz w:val="24"/>
          <w:szCs w:val="24"/>
        </w:rPr>
        <w:t>Dodávka sklopné pánve pro G – centrum Tábor“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6A3BBD" w14:textId="37525A8B" w:rsidR="00523708" w:rsidRDefault="006E51B0" w:rsidP="0052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1B0">
        <w:rPr>
          <w:rFonts w:ascii="Times New Roman" w:hAnsi="Times New Roman" w:cs="Times New Roman"/>
          <w:sz w:val="24"/>
          <w:szCs w:val="24"/>
        </w:rPr>
        <w:t xml:space="preserve">     Zadavatel v rámci předmětného řízení stanoví následující podmínky na předmět plnění veřejné zakázky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394680" w14:textId="77777777" w:rsidR="006E51B0" w:rsidRPr="006E51B0" w:rsidRDefault="006E51B0" w:rsidP="0052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0C73F0" w14:textId="38260915" w:rsidR="00523708" w:rsidRDefault="00523708" w:rsidP="0052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523708">
        <w:rPr>
          <w:rFonts w:ascii="Times New Roman" w:hAnsi="Times New Roman" w:cs="Times New Roman"/>
          <w:b/>
          <w:bCs/>
          <w:sz w:val="30"/>
          <w:szCs w:val="30"/>
        </w:rPr>
        <w:t xml:space="preserve">Specifikace sklopná pánev  elektrická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- 1 ks</w:t>
      </w:r>
    </w:p>
    <w:p w14:paraId="26372D3E" w14:textId="77777777" w:rsidR="00523708" w:rsidRPr="00523708" w:rsidRDefault="00523708" w:rsidP="0052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12BCD5E7" w14:textId="77777777" w:rsidR="00523708" w:rsidRPr="00523708" w:rsidRDefault="00523708" w:rsidP="0052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708">
        <w:rPr>
          <w:rFonts w:ascii="Times New Roman" w:hAnsi="Times New Roman" w:cs="Times New Roman"/>
          <w:sz w:val="24"/>
          <w:szCs w:val="24"/>
        </w:rPr>
        <w:t>Maximální objem: 100 litrů</w:t>
      </w:r>
    </w:p>
    <w:p w14:paraId="7166BE28" w14:textId="77777777" w:rsidR="00523708" w:rsidRPr="00523708" w:rsidRDefault="00523708" w:rsidP="0052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708">
        <w:rPr>
          <w:rFonts w:ascii="Times New Roman" w:hAnsi="Times New Roman" w:cs="Times New Roman"/>
          <w:sz w:val="24"/>
          <w:szCs w:val="24"/>
        </w:rPr>
        <w:t>Užitný objem min. 85 litrů</w:t>
      </w:r>
    </w:p>
    <w:p w14:paraId="0D99EA10" w14:textId="07CD5D09" w:rsidR="00523708" w:rsidRPr="00523708" w:rsidRDefault="00523708" w:rsidP="0052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708">
        <w:rPr>
          <w:rFonts w:ascii="Times New Roman" w:hAnsi="Times New Roman" w:cs="Times New Roman"/>
          <w:sz w:val="24"/>
          <w:szCs w:val="24"/>
        </w:rPr>
        <w:t>Speciální materiál dna – univerzální použití jak na vaření ve vodě, tak na smažení.</w:t>
      </w:r>
    </w:p>
    <w:p w14:paraId="139CAF48" w14:textId="77777777" w:rsidR="00523708" w:rsidRPr="00523708" w:rsidRDefault="00523708" w:rsidP="0052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708">
        <w:rPr>
          <w:rFonts w:ascii="Times New Roman" w:hAnsi="Times New Roman" w:cs="Times New Roman"/>
          <w:sz w:val="24"/>
          <w:szCs w:val="24"/>
        </w:rPr>
        <w:t>proti korozi.</w:t>
      </w:r>
    </w:p>
    <w:p w14:paraId="7CFD14F9" w14:textId="77777777" w:rsidR="00523708" w:rsidRPr="00523708" w:rsidRDefault="00523708" w:rsidP="0052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708">
        <w:rPr>
          <w:rFonts w:ascii="Times New Roman" w:hAnsi="Times New Roman" w:cs="Times New Roman"/>
          <w:sz w:val="24"/>
          <w:szCs w:val="24"/>
        </w:rPr>
        <w:t>Vnitřní zaoblené rohy pánve pro snadné čištění</w:t>
      </w:r>
    </w:p>
    <w:p w14:paraId="5CA033BA" w14:textId="6C76DCF0" w:rsidR="00523708" w:rsidRPr="00523708" w:rsidRDefault="00523708" w:rsidP="0052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708">
        <w:rPr>
          <w:rFonts w:ascii="Times New Roman" w:hAnsi="Times New Roman" w:cs="Times New Roman"/>
          <w:sz w:val="24"/>
          <w:szCs w:val="24"/>
        </w:rPr>
        <w:t xml:space="preserve">Ohřev dna pomocí INFRA červených topných článků umístěných přímo pod vanou </w:t>
      </w:r>
    </w:p>
    <w:p w14:paraId="1250DC5C" w14:textId="77777777" w:rsidR="00523708" w:rsidRPr="00523708" w:rsidRDefault="00523708" w:rsidP="0052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708">
        <w:rPr>
          <w:rFonts w:ascii="Times New Roman" w:hAnsi="Times New Roman" w:cs="Times New Roman"/>
          <w:sz w:val="24"/>
          <w:szCs w:val="24"/>
        </w:rPr>
        <w:t>Síla dna 10 mm</w:t>
      </w:r>
    </w:p>
    <w:p w14:paraId="43227B8E" w14:textId="288D738A" w:rsidR="00523708" w:rsidRPr="00523708" w:rsidRDefault="00523708" w:rsidP="0052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708">
        <w:rPr>
          <w:rFonts w:ascii="Times New Roman" w:hAnsi="Times New Roman" w:cs="Times New Roman"/>
          <w:sz w:val="24"/>
          <w:szCs w:val="24"/>
        </w:rPr>
        <w:t xml:space="preserve">Síla plechu horní desky: 2 mm, materiál nerez, </w:t>
      </w:r>
      <w:proofErr w:type="spellStart"/>
      <w:r w:rsidRPr="00523708">
        <w:rPr>
          <w:rFonts w:ascii="Times New Roman" w:hAnsi="Times New Roman" w:cs="Times New Roman"/>
          <w:sz w:val="24"/>
          <w:szCs w:val="24"/>
        </w:rPr>
        <w:t>Celonerezová</w:t>
      </w:r>
      <w:proofErr w:type="spellEnd"/>
      <w:r w:rsidRPr="00523708">
        <w:rPr>
          <w:rFonts w:ascii="Times New Roman" w:hAnsi="Times New Roman" w:cs="Times New Roman"/>
          <w:sz w:val="24"/>
          <w:szCs w:val="24"/>
        </w:rPr>
        <w:t xml:space="preserve"> vnější konstrukce, povrchová</w:t>
      </w:r>
    </w:p>
    <w:p w14:paraId="1CEAD107" w14:textId="77777777" w:rsidR="00523708" w:rsidRPr="00523708" w:rsidRDefault="00523708" w:rsidP="0052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708">
        <w:rPr>
          <w:rFonts w:ascii="Times New Roman" w:hAnsi="Times New Roman" w:cs="Times New Roman"/>
          <w:sz w:val="24"/>
          <w:szCs w:val="24"/>
        </w:rPr>
        <w:t xml:space="preserve">úprava </w:t>
      </w:r>
      <w:proofErr w:type="spellStart"/>
      <w:r w:rsidRPr="00523708">
        <w:rPr>
          <w:rFonts w:ascii="Times New Roman" w:hAnsi="Times New Roman" w:cs="Times New Roman"/>
          <w:sz w:val="24"/>
          <w:szCs w:val="24"/>
        </w:rPr>
        <w:t>Scotch</w:t>
      </w:r>
      <w:proofErr w:type="spellEnd"/>
      <w:r w:rsidRPr="00523708">
        <w:rPr>
          <w:rFonts w:ascii="Times New Roman" w:hAnsi="Times New Roman" w:cs="Times New Roman"/>
          <w:sz w:val="24"/>
          <w:szCs w:val="24"/>
        </w:rPr>
        <w:t xml:space="preserve"> Brite</w:t>
      </w:r>
    </w:p>
    <w:p w14:paraId="7761B63B" w14:textId="728714D4" w:rsidR="00523708" w:rsidRPr="00523708" w:rsidRDefault="00523708" w:rsidP="0052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708">
        <w:rPr>
          <w:rFonts w:ascii="Times New Roman" w:hAnsi="Times New Roman" w:cs="Times New Roman"/>
          <w:sz w:val="24"/>
          <w:szCs w:val="24"/>
        </w:rPr>
        <w:t xml:space="preserve">Dvojité víko pánve </w:t>
      </w:r>
    </w:p>
    <w:p w14:paraId="59D1F76D" w14:textId="77777777" w:rsidR="00523708" w:rsidRPr="00523708" w:rsidRDefault="00523708" w:rsidP="0052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708">
        <w:rPr>
          <w:rFonts w:ascii="Times New Roman" w:hAnsi="Times New Roman" w:cs="Times New Roman"/>
          <w:sz w:val="24"/>
          <w:szCs w:val="24"/>
        </w:rPr>
        <w:t xml:space="preserve">Termostat a </w:t>
      </w:r>
      <w:proofErr w:type="spellStart"/>
      <w:r w:rsidRPr="00523708">
        <w:rPr>
          <w:rFonts w:ascii="Times New Roman" w:hAnsi="Times New Roman" w:cs="Times New Roman"/>
          <w:sz w:val="24"/>
          <w:szCs w:val="24"/>
        </w:rPr>
        <w:t>energoregulátor</w:t>
      </w:r>
      <w:proofErr w:type="spellEnd"/>
      <w:r w:rsidRPr="00523708">
        <w:rPr>
          <w:rFonts w:ascii="Times New Roman" w:hAnsi="Times New Roman" w:cs="Times New Roman"/>
          <w:sz w:val="24"/>
          <w:szCs w:val="24"/>
        </w:rPr>
        <w:t>, teplota rozsah 120°C - 300°C</w:t>
      </w:r>
    </w:p>
    <w:p w14:paraId="670DED95" w14:textId="77777777" w:rsidR="00523708" w:rsidRPr="00523708" w:rsidRDefault="00523708" w:rsidP="0052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708">
        <w:rPr>
          <w:rFonts w:ascii="Times New Roman" w:hAnsi="Times New Roman" w:cs="Times New Roman"/>
          <w:sz w:val="24"/>
          <w:szCs w:val="24"/>
        </w:rPr>
        <w:t>Integrované napouštění vody</w:t>
      </w:r>
    </w:p>
    <w:p w14:paraId="1C6056EE" w14:textId="77777777" w:rsidR="00523708" w:rsidRPr="00523708" w:rsidRDefault="00523708" w:rsidP="0052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708">
        <w:rPr>
          <w:rFonts w:ascii="Times New Roman" w:hAnsi="Times New Roman" w:cs="Times New Roman"/>
          <w:sz w:val="24"/>
          <w:szCs w:val="24"/>
        </w:rPr>
        <w:t>Manuální sklápění pánve</w:t>
      </w:r>
    </w:p>
    <w:p w14:paraId="36F3AE38" w14:textId="77777777" w:rsidR="00523708" w:rsidRPr="00523708" w:rsidRDefault="00523708" w:rsidP="0052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708">
        <w:rPr>
          <w:rFonts w:ascii="Times New Roman" w:hAnsi="Times New Roman" w:cs="Times New Roman"/>
          <w:sz w:val="24"/>
          <w:szCs w:val="24"/>
        </w:rPr>
        <w:t>Ovládací prvky konstruované proti průniku vody do zařízení, ochrana proti průniku vody IPX5</w:t>
      </w:r>
    </w:p>
    <w:p w14:paraId="3D6F784E" w14:textId="77777777" w:rsidR="00523708" w:rsidRPr="00523708" w:rsidRDefault="00523708" w:rsidP="0052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708">
        <w:rPr>
          <w:rFonts w:ascii="Times New Roman" w:hAnsi="Times New Roman" w:cs="Times New Roman"/>
          <w:sz w:val="24"/>
          <w:szCs w:val="24"/>
        </w:rPr>
        <w:t>Boční hrany pravoúhlé, snadné sestavování do varného bloku</w:t>
      </w:r>
    </w:p>
    <w:p w14:paraId="786719A1" w14:textId="77777777" w:rsidR="00523708" w:rsidRPr="00523708" w:rsidRDefault="00523708" w:rsidP="0052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708">
        <w:rPr>
          <w:rFonts w:ascii="Times New Roman" w:hAnsi="Times New Roman" w:cs="Times New Roman"/>
          <w:sz w:val="24"/>
          <w:szCs w:val="24"/>
        </w:rPr>
        <w:t>Zadní servisní prostor pro usnadnění technologických rozvodů za varným blokem</w:t>
      </w:r>
    </w:p>
    <w:p w14:paraId="264F38C4" w14:textId="54E5B413" w:rsidR="00523708" w:rsidRPr="00523708" w:rsidRDefault="00523708" w:rsidP="0052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708">
        <w:rPr>
          <w:rFonts w:ascii="Times New Roman" w:hAnsi="Times New Roman" w:cs="Times New Roman"/>
          <w:sz w:val="24"/>
          <w:szCs w:val="24"/>
        </w:rPr>
        <w:t>Maximální vnější rozměry v mm: 1000 x 930 x 850 (d x h x v)</w:t>
      </w:r>
    </w:p>
    <w:p w14:paraId="484173AC" w14:textId="70CC5ED2" w:rsidR="00523708" w:rsidRPr="00523708" w:rsidRDefault="00523708" w:rsidP="0052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708">
        <w:rPr>
          <w:rFonts w:ascii="Times New Roman" w:hAnsi="Times New Roman" w:cs="Times New Roman"/>
          <w:sz w:val="24"/>
          <w:szCs w:val="24"/>
        </w:rPr>
        <w:t>Minimální rozměry varné plochy v mm: 560 x 850 x 130 (d x h x v)</w:t>
      </w:r>
    </w:p>
    <w:p w14:paraId="11FF575E" w14:textId="77777777" w:rsidR="00523708" w:rsidRPr="00523708" w:rsidRDefault="00523708" w:rsidP="0052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708">
        <w:rPr>
          <w:rFonts w:ascii="Times New Roman" w:hAnsi="Times New Roman" w:cs="Times New Roman"/>
          <w:sz w:val="24"/>
          <w:szCs w:val="24"/>
        </w:rPr>
        <w:t>Nastavitelné nožičky +/- 50 mm</w:t>
      </w:r>
    </w:p>
    <w:p w14:paraId="0BC76860" w14:textId="77777777" w:rsidR="00523708" w:rsidRPr="00523708" w:rsidRDefault="00523708" w:rsidP="0052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708">
        <w:rPr>
          <w:rFonts w:ascii="Times New Roman" w:hAnsi="Times New Roman" w:cs="Times New Roman"/>
          <w:sz w:val="24"/>
          <w:szCs w:val="24"/>
        </w:rPr>
        <w:t>Maximální příkon el.: 17 kW</w:t>
      </w:r>
    </w:p>
    <w:p w14:paraId="653F0F5E" w14:textId="7BFBD954" w:rsidR="005A294A" w:rsidRPr="00523708" w:rsidRDefault="00523708" w:rsidP="00523708">
      <w:pPr>
        <w:rPr>
          <w:rFonts w:ascii="Times New Roman" w:hAnsi="Times New Roman" w:cs="Times New Roman"/>
        </w:rPr>
      </w:pPr>
      <w:r w:rsidRPr="00523708">
        <w:rPr>
          <w:rFonts w:ascii="Times New Roman" w:hAnsi="Times New Roman" w:cs="Times New Roman"/>
          <w:sz w:val="24"/>
          <w:szCs w:val="24"/>
        </w:rPr>
        <w:t>Napětí: 400 V, 3N, 50/60 Hz</w:t>
      </w:r>
    </w:p>
    <w:sectPr w:rsidR="005A294A" w:rsidRPr="00523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08"/>
    <w:rsid w:val="00304747"/>
    <w:rsid w:val="00523708"/>
    <w:rsid w:val="005A294A"/>
    <w:rsid w:val="006E51B0"/>
    <w:rsid w:val="00A00F99"/>
    <w:rsid w:val="00BB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F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Kotalíková</dc:creator>
  <cp:lastModifiedBy>Vlaďka Ptáčková</cp:lastModifiedBy>
  <cp:revision>4</cp:revision>
  <cp:lastPrinted>2020-11-06T09:27:00Z</cp:lastPrinted>
  <dcterms:created xsi:type="dcterms:W3CDTF">2020-11-04T10:59:00Z</dcterms:created>
  <dcterms:modified xsi:type="dcterms:W3CDTF">2020-11-06T09:27:00Z</dcterms:modified>
</cp:coreProperties>
</file>