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F3590" w14:textId="4F9924C4" w:rsidR="005D05DF" w:rsidRPr="0041717F" w:rsidRDefault="005D05DF" w:rsidP="005D05DF">
      <w:pPr>
        <w:widowControl w:val="0"/>
        <w:autoSpaceDE w:val="0"/>
        <w:jc w:val="center"/>
        <w:rPr>
          <w:b/>
          <w:bCs/>
          <w:sz w:val="32"/>
          <w:szCs w:val="32"/>
        </w:rPr>
      </w:pPr>
    </w:p>
    <w:p w14:paraId="2816B167" w14:textId="0C282651" w:rsidR="005D05DF" w:rsidRDefault="005D05DF" w:rsidP="005D05DF">
      <w:pPr>
        <w:widowControl w:val="0"/>
        <w:autoSpaceDE w:val="0"/>
        <w:jc w:val="center"/>
        <w:rPr>
          <w:b/>
          <w:bCs/>
        </w:rPr>
      </w:pPr>
      <w:r>
        <w:rPr>
          <w:b/>
          <w:bCs/>
          <w:sz w:val="40"/>
          <w:szCs w:val="40"/>
        </w:rPr>
        <w:t xml:space="preserve">KUPNÍ SMLOUVA </w:t>
      </w:r>
    </w:p>
    <w:p w14:paraId="09A078F7" w14:textId="77777777" w:rsidR="005D05DF" w:rsidRDefault="005D05DF" w:rsidP="005D05DF">
      <w:pPr>
        <w:widowControl w:val="0"/>
        <w:autoSpaceDE w:val="0"/>
        <w:jc w:val="center"/>
        <w:rPr>
          <w:b/>
          <w:bCs/>
        </w:rPr>
      </w:pPr>
    </w:p>
    <w:p w14:paraId="6C4D4636" w14:textId="77777777" w:rsidR="005D05DF" w:rsidRDefault="005D05DF" w:rsidP="005D05DF">
      <w:pPr>
        <w:widowControl w:val="0"/>
        <w:autoSpaceDE w:val="0"/>
        <w:jc w:val="center"/>
        <w:rPr>
          <w:sz w:val="22"/>
          <w:szCs w:val="22"/>
        </w:rPr>
      </w:pPr>
    </w:p>
    <w:p w14:paraId="6B8B8571" w14:textId="77777777" w:rsidR="005D05DF" w:rsidRDefault="005D05DF" w:rsidP="005D05DF">
      <w:pPr>
        <w:widowControl w:val="0"/>
        <w:autoSpaceDE w:val="0"/>
        <w:jc w:val="center"/>
        <w:rPr>
          <w:sz w:val="22"/>
          <w:szCs w:val="22"/>
        </w:rPr>
      </w:pPr>
    </w:p>
    <w:p w14:paraId="628B3BC1" w14:textId="3B4C08D6" w:rsidR="005D05DF" w:rsidRDefault="005D05DF" w:rsidP="0041717F">
      <w:pPr>
        <w:tabs>
          <w:tab w:val="left" w:pos="0"/>
        </w:tabs>
        <w:rPr>
          <w:b/>
          <w:sz w:val="22"/>
          <w:szCs w:val="22"/>
        </w:rPr>
      </w:pPr>
      <w:r>
        <w:rPr>
          <w:sz w:val="22"/>
          <w:szCs w:val="22"/>
        </w:rPr>
        <w:t xml:space="preserve">   1.  </w:t>
      </w:r>
      <w:r w:rsidR="000B7DBB">
        <w:rPr>
          <w:sz w:val="22"/>
          <w:szCs w:val="22"/>
        </w:rPr>
        <w:tab/>
        <w:t>Kupující:</w:t>
      </w:r>
      <w:r>
        <w:rPr>
          <w:sz w:val="22"/>
          <w:szCs w:val="22"/>
        </w:rPr>
        <w:tab/>
      </w:r>
      <w:r>
        <w:rPr>
          <w:sz w:val="22"/>
          <w:szCs w:val="22"/>
        </w:rPr>
        <w:tab/>
      </w:r>
      <w:r>
        <w:rPr>
          <w:b/>
          <w:sz w:val="22"/>
          <w:szCs w:val="22"/>
        </w:rPr>
        <w:t>město Dobruška</w:t>
      </w:r>
    </w:p>
    <w:p w14:paraId="1280571F" w14:textId="3847CE25" w:rsidR="005D05DF" w:rsidRDefault="005D05DF" w:rsidP="0041717F">
      <w:pPr>
        <w:tabs>
          <w:tab w:val="left" w:pos="0"/>
        </w:tabs>
        <w:rPr>
          <w:b/>
          <w:sz w:val="22"/>
          <w:szCs w:val="22"/>
        </w:rPr>
      </w:pPr>
      <w:r>
        <w:rPr>
          <w:sz w:val="22"/>
          <w:szCs w:val="22"/>
        </w:rPr>
        <w:t xml:space="preserve">    </w:t>
      </w:r>
      <w:r w:rsidR="000B7DBB">
        <w:rPr>
          <w:sz w:val="22"/>
          <w:szCs w:val="22"/>
        </w:rPr>
        <w:tab/>
        <w:t>S</w:t>
      </w:r>
      <w:r>
        <w:rPr>
          <w:sz w:val="22"/>
          <w:szCs w:val="22"/>
        </w:rPr>
        <w:t xml:space="preserve">e sídlem: </w:t>
      </w:r>
      <w:r>
        <w:rPr>
          <w:sz w:val="22"/>
          <w:szCs w:val="22"/>
        </w:rPr>
        <w:tab/>
      </w:r>
      <w:r>
        <w:rPr>
          <w:sz w:val="22"/>
          <w:szCs w:val="22"/>
        </w:rPr>
        <w:tab/>
      </w:r>
      <w:r>
        <w:rPr>
          <w:b/>
          <w:sz w:val="22"/>
          <w:szCs w:val="22"/>
        </w:rPr>
        <w:t xml:space="preserve">nám. F. L. </w:t>
      </w:r>
      <w:proofErr w:type="spellStart"/>
      <w:r>
        <w:rPr>
          <w:b/>
          <w:sz w:val="22"/>
          <w:szCs w:val="22"/>
        </w:rPr>
        <w:t>Věka</w:t>
      </w:r>
      <w:proofErr w:type="spellEnd"/>
      <w:r>
        <w:rPr>
          <w:b/>
          <w:sz w:val="22"/>
          <w:szCs w:val="22"/>
        </w:rPr>
        <w:t xml:space="preserve"> 11, 518 01 Dobruška</w:t>
      </w:r>
    </w:p>
    <w:p w14:paraId="609B0B57" w14:textId="3C04D468" w:rsidR="005D05DF" w:rsidRDefault="005D05DF" w:rsidP="0041717F">
      <w:pPr>
        <w:tabs>
          <w:tab w:val="left" w:pos="0"/>
        </w:tabs>
        <w:rPr>
          <w:b/>
          <w:sz w:val="22"/>
          <w:szCs w:val="22"/>
        </w:rPr>
      </w:pPr>
      <w:r>
        <w:rPr>
          <w:sz w:val="22"/>
          <w:szCs w:val="22"/>
        </w:rPr>
        <w:t xml:space="preserve">       </w:t>
      </w:r>
      <w:r w:rsidR="000B7DBB">
        <w:rPr>
          <w:sz w:val="22"/>
          <w:szCs w:val="22"/>
        </w:rPr>
        <w:tab/>
      </w:r>
      <w:r>
        <w:rPr>
          <w:sz w:val="22"/>
          <w:szCs w:val="22"/>
        </w:rPr>
        <w:t xml:space="preserve">IČO: </w:t>
      </w:r>
      <w:r>
        <w:rPr>
          <w:sz w:val="22"/>
          <w:szCs w:val="22"/>
        </w:rPr>
        <w:tab/>
      </w:r>
      <w:r>
        <w:rPr>
          <w:sz w:val="22"/>
          <w:szCs w:val="22"/>
        </w:rPr>
        <w:tab/>
      </w:r>
      <w:r>
        <w:rPr>
          <w:sz w:val="22"/>
          <w:szCs w:val="22"/>
        </w:rPr>
        <w:tab/>
      </w:r>
      <w:r>
        <w:rPr>
          <w:b/>
          <w:sz w:val="22"/>
          <w:szCs w:val="22"/>
        </w:rPr>
        <w:t>00274879</w:t>
      </w:r>
    </w:p>
    <w:p w14:paraId="370EE298" w14:textId="0C2925B5" w:rsidR="005D05DF" w:rsidRDefault="005D05DF" w:rsidP="0041717F">
      <w:pPr>
        <w:pStyle w:val="Nadpis7"/>
        <w:tabs>
          <w:tab w:val="clear" w:pos="1296"/>
          <w:tab w:val="clear" w:pos="1985"/>
        </w:tabs>
        <w:ind w:left="426" w:hanging="426"/>
        <w:rPr>
          <w:b/>
          <w:sz w:val="22"/>
          <w:szCs w:val="22"/>
        </w:rPr>
      </w:pPr>
      <w:r>
        <w:rPr>
          <w:sz w:val="22"/>
          <w:szCs w:val="22"/>
        </w:rPr>
        <w:t xml:space="preserve">       </w:t>
      </w:r>
      <w:r w:rsidR="000B7DBB">
        <w:rPr>
          <w:sz w:val="22"/>
          <w:szCs w:val="22"/>
        </w:rPr>
        <w:tab/>
      </w:r>
      <w:r w:rsidR="000B7DBB">
        <w:rPr>
          <w:sz w:val="22"/>
          <w:szCs w:val="22"/>
        </w:rPr>
        <w:tab/>
      </w:r>
      <w:r>
        <w:rPr>
          <w:sz w:val="22"/>
          <w:szCs w:val="22"/>
        </w:rPr>
        <w:t xml:space="preserve">DIČ: </w:t>
      </w:r>
      <w:r>
        <w:rPr>
          <w:sz w:val="22"/>
          <w:szCs w:val="22"/>
        </w:rPr>
        <w:tab/>
      </w:r>
      <w:r>
        <w:rPr>
          <w:sz w:val="22"/>
          <w:szCs w:val="22"/>
        </w:rPr>
        <w:tab/>
      </w:r>
      <w:r>
        <w:rPr>
          <w:sz w:val="22"/>
          <w:szCs w:val="22"/>
        </w:rPr>
        <w:tab/>
      </w:r>
      <w:r>
        <w:rPr>
          <w:b/>
          <w:sz w:val="22"/>
          <w:szCs w:val="22"/>
        </w:rPr>
        <w:t>CZ00274879</w:t>
      </w:r>
    </w:p>
    <w:p w14:paraId="5117C0D4" w14:textId="0FE21A5A" w:rsidR="005D05DF" w:rsidRDefault="005D05DF" w:rsidP="0041717F">
      <w:pPr>
        <w:tabs>
          <w:tab w:val="left" w:pos="0"/>
        </w:tabs>
        <w:rPr>
          <w:b/>
          <w:sz w:val="22"/>
          <w:szCs w:val="22"/>
        </w:rPr>
      </w:pPr>
      <w:r>
        <w:rPr>
          <w:sz w:val="22"/>
          <w:szCs w:val="22"/>
        </w:rPr>
        <w:t xml:space="preserve">       </w:t>
      </w:r>
      <w:r w:rsidR="000B7DBB">
        <w:rPr>
          <w:sz w:val="22"/>
          <w:szCs w:val="22"/>
        </w:rPr>
        <w:tab/>
      </w:r>
      <w:r>
        <w:rPr>
          <w:sz w:val="22"/>
          <w:szCs w:val="22"/>
        </w:rPr>
        <w:t xml:space="preserve">Bankovní spojení: </w:t>
      </w:r>
      <w:r>
        <w:rPr>
          <w:sz w:val="22"/>
          <w:szCs w:val="22"/>
        </w:rPr>
        <w:tab/>
      </w:r>
      <w:r>
        <w:rPr>
          <w:b/>
          <w:sz w:val="22"/>
          <w:szCs w:val="22"/>
        </w:rPr>
        <w:t>1721571/0100</w:t>
      </w:r>
    </w:p>
    <w:p w14:paraId="174D562A" w14:textId="6C75B832" w:rsidR="005D05DF" w:rsidRDefault="005D05DF" w:rsidP="0041717F">
      <w:pPr>
        <w:pStyle w:val="Styl"/>
        <w:spacing w:line="273" w:lineRule="exact"/>
        <w:ind w:right="4" w:firstLine="1"/>
        <w:jc w:val="both"/>
        <w:rPr>
          <w:sz w:val="23"/>
          <w:szCs w:val="23"/>
        </w:rPr>
      </w:pPr>
      <w:r>
        <w:rPr>
          <w:sz w:val="22"/>
          <w:szCs w:val="22"/>
        </w:rPr>
        <w:t xml:space="preserve">  </w:t>
      </w:r>
      <w:r w:rsidR="000B7DBB">
        <w:rPr>
          <w:sz w:val="22"/>
          <w:szCs w:val="22"/>
        </w:rPr>
        <w:tab/>
        <w:t>Z</w:t>
      </w:r>
      <w:r>
        <w:rPr>
          <w:sz w:val="22"/>
          <w:szCs w:val="22"/>
        </w:rPr>
        <w:t>astoupen</w:t>
      </w:r>
      <w:r w:rsidR="000B7DBB">
        <w:rPr>
          <w:sz w:val="22"/>
          <w:szCs w:val="22"/>
        </w:rPr>
        <w:t>ý</w:t>
      </w:r>
      <w:r>
        <w:rPr>
          <w:sz w:val="22"/>
          <w:szCs w:val="22"/>
        </w:rPr>
        <w:t xml:space="preserve">: </w:t>
      </w:r>
      <w:r>
        <w:rPr>
          <w:sz w:val="22"/>
          <w:szCs w:val="22"/>
        </w:rPr>
        <w:tab/>
      </w:r>
      <w:r w:rsidR="000B7DBB">
        <w:rPr>
          <w:sz w:val="22"/>
          <w:szCs w:val="22"/>
        </w:rPr>
        <w:tab/>
      </w:r>
      <w:r>
        <w:rPr>
          <w:b/>
          <w:sz w:val="22"/>
          <w:szCs w:val="22"/>
        </w:rPr>
        <w:t>Ing. Petr</w:t>
      </w:r>
      <w:r w:rsidR="000B7DBB">
        <w:rPr>
          <w:b/>
          <w:sz w:val="22"/>
          <w:szCs w:val="22"/>
        </w:rPr>
        <w:t>em</w:t>
      </w:r>
      <w:r>
        <w:rPr>
          <w:b/>
          <w:sz w:val="22"/>
          <w:szCs w:val="22"/>
        </w:rPr>
        <w:t xml:space="preserve"> </w:t>
      </w:r>
      <w:proofErr w:type="spellStart"/>
      <w:r>
        <w:rPr>
          <w:b/>
          <w:sz w:val="22"/>
          <w:szCs w:val="22"/>
        </w:rPr>
        <w:t>Lžíčař</w:t>
      </w:r>
      <w:r w:rsidR="000B7DBB">
        <w:rPr>
          <w:b/>
          <w:sz w:val="22"/>
          <w:szCs w:val="22"/>
        </w:rPr>
        <w:t>em</w:t>
      </w:r>
      <w:proofErr w:type="spellEnd"/>
      <w:r>
        <w:rPr>
          <w:b/>
          <w:sz w:val="22"/>
          <w:szCs w:val="22"/>
        </w:rPr>
        <w:t>, starost</w:t>
      </w:r>
      <w:r w:rsidR="000B7DBB">
        <w:rPr>
          <w:b/>
          <w:sz w:val="22"/>
          <w:szCs w:val="22"/>
        </w:rPr>
        <w:t>ou</w:t>
      </w:r>
      <w:r>
        <w:rPr>
          <w:b/>
          <w:sz w:val="22"/>
          <w:szCs w:val="22"/>
        </w:rPr>
        <w:t xml:space="preserve"> města</w:t>
      </w:r>
      <w:r>
        <w:rPr>
          <w:sz w:val="22"/>
          <w:szCs w:val="22"/>
        </w:rPr>
        <w:tab/>
      </w:r>
    </w:p>
    <w:p w14:paraId="0CEF583C" w14:textId="77777777" w:rsidR="005D05DF" w:rsidRDefault="005D05DF" w:rsidP="005D05DF">
      <w:pPr>
        <w:ind w:left="426" w:hanging="426"/>
        <w:jc w:val="both"/>
        <w:rPr>
          <w:sz w:val="22"/>
          <w:szCs w:val="22"/>
          <w:lang w:eastAsia="cs-CZ"/>
        </w:rPr>
      </w:pPr>
    </w:p>
    <w:p w14:paraId="5518BA81" w14:textId="18D01FE2" w:rsidR="005D05DF" w:rsidRDefault="003724B3" w:rsidP="005D05DF">
      <w:pPr>
        <w:widowControl w:val="0"/>
        <w:autoSpaceDE w:val="0"/>
        <w:rPr>
          <w:sz w:val="22"/>
          <w:szCs w:val="22"/>
        </w:rPr>
      </w:pPr>
      <w:r>
        <w:rPr>
          <w:sz w:val="22"/>
          <w:szCs w:val="22"/>
        </w:rPr>
        <w:t xml:space="preserve">       </w:t>
      </w:r>
      <w:r>
        <w:rPr>
          <w:sz w:val="22"/>
          <w:szCs w:val="22"/>
        </w:rPr>
        <w:tab/>
      </w:r>
      <w:r w:rsidR="005D05DF">
        <w:rPr>
          <w:sz w:val="22"/>
          <w:szCs w:val="22"/>
        </w:rPr>
        <w:t xml:space="preserve">(dále jen „kupující“) na straně jedné </w:t>
      </w:r>
    </w:p>
    <w:p w14:paraId="30B7D65C" w14:textId="77777777" w:rsidR="005D05DF" w:rsidRDefault="005D05DF" w:rsidP="005D05DF">
      <w:pPr>
        <w:widowControl w:val="0"/>
        <w:autoSpaceDE w:val="0"/>
        <w:rPr>
          <w:sz w:val="22"/>
          <w:szCs w:val="22"/>
        </w:rPr>
      </w:pPr>
    </w:p>
    <w:p w14:paraId="17A745B1" w14:textId="77777777" w:rsidR="005D05DF" w:rsidRDefault="005D05DF" w:rsidP="005D05DF">
      <w:pPr>
        <w:tabs>
          <w:tab w:val="left" w:pos="426"/>
        </w:tabs>
        <w:jc w:val="center"/>
        <w:rPr>
          <w:sz w:val="22"/>
          <w:szCs w:val="22"/>
        </w:rPr>
      </w:pPr>
      <w:r>
        <w:rPr>
          <w:sz w:val="22"/>
          <w:szCs w:val="22"/>
        </w:rPr>
        <w:t>a</w:t>
      </w:r>
    </w:p>
    <w:p w14:paraId="55D329B7" w14:textId="77777777" w:rsidR="005D05DF" w:rsidRDefault="005D05DF" w:rsidP="005D05DF">
      <w:pPr>
        <w:tabs>
          <w:tab w:val="left" w:pos="426"/>
        </w:tabs>
        <w:rPr>
          <w:sz w:val="22"/>
          <w:szCs w:val="22"/>
        </w:rPr>
      </w:pPr>
    </w:p>
    <w:p w14:paraId="20F42F4B" w14:textId="55B1AFE6" w:rsidR="005D05DF" w:rsidRPr="0041717F" w:rsidRDefault="005D05DF" w:rsidP="0041717F">
      <w:pPr>
        <w:tabs>
          <w:tab w:val="left" w:pos="0"/>
        </w:tabs>
        <w:rPr>
          <w:b/>
          <w:sz w:val="22"/>
          <w:szCs w:val="22"/>
        </w:rPr>
      </w:pPr>
      <w:r>
        <w:rPr>
          <w:sz w:val="22"/>
          <w:szCs w:val="22"/>
        </w:rPr>
        <w:t xml:space="preserve">   2. </w:t>
      </w:r>
      <w:r w:rsidR="000B7DBB">
        <w:rPr>
          <w:sz w:val="22"/>
          <w:szCs w:val="22"/>
        </w:rPr>
        <w:tab/>
        <w:t>Prodávající:</w:t>
      </w:r>
      <w:r>
        <w:rPr>
          <w:sz w:val="22"/>
          <w:szCs w:val="22"/>
        </w:rPr>
        <w:t xml:space="preserve">  </w:t>
      </w:r>
      <w:r>
        <w:rPr>
          <w:sz w:val="22"/>
          <w:szCs w:val="22"/>
        </w:rPr>
        <w:tab/>
      </w:r>
      <w:r>
        <w:rPr>
          <w:sz w:val="22"/>
          <w:szCs w:val="22"/>
        </w:rPr>
        <w:tab/>
      </w:r>
      <w:r w:rsidR="002B436A">
        <w:rPr>
          <w:b/>
          <w:sz w:val="22"/>
          <w:szCs w:val="22"/>
        </w:rPr>
        <w:t xml:space="preserve">XC </w:t>
      </w:r>
      <w:proofErr w:type="spellStart"/>
      <w:r w:rsidR="002B436A">
        <w:rPr>
          <w:b/>
          <w:sz w:val="22"/>
          <w:szCs w:val="22"/>
        </w:rPr>
        <w:t>tech</w:t>
      </w:r>
      <w:proofErr w:type="spellEnd"/>
      <w:r w:rsidR="002B436A">
        <w:rPr>
          <w:b/>
          <w:sz w:val="22"/>
          <w:szCs w:val="22"/>
        </w:rPr>
        <w:t>, s. r. o.</w:t>
      </w:r>
      <w:r w:rsidRPr="0041717F">
        <w:rPr>
          <w:b/>
          <w:sz w:val="22"/>
          <w:szCs w:val="22"/>
        </w:rPr>
        <w:t xml:space="preserve"> </w:t>
      </w:r>
    </w:p>
    <w:p w14:paraId="52C7139B" w14:textId="6552022C" w:rsidR="005D05DF" w:rsidRPr="00A91657" w:rsidRDefault="005D05DF" w:rsidP="0041717F">
      <w:pPr>
        <w:tabs>
          <w:tab w:val="left" w:pos="0"/>
        </w:tabs>
        <w:rPr>
          <w:sz w:val="22"/>
          <w:szCs w:val="22"/>
        </w:rPr>
      </w:pPr>
      <w:r w:rsidRPr="00A67D32">
        <w:rPr>
          <w:sz w:val="22"/>
          <w:szCs w:val="22"/>
        </w:rPr>
        <w:t xml:space="preserve">       </w:t>
      </w:r>
      <w:r w:rsidR="000B7DBB" w:rsidRPr="0041717F">
        <w:rPr>
          <w:sz w:val="22"/>
          <w:szCs w:val="22"/>
        </w:rPr>
        <w:tab/>
        <w:t>S</w:t>
      </w:r>
      <w:r w:rsidRPr="0041717F">
        <w:rPr>
          <w:sz w:val="22"/>
          <w:szCs w:val="22"/>
        </w:rPr>
        <w:t>e sídlem:</w:t>
      </w:r>
      <w:r w:rsidRPr="0041717F">
        <w:rPr>
          <w:b/>
          <w:sz w:val="22"/>
          <w:szCs w:val="22"/>
        </w:rPr>
        <w:tab/>
      </w:r>
      <w:r w:rsidRPr="0041717F">
        <w:rPr>
          <w:b/>
          <w:sz w:val="22"/>
          <w:szCs w:val="22"/>
        </w:rPr>
        <w:tab/>
      </w:r>
      <w:r w:rsidR="00320844">
        <w:rPr>
          <w:b/>
          <w:sz w:val="22"/>
          <w:szCs w:val="22"/>
        </w:rPr>
        <w:t>Na Folimance 2155/15, 120 00 Praha</w:t>
      </w:r>
    </w:p>
    <w:p w14:paraId="3A480676" w14:textId="18ED5E08" w:rsidR="005D05DF" w:rsidRPr="002B4686" w:rsidRDefault="005D05DF" w:rsidP="0041717F">
      <w:pPr>
        <w:tabs>
          <w:tab w:val="left" w:pos="0"/>
        </w:tabs>
        <w:rPr>
          <w:b/>
          <w:sz w:val="22"/>
          <w:szCs w:val="22"/>
        </w:rPr>
      </w:pPr>
      <w:r w:rsidRPr="00A91657">
        <w:rPr>
          <w:sz w:val="22"/>
          <w:szCs w:val="22"/>
        </w:rPr>
        <w:t xml:space="preserve">       </w:t>
      </w:r>
      <w:r w:rsidR="000B7DBB" w:rsidRPr="00A91657">
        <w:rPr>
          <w:sz w:val="22"/>
          <w:szCs w:val="22"/>
        </w:rPr>
        <w:tab/>
      </w:r>
      <w:r w:rsidRPr="00A91657">
        <w:rPr>
          <w:sz w:val="22"/>
          <w:szCs w:val="22"/>
        </w:rPr>
        <w:t xml:space="preserve">IČO: </w:t>
      </w:r>
      <w:r w:rsidRPr="00A91657">
        <w:rPr>
          <w:sz w:val="22"/>
          <w:szCs w:val="22"/>
        </w:rPr>
        <w:tab/>
      </w:r>
      <w:r w:rsidRPr="00A91657">
        <w:rPr>
          <w:sz w:val="22"/>
          <w:szCs w:val="22"/>
        </w:rPr>
        <w:tab/>
      </w:r>
      <w:r w:rsidRPr="00A91657">
        <w:rPr>
          <w:sz w:val="22"/>
          <w:szCs w:val="22"/>
        </w:rPr>
        <w:tab/>
      </w:r>
      <w:r w:rsidR="00320844">
        <w:rPr>
          <w:b/>
          <w:sz w:val="22"/>
          <w:szCs w:val="22"/>
        </w:rPr>
        <w:t>05529778</w:t>
      </w:r>
    </w:p>
    <w:p w14:paraId="782CBEF2" w14:textId="296D78A9" w:rsidR="005D05DF" w:rsidRPr="00D40E43" w:rsidRDefault="005D05DF" w:rsidP="0041717F">
      <w:pPr>
        <w:tabs>
          <w:tab w:val="left" w:pos="0"/>
        </w:tabs>
        <w:rPr>
          <w:sz w:val="22"/>
          <w:szCs w:val="22"/>
        </w:rPr>
      </w:pPr>
      <w:r w:rsidRPr="00A91657">
        <w:rPr>
          <w:sz w:val="22"/>
          <w:szCs w:val="22"/>
        </w:rPr>
        <w:t xml:space="preserve">       </w:t>
      </w:r>
      <w:r w:rsidR="000B7DBB" w:rsidRPr="00A91657">
        <w:rPr>
          <w:sz w:val="22"/>
          <w:szCs w:val="22"/>
        </w:rPr>
        <w:tab/>
      </w:r>
      <w:r w:rsidRPr="00A91657">
        <w:rPr>
          <w:sz w:val="22"/>
          <w:szCs w:val="22"/>
        </w:rPr>
        <w:t xml:space="preserve">DIČ:                           </w:t>
      </w:r>
      <w:r w:rsidR="000B7DBB" w:rsidRPr="00A91657">
        <w:rPr>
          <w:sz w:val="22"/>
          <w:szCs w:val="22"/>
        </w:rPr>
        <w:tab/>
      </w:r>
      <w:r w:rsidR="00320844">
        <w:rPr>
          <w:b/>
          <w:sz w:val="22"/>
          <w:szCs w:val="22"/>
        </w:rPr>
        <w:t>CZ05529778</w:t>
      </w:r>
    </w:p>
    <w:p w14:paraId="67A64133" w14:textId="4B841A47" w:rsidR="005D05DF" w:rsidRPr="00D40E43" w:rsidRDefault="005D05DF" w:rsidP="0041717F">
      <w:pPr>
        <w:tabs>
          <w:tab w:val="left" w:pos="0"/>
        </w:tabs>
        <w:rPr>
          <w:sz w:val="22"/>
          <w:szCs w:val="22"/>
        </w:rPr>
      </w:pPr>
      <w:r w:rsidRPr="00A91657">
        <w:rPr>
          <w:sz w:val="22"/>
          <w:szCs w:val="22"/>
        </w:rPr>
        <w:t xml:space="preserve">       </w:t>
      </w:r>
      <w:r w:rsidR="000B7DBB" w:rsidRPr="00A91657">
        <w:rPr>
          <w:sz w:val="22"/>
          <w:szCs w:val="22"/>
        </w:rPr>
        <w:tab/>
      </w:r>
      <w:r w:rsidRPr="00A91657">
        <w:rPr>
          <w:sz w:val="22"/>
          <w:szCs w:val="22"/>
        </w:rPr>
        <w:t>Bankovní spojení:</w:t>
      </w:r>
      <w:r w:rsidRPr="00A91657">
        <w:rPr>
          <w:sz w:val="22"/>
          <w:szCs w:val="22"/>
        </w:rPr>
        <w:tab/>
      </w:r>
      <w:r w:rsidR="00320844">
        <w:rPr>
          <w:b/>
          <w:sz w:val="22"/>
          <w:szCs w:val="22"/>
        </w:rPr>
        <w:t>4554554003/5500</w:t>
      </w:r>
    </w:p>
    <w:p w14:paraId="702021F5" w14:textId="7F519557" w:rsidR="005D05DF" w:rsidRPr="00D40E43" w:rsidRDefault="005D05DF" w:rsidP="0041717F">
      <w:pPr>
        <w:tabs>
          <w:tab w:val="left" w:pos="0"/>
        </w:tabs>
        <w:rPr>
          <w:sz w:val="22"/>
          <w:szCs w:val="22"/>
        </w:rPr>
      </w:pPr>
      <w:r w:rsidRPr="00D40E43">
        <w:rPr>
          <w:sz w:val="22"/>
          <w:szCs w:val="22"/>
        </w:rPr>
        <w:t xml:space="preserve">       </w:t>
      </w:r>
      <w:r w:rsidR="000B7DBB" w:rsidRPr="00D40E43">
        <w:rPr>
          <w:sz w:val="22"/>
          <w:szCs w:val="22"/>
        </w:rPr>
        <w:tab/>
      </w:r>
      <w:r w:rsidR="000B7DBB" w:rsidRPr="00A91657">
        <w:rPr>
          <w:bCs/>
          <w:sz w:val="22"/>
          <w:szCs w:val="22"/>
        </w:rPr>
        <w:t>Z</w:t>
      </w:r>
      <w:r w:rsidRPr="00A91657">
        <w:rPr>
          <w:bCs/>
          <w:sz w:val="22"/>
          <w:szCs w:val="22"/>
        </w:rPr>
        <w:t>astoupená:</w:t>
      </w:r>
      <w:r w:rsidRPr="00D40E43">
        <w:rPr>
          <w:sz w:val="22"/>
          <w:szCs w:val="22"/>
        </w:rPr>
        <w:tab/>
      </w:r>
      <w:r w:rsidRPr="00D40E43">
        <w:rPr>
          <w:sz w:val="22"/>
          <w:szCs w:val="22"/>
        </w:rPr>
        <w:tab/>
      </w:r>
      <w:r w:rsidR="00320844">
        <w:rPr>
          <w:b/>
          <w:sz w:val="22"/>
          <w:szCs w:val="22"/>
        </w:rPr>
        <w:t>Ondřejem Vláškem, jednatelem</w:t>
      </w:r>
    </w:p>
    <w:p w14:paraId="465BEC4E" w14:textId="70070E94" w:rsidR="00BE43EC" w:rsidRPr="00A91657" w:rsidRDefault="005D05DF" w:rsidP="00D8493C">
      <w:pPr>
        <w:tabs>
          <w:tab w:val="left" w:pos="0"/>
        </w:tabs>
        <w:ind w:left="708" w:hanging="708"/>
        <w:rPr>
          <w:sz w:val="22"/>
          <w:szCs w:val="22"/>
        </w:rPr>
      </w:pPr>
      <w:r w:rsidRPr="00A91657">
        <w:rPr>
          <w:sz w:val="22"/>
          <w:szCs w:val="22"/>
        </w:rPr>
        <w:t xml:space="preserve">       </w:t>
      </w:r>
      <w:r w:rsidR="000B7DBB" w:rsidRPr="00A91657">
        <w:rPr>
          <w:sz w:val="22"/>
          <w:szCs w:val="22"/>
        </w:rPr>
        <w:tab/>
      </w:r>
      <w:r w:rsidRPr="00A91657">
        <w:rPr>
          <w:sz w:val="22"/>
          <w:szCs w:val="22"/>
        </w:rPr>
        <w:t>Zapsaná v</w:t>
      </w:r>
      <w:r w:rsidR="00785874" w:rsidRPr="00A91657">
        <w:rPr>
          <w:sz w:val="22"/>
          <w:szCs w:val="22"/>
        </w:rPr>
        <w:t>:</w:t>
      </w:r>
      <w:r w:rsidRPr="00A91657">
        <w:rPr>
          <w:sz w:val="22"/>
          <w:szCs w:val="22"/>
        </w:rPr>
        <w:t xml:space="preserve">               </w:t>
      </w:r>
      <w:r w:rsidR="000B7DBB" w:rsidRPr="00A91657">
        <w:rPr>
          <w:sz w:val="22"/>
          <w:szCs w:val="22"/>
        </w:rPr>
        <w:tab/>
      </w:r>
      <w:r w:rsidR="000B7DBB" w:rsidRPr="00D40E43">
        <w:rPr>
          <w:b/>
          <w:sz w:val="22"/>
          <w:szCs w:val="22"/>
        </w:rPr>
        <w:t xml:space="preserve">Obchodním rejstříku </w:t>
      </w:r>
      <w:proofErr w:type="gramStart"/>
      <w:r w:rsidR="000B7DBB" w:rsidRPr="002B4686">
        <w:rPr>
          <w:b/>
          <w:sz w:val="22"/>
          <w:szCs w:val="22"/>
        </w:rPr>
        <w:t>vedeném</w:t>
      </w:r>
      <w:proofErr w:type="gramEnd"/>
      <w:r w:rsidR="000B7DBB" w:rsidRPr="002B4686">
        <w:rPr>
          <w:b/>
          <w:sz w:val="22"/>
          <w:szCs w:val="22"/>
        </w:rPr>
        <w:t xml:space="preserve"> </w:t>
      </w:r>
      <w:r w:rsidR="00320844">
        <w:rPr>
          <w:b/>
          <w:sz w:val="22"/>
          <w:szCs w:val="22"/>
        </w:rPr>
        <w:t>Městským</w:t>
      </w:r>
      <w:r w:rsidR="000B7DBB" w:rsidRPr="002B4686">
        <w:rPr>
          <w:b/>
          <w:sz w:val="22"/>
          <w:szCs w:val="22"/>
        </w:rPr>
        <w:t xml:space="preserve"> soudem v </w:t>
      </w:r>
      <w:r w:rsidR="00320844">
        <w:rPr>
          <w:b/>
          <w:sz w:val="22"/>
          <w:szCs w:val="22"/>
        </w:rPr>
        <w:t>Praze</w:t>
      </w:r>
      <w:r w:rsidR="000B7DBB" w:rsidRPr="002B4686">
        <w:rPr>
          <w:b/>
          <w:sz w:val="22"/>
          <w:szCs w:val="22"/>
        </w:rPr>
        <w:t xml:space="preserve">, spis. zn. </w:t>
      </w:r>
      <w:r w:rsidR="00320844">
        <w:rPr>
          <w:b/>
          <w:sz w:val="22"/>
          <w:szCs w:val="22"/>
        </w:rPr>
        <w:t>C 265209</w:t>
      </w:r>
      <w:r w:rsidRPr="00A91657">
        <w:rPr>
          <w:sz w:val="22"/>
          <w:szCs w:val="22"/>
        </w:rPr>
        <w:t xml:space="preserve"> </w:t>
      </w:r>
    </w:p>
    <w:p w14:paraId="60F9F4D3" w14:textId="77777777" w:rsidR="000B7DBB" w:rsidRPr="0041717F" w:rsidRDefault="00BE43EC" w:rsidP="005D05DF">
      <w:pPr>
        <w:tabs>
          <w:tab w:val="left" w:pos="1985"/>
        </w:tabs>
        <w:rPr>
          <w:sz w:val="22"/>
          <w:szCs w:val="22"/>
        </w:rPr>
      </w:pPr>
      <w:r w:rsidRPr="0041717F">
        <w:rPr>
          <w:sz w:val="22"/>
          <w:szCs w:val="22"/>
        </w:rPr>
        <w:t xml:space="preserve">     </w:t>
      </w:r>
    </w:p>
    <w:p w14:paraId="3C94D635" w14:textId="76A4D736" w:rsidR="005D05DF" w:rsidRDefault="008134FA" w:rsidP="005D05DF">
      <w:pPr>
        <w:tabs>
          <w:tab w:val="left" w:pos="1985"/>
        </w:tabs>
        <w:rPr>
          <w:sz w:val="22"/>
          <w:szCs w:val="22"/>
        </w:rPr>
      </w:pPr>
      <w:r>
        <w:rPr>
          <w:sz w:val="22"/>
          <w:szCs w:val="22"/>
        </w:rPr>
        <w:t xml:space="preserve">             </w:t>
      </w:r>
      <w:r w:rsidR="005D05DF" w:rsidRPr="0041717F">
        <w:rPr>
          <w:sz w:val="22"/>
          <w:szCs w:val="22"/>
        </w:rPr>
        <w:t>(dále jen „prodávající“) na straně druhé</w:t>
      </w:r>
    </w:p>
    <w:p w14:paraId="34EA8606" w14:textId="77777777" w:rsidR="005D05DF" w:rsidRDefault="005D05DF" w:rsidP="005D05DF">
      <w:pPr>
        <w:tabs>
          <w:tab w:val="left" w:pos="1985"/>
        </w:tabs>
        <w:rPr>
          <w:sz w:val="22"/>
          <w:szCs w:val="22"/>
        </w:rPr>
      </w:pPr>
    </w:p>
    <w:p w14:paraId="242454B2" w14:textId="483A4A5B" w:rsidR="005D05DF" w:rsidRDefault="000255C1" w:rsidP="00D40E43">
      <w:pPr>
        <w:widowControl w:val="0"/>
        <w:autoSpaceDE w:val="0"/>
        <w:ind w:firstLine="708"/>
        <w:rPr>
          <w:sz w:val="22"/>
          <w:szCs w:val="22"/>
        </w:rPr>
      </w:pPr>
      <w:r>
        <w:rPr>
          <w:sz w:val="22"/>
          <w:szCs w:val="22"/>
        </w:rPr>
        <w:t>(</w:t>
      </w:r>
      <w:r w:rsidR="008134FA">
        <w:rPr>
          <w:sz w:val="22"/>
          <w:szCs w:val="22"/>
        </w:rPr>
        <w:t>k</w:t>
      </w:r>
      <w:r>
        <w:rPr>
          <w:sz w:val="22"/>
          <w:szCs w:val="22"/>
        </w:rPr>
        <w:t xml:space="preserve">upující a prodávající </w:t>
      </w:r>
      <w:r w:rsidR="005D05DF">
        <w:rPr>
          <w:sz w:val="22"/>
          <w:szCs w:val="22"/>
        </w:rPr>
        <w:t>dále společně také jako „smluvní strany“</w:t>
      </w:r>
      <w:r>
        <w:rPr>
          <w:sz w:val="22"/>
          <w:szCs w:val="22"/>
        </w:rPr>
        <w:t>)</w:t>
      </w:r>
    </w:p>
    <w:p w14:paraId="20D1F334" w14:textId="77777777" w:rsidR="005D05DF" w:rsidRDefault="005D05DF" w:rsidP="005D05DF">
      <w:pPr>
        <w:widowControl w:val="0"/>
        <w:autoSpaceDE w:val="0"/>
        <w:rPr>
          <w:sz w:val="22"/>
          <w:szCs w:val="22"/>
        </w:rPr>
      </w:pPr>
    </w:p>
    <w:p w14:paraId="316BD0C2" w14:textId="77777777" w:rsidR="005D05DF" w:rsidRDefault="005D05DF" w:rsidP="005D05DF">
      <w:pPr>
        <w:widowControl w:val="0"/>
        <w:autoSpaceDE w:val="0"/>
        <w:rPr>
          <w:sz w:val="22"/>
          <w:szCs w:val="22"/>
        </w:rPr>
      </w:pPr>
    </w:p>
    <w:p w14:paraId="1034652A" w14:textId="5C47BDF4" w:rsidR="005D05DF" w:rsidRDefault="005D05DF" w:rsidP="005D05DF">
      <w:pPr>
        <w:jc w:val="both"/>
        <w:outlineLvl w:val="0"/>
        <w:rPr>
          <w:b/>
          <w:sz w:val="22"/>
          <w:szCs w:val="22"/>
        </w:rPr>
      </w:pPr>
      <w:r>
        <w:rPr>
          <w:sz w:val="22"/>
          <w:szCs w:val="22"/>
        </w:rPr>
        <w:t xml:space="preserve">uzavírají níže </w:t>
      </w:r>
      <w:r w:rsidR="00DB64D0">
        <w:rPr>
          <w:sz w:val="22"/>
          <w:szCs w:val="22"/>
        </w:rPr>
        <w:t xml:space="preserve">uvedeného dne, měsíce a roku </w:t>
      </w:r>
      <w:r>
        <w:rPr>
          <w:sz w:val="22"/>
          <w:szCs w:val="22"/>
        </w:rPr>
        <w:t>dle ustanovení § 2079 a násl. zákona č. 89/2012 Sb., občanský zákoník, ve znění pozdějších předpisů</w:t>
      </w:r>
      <w:r w:rsidR="00CF3708">
        <w:rPr>
          <w:sz w:val="22"/>
          <w:szCs w:val="22"/>
        </w:rPr>
        <w:t>,</w:t>
      </w:r>
      <w:r>
        <w:rPr>
          <w:sz w:val="22"/>
          <w:szCs w:val="22"/>
        </w:rPr>
        <w:t xml:space="preserve"> tuto</w:t>
      </w:r>
      <w:r>
        <w:rPr>
          <w:b/>
          <w:sz w:val="22"/>
          <w:szCs w:val="22"/>
        </w:rPr>
        <w:t xml:space="preserve"> kupní smlouvu </w:t>
      </w:r>
      <w:r>
        <w:rPr>
          <w:sz w:val="22"/>
          <w:szCs w:val="22"/>
        </w:rPr>
        <w:t>(dále jen „smlouva“)</w:t>
      </w:r>
      <w:r w:rsidRPr="00BE43EC">
        <w:rPr>
          <w:sz w:val="22"/>
          <w:szCs w:val="22"/>
        </w:rPr>
        <w:t>:</w:t>
      </w:r>
      <w:r>
        <w:rPr>
          <w:b/>
          <w:sz w:val="22"/>
          <w:szCs w:val="22"/>
        </w:rPr>
        <w:t xml:space="preserve"> </w:t>
      </w:r>
    </w:p>
    <w:p w14:paraId="4519C90F" w14:textId="77777777" w:rsidR="005D05DF" w:rsidRDefault="005D05DF" w:rsidP="005D05DF">
      <w:pPr>
        <w:widowControl w:val="0"/>
        <w:autoSpaceDE w:val="0"/>
        <w:jc w:val="center"/>
        <w:rPr>
          <w:b/>
          <w:bCs/>
          <w:sz w:val="22"/>
          <w:szCs w:val="22"/>
        </w:rPr>
      </w:pPr>
    </w:p>
    <w:p w14:paraId="09432543" w14:textId="77777777" w:rsidR="005D05DF" w:rsidRDefault="005D05DF" w:rsidP="005D05DF">
      <w:pPr>
        <w:widowControl w:val="0"/>
        <w:autoSpaceDE w:val="0"/>
        <w:rPr>
          <w:sz w:val="22"/>
          <w:szCs w:val="22"/>
        </w:rPr>
      </w:pPr>
    </w:p>
    <w:p w14:paraId="6FF92286" w14:textId="77777777" w:rsidR="005D05DF" w:rsidRDefault="005D05DF" w:rsidP="005D05DF">
      <w:pPr>
        <w:widowControl w:val="0"/>
        <w:autoSpaceDE w:val="0"/>
        <w:jc w:val="center"/>
        <w:rPr>
          <w:b/>
          <w:bCs/>
          <w:sz w:val="22"/>
          <w:szCs w:val="22"/>
        </w:rPr>
      </w:pPr>
      <w:r>
        <w:rPr>
          <w:b/>
          <w:bCs/>
          <w:sz w:val="22"/>
          <w:szCs w:val="22"/>
        </w:rPr>
        <w:t>Článek I.</w:t>
      </w:r>
    </w:p>
    <w:p w14:paraId="43AE6ECF" w14:textId="77777777" w:rsidR="005D05DF" w:rsidRDefault="005D05DF" w:rsidP="005D05DF">
      <w:pPr>
        <w:widowControl w:val="0"/>
        <w:autoSpaceDE w:val="0"/>
        <w:jc w:val="center"/>
        <w:rPr>
          <w:b/>
          <w:bCs/>
          <w:sz w:val="22"/>
          <w:szCs w:val="22"/>
        </w:rPr>
      </w:pPr>
      <w:r>
        <w:rPr>
          <w:b/>
          <w:bCs/>
          <w:sz w:val="22"/>
          <w:szCs w:val="22"/>
        </w:rPr>
        <w:t>Účel a předmět smlouvy</w:t>
      </w:r>
    </w:p>
    <w:p w14:paraId="15DDC60E" w14:textId="77777777" w:rsidR="005D05DF" w:rsidRDefault="005D05DF" w:rsidP="005D05DF">
      <w:pPr>
        <w:tabs>
          <w:tab w:val="left" w:pos="284"/>
        </w:tabs>
        <w:jc w:val="both"/>
        <w:rPr>
          <w:sz w:val="22"/>
          <w:szCs w:val="22"/>
        </w:rPr>
      </w:pPr>
    </w:p>
    <w:p w14:paraId="7803CC2B" w14:textId="2A5C0280" w:rsidR="005D05DF" w:rsidRDefault="005D05DF" w:rsidP="005D05DF">
      <w:pPr>
        <w:numPr>
          <w:ilvl w:val="0"/>
          <w:numId w:val="2"/>
        </w:numPr>
        <w:tabs>
          <w:tab w:val="left" w:pos="284"/>
        </w:tabs>
        <w:ind w:left="284" w:hanging="284"/>
        <w:jc w:val="both"/>
        <w:rPr>
          <w:sz w:val="22"/>
          <w:szCs w:val="22"/>
        </w:rPr>
      </w:pPr>
      <w:r>
        <w:rPr>
          <w:sz w:val="22"/>
          <w:szCs w:val="22"/>
        </w:rPr>
        <w:t>Účelem této smlouvy je převod stávajícího DCI kina kupujícího ve Společenském centru – Kinu 70 v Dobrušce (dále jen „kino</w:t>
      </w:r>
      <w:r w:rsidR="000354C4">
        <w:rPr>
          <w:sz w:val="22"/>
          <w:szCs w:val="22"/>
        </w:rPr>
        <w:t xml:space="preserve"> kupujícího</w:t>
      </w:r>
      <w:r>
        <w:rPr>
          <w:sz w:val="22"/>
          <w:szCs w:val="22"/>
        </w:rPr>
        <w:t xml:space="preserve">“) na standard DCI / DCSS verze 1.3 (dle specifikace Digital </w:t>
      </w:r>
      <w:proofErr w:type="spellStart"/>
      <w:r>
        <w:rPr>
          <w:sz w:val="22"/>
          <w:szCs w:val="22"/>
        </w:rPr>
        <w:t>Cinema</w:t>
      </w:r>
      <w:proofErr w:type="spellEnd"/>
      <w:r>
        <w:rPr>
          <w:sz w:val="22"/>
          <w:szCs w:val="22"/>
        </w:rPr>
        <w:t xml:space="preserve"> Systems </w:t>
      </w:r>
      <w:proofErr w:type="spellStart"/>
      <w:r>
        <w:rPr>
          <w:sz w:val="22"/>
          <w:szCs w:val="22"/>
        </w:rPr>
        <w:t>Specification</w:t>
      </w:r>
      <w:proofErr w:type="spellEnd"/>
      <w:r>
        <w:rPr>
          <w:sz w:val="22"/>
          <w:szCs w:val="22"/>
        </w:rPr>
        <w:t xml:space="preserve">, verze 1.3 vydané Digital </w:t>
      </w:r>
      <w:proofErr w:type="spellStart"/>
      <w:r>
        <w:rPr>
          <w:sz w:val="22"/>
          <w:szCs w:val="22"/>
        </w:rPr>
        <w:t>Cinema</w:t>
      </w:r>
      <w:proofErr w:type="spellEnd"/>
      <w:r>
        <w:rPr>
          <w:sz w:val="22"/>
          <w:szCs w:val="22"/>
        </w:rPr>
        <w:t xml:space="preserve"> </w:t>
      </w:r>
      <w:proofErr w:type="spellStart"/>
      <w:r>
        <w:rPr>
          <w:sz w:val="22"/>
          <w:szCs w:val="22"/>
        </w:rPr>
        <w:t>Ini</w:t>
      </w:r>
      <w:r w:rsidR="002879FB">
        <w:rPr>
          <w:sz w:val="22"/>
          <w:szCs w:val="22"/>
        </w:rPr>
        <w:t>t</w:t>
      </w:r>
      <w:r>
        <w:rPr>
          <w:sz w:val="22"/>
          <w:szCs w:val="22"/>
        </w:rPr>
        <w:t>iatives</w:t>
      </w:r>
      <w:proofErr w:type="spellEnd"/>
      <w:r>
        <w:rPr>
          <w:sz w:val="22"/>
          <w:szCs w:val="22"/>
        </w:rPr>
        <w:t>, LLC).</w:t>
      </w:r>
    </w:p>
    <w:p w14:paraId="44BC7998" w14:textId="77777777" w:rsidR="005D05DF" w:rsidRDefault="005D05DF" w:rsidP="005D05DF">
      <w:pPr>
        <w:tabs>
          <w:tab w:val="left" w:pos="284"/>
        </w:tabs>
        <w:ind w:left="284"/>
        <w:jc w:val="both"/>
        <w:rPr>
          <w:sz w:val="22"/>
          <w:szCs w:val="22"/>
        </w:rPr>
      </w:pPr>
    </w:p>
    <w:p w14:paraId="0D918C52" w14:textId="1175E7F7" w:rsidR="005D05DF" w:rsidRDefault="005D05DF" w:rsidP="005D05DF">
      <w:pPr>
        <w:numPr>
          <w:ilvl w:val="0"/>
          <w:numId w:val="2"/>
        </w:numPr>
        <w:tabs>
          <w:tab w:val="left" w:pos="284"/>
        </w:tabs>
        <w:ind w:left="284" w:hanging="284"/>
        <w:jc w:val="both"/>
        <w:rPr>
          <w:sz w:val="22"/>
          <w:szCs w:val="22"/>
        </w:rPr>
      </w:pPr>
      <w:r>
        <w:rPr>
          <w:sz w:val="22"/>
          <w:szCs w:val="22"/>
        </w:rPr>
        <w:t xml:space="preserve">Prodávající se touto smlouvou zavazuje </w:t>
      </w:r>
      <w:r w:rsidR="0050656F">
        <w:rPr>
          <w:sz w:val="22"/>
          <w:szCs w:val="22"/>
        </w:rPr>
        <w:t xml:space="preserve">dodat </w:t>
      </w:r>
      <w:r>
        <w:rPr>
          <w:sz w:val="22"/>
          <w:szCs w:val="22"/>
        </w:rPr>
        <w:t xml:space="preserve">kupujícímu řádně a včas, na svůj náklad a nebezpečí </w:t>
      </w:r>
      <w:r w:rsidR="00443950">
        <w:rPr>
          <w:sz w:val="22"/>
          <w:szCs w:val="22"/>
        </w:rPr>
        <w:t>věci</w:t>
      </w:r>
      <w:r w:rsidR="00CF3708">
        <w:rPr>
          <w:sz w:val="22"/>
          <w:szCs w:val="22"/>
        </w:rPr>
        <w:t xml:space="preserve"> </w:t>
      </w:r>
      <w:r>
        <w:rPr>
          <w:sz w:val="22"/>
          <w:szCs w:val="22"/>
        </w:rPr>
        <w:t xml:space="preserve">a služby dle Článku II. této smlouvy (dále také jen „předmět dodávky“) a </w:t>
      </w:r>
      <w:r w:rsidR="008134FA">
        <w:rPr>
          <w:sz w:val="22"/>
          <w:szCs w:val="22"/>
        </w:rPr>
        <w:t xml:space="preserve">umožnit mu nabýt </w:t>
      </w:r>
      <w:r>
        <w:rPr>
          <w:sz w:val="22"/>
          <w:szCs w:val="22"/>
        </w:rPr>
        <w:t>vlastnické právo k</w:t>
      </w:r>
      <w:r w:rsidR="0050656F">
        <w:rPr>
          <w:sz w:val="22"/>
          <w:szCs w:val="22"/>
        </w:rPr>
        <w:t xml:space="preserve"> dodaným </w:t>
      </w:r>
      <w:r w:rsidR="00443950">
        <w:rPr>
          <w:sz w:val="22"/>
          <w:szCs w:val="22"/>
        </w:rPr>
        <w:t xml:space="preserve">věcem </w:t>
      </w:r>
      <w:r>
        <w:rPr>
          <w:sz w:val="22"/>
          <w:szCs w:val="22"/>
        </w:rPr>
        <w:t xml:space="preserve">a kupující se zavazuje zaplatit prodávajícímu kupní cenu ve výši a za podmínek sjednaných v této smlouvě. </w:t>
      </w:r>
    </w:p>
    <w:p w14:paraId="23C0DFEF" w14:textId="77777777" w:rsidR="005D05DF" w:rsidRDefault="005D05DF" w:rsidP="005D05DF">
      <w:pPr>
        <w:tabs>
          <w:tab w:val="left" w:pos="284"/>
          <w:tab w:val="left" w:pos="360"/>
        </w:tabs>
        <w:jc w:val="both"/>
        <w:rPr>
          <w:sz w:val="22"/>
          <w:szCs w:val="22"/>
        </w:rPr>
      </w:pPr>
    </w:p>
    <w:p w14:paraId="395BABDE" w14:textId="010879A8" w:rsidR="005D05DF" w:rsidRDefault="005D05DF" w:rsidP="005D05DF">
      <w:pPr>
        <w:pStyle w:val="smluvnitext"/>
        <w:widowControl/>
        <w:numPr>
          <w:ilvl w:val="0"/>
          <w:numId w:val="2"/>
        </w:numPr>
        <w:tabs>
          <w:tab w:val="left" w:pos="284"/>
        </w:tabs>
        <w:spacing w:after="0"/>
        <w:ind w:left="284" w:hanging="284"/>
        <w:rPr>
          <w:sz w:val="22"/>
          <w:szCs w:val="22"/>
        </w:rPr>
      </w:pPr>
      <w:r>
        <w:rPr>
          <w:sz w:val="22"/>
          <w:szCs w:val="22"/>
        </w:rPr>
        <w:t xml:space="preserve">Prodávající touto smlouvou a za podmínek v ní uvedených </w:t>
      </w:r>
      <w:r w:rsidR="00443950">
        <w:rPr>
          <w:sz w:val="22"/>
          <w:szCs w:val="22"/>
        </w:rPr>
        <w:t>věci specifikované</w:t>
      </w:r>
      <w:r>
        <w:rPr>
          <w:sz w:val="22"/>
          <w:szCs w:val="22"/>
        </w:rPr>
        <w:t xml:space="preserve"> v čl. II. této smlouvy prodávajícímu prodává, kupující touto smlouvou a za podmínek v ní uvedených t</w:t>
      </w:r>
      <w:r w:rsidR="00443950">
        <w:rPr>
          <w:sz w:val="22"/>
          <w:szCs w:val="22"/>
        </w:rPr>
        <w:t xml:space="preserve">yto věci </w:t>
      </w:r>
      <w:r>
        <w:rPr>
          <w:sz w:val="22"/>
          <w:szCs w:val="22"/>
        </w:rPr>
        <w:t>od prodávajícího kupuje.</w:t>
      </w:r>
    </w:p>
    <w:p w14:paraId="0CDD2789" w14:textId="77777777" w:rsidR="005D05DF" w:rsidRDefault="005D05DF" w:rsidP="005D05DF">
      <w:pPr>
        <w:pStyle w:val="smluvnitext"/>
        <w:widowControl/>
        <w:tabs>
          <w:tab w:val="left" w:pos="284"/>
        </w:tabs>
        <w:spacing w:after="0"/>
        <w:rPr>
          <w:sz w:val="22"/>
          <w:szCs w:val="22"/>
        </w:rPr>
      </w:pPr>
    </w:p>
    <w:p w14:paraId="1B427BFA" w14:textId="77777777" w:rsidR="005D05DF" w:rsidRDefault="005D05DF" w:rsidP="005D05DF">
      <w:pPr>
        <w:pStyle w:val="smluvnitext"/>
        <w:widowControl/>
        <w:tabs>
          <w:tab w:val="left" w:pos="284"/>
        </w:tabs>
        <w:spacing w:after="0"/>
        <w:rPr>
          <w:sz w:val="22"/>
          <w:szCs w:val="22"/>
        </w:rPr>
      </w:pPr>
    </w:p>
    <w:p w14:paraId="609AEB0D" w14:textId="5BDD3169" w:rsidR="005D05DF" w:rsidRDefault="005D05DF" w:rsidP="005D05DF">
      <w:pPr>
        <w:pStyle w:val="Nadpis4"/>
        <w:spacing w:before="0" w:after="0"/>
        <w:jc w:val="center"/>
        <w:rPr>
          <w:sz w:val="22"/>
          <w:szCs w:val="22"/>
        </w:rPr>
      </w:pPr>
      <w:r>
        <w:rPr>
          <w:sz w:val="22"/>
          <w:szCs w:val="22"/>
        </w:rPr>
        <w:lastRenderedPageBreak/>
        <w:t>Článek II.</w:t>
      </w:r>
    </w:p>
    <w:p w14:paraId="32384BA2" w14:textId="78C11D4C" w:rsidR="005D05DF" w:rsidRDefault="005D05DF" w:rsidP="005D05DF">
      <w:pPr>
        <w:pStyle w:val="Nadpis4"/>
        <w:spacing w:before="0" w:after="0"/>
        <w:jc w:val="center"/>
        <w:rPr>
          <w:sz w:val="22"/>
          <w:szCs w:val="22"/>
        </w:rPr>
      </w:pPr>
      <w:r>
        <w:rPr>
          <w:sz w:val="22"/>
          <w:szCs w:val="22"/>
        </w:rPr>
        <w:t xml:space="preserve">Specifikace </w:t>
      </w:r>
      <w:r w:rsidR="00BE43EC">
        <w:rPr>
          <w:sz w:val="22"/>
          <w:szCs w:val="22"/>
        </w:rPr>
        <w:t xml:space="preserve">předmětu dodávky </w:t>
      </w:r>
    </w:p>
    <w:p w14:paraId="34BA4DA2" w14:textId="77777777" w:rsidR="005D05DF" w:rsidRDefault="005D05DF" w:rsidP="005D05DF">
      <w:pPr>
        <w:pStyle w:val="smluvnitext"/>
        <w:widowControl/>
        <w:tabs>
          <w:tab w:val="left" w:pos="284"/>
        </w:tabs>
        <w:spacing w:after="0"/>
      </w:pPr>
    </w:p>
    <w:p w14:paraId="6A411A23" w14:textId="6427D94F" w:rsidR="005D05DF" w:rsidRPr="0041717F" w:rsidRDefault="005D05DF" w:rsidP="00BE43EC">
      <w:pPr>
        <w:pStyle w:val="Odstavecseseznamem"/>
        <w:numPr>
          <w:ilvl w:val="0"/>
          <w:numId w:val="3"/>
        </w:numPr>
        <w:ind w:left="284" w:hanging="284"/>
        <w:jc w:val="both"/>
        <w:rPr>
          <w:sz w:val="22"/>
          <w:szCs w:val="22"/>
        </w:rPr>
      </w:pPr>
      <w:r w:rsidRPr="002879FB">
        <w:rPr>
          <w:sz w:val="22"/>
          <w:szCs w:val="22"/>
        </w:rPr>
        <w:t xml:space="preserve">Předmětem dodávky dle této smlouvy </w:t>
      </w:r>
      <w:r w:rsidR="00DE2EC8">
        <w:rPr>
          <w:sz w:val="22"/>
          <w:szCs w:val="22"/>
        </w:rPr>
        <w:t>jsou tato</w:t>
      </w:r>
      <w:r w:rsidR="00DE2EC8">
        <w:rPr>
          <w:b/>
          <w:sz w:val="22"/>
          <w:szCs w:val="22"/>
        </w:rPr>
        <w:t xml:space="preserve"> zařízení</w:t>
      </w:r>
      <w:r w:rsidR="00DE2EC8" w:rsidRPr="00D40E43">
        <w:rPr>
          <w:b/>
          <w:sz w:val="22"/>
          <w:szCs w:val="22"/>
        </w:rPr>
        <w:t xml:space="preserve"> </w:t>
      </w:r>
      <w:r w:rsidRPr="00D40E43">
        <w:rPr>
          <w:b/>
          <w:sz w:val="22"/>
          <w:szCs w:val="22"/>
        </w:rPr>
        <w:t>DCI projekční technologie a související zařízení</w:t>
      </w:r>
      <w:r w:rsidRPr="003724B3">
        <w:rPr>
          <w:b/>
          <w:sz w:val="22"/>
          <w:szCs w:val="22"/>
        </w:rPr>
        <w:t>:</w:t>
      </w:r>
      <w:r w:rsidRPr="0041717F">
        <w:rPr>
          <w:sz w:val="22"/>
          <w:szCs w:val="22"/>
        </w:rPr>
        <w:t xml:space="preserve"> </w:t>
      </w:r>
    </w:p>
    <w:p w14:paraId="5E94AC32" w14:textId="77777777" w:rsidR="005D05DF" w:rsidRPr="002879FB" w:rsidRDefault="005D05DF" w:rsidP="005D05DF">
      <w:pPr>
        <w:ind w:firstLine="142"/>
        <w:jc w:val="both"/>
        <w:rPr>
          <w:sz w:val="22"/>
          <w:szCs w:val="22"/>
        </w:rPr>
      </w:pPr>
    </w:p>
    <w:p w14:paraId="089EE132" w14:textId="6E336937" w:rsidR="005D05DF" w:rsidRPr="00D40E43" w:rsidRDefault="005D05DF" w:rsidP="00D40E43">
      <w:pPr>
        <w:pStyle w:val="Odstavecseseznamem"/>
        <w:numPr>
          <w:ilvl w:val="0"/>
          <w:numId w:val="30"/>
        </w:numPr>
        <w:contextualSpacing/>
        <w:jc w:val="both"/>
        <w:rPr>
          <w:sz w:val="22"/>
          <w:szCs w:val="22"/>
        </w:rPr>
      </w:pPr>
      <w:r w:rsidRPr="00D40E43">
        <w:rPr>
          <w:b/>
          <w:sz w:val="22"/>
          <w:szCs w:val="22"/>
        </w:rPr>
        <w:t>DCI 4K RGB laserov</w:t>
      </w:r>
      <w:r w:rsidR="00DE2EC8" w:rsidRPr="00D40E43">
        <w:rPr>
          <w:b/>
          <w:sz w:val="22"/>
          <w:szCs w:val="22"/>
        </w:rPr>
        <w:t>ý</w:t>
      </w:r>
      <w:r w:rsidRPr="00D40E43">
        <w:rPr>
          <w:b/>
          <w:sz w:val="22"/>
          <w:szCs w:val="22"/>
        </w:rPr>
        <w:t xml:space="preserve"> projektor</w:t>
      </w:r>
      <w:r w:rsidRPr="00D40E43">
        <w:rPr>
          <w:sz w:val="22"/>
          <w:szCs w:val="22"/>
        </w:rPr>
        <w:t xml:space="preserve">, který je </w:t>
      </w:r>
      <w:r w:rsidRPr="00D40E43">
        <w:rPr>
          <w:b/>
          <w:sz w:val="22"/>
          <w:szCs w:val="22"/>
        </w:rPr>
        <w:t xml:space="preserve">kompatibilní se stávajícím </w:t>
      </w:r>
      <w:proofErr w:type="spellStart"/>
      <w:r w:rsidRPr="00D40E43">
        <w:rPr>
          <w:b/>
          <w:sz w:val="22"/>
          <w:szCs w:val="22"/>
        </w:rPr>
        <w:t>kinoserverem</w:t>
      </w:r>
      <w:proofErr w:type="spellEnd"/>
      <w:r w:rsidRPr="00D40E43">
        <w:rPr>
          <w:b/>
          <w:sz w:val="22"/>
          <w:szCs w:val="22"/>
        </w:rPr>
        <w:t xml:space="preserve"> </w:t>
      </w:r>
      <w:proofErr w:type="spellStart"/>
      <w:r w:rsidRPr="00D40E43">
        <w:rPr>
          <w:b/>
          <w:sz w:val="22"/>
          <w:szCs w:val="22"/>
        </w:rPr>
        <w:t>Barco</w:t>
      </w:r>
      <w:proofErr w:type="spellEnd"/>
      <w:r w:rsidRPr="00D40E43">
        <w:rPr>
          <w:b/>
          <w:sz w:val="22"/>
          <w:szCs w:val="22"/>
        </w:rPr>
        <w:t xml:space="preserve"> </w:t>
      </w:r>
      <w:proofErr w:type="spellStart"/>
      <w:r w:rsidRPr="00D40E43">
        <w:rPr>
          <w:b/>
          <w:sz w:val="22"/>
          <w:szCs w:val="22"/>
        </w:rPr>
        <w:t>Alchemy</w:t>
      </w:r>
      <w:proofErr w:type="spellEnd"/>
      <w:r w:rsidRPr="00D40E43">
        <w:rPr>
          <w:b/>
          <w:sz w:val="22"/>
          <w:szCs w:val="22"/>
        </w:rPr>
        <w:t xml:space="preserve"> ICMP-X a splňuje požadavky standardu DCI / DCSS verze 1.3,</w:t>
      </w:r>
    </w:p>
    <w:p w14:paraId="5231E546" w14:textId="77777777" w:rsidR="005D05DF" w:rsidRDefault="005D05DF">
      <w:pPr>
        <w:ind w:left="426"/>
        <w:jc w:val="both"/>
        <w:rPr>
          <w:sz w:val="22"/>
          <w:szCs w:val="22"/>
        </w:rPr>
      </w:pPr>
    </w:p>
    <w:p w14:paraId="5F358B6A" w14:textId="14970F0A" w:rsidR="005D05DF" w:rsidRPr="00D40E43" w:rsidRDefault="005D05DF" w:rsidP="00D40E43">
      <w:pPr>
        <w:pStyle w:val="Odstavecseseznamem"/>
        <w:numPr>
          <w:ilvl w:val="0"/>
          <w:numId w:val="30"/>
        </w:numPr>
        <w:contextualSpacing/>
        <w:jc w:val="both"/>
        <w:rPr>
          <w:sz w:val="22"/>
          <w:szCs w:val="22"/>
        </w:rPr>
      </w:pPr>
      <w:r w:rsidRPr="00D40E43">
        <w:rPr>
          <w:b/>
          <w:sz w:val="22"/>
          <w:szCs w:val="22"/>
        </w:rPr>
        <w:t>motorizovan</w:t>
      </w:r>
      <w:r w:rsidR="00DE2EC8" w:rsidRPr="00D40E43">
        <w:rPr>
          <w:b/>
          <w:sz w:val="22"/>
          <w:szCs w:val="22"/>
        </w:rPr>
        <w:t>ý</w:t>
      </w:r>
      <w:r w:rsidRPr="00D40E43">
        <w:rPr>
          <w:b/>
          <w:sz w:val="22"/>
          <w:szCs w:val="22"/>
        </w:rPr>
        <w:t xml:space="preserve"> objektiv k dodávanému projektoru,</w:t>
      </w:r>
      <w:r w:rsidRPr="00D40E43">
        <w:rPr>
          <w:sz w:val="22"/>
          <w:szCs w:val="22"/>
        </w:rPr>
        <w:t xml:space="preserve"> </w:t>
      </w:r>
    </w:p>
    <w:p w14:paraId="24324B4F" w14:textId="77777777" w:rsidR="005D05DF" w:rsidRDefault="005D05DF">
      <w:pPr>
        <w:pStyle w:val="Odstavecseseznamem"/>
        <w:ind w:left="426"/>
        <w:rPr>
          <w:sz w:val="22"/>
          <w:szCs w:val="22"/>
        </w:rPr>
      </w:pPr>
    </w:p>
    <w:p w14:paraId="387FDB75" w14:textId="4C5FA266" w:rsidR="005D05DF" w:rsidRPr="00D40E43" w:rsidRDefault="005D05DF" w:rsidP="00D40E43">
      <w:pPr>
        <w:pStyle w:val="Odstavecseseznamem"/>
        <w:numPr>
          <w:ilvl w:val="0"/>
          <w:numId w:val="30"/>
        </w:numPr>
        <w:contextualSpacing/>
        <w:jc w:val="both"/>
        <w:rPr>
          <w:sz w:val="22"/>
          <w:szCs w:val="22"/>
        </w:rPr>
      </w:pPr>
      <w:r w:rsidRPr="00D40E43">
        <w:rPr>
          <w:b/>
          <w:sz w:val="22"/>
          <w:szCs w:val="22"/>
        </w:rPr>
        <w:t>síťové úložiště</w:t>
      </w:r>
      <w:r w:rsidRPr="00D40E43">
        <w:rPr>
          <w:sz w:val="22"/>
          <w:szCs w:val="22"/>
        </w:rPr>
        <w:t xml:space="preserve"> </w:t>
      </w:r>
      <w:r w:rsidRPr="00D40E43">
        <w:rPr>
          <w:b/>
          <w:sz w:val="22"/>
          <w:szCs w:val="22"/>
        </w:rPr>
        <w:t xml:space="preserve">kompatibilní se stávajícím </w:t>
      </w:r>
      <w:proofErr w:type="spellStart"/>
      <w:r w:rsidRPr="00D40E43">
        <w:rPr>
          <w:b/>
          <w:sz w:val="22"/>
          <w:szCs w:val="22"/>
        </w:rPr>
        <w:t>kinoserverem</w:t>
      </w:r>
      <w:proofErr w:type="spellEnd"/>
      <w:r w:rsidRPr="00D40E43">
        <w:rPr>
          <w:b/>
          <w:sz w:val="22"/>
          <w:szCs w:val="22"/>
        </w:rPr>
        <w:t xml:space="preserve"> </w:t>
      </w:r>
      <w:proofErr w:type="spellStart"/>
      <w:r w:rsidRPr="00D40E43">
        <w:rPr>
          <w:b/>
          <w:sz w:val="22"/>
          <w:szCs w:val="22"/>
        </w:rPr>
        <w:t>Barco</w:t>
      </w:r>
      <w:proofErr w:type="spellEnd"/>
      <w:r w:rsidRPr="00D40E43">
        <w:rPr>
          <w:b/>
          <w:sz w:val="22"/>
          <w:szCs w:val="22"/>
        </w:rPr>
        <w:t xml:space="preserve"> </w:t>
      </w:r>
      <w:proofErr w:type="spellStart"/>
      <w:r w:rsidRPr="00D40E43">
        <w:rPr>
          <w:b/>
          <w:sz w:val="22"/>
          <w:szCs w:val="22"/>
        </w:rPr>
        <w:t>Alchemy</w:t>
      </w:r>
      <w:proofErr w:type="spellEnd"/>
      <w:r w:rsidRPr="00D40E43">
        <w:rPr>
          <w:b/>
          <w:sz w:val="22"/>
          <w:szCs w:val="22"/>
        </w:rPr>
        <w:t xml:space="preserve"> ICMP-X</w:t>
      </w:r>
      <w:r w:rsidRPr="00D40E43">
        <w:rPr>
          <w:sz w:val="22"/>
          <w:szCs w:val="22"/>
        </w:rPr>
        <w:t xml:space="preserve">, které umožní tomuto stávajícímu serveru přehrávat DCP obsah bez nutnosti tzv. </w:t>
      </w:r>
      <w:proofErr w:type="spellStart"/>
      <w:r w:rsidRPr="00D40E43">
        <w:rPr>
          <w:sz w:val="22"/>
          <w:szCs w:val="22"/>
        </w:rPr>
        <w:t>ingestu</w:t>
      </w:r>
      <w:proofErr w:type="spellEnd"/>
      <w:r w:rsidRPr="00D40E43">
        <w:rPr>
          <w:sz w:val="22"/>
          <w:szCs w:val="22"/>
        </w:rPr>
        <w:t xml:space="preserve">, </w:t>
      </w:r>
    </w:p>
    <w:p w14:paraId="1C12F577" w14:textId="77777777" w:rsidR="005D05DF" w:rsidRDefault="005D05DF">
      <w:pPr>
        <w:pStyle w:val="Odstavecseseznamem"/>
        <w:ind w:left="426"/>
        <w:rPr>
          <w:sz w:val="22"/>
          <w:szCs w:val="22"/>
        </w:rPr>
      </w:pPr>
    </w:p>
    <w:p w14:paraId="1E5FA788" w14:textId="5932D2B3" w:rsidR="005D05DF" w:rsidRPr="00D40E43" w:rsidRDefault="005D05DF" w:rsidP="00D40E43">
      <w:pPr>
        <w:pStyle w:val="Odstavecseseznamem"/>
        <w:numPr>
          <w:ilvl w:val="0"/>
          <w:numId w:val="30"/>
        </w:numPr>
        <w:contextualSpacing/>
        <w:jc w:val="both"/>
        <w:rPr>
          <w:sz w:val="22"/>
          <w:szCs w:val="22"/>
        </w:rPr>
      </w:pPr>
      <w:r w:rsidRPr="00D40E43">
        <w:rPr>
          <w:b/>
          <w:sz w:val="22"/>
          <w:szCs w:val="22"/>
        </w:rPr>
        <w:t xml:space="preserve">PC pro obsluhu digitální technologie (včetně </w:t>
      </w:r>
      <w:r w:rsidR="00DE2EC8" w:rsidRPr="00D40E43">
        <w:rPr>
          <w:b/>
          <w:sz w:val="22"/>
          <w:szCs w:val="22"/>
        </w:rPr>
        <w:t xml:space="preserve">její </w:t>
      </w:r>
      <w:r w:rsidRPr="00D40E43">
        <w:rPr>
          <w:b/>
          <w:sz w:val="22"/>
          <w:szCs w:val="22"/>
        </w:rPr>
        <w:t>dálkové správy) včetně veškerého potřebného</w:t>
      </w:r>
      <w:r w:rsidRPr="00D40E43">
        <w:rPr>
          <w:sz w:val="22"/>
          <w:szCs w:val="22"/>
        </w:rPr>
        <w:t xml:space="preserve"> </w:t>
      </w:r>
      <w:r w:rsidRPr="00D40E43">
        <w:rPr>
          <w:b/>
          <w:sz w:val="22"/>
          <w:szCs w:val="22"/>
        </w:rPr>
        <w:t>programového vybavení</w:t>
      </w:r>
      <w:r w:rsidR="005302AB">
        <w:rPr>
          <w:b/>
          <w:sz w:val="22"/>
          <w:szCs w:val="22"/>
        </w:rPr>
        <w:t>,</w:t>
      </w:r>
      <w:r w:rsidRPr="00D40E43">
        <w:rPr>
          <w:sz w:val="22"/>
          <w:szCs w:val="22"/>
        </w:rPr>
        <w:t xml:space="preserve"> </w:t>
      </w:r>
    </w:p>
    <w:p w14:paraId="56AAC2F4" w14:textId="77777777" w:rsidR="005D05DF" w:rsidRDefault="005D05DF">
      <w:pPr>
        <w:pStyle w:val="Odstavecseseznamem"/>
        <w:rPr>
          <w:sz w:val="22"/>
          <w:szCs w:val="22"/>
        </w:rPr>
      </w:pPr>
    </w:p>
    <w:p w14:paraId="7005ED78" w14:textId="315F98E3" w:rsidR="005D05DF" w:rsidRPr="00D40E43" w:rsidRDefault="005D05DF" w:rsidP="00D40E43">
      <w:pPr>
        <w:pStyle w:val="Odstavecseseznamem"/>
        <w:numPr>
          <w:ilvl w:val="0"/>
          <w:numId w:val="30"/>
        </w:numPr>
        <w:contextualSpacing/>
        <w:jc w:val="both"/>
        <w:rPr>
          <w:b/>
          <w:sz w:val="22"/>
          <w:szCs w:val="22"/>
        </w:rPr>
      </w:pPr>
      <w:r w:rsidRPr="00D40E43">
        <w:rPr>
          <w:b/>
          <w:sz w:val="22"/>
          <w:szCs w:val="22"/>
        </w:rPr>
        <w:t>vešker</w:t>
      </w:r>
      <w:r w:rsidR="00DE2EC8" w:rsidRPr="00D40E43">
        <w:rPr>
          <w:b/>
          <w:sz w:val="22"/>
          <w:szCs w:val="22"/>
        </w:rPr>
        <w:t>á</w:t>
      </w:r>
      <w:r w:rsidRPr="00D40E43">
        <w:rPr>
          <w:b/>
          <w:sz w:val="22"/>
          <w:szCs w:val="22"/>
        </w:rPr>
        <w:t xml:space="preserve"> potřebn</w:t>
      </w:r>
      <w:r w:rsidR="00DE2EC8" w:rsidRPr="00D40E43">
        <w:rPr>
          <w:b/>
          <w:sz w:val="22"/>
          <w:szCs w:val="22"/>
        </w:rPr>
        <w:t>á</w:t>
      </w:r>
      <w:r w:rsidRPr="00D40E43">
        <w:rPr>
          <w:b/>
          <w:sz w:val="22"/>
          <w:szCs w:val="22"/>
        </w:rPr>
        <w:t xml:space="preserve"> kabeláž</w:t>
      </w:r>
      <w:r w:rsidR="005302AB">
        <w:rPr>
          <w:b/>
          <w:sz w:val="22"/>
          <w:szCs w:val="22"/>
        </w:rPr>
        <w:t>,</w:t>
      </w:r>
    </w:p>
    <w:p w14:paraId="2E7404D6" w14:textId="77777777" w:rsidR="005D05DF" w:rsidRDefault="005D05DF" w:rsidP="005D05DF">
      <w:pPr>
        <w:ind w:left="426"/>
        <w:jc w:val="both"/>
        <w:rPr>
          <w:sz w:val="22"/>
          <w:szCs w:val="22"/>
        </w:rPr>
      </w:pPr>
    </w:p>
    <w:p w14:paraId="33EA637B" w14:textId="77777777" w:rsidR="005D05DF" w:rsidRDefault="005D05DF" w:rsidP="005D05DF">
      <w:pPr>
        <w:ind w:left="426"/>
        <w:jc w:val="both"/>
        <w:rPr>
          <w:sz w:val="22"/>
          <w:szCs w:val="22"/>
        </w:rPr>
      </w:pPr>
      <w:r>
        <w:rPr>
          <w:sz w:val="22"/>
          <w:szCs w:val="22"/>
        </w:rPr>
        <w:t xml:space="preserve">(dále vše společně jen </w:t>
      </w:r>
      <w:r w:rsidRPr="0041717F">
        <w:rPr>
          <w:b/>
          <w:sz w:val="22"/>
          <w:szCs w:val="22"/>
        </w:rPr>
        <w:t>„</w:t>
      </w:r>
      <w:r>
        <w:rPr>
          <w:b/>
          <w:sz w:val="22"/>
          <w:szCs w:val="22"/>
        </w:rPr>
        <w:t>zařízení</w:t>
      </w:r>
      <w:r w:rsidRPr="0041717F">
        <w:rPr>
          <w:b/>
          <w:sz w:val="22"/>
          <w:szCs w:val="22"/>
        </w:rPr>
        <w:t>“</w:t>
      </w:r>
      <w:r>
        <w:rPr>
          <w:sz w:val="22"/>
          <w:szCs w:val="22"/>
        </w:rPr>
        <w:t xml:space="preserve">).  </w:t>
      </w:r>
    </w:p>
    <w:p w14:paraId="41F72213" w14:textId="77777777" w:rsidR="005D05DF" w:rsidRDefault="005D05DF" w:rsidP="005D05DF">
      <w:pPr>
        <w:ind w:left="426"/>
        <w:jc w:val="both"/>
        <w:rPr>
          <w:sz w:val="22"/>
          <w:szCs w:val="22"/>
        </w:rPr>
      </w:pPr>
    </w:p>
    <w:p w14:paraId="40E31C2D" w14:textId="50B61988" w:rsidR="005D05DF" w:rsidRDefault="005D05DF" w:rsidP="005D05DF">
      <w:pPr>
        <w:ind w:left="426"/>
        <w:jc w:val="both"/>
        <w:rPr>
          <w:sz w:val="22"/>
          <w:szCs w:val="22"/>
        </w:rPr>
      </w:pPr>
      <w:r>
        <w:rPr>
          <w:sz w:val="22"/>
          <w:szCs w:val="22"/>
        </w:rPr>
        <w:t>Zařízení je blíže specifikováno v příloze č. 1 této smlouvy „</w:t>
      </w:r>
      <w:proofErr w:type="spellStart"/>
      <w:r>
        <w:rPr>
          <w:sz w:val="22"/>
          <w:szCs w:val="22"/>
        </w:rPr>
        <w:t>Výkaz</w:t>
      </w:r>
      <w:proofErr w:type="spellEnd"/>
      <w:r>
        <w:rPr>
          <w:sz w:val="22"/>
          <w:szCs w:val="22"/>
        </w:rPr>
        <w:t xml:space="preserve"> </w:t>
      </w:r>
      <w:proofErr w:type="spellStart"/>
      <w:r>
        <w:rPr>
          <w:sz w:val="22"/>
          <w:szCs w:val="22"/>
        </w:rPr>
        <w:t>výměr</w:t>
      </w:r>
      <w:proofErr w:type="spellEnd"/>
      <w:r>
        <w:rPr>
          <w:sz w:val="22"/>
          <w:szCs w:val="22"/>
        </w:rPr>
        <w:t xml:space="preserve"> - </w:t>
      </w:r>
      <w:proofErr w:type="spellStart"/>
      <w:r>
        <w:rPr>
          <w:sz w:val="22"/>
          <w:szCs w:val="22"/>
        </w:rPr>
        <w:t>Technicka</w:t>
      </w:r>
      <w:proofErr w:type="spellEnd"/>
      <w:r>
        <w:rPr>
          <w:sz w:val="22"/>
          <w:szCs w:val="22"/>
        </w:rPr>
        <w:t>́ specifikace“</w:t>
      </w:r>
      <w:r w:rsidR="007008AF">
        <w:rPr>
          <w:sz w:val="22"/>
          <w:szCs w:val="22"/>
        </w:rPr>
        <w:t>.</w:t>
      </w:r>
    </w:p>
    <w:p w14:paraId="63BCCC0D" w14:textId="77777777" w:rsidR="005D05DF" w:rsidRDefault="005D05DF" w:rsidP="005D05DF">
      <w:pPr>
        <w:ind w:left="426"/>
        <w:jc w:val="both"/>
        <w:rPr>
          <w:sz w:val="22"/>
          <w:szCs w:val="22"/>
        </w:rPr>
      </w:pPr>
    </w:p>
    <w:p w14:paraId="5CED0987" w14:textId="2C6861E5" w:rsidR="005D05DF" w:rsidRDefault="00DE2EC8" w:rsidP="005D05DF">
      <w:pPr>
        <w:ind w:left="426"/>
        <w:jc w:val="both"/>
        <w:rPr>
          <w:sz w:val="22"/>
          <w:szCs w:val="22"/>
        </w:rPr>
      </w:pPr>
      <w:r w:rsidRPr="00D40E43">
        <w:rPr>
          <w:b/>
          <w:sz w:val="22"/>
          <w:szCs w:val="22"/>
        </w:rPr>
        <w:t>S</w:t>
      </w:r>
      <w:r w:rsidR="00BE43EC" w:rsidRPr="00D40E43">
        <w:rPr>
          <w:b/>
          <w:sz w:val="22"/>
          <w:szCs w:val="22"/>
        </w:rPr>
        <w:t xml:space="preserve">oučástí </w:t>
      </w:r>
      <w:proofErr w:type="spellStart"/>
      <w:r w:rsidR="005D05DF" w:rsidRPr="00D40E43">
        <w:rPr>
          <w:b/>
          <w:sz w:val="22"/>
          <w:szCs w:val="22"/>
        </w:rPr>
        <w:t>předmět</w:t>
      </w:r>
      <w:r w:rsidR="00BE43EC" w:rsidRPr="00D40E43">
        <w:rPr>
          <w:b/>
          <w:sz w:val="22"/>
          <w:szCs w:val="22"/>
        </w:rPr>
        <w:t>u</w:t>
      </w:r>
      <w:proofErr w:type="spellEnd"/>
      <w:r w:rsidR="005D05DF" w:rsidRPr="00D40E43">
        <w:rPr>
          <w:b/>
          <w:sz w:val="22"/>
          <w:szCs w:val="22"/>
        </w:rPr>
        <w:t xml:space="preserve"> dodávky </w:t>
      </w:r>
      <w:r>
        <w:rPr>
          <w:b/>
          <w:sz w:val="22"/>
          <w:szCs w:val="22"/>
        </w:rPr>
        <w:t xml:space="preserve">je </w:t>
      </w:r>
      <w:proofErr w:type="spellStart"/>
      <w:r w:rsidR="005D05DF" w:rsidRPr="00D40E43">
        <w:rPr>
          <w:b/>
          <w:sz w:val="22"/>
          <w:szCs w:val="22"/>
        </w:rPr>
        <w:t>rovněz</w:t>
      </w:r>
      <w:proofErr w:type="spellEnd"/>
      <w:r w:rsidR="005D05DF" w:rsidRPr="00D40E43">
        <w:rPr>
          <w:b/>
          <w:sz w:val="22"/>
          <w:szCs w:val="22"/>
        </w:rPr>
        <w:t>̌</w:t>
      </w:r>
      <w:r w:rsidR="005D05DF" w:rsidRPr="00D57037">
        <w:rPr>
          <w:b/>
          <w:sz w:val="22"/>
          <w:szCs w:val="22"/>
        </w:rPr>
        <w:t>:</w:t>
      </w:r>
      <w:r w:rsidR="005D05DF">
        <w:rPr>
          <w:sz w:val="22"/>
          <w:szCs w:val="22"/>
        </w:rPr>
        <w:t xml:space="preserve"> </w:t>
      </w:r>
    </w:p>
    <w:p w14:paraId="0C937516" w14:textId="127CCC43" w:rsidR="005D05DF" w:rsidRDefault="005D05DF" w:rsidP="0041717F">
      <w:pPr>
        <w:numPr>
          <w:ilvl w:val="0"/>
          <w:numId w:val="23"/>
        </w:numPr>
        <w:suppressAutoHyphens w:val="0"/>
        <w:spacing w:before="100" w:beforeAutospacing="1" w:after="100" w:afterAutospacing="1"/>
        <w:jc w:val="both"/>
        <w:rPr>
          <w:sz w:val="22"/>
          <w:szCs w:val="22"/>
        </w:rPr>
      </w:pPr>
      <w:r>
        <w:rPr>
          <w:sz w:val="22"/>
          <w:szCs w:val="22"/>
        </w:rPr>
        <w:t xml:space="preserve">dodání </w:t>
      </w:r>
      <w:r w:rsidR="00492DBD">
        <w:rPr>
          <w:sz w:val="22"/>
          <w:szCs w:val="22"/>
        </w:rPr>
        <w:t xml:space="preserve">veškerého </w:t>
      </w:r>
      <w:r>
        <w:rPr>
          <w:sz w:val="22"/>
          <w:szCs w:val="22"/>
        </w:rPr>
        <w:t>potřebného příslušenství zařízení</w:t>
      </w:r>
      <w:r w:rsidR="00BE43EC">
        <w:rPr>
          <w:sz w:val="22"/>
          <w:szCs w:val="22"/>
        </w:rPr>
        <w:t>,</w:t>
      </w:r>
    </w:p>
    <w:p w14:paraId="0FFF75D5" w14:textId="3B8046C3" w:rsidR="005D05DF" w:rsidRDefault="005D05DF" w:rsidP="0041717F">
      <w:pPr>
        <w:numPr>
          <w:ilvl w:val="0"/>
          <w:numId w:val="23"/>
        </w:numPr>
        <w:suppressAutoHyphens w:val="0"/>
        <w:spacing w:before="100" w:beforeAutospacing="1" w:after="100" w:afterAutospacing="1"/>
        <w:jc w:val="both"/>
        <w:rPr>
          <w:sz w:val="22"/>
          <w:szCs w:val="22"/>
        </w:rPr>
      </w:pPr>
      <w:r>
        <w:rPr>
          <w:sz w:val="22"/>
          <w:szCs w:val="22"/>
        </w:rPr>
        <w:t>doprava zařízení do místa plnění, jeho vybalení a kontrola, manipulace se zařízením,</w:t>
      </w:r>
    </w:p>
    <w:p w14:paraId="56581FA1" w14:textId="6DC115A9" w:rsidR="005D05DF" w:rsidRDefault="005D05DF" w:rsidP="0041717F">
      <w:pPr>
        <w:pStyle w:val="Normlnweb"/>
        <w:numPr>
          <w:ilvl w:val="0"/>
          <w:numId w:val="23"/>
        </w:numPr>
        <w:jc w:val="both"/>
        <w:rPr>
          <w:sz w:val="22"/>
          <w:szCs w:val="22"/>
        </w:rPr>
      </w:pPr>
      <w:r>
        <w:rPr>
          <w:sz w:val="22"/>
          <w:szCs w:val="22"/>
        </w:rPr>
        <w:t>kompletní instalace zařízení v místě plnění a uvedení do plného provozu, jež zahrnuje zejména jeho odzkoušení a ověření správné funkce, jeho nastavení a provedení dalších úkonů nutných pro to, aby zařízení mohlo plnit sjednaný či obvyklý účel, a propojení zařízení se stávající</w:t>
      </w:r>
      <w:r w:rsidR="007008AF">
        <w:rPr>
          <w:sz w:val="22"/>
          <w:szCs w:val="22"/>
        </w:rPr>
        <w:t>m</w:t>
      </w:r>
      <w:r>
        <w:rPr>
          <w:sz w:val="22"/>
          <w:szCs w:val="22"/>
        </w:rPr>
        <w:t xml:space="preserve"> technickým vybavením kina,   </w:t>
      </w:r>
    </w:p>
    <w:p w14:paraId="0DC2469F" w14:textId="77777777" w:rsidR="005D05DF" w:rsidRDefault="005D05DF" w:rsidP="0041717F">
      <w:pPr>
        <w:pStyle w:val="Normlnweb"/>
        <w:numPr>
          <w:ilvl w:val="0"/>
          <w:numId w:val="23"/>
        </w:numPr>
        <w:jc w:val="both"/>
        <w:rPr>
          <w:sz w:val="22"/>
          <w:szCs w:val="22"/>
        </w:rPr>
      </w:pPr>
      <w:r>
        <w:rPr>
          <w:sz w:val="22"/>
          <w:szCs w:val="22"/>
        </w:rPr>
        <w:t xml:space="preserve">kompletní nastavení parametrů kina, </w:t>
      </w:r>
    </w:p>
    <w:p w14:paraId="711C0126" w14:textId="77777777" w:rsidR="005D05DF" w:rsidRDefault="005D05DF" w:rsidP="0041717F">
      <w:pPr>
        <w:pStyle w:val="Normlnweb"/>
        <w:numPr>
          <w:ilvl w:val="0"/>
          <w:numId w:val="23"/>
        </w:numPr>
        <w:jc w:val="both"/>
        <w:rPr>
          <w:sz w:val="22"/>
          <w:szCs w:val="22"/>
        </w:rPr>
      </w:pPr>
      <w:r>
        <w:rPr>
          <w:sz w:val="22"/>
          <w:szCs w:val="22"/>
        </w:rPr>
        <w:t xml:space="preserve">demontáž a likvidace stávajícího v kině používaného projektoru </w:t>
      </w:r>
      <w:proofErr w:type="spellStart"/>
      <w:r>
        <w:rPr>
          <w:sz w:val="22"/>
          <w:szCs w:val="22"/>
        </w:rPr>
        <w:t>Barco</w:t>
      </w:r>
      <w:proofErr w:type="spellEnd"/>
      <w:r>
        <w:rPr>
          <w:sz w:val="22"/>
          <w:szCs w:val="22"/>
        </w:rPr>
        <w:t xml:space="preserve"> DP2K-20C, a to včetně objektivu a xenonové lampy,</w:t>
      </w:r>
    </w:p>
    <w:p w14:paraId="2226C89D" w14:textId="77777777" w:rsidR="00903879" w:rsidRDefault="005D05DF" w:rsidP="0041717F">
      <w:pPr>
        <w:pStyle w:val="Normlnweb"/>
        <w:numPr>
          <w:ilvl w:val="0"/>
          <w:numId w:val="23"/>
        </w:numPr>
        <w:jc w:val="both"/>
        <w:rPr>
          <w:sz w:val="22"/>
          <w:szCs w:val="22"/>
        </w:rPr>
      </w:pPr>
      <w:r>
        <w:rPr>
          <w:sz w:val="22"/>
          <w:szCs w:val="22"/>
        </w:rPr>
        <w:t xml:space="preserve">instalace bezpečnostních cedulí v budově kina (Laser – riziková skupina třídy 1), </w:t>
      </w:r>
    </w:p>
    <w:p w14:paraId="018FC92B" w14:textId="77777777" w:rsidR="00AE5979" w:rsidRDefault="005D05DF" w:rsidP="0041717F">
      <w:pPr>
        <w:pStyle w:val="Normlnweb"/>
        <w:numPr>
          <w:ilvl w:val="0"/>
          <w:numId w:val="23"/>
        </w:numPr>
        <w:jc w:val="both"/>
        <w:rPr>
          <w:sz w:val="22"/>
          <w:szCs w:val="22"/>
        </w:rPr>
      </w:pPr>
      <w:r>
        <w:rPr>
          <w:sz w:val="22"/>
          <w:szCs w:val="22"/>
        </w:rPr>
        <w:t xml:space="preserve">odvoz a likvidace veškerého odpadu vzniklého v souvislosti s plněním </w:t>
      </w:r>
      <w:r w:rsidR="00BE43EC">
        <w:rPr>
          <w:sz w:val="22"/>
          <w:szCs w:val="22"/>
        </w:rPr>
        <w:t>této smlouvy</w:t>
      </w:r>
      <w:r>
        <w:rPr>
          <w:sz w:val="22"/>
          <w:szCs w:val="22"/>
        </w:rPr>
        <w:t xml:space="preserve">, </w:t>
      </w:r>
    </w:p>
    <w:p w14:paraId="3F3F5C9F" w14:textId="43278600" w:rsidR="00903879" w:rsidRDefault="005D05DF" w:rsidP="0041717F">
      <w:pPr>
        <w:pStyle w:val="Normlnweb"/>
        <w:numPr>
          <w:ilvl w:val="0"/>
          <w:numId w:val="23"/>
        </w:numPr>
        <w:jc w:val="both"/>
        <w:rPr>
          <w:sz w:val="22"/>
          <w:szCs w:val="22"/>
        </w:rPr>
      </w:pPr>
      <w:r>
        <w:rPr>
          <w:sz w:val="22"/>
          <w:szCs w:val="22"/>
        </w:rPr>
        <w:t xml:space="preserve">dodání technické dokumentace, zejména návodů k obsluze a údržbě, a seznamu sériových čísel dodaných produktů (vše v českém nebo anglickém jazyce), </w:t>
      </w:r>
      <w:r w:rsidR="00AE5979">
        <w:rPr>
          <w:sz w:val="22"/>
          <w:szCs w:val="22"/>
        </w:rPr>
        <w:t>dodání prohlášení o shodě k</w:t>
      </w:r>
      <w:r w:rsidR="005302AB">
        <w:rPr>
          <w:sz w:val="22"/>
          <w:szCs w:val="22"/>
        </w:rPr>
        <w:t> </w:t>
      </w:r>
      <w:r w:rsidR="00AE5979">
        <w:rPr>
          <w:sz w:val="22"/>
          <w:szCs w:val="22"/>
        </w:rPr>
        <w:t>zařízení</w:t>
      </w:r>
      <w:r w:rsidR="005302AB">
        <w:rPr>
          <w:sz w:val="22"/>
          <w:szCs w:val="22"/>
        </w:rPr>
        <w:t>,</w:t>
      </w:r>
    </w:p>
    <w:p w14:paraId="1107BDBD" w14:textId="69D5843F" w:rsidR="001E1B75" w:rsidRDefault="005D05DF" w:rsidP="0041717F">
      <w:pPr>
        <w:pStyle w:val="Normlnweb"/>
        <w:numPr>
          <w:ilvl w:val="0"/>
          <w:numId w:val="23"/>
        </w:numPr>
        <w:jc w:val="both"/>
        <w:rPr>
          <w:sz w:val="22"/>
          <w:szCs w:val="22"/>
        </w:rPr>
      </w:pPr>
      <w:r>
        <w:rPr>
          <w:sz w:val="22"/>
          <w:szCs w:val="22"/>
        </w:rPr>
        <w:t xml:space="preserve">zajištění časově neomezených užívacích práv k dodanému programovému vybavení, </w:t>
      </w:r>
    </w:p>
    <w:p w14:paraId="37DB5489" w14:textId="5E4C7BB3" w:rsidR="001E1B75" w:rsidRDefault="005D05DF" w:rsidP="0041717F">
      <w:pPr>
        <w:pStyle w:val="Normlnweb"/>
        <w:numPr>
          <w:ilvl w:val="0"/>
          <w:numId w:val="23"/>
        </w:numPr>
        <w:jc w:val="both"/>
        <w:rPr>
          <w:sz w:val="22"/>
          <w:szCs w:val="22"/>
        </w:rPr>
      </w:pPr>
      <w:r>
        <w:rPr>
          <w:sz w:val="22"/>
          <w:szCs w:val="22"/>
        </w:rPr>
        <w:t xml:space="preserve">proškolení min. 2 zaměstnanců </w:t>
      </w:r>
      <w:r w:rsidR="00785874">
        <w:rPr>
          <w:sz w:val="22"/>
          <w:szCs w:val="22"/>
        </w:rPr>
        <w:t xml:space="preserve">kupujícího </w:t>
      </w:r>
      <w:r>
        <w:rPr>
          <w:sz w:val="22"/>
          <w:szCs w:val="22"/>
        </w:rPr>
        <w:t xml:space="preserve">v rozsahu nejméně 2 x 5 hodin, čímž se rozumí jejich seznámení s obsluhou zařízení a s  technickými a provozními podmínkami, všeobecnými bezpečnostními pokyny ochrany zdraví při práci se zařízením a veškerými dalšími náležitostmi řádného provozu zařízení vyplývajícími z příslušných právních předpisů, </w:t>
      </w:r>
    </w:p>
    <w:p w14:paraId="5A650245" w14:textId="706A44B9" w:rsidR="005D05DF" w:rsidRDefault="005D05DF" w:rsidP="0041717F">
      <w:pPr>
        <w:pStyle w:val="Normlnweb"/>
        <w:numPr>
          <w:ilvl w:val="0"/>
          <w:numId w:val="23"/>
        </w:numPr>
        <w:jc w:val="both"/>
        <w:rPr>
          <w:sz w:val="22"/>
          <w:szCs w:val="22"/>
        </w:rPr>
      </w:pPr>
      <w:r>
        <w:rPr>
          <w:sz w:val="22"/>
          <w:szCs w:val="22"/>
        </w:rPr>
        <w:t>vystavení a předání certifikátu o splnění požadavků standardu DCI / DCSS verze 1.3 kinem</w:t>
      </w:r>
      <w:r w:rsidR="00BE43EC">
        <w:rPr>
          <w:sz w:val="22"/>
          <w:szCs w:val="22"/>
        </w:rPr>
        <w:t>,</w:t>
      </w:r>
    </w:p>
    <w:p w14:paraId="7014E775" w14:textId="77777777" w:rsidR="005D05DF" w:rsidRDefault="005D05DF" w:rsidP="0041717F">
      <w:pPr>
        <w:numPr>
          <w:ilvl w:val="0"/>
          <w:numId w:val="23"/>
        </w:numPr>
        <w:suppressAutoHyphens w:val="0"/>
        <w:spacing w:before="100" w:beforeAutospacing="1" w:after="100" w:afterAutospacing="1"/>
        <w:jc w:val="both"/>
        <w:rPr>
          <w:sz w:val="22"/>
          <w:szCs w:val="22"/>
        </w:rPr>
      </w:pPr>
      <w:r>
        <w:rPr>
          <w:sz w:val="22"/>
          <w:szCs w:val="22"/>
        </w:rPr>
        <w:t>zaslání informací o změně technologie kina všem distribučním filmovým společnostem působícím v České republice,</w:t>
      </w:r>
    </w:p>
    <w:p w14:paraId="6D005DE6" w14:textId="77777777" w:rsidR="005D05DF" w:rsidRDefault="005D05DF" w:rsidP="0041717F">
      <w:pPr>
        <w:pStyle w:val="Odstavecseseznamem"/>
        <w:widowControl/>
        <w:numPr>
          <w:ilvl w:val="0"/>
          <w:numId w:val="23"/>
        </w:numPr>
        <w:suppressAutoHyphens w:val="0"/>
        <w:spacing w:before="100" w:beforeAutospacing="1" w:after="100" w:afterAutospacing="1"/>
        <w:contextualSpacing/>
        <w:jc w:val="both"/>
        <w:rPr>
          <w:rFonts w:cs="Calibri"/>
          <w:sz w:val="22"/>
        </w:rPr>
      </w:pPr>
      <w:r>
        <w:rPr>
          <w:rFonts w:cs="Calibri"/>
          <w:sz w:val="22"/>
        </w:rPr>
        <w:t xml:space="preserve">poskytnutí dalších shora výslovně nespecifikovaných dodávek a činností, které jsou však nezbytné pro řádnou a úplnou realizaci předmětu dodávky.                                                    </w:t>
      </w:r>
    </w:p>
    <w:p w14:paraId="421F3E0F" w14:textId="77777777" w:rsidR="005D05DF" w:rsidRPr="00D40E43" w:rsidRDefault="005D05DF" w:rsidP="005D05DF">
      <w:pPr>
        <w:ind w:left="426"/>
        <w:jc w:val="both"/>
        <w:rPr>
          <w:b/>
          <w:sz w:val="22"/>
          <w:szCs w:val="22"/>
        </w:rPr>
      </w:pPr>
      <w:r w:rsidRPr="00D40E43">
        <w:rPr>
          <w:b/>
          <w:sz w:val="22"/>
          <w:szCs w:val="22"/>
        </w:rPr>
        <w:t>Blíže je předmět dodávky specifikován v příloze č. 1 této výzvy „</w:t>
      </w:r>
      <w:proofErr w:type="spellStart"/>
      <w:r w:rsidRPr="00D40E43">
        <w:rPr>
          <w:b/>
          <w:sz w:val="22"/>
          <w:szCs w:val="22"/>
        </w:rPr>
        <w:t>Výkaz</w:t>
      </w:r>
      <w:proofErr w:type="spellEnd"/>
      <w:r w:rsidRPr="00D40E43">
        <w:rPr>
          <w:b/>
          <w:sz w:val="22"/>
          <w:szCs w:val="22"/>
        </w:rPr>
        <w:t xml:space="preserve"> </w:t>
      </w:r>
      <w:proofErr w:type="spellStart"/>
      <w:r w:rsidRPr="00D40E43">
        <w:rPr>
          <w:b/>
          <w:sz w:val="22"/>
          <w:szCs w:val="22"/>
        </w:rPr>
        <w:t>výměr</w:t>
      </w:r>
      <w:proofErr w:type="spellEnd"/>
      <w:r w:rsidRPr="00D40E43">
        <w:rPr>
          <w:b/>
          <w:sz w:val="22"/>
          <w:szCs w:val="22"/>
        </w:rPr>
        <w:t xml:space="preserve"> - </w:t>
      </w:r>
      <w:proofErr w:type="spellStart"/>
      <w:r w:rsidRPr="00D40E43">
        <w:rPr>
          <w:b/>
          <w:sz w:val="22"/>
          <w:szCs w:val="22"/>
        </w:rPr>
        <w:t>Technicka</w:t>
      </w:r>
      <w:proofErr w:type="spellEnd"/>
      <w:r w:rsidRPr="00D40E43">
        <w:rPr>
          <w:b/>
          <w:sz w:val="22"/>
          <w:szCs w:val="22"/>
        </w:rPr>
        <w:t>́ specifikace“.</w:t>
      </w:r>
    </w:p>
    <w:p w14:paraId="439CA8E1" w14:textId="77777777" w:rsidR="005D05DF" w:rsidRDefault="005D05DF" w:rsidP="005D05DF">
      <w:pPr>
        <w:ind w:left="426"/>
        <w:jc w:val="both"/>
        <w:rPr>
          <w:sz w:val="22"/>
          <w:szCs w:val="22"/>
        </w:rPr>
      </w:pPr>
    </w:p>
    <w:p w14:paraId="47D64E7C" w14:textId="52F80576" w:rsidR="007008AF" w:rsidRDefault="00BE43EC" w:rsidP="0041717F">
      <w:pPr>
        <w:pStyle w:val="Odstavecseseznamem"/>
        <w:tabs>
          <w:tab w:val="left" w:pos="426"/>
        </w:tabs>
        <w:autoSpaceDE w:val="0"/>
        <w:autoSpaceDN w:val="0"/>
        <w:adjustRightInd w:val="0"/>
        <w:spacing w:before="120"/>
        <w:ind w:left="426"/>
        <w:contextualSpacing/>
        <w:jc w:val="both"/>
        <w:rPr>
          <w:sz w:val="22"/>
          <w:szCs w:val="22"/>
        </w:rPr>
      </w:pPr>
      <w:r w:rsidRPr="0041717F">
        <w:rPr>
          <w:sz w:val="22"/>
          <w:szCs w:val="22"/>
        </w:rPr>
        <w:t>Z</w:t>
      </w:r>
      <w:r w:rsidR="005D05DF" w:rsidRPr="0041717F">
        <w:rPr>
          <w:sz w:val="22"/>
          <w:szCs w:val="22"/>
        </w:rPr>
        <w:t>ařízení musí splňovat minimální technické požadavky uvedené v</w:t>
      </w:r>
      <w:r w:rsidRPr="0041717F">
        <w:rPr>
          <w:sz w:val="22"/>
          <w:szCs w:val="22"/>
        </w:rPr>
        <w:t xml:space="preserve"> příloze č. 1 této smlouvy </w:t>
      </w:r>
      <w:r w:rsidR="005D05DF" w:rsidRPr="0041717F">
        <w:rPr>
          <w:sz w:val="22"/>
          <w:szCs w:val="22"/>
        </w:rPr>
        <w:t>„</w:t>
      </w:r>
      <w:proofErr w:type="spellStart"/>
      <w:r w:rsidR="005D05DF" w:rsidRPr="0041717F">
        <w:rPr>
          <w:sz w:val="22"/>
          <w:szCs w:val="22"/>
        </w:rPr>
        <w:t>Výkaz</w:t>
      </w:r>
      <w:proofErr w:type="spellEnd"/>
      <w:r w:rsidR="005D05DF" w:rsidRPr="0041717F">
        <w:rPr>
          <w:sz w:val="22"/>
          <w:szCs w:val="22"/>
        </w:rPr>
        <w:t xml:space="preserve"> </w:t>
      </w:r>
      <w:proofErr w:type="spellStart"/>
      <w:r w:rsidR="005D05DF" w:rsidRPr="0041717F">
        <w:rPr>
          <w:sz w:val="22"/>
          <w:szCs w:val="22"/>
        </w:rPr>
        <w:lastRenderedPageBreak/>
        <w:t>vý</w:t>
      </w:r>
      <w:r w:rsidRPr="0041717F">
        <w:rPr>
          <w:sz w:val="22"/>
          <w:szCs w:val="22"/>
        </w:rPr>
        <w:t>měr</w:t>
      </w:r>
      <w:proofErr w:type="spellEnd"/>
      <w:r w:rsidRPr="0041717F">
        <w:rPr>
          <w:sz w:val="22"/>
          <w:szCs w:val="22"/>
        </w:rPr>
        <w:t xml:space="preserve"> - </w:t>
      </w:r>
      <w:proofErr w:type="spellStart"/>
      <w:r w:rsidRPr="0041717F">
        <w:rPr>
          <w:sz w:val="22"/>
          <w:szCs w:val="22"/>
        </w:rPr>
        <w:t>Technicka</w:t>
      </w:r>
      <w:proofErr w:type="spellEnd"/>
      <w:r w:rsidRPr="0041717F">
        <w:rPr>
          <w:sz w:val="22"/>
          <w:szCs w:val="22"/>
        </w:rPr>
        <w:t xml:space="preserve">́ specifikace“ a </w:t>
      </w:r>
      <w:r w:rsidR="000354C4">
        <w:rPr>
          <w:sz w:val="22"/>
          <w:szCs w:val="22"/>
        </w:rPr>
        <w:t>zároveň požadavky stanovené v tomto článku smlouvy</w:t>
      </w:r>
      <w:r w:rsidRPr="0041717F">
        <w:rPr>
          <w:sz w:val="22"/>
          <w:szCs w:val="22"/>
        </w:rPr>
        <w:t>.</w:t>
      </w:r>
      <w:r w:rsidR="005D05DF" w:rsidRPr="0041717F">
        <w:rPr>
          <w:sz w:val="22"/>
          <w:szCs w:val="22"/>
        </w:rPr>
        <w:t xml:space="preserve"> Zařízení musí být </w:t>
      </w:r>
      <w:r w:rsidR="004A11BD" w:rsidRPr="0041717F">
        <w:rPr>
          <w:sz w:val="22"/>
          <w:szCs w:val="22"/>
        </w:rPr>
        <w:t xml:space="preserve">v době předání </w:t>
      </w:r>
      <w:r w:rsidR="005D05DF" w:rsidRPr="0041717F">
        <w:rPr>
          <w:sz w:val="22"/>
          <w:szCs w:val="22"/>
        </w:rPr>
        <w:t xml:space="preserve">nové, nerepasované a nepoužité, a musí být bez jakýchkoliv faktických či právních vad. Zařízení musí být plně kompatibilní se stávající DCI technologií kina vyjma jejích částí, které budou v rámci plnění </w:t>
      </w:r>
      <w:r w:rsidR="00CF5A3C">
        <w:rPr>
          <w:sz w:val="22"/>
          <w:szCs w:val="22"/>
        </w:rPr>
        <w:t xml:space="preserve">této smlouvy </w:t>
      </w:r>
      <w:r w:rsidR="005D05DF" w:rsidRPr="0041717F">
        <w:rPr>
          <w:sz w:val="22"/>
          <w:szCs w:val="22"/>
        </w:rPr>
        <w:t>prodávají</w:t>
      </w:r>
      <w:r w:rsidRPr="0041717F">
        <w:rPr>
          <w:sz w:val="22"/>
          <w:szCs w:val="22"/>
        </w:rPr>
        <w:t>cí</w:t>
      </w:r>
      <w:r w:rsidR="005D05DF" w:rsidRPr="0041717F">
        <w:rPr>
          <w:sz w:val="22"/>
          <w:szCs w:val="22"/>
        </w:rPr>
        <w:t xml:space="preserve">m demontovány. Zařízení bude splňovat veškeré podmínky stanovené platnými právními předpisy pro jeho užívání v České republice. Při instalaci a nastavení zařízení budou dodrženy </w:t>
      </w:r>
      <w:r w:rsidR="008134FA" w:rsidRPr="0041717F">
        <w:rPr>
          <w:sz w:val="22"/>
          <w:szCs w:val="22"/>
        </w:rPr>
        <w:t xml:space="preserve">v České republice platné </w:t>
      </w:r>
      <w:r w:rsidR="005D05DF" w:rsidRPr="0041717F">
        <w:rPr>
          <w:sz w:val="22"/>
          <w:szCs w:val="22"/>
        </w:rPr>
        <w:t>obecně závazné právní předpisy</w:t>
      </w:r>
      <w:r w:rsidR="008134FA">
        <w:rPr>
          <w:sz w:val="22"/>
          <w:szCs w:val="22"/>
        </w:rPr>
        <w:t xml:space="preserve"> a</w:t>
      </w:r>
      <w:r w:rsidR="005D05DF" w:rsidRPr="0041717F">
        <w:rPr>
          <w:sz w:val="22"/>
          <w:szCs w:val="22"/>
        </w:rPr>
        <w:t xml:space="preserve"> technické normy</w:t>
      </w:r>
      <w:r w:rsidR="00CF3708" w:rsidRPr="0041717F">
        <w:rPr>
          <w:sz w:val="22"/>
          <w:szCs w:val="22"/>
        </w:rPr>
        <w:t>,</w:t>
      </w:r>
      <w:r w:rsidR="005D05DF" w:rsidRPr="0041717F">
        <w:rPr>
          <w:sz w:val="22"/>
          <w:szCs w:val="22"/>
        </w:rPr>
        <w:t xml:space="preserve"> </w:t>
      </w:r>
      <w:r w:rsidR="00CF3708" w:rsidRPr="0041717F">
        <w:rPr>
          <w:sz w:val="22"/>
          <w:szCs w:val="22"/>
        </w:rPr>
        <w:t xml:space="preserve">doporučení výrobců zařízení a obecné zásady </w:t>
      </w:r>
      <w:r w:rsidR="004A11BD" w:rsidRPr="0041717F">
        <w:rPr>
          <w:sz w:val="22"/>
          <w:szCs w:val="22"/>
        </w:rPr>
        <w:t xml:space="preserve">a postupy </w:t>
      </w:r>
      <w:r w:rsidR="00CF3708" w:rsidRPr="0041717F">
        <w:rPr>
          <w:sz w:val="22"/>
          <w:szCs w:val="22"/>
        </w:rPr>
        <w:t xml:space="preserve">týkající se instalace příslušných zařízení. </w:t>
      </w:r>
      <w:r w:rsidR="00CF5A3C">
        <w:rPr>
          <w:sz w:val="22"/>
          <w:szCs w:val="22"/>
        </w:rPr>
        <w:t>Instalace a nastavení zařízení musí být provedeny s potřebnou odbornou péčí.</w:t>
      </w:r>
    </w:p>
    <w:p w14:paraId="19438883" w14:textId="77777777" w:rsidR="007008AF" w:rsidRPr="0041717F" w:rsidRDefault="007008AF" w:rsidP="0041717F">
      <w:pPr>
        <w:pStyle w:val="Odstavecseseznamem"/>
        <w:tabs>
          <w:tab w:val="left" w:pos="426"/>
        </w:tabs>
        <w:autoSpaceDE w:val="0"/>
        <w:autoSpaceDN w:val="0"/>
        <w:adjustRightInd w:val="0"/>
        <w:spacing w:before="120"/>
        <w:ind w:left="426"/>
        <w:contextualSpacing/>
        <w:jc w:val="both"/>
        <w:rPr>
          <w:sz w:val="22"/>
          <w:szCs w:val="22"/>
        </w:rPr>
      </w:pPr>
    </w:p>
    <w:p w14:paraId="4FB26BDB" w14:textId="23449055" w:rsidR="006957E2" w:rsidRDefault="005D05DF" w:rsidP="0041717F">
      <w:pPr>
        <w:pStyle w:val="Odstavecseseznamem"/>
        <w:numPr>
          <w:ilvl w:val="0"/>
          <w:numId w:val="3"/>
        </w:numPr>
        <w:tabs>
          <w:tab w:val="left" w:pos="426"/>
        </w:tabs>
        <w:autoSpaceDE w:val="0"/>
        <w:autoSpaceDN w:val="0"/>
        <w:adjustRightInd w:val="0"/>
        <w:spacing w:before="120"/>
        <w:ind w:left="426" w:hanging="426"/>
        <w:contextualSpacing/>
        <w:jc w:val="both"/>
        <w:rPr>
          <w:sz w:val="22"/>
          <w:szCs w:val="22"/>
        </w:rPr>
      </w:pPr>
      <w:r w:rsidRPr="0041717F">
        <w:rPr>
          <w:sz w:val="22"/>
          <w:szCs w:val="22"/>
        </w:rPr>
        <w:t>Prodávající prohlašuje a garantuje kupujícímu, že jím dle této smlouvy dodaným zařízením a poskytnutím sjednaných služeb bude dosaženo, ve spojení se stávající (v rámci plnění této smlouvy prodávajícím nedemontovanou) technologií kina kupujícího, účelu této smlouvy uvedené</w:t>
      </w:r>
      <w:r w:rsidR="007008AF">
        <w:rPr>
          <w:sz w:val="22"/>
          <w:szCs w:val="22"/>
        </w:rPr>
        <w:t>ho</w:t>
      </w:r>
      <w:r w:rsidRPr="0041717F">
        <w:rPr>
          <w:sz w:val="22"/>
          <w:szCs w:val="22"/>
        </w:rPr>
        <w:t xml:space="preserve"> v odst. 1 čl. I. této smlouvy.    </w:t>
      </w:r>
    </w:p>
    <w:p w14:paraId="31BDAE1E" w14:textId="77777777" w:rsidR="006957E2" w:rsidRPr="0041717F" w:rsidRDefault="006957E2" w:rsidP="0041717F">
      <w:pPr>
        <w:pStyle w:val="Odstavecseseznamem"/>
        <w:tabs>
          <w:tab w:val="left" w:pos="426"/>
        </w:tabs>
        <w:autoSpaceDE w:val="0"/>
        <w:autoSpaceDN w:val="0"/>
        <w:adjustRightInd w:val="0"/>
        <w:spacing w:before="120"/>
        <w:ind w:left="426"/>
        <w:contextualSpacing/>
        <w:jc w:val="both"/>
        <w:rPr>
          <w:sz w:val="22"/>
          <w:szCs w:val="22"/>
        </w:rPr>
      </w:pPr>
    </w:p>
    <w:p w14:paraId="632D59C4" w14:textId="054972EC" w:rsidR="006957E2" w:rsidRDefault="005D05DF" w:rsidP="0041717F">
      <w:pPr>
        <w:pStyle w:val="Odstavecseseznamem"/>
        <w:numPr>
          <w:ilvl w:val="0"/>
          <w:numId w:val="3"/>
        </w:numPr>
        <w:tabs>
          <w:tab w:val="left" w:pos="426"/>
        </w:tabs>
        <w:autoSpaceDE w:val="0"/>
        <w:autoSpaceDN w:val="0"/>
        <w:adjustRightInd w:val="0"/>
        <w:spacing w:before="120"/>
        <w:ind w:left="426" w:hanging="426"/>
        <w:contextualSpacing/>
        <w:jc w:val="both"/>
        <w:rPr>
          <w:sz w:val="22"/>
          <w:szCs w:val="22"/>
        </w:rPr>
      </w:pPr>
      <w:r w:rsidRPr="0041717F">
        <w:rPr>
          <w:sz w:val="22"/>
          <w:szCs w:val="22"/>
        </w:rPr>
        <w:t xml:space="preserve">Místem plnění je kino kupujícího ve </w:t>
      </w:r>
      <w:proofErr w:type="gramStart"/>
      <w:r w:rsidRPr="0041717F">
        <w:rPr>
          <w:sz w:val="22"/>
          <w:szCs w:val="22"/>
        </w:rPr>
        <w:t>Společenském</w:t>
      </w:r>
      <w:proofErr w:type="gramEnd"/>
      <w:r w:rsidRPr="0041717F">
        <w:rPr>
          <w:sz w:val="22"/>
          <w:szCs w:val="22"/>
        </w:rPr>
        <w:t xml:space="preserve"> centrum – Kinu 70 v Dobrušce, Komenského 70, Dobruška. </w:t>
      </w:r>
    </w:p>
    <w:p w14:paraId="516CEEE4" w14:textId="77777777" w:rsidR="006957E2" w:rsidRPr="0041717F" w:rsidRDefault="006957E2" w:rsidP="0041717F">
      <w:pPr>
        <w:pStyle w:val="Odstavecseseznamem"/>
        <w:tabs>
          <w:tab w:val="left" w:pos="426"/>
        </w:tabs>
        <w:autoSpaceDE w:val="0"/>
        <w:autoSpaceDN w:val="0"/>
        <w:adjustRightInd w:val="0"/>
        <w:spacing w:before="120"/>
        <w:ind w:left="426"/>
        <w:contextualSpacing/>
        <w:jc w:val="both"/>
        <w:rPr>
          <w:sz w:val="22"/>
          <w:szCs w:val="22"/>
        </w:rPr>
      </w:pPr>
    </w:p>
    <w:p w14:paraId="39FB1C19" w14:textId="0FF65AFC" w:rsidR="005D05DF" w:rsidRPr="0041717F" w:rsidRDefault="005D05DF" w:rsidP="0041717F">
      <w:pPr>
        <w:pStyle w:val="Odstavecseseznamem"/>
        <w:numPr>
          <w:ilvl w:val="0"/>
          <w:numId w:val="3"/>
        </w:numPr>
        <w:tabs>
          <w:tab w:val="left" w:pos="426"/>
        </w:tabs>
        <w:autoSpaceDE w:val="0"/>
        <w:autoSpaceDN w:val="0"/>
        <w:adjustRightInd w:val="0"/>
        <w:spacing w:before="120"/>
        <w:ind w:left="426" w:hanging="426"/>
        <w:contextualSpacing/>
        <w:jc w:val="both"/>
        <w:rPr>
          <w:bCs/>
          <w:sz w:val="22"/>
          <w:szCs w:val="22"/>
        </w:rPr>
      </w:pPr>
      <w:r w:rsidRPr="0041717F">
        <w:rPr>
          <w:sz w:val="22"/>
          <w:szCs w:val="22"/>
        </w:rPr>
        <w:t xml:space="preserve">Prodávající prohlašuje, že má pro plnění předmětu smlouvy potřebná oprávnění a potřebné zkušenosti, potřebné odborníky a kvalifikaci. Prodávající dále prohlašuje, že se před uzavřením této smlouvy seznámil se stávající technologií kina kupujícího a místními podmínkami v místě plnění a shledává je zcela vyhovujícími pro plnění této smlouvy.   </w:t>
      </w:r>
    </w:p>
    <w:p w14:paraId="7171B290" w14:textId="77777777" w:rsidR="005D05DF" w:rsidRPr="006957E2" w:rsidRDefault="005D05DF" w:rsidP="005D05DF">
      <w:pPr>
        <w:ind w:left="284" w:hanging="284"/>
        <w:rPr>
          <w:b/>
          <w:sz w:val="22"/>
          <w:szCs w:val="22"/>
        </w:rPr>
      </w:pPr>
    </w:p>
    <w:p w14:paraId="31DC2318" w14:textId="77777777" w:rsidR="005D05DF" w:rsidRDefault="005D05DF" w:rsidP="005D05DF">
      <w:pPr>
        <w:ind w:left="284" w:hanging="284"/>
        <w:rPr>
          <w:b/>
          <w:sz w:val="22"/>
          <w:szCs w:val="22"/>
        </w:rPr>
      </w:pPr>
    </w:p>
    <w:p w14:paraId="653B0F08" w14:textId="77777777" w:rsidR="005D05DF" w:rsidRDefault="005D05DF" w:rsidP="005D05DF">
      <w:pPr>
        <w:ind w:left="284" w:hanging="284"/>
        <w:jc w:val="center"/>
        <w:rPr>
          <w:b/>
          <w:sz w:val="22"/>
          <w:szCs w:val="22"/>
        </w:rPr>
      </w:pPr>
      <w:r>
        <w:rPr>
          <w:b/>
          <w:sz w:val="22"/>
          <w:szCs w:val="22"/>
        </w:rPr>
        <w:t>Článek III.</w:t>
      </w:r>
    </w:p>
    <w:p w14:paraId="25BC9268" w14:textId="790D2439" w:rsidR="005D05DF" w:rsidRDefault="005D05DF" w:rsidP="005D05DF">
      <w:pPr>
        <w:ind w:left="284" w:hanging="284"/>
        <w:jc w:val="center"/>
        <w:rPr>
          <w:b/>
          <w:sz w:val="22"/>
          <w:szCs w:val="22"/>
        </w:rPr>
      </w:pPr>
      <w:r>
        <w:rPr>
          <w:b/>
          <w:sz w:val="22"/>
          <w:szCs w:val="22"/>
        </w:rPr>
        <w:t xml:space="preserve">Doba plnění, dodací podmínky, nabytí vlastnického práva, nebezpečí škody na </w:t>
      </w:r>
      <w:r w:rsidR="00CF5A3C">
        <w:rPr>
          <w:b/>
          <w:sz w:val="22"/>
          <w:szCs w:val="22"/>
        </w:rPr>
        <w:t xml:space="preserve">předmětu dodávky </w:t>
      </w:r>
    </w:p>
    <w:p w14:paraId="4E4953DB" w14:textId="77777777" w:rsidR="005D05DF" w:rsidRDefault="005D05DF" w:rsidP="005D05DF">
      <w:pPr>
        <w:ind w:left="284" w:hanging="284"/>
        <w:jc w:val="center"/>
        <w:rPr>
          <w:b/>
          <w:sz w:val="22"/>
          <w:szCs w:val="22"/>
        </w:rPr>
      </w:pPr>
    </w:p>
    <w:p w14:paraId="6E22DB9C" w14:textId="6507C859" w:rsidR="005D05DF" w:rsidRPr="00F3674C" w:rsidRDefault="005D05DF" w:rsidP="005D05DF">
      <w:pPr>
        <w:numPr>
          <w:ilvl w:val="0"/>
          <w:numId w:val="7"/>
        </w:numPr>
        <w:jc w:val="both"/>
        <w:rPr>
          <w:b/>
          <w:sz w:val="22"/>
          <w:szCs w:val="22"/>
        </w:rPr>
      </w:pPr>
      <w:r w:rsidRPr="00F3674C">
        <w:rPr>
          <w:sz w:val="22"/>
          <w:szCs w:val="22"/>
        </w:rPr>
        <w:t xml:space="preserve">Prodávající se zavazuje </w:t>
      </w:r>
      <w:r w:rsidR="0050656F" w:rsidRPr="00F3674C">
        <w:rPr>
          <w:sz w:val="22"/>
          <w:szCs w:val="22"/>
        </w:rPr>
        <w:t>předat</w:t>
      </w:r>
      <w:r w:rsidRPr="00F3674C">
        <w:rPr>
          <w:sz w:val="22"/>
          <w:szCs w:val="22"/>
        </w:rPr>
        <w:t xml:space="preserve"> předmět dodávky bez </w:t>
      </w:r>
      <w:r w:rsidR="0050656F" w:rsidRPr="00F3674C">
        <w:rPr>
          <w:sz w:val="22"/>
          <w:szCs w:val="22"/>
        </w:rPr>
        <w:t xml:space="preserve">jakýchkoliv </w:t>
      </w:r>
      <w:r w:rsidRPr="00F3674C">
        <w:rPr>
          <w:sz w:val="22"/>
          <w:szCs w:val="22"/>
        </w:rPr>
        <w:t xml:space="preserve">vad kupujícímu </w:t>
      </w:r>
      <w:r w:rsidRPr="00F3674C">
        <w:rPr>
          <w:b/>
          <w:sz w:val="22"/>
          <w:szCs w:val="22"/>
        </w:rPr>
        <w:t xml:space="preserve">nejpozději do 60 dnů ode dne nabytí účinnosti této smlouvy. </w:t>
      </w:r>
    </w:p>
    <w:p w14:paraId="4A4FF4D2" w14:textId="77777777" w:rsidR="005D05DF" w:rsidRPr="00F3674C" w:rsidRDefault="005D05DF" w:rsidP="005D05DF">
      <w:pPr>
        <w:ind w:left="360"/>
        <w:jc w:val="both"/>
        <w:rPr>
          <w:b/>
          <w:sz w:val="22"/>
          <w:szCs w:val="22"/>
        </w:rPr>
      </w:pPr>
    </w:p>
    <w:p w14:paraId="786FED95" w14:textId="77777777" w:rsidR="005D05DF" w:rsidRPr="00F3674C" w:rsidRDefault="005D05DF" w:rsidP="005D05DF">
      <w:pPr>
        <w:numPr>
          <w:ilvl w:val="0"/>
          <w:numId w:val="7"/>
        </w:numPr>
        <w:jc w:val="both"/>
        <w:rPr>
          <w:sz w:val="22"/>
          <w:szCs w:val="22"/>
        </w:rPr>
      </w:pPr>
      <w:r w:rsidRPr="00F3674C">
        <w:rPr>
          <w:sz w:val="22"/>
          <w:szCs w:val="22"/>
        </w:rPr>
        <w:t xml:space="preserve">Doba provádění instalace zařízení a všech navazujících sjednaných služeb v místě plnění nesmí přesáhnout </w:t>
      </w:r>
      <w:r w:rsidRPr="00F3674C">
        <w:rPr>
          <w:b/>
          <w:sz w:val="22"/>
          <w:szCs w:val="22"/>
        </w:rPr>
        <w:t>tři po sobě jdoucí kalendářní dny.</w:t>
      </w:r>
      <w:r w:rsidRPr="00F3674C">
        <w:rPr>
          <w:sz w:val="22"/>
          <w:szCs w:val="22"/>
        </w:rPr>
        <w:t xml:space="preserve"> Přesný termín prodávající dohodne se zástupcem kupujícího pro plnění této smlouvy s přihlédnutím k provozním a programovým podmínkám kina kupujícího tak, aby byla dodržena v odst. 1 sjednaná maximální doba dodání.    </w:t>
      </w:r>
    </w:p>
    <w:p w14:paraId="78FA7066" w14:textId="77777777" w:rsidR="005D05DF" w:rsidRDefault="005D05DF" w:rsidP="005D05DF">
      <w:pPr>
        <w:ind w:left="360"/>
        <w:jc w:val="both"/>
        <w:rPr>
          <w:sz w:val="22"/>
          <w:szCs w:val="22"/>
        </w:rPr>
      </w:pPr>
    </w:p>
    <w:p w14:paraId="3AB70240" w14:textId="40DCC570" w:rsidR="005D05DF" w:rsidRDefault="005D05DF" w:rsidP="005D05DF">
      <w:pPr>
        <w:numPr>
          <w:ilvl w:val="0"/>
          <w:numId w:val="7"/>
        </w:numPr>
        <w:jc w:val="both"/>
        <w:rPr>
          <w:sz w:val="22"/>
          <w:szCs w:val="22"/>
        </w:rPr>
      </w:pPr>
      <w:r>
        <w:rPr>
          <w:sz w:val="22"/>
          <w:szCs w:val="22"/>
        </w:rPr>
        <w:t xml:space="preserve">Kupující je povinen umožnit ve sjednaném termínu instalace zařízení a provádění navazujících služeb prodávajícímu v potřebném rozsahu přístup </w:t>
      </w:r>
      <w:r w:rsidR="000A0F14">
        <w:rPr>
          <w:sz w:val="22"/>
          <w:szCs w:val="22"/>
        </w:rPr>
        <w:t>na</w:t>
      </w:r>
      <w:r>
        <w:rPr>
          <w:sz w:val="22"/>
          <w:szCs w:val="22"/>
        </w:rPr>
        <w:t xml:space="preserve"> míst</w:t>
      </w:r>
      <w:r w:rsidR="000A0F14">
        <w:rPr>
          <w:sz w:val="22"/>
          <w:szCs w:val="22"/>
        </w:rPr>
        <w:t>o</w:t>
      </w:r>
      <w:r>
        <w:rPr>
          <w:sz w:val="22"/>
          <w:szCs w:val="22"/>
        </w:rPr>
        <w:t xml:space="preserve"> plnění. </w:t>
      </w:r>
    </w:p>
    <w:p w14:paraId="19DE1B35" w14:textId="77777777" w:rsidR="005D05DF" w:rsidRDefault="005D05DF" w:rsidP="005D05DF">
      <w:pPr>
        <w:pStyle w:val="Odstavecseseznamem"/>
        <w:rPr>
          <w:sz w:val="22"/>
          <w:szCs w:val="22"/>
        </w:rPr>
      </w:pPr>
    </w:p>
    <w:p w14:paraId="78C67E71" w14:textId="0833A522" w:rsidR="005D05DF" w:rsidRDefault="005D05DF" w:rsidP="005D05DF">
      <w:pPr>
        <w:pStyle w:val="Odstavecseseznamem"/>
        <w:numPr>
          <w:ilvl w:val="0"/>
          <w:numId w:val="7"/>
        </w:numPr>
        <w:suppressAutoHyphens w:val="0"/>
        <w:spacing w:after="200" w:line="276" w:lineRule="auto"/>
        <w:jc w:val="both"/>
        <w:rPr>
          <w:sz w:val="22"/>
          <w:szCs w:val="22"/>
        </w:rPr>
      </w:pPr>
      <w:r>
        <w:rPr>
          <w:sz w:val="22"/>
          <w:szCs w:val="22"/>
        </w:rPr>
        <w:t xml:space="preserve">Při provádění jakýchkoliv činností v místě plnění je prodávající povinen dodržovat veškeré relevantní protipožární předpisy, předpisy na úseku bezpečnosti </w:t>
      </w:r>
      <w:r w:rsidR="00785874">
        <w:rPr>
          <w:sz w:val="22"/>
          <w:szCs w:val="22"/>
        </w:rPr>
        <w:t xml:space="preserve">a ochrany zdraví při práci </w:t>
      </w:r>
      <w:r>
        <w:rPr>
          <w:sz w:val="22"/>
          <w:szCs w:val="22"/>
        </w:rPr>
        <w:t>a</w:t>
      </w:r>
      <w:r w:rsidR="00785874">
        <w:rPr>
          <w:sz w:val="22"/>
          <w:szCs w:val="22"/>
        </w:rPr>
        <w:t xml:space="preserve"> </w:t>
      </w:r>
      <w:r>
        <w:rPr>
          <w:sz w:val="22"/>
          <w:szCs w:val="22"/>
        </w:rPr>
        <w:t xml:space="preserve"> předpisy na úseku ochrany životního prostředí, a respektovat v tomto směru relevantní pokyny </w:t>
      </w:r>
      <w:r w:rsidR="000A0F14">
        <w:rPr>
          <w:sz w:val="22"/>
          <w:szCs w:val="22"/>
        </w:rPr>
        <w:t xml:space="preserve">zástupce </w:t>
      </w:r>
      <w:r>
        <w:rPr>
          <w:sz w:val="22"/>
          <w:szCs w:val="22"/>
        </w:rPr>
        <w:t>kupujícího</w:t>
      </w:r>
      <w:r w:rsidR="007941CE">
        <w:rPr>
          <w:sz w:val="22"/>
          <w:szCs w:val="22"/>
        </w:rPr>
        <w:t xml:space="preserve"> vztahující se k místu plnění</w:t>
      </w:r>
      <w:r>
        <w:rPr>
          <w:sz w:val="22"/>
          <w:szCs w:val="22"/>
        </w:rPr>
        <w:t xml:space="preserve">. Prodávající je povinen dbát, aby při výkonu </w:t>
      </w:r>
      <w:r w:rsidR="004E7F91">
        <w:rPr>
          <w:sz w:val="22"/>
          <w:szCs w:val="22"/>
        </w:rPr>
        <w:t xml:space="preserve">jakékoliv </w:t>
      </w:r>
      <w:r>
        <w:rPr>
          <w:sz w:val="22"/>
          <w:szCs w:val="22"/>
        </w:rPr>
        <w:t>činnost</w:t>
      </w:r>
      <w:r w:rsidR="000A0F14">
        <w:rPr>
          <w:sz w:val="22"/>
          <w:szCs w:val="22"/>
        </w:rPr>
        <w:t>i</w:t>
      </w:r>
      <w:r>
        <w:rPr>
          <w:sz w:val="22"/>
          <w:szCs w:val="22"/>
        </w:rPr>
        <w:t xml:space="preserve"> </w:t>
      </w:r>
      <w:r w:rsidR="000A0F14">
        <w:rPr>
          <w:sz w:val="22"/>
          <w:szCs w:val="22"/>
        </w:rPr>
        <w:t xml:space="preserve">v místě plnění </w:t>
      </w:r>
      <w:r>
        <w:rPr>
          <w:sz w:val="22"/>
          <w:szCs w:val="22"/>
        </w:rPr>
        <w:t xml:space="preserve">nezpůsobil škodu prodávajícímu </w:t>
      </w:r>
      <w:r w:rsidR="004E7F91">
        <w:rPr>
          <w:sz w:val="22"/>
          <w:szCs w:val="22"/>
        </w:rPr>
        <w:t xml:space="preserve">či </w:t>
      </w:r>
      <w:r>
        <w:rPr>
          <w:sz w:val="22"/>
          <w:szCs w:val="22"/>
        </w:rPr>
        <w:t xml:space="preserve">třetím osobám. Prodávající odpovídá za dodržování těchto povinností </w:t>
      </w:r>
      <w:r w:rsidR="004A11BD">
        <w:rPr>
          <w:sz w:val="22"/>
          <w:szCs w:val="22"/>
        </w:rPr>
        <w:t xml:space="preserve">i </w:t>
      </w:r>
      <w:r>
        <w:rPr>
          <w:sz w:val="22"/>
          <w:szCs w:val="22"/>
        </w:rPr>
        <w:t>všemi osobami, které použije ke splnění svého závazku dle této smlouvy, a za škodu způsobenou těmito osobami</w:t>
      </w:r>
      <w:r w:rsidR="004A11BD">
        <w:rPr>
          <w:sz w:val="22"/>
          <w:szCs w:val="22"/>
        </w:rPr>
        <w:t xml:space="preserve"> při plně</w:t>
      </w:r>
      <w:r w:rsidR="004E7F91">
        <w:rPr>
          <w:sz w:val="22"/>
          <w:szCs w:val="22"/>
        </w:rPr>
        <w:t>n</w:t>
      </w:r>
      <w:r w:rsidR="004A11BD">
        <w:rPr>
          <w:sz w:val="22"/>
          <w:szCs w:val="22"/>
        </w:rPr>
        <w:t>í této smlouvy.</w:t>
      </w:r>
      <w:r>
        <w:rPr>
          <w:sz w:val="22"/>
          <w:szCs w:val="22"/>
        </w:rPr>
        <w:t xml:space="preserve"> </w:t>
      </w:r>
    </w:p>
    <w:p w14:paraId="71EDAC1C" w14:textId="61052F12" w:rsidR="005D05DF" w:rsidRDefault="005D05DF" w:rsidP="005D05DF">
      <w:pPr>
        <w:numPr>
          <w:ilvl w:val="0"/>
          <w:numId w:val="7"/>
        </w:numPr>
        <w:jc w:val="both"/>
        <w:rPr>
          <w:sz w:val="22"/>
          <w:szCs w:val="22"/>
        </w:rPr>
      </w:pPr>
      <w:r>
        <w:rPr>
          <w:sz w:val="22"/>
          <w:szCs w:val="22"/>
        </w:rPr>
        <w:t xml:space="preserve">Před </w:t>
      </w:r>
      <w:r w:rsidR="0050656F">
        <w:rPr>
          <w:sz w:val="22"/>
          <w:szCs w:val="22"/>
        </w:rPr>
        <w:t xml:space="preserve">předáním </w:t>
      </w:r>
      <w:r>
        <w:rPr>
          <w:sz w:val="22"/>
          <w:szCs w:val="22"/>
        </w:rPr>
        <w:t xml:space="preserve">předmětu dodávky kupujícímu </w:t>
      </w:r>
      <w:r w:rsidR="000A0F14">
        <w:rPr>
          <w:sz w:val="22"/>
          <w:szCs w:val="22"/>
        </w:rPr>
        <w:t xml:space="preserve">prodávající provede </w:t>
      </w:r>
      <w:r>
        <w:rPr>
          <w:sz w:val="22"/>
          <w:szCs w:val="22"/>
        </w:rPr>
        <w:t>zaškolení obsluh</w:t>
      </w:r>
      <w:r w:rsidR="000A0F14">
        <w:rPr>
          <w:sz w:val="22"/>
          <w:szCs w:val="22"/>
        </w:rPr>
        <w:t>y zařízení ve sjednaném rozsahu, a to v místě plnění.</w:t>
      </w:r>
      <w:r>
        <w:rPr>
          <w:sz w:val="22"/>
          <w:szCs w:val="22"/>
        </w:rPr>
        <w:t xml:space="preserve"> V rámci předávacího řízení bude provedeno komplexní předvedení funkčnosti předmětu dodávky.</w:t>
      </w:r>
      <w:r w:rsidR="004A11BD">
        <w:rPr>
          <w:sz w:val="22"/>
          <w:szCs w:val="22"/>
        </w:rPr>
        <w:t xml:space="preserve"> V rámci předání předmětu dodávky budou předány veškeré sjednané doklady včetně dokladů prokazujících splnění oznamovací povinnosti prodávajícího vůči filmovým distributorům. </w:t>
      </w:r>
      <w:r>
        <w:rPr>
          <w:sz w:val="22"/>
          <w:szCs w:val="22"/>
        </w:rPr>
        <w:t xml:space="preserve">      </w:t>
      </w:r>
    </w:p>
    <w:p w14:paraId="45F0A023" w14:textId="77777777" w:rsidR="005D05DF" w:rsidRDefault="005D05DF" w:rsidP="005D05DF">
      <w:pPr>
        <w:pStyle w:val="Odstavecseseznamem"/>
        <w:rPr>
          <w:sz w:val="22"/>
          <w:szCs w:val="22"/>
        </w:rPr>
      </w:pPr>
    </w:p>
    <w:p w14:paraId="3978E049" w14:textId="20368E4C" w:rsidR="00693313" w:rsidRPr="00343000" w:rsidRDefault="005D05DF" w:rsidP="004E7F91">
      <w:pPr>
        <w:numPr>
          <w:ilvl w:val="0"/>
          <w:numId w:val="7"/>
        </w:numPr>
        <w:jc w:val="both"/>
        <w:rPr>
          <w:sz w:val="22"/>
          <w:szCs w:val="22"/>
        </w:rPr>
      </w:pPr>
      <w:r w:rsidRPr="00343000">
        <w:rPr>
          <w:sz w:val="22"/>
          <w:szCs w:val="22"/>
        </w:rPr>
        <w:t xml:space="preserve">Místem předání předmětu dodávky je místo plnění. </w:t>
      </w:r>
    </w:p>
    <w:p w14:paraId="36D37B95" w14:textId="4052B7BC" w:rsidR="00EB273D" w:rsidRPr="00EB273D" w:rsidRDefault="00EB273D" w:rsidP="009C50BB">
      <w:pPr>
        <w:pStyle w:val="Zkladntextodsazen21"/>
        <w:widowControl w:val="0"/>
        <w:numPr>
          <w:ilvl w:val="0"/>
          <w:numId w:val="7"/>
        </w:numPr>
        <w:spacing w:after="0" w:line="240" w:lineRule="auto"/>
        <w:jc w:val="both"/>
        <w:rPr>
          <w:sz w:val="22"/>
          <w:szCs w:val="22"/>
          <w:lang w:eastAsia="en-US"/>
        </w:rPr>
      </w:pPr>
      <w:r w:rsidRPr="00EB273D">
        <w:rPr>
          <w:sz w:val="22"/>
          <w:szCs w:val="22"/>
        </w:rPr>
        <w:lastRenderedPageBreak/>
        <w:t xml:space="preserve">Předmět </w:t>
      </w:r>
      <w:r>
        <w:rPr>
          <w:sz w:val="22"/>
          <w:szCs w:val="22"/>
        </w:rPr>
        <w:t xml:space="preserve">dodávky </w:t>
      </w:r>
      <w:r w:rsidRPr="00EB273D">
        <w:rPr>
          <w:sz w:val="22"/>
          <w:szCs w:val="22"/>
        </w:rPr>
        <w:t xml:space="preserve">bude prodávajícím předán a kupujícím převzat na základě shodných prohlášení stran v předávacím protokolu. O průběhu předání a převzetí </w:t>
      </w:r>
      <w:r>
        <w:rPr>
          <w:sz w:val="22"/>
          <w:szCs w:val="22"/>
        </w:rPr>
        <w:t xml:space="preserve">předmětu </w:t>
      </w:r>
      <w:r w:rsidR="009C50BB">
        <w:rPr>
          <w:sz w:val="22"/>
          <w:szCs w:val="22"/>
        </w:rPr>
        <w:t>dodávky</w:t>
      </w:r>
      <w:r w:rsidRPr="00EB273D">
        <w:rPr>
          <w:sz w:val="22"/>
          <w:szCs w:val="22"/>
        </w:rPr>
        <w:t xml:space="preserve"> smluvní strany vyhotoví předávací protokol, který bude obsahovat minimálně specifikaci </w:t>
      </w:r>
      <w:r w:rsidR="00DD766A">
        <w:rPr>
          <w:sz w:val="22"/>
          <w:szCs w:val="22"/>
        </w:rPr>
        <w:t xml:space="preserve">dodaného </w:t>
      </w:r>
      <w:r>
        <w:rPr>
          <w:sz w:val="22"/>
          <w:szCs w:val="22"/>
        </w:rPr>
        <w:t xml:space="preserve">zařízení </w:t>
      </w:r>
      <w:r w:rsidRPr="00EB273D">
        <w:rPr>
          <w:sz w:val="22"/>
          <w:szCs w:val="22"/>
        </w:rPr>
        <w:t xml:space="preserve">a předaných dokladů, údaj o </w:t>
      </w:r>
      <w:r w:rsidR="009C50BB">
        <w:rPr>
          <w:sz w:val="22"/>
          <w:szCs w:val="22"/>
        </w:rPr>
        <w:t>komplexním vyzkoušení</w:t>
      </w:r>
      <w:r w:rsidRPr="00EB273D">
        <w:rPr>
          <w:sz w:val="22"/>
          <w:szCs w:val="22"/>
        </w:rPr>
        <w:t xml:space="preserve"> předmětu </w:t>
      </w:r>
      <w:r>
        <w:rPr>
          <w:sz w:val="22"/>
          <w:szCs w:val="22"/>
        </w:rPr>
        <w:t xml:space="preserve">dodávky </w:t>
      </w:r>
      <w:r w:rsidRPr="00EB273D">
        <w:rPr>
          <w:sz w:val="22"/>
          <w:szCs w:val="22"/>
        </w:rPr>
        <w:t xml:space="preserve">a o proškolení pracovníků kupujícího, místo a datum předání. V závěru bude uvedeno, zda kupující předmět </w:t>
      </w:r>
      <w:r w:rsidR="009C50BB">
        <w:rPr>
          <w:sz w:val="22"/>
          <w:szCs w:val="22"/>
        </w:rPr>
        <w:t xml:space="preserve">dodávky </w:t>
      </w:r>
      <w:r w:rsidRPr="00EB273D">
        <w:rPr>
          <w:sz w:val="22"/>
          <w:szCs w:val="22"/>
        </w:rPr>
        <w:t xml:space="preserve">přebírá či nikoliv, a pokud ne, z jakého důvodu. Předmět </w:t>
      </w:r>
      <w:r w:rsidR="009C50BB">
        <w:rPr>
          <w:sz w:val="22"/>
          <w:szCs w:val="22"/>
        </w:rPr>
        <w:t xml:space="preserve">dodávky </w:t>
      </w:r>
      <w:r w:rsidRPr="00EB273D">
        <w:rPr>
          <w:sz w:val="22"/>
          <w:szCs w:val="22"/>
        </w:rPr>
        <w:t xml:space="preserve">se považuje za předaný a převzatý okamžikem podpisu předávacího protokolu, v němž bude konstatováno převzetí předmětu koupě kupujícím, poslední ze smluvních stran. </w:t>
      </w:r>
    </w:p>
    <w:p w14:paraId="6A38DC24" w14:textId="77777777" w:rsidR="00EB273D" w:rsidRPr="00EB273D" w:rsidRDefault="00EB273D" w:rsidP="00EB273D">
      <w:pPr>
        <w:ind w:left="567" w:hanging="567"/>
        <w:jc w:val="both"/>
        <w:rPr>
          <w:sz w:val="22"/>
          <w:szCs w:val="22"/>
        </w:rPr>
      </w:pPr>
      <w:r w:rsidRPr="00EB273D">
        <w:rPr>
          <w:sz w:val="22"/>
          <w:szCs w:val="22"/>
        </w:rPr>
        <w:t xml:space="preserve"> </w:t>
      </w:r>
    </w:p>
    <w:p w14:paraId="70DE86D6" w14:textId="35334FC1" w:rsidR="005D05DF" w:rsidRDefault="005D05DF" w:rsidP="005D05DF">
      <w:pPr>
        <w:numPr>
          <w:ilvl w:val="0"/>
          <w:numId w:val="7"/>
        </w:numPr>
        <w:jc w:val="both"/>
        <w:rPr>
          <w:sz w:val="22"/>
          <w:szCs w:val="22"/>
        </w:rPr>
      </w:pPr>
      <w:r>
        <w:rPr>
          <w:sz w:val="22"/>
          <w:szCs w:val="22"/>
        </w:rPr>
        <w:t xml:space="preserve">Kupující je oprávněn odmítnout předmět dodávky převzít, bude-li </w:t>
      </w:r>
      <w:r w:rsidR="000A0F14">
        <w:rPr>
          <w:sz w:val="22"/>
          <w:szCs w:val="22"/>
        </w:rPr>
        <w:t>mít jakoukoliv vadu</w:t>
      </w:r>
      <w:r w:rsidR="004E7F91">
        <w:rPr>
          <w:sz w:val="22"/>
          <w:szCs w:val="22"/>
        </w:rPr>
        <w:t>.</w:t>
      </w:r>
      <w:r>
        <w:rPr>
          <w:sz w:val="22"/>
          <w:szCs w:val="22"/>
        </w:rPr>
        <w:t xml:space="preserve"> I v případě, že se na </w:t>
      </w:r>
      <w:r w:rsidR="006957E2">
        <w:rPr>
          <w:sz w:val="22"/>
          <w:szCs w:val="22"/>
        </w:rPr>
        <w:t>něm</w:t>
      </w:r>
      <w:r>
        <w:rPr>
          <w:sz w:val="22"/>
          <w:szCs w:val="22"/>
        </w:rPr>
        <w:t xml:space="preserve"> či </w:t>
      </w:r>
      <w:r w:rsidR="006957E2">
        <w:rPr>
          <w:sz w:val="22"/>
          <w:szCs w:val="22"/>
        </w:rPr>
        <w:t xml:space="preserve">na </w:t>
      </w:r>
      <w:r>
        <w:rPr>
          <w:sz w:val="22"/>
          <w:szCs w:val="22"/>
        </w:rPr>
        <w:t xml:space="preserve">jeho části bude vyskytovat v okamžiku předání vada či více vad, je kupující oprávněn, nikoli však povinen, </w:t>
      </w:r>
      <w:r w:rsidR="004A11BD">
        <w:rPr>
          <w:sz w:val="22"/>
          <w:szCs w:val="22"/>
        </w:rPr>
        <w:t>předmět dodávky</w:t>
      </w:r>
      <w:r>
        <w:rPr>
          <w:sz w:val="22"/>
          <w:szCs w:val="22"/>
        </w:rPr>
        <w:t xml:space="preserve"> převzít, přičemž uvede, že </w:t>
      </w:r>
      <w:r w:rsidR="004A11BD">
        <w:rPr>
          <w:sz w:val="22"/>
          <w:szCs w:val="22"/>
        </w:rPr>
        <w:t xml:space="preserve">předmět dodávky </w:t>
      </w:r>
      <w:r>
        <w:rPr>
          <w:sz w:val="22"/>
          <w:szCs w:val="22"/>
        </w:rPr>
        <w:t>přebírá s vadami, tyto do zápisu konkretizuje a stanoví prodávajícímu lhůtu k jejich odstranění.</w:t>
      </w:r>
      <w:r w:rsidR="0050656F">
        <w:rPr>
          <w:sz w:val="22"/>
          <w:szCs w:val="22"/>
        </w:rPr>
        <w:t xml:space="preserve"> </w:t>
      </w:r>
    </w:p>
    <w:p w14:paraId="0B6FAF12" w14:textId="77777777" w:rsidR="00EB273D" w:rsidRPr="00EB273D" w:rsidRDefault="00EB273D" w:rsidP="00EB273D">
      <w:pPr>
        <w:pStyle w:val="Odstavecseseznamem"/>
        <w:rPr>
          <w:sz w:val="22"/>
          <w:szCs w:val="22"/>
        </w:rPr>
      </w:pPr>
    </w:p>
    <w:p w14:paraId="0D37132E" w14:textId="1D8EAFB6" w:rsidR="005D05DF" w:rsidRDefault="005D05DF" w:rsidP="005D05DF">
      <w:pPr>
        <w:pStyle w:val="Odstavecseseznamem"/>
        <w:numPr>
          <w:ilvl w:val="0"/>
          <w:numId w:val="7"/>
        </w:numPr>
        <w:jc w:val="both"/>
        <w:rPr>
          <w:sz w:val="22"/>
          <w:szCs w:val="22"/>
        </w:rPr>
      </w:pPr>
      <w:r>
        <w:rPr>
          <w:sz w:val="22"/>
          <w:szCs w:val="22"/>
        </w:rPr>
        <w:t>Vlastníkem zařízení se kupující stává převzetím předmětu dodávky od prodávajícího. Nebezpečí škody na předmětu dodávky přechází na kupujícího jeho převzetím kupujícím. Týž účinek má</w:t>
      </w:r>
      <w:r w:rsidR="000354C4">
        <w:rPr>
          <w:sz w:val="22"/>
          <w:szCs w:val="22"/>
        </w:rPr>
        <w:t>,</w:t>
      </w:r>
      <w:r>
        <w:rPr>
          <w:sz w:val="22"/>
          <w:szCs w:val="22"/>
        </w:rPr>
        <w:t xml:space="preserve"> nepřevezme-li kupující </w:t>
      </w:r>
      <w:r w:rsidR="00343000">
        <w:rPr>
          <w:sz w:val="22"/>
          <w:szCs w:val="22"/>
        </w:rPr>
        <w:t xml:space="preserve">předmět </w:t>
      </w:r>
      <w:r>
        <w:rPr>
          <w:sz w:val="22"/>
          <w:szCs w:val="22"/>
        </w:rPr>
        <w:t>dodávk</w:t>
      </w:r>
      <w:r w:rsidR="00343000">
        <w:rPr>
          <w:sz w:val="22"/>
          <w:szCs w:val="22"/>
        </w:rPr>
        <w:t>y</w:t>
      </w:r>
      <w:r w:rsidR="004E7F91">
        <w:rPr>
          <w:sz w:val="22"/>
          <w:szCs w:val="22"/>
        </w:rPr>
        <w:t xml:space="preserve"> bez vad</w:t>
      </w:r>
      <w:r>
        <w:rPr>
          <w:sz w:val="22"/>
          <w:szCs w:val="22"/>
        </w:rPr>
        <w:t xml:space="preserve">, ačkoliv mu prodávající umožnil s ním nakládat. </w:t>
      </w:r>
    </w:p>
    <w:p w14:paraId="14E774ED" w14:textId="7F08F348" w:rsidR="005D05DF" w:rsidRDefault="005D05DF" w:rsidP="005D05DF">
      <w:pPr>
        <w:pStyle w:val="Odstavecseseznamem"/>
        <w:ind w:left="360"/>
        <w:rPr>
          <w:sz w:val="22"/>
          <w:szCs w:val="22"/>
        </w:rPr>
      </w:pPr>
    </w:p>
    <w:p w14:paraId="7144FF74" w14:textId="77777777" w:rsidR="00443950" w:rsidRDefault="00443950" w:rsidP="005D05DF">
      <w:pPr>
        <w:pStyle w:val="Odstavecseseznamem"/>
        <w:ind w:left="360"/>
      </w:pPr>
    </w:p>
    <w:p w14:paraId="0E7D57D5" w14:textId="77777777" w:rsidR="005D05DF" w:rsidRDefault="005D05DF" w:rsidP="005D05DF">
      <w:pPr>
        <w:widowControl w:val="0"/>
        <w:autoSpaceDE w:val="0"/>
        <w:jc w:val="center"/>
        <w:rPr>
          <w:b/>
          <w:bCs/>
          <w:sz w:val="22"/>
          <w:szCs w:val="22"/>
        </w:rPr>
      </w:pPr>
      <w:r>
        <w:rPr>
          <w:b/>
          <w:bCs/>
          <w:sz w:val="22"/>
          <w:szCs w:val="22"/>
        </w:rPr>
        <w:t>Článek IV.</w:t>
      </w:r>
    </w:p>
    <w:p w14:paraId="799F2E8A" w14:textId="77777777" w:rsidR="005D05DF" w:rsidRDefault="005D05DF" w:rsidP="005D05DF">
      <w:pPr>
        <w:widowControl w:val="0"/>
        <w:autoSpaceDE w:val="0"/>
        <w:jc w:val="center"/>
        <w:rPr>
          <w:b/>
          <w:bCs/>
          <w:sz w:val="22"/>
          <w:szCs w:val="22"/>
        </w:rPr>
      </w:pPr>
      <w:r>
        <w:rPr>
          <w:b/>
          <w:bCs/>
          <w:sz w:val="22"/>
          <w:szCs w:val="22"/>
        </w:rPr>
        <w:t>Kupní cena a platební podmínky</w:t>
      </w:r>
    </w:p>
    <w:p w14:paraId="6AC94BC2" w14:textId="77777777" w:rsidR="005D05DF" w:rsidRDefault="005D05DF" w:rsidP="005D05DF">
      <w:pPr>
        <w:widowControl w:val="0"/>
        <w:autoSpaceDE w:val="0"/>
        <w:rPr>
          <w:b/>
          <w:bCs/>
          <w:sz w:val="22"/>
          <w:szCs w:val="22"/>
        </w:rPr>
      </w:pPr>
    </w:p>
    <w:p w14:paraId="476C3368" w14:textId="77777777" w:rsidR="005D05DF" w:rsidRDefault="005D05DF" w:rsidP="005D05DF">
      <w:pPr>
        <w:numPr>
          <w:ilvl w:val="0"/>
          <w:numId w:val="8"/>
        </w:numPr>
        <w:jc w:val="both"/>
        <w:rPr>
          <w:b/>
          <w:sz w:val="22"/>
          <w:szCs w:val="22"/>
        </w:rPr>
      </w:pPr>
      <w:r>
        <w:rPr>
          <w:sz w:val="22"/>
          <w:szCs w:val="22"/>
        </w:rPr>
        <w:t>Smluvní strany se dohodly na kupní ceně za předmět dodávky ve výši:</w:t>
      </w:r>
      <w:r>
        <w:rPr>
          <w:b/>
          <w:sz w:val="22"/>
          <w:szCs w:val="22"/>
        </w:rPr>
        <w:t xml:space="preserve">  </w:t>
      </w:r>
    </w:p>
    <w:p w14:paraId="1CFD0635" w14:textId="77777777" w:rsidR="005D05DF" w:rsidRDefault="005D05DF" w:rsidP="005D05DF">
      <w:pPr>
        <w:ind w:left="360"/>
        <w:rPr>
          <w:b/>
          <w:sz w:val="22"/>
          <w:szCs w:val="22"/>
        </w:rPr>
      </w:pPr>
    </w:p>
    <w:p w14:paraId="31E3E889" w14:textId="280E9686" w:rsidR="005D05DF" w:rsidRDefault="00343000" w:rsidP="00181337">
      <w:pPr>
        <w:ind w:left="3540" w:hanging="2820"/>
        <w:rPr>
          <w:b/>
          <w:sz w:val="22"/>
          <w:szCs w:val="22"/>
        </w:rPr>
      </w:pPr>
      <w:r>
        <w:rPr>
          <w:b/>
          <w:sz w:val="22"/>
          <w:szCs w:val="22"/>
        </w:rPr>
        <w:t>C</w:t>
      </w:r>
      <w:r w:rsidR="005D05DF">
        <w:rPr>
          <w:b/>
          <w:sz w:val="22"/>
          <w:szCs w:val="22"/>
        </w:rPr>
        <w:t xml:space="preserve">ena </w:t>
      </w:r>
      <w:r>
        <w:rPr>
          <w:b/>
          <w:sz w:val="22"/>
          <w:szCs w:val="22"/>
        </w:rPr>
        <w:t xml:space="preserve">celkem </w:t>
      </w:r>
      <w:r w:rsidR="005D05DF">
        <w:rPr>
          <w:b/>
          <w:sz w:val="22"/>
          <w:szCs w:val="22"/>
        </w:rPr>
        <w:t>bez DPH</w:t>
      </w:r>
      <w:r w:rsidR="00693313">
        <w:rPr>
          <w:b/>
          <w:sz w:val="22"/>
          <w:szCs w:val="22"/>
        </w:rPr>
        <w:tab/>
      </w:r>
      <w:r w:rsidR="00181337">
        <w:rPr>
          <w:b/>
          <w:sz w:val="22"/>
          <w:szCs w:val="22"/>
        </w:rPr>
        <w:t>1.939.000</w:t>
      </w:r>
      <w:r w:rsidR="005D05DF">
        <w:rPr>
          <w:b/>
          <w:sz w:val="22"/>
          <w:szCs w:val="22"/>
        </w:rPr>
        <w:t xml:space="preserve"> Kč</w:t>
      </w:r>
      <w:r>
        <w:rPr>
          <w:b/>
          <w:sz w:val="22"/>
          <w:szCs w:val="22"/>
        </w:rPr>
        <w:t xml:space="preserve"> </w:t>
      </w:r>
      <w:r w:rsidR="00181337">
        <w:rPr>
          <w:b/>
          <w:sz w:val="22"/>
          <w:szCs w:val="22"/>
        </w:rPr>
        <w:tab/>
      </w:r>
      <w:r>
        <w:rPr>
          <w:b/>
          <w:sz w:val="22"/>
          <w:szCs w:val="22"/>
        </w:rPr>
        <w:t xml:space="preserve">(slovy: </w:t>
      </w:r>
      <w:proofErr w:type="spellStart"/>
      <w:r w:rsidR="00181337">
        <w:rPr>
          <w:b/>
          <w:sz w:val="22"/>
          <w:szCs w:val="22"/>
        </w:rPr>
        <w:t>jedenmiliondevětsettřicetdevěttisíc</w:t>
      </w:r>
      <w:r>
        <w:rPr>
          <w:b/>
          <w:sz w:val="22"/>
          <w:szCs w:val="22"/>
        </w:rPr>
        <w:t>korun</w:t>
      </w:r>
      <w:proofErr w:type="spellEnd"/>
      <w:r>
        <w:rPr>
          <w:b/>
          <w:sz w:val="22"/>
          <w:szCs w:val="22"/>
        </w:rPr>
        <w:t xml:space="preserve"> českých) </w:t>
      </w:r>
    </w:p>
    <w:p w14:paraId="2206B2A2" w14:textId="41E27E39" w:rsidR="00343000" w:rsidRDefault="005D05DF" w:rsidP="00181337">
      <w:pPr>
        <w:ind w:left="3540" w:hanging="2820"/>
        <w:rPr>
          <w:b/>
          <w:sz w:val="22"/>
          <w:szCs w:val="22"/>
        </w:rPr>
      </w:pPr>
      <w:r>
        <w:rPr>
          <w:b/>
          <w:color w:val="000000"/>
          <w:lang w:eastAsia="cs-CZ"/>
        </w:rPr>
        <w:t>DPH 21 %</w:t>
      </w:r>
      <w:r>
        <w:t xml:space="preserve">     </w:t>
      </w:r>
      <w:r w:rsidR="00343000">
        <w:tab/>
      </w:r>
      <w:r w:rsidR="00181337">
        <w:rPr>
          <w:b/>
          <w:sz w:val="22"/>
          <w:szCs w:val="22"/>
        </w:rPr>
        <w:t>407.190</w:t>
      </w:r>
      <w:r w:rsidR="00343000">
        <w:rPr>
          <w:b/>
          <w:sz w:val="22"/>
          <w:szCs w:val="22"/>
        </w:rPr>
        <w:t xml:space="preserve"> Kč </w:t>
      </w:r>
      <w:r w:rsidR="00181337">
        <w:rPr>
          <w:b/>
          <w:sz w:val="22"/>
          <w:szCs w:val="22"/>
        </w:rPr>
        <w:tab/>
      </w:r>
      <w:r w:rsidR="00343000">
        <w:rPr>
          <w:b/>
          <w:sz w:val="22"/>
          <w:szCs w:val="22"/>
        </w:rPr>
        <w:t xml:space="preserve">(slovy: </w:t>
      </w:r>
      <w:proofErr w:type="spellStart"/>
      <w:r w:rsidR="00181337">
        <w:rPr>
          <w:b/>
          <w:sz w:val="22"/>
          <w:szCs w:val="22"/>
        </w:rPr>
        <w:t>čtyřistasedmtisícstodevadesátk</w:t>
      </w:r>
      <w:r w:rsidR="00343000">
        <w:rPr>
          <w:b/>
          <w:sz w:val="22"/>
          <w:szCs w:val="22"/>
        </w:rPr>
        <w:t>orun</w:t>
      </w:r>
      <w:proofErr w:type="spellEnd"/>
      <w:r w:rsidR="00343000">
        <w:rPr>
          <w:b/>
          <w:sz w:val="22"/>
          <w:szCs w:val="22"/>
        </w:rPr>
        <w:t xml:space="preserve"> českých) </w:t>
      </w:r>
    </w:p>
    <w:p w14:paraId="47888A03" w14:textId="1C6938F2" w:rsidR="00343000" w:rsidRDefault="005D05DF" w:rsidP="00181337">
      <w:pPr>
        <w:ind w:left="3540" w:hanging="2820"/>
        <w:rPr>
          <w:b/>
          <w:sz w:val="22"/>
          <w:szCs w:val="22"/>
        </w:rPr>
      </w:pPr>
      <w:r w:rsidRPr="00693313">
        <w:rPr>
          <w:b/>
        </w:rPr>
        <w:t>Cena</w:t>
      </w:r>
      <w:r w:rsidR="00343000">
        <w:rPr>
          <w:b/>
        </w:rPr>
        <w:t xml:space="preserve"> celkem </w:t>
      </w:r>
      <w:r w:rsidRPr="00693313">
        <w:rPr>
          <w:b/>
        </w:rPr>
        <w:t>včetně DPH</w:t>
      </w:r>
      <w:r w:rsidRPr="00693313">
        <w:rPr>
          <w:b/>
        </w:rPr>
        <w:tab/>
      </w:r>
      <w:r w:rsidR="00181337">
        <w:rPr>
          <w:b/>
          <w:sz w:val="22"/>
          <w:szCs w:val="22"/>
        </w:rPr>
        <w:t>2.346.190</w:t>
      </w:r>
      <w:r w:rsidR="00343000">
        <w:rPr>
          <w:b/>
          <w:sz w:val="22"/>
          <w:szCs w:val="22"/>
        </w:rPr>
        <w:t xml:space="preserve"> Kč</w:t>
      </w:r>
      <w:r w:rsidRPr="00693313">
        <w:rPr>
          <w:b/>
        </w:rPr>
        <w:t xml:space="preserve"> </w:t>
      </w:r>
      <w:r w:rsidR="00181337">
        <w:rPr>
          <w:b/>
        </w:rPr>
        <w:tab/>
      </w:r>
      <w:r w:rsidR="00343000">
        <w:rPr>
          <w:b/>
          <w:sz w:val="22"/>
          <w:szCs w:val="22"/>
        </w:rPr>
        <w:t xml:space="preserve">(slovy: </w:t>
      </w:r>
      <w:proofErr w:type="spellStart"/>
      <w:r w:rsidR="00181337">
        <w:rPr>
          <w:b/>
          <w:sz w:val="22"/>
          <w:szCs w:val="22"/>
        </w:rPr>
        <w:t>dvamilionytřistačtyřicetšesttisícstodevadesát</w:t>
      </w:r>
      <w:r w:rsidR="00343000">
        <w:rPr>
          <w:b/>
          <w:sz w:val="22"/>
          <w:szCs w:val="22"/>
        </w:rPr>
        <w:t>korun</w:t>
      </w:r>
      <w:proofErr w:type="spellEnd"/>
      <w:r w:rsidR="00343000">
        <w:rPr>
          <w:b/>
          <w:sz w:val="22"/>
          <w:szCs w:val="22"/>
        </w:rPr>
        <w:t xml:space="preserve"> českých) </w:t>
      </w:r>
    </w:p>
    <w:p w14:paraId="0F5C9BFA" w14:textId="791E53A3" w:rsidR="005D05DF" w:rsidRPr="00693313" w:rsidRDefault="005D05DF" w:rsidP="00343000">
      <w:pPr>
        <w:ind w:left="720"/>
        <w:rPr>
          <w:b/>
          <w:sz w:val="22"/>
          <w:szCs w:val="22"/>
        </w:rPr>
      </w:pPr>
    </w:p>
    <w:p w14:paraId="5A3423CF" w14:textId="17EC287D" w:rsidR="00693313" w:rsidRDefault="00693313" w:rsidP="005D05DF">
      <w:pPr>
        <w:pStyle w:val="smluvnitext"/>
        <w:widowControl/>
        <w:numPr>
          <w:ilvl w:val="0"/>
          <w:numId w:val="8"/>
        </w:numPr>
        <w:spacing w:after="0"/>
        <w:rPr>
          <w:sz w:val="22"/>
          <w:szCs w:val="22"/>
        </w:rPr>
      </w:pPr>
      <w:r>
        <w:rPr>
          <w:sz w:val="22"/>
          <w:szCs w:val="22"/>
        </w:rPr>
        <w:t xml:space="preserve">Kupní cena je položkově rozepsána v příloze č. </w:t>
      </w:r>
      <w:r w:rsidR="006957E2">
        <w:rPr>
          <w:sz w:val="22"/>
          <w:szCs w:val="22"/>
        </w:rPr>
        <w:t>1</w:t>
      </w:r>
      <w:r>
        <w:rPr>
          <w:sz w:val="22"/>
          <w:szCs w:val="22"/>
        </w:rPr>
        <w:t xml:space="preserve"> této smlouvy.  </w:t>
      </w:r>
    </w:p>
    <w:p w14:paraId="56BB01F1" w14:textId="77777777" w:rsidR="00693313" w:rsidRDefault="00693313" w:rsidP="00693313">
      <w:pPr>
        <w:pStyle w:val="smluvnitext"/>
        <w:widowControl/>
        <w:spacing w:after="0"/>
        <w:ind w:left="360"/>
        <w:rPr>
          <w:sz w:val="22"/>
          <w:szCs w:val="22"/>
        </w:rPr>
      </w:pPr>
    </w:p>
    <w:p w14:paraId="4AD166D1" w14:textId="774CC1FD" w:rsidR="005D05DF" w:rsidRDefault="005D05DF" w:rsidP="005D05DF">
      <w:pPr>
        <w:pStyle w:val="smluvnitext"/>
        <w:widowControl/>
        <w:numPr>
          <w:ilvl w:val="0"/>
          <w:numId w:val="8"/>
        </w:numPr>
        <w:spacing w:after="0"/>
        <w:rPr>
          <w:sz w:val="22"/>
          <w:szCs w:val="22"/>
        </w:rPr>
      </w:pPr>
      <w:r>
        <w:rPr>
          <w:sz w:val="22"/>
          <w:szCs w:val="22"/>
        </w:rPr>
        <w:t>Kupní cena je pevná a neměnná.</w:t>
      </w:r>
    </w:p>
    <w:p w14:paraId="5E624DC5" w14:textId="77777777" w:rsidR="005D05DF" w:rsidRDefault="005D05DF" w:rsidP="005D05DF">
      <w:pPr>
        <w:pStyle w:val="smluvnitext"/>
        <w:widowControl/>
        <w:spacing w:after="0"/>
        <w:ind w:left="360"/>
        <w:rPr>
          <w:sz w:val="22"/>
          <w:szCs w:val="22"/>
        </w:rPr>
      </w:pPr>
    </w:p>
    <w:p w14:paraId="7C4E71BA" w14:textId="77777777" w:rsidR="005D05DF" w:rsidRPr="0050656F" w:rsidRDefault="005D05DF" w:rsidP="005D05DF">
      <w:pPr>
        <w:pStyle w:val="smluvnitext"/>
        <w:numPr>
          <w:ilvl w:val="0"/>
          <w:numId w:val="8"/>
        </w:numPr>
        <w:rPr>
          <w:sz w:val="22"/>
          <w:szCs w:val="22"/>
        </w:rPr>
      </w:pPr>
      <w:r w:rsidRPr="0050656F">
        <w:rPr>
          <w:sz w:val="22"/>
          <w:szCs w:val="22"/>
        </w:rPr>
        <w:t xml:space="preserve">V kupní ceně jsou zahrnuty veškeré náklady prodávajícího na plnění této smlouvy. Prodávající prohlašuje, že do kupní ceny zahrnul všechny technické, finanční, věcné a ostatní podmínky plnění této smlouvy a že kupní cena obsahuje i jeho přiměřený zisk.  </w:t>
      </w:r>
    </w:p>
    <w:p w14:paraId="686DF3BD" w14:textId="404FE943" w:rsidR="005D05DF" w:rsidRDefault="005D05DF" w:rsidP="005D05DF">
      <w:pPr>
        <w:numPr>
          <w:ilvl w:val="0"/>
          <w:numId w:val="8"/>
        </w:numPr>
        <w:jc w:val="both"/>
        <w:rPr>
          <w:sz w:val="22"/>
          <w:szCs w:val="22"/>
        </w:rPr>
      </w:pPr>
      <w:r>
        <w:rPr>
          <w:sz w:val="22"/>
          <w:szCs w:val="22"/>
        </w:rPr>
        <w:t>Kupující neposkytuje zálohy ani závdavek. Kupní cena bude kupujícím prodávajícímu uhrazena na základě daňového dokladu</w:t>
      </w:r>
      <w:r w:rsidR="004E7F91">
        <w:rPr>
          <w:sz w:val="22"/>
          <w:szCs w:val="22"/>
        </w:rPr>
        <w:t xml:space="preserve"> (faktury) </w:t>
      </w:r>
      <w:r>
        <w:rPr>
          <w:sz w:val="22"/>
          <w:szCs w:val="22"/>
        </w:rPr>
        <w:t>vystavené</w:t>
      </w:r>
      <w:r w:rsidR="004E7F91">
        <w:rPr>
          <w:sz w:val="22"/>
          <w:szCs w:val="22"/>
        </w:rPr>
        <w:t>ho</w:t>
      </w:r>
      <w:r>
        <w:rPr>
          <w:sz w:val="22"/>
          <w:szCs w:val="22"/>
        </w:rPr>
        <w:t xml:space="preserve"> prodávajícím </w:t>
      </w:r>
      <w:r>
        <w:rPr>
          <w:sz w:val="22"/>
          <w:szCs w:val="22"/>
          <w:lang w:eastAsia="cs-CZ"/>
        </w:rPr>
        <w:t xml:space="preserve">po protokolárním </w:t>
      </w:r>
      <w:r w:rsidR="000A0F14">
        <w:rPr>
          <w:sz w:val="22"/>
          <w:szCs w:val="22"/>
          <w:lang w:eastAsia="cs-CZ"/>
        </w:rPr>
        <w:t xml:space="preserve">převzetí </w:t>
      </w:r>
      <w:r>
        <w:rPr>
          <w:sz w:val="22"/>
          <w:szCs w:val="22"/>
          <w:lang w:eastAsia="cs-CZ"/>
        </w:rPr>
        <w:t xml:space="preserve">předmětu dodávky kupujícím. Splatnost faktury bude minimálně 21 dnů. Pokud do termínu splatnosti faktury nebudou odstraněny případné vady, s nimiž byl předmět dodávky kupujícím </w:t>
      </w:r>
      <w:r w:rsidR="004E7F91">
        <w:rPr>
          <w:sz w:val="22"/>
          <w:szCs w:val="22"/>
          <w:lang w:eastAsia="cs-CZ"/>
        </w:rPr>
        <w:t xml:space="preserve">případně </w:t>
      </w:r>
      <w:r>
        <w:rPr>
          <w:sz w:val="22"/>
          <w:szCs w:val="22"/>
          <w:lang w:eastAsia="cs-CZ"/>
        </w:rPr>
        <w:t>převzat, prodlužuje se splatnost faktury o dalších 30 dnů od termínu odstranění poslední vady uvedené v předávacím protokolu.</w:t>
      </w:r>
    </w:p>
    <w:p w14:paraId="5D2C8D93" w14:textId="77777777" w:rsidR="005D05DF" w:rsidRDefault="005D05DF" w:rsidP="005D05DF">
      <w:pPr>
        <w:jc w:val="both"/>
        <w:rPr>
          <w:sz w:val="22"/>
          <w:szCs w:val="22"/>
        </w:rPr>
      </w:pPr>
    </w:p>
    <w:p w14:paraId="11401A2B" w14:textId="50729847" w:rsidR="005D05DF" w:rsidRDefault="005D05DF" w:rsidP="005D05DF">
      <w:pPr>
        <w:numPr>
          <w:ilvl w:val="0"/>
          <w:numId w:val="8"/>
        </w:numPr>
        <w:jc w:val="both"/>
        <w:rPr>
          <w:sz w:val="22"/>
          <w:szCs w:val="22"/>
        </w:rPr>
      </w:pPr>
      <w:r>
        <w:rPr>
          <w:sz w:val="22"/>
          <w:szCs w:val="22"/>
        </w:rPr>
        <w:t>Daňový doklad (faktura) bude obsahovat veškeré náležitosti stanovené zákonem č. 235/2004 Sb., ve znění pozdějších předpisů. V případě, že daňový doklad (faktura) nebude obsahovat předepsané náležitosti, je kupující oprávněn doklad vrátit ve lhůtě do data splatnosti. Prodávající je povinen takový doklad opravit, aby splňoval náležitosti dané zákonem. Lhůta pro zaplacení začíná běžet dnem doručení opraveného dokladu</w:t>
      </w:r>
      <w:r w:rsidR="007002DD">
        <w:rPr>
          <w:sz w:val="22"/>
          <w:szCs w:val="22"/>
        </w:rPr>
        <w:t xml:space="preserve"> kupujícímu.</w:t>
      </w:r>
    </w:p>
    <w:p w14:paraId="108483AB" w14:textId="1D20A5B2" w:rsidR="005D05DF" w:rsidRDefault="005D05DF" w:rsidP="005D05DF">
      <w:pPr>
        <w:widowControl w:val="0"/>
        <w:autoSpaceDE w:val="0"/>
        <w:rPr>
          <w:iCs/>
        </w:rPr>
      </w:pPr>
    </w:p>
    <w:p w14:paraId="08815856" w14:textId="77777777" w:rsidR="00181337" w:rsidRDefault="00181337" w:rsidP="005D05DF">
      <w:pPr>
        <w:widowControl w:val="0"/>
        <w:autoSpaceDE w:val="0"/>
        <w:rPr>
          <w:iCs/>
        </w:rPr>
      </w:pPr>
    </w:p>
    <w:p w14:paraId="46BBDE9C" w14:textId="77777777" w:rsidR="005D05DF" w:rsidRDefault="005D05DF" w:rsidP="005D05DF">
      <w:pPr>
        <w:widowControl w:val="0"/>
        <w:autoSpaceDE w:val="0"/>
        <w:jc w:val="center"/>
        <w:rPr>
          <w:b/>
          <w:bCs/>
          <w:sz w:val="22"/>
          <w:szCs w:val="22"/>
        </w:rPr>
      </w:pPr>
    </w:p>
    <w:p w14:paraId="3057D5F3" w14:textId="77777777" w:rsidR="005D05DF" w:rsidRDefault="005D05DF" w:rsidP="005D05DF">
      <w:pPr>
        <w:widowControl w:val="0"/>
        <w:autoSpaceDE w:val="0"/>
        <w:jc w:val="center"/>
        <w:rPr>
          <w:b/>
          <w:bCs/>
          <w:sz w:val="22"/>
          <w:szCs w:val="22"/>
        </w:rPr>
      </w:pPr>
      <w:r>
        <w:rPr>
          <w:b/>
          <w:bCs/>
          <w:sz w:val="22"/>
          <w:szCs w:val="22"/>
        </w:rPr>
        <w:lastRenderedPageBreak/>
        <w:t>Článek V.</w:t>
      </w:r>
    </w:p>
    <w:p w14:paraId="34B7857F" w14:textId="77777777" w:rsidR="005D05DF" w:rsidRDefault="005D05DF" w:rsidP="005D05DF">
      <w:pPr>
        <w:widowControl w:val="0"/>
        <w:autoSpaceDE w:val="0"/>
        <w:jc w:val="center"/>
        <w:rPr>
          <w:b/>
          <w:bCs/>
          <w:sz w:val="22"/>
          <w:szCs w:val="22"/>
        </w:rPr>
      </w:pPr>
      <w:r>
        <w:rPr>
          <w:b/>
          <w:bCs/>
          <w:sz w:val="22"/>
          <w:szCs w:val="22"/>
        </w:rPr>
        <w:t xml:space="preserve">Odpovědnost za vady, záruka za jakost  </w:t>
      </w:r>
    </w:p>
    <w:p w14:paraId="7F893824" w14:textId="77777777" w:rsidR="005D05DF" w:rsidRDefault="005D05DF" w:rsidP="005D05DF">
      <w:pPr>
        <w:widowControl w:val="0"/>
        <w:autoSpaceDE w:val="0"/>
        <w:rPr>
          <w:b/>
          <w:bCs/>
          <w:sz w:val="22"/>
          <w:szCs w:val="22"/>
        </w:rPr>
      </w:pPr>
    </w:p>
    <w:p w14:paraId="4E3BC991" w14:textId="565E5180" w:rsidR="005D05DF" w:rsidRPr="007D67E1" w:rsidRDefault="005D05DF" w:rsidP="005D05DF">
      <w:pPr>
        <w:pStyle w:val="Bezmezer1"/>
        <w:numPr>
          <w:ilvl w:val="0"/>
          <w:numId w:val="9"/>
        </w:numPr>
        <w:ind w:left="426" w:hanging="426"/>
        <w:rPr>
          <w:rFonts w:ascii="Times New Roman" w:hAnsi="Times New Roman"/>
        </w:rPr>
      </w:pPr>
      <w:r w:rsidRPr="007D67E1">
        <w:rPr>
          <w:rFonts w:ascii="Times New Roman" w:hAnsi="Times New Roman"/>
          <w:sz w:val="22"/>
        </w:rPr>
        <w:t>Prodávající odpovídá za veškeré vady, které má předmět dodávky v době přechodu nebezpečí škody na kupujícího, a za vady, které se na předmětu dodávky vyskytnou v</w:t>
      </w:r>
      <w:r w:rsidR="007941CE">
        <w:rPr>
          <w:rFonts w:ascii="Times New Roman" w:hAnsi="Times New Roman"/>
          <w:sz w:val="22"/>
        </w:rPr>
        <w:t>e sjednané</w:t>
      </w:r>
      <w:r w:rsidRPr="007D67E1">
        <w:rPr>
          <w:rFonts w:ascii="Times New Roman" w:hAnsi="Times New Roman"/>
          <w:sz w:val="22"/>
        </w:rPr>
        <w:t xml:space="preserve"> záruční době. </w:t>
      </w:r>
    </w:p>
    <w:p w14:paraId="23510859" w14:textId="6677FEB4" w:rsidR="005D05DF" w:rsidRDefault="005D05DF" w:rsidP="005D05DF">
      <w:pPr>
        <w:pStyle w:val="Bezmezer1"/>
        <w:numPr>
          <w:ilvl w:val="0"/>
          <w:numId w:val="9"/>
        </w:numPr>
        <w:ind w:left="426" w:hanging="426"/>
        <w:rPr>
          <w:rFonts w:ascii="Times New Roman" w:hAnsi="Times New Roman"/>
          <w:sz w:val="22"/>
        </w:rPr>
      </w:pPr>
      <w:r w:rsidRPr="007D67E1">
        <w:rPr>
          <w:rFonts w:ascii="Times New Roman" w:hAnsi="Times New Roman"/>
          <w:sz w:val="22"/>
        </w:rPr>
        <w:t>Prodávající poskytuje ve smyslu § 2113 občanského zákoníku</w:t>
      </w:r>
      <w:r>
        <w:rPr>
          <w:rFonts w:ascii="Times New Roman" w:hAnsi="Times New Roman"/>
          <w:sz w:val="22"/>
        </w:rPr>
        <w:t xml:space="preserve"> kupujícímu záruku za jakost předmětu dodávky spočívající v tom, že předmět dodávky bude po záruční dobu, která činí </w:t>
      </w:r>
      <w:r w:rsidRPr="00D40E43">
        <w:rPr>
          <w:rFonts w:ascii="Times New Roman" w:hAnsi="Times New Roman"/>
          <w:b/>
          <w:sz w:val="22"/>
        </w:rPr>
        <w:t>24 měsíců</w:t>
      </w:r>
      <w:r>
        <w:rPr>
          <w:rFonts w:ascii="Times New Roman" w:hAnsi="Times New Roman"/>
          <w:sz w:val="22"/>
        </w:rPr>
        <w:t xml:space="preserve"> ode dne přechodu nebezpečí škody </w:t>
      </w:r>
      <w:r w:rsidR="00443950">
        <w:rPr>
          <w:rFonts w:ascii="Times New Roman" w:hAnsi="Times New Roman"/>
          <w:sz w:val="22"/>
        </w:rPr>
        <w:t>na předmětu dodávky</w:t>
      </w:r>
      <w:r>
        <w:rPr>
          <w:rFonts w:ascii="Times New Roman" w:hAnsi="Times New Roman"/>
          <w:sz w:val="22"/>
        </w:rPr>
        <w:t xml:space="preserve"> na kupujícího, způsobilý pro použití k obvyklým účelům a zachová si obvyklé, resp. sjednané vlastnosti. </w:t>
      </w:r>
    </w:p>
    <w:p w14:paraId="76B9F926" w14:textId="77777777" w:rsidR="005D05DF" w:rsidRDefault="005D05DF" w:rsidP="005D05DF">
      <w:pPr>
        <w:pStyle w:val="Bezmezer1"/>
        <w:ind w:left="567" w:hanging="567"/>
        <w:rPr>
          <w:rFonts w:ascii="Times New Roman" w:hAnsi="Times New Roman"/>
          <w:sz w:val="22"/>
        </w:rPr>
      </w:pPr>
    </w:p>
    <w:p w14:paraId="57981732" w14:textId="1D5269FF" w:rsidR="005D05DF" w:rsidRDefault="005D05DF" w:rsidP="005D05DF">
      <w:pPr>
        <w:pStyle w:val="Bezmezer1"/>
        <w:numPr>
          <w:ilvl w:val="0"/>
          <w:numId w:val="9"/>
        </w:numPr>
        <w:ind w:left="426" w:hanging="426"/>
        <w:rPr>
          <w:rFonts w:ascii="Times New Roman" w:hAnsi="Times New Roman"/>
          <w:sz w:val="22"/>
        </w:rPr>
      </w:pPr>
      <w:proofErr w:type="gramStart"/>
      <w:r>
        <w:rPr>
          <w:rFonts w:ascii="Times New Roman" w:hAnsi="Times New Roman"/>
          <w:sz w:val="22"/>
        </w:rPr>
        <w:t>Záruka</w:t>
      </w:r>
      <w:proofErr w:type="gramEnd"/>
      <w:r>
        <w:rPr>
          <w:rFonts w:ascii="Times New Roman" w:hAnsi="Times New Roman"/>
          <w:sz w:val="22"/>
        </w:rPr>
        <w:t xml:space="preserve"> se nevztahuje na vady, </w:t>
      </w:r>
      <w:proofErr w:type="gramStart"/>
      <w:r>
        <w:rPr>
          <w:rFonts w:ascii="Times New Roman" w:hAnsi="Times New Roman"/>
          <w:sz w:val="22"/>
        </w:rPr>
        <w:t>které:</w:t>
      </w:r>
      <w:proofErr w:type="gramEnd"/>
    </w:p>
    <w:p w14:paraId="00BEC4B1" w14:textId="77777777" w:rsidR="005D05DF" w:rsidRDefault="005D05DF" w:rsidP="005D05DF">
      <w:pPr>
        <w:pStyle w:val="Odstavecseseznamem1"/>
        <w:numPr>
          <w:ilvl w:val="0"/>
          <w:numId w:val="10"/>
        </w:numPr>
        <w:tabs>
          <w:tab w:val="left" w:pos="709"/>
        </w:tabs>
        <w:overflowPunct w:val="0"/>
        <w:autoSpaceDE w:val="0"/>
        <w:autoSpaceDN w:val="0"/>
        <w:adjustRightInd w:val="0"/>
        <w:spacing w:after="0" w:line="240" w:lineRule="auto"/>
        <w:ind w:left="709" w:hanging="283"/>
        <w:jc w:val="both"/>
        <w:rPr>
          <w:rFonts w:ascii="Times New Roman" w:hAnsi="Times New Roman"/>
        </w:rPr>
      </w:pPr>
      <w:r>
        <w:rPr>
          <w:rFonts w:ascii="Times New Roman" w:hAnsi="Times New Roman"/>
        </w:rPr>
        <w:t>vznikly užíváním předmětu dodávky v rozporu s předanými návody k obsluze a údržbě a s další uživatelskou dokumentací;</w:t>
      </w:r>
    </w:p>
    <w:p w14:paraId="318C6084" w14:textId="054785C3" w:rsidR="005D05DF" w:rsidRDefault="005D05DF" w:rsidP="005D05DF">
      <w:pPr>
        <w:pStyle w:val="Odstavecseseznamem1"/>
        <w:numPr>
          <w:ilvl w:val="0"/>
          <w:numId w:val="10"/>
        </w:numPr>
        <w:tabs>
          <w:tab w:val="left" w:pos="709"/>
        </w:tabs>
        <w:overflowPunct w:val="0"/>
        <w:autoSpaceDE w:val="0"/>
        <w:autoSpaceDN w:val="0"/>
        <w:adjustRightInd w:val="0"/>
        <w:spacing w:after="0" w:line="240" w:lineRule="auto"/>
        <w:ind w:left="709" w:hanging="283"/>
        <w:jc w:val="both"/>
        <w:rPr>
          <w:rFonts w:ascii="Times New Roman" w:hAnsi="Times New Roman"/>
        </w:rPr>
      </w:pPr>
      <w:r>
        <w:rPr>
          <w:rFonts w:ascii="Times New Roman" w:hAnsi="Times New Roman"/>
        </w:rPr>
        <w:t xml:space="preserve">vznikly po přechodu nebezpečí škody na předmětu dodávky na kupujícího vnějším zásahem kupujícího či třetí osoby; </w:t>
      </w:r>
    </w:p>
    <w:p w14:paraId="715F73DB" w14:textId="77777777" w:rsidR="005D05DF" w:rsidRDefault="005D05DF" w:rsidP="005D05DF">
      <w:pPr>
        <w:pStyle w:val="Odstavecseseznamem1"/>
        <w:numPr>
          <w:ilvl w:val="0"/>
          <w:numId w:val="10"/>
        </w:numPr>
        <w:tabs>
          <w:tab w:val="left" w:pos="709"/>
        </w:tabs>
        <w:overflowPunct w:val="0"/>
        <w:autoSpaceDE w:val="0"/>
        <w:autoSpaceDN w:val="0"/>
        <w:adjustRightInd w:val="0"/>
        <w:spacing w:after="0" w:line="240" w:lineRule="auto"/>
        <w:ind w:left="709" w:hanging="283"/>
        <w:jc w:val="both"/>
        <w:rPr>
          <w:rFonts w:ascii="Times New Roman" w:hAnsi="Times New Roman"/>
        </w:rPr>
      </w:pPr>
      <w:r>
        <w:rPr>
          <w:rFonts w:ascii="Times New Roman" w:hAnsi="Times New Roman"/>
        </w:rPr>
        <w:t>vznikly po přechodu nebezpečí škody na předmětu dodávky na kupujícího vyšší mocí.</w:t>
      </w:r>
    </w:p>
    <w:p w14:paraId="75EC7DF9" w14:textId="77777777" w:rsidR="005D05DF" w:rsidRDefault="005D05DF" w:rsidP="005D05DF">
      <w:pPr>
        <w:pStyle w:val="Bezmezer1"/>
        <w:ind w:left="709" w:hanging="283"/>
        <w:rPr>
          <w:rFonts w:ascii="Times New Roman" w:hAnsi="Times New Roman"/>
          <w:sz w:val="22"/>
          <w:highlight w:val="cyan"/>
        </w:rPr>
      </w:pPr>
    </w:p>
    <w:p w14:paraId="38D20372" w14:textId="1BF8E42A" w:rsidR="000354C4" w:rsidRPr="00F3674C" w:rsidRDefault="005D05DF" w:rsidP="005D05DF">
      <w:pPr>
        <w:pStyle w:val="Odstavecseseznamem"/>
        <w:numPr>
          <w:ilvl w:val="0"/>
          <w:numId w:val="9"/>
        </w:numPr>
        <w:suppressAutoHyphens w:val="0"/>
        <w:ind w:left="360" w:hanging="426"/>
        <w:contextualSpacing/>
        <w:jc w:val="both"/>
        <w:rPr>
          <w:sz w:val="22"/>
          <w:szCs w:val="22"/>
          <w:lang w:eastAsia="en-US"/>
        </w:rPr>
      </w:pPr>
      <w:r w:rsidRPr="00F3674C">
        <w:rPr>
          <w:sz w:val="22"/>
          <w:szCs w:val="22"/>
        </w:rPr>
        <w:t xml:space="preserve">Kupující bude vady předmětu dodávky oznamovat prodávajícímu písemně. Za písemné oznámení vad prodávajícímu se považuje i jejich oznámení zaslané emailem na emailovou adresu prodávajícího: </w:t>
      </w:r>
      <w:r w:rsidR="004A0A63">
        <w:rPr>
          <w:sz w:val="22"/>
          <w:szCs w:val="22"/>
        </w:rPr>
        <w:t>servis@xctech.cz</w:t>
      </w:r>
      <w:r w:rsidRPr="00F3674C">
        <w:rPr>
          <w:sz w:val="22"/>
          <w:szCs w:val="22"/>
        </w:rPr>
        <w:t xml:space="preserve"> či oznámení zaslané do datové schránky prodávajícího: </w:t>
      </w:r>
      <w:r w:rsidR="004A0A63" w:rsidRPr="004A0A63">
        <w:rPr>
          <w:spacing w:val="12"/>
          <w:sz w:val="22"/>
          <w:szCs w:val="22"/>
          <w:shd w:val="clear" w:color="auto" w:fill="FFFFFF" w:themeFill="background1"/>
        </w:rPr>
        <w:t>8i45uvi</w:t>
      </w:r>
      <w:r w:rsidRPr="00F3674C">
        <w:rPr>
          <w:spacing w:val="17"/>
          <w:sz w:val="22"/>
          <w:szCs w:val="22"/>
        </w:rPr>
        <w:t>.</w:t>
      </w:r>
      <w:r w:rsidRPr="00F3674C">
        <w:rPr>
          <w:sz w:val="22"/>
          <w:szCs w:val="22"/>
        </w:rPr>
        <w:t xml:space="preserve"> V pochybnostech se oznámení vady zaslané kupujícím emailem má za doručené prodávajícímu dnem a hodinou odeslání emailové zprávy s tímto obsahem, oznámení odeslané doporučenou poštou třetím dnem od data razítka poštovního úřadu na podacím lístku. Smluvní strany se dohodly, že oznámení vady zaslané kupujícím do datové schránky prodávajícího se má vždy za doručené okamžikem jeho dodání do datové schránky prodávajícího (nikoliv tedy až přihlášením kupujícího do datové schránky). </w:t>
      </w:r>
    </w:p>
    <w:p w14:paraId="0CA9A0C9" w14:textId="717D3C52" w:rsidR="005D05DF" w:rsidRPr="00F3674C" w:rsidRDefault="005D05DF" w:rsidP="00D40E43">
      <w:pPr>
        <w:pStyle w:val="Odstavecseseznamem"/>
        <w:suppressAutoHyphens w:val="0"/>
        <w:ind w:left="360"/>
        <w:contextualSpacing/>
        <w:jc w:val="both"/>
        <w:rPr>
          <w:sz w:val="22"/>
          <w:szCs w:val="22"/>
          <w:lang w:eastAsia="en-US"/>
        </w:rPr>
      </w:pPr>
      <w:r w:rsidRPr="00F3674C">
        <w:rPr>
          <w:b/>
          <w:sz w:val="22"/>
          <w:szCs w:val="22"/>
        </w:rPr>
        <w:t xml:space="preserve">Smluvní strany se dohodly, že po dobu účinnosti </w:t>
      </w:r>
      <w:r w:rsidR="006F3FC4" w:rsidRPr="00F3674C">
        <w:rPr>
          <w:b/>
          <w:sz w:val="22"/>
          <w:szCs w:val="22"/>
        </w:rPr>
        <w:t>s</w:t>
      </w:r>
      <w:r w:rsidRPr="00F3674C">
        <w:rPr>
          <w:b/>
          <w:sz w:val="22"/>
          <w:szCs w:val="22"/>
        </w:rPr>
        <w:t>ervisní smlouvy</w:t>
      </w:r>
      <w:r w:rsidR="000354C4" w:rsidRPr="00F3674C">
        <w:rPr>
          <w:b/>
          <w:sz w:val="22"/>
          <w:szCs w:val="22"/>
        </w:rPr>
        <w:t xml:space="preserve"> na poskytování servisních služeb pro kino kupujícího, kterou </w:t>
      </w:r>
      <w:r w:rsidRPr="00F3674C">
        <w:rPr>
          <w:b/>
          <w:sz w:val="22"/>
          <w:szCs w:val="22"/>
        </w:rPr>
        <w:t>kupující a prodávající</w:t>
      </w:r>
      <w:r w:rsidR="000354C4" w:rsidRPr="00F3674C">
        <w:rPr>
          <w:b/>
          <w:sz w:val="22"/>
          <w:szCs w:val="22"/>
        </w:rPr>
        <w:t xml:space="preserve"> uzavírají </w:t>
      </w:r>
      <w:r w:rsidRPr="00F3674C">
        <w:rPr>
          <w:b/>
          <w:sz w:val="22"/>
          <w:szCs w:val="22"/>
        </w:rPr>
        <w:t>současně s touto kupní smlouvou (dále jen „Servisní smlouva“)</w:t>
      </w:r>
      <w:r w:rsidR="000354C4" w:rsidRPr="00F3674C">
        <w:rPr>
          <w:b/>
          <w:sz w:val="22"/>
          <w:szCs w:val="22"/>
        </w:rPr>
        <w:t>,</w:t>
      </w:r>
      <w:r w:rsidRPr="00F3674C">
        <w:rPr>
          <w:b/>
          <w:sz w:val="22"/>
          <w:szCs w:val="22"/>
        </w:rPr>
        <w:t xml:space="preserve"> bude kupující vady předmětu dodávky, u nichž požaduje jejich odstranění, prodávajícímu oznamovat</w:t>
      </w:r>
      <w:r w:rsidR="000354C4" w:rsidRPr="00F3674C">
        <w:rPr>
          <w:b/>
          <w:sz w:val="22"/>
          <w:szCs w:val="22"/>
        </w:rPr>
        <w:t xml:space="preserve"> </w:t>
      </w:r>
      <w:r w:rsidRPr="00F3674C">
        <w:rPr>
          <w:b/>
          <w:sz w:val="22"/>
          <w:szCs w:val="22"/>
        </w:rPr>
        <w:t>výlučně způsobem stanoveným v Servisní smlouvě pro oznamování poruch</w:t>
      </w:r>
      <w:r w:rsidR="00693313" w:rsidRPr="00F3674C">
        <w:rPr>
          <w:b/>
          <w:sz w:val="22"/>
          <w:szCs w:val="22"/>
        </w:rPr>
        <w:t>/závad</w:t>
      </w:r>
      <w:r w:rsidRPr="00F3674C">
        <w:rPr>
          <w:b/>
          <w:sz w:val="22"/>
          <w:szCs w:val="22"/>
        </w:rPr>
        <w:t xml:space="preserve"> kina.</w:t>
      </w:r>
      <w:r w:rsidRPr="00F3674C">
        <w:rPr>
          <w:sz w:val="22"/>
          <w:szCs w:val="22"/>
        </w:rPr>
        <w:t xml:space="preserve"> </w:t>
      </w:r>
    </w:p>
    <w:p w14:paraId="628A0513" w14:textId="77777777" w:rsidR="005D05DF" w:rsidRDefault="005D05DF" w:rsidP="005D05DF">
      <w:pPr>
        <w:pStyle w:val="Odstavecseseznamem"/>
        <w:suppressAutoHyphens w:val="0"/>
        <w:ind w:left="360"/>
        <w:contextualSpacing/>
        <w:jc w:val="both"/>
        <w:rPr>
          <w:sz w:val="22"/>
          <w:szCs w:val="22"/>
          <w:lang w:eastAsia="en-US"/>
        </w:rPr>
      </w:pPr>
    </w:p>
    <w:p w14:paraId="48234A79" w14:textId="6DAAC6D6" w:rsidR="005D05DF" w:rsidRDefault="005D05DF" w:rsidP="006F3FC4">
      <w:pPr>
        <w:pStyle w:val="Odstavecseseznamem"/>
        <w:numPr>
          <w:ilvl w:val="0"/>
          <w:numId w:val="9"/>
        </w:numPr>
        <w:suppressAutoHyphens w:val="0"/>
        <w:ind w:left="426" w:hanging="426"/>
        <w:contextualSpacing/>
        <w:jc w:val="both"/>
        <w:rPr>
          <w:sz w:val="22"/>
          <w:szCs w:val="22"/>
        </w:rPr>
      </w:pPr>
      <w:r w:rsidRPr="007D67E1">
        <w:rPr>
          <w:sz w:val="22"/>
          <w:szCs w:val="22"/>
        </w:rPr>
        <w:t xml:space="preserve">Smluvní strany se dohodly, že práva kupujícího z veškerých vad předmětu dodávky, tj. z vad existujících v době přechodu nebezpečí škody na předmětu dodávky na kupujícího i z vad, které se vyskytnou ve sjednané záruční době, se řídí </w:t>
      </w:r>
      <w:proofErr w:type="spellStart"/>
      <w:r w:rsidRPr="007D67E1">
        <w:rPr>
          <w:sz w:val="22"/>
          <w:szCs w:val="22"/>
        </w:rPr>
        <w:t>ust</w:t>
      </w:r>
      <w:proofErr w:type="spellEnd"/>
      <w:r w:rsidRPr="007D67E1">
        <w:rPr>
          <w:sz w:val="22"/>
          <w:szCs w:val="22"/>
        </w:rPr>
        <w:t xml:space="preserve">. § 2106 a násl. občanského zákoníku. </w:t>
      </w:r>
    </w:p>
    <w:p w14:paraId="145118FA" w14:textId="77777777" w:rsidR="007D67E1" w:rsidRPr="007D67E1" w:rsidRDefault="007D67E1" w:rsidP="007D67E1">
      <w:pPr>
        <w:pStyle w:val="Odstavecseseznamem"/>
        <w:rPr>
          <w:sz w:val="22"/>
          <w:szCs w:val="22"/>
        </w:rPr>
      </w:pPr>
    </w:p>
    <w:p w14:paraId="0CECE25F" w14:textId="7741C8D5" w:rsidR="005D05DF" w:rsidRPr="007D67E1" w:rsidRDefault="005D05DF" w:rsidP="006F3FC4">
      <w:pPr>
        <w:pStyle w:val="Bezmezer1"/>
        <w:numPr>
          <w:ilvl w:val="0"/>
          <w:numId w:val="9"/>
        </w:numPr>
        <w:ind w:left="426" w:hanging="502"/>
        <w:rPr>
          <w:rFonts w:ascii="Times New Roman" w:hAnsi="Times New Roman"/>
          <w:sz w:val="22"/>
        </w:rPr>
      </w:pPr>
      <w:r w:rsidRPr="007D67E1">
        <w:rPr>
          <w:rFonts w:ascii="Times New Roman" w:hAnsi="Times New Roman"/>
          <w:sz w:val="22"/>
        </w:rPr>
        <w:t>V případě, že kupující nesdělí při oznámení vady prodávajícímu, že uplatňuje jiné právo z odpovědnosti za vady plynoucí kupujícímu z </w:t>
      </w:r>
      <w:proofErr w:type="spellStart"/>
      <w:r w:rsidRPr="007D67E1">
        <w:rPr>
          <w:rFonts w:ascii="Times New Roman" w:hAnsi="Times New Roman"/>
          <w:sz w:val="22"/>
        </w:rPr>
        <w:t>ust</w:t>
      </w:r>
      <w:proofErr w:type="spellEnd"/>
      <w:r w:rsidRPr="007D67E1">
        <w:rPr>
          <w:rFonts w:ascii="Times New Roman" w:hAnsi="Times New Roman"/>
          <w:sz w:val="22"/>
        </w:rPr>
        <w:t xml:space="preserve">. § 2106 a násl. občanského zákoníku, je prodávající povinen oznámenou vadu odstranit. </w:t>
      </w:r>
    </w:p>
    <w:p w14:paraId="76B504E4" w14:textId="77777777" w:rsidR="005D05DF" w:rsidRPr="007D67E1" w:rsidRDefault="005D05DF" w:rsidP="006F3FC4">
      <w:pPr>
        <w:pStyle w:val="Bezmezer1"/>
        <w:ind w:left="567" w:hanging="502"/>
        <w:rPr>
          <w:rFonts w:ascii="Times New Roman" w:hAnsi="Times New Roman"/>
          <w:sz w:val="22"/>
        </w:rPr>
      </w:pPr>
    </w:p>
    <w:p w14:paraId="19898961" w14:textId="50FDBF18" w:rsidR="005D05DF" w:rsidRDefault="005D05DF" w:rsidP="006F3FC4">
      <w:pPr>
        <w:pStyle w:val="Bezmezer1"/>
        <w:numPr>
          <w:ilvl w:val="0"/>
          <w:numId w:val="9"/>
        </w:numPr>
        <w:ind w:left="426" w:hanging="502"/>
        <w:rPr>
          <w:sz w:val="22"/>
        </w:rPr>
      </w:pPr>
      <w:r w:rsidRPr="007D67E1">
        <w:rPr>
          <w:rFonts w:ascii="Times New Roman" w:hAnsi="Times New Roman"/>
          <w:sz w:val="22"/>
        </w:rPr>
        <w:t>Prodávající</w:t>
      </w:r>
      <w:r>
        <w:rPr>
          <w:rFonts w:ascii="Times New Roman" w:hAnsi="Times New Roman"/>
          <w:sz w:val="22"/>
        </w:rPr>
        <w:t xml:space="preserve"> se zavazuje </w:t>
      </w:r>
      <w:r w:rsidRPr="00D40E43">
        <w:rPr>
          <w:rFonts w:ascii="Times New Roman" w:hAnsi="Times New Roman"/>
          <w:b/>
          <w:sz w:val="22"/>
        </w:rPr>
        <w:t>zahájit odstraňování</w:t>
      </w:r>
      <w:r>
        <w:rPr>
          <w:rFonts w:ascii="Times New Roman" w:hAnsi="Times New Roman"/>
          <w:sz w:val="22"/>
        </w:rPr>
        <w:t xml:space="preserve"> </w:t>
      </w:r>
      <w:r w:rsidR="007D67E1">
        <w:rPr>
          <w:rFonts w:ascii="Times New Roman" w:hAnsi="Times New Roman"/>
          <w:sz w:val="22"/>
        </w:rPr>
        <w:t xml:space="preserve">oznámené </w:t>
      </w:r>
      <w:r>
        <w:rPr>
          <w:rFonts w:ascii="Times New Roman" w:hAnsi="Times New Roman"/>
          <w:sz w:val="22"/>
        </w:rPr>
        <w:t xml:space="preserve">vady předmětu dodávky: </w:t>
      </w:r>
    </w:p>
    <w:p w14:paraId="4C680D1A" w14:textId="77777777" w:rsidR="005D05DF" w:rsidRDefault="005D05DF" w:rsidP="006F3FC4">
      <w:pPr>
        <w:tabs>
          <w:tab w:val="left" w:pos="360"/>
        </w:tabs>
        <w:ind w:left="567" w:hanging="502"/>
        <w:jc w:val="both"/>
        <w:rPr>
          <w:sz w:val="22"/>
          <w:szCs w:val="22"/>
        </w:rPr>
      </w:pPr>
    </w:p>
    <w:p w14:paraId="4ECB877F" w14:textId="04E4B08C" w:rsidR="005D05DF" w:rsidRPr="007D67E1" w:rsidRDefault="00693313" w:rsidP="006F3FC4">
      <w:pPr>
        <w:pStyle w:val="Odstavecseseznamem"/>
        <w:numPr>
          <w:ilvl w:val="0"/>
          <w:numId w:val="17"/>
        </w:numPr>
        <w:tabs>
          <w:tab w:val="left" w:pos="360"/>
        </w:tabs>
        <w:ind w:left="851" w:hanging="284"/>
        <w:jc w:val="both"/>
        <w:rPr>
          <w:sz w:val="22"/>
          <w:szCs w:val="22"/>
        </w:rPr>
      </w:pPr>
      <w:r w:rsidRPr="007D67E1">
        <w:rPr>
          <w:sz w:val="22"/>
          <w:szCs w:val="22"/>
        </w:rPr>
        <w:t xml:space="preserve">v případě, že jde </w:t>
      </w:r>
      <w:r w:rsidR="005D05DF" w:rsidRPr="007D67E1">
        <w:rPr>
          <w:sz w:val="22"/>
          <w:szCs w:val="22"/>
        </w:rPr>
        <w:t xml:space="preserve">o </w:t>
      </w:r>
      <w:r w:rsidR="005D05DF" w:rsidRPr="00D40E43">
        <w:rPr>
          <w:b/>
          <w:sz w:val="22"/>
          <w:szCs w:val="22"/>
        </w:rPr>
        <w:t>vadu odstranitelnou prostřednictvím vzdálené správy</w:t>
      </w:r>
      <w:r w:rsidR="005D05DF" w:rsidRPr="007D67E1">
        <w:rPr>
          <w:sz w:val="22"/>
          <w:szCs w:val="22"/>
        </w:rPr>
        <w:t xml:space="preserve"> kina </w:t>
      </w:r>
      <w:r w:rsidR="008C3957">
        <w:rPr>
          <w:sz w:val="22"/>
          <w:szCs w:val="22"/>
        </w:rPr>
        <w:t xml:space="preserve">kupujícího </w:t>
      </w:r>
      <w:r w:rsidRPr="007D67E1">
        <w:rPr>
          <w:sz w:val="22"/>
          <w:szCs w:val="22"/>
        </w:rPr>
        <w:t>dle Servisní smlouvy</w:t>
      </w:r>
      <w:r w:rsidR="007D67E1" w:rsidRPr="007D67E1">
        <w:rPr>
          <w:sz w:val="22"/>
          <w:szCs w:val="22"/>
        </w:rPr>
        <w:t>:</w:t>
      </w:r>
    </w:p>
    <w:p w14:paraId="2EB8A314" w14:textId="77777777" w:rsidR="007D67E1" w:rsidRPr="007D67E1" w:rsidRDefault="007D67E1" w:rsidP="006F3FC4">
      <w:pPr>
        <w:pStyle w:val="Odstavecseseznamem"/>
        <w:tabs>
          <w:tab w:val="left" w:pos="360"/>
        </w:tabs>
        <w:ind w:left="720" w:hanging="502"/>
        <w:jc w:val="both"/>
        <w:rPr>
          <w:sz w:val="22"/>
          <w:szCs w:val="22"/>
        </w:rPr>
      </w:pPr>
    </w:p>
    <w:p w14:paraId="67472FBA" w14:textId="4E0C01BB" w:rsidR="00693313" w:rsidRPr="00F3674C" w:rsidRDefault="00693313" w:rsidP="006F3FC4">
      <w:pPr>
        <w:pStyle w:val="Odstavecseseznamem"/>
        <w:numPr>
          <w:ilvl w:val="0"/>
          <w:numId w:val="18"/>
        </w:numPr>
        <w:tabs>
          <w:tab w:val="left" w:pos="360"/>
        </w:tabs>
        <w:ind w:hanging="229"/>
        <w:jc w:val="both"/>
        <w:rPr>
          <w:sz w:val="22"/>
          <w:szCs w:val="22"/>
        </w:rPr>
      </w:pPr>
      <w:r w:rsidRPr="00F3674C">
        <w:rPr>
          <w:sz w:val="22"/>
          <w:szCs w:val="22"/>
        </w:rPr>
        <w:t>jde</w:t>
      </w:r>
      <w:r w:rsidR="006957E2" w:rsidRPr="00F3674C">
        <w:rPr>
          <w:sz w:val="22"/>
          <w:szCs w:val="22"/>
        </w:rPr>
        <w:t>-</w:t>
      </w:r>
      <w:r w:rsidRPr="00F3674C">
        <w:rPr>
          <w:sz w:val="22"/>
          <w:szCs w:val="22"/>
        </w:rPr>
        <w:t xml:space="preserve">li o </w:t>
      </w:r>
      <w:r w:rsidRPr="00F3674C">
        <w:rPr>
          <w:sz w:val="22"/>
          <w:szCs w:val="22"/>
          <w:u w:val="single"/>
        </w:rPr>
        <w:t>vadu bránící provozu kina kupujícího</w:t>
      </w:r>
      <w:r w:rsidRPr="00F3674C">
        <w:rPr>
          <w:sz w:val="22"/>
          <w:szCs w:val="22"/>
        </w:rPr>
        <w:t xml:space="preserve"> – </w:t>
      </w:r>
      <w:r w:rsidR="00BD7798" w:rsidRPr="00F3674C">
        <w:rPr>
          <w:sz w:val="22"/>
          <w:szCs w:val="22"/>
        </w:rPr>
        <w:t xml:space="preserve">ihned </w:t>
      </w:r>
      <w:r w:rsidR="00A67D32" w:rsidRPr="00F3674C">
        <w:rPr>
          <w:sz w:val="22"/>
          <w:szCs w:val="22"/>
        </w:rPr>
        <w:t xml:space="preserve">po </w:t>
      </w:r>
      <w:r w:rsidRPr="00F3674C">
        <w:rPr>
          <w:sz w:val="22"/>
          <w:szCs w:val="22"/>
        </w:rPr>
        <w:t>oznámení vady</w:t>
      </w:r>
      <w:r w:rsidR="006957E2" w:rsidRPr="00F3674C">
        <w:rPr>
          <w:sz w:val="22"/>
          <w:szCs w:val="22"/>
        </w:rPr>
        <w:t>,</w:t>
      </w:r>
      <w:r w:rsidRPr="00F3674C">
        <w:rPr>
          <w:sz w:val="22"/>
          <w:szCs w:val="22"/>
        </w:rPr>
        <w:t xml:space="preserve"> </w:t>
      </w:r>
    </w:p>
    <w:p w14:paraId="30FEEE34" w14:textId="77777777" w:rsidR="00693313" w:rsidRPr="00F3674C" w:rsidRDefault="00693313" w:rsidP="006F3FC4">
      <w:pPr>
        <w:tabs>
          <w:tab w:val="left" w:pos="360"/>
        </w:tabs>
        <w:ind w:left="567" w:hanging="229"/>
        <w:jc w:val="both"/>
        <w:rPr>
          <w:sz w:val="22"/>
          <w:szCs w:val="22"/>
        </w:rPr>
      </w:pPr>
    </w:p>
    <w:p w14:paraId="3F050F7E" w14:textId="3DAB51D4" w:rsidR="00693313" w:rsidRPr="00F3674C" w:rsidRDefault="00693313" w:rsidP="006F3FC4">
      <w:pPr>
        <w:pStyle w:val="Odstavecseseznamem"/>
        <w:numPr>
          <w:ilvl w:val="0"/>
          <w:numId w:val="18"/>
        </w:numPr>
        <w:tabs>
          <w:tab w:val="left" w:pos="360"/>
        </w:tabs>
        <w:ind w:hanging="229"/>
        <w:jc w:val="both"/>
        <w:rPr>
          <w:sz w:val="22"/>
          <w:szCs w:val="22"/>
        </w:rPr>
      </w:pPr>
      <w:r w:rsidRPr="00F3674C">
        <w:rPr>
          <w:sz w:val="22"/>
          <w:szCs w:val="22"/>
        </w:rPr>
        <w:t xml:space="preserve">jde-li o </w:t>
      </w:r>
      <w:r w:rsidRPr="00F3674C">
        <w:rPr>
          <w:sz w:val="22"/>
          <w:szCs w:val="22"/>
          <w:u w:val="single"/>
        </w:rPr>
        <w:t>vadu nebránící provozu kina kupujícího</w:t>
      </w:r>
      <w:r w:rsidRPr="00F3674C">
        <w:rPr>
          <w:sz w:val="22"/>
          <w:szCs w:val="22"/>
        </w:rPr>
        <w:t xml:space="preserve"> –</w:t>
      </w:r>
      <w:r w:rsidR="007D67E1" w:rsidRPr="00F3674C">
        <w:rPr>
          <w:sz w:val="22"/>
          <w:szCs w:val="22"/>
        </w:rPr>
        <w:t xml:space="preserve"> </w:t>
      </w:r>
      <w:r w:rsidRPr="00F3674C">
        <w:rPr>
          <w:sz w:val="22"/>
          <w:szCs w:val="22"/>
        </w:rPr>
        <w:t xml:space="preserve">do </w:t>
      </w:r>
      <w:r w:rsidR="007D67E1" w:rsidRPr="00F3674C">
        <w:rPr>
          <w:sz w:val="22"/>
          <w:szCs w:val="22"/>
        </w:rPr>
        <w:t>48</w:t>
      </w:r>
      <w:r w:rsidRPr="00F3674C">
        <w:rPr>
          <w:sz w:val="22"/>
          <w:szCs w:val="22"/>
        </w:rPr>
        <w:t xml:space="preserve"> </w:t>
      </w:r>
      <w:r w:rsidR="007D67E1" w:rsidRPr="00F3674C">
        <w:rPr>
          <w:sz w:val="22"/>
          <w:szCs w:val="22"/>
        </w:rPr>
        <w:t>hodin</w:t>
      </w:r>
      <w:r w:rsidRPr="00F3674C">
        <w:rPr>
          <w:sz w:val="22"/>
          <w:szCs w:val="22"/>
        </w:rPr>
        <w:t xml:space="preserve"> od oznámení vady.</w:t>
      </w:r>
    </w:p>
    <w:p w14:paraId="7119DFF0" w14:textId="66FC7F65" w:rsidR="005D05DF" w:rsidRDefault="005D05DF" w:rsidP="006F3FC4">
      <w:pPr>
        <w:tabs>
          <w:tab w:val="left" w:pos="360"/>
        </w:tabs>
        <w:ind w:left="567" w:hanging="229"/>
        <w:jc w:val="both"/>
        <w:rPr>
          <w:sz w:val="22"/>
          <w:szCs w:val="22"/>
        </w:rPr>
      </w:pPr>
    </w:p>
    <w:p w14:paraId="08B0DB00" w14:textId="706F0542" w:rsidR="005D05DF" w:rsidRPr="00BD492A" w:rsidRDefault="005D05DF" w:rsidP="006074D2">
      <w:pPr>
        <w:pStyle w:val="Odstavecseseznamem"/>
        <w:numPr>
          <w:ilvl w:val="0"/>
          <w:numId w:val="17"/>
        </w:numPr>
        <w:tabs>
          <w:tab w:val="left" w:pos="360"/>
        </w:tabs>
        <w:ind w:left="851" w:hanging="284"/>
        <w:jc w:val="both"/>
        <w:rPr>
          <w:sz w:val="22"/>
          <w:szCs w:val="22"/>
        </w:rPr>
      </w:pPr>
      <w:r w:rsidRPr="00BD492A">
        <w:rPr>
          <w:sz w:val="22"/>
          <w:szCs w:val="22"/>
        </w:rPr>
        <w:t xml:space="preserve">v případě, že jde o </w:t>
      </w:r>
      <w:r w:rsidRPr="00D40E43">
        <w:rPr>
          <w:b/>
          <w:sz w:val="22"/>
          <w:szCs w:val="22"/>
        </w:rPr>
        <w:t>vadu neodstranitelnou prostřednictvím vzdálené správy</w:t>
      </w:r>
      <w:r w:rsidRPr="00BD492A">
        <w:rPr>
          <w:sz w:val="22"/>
          <w:szCs w:val="22"/>
        </w:rPr>
        <w:t xml:space="preserve"> kina </w:t>
      </w:r>
      <w:r w:rsidR="008C3957">
        <w:rPr>
          <w:sz w:val="22"/>
          <w:szCs w:val="22"/>
        </w:rPr>
        <w:t xml:space="preserve">kupujícího </w:t>
      </w:r>
      <w:r w:rsidRPr="00BD492A">
        <w:rPr>
          <w:sz w:val="22"/>
          <w:szCs w:val="22"/>
        </w:rPr>
        <w:t xml:space="preserve">dle Servisní smlouvy:  </w:t>
      </w:r>
    </w:p>
    <w:p w14:paraId="03CE3631" w14:textId="77777777" w:rsidR="005D05DF" w:rsidRDefault="005D05DF" w:rsidP="006F3FC4">
      <w:pPr>
        <w:pStyle w:val="Odstavecseseznamem"/>
        <w:ind w:left="567" w:hanging="502"/>
        <w:rPr>
          <w:sz w:val="22"/>
          <w:szCs w:val="22"/>
        </w:rPr>
      </w:pPr>
    </w:p>
    <w:p w14:paraId="1901A934" w14:textId="6B0BFBD7" w:rsidR="005D05DF" w:rsidRPr="00F3674C" w:rsidRDefault="005D05DF" w:rsidP="006F3FC4">
      <w:pPr>
        <w:pStyle w:val="Odstavecseseznamem"/>
        <w:numPr>
          <w:ilvl w:val="0"/>
          <w:numId w:val="18"/>
        </w:numPr>
        <w:tabs>
          <w:tab w:val="left" w:pos="360"/>
        </w:tabs>
        <w:ind w:hanging="371"/>
        <w:jc w:val="both"/>
        <w:rPr>
          <w:sz w:val="22"/>
          <w:szCs w:val="22"/>
        </w:rPr>
      </w:pPr>
      <w:r w:rsidRPr="00F3674C">
        <w:rPr>
          <w:sz w:val="22"/>
          <w:szCs w:val="22"/>
        </w:rPr>
        <w:t>jde</w:t>
      </w:r>
      <w:r w:rsidR="00D57037">
        <w:rPr>
          <w:sz w:val="22"/>
          <w:szCs w:val="22"/>
        </w:rPr>
        <w:t>-</w:t>
      </w:r>
      <w:r w:rsidRPr="00F3674C">
        <w:rPr>
          <w:sz w:val="22"/>
          <w:szCs w:val="22"/>
        </w:rPr>
        <w:t xml:space="preserve">li o </w:t>
      </w:r>
      <w:r w:rsidRPr="00F3674C">
        <w:rPr>
          <w:sz w:val="22"/>
          <w:szCs w:val="22"/>
          <w:u w:val="single"/>
        </w:rPr>
        <w:t>vadu bránící provozu kina kupujícího</w:t>
      </w:r>
      <w:r w:rsidRPr="00F3674C">
        <w:rPr>
          <w:sz w:val="22"/>
          <w:szCs w:val="22"/>
        </w:rPr>
        <w:t xml:space="preserve"> – do </w:t>
      </w:r>
      <w:r w:rsidR="007D67E1" w:rsidRPr="00F3674C">
        <w:rPr>
          <w:sz w:val="22"/>
          <w:szCs w:val="22"/>
        </w:rPr>
        <w:t>2 dnů</w:t>
      </w:r>
      <w:r w:rsidRPr="00F3674C">
        <w:rPr>
          <w:sz w:val="22"/>
          <w:szCs w:val="22"/>
        </w:rPr>
        <w:t xml:space="preserve"> od oznámení vady</w:t>
      </w:r>
      <w:r w:rsidR="006074D2" w:rsidRPr="00F3674C">
        <w:rPr>
          <w:sz w:val="22"/>
          <w:szCs w:val="22"/>
        </w:rPr>
        <w:t>,</w:t>
      </w:r>
      <w:r w:rsidRPr="00F3674C">
        <w:rPr>
          <w:sz w:val="22"/>
          <w:szCs w:val="22"/>
        </w:rPr>
        <w:t xml:space="preserve"> </w:t>
      </w:r>
    </w:p>
    <w:p w14:paraId="6FC4FA97" w14:textId="77777777" w:rsidR="005D05DF" w:rsidRPr="00F3674C" w:rsidRDefault="005D05DF" w:rsidP="006F3FC4">
      <w:pPr>
        <w:tabs>
          <w:tab w:val="left" w:pos="360"/>
        </w:tabs>
        <w:ind w:left="567" w:hanging="371"/>
        <w:jc w:val="both"/>
        <w:rPr>
          <w:sz w:val="22"/>
          <w:szCs w:val="22"/>
        </w:rPr>
      </w:pPr>
    </w:p>
    <w:p w14:paraId="72CE76BA" w14:textId="30E6BCDA" w:rsidR="005D05DF" w:rsidRPr="00F3674C" w:rsidRDefault="005D05DF" w:rsidP="006F3FC4">
      <w:pPr>
        <w:pStyle w:val="Odstavecseseznamem"/>
        <w:numPr>
          <w:ilvl w:val="0"/>
          <w:numId w:val="18"/>
        </w:numPr>
        <w:tabs>
          <w:tab w:val="left" w:pos="360"/>
        </w:tabs>
        <w:ind w:hanging="371"/>
        <w:jc w:val="both"/>
        <w:rPr>
          <w:sz w:val="22"/>
          <w:szCs w:val="22"/>
        </w:rPr>
      </w:pPr>
      <w:r w:rsidRPr="00F3674C">
        <w:rPr>
          <w:sz w:val="22"/>
          <w:szCs w:val="22"/>
        </w:rPr>
        <w:t xml:space="preserve">jde-li o </w:t>
      </w:r>
      <w:r w:rsidRPr="00F3674C">
        <w:rPr>
          <w:sz w:val="22"/>
          <w:szCs w:val="22"/>
          <w:u w:val="single"/>
        </w:rPr>
        <w:t>vadu nebránící provozu kina kupujícího</w:t>
      </w:r>
      <w:r w:rsidRPr="00F3674C">
        <w:rPr>
          <w:sz w:val="22"/>
          <w:szCs w:val="22"/>
        </w:rPr>
        <w:t xml:space="preserve"> –</w:t>
      </w:r>
      <w:r w:rsidR="007D67E1" w:rsidRPr="00F3674C">
        <w:rPr>
          <w:sz w:val="22"/>
          <w:szCs w:val="22"/>
        </w:rPr>
        <w:t xml:space="preserve"> </w:t>
      </w:r>
      <w:r w:rsidRPr="00F3674C">
        <w:rPr>
          <w:sz w:val="22"/>
          <w:szCs w:val="22"/>
        </w:rPr>
        <w:t>do 5 dnů od oznámení vady.</w:t>
      </w:r>
    </w:p>
    <w:p w14:paraId="238A3B5F" w14:textId="61A80E4F" w:rsidR="005D05DF" w:rsidRDefault="005D05DF" w:rsidP="006F3FC4">
      <w:pPr>
        <w:pStyle w:val="Odstavecseseznamem"/>
        <w:numPr>
          <w:ilvl w:val="0"/>
          <w:numId w:val="9"/>
        </w:numPr>
        <w:ind w:hanging="502"/>
        <w:jc w:val="both"/>
        <w:rPr>
          <w:sz w:val="22"/>
          <w:szCs w:val="22"/>
        </w:rPr>
      </w:pPr>
      <w:r w:rsidRPr="00BD492A">
        <w:rPr>
          <w:sz w:val="22"/>
          <w:szCs w:val="22"/>
        </w:rPr>
        <w:lastRenderedPageBreak/>
        <w:t xml:space="preserve">Prodávající se zavazuje oznámenou vadu předmětu dodávky </w:t>
      </w:r>
      <w:r w:rsidRPr="00D40E43">
        <w:rPr>
          <w:b/>
          <w:sz w:val="22"/>
          <w:szCs w:val="22"/>
        </w:rPr>
        <w:t>odstranit</w:t>
      </w:r>
      <w:r w:rsidRPr="00D57037">
        <w:rPr>
          <w:b/>
          <w:sz w:val="22"/>
          <w:szCs w:val="22"/>
        </w:rPr>
        <w:t>:</w:t>
      </w:r>
      <w:r w:rsidRPr="00BD492A">
        <w:rPr>
          <w:sz w:val="22"/>
          <w:szCs w:val="22"/>
        </w:rPr>
        <w:t xml:space="preserve"> </w:t>
      </w:r>
    </w:p>
    <w:p w14:paraId="0739CC29" w14:textId="77777777" w:rsidR="00BD492A" w:rsidRPr="00BD492A" w:rsidRDefault="00BD492A" w:rsidP="006F3FC4">
      <w:pPr>
        <w:pStyle w:val="Odstavecseseznamem"/>
        <w:ind w:left="502" w:hanging="502"/>
        <w:jc w:val="both"/>
        <w:rPr>
          <w:sz w:val="22"/>
          <w:szCs w:val="22"/>
        </w:rPr>
      </w:pPr>
    </w:p>
    <w:p w14:paraId="72CF99D5" w14:textId="1EE7C4AC" w:rsidR="00BD492A" w:rsidRPr="00BD492A" w:rsidRDefault="00BD492A" w:rsidP="006F3FC4">
      <w:pPr>
        <w:pStyle w:val="Odstavecseseznamem"/>
        <w:numPr>
          <w:ilvl w:val="1"/>
          <w:numId w:val="8"/>
        </w:numPr>
        <w:tabs>
          <w:tab w:val="left" w:pos="360"/>
        </w:tabs>
        <w:ind w:left="851" w:hanging="284"/>
        <w:jc w:val="both"/>
        <w:rPr>
          <w:sz w:val="22"/>
          <w:szCs w:val="22"/>
        </w:rPr>
      </w:pPr>
      <w:r w:rsidRPr="00BD492A">
        <w:rPr>
          <w:sz w:val="22"/>
          <w:szCs w:val="22"/>
        </w:rPr>
        <w:t xml:space="preserve">v případě, že jde o </w:t>
      </w:r>
      <w:r w:rsidRPr="00D40E43">
        <w:rPr>
          <w:b/>
          <w:sz w:val="22"/>
          <w:szCs w:val="22"/>
        </w:rPr>
        <w:t>vadu odstranitelnou prostřednictvím vzdálené správy</w:t>
      </w:r>
      <w:r w:rsidRPr="00BD492A">
        <w:rPr>
          <w:sz w:val="22"/>
          <w:szCs w:val="22"/>
        </w:rPr>
        <w:t xml:space="preserve"> kina </w:t>
      </w:r>
      <w:r w:rsidR="008C3957">
        <w:rPr>
          <w:sz w:val="22"/>
          <w:szCs w:val="22"/>
        </w:rPr>
        <w:t xml:space="preserve">kupujícího </w:t>
      </w:r>
      <w:r w:rsidRPr="00BD492A">
        <w:rPr>
          <w:sz w:val="22"/>
          <w:szCs w:val="22"/>
        </w:rPr>
        <w:t>dle Servisní smlouvy:</w:t>
      </w:r>
    </w:p>
    <w:p w14:paraId="214D6EC0" w14:textId="77777777" w:rsidR="00BD492A" w:rsidRPr="007D67E1" w:rsidRDefault="00BD492A" w:rsidP="006F3FC4">
      <w:pPr>
        <w:pStyle w:val="Odstavecseseznamem"/>
        <w:tabs>
          <w:tab w:val="left" w:pos="360"/>
        </w:tabs>
        <w:ind w:left="720" w:hanging="502"/>
        <w:jc w:val="both"/>
        <w:rPr>
          <w:sz w:val="22"/>
          <w:szCs w:val="22"/>
        </w:rPr>
      </w:pPr>
    </w:p>
    <w:p w14:paraId="14019B3E" w14:textId="5D7CC3E8" w:rsidR="001C5F84" w:rsidRPr="00F3674C" w:rsidRDefault="001C5F84" w:rsidP="00D40E43">
      <w:pPr>
        <w:pStyle w:val="Odstavecseseznamem"/>
        <w:tabs>
          <w:tab w:val="left" w:pos="360"/>
        </w:tabs>
        <w:ind w:left="851"/>
        <w:jc w:val="both"/>
        <w:rPr>
          <w:sz w:val="22"/>
          <w:szCs w:val="22"/>
        </w:rPr>
      </w:pPr>
      <w:proofErr w:type="spellStart"/>
      <w:r w:rsidRPr="00F3674C">
        <w:rPr>
          <w:sz w:val="22"/>
          <w:szCs w:val="22"/>
        </w:rPr>
        <w:t>aa</w:t>
      </w:r>
      <w:proofErr w:type="spellEnd"/>
      <w:r w:rsidRPr="00F3674C">
        <w:rPr>
          <w:sz w:val="22"/>
          <w:szCs w:val="22"/>
        </w:rPr>
        <w:t xml:space="preserve">) </w:t>
      </w:r>
      <w:r w:rsidR="00BD492A" w:rsidRPr="00F3674C">
        <w:rPr>
          <w:sz w:val="22"/>
          <w:szCs w:val="22"/>
        </w:rPr>
        <w:t>jde</w:t>
      </w:r>
      <w:r w:rsidR="00D57037">
        <w:rPr>
          <w:sz w:val="22"/>
          <w:szCs w:val="22"/>
        </w:rPr>
        <w:t>-</w:t>
      </w:r>
      <w:r w:rsidR="00BD492A" w:rsidRPr="00F3674C">
        <w:rPr>
          <w:sz w:val="22"/>
          <w:szCs w:val="22"/>
        </w:rPr>
        <w:t xml:space="preserve">li o </w:t>
      </w:r>
      <w:r w:rsidR="00BD492A" w:rsidRPr="00F3674C">
        <w:rPr>
          <w:sz w:val="22"/>
          <w:szCs w:val="22"/>
          <w:u w:val="single"/>
        </w:rPr>
        <w:t>vadu bránící provozu kina kupujícího</w:t>
      </w:r>
      <w:r w:rsidRPr="00F3674C">
        <w:rPr>
          <w:sz w:val="22"/>
          <w:szCs w:val="22"/>
        </w:rPr>
        <w:t xml:space="preserve">: </w:t>
      </w:r>
    </w:p>
    <w:p w14:paraId="1E6DCECC" w14:textId="56D16EA7" w:rsidR="001C5F84" w:rsidRPr="00D57037" w:rsidRDefault="000B0966" w:rsidP="00D40E43">
      <w:pPr>
        <w:pStyle w:val="Odstavecseseznamem"/>
        <w:tabs>
          <w:tab w:val="left" w:pos="360"/>
        </w:tabs>
        <w:ind w:left="851"/>
        <w:jc w:val="both"/>
        <w:rPr>
          <w:sz w:val="22"/>
          <w:szCs w:val="22"/>
        </w:rPr>
      </w:pPr>
      <w:r w:rsidRPr="00F3674C">
        <w:rPr>
          <w:sz w:val="22"/>
          <w:szCs w:val="22"/>
        </w:rPr>
        <w:t xml:space="preserve">odstranění </w:t>
      </w:r>
      <w:r w:rsidR="001C5F84" w:rsidRPr="00F3674C">
        <w:rPr>
          <w:sz w:val="22"/>
          <w:szCs w:val="22"/>
        </w:rPr>
        <w:t xml:space="preserve">alespoň </w:t>
      </w:r>
      <w:r w:rsidRPr="00F3674C">
        <w:rPr>
          <w:sz w:val="22"/>
          <w:szCs w:val="22"/>
        </w:rPr>
        <w:t>v rozsahu umož</w:t>
      </w:r>
      <w:r w:rsidR="00592180" w:rsidRPr="00F3674C">
        <w:rPr>
          <w:sz w:val="22"/>
          <w:szCs w:val="22"/>
        </w:rPr>
        <w:t xml:space="preserve">ňujícím </w:t>
      </w:r>
      <w:r w:rsidR="00E171C9" w:rsidRPr="00F3674C">
        <w:rPr>
          <w:sz w:val="22"/>
          <w:szCs w:val="22"/>
        </w:rPr>
        <w:t xml:space="preserve">provoz </w:t>
      </w:r>
      <w:r w:rsidR="00592180" w:rsidRPr="00D57037">
        <w:rPr>
          <w:sz w:val="22"/>
          <w:szCs w:val="22"/>
        </w:rPr>
        <w:t xml:space="preserve">kina </w:t>
      </w:r>
      <w:r w:rsidR="00F3674C" w:rsidRPr="00D57037">
        <w:rPr>
          <w:sz w:val="22"/>
          <w:szCs w:val="22"/>
        </w:rPr>
        <w:t xml:space="preserve">- </w:t>
      </w:r>
      <w:r w:rsidR="00BD7798" w:rsidRPr="00D57037">
        <w:rPr>
          <w:sz w:val="22"/>
          <w:szCs w:val="22"/>
        </w:rPr>
        <w:t xml:space="preserve">do </w:t>
      </w:r>
      <w:r w:rsidR="00F3674C" w:rsidRPr="00D57037">
        <w:rPr>
          <w:sz w:val="22"/>
          <w:szCs w:val="22"/>
        </w:rPr>
        <w:t>15</w:t>
      </w:r>
      <w:r w:rsidR="00BD7798" w:rsidRPr="00D57037">
        <w:rPr>
          <w:sz w:val="22"/>
          <w:szCs w:val="22"/>
        </w:rPr>
        <w:t xml:space="preserve"> hodin </w:t>
      </w:r>
      <w:r w:rsidR="00592180" w:rsidRPr="00D57037">
        <w:rPr>
          <w:sz w:val="22"/>
          <w:szCs w:val="22"/>
        </w:rPr>
        <w:t>od</w:t>
      </w:r>
      <w:r w:rsidR="0006314B" w:rsidRPr="00D57037">
        <w:rPr>
          <w:sz w:val="22"/>
          <w:szCs w:val="22"/>
        </w:rPr>
        <w:t xml:space="preserve"> oznámení vady, </w:t>
      </w:r>
    </w:p>
    <w:p w14:paraId="159BB09B" w14:textId="6A3EB7C8" w:rsidR="0006314B" w:rsidRPr="00F3674C" w:rsidRDefault="000B0966" w:rsidP="00D40E43">
      <w:pPr>
        <w:pStyle w:val="Odstavecseseznamem"/>
        <w:tabs>
          <w:tab w:val="left" w:pos="360"/>
        </w:tabs>
        <w:ind w:left="851"/>
        <w:jc w:val="both"/>
        <w:rPr>
          <w:sz w:val="22"/>
          <w:szCs w:val="22"/>
        </w:rPr>
      </w:pPr>
      <w:r w:rsidRPr="00D57037">
        <w:rPr>
          <w:sz w:val="22"/>
          <w:szCs w:val="22"/>
        </w:rPr>
        <w:t xml:space="preserve">úplné odstranění </w:t>
      </w:r>
      <w:r w:rsidR="00F3674C" w:rsidRPr="00D57037">
        <w:rPr>
          <w:sz w:val="22"/>
          <w:szCs w:val="22"/>
        </w:rPr>
        <w:t xml:space="preserve">- </w:t>
      </w:r>
      <w:r w:rsidR="00592180" w:rsidRPr="00D57037">
        <w:rPr>
          <w:sz w:val="22"/>
          <w:szCs w:val="22"/>
        </w:rPr>
        <w:t>do 72 hodin od oznámení vady;</w:t>
      </w:r>
    </w:p>
    <w:p w14:paraId="0653F0C2" w14:textId="0575B686" w:rsidR="00BD492A" w:rsidRPr="00F3674C" w:rsidRDefault="000B0966" w:rsidP="00D40E43">
      <w:pPr>
        <w:pStyle w:val="Odstavecseseznamem"/>
        <w:tabs>
          <w:tab w:val="left" w:pos="360"/>
        </w:tabs>
        <w:ind w:left="567"/>
        <w:jc w:val="both"/>
        <w:rPr>
          <w:sz w:val="22"/>
          <w:szCs w:val="22"/>
        </w:rPr>
      </w:pPr>
      <w:r w:rsidRPr="00F3674C">
        <w:rPr>
          <w:sz w:val="22"/>
          <w:szCs w:val="22"/>
        </w:rPr>
        <w:t xml:space="preserve">       </w:t>
      </w:r>
    </w:p>
    <w:p w14:paraId="4AC416D1" w14:textId="46E7D9AB" w:rsidR="00E364AE" w:rsidRPr="00F3674C" w:rsidRDefault="001C5F84" w:rsidP="00D40E43">
      <w:pPr>
        <w:tabs>
          <w:tab w:val="left" w:pos="360"/>
        </w:tabs>
        <w:ind w:left="851"/>
        <w:jc w:val="both"/>
        <w:rPr>
          <w:sz w:val="22"/>
          <w:szCs w:val="22"/>
        </w:rPr>
      </w:pPr>
      <w:r w:rsidRPr="00F3674C">
        <w:rPr>
          <w:sz w:val="22"/>
          <w:szCs w:val="22"/>
        </w:rPr>
        <w:t xml:space="preserve">ab) </w:t>
      </w:r>
      <w:r w:rsidR="00BD492A" w:rsidRPr="00F3674C">
        <w:rPr>
          <w:sz w:val="22"/>
          <w:szCs w:val="22"/>
        </w:rPr>
        <w:t xml:space="preserve">jde-li o </w:t>
      </w:r>
      <w:r w:rsidR="00BD492A" w:rsidRPr="00F3674C">
        <w:rPr>
          <w:sz w:val="22"/>
          <w:szCs w:val="22"/>
          <w:u w:val="single"/>
        </w:rPr>
        <w:t>vadu nebránící provozu kina kupujícího</w:t>
      </w:r>
      <w:r w:rsidR="00E364AE" w:rsidRPr="00F3674C">
        <w:rPr>
          <w:sz w:val="22"/>
          <w:szCs w:val="22"/>
        </w:rPr>
        <w:t>:</w:t>
      </w:r>
      <w:r w:rsidR="00BD492A" w:rsidRPr="00F3674C">
        <w:rPr>
          <w:sz w:val="22"/>
          <w:szCs w:val="22"/>
        </w:rPr>
        <w:t xml:space="preserve">  </w:t>
      </w:r>
    </w:p>
    <w:p w14:paraId="5D480024" w14:textId="0726CE69" w:rsidR="00BD492A" w:rsidRPr="00F3674C" w:rsidRDefault="00E364AE" w:rsidP="00D40E43">
      <w:pPr>
        <w:tabs>
          <w:tab w:val="left" w:pos="360"/>
        </w:tabs>
        <w:ind w:left="851"/>
        <w:jc w:val="both"/>
        <w:rPr>
          <w:sz w:val="22"/>
          <w:szCs w:val="22"/>
        </w:rPr>
      </w:pPr>
      <w:r w:rsidRPr="00F3674C">
        <w:rPr>
          <w:sz w:val="22"/>
          <w:szCs w:val="22"/>
        </w:rPr>
        <w:t xml:space="preserve">úplné </w:t>
      </w:r>
      <w:r w:rsidRPr="00D57037">
        <w:rPr>
          <w:sz w:val="22"/>
          <w:szCs w:val="22"/>
        </w:rPr>
        <w:t xml:space="preserve">odstranění </w:t>
      </w:r>
      <w:r w:rsidR="00F3674C" w:rsidRPr="00D57037">
        <w:rPr>
          <w:sz w:val="22"/>
          <w:szCs w:val="22"/>
        </w:rPr>
        <w:t xml:space="preserve">- </w:t>
      </w:r>
      <w:r w:rsidR="00BD492A" w:rsidRPr="00D57037">
        <w:rPr>
          <w:sz w:val="22"/>
          <w:szCs w:val="22"/>
        </w:rPr>
        <w:t xml:space="preserve">do </w:t>
      </w:r>
      <w:r w:rsidR="00592180" w:rsidRPr="00D57037">
        <w:rPr>
          <w:sz w:val="22"/>
          <w:szCs w:val="22"/>
        </w:rPr>
        <w:t>72</w:t>
      </w:r>
      <w:r w:rsidR="0006314B" w:rsidRPr="00F3674C">
        <w:rPr>
          <w:sz w:val="22"/>
          <w:szCs w:val="22"/>
        </w:rPr>
        <w:t xml:space="preserve"> h</w:t>
      </w:r>
      <w:r w:rsidR="00BD492A" w:rsidRPr="00F3674C">
        <w:rPr>
          <w:sz w:val="22"/>
          <w:szCs w:val="22"/>
        </w:rPr>
        <w:t>odin od oznámení vady.</w:t>
      </w:r>
    </w:p>
    <w:p w14:paraId="2E3A51BA" w14:textId="77777777" w:rsidR="00BD492A" w:rsidRPr="00F3674C" w:rsidRDefault="00BD492A" w:rsidP="006F3FC4">
      <w:pPr>
        <w:tabs>
          <w:tab w:val="left" w:pos="360"/>
        </w:tabs>
        <w:ind w:left="567" w:hanging="502"/>
        <w:jc w:val="both"/>
        <w:rPr>
          <w:sz w:val="22"/>
          <w:szCs w:val="22"/>
        </w:rPr>
      </w:pPr>
    </w:p>
    <w:p w14:paraId="0E5E0E96" w14:textId="4619F729" w:rsidR="00BD492A" w:rsidRPr="00F3674C" w:rsidRDefault="00BD492A" w:rsidP="006F3FC4">
      <w:pPr>
        <w:pStyle w:val="Odstavecseseznamem"/>
        <w:numPr>
          <w:ilvl w:val="1"/>
          <w:numId w:val="8"/>
        </w:numPr>
        <w:tabs>
          <w:tab w:val="left" w:pos="360"/>
        </w:tabs>
        <w:ind w:left="851" w:hanging="284"/>
        <w:jc w:val="both"/>
        <w:rPr>
          <w:sz w:val="22"/>
          <w:szCs w:val="22"/>
        </w:rPr>
      </w:pPr>
      <w:r w:rsidRPr="00F3674C">
        <w:rPr>
          <w:sz w:val="22"/>
          <w:szCs w:val="22"/>
        </w:rPr>
        <w:t>v případě, že jde o</w:t>
      </w:r>
      <w:r w:rsidRPr="00F3674C">
        <w:rPr>
          <w:b/>
          <w:sz w:val="22"/>
          <w:szCs w:val="22"/>
        </w:rPr>
        <w:t xml:space="preserve"> vadu neodstranitelnou prostřednictvím vzdálené správy</w:t>
      </w:r>
      <w:r w:rsidRPr="00F3674C">
        <w:rPr>
          <w:sz w:val="22"/>
          <w:szCs w:val="22"/>
        </w:rPr>
        <w:t xml:space="preserve"> kina </w:t>
      </w:r>
      <w:r w:rsidR="008C3957" w:rsidRPr="00F3674C">
        <w:rPr>
          <w:sz w:val="22"/>
          <w:szCs w:val="22"/>
        </w:rPr>
        <w:t xml:space="preserve">kupujícího </w:t>
      </w:r>
      <w:r w:rsidRPr="00F3674C">
        <w:rPr>
          <w:sz w:val="22"/>
          <w:szCs w:val="22"/>
        </w:rPr>
        <w:t>dle Servisní smlouvy</w:t>
      </w:r>
      <w:r w:rsidR="000712DC" w:rsidRPr="00F3674C">
        <w:rPr>
          <w:sz w:val="22"/>
          <w:szCs w:val="22"/>
        </w:rPr>
        <w:t>:</w:t>
      </w:r>
      <w:r w:rsidR="0041717F" w:rsidRPr="00F3674C">
        <w:rPr>
          <w:sz w:val="22"/>
          <w:szCs w:val="22"/>
        </w:rPr>
        <w:t xml:space="preserve"> </w:t>
      </w:r>
      <w:r w:rsidRPr="00F3674C">
        <w:rPr>
          <w:sz w:val="22"/>
          <w:szCs w:val="22"/>
        </w:rPr>
        <w:t xml:space="preserve">  </w:t>
      </w:r>
    </w:p>
    <w:p w14:paraId="70D82C94" w14:textId="48EA1EE3" w:rsidR="001C5F84" w:rsidRPr="00F3674C" w:rsidRDefault="001C5F84" w:rsidP="00D40E43">
      <w:pPr>
        <w:tabs>
          <w:tab w:val="left" w:pos="360"/>
        </w:tabs>
        <w:ind w:left="851"/>
        <w:jc w:val="both"/>
        <w:rPr>
          <w:sz w:val="22"/>
          <w:szCs w:val="22"/>
          <w:u w:val="single"/>
        </w:rPr>
      </w:pPr>
      <w:r w:rsidRPr="00F3674C">
        <w:rPr>
          <w:sz w:val="22"/>
          <w:szCs w:val="22"/>
        </w:rPr>
        <w:t>ba)</w:t>
      </w:r>
      <w:r w:rsidR="00FC020F" w:rsidRPr="00F3674C">
        <w:rPr>
          <w:sz w:val="22"/>
          <w:szCs w:val="22"/>
        </w:rPr>
        <w:t xml:space="preserve"> jde</w:t>
      </w:r>
      <w:r w:rsidR="004C287B" w:rsidRPr="00F3674C">
        <w:rPr>
          <w:sz w:val="22"/>
          <w:szCs w:val="22"/>
        </w:rPr>
        <w:t>-</w:t>
      </w:r>
      <w:r w:rsidR="00FC020F" w:rsidRPr="00F3674C">
        <w:rPr>
          <w:sz w:val="22"/>
          <w:szCs w:val="22"/>
        </w:rPr>
        <w:t xml:space="preserve">li o </w:t>
      </w:r>
      <w:r w:rsidR="00FC020F" w:rsidRPr="00F3674C">
        <w:rPr>
          <w:sz w:val="22"/>
          <w:szCs w:val="22"/>
          <w:u w:val="single"/>
        </w:rPr>
        <w:t>vadu bránící provozu kina kupujícího</w:t>
      </w:r>
      <w:r w:rsidRPr="00F3674C">
        <w:rPr>
          <w:sz w:val="22"/>
          <w:szCs w:val="22"/>
          <w:u w:val="single"/>
        </w:rPr>
        <w:t>:</w:t>
      </w:r>
    </w:p>
    <w:p w14:paraId="044F1445" w14:textId="70B5C7C0" w:rsidR="001C5F84" w:rsidRPr="00D57037" w:rsidRDefault="00D70D2F" w:rsidP="00D40E43">
      <w:pPr>
        <w:pStyle w:val="Odstavecseseznamem"/>
        <w:tabs>
          <w:tab w:val="left" w:pos="360"/>
        </w:tabs>
        <w:ind w:left="851"/>
        <w:jc w:val="both"/>
        <w:rPr>
          <w:sz w:val="22"/>
          <w:szCs w:val="22"/>
        </w:rPr>
      </w:pPr>
      <w:r w:rsidRPr="00F3674C">
        <w:rPr>
          <w:sz w:val="22"/>
          <w:szCs w:val="22"/>
        </w:rPr>
        <w:t xml:space="preserve">odstranění </w:t>
      </w:r>
      <w:r w:rsidR="00E171C9" w:rsidRPr="00F3674C">
        <w:rPr>
          <w:sz w:val="22"/>
          <w:szCs w:val="22"/>
        </w:rPr>
        <w:t xml:space="preserve">alespoň </w:t>
      </w:r>
      <w:r w:rsidRPr="00F3674C">
        <w:rPr>
          <w:sz w:val="22"/>
          <w:szCs w:val="22"/>
        </w:rPr>
        <w:t xml:space="preserve">v rozsahu umožňujícím provoz </w:t>
      </w:r>
      <w:r w:rsidRPr="00D57037">
        <w:rPr>
          <w:sz w:val="22"/>
          <w:szCs w:val="22"/>
        </w:rPr>
        <w:t xml:space="preserve">kina </w:t>
      </w:r>
      <w:r w:rsidR="00F3674C" w:rsidRPr="00D57037">
        <w:rPr>
          <w:sz w:val="22"/>
          <w:szCs w:val="22"/>
        </w:rPr>
        <w:t xml:space="preserve">- </w:t>
      </w:r>
      <w:r w:rsidRPr="00D57037">
        <w:rPr>
          <w:sz w:val="22"/>
          <w:szCs w:val="22"/>
        </w:rPr>
        <w:t xml:space="preserve">do </w:t>
      </w:r>
      <w:r w:rsidR="00F3674C" w:rsidRPr="00D57037">
        <w:rPr>
          <w:sz w:val="22"/>
          <w:szCs w:val="22"/>
        </w:rPr>
        <w:t>4</w:t>
      </w:r>
      <w:r w:rsidR="00BE1296" w:rsidRPr="00D57037">
        <w:rPr>
          <w:sz w:val="22"/>
          <w:szCs w:val="22"/>
        </w:rPr>
        <w:t xml:space="preserve"> </w:t>
      </w:r>
      <w:r w:rsidRPr="00D57037">
        <w:rPr>
          <w:sz w:val="22"/>
          <w:szCs w:val="22"/>
        </w:rPr>
        <w:t>dnů od oznámení vady</w:t>
      </w:r>
    </w:p>
    <w:p w14:paraId="1BFD4415" w14:textId="16F8A55F" w:rsidR="000712DC" w:rsidRPr="00F3674C" w:rsidRDefault="00D70D2F" w:rsidP="00D40E43">
      <w:pPr>
        <w:pStyle w:val="Odstavecseseznamem"/>
        <w:tabs>
          <w:tab w:val="left" w:pos="360"/>
        </w:tabs>
        <w:ind w:left="851"/>
        <w:jc w:val="both"/>
        <w:rPr>
          <w:sz w:val="22"/>
          <w:szCs w:val="22"/>
        </w:rPr>
      </w:pPr>
      <w:r w:rsidRPr="00D57037">
        <w:rPr>
          <w:sz w:val="22"/>
          <w:szCs w:val="22"/>
        </w:rPr>
        <w:t xml:space="preserve">úplné odstranění </w:t>
      </w:r>
      <w:r w:rsidR="00F3674C" w:rsidRPr="00D57037">
        <w:rPr>
          <w:sz w:val="22"/>
          <w:szCs w:val="22"/>
        </w:rPr>
        <w:t xml:space="preserve">- </w:t>
      </w:r>
      <w:r w:rsidRPr="00D57037">
        <w:rPr>
          <w:sz w:val="22"/>
          <w:szCs w:val="22"/>
        </w:rPr>
        <w:t xml:space="preserve">do </w:t>
      </w:r>
      <w:r w:rsidR="003F4583" w:rsidRPr="00D57037">
        <w:rPr>
          <w:sz w:val="22"/>
          <w:szCs w:val="22"/>
        </w:rPr>
        <w:t>14</w:t>
      </w:r>
      <w:r w:rsidR="000712DC" w:rsidRPr="00D57037">
        <w:rPr>
          <w:sz w:val="22"/>
          <w:szCs w:val="22"/>
        </w:rPr>
        <w:t xml:space="preserve"> dnů od </w:t>
      </w:r>
      <w:r w:rsidR="00BE1296" w:rsidRPr="00D57037">
        <w:rPr>
          <w:sz w:val="22"/>
          <w:szCs w:val="22"/>
        </w:rPr>
        <w:t>oznámení</w:t>
      </w:r>
      <w:r w:rsidR="000712DC" w:rsidRPr="00D57037">
        <w:rPr>
          <w:sz w:val="22"/>
          <w:szCs w:val="22"/>
        </w:rPr>
        <w:t xml:space="preserve"> vady;</w:t>
      </w:r>
    </w:p>
    <w:p w14:paraId="27C5632C" w14:textId="77777777" w:rsidR="00BD492A" w:rsidRPr="00D40E43" w:rsidRDefault="00BD492A" w:rsidP="00D40E43">
      <w:pPr>
        <w:pStyle w:val="Odstavecseseznamem"/>
        <w:ind w:left="928"/>
        <w:rPr>
          <w:sz w:val="22"/>
          <w:szCs w:val="22"/>
          <w:highlight w:val="cyan"/>
        </w:rPr>
      </w:pPr>
    </w:p>
    <w:p w14:paraId="0792E69B" w14:textId="60D80393" w:rsidR="00E364AE" w:rsidRPr="00F3674C" w:rsidRDefault="00E364AE" w:rsidP="00D40E43">
      <w:pPr>
        <w:tabs>
          <w:tab w:val="left" w:pos="360"/>
        </w:tabs>
        <w:ind w:left="851"/>
        <w:jc w:val="both"/>
        <w:rPr>
          <w:sz w:val="22"/>
          <w:szCs w:val="22"/>
        </w:rPr>
      </w:pPr>
      <w:proofErr w:type="spellStart"/>
      <w:r w:rsidRPr="00F3674C">
        <w:rPr>
          <w:sz w:val="22"/>
          <w:szCs w:val="22"/>
        </w:rPr>
        <w:t>bb</w:t>
      </w:r>
      <w:proofErr w:type="spellEnd"/>
      <w:r w:rsidRPr="00F3674C">
        <w:rPr>
          <w:sz w:val="22"/>
          <w:szCs w:val="22"/>
        </w:rPr>
        <w:t>)</w:t>
      </w:r>
      <w:r w:rsidR="00FC020F" w:rsidRPr="00F3674C">
        <w:rPr>
          <w:sz w:val="22"/>
          <w:szCs w:val="22"/>
        </w:rPr>
        <w:t xml:space="preserve"> </w:t>
      </w:r>
      <w:r w:rsidR="00BD492A" w:rsidRPr="00F3674C">
        <w:rPr>
          <w:sz w:val="22"/>
          <w:szCs w:val="22"/>
          <w:u w:val="single"/>
        </w:rPr>
        <w:t>jde-li o vadu nebránící provozu kina kupujícího</w:t>
      </w:r>
      <w:r w:rsidRPr="00F3674C">
        <w:rPr>
          <w:sz w:val="22"/>
          <w:szCs w:val="22"/>
        </w:rPr>
        <w:t>:</w:t>
      </w:r>
    </w:p>
    <w:p w14:paraId="5A7A6214" w14:textId="6CC5439C" w:rsidR="00BD492A" w:rsidRPr="00F3674C" w:rsidRDefault="00E364AE" w:rsidP="00D40E43">
      <w:pPr>
        <w:tabs>
          <w:tab w:val="left" w:pos="360"/>
        </w:tabs>
        <w:ind w:left="851"/>
        <w:jc w:val="both"/>
        <w:rPr>
          <w:sz w:val="22"/>
          <w:szCs w:val="22"/>
        </w:rPr>
      </w:pPr>
      <w:r w:rsidRPr="00F3674C">
        <w:rPr>
          <w:sz w:val="22"/>
          <w:szCs w:val="22"/>
        </w:rPr>
        <w:t xml:space="preserve">úplné </w:t>
      </w:r>
      <w:r w:rsidRPr="00D57037">
        <w:rPr>
          <w:sz w:val="22"/>
          <w:szCs w:val="22"/>
        </w:rPr>
        <w:t xml:space="preserve">odstranění </w:t>
      </w:r>
      <w:r w:rsidR="00F3674C" w:rsidRPr="00D57037">
        <w:rPr>
          <w:sz w:val="22"/>
          <w:szCs w:val="22"/>
        </w:rPr>
        <w:t xml:space="preserve">- </w:t>
      </w:r>
      <w:r w:rsidR="00BD492A" w:rsidRPr="00D57037">
        <w:rPr>
          <w:sz w:val="22"/>
          <w:szCs w:val="22"/>
        </w:rPr>
        <w:t xml:space="preserve">do </w:t>
      </w:r>
      <w:r w:rsidR="0006314B" w:rsidRPr="00D57037">
        <w:rPr>
          <w:sz w:val="22"/>
          <w:szCs w:val="22"/>
        </w:rPr>
        <w:t>14</w:t>
      </w:r>
      <w:r w:rsidR="0006314B" w:rsidRPr="00F3674C">
        <w:rPr>
          <w:sz w:val="22"/>
          <w:szCs w:val="22"/>
        </w:rPr>
        <w:t xml:space="preserve"> d</w:t>
      </w:r>
      <w:r w:rsidR="00BD492A" w:rsidRPr="00F3674C">
        <w:rPr>
          <w:sz w:val="22"/>
          <w:szCs w:val="22"/>
        </w:rPr>
        <w:t>nů od oznámení vady.</w:t>
      </w:r>
    </w:p>
    <w:p w14:paraId="09146CC7" w14:textId="77777777" w:rsidR="005D05DF" w:rsidRPr="00F3674C" w:rsidRDefault="005D05DF" w:rsidP="00FC020F">
      <w:pPr>
        <w:tabs>
          <w:tab w:val="left" w:pos="360"/>
        </w:tabs>
        <w:ind w:left="567" w:hanging="77"/>
        <w:jc w:val="both"/>
        <w:rPr>
          <w:sz w:val="22"/>
          <w:szCs w:val="22"/>
        </w:rPr>
      </w:pPr>
    </w:p>
    <w:p w14:paraId="35B496B2" w14:textId="6C88C0F7" w:rsidR="00BD492A" w:rsidRPr="00881C93" w:rsidRDefault="00BD492A" w:rsidP="00D40E43">
      <w:pPr>
        <w:widowControl w:val="0"/>
        <w:autoSpaceDE w:val="0"/>
        <w:autoSpaceDN w:val="0"/>
        <w:adjustRightInd w:val="0"/>
        <w:ind w:left="851"/>
        <w:jc w:val="both"/>
        <w:rPr>
          <w:color w:val="000000"/>
          <w:sz w:val="22"/>
          <w:szCs w:val="22"/>
          <w:lang w:eastAsia="en-US"/>
        </w:rPr>
      </w:pPr>
      <w:r w:rsidRPr="00F3674C">
        <w:rPr>
          <w:sz w:val="22"/>
          <w:szCs w:val="22"/>
        </w:rPr>
        <w:t>V</w:t>
      </w:r>
      <w:r w:rsidRPr="00F3674C">
        <w:rPr>
          <w:color w:val="000000"/>
          <w:sz w:val="22"/>
          <w:szCs w:val="22"/>
        </w:rPr>
        <w:t xml:space="preserve"> případě, že </w:t>
      </w:r>
      <w:r w:rsidR="00881C93" w:rsidRPr="00F3674C">
        <w:rPr>
          <w:color w:val="000000"/>
          <w:sz w:val="22"/>
          <w:szCs w:val="22"/>
        </w:rPr>
        <w:t xml:space="preserve">prodávající není z objektivních důvodů </w:t>
      </w:r>
      <w:r w:rsidRPr="00F3674C">
        <w:rPr>
          <w:color w:val="000000"/>
          <w:sz w:val="22"/>
          <w:szCs w:val="22"/>
        </w:rPr>
        <w:t xml:space="preserve">schopen zajistit </w:t>
      </w:r>
      <w:r w:rsidR="003F4583" w:rsidRPr="00F3674C">
        <w:rPr>
          <w:color w:val="000000"/>
          <w:sz w:val="22"/>
          <w:szCs w:val="22"/>
        </w:rPr>
        <w:t xml:space="preserve">zařízení či </w:t>
      </w:r>
      <w:r w:rsidRPr="00F3674C">
        <w:rPr>
          <w:color w:val="000000"/>
          <w:sz w:val="22"/>
          <w:szCs w:val="22"/>
        </w:rPr>
        <w:t>materiál nezbytný k</w:t>
      </w:r>
      <w:r w:rsidR="00BE1296" w:rsidRPr="00F3674C">
        <w:rPr>
          <w:color w:val="000000"/>
          <w:sz w:val="22"/>
          <w:szCs w:val="22"/>
        </w:rPr>
        <w:t xml:space="preserve"> úplnému </w:t>
      </w:r>
      <w:r w:rsidRPr="00F3674C">
        <w:rPr>
          <w:color w:val="000000"/>
          <w:sz w:val="22"/>
          <w:szCs w:val="22"/>
        </w:rPr>
        <w:t> odstranění oznámené vady</w:t>
      </w:r>
      <w:r w:rsidR="00881C93" w:rsidRPr="00F3674C">
        <w:rPr>
          <w:color w:val="000000"/>
          <w:sz w:val="22"/>
          <w:szCs w:val="22"/>
        </w:rPr>
        <w:t xml:space="preserve"> </w:t>
      </w:r>
      <w:r w:rsidR="00A67D32" w:rsidRPr="00F3674C">
        <w:rPr>
          <w:color w:val="000000"/>
          <w:sz w:val="22"/>
          <w:szCs w:val="22"/>
        </w:rPr>
        <w:t>tak, aby vada mohla být odstraněna</w:t>
      </w:r>
      <w:r w:rsidR="002320F3" w:rsidRPr="00F3674C">
        <w:rPr>
          <w:color w:val="000000"/>
          <w:sz w:val="22"/>
          <w:szCs w:val="22"/>
        </w:rPr>
        <w:t xml:space="preserve"> ve </w:t>
      </w:r>
      <w:r w:rsidR="00DD766A" w:rsidRPr="00F3674C">
        <w:rPr>
          <w:color w:val="000000"/>
          <w:sz w:val="22"/>
          <w:szCs w:val="22"/>
        </w:rPr>
        <w:t xml:space="preserve">shora </w:t>
      </w:r>
      <w:r w:rsidR="002320F3" w:rsidRPr="00F3674C">
        <w:rPr>
          <w:color w:val="000000"/>
          <w:sz w:val="22"/>
          <w:szCs w:val="22"/>
        </w:rPr>
        <w:t>stanoven</w:t>
      </w:r>
      <w:r w:rsidR="003F4583" w:rsidRPr="00F3674C">
        <w:rPr>
          <w:color w:val="000000"/>
          <w:sz w:val="22"/>
          <w:szCs w:val="22"/>
        </w:rPr>
        <w:t xml:space="preserve">é </w:t>
      </w:r>
      <w:r w:rsidR="007002DD" w:rsidRPr="00F3674C">
        <w:rPr>
          <w:color w:val="000000"/>
          <w:sz w:val="22"/>
          <w:szCs w:val="22"/>
        </w:rPr>
        <w:t>dob</w:t>
      </w:r>
      <w:r w:rsidR="003F4583" w:rsidRPr="00F3674C">
        <w:rPr>
          <w:color w:val="000000"/>
          <w:sz w:val="22"/>
          <w:szCs w:val="22"/>
        </w:rPr>
        <w:t>ě</w:t>
      </w:r>
      <w:r w:rsidRPr="00F3674C">
        <w:rPr>
          <w:color w:val="000000"/>
          <w:sz w:val="22"/>
          <w:szCs w:val="22"/>
        </w:rPr>
        <w:t>, dohodnou se sml</w:t>
      </w:r>
      <w:r w:rsidR="00881C93" w:rsidRPr="00F3674C">
        <w:rPr>
          <w:color w:val="000000"/>
          <w:sz w:val="22"/>
          <w:szCs w:val="22"/>
        </w:rPr>
        <w:t>uvní strany na nezbytném prodlou</w:t>
      </w:r>
      <w:r w:rsidRPr="00F3674C">
        <w:rPr>
          <w:color w:val="000000"/>
          <w:sz w:val="22"/>
          <w:szCs w:val="22"/>
        </w:rPr>
        <w:t xml:space="preserve">žení doby </w:t>
      </w:r>
      <w:r w:rsidR="002320F3" w:rsidRPr="00F3674C">
        <w:rPr>
          <w:color w:val="000000"/>
          <w:sz w:val="22"/>
          <w:szCs w:val="22"/>
        </w:rPr>
        <w:t xml:space="preserve">pro </w:t>
      </w:r>
      <w:r w:rsidR="003F4583" w:rsidRPr="00F3674C">
        <w:rPr>
          <w:color w:val="000000"/>
          <w:sz w:val="22"/>
          <w:szCs w:val="22"/>
        </w:rPr>
        <w:t xml:space="preserve">úplné </w:t>
      </w:r>
      <w:r w:rsidRPr="00F3674C">
        <w:rPr>
          <w:color w:val="000000"/>
          <w:sz w:val="22"/>
          <w:szCs w:val="22"/>
        </w:rPr>
        <w:t>odstranění vady.</w:t>
      </w:r>
      <w:r w:rsidRPr="00881C93">
        <w:rPr>
          <w:color w:val="000000"/>
          <w:sz w:val="22"/>
          <w:szCs w:val="22"/>
        </w:rPr>
        <w:t xml:space="preserve"> </w:t>
      </w:r>
    </w:p>
    <w:p w14:paraId="482626FC" w14:textId="77777777" w:rsidR="005D05DF" w:rsidRDefault="005D05DF" w:rsidP="006F3FC4">
      <w:pPr>
        <w:pStyle w:val="Odstavecseseznamem"/>
        <w:ind w:left="567" w:hanging="502"/>
        <w:jc w:val="both"/>
        <w:rPr>
          <w:sz w:val="22"/>
          <w:szCs w:val="22"/>
        </w:rPr>
      </w:pPr>
    </w:p>
    <w:p w14:paraId="0E1AA864" w14:textId="33064411" w:rsidR="00903879" w:rsidRPr="005B42A3" w:rsidRDefault="00903879" w:rsidP="006F3FC4">
      <w:pPr>
        <w:pStyle w:val="Odstavecseseznamem"/>
        <w:numPr>
          <w:ilvl w:val="0"/>
          <w:numId w:val="9"/>
        </w:numPr>
        <w:ind w:hanging="502"/>
        <w:jc w:val="both"/>
        <w:rPr>
          <w:sz w:val="22"/>
          <w:szCs w:val="22"/>
        </w:rPr>
      </w:pPr>
      <w:r w:rsidRPr="005B42A3">
        <w:rPr>
          <w:sz w:val="22"/>
          <w:szCs w:val="22"/>
        </w:rPr>
        <w:t xml:space="preserve">Vada je neodstranitelná pomocí vzdálené správy ve smyslu odst. 7 a 8 </w:t>
      </w:r>
      <w:r w:rsidR="0006314B" w:rsidRPr="005B42A3">
        <w:rPr>
          <w:sz w:val="22"/>
          <w:szCs w:val="22"/>
        </w:rPr>
        <w:t xml:space="preserve">tohoto článku smlouvy </w:t>
      </w:r>
      <w:r w:rsidRPr="005B42A3">
        <w:rPr>
          <w:sz w:val="22"/>
          <w:szCs w:val="22"/>
        </w:rPr>
        <w:t xml:space="preserve">i v případě, že před uplynutím shora sjednané záruční doby došlo z jakéhokoliv důvodu k zániku Servisní smlouvy.  </w:t>
      </w:r>
    </w:p>
    <w:p w14:paraId="2E211E34" w14:textId="77777777" w:rsidR="00903879" w:rsidRPr="005B42A3" w:rsidRDefault="00903879" w:rsidP="00D40E43">
      <w:pPr>
        <w:pStyle w:val="Odstavecseseznamem"/>
        <w:ind w:left="502"/>
        <w:jc w:val="both"/>
        <w:rPr>
          <w:sz w:val="22"/>
          <w:szCs w:val="22"/>
        </w:rPr>
      </w:pPr>
    </w:p>
    <w:p w14:paraId="4B528BD4" w14:textId="70A3672E" w:rsidR="005D05DF" w:rsidRPr="005B42A3" w:rsidRDefault="005D05DF" w:rsidP="00D40E43">
      <w:pPr>
        <w:pStyle w:val="Odstavecseseznamem"/>
        <w:numPr>
          <w:ilvl w:val="0"/>
          <w:numId w:val="9"/>
        </w:numPr>
        <w:tabs>
          <w:tab w:val="left" w:pos="567"/>
        </w:tabs>
        <w:ind w:hanging="502"/>
        <w:jc w:val="both"/>
        <w:rPr>
          <w:sz w:val="22"/>
          <w:szCs w:val="22"/>
        </w:rPr>
      </w:pPr>
      <w:r w:rsidRPr="005B42A3">
        <w:rPr>
          <w:sz w:val="22"/>
          <w:szCs w:val="22"/>
        </w:rPr>
        <w:t xml:space="preserve">Prodávající </w:t>
      </w:r>
      <w:r w:rsidR="000B7EB5" w:rsidRPr="005B42A3">
        <w:rPr>
          <w:sz w:val="22"/>
          <w:szCs w:val="22"/>
        </w:rPr>
        <w:t xml:space="preserve">je </w:t>
      </w:r>
      <w:r w:rsidRPr="005B42A3">
        <w:rPr>
          <w:sz w:val="22"/>
          <w:szCs w:val="22"/>
        </w:rPr>
        <w:t>v případě, že vadu bránící provozu kina kupujícího</w:t>
      </w:r>
      <w:r w:rsidR="008C3957" w:rsidRPr="005B42A3">
        <w:rPr>
          <w:sz w:val="22"/>
          <w:szCs w:val="22"/>
        </w:rPr>
        <w:t xml:space="preserve">, která je </w:t>
      </w:r>
      <w:r w:rsidR="00D933BB" w:rsidRPr="005B42A3">
        <w:rPr>
          <w:sz w:val="22"/>
          <w:szCs w:val="22"/>
        </w:rPr>
        <w:t>neodstraniteln</w:t>
      </w:r>
      <w:r w:rsidR="008C3957" w:rsidRPr="005B42A3">
        <w:rPr>
          <w:sz w:val="22"/>
          <w:szCs w:val="22"/>
        </w:rPr>
        <w:t>á</w:t>
      </w:r>
      <w:r w:rsidR="00D933BB" w:rsidRPr="005B42A3">
        <w:rPr>
          <w:sz w:val="22"/>
          <w:szCs w:val="22"/>
        </w:rPr>
        <w:t xml:space="preserve"> </w:t>
      </w:r>
      <w:r w:rsidR="00D933BB" w:rsidRPr="00D57037">
        <w:rPr>
          <w:sz w:val="22"/>
          <w:szCs w:val="22"/>
        </w:rPr>
        <w:t>vzdálenou správou</w:t>
      </w:r>
      <w:r w:rsidR="008C3957" w:rsidRPr="00D57037">
        <w:rPr>
          <w:sz w:val="22"/>
          <w:szCs w:val="22"/>
        </w:rPr>
        <w:t xml:space="preserve"> dle Servisní smlouvy,</w:t>
      </w:r>
      <w:r w:rsidR="00D933BB" w:rsidRPr="00D57037">
        <w:rPr>
          <w:sz w:val="22"/>
          <w:szCs w:val="22"/>
        </w:rPr>
        <w:t xml:space="preserve"> </w:t>
      </w:r>
      <w:r w:rsidRPr="00D57037">
        <w:rPr>
          <w:sz w:val="22"/>
          <w:szCs w:val="22"/>
        </w:rPr>
        <w:t>ne</w:t>
      </w:r>
      <w:r w:rsidR="000B7EB5" w:rsidRPr="00D57037">
        <w:rPr>
          <w:sz w:val="22"/>
          <w:szCs w:val="22"/>
        </w:rPr>
        <w:t xml:space="preserve">odstraní </w:t>
      </w:r>
      <w:r w:rsidR="00F508E2" w:rsidRPr="00D57037">
        <w:rPr>
          <w:sz w:val="22"/>
          <w:szCs w:val="22"/>
        </w:rPr>
        <w:t xml:space="preserve">alespoň </w:t>
      </w:r>
      <w:r w:rsidR="008C3957" w:rsidRPr="00D57037">
        <w:rPr>
          <w:sz w:val="22"/>
          <w:szCs w:val="22"/>
        </w:rPr>
        <w:t>v rozsahu umožňujícím provoz kina</w:t>
      </w:r>
      <w:r w:rsidR="003F4583" w:rsidRPr="00D57037">
        <w:rPr>
          <w:sz w:val="22"/>
          <w:szCs w:val="22"/>
        </w:rPr>
        <w:t xml:space="preserve"> </w:t>
      </w:r>
      <w:r w:rsidR="00E02F98" w:rsidRPr="00D57037">
        <w:rPr>
          <w:sz w:val="22"/>
          <w:szCs w:val="22"/>
        </w:rPr>
        <w:t xml:space="preserve">ve lhůtě uvedené </w:t>
      </w:r>
      <w:r w:rsidR="00E171C9" w:rsidRPr="00D57037">
        <w:rPr>
          <w:sz w:val="22"/>
          <w:szCs w:val="22"/>
        </w:rPr>
        <w:t xml:space="preserve">v odst. </w:t>
      </w:r>
      <w:r w:rsidR="001C5F84" w:rsidRPr="00D57037">
        <w:rPr>
          <w:sz w:val="22"/>
          <w:szCs w:val="22"/>
        </w:rPr>
        <w:t>8 písm. ba)</w:t>
      </w:r>
      <w:r w:rsidR="008C3957" w:rsidRPr="00D57037">
        <w:rPr>
          <w:sz w:val="22"/>
          <w:szCs w:val="22"/>
        </w:rPr>
        <w:t xml:space="preserve"> tohoto článku smlouvy</w:t>
      </w:r>
      <w:r w:rsidR="001C5F84" w:rsidRPr="00D57037">
        <w:rPr>
          <w:sz w:val="22"/>
          <w:szCs w:val="22"/>
        </w:rPr>
        <w:t xml:space="preserve">, </w:t>
      </w:r>
      <w:r w:rsidR="000712DC" w:rsidRPr="00D57037">
        <w:rPr>
          <w:sz w:val="22"/>
          <w:szCs w:val="22"/>
        </w:rPr>
        <w:t xml:space="preserve">je povinen </w:t>
      </w:r>
      <w:r w:rsidR="00BD492A" w:rsidRPr="00D57037">
        <w:rPr>
          <w:sz w:val="22"/>
          <w:szCs w:val="22"/>
        </w:rPr>
        <w:t xml:space="preserve">provést svým nákladem náhradní zprovoznění </w:t>
      </w:r>
      <w:r w:rsidR="00881C93" w:rsidRPr="00D57037">
        <w:rPr>
          <w:sz w:val="22"/>
          <w:szCs w:val="22"/>
        </w:rPr>
        <w:t>kina</w:t>
      </w:r>
      <w:r w:rsidR="000B7EB5" w:rsidRPr="00D57037">
        <w:rPr>
          <w:sz w:val="22"/>
          <w:szCs w:val="22"/>
        </w:rPr>
        <w:t xml:space="preserve"> </w:t>
      </w:r>
      <w:r w:rsidR="008C3957" w:rsidRPr="00D57037">
        <w:rPr>
          <w:sz w:val="22"/>
          <w:szCs w:val="22"/>
        </w:rPr>
        <w:t xml:space="preserve">kupujícího </w:t>
      </w:r>
      <w:r w:rsidR="000B7EB5" w:rsidRPr="00D57037">
        <w:rPr>
          <w:sz w:val="22"/>
          <w:szCs w:val="22"/>
        </w:rPr>
        <w:t>(např. dočasnou náhradní instalací vlastního vhodného zařízení prodávajícího v</w:t>
      </w:r>
      <w:r w:rsidR="008C3957" w:rsidRPr="00D57037">
        <w:rPr>
          <w:sz w:val="22"/>
          <w:szCs w:val="22"/>
        </w:rPr>
        <w:t> </w:t>
      </w:r>
      <w:r w:rsidR="000B7EB5" w:rsidRPr="00D57037">
        <w:rPr>
          <w:sz w:val="22"/>
          <w:szCs w:val="22"/>
        </w:rPr>
        <w:t>kině</w:t>
      </w:r>
      <w:r w:rsidR="008C3957" w:rsidRPr="00D57037">
        <w:rPr>
          <w:sz w:val="22"/>
          <w:szCs w:val="22"/>
        </w:rPr>
        <w:t xml:space="preserve"> kupujícího</w:t>
      </w:r>
      <w:r w:rsidR="000B7EB5" w:rsidRPr="00D57037">
        <w:rPr>
          <w:sz w:val="22"/>
          <w:szCs w:val="22"/>
        </w:rPr>
        <w:t xml:space="preserve">) </w:t>
      </w:r>
      <w:r w:rsidR="00881C93" w:rsidRPr="00D57037">
        <w:rPr>
          <w:sz w:val="22"/>
          <w:szCs w:val="22"/>
        </w:rPr>
        <w:t xml:space="preserve">tak, aby mohl být </w:t>
      </w:r>
      <w:r w:rsidR="00066741" w:rsidRPr="00D57037">
        <w:rPr>
          <w:sz w:val="22"/>
          <w:szCs w:val="22"/>
        </w:rPr>
        <w:t xml:space="preserve">nejpozději </w:t>
      </w:r>
      <w:r w:rsidR="000B7EB5" w:rsidRPr="00D57037">
        <w:rPr>
          <w:sz w:val="22"/>
          <w:szCs w:val="22"/>
        </w:rPr>
        <w:t xml:space="preserve">počínaje </w:t>
      </w:r>
      <w:r w:rsidR="005B42A3" w:rsidRPr="00D57037">
        <w:rPr>
          <w:sz w:val="22"/>
          <w:szCs w:val="22"/>
        </w:rPr>
        <w:t>pátým</w:t>
      </w:r>
      <w:r w:rsidR="000B7EB5" w:rsidRPr="00D57037">
        <w:rPr>
          <w:sz w:val="22"/>
          <w:szCs w:val="22"/>
        </w:rPr>
        <w:t xml:space="preserve"> dnem</w:t>
      </w:r>
      <w:r w:rsidR="000B7EB5" w:rsidRPr="005B42A3">
        <w:rPr>
          <w:sz w:val="22"/>
          <w:szCs w:val="22"/>
        </w:rPr>
        <w:t xml:space="preserve"> po oznámení příslušné vady </w:t>
      </w:r>
      <w:r w:rsidR="00881C93" w:rsidRPr="005B42A3">
        <w:rPr>
          <w:sz w:val="22"/>
          <w:szCs w:val="22"/>
        </w:rPr>
        <w:t>obnoven provoz</w:t>
      </w:r>
      <w:r w:rsidR="000B7EB5" w:rsidRPr="005B42A3">
        <w:rPr>
          <w:sz w:val="22"/>
          <w:szCs w:val="22"/>
        </w:rPr>
        <w:t xml:space="preserve"> kina</w:t>
      </w:r>
      <w:r w:rsidR="008C3957" w:rsidRPr="005B42A3">
        <w:rPr>
          <w:sz w:val="22"/>
          <w:szCs w:val="22"/>
        </w:rPr>
        <w:t xml:space="preserve"> kupujícího</w:t>
      </w:r>
      <w:r w:rsidR="000B7EB5" w:rsidRPr="005B42A3">
        <w:rPr>
          <w:sz w:val="22"/>
          <w:szCs w:val="22"/>
        </w:rPr>
        <w:t>, a to</w:t>
      </w:r>
      <w:r w:rsidR="00066741" w:rsidRPr="005B42A3">
        <w:rPr>
          <w:sz w:val="22"/>
          <w:szCs w:val="22"/>
        </w:rPr>
        <w:t xml:space="preserve">to náhradní zprovoznění </w:t>
      </w:r>
      <w:r w:rsidR="009C50BB" w:rsidRPr="005B42A3">
        <w:rPr>
          <w:sz w:val="22"/>
          <w:szCs w:val="22"/>
        </w:rPr>
        <w:t xml:space="preserve">kina </w:t>
      </w:r>
      <w:r w:rsidR="008C3957" w:rsidRPr="005B42A3">
        <w:rPr>
          <w:sz w:val="22"/>
          <w:szCs w:val="22"/>
        </w:rPr>
        <w:t xml:space="preserve">kupujícího </w:t>
      </w:r>
      <w:r w:rsidR="00066741" w:rsidRPr="005B42A3">
        <w:rPr>
          <w:sz w:val="22"/>
          <w:szCs w:val="22"/>
        </w:rPr>
        <w:t>svým nákladem udržovat</w:t>
      </w:r>
      <w:r w:rsidR="000B7EB5" w:rsidRPr="005B42A3">
        <w:rPr>
          <w:sz w:val="22"/>
          <w:szCs w:val="22"/>
        </w:rPr>
        <w:t xml:space="preserve"> až do doby odst</w:t>
      </w:r>
      <w:r w:rsidR="00066741" w:rsidRPr="005B42A3">
        <w:rPr>
          <w:sz w:val="22"/>
          <w:szCs w:val="22"/>
        </w:rPr>
        <w:t>ranění příslušné vady</w:t>
      </w:r>
      <w:r w:rsidR="009C50BB" w:rsidRPr="005B42A3">
        <w:rPr>
          <w:sz w:val="22"/>
          <w:szCs w:val="22"/>
        </w:rPr>
        <w:t xml:space="preserve"> předmětu dodávky</w:t>
      </w:r>
      <w:r w:rsidR="00E171C9" w:rsidRPr="005B42A3">
        <w:rPr>
          <w:sz w:val="22"/>
          <w:szCs w:val="22"/>
        </w:rPr>
        <w:t xml:space="preserve">. </w:t>
      </w:r>
      <w:r w:rsidR="00F508E2" w:rsidRPr="005B42A3">
        <w:rPr>
          <w:sz w:val="22"/>
          <w:szCs w:val="22"/>
        </w:rPr>
        <w:t xml:space="preserve">Smluvní strany se dohodly, že za případné poškození, zničení či odcizení prodávajícím takto v kině </w:t>
      </w:r>
      <w:r w:rsidR="008C3957" w:rsidRPr="005B42A3">
        <w:rPr>
          <w:sz w:val="22"/>
          <w:szCs w:val="22"/>
        </w:rPr>
        <w:t xml:space="preserve">kupujícího </w:t>
      </w:r>
      <w:r w:rsidR="00F508E2" w:rsidRPr="005B42A3">
        <w:rPr>
          <w:sz w:val="22"/>
          <w:szCs w:val="22"/>
        </w:rPr>
        <w:t xml:space="preserve">případně </w:t>
      </w:r>
      <w:r w:rsidR="00E364AE" w:rsidRPr="005B42A3">
        <w:rPr>
          <w:sz w:val="22"/>
          <w:szCs w:val="22"/>
        </w:rPr>
        <w:t xml:space="preserve">náhradně </w:t>
      </w:r>
      <w:r w:rsidR="00F508E2" w:rsidRPr="005B42A3">
        <w:rPr>
          <w:sz w:val="22"/>
          <w:szCs w:val="22"/>
        </w:rPr>
        <w:t>instalovan</w:t>
      </w:r>
      <w:r w:rsidR="008C3957" w:rsidRPr="005B42A3">
        <w:rPr>
          <w:sz w:val="22"/>
          <w:szCs w:val="22"/>
        </w:rPr>
        <w:t xml:space="preserve">ých </w:t>
      </w:r>
      <w:r w:rsidR="00F508E2" w:rsidRPr="005B42A3">
        <w:rPr>
          <w:sz w:val="22"/>
          <w:szCs w:val="22"/>
        </w:rPr>
        <w:t xml:space="preserve">zařízení kupující odpovídá pouze v případě, že k němu došlo z důvodu porušení právních povinností kupujícího či jednáním osob, kterým </w:t>
      </w:r>
      <w:r w:rsidR="00100F59" w:rsidRPr="005B42A3">
        <w:rPr>
          <w:sz w:val="22"/>
          <w:szCs w:val="22"/>
        </w:rPr>
        <w:t>kupující</w:t>
      </w:r>
      <w:r w:rsidR="00F508E2" w:rsidRPr="005B42A3">
        <w:rPr>
          <w:sz w:val="22"/>
          <w:szCs w:val="22"/>
        </w:rPr>
        <w:t xml:space="preserve"> umožnil k těmto </w:t>
      </w:r>
      <w:r w:rsidR="008C3957" w:rsidRPr="005B42A3">
        <w:rPr>
          <w:sz w:val="22"/>
          <w:szCs w:val="22"/>
        </w:rPr>
        <w:t>zařízením</w:t>
      </w:r>
      <w:r w:rsidR="00F508E2" w:rsidRPr="005B42A3">
        <w:rPr>
          <w:sz w:val="22"/>
          <w:szCs w:val="22"/>
        </w:rPr>
        <w:t xml:space="preserve"> přístup.     </w:t>
      </w:r>
    </w:p>
    <w:p w14:paraId="5795BBE1" w14:textId="77777777" w:rsidR="005D05DF" w:rsidRDefault="005D05DF" w:rsidP="006F3FC4">
      <w:pPr>
        <w:pStyle w:val="smluvnitext"/>
        <w:widowControl/>
        <w:spacing w:after="0"/>
        <w:ind w:left="567" w:hanging="502"/>
        <w:rPr>
          <w:sz w:val="22"/>
          <w:szCs w:val="22"/>
        </w:rPr>
      </w:pPr>
    </w:p>
    <w:p w14:paraId="26559243" w14:textId="0721A088" w:rsidR="005D05DF" w:rsidRDefault="005D05DF" w:rsidP="006F3FC4">
      <w:pPr>
        <w:pStyle w:val="Odstavecseseznamem"/>
        <w:numPr>
          <w:ilvl w:val="0"/>
          <w:numId w:val="9"/>
        </w:numPr>
        <w:ind w:hanging="502"/>
        <w:jc w:val="both"/>
        <w:rPr>
          <w:sz w:val="22"/>
          <w:szCs w:val="22"/>
        </w:rPr>
      </w:pPr>
      <w:r w:rsidRPr="00881C93">
        <w:rPr>
          <w:sz w:val="22"/>
          <w:szCs w:val="22"/>
        </w:rPr>
        <w:t>Kupující není povinen dopravovat jakoukoliv část předmětu dodávky k prodávajícímu za účelem prověření a odstranění oznámených vad</w:t>
      </w:r>
      <w:r w:rsidR="00066741">
        <w:rPr>
          <w:sz w:val="22"/>
          <w:szCs w:val="22"/>
        </w:rPr>
        <w:t xml:space="preserve"> předmětu dodávky</w:t>
      </w:r>
      <w:r w:rsidRPr="00881C93">
        <w:rPr>
          <w:sz w:val="22"/>
          <w:szCs w:val="22"/>
        </w:rPr>
        <w:t xml:space="preserve">. Prodávající provede či zajistí prověření a odstranění oznámené vady prostřednictvím jím zajišťované vzdálené správy kina </w:t>
      </w:r>
      <w:r w:rsidR="008C3957">
        <w:rPr>
          <w:sz w:val="22"/>
          <w:szCs w:val="22"/>
        </w:rPr>
        <w:t xml:space="preserve">kupujícího </w:t>
      </w:r>
      <w:r w:rsidRPr="00881C93">
        <w:rPr>
          <w:sz w:val="22"/>
          <w:szCs w:val="22"/>
        </w:rPr>
        <w:t xml:space="preserve">či fyzicky </w:t>
      </w:r>
      <w:r w:rsidR="00066741">
        <w:rPr>
          <w:sz w:val="22"/>
          <w:szCs w:val="22"/>
        </w:rPr>
        <w:t xml:space="preserve">v místě plnění </w:t>
      </w:r>
      <w:r w:rsidRPr="00881C93">
        <w:rPr>
          <w:sz w:val="22"/>
          <w:szCs w:val="22"/>
        </w:rPr>
        <w:t xml:space="preserve">a v případě potřeby zajistí svým nákladem dopravu příslušné vadné části předmětu dodávky do servisního místa a po odstranění vady její dopravu zpět ke kupujícímu a její opětovnou instalaci a zprovoznění. </w:t>
      </w:r>
    </w:p>
    <w:p w14:paraId="58895CA9" w14:textId="77777777" w:rsidR="00343000" w:rsidRPr="00343000" w:rsidRDefault="00343000" w:rsidP="006F3FC4">
      <w:pPr>
        <w:pStyle w:val="Odstavecseseznamem"/>
        <w:ind w:hanging="502"/>
        <w:rPr>
          <w:sz w:val="22"/>
          <w:szCs w:val="22"/>
        </w:rPr>
      </w:pPr>
    </w:p>
    <w:p w14:paraId="56A24E58" w14:textId="2F91E474" w:rsidR="005D05DF" w:rsidRDefault="005D05DF" w:rsidP="007941CE">
      <w:pPr>
        <w:pStyle w:val="Odstavecseseznamem"/>
        <w:numPr>
          <w:ilvl w:val="0"/>
          <w:numId w:val="9"/>
        </w:numPr>
        <w:autoSpaceDE w:val="0"/>
        <w:ind w:hanging="502"/>
        <w:jc w:val="both"/>
        <w:rPr>
          <w:sz w:val="22"/>
          <w:szCs w:val="22"/>
        </w:rPr>
      </w:pPr>
      <w:r w:rsidRPr="006F3FC4">
        <w:rPr>
          <w:sz w:val="22"/>
          <w:szCs w:val="22"/>
        </w:rPr>
        <w:t xml:space="preserve">Prodávající je povinen odstranit </w:t>
      </w:r>
      <w:r w:rsidR="006F3FC4">
        <w:rPr>
          <w:sz w:val="22"/>
          <w:szCs w:val="22"/>
        </w:rPr>
        <w:t xml:space="preserve">oznámenou </w:t>
      </w:r>
      <w:r w:rsidRPr="006F3FC4">
        <w:rPr>
          <w:sz w:val="22"/>
          <w:szCs w:val="22"/>
        </w:rPr>
        <w:t>vadu</w:t>
      </w:r>
      <w:r w:rsidR="006F3FC4">
        <w:rPr>
          <w:sz w:val="22"/>
          <w:szCs w:val="22"/>
        </w:rPr>
        <w:t xml:space="preserve"> </w:t>
      </w:r>
      <w:r w:rsidRPr="006F3FC4">
        <w:rPr>
          <w:sz w:val="22"/>
          <w:szCs w:val="22"/>
        </w:rPr>
        <w:t>i v případě, kdy neuznává, že za vadu odpovídá</w:t>
      </w:r>
      <w:r w:rsidR="006F3FC4">
        <w:rPr>
          <w:sz w:val="22"/>
          <w:szCs w:val="22"/>
        </w:rPr>
        <w:t xml:space="preserve">. </w:t>
      </w:r>
      <w:r w:rsidRPr="006F3FC4">
        <w:rPr>
          <w:sz w:val="22"/>
          <w:szCs w:val="22"/>
        </w:rPr>
        <w:t xml:space="preserve"> </w:t>
      </w:r>
      <w:r w:rsidR="00066741">
        <w:rPr>
          <w:sz w:val="22"/>
          <w:szCs w:val="22"/>
        </w:rPr>
        <w:t>P</w:t>
      </w:r>
      <w:r w:rsidRPr="006F3FC4">
        <w:rPr>
          <w:sz w:val="22"/>
          <w:szCs w:val="22"/>
        </w:rPr>
        <w:t xml:space="preserve">rodávající </w:t>
      </w:r>
      <w:r w:rsidR="00066741">
        <w:rPr>
          <w:sz w:val="22"/>
          <w:szCs w:val="22"/>
        </w:rPr>
        <w:t xml:space="preserve">nese </w:t>
      </w:r>
      <w:r w:rsidRPr="006F3FC4">
        <w:rPr>
          <w:sz w:val="22"/>
          <w:szCs w:val="22"/>
        </w:rPr>
        <w:t xml:space="preserve">náklady </w:t>
      </w:r>
      <w:r w:rsidR="006F3FC4">
        <w:rPr>
          <w:sz w:val="22"/>
          <w:szCs w:val="22"/>
        </w:rPr>
        <w:t xml:space="preserve">na odstranění této vady </w:t>
      </w:r>
      <w:r w:rsidRPr="006F3FC4">
        <w:rPr>
          <w:sz w:val="22"/>
          <w:szCs w:val="22"/>
        </w:rPr>
        <w:t xml:space="preserve">až do </w:t>
      </w:r>
      <w:r w:rsidR="006F3FC4">
        <w:rPr>
          <w:sz w:val="22"/>
          <w:szCs w:val="22"/>
        </w:rPr>
        <w:t>případného rozhodnutí soudu</w:t>
      </w:r>
      <w:r w:rsidR="006A5C05">
        <w:rPr>
          <w:sz w:val="22"/>
          <w:szCs w:val="22"/>
        </w:rPr>
        <w:t xml:space="preserve"> o tom, kdo za vadu odpovídá.</w:t>
      </w:r>
      <w:r w:rsidRPr="006F3FC4">
        <w:rPr>
          <w:sz w:val="22"/>
          <w:szCs w:val="22"/>
        </w:rPr>
        <w:t xml:space="preserve"> </w:t>
      </w:r>
    </w:p>
    <w:p w14:paraId="7A4A53CD" w14:textId="77777777" w:rsidR="00C83324" w:rsidRPr="00D40E43" w:rsidRDefault="00C83324" w:rsidP="00D40E43">
      <w:pPr>
        <w:pStyle w:val="Odstavecseseznamem"/>
        <w:rPr>
          <w:sz w:val="22"/>
          <w:szCs w:val="22"/>
        </w:rPr>
      </w:pPr>
    </w:p>
    <w:p w14:paraId="4F87ED2B" w14:textId="068EC02C" w:rsidR="00A47269" w:rsidRPr="005B42A3" w:rsidRDefault="00A47269" w:rsidP="005B42A3">
      <w:pPr>
        <w:pStyle w:val="Odstavecseseznamem"/>
        <w:numPr>
          <w:ilvl w:val="0"/>
          <w:numId w:val="9"/>
        </w:numPr>
        <w:autoSpaceDE w:val="0"/>
        <w:ind w:hanging="502"/>
        <w:jc w:val="both"/>
        <w:rPr>
          <w:sz w:val="22"/>
          <w:szCs w:val="22"/>
        </w:rPr>
      </w:pPr>
      <w:r w:rsidRPr="005B42A3">
        <w:rPr>
          <w:sz w:val="22"/>
          <w:szCs w:val="22"/>
        </w:rPr>
        <w:t xml:space="preserve">V případě, že </w:t>
      </w:r>
    </w:p>
    <w:p w14:paraId="1A121B8F" w14:textId="77777777" w:rsidR="00A47269" w:rsidRPr="005B42A3" w:rsidRDefault="00A47269" w:rsidP="005B42A3">
      <w:pPr>
        <w:pStyle w:val="Odstavecseseznamem"/>
        <w:ind w:left="502" w:hanging="502"/>
        <w:rPr>
          <w:sz w:val="22"/>
          <w:szCs w:val="22"/>
        </w:rPr>
      </w:pPr>
    </w:p>
    <w:p w14:paraId="433C5538" w14:textId="21307466" w:rsidR="00A47269" w:rsidRPr="005B42A3" w:rsidRDefault="00A47269" w:rsidP="005B42A3">
      <w:pPr>
        <w:pStyle w:val="Odstavecseseznamem"/>
        <w:numPr>
          <w:ilvl w:val="0"/>
          <w:numId w:val="29"/>
        </w:numPr>
        <w:ind w:left="709" w:hanging="142"/>
        <w:jc w:val="both"/>
        <w:rPr>
          <w:sz w:val="22"/>
          <w:szCs w:val="22"/>
        </w:rPr>
      </w:pPr>
      <w:r w:rsidRPr="005B42A3">
        <w:rPr>
          <w:sz w:val="22"/>
          <w:szCs w:val="22"/>
        </w:rPr>
        <w:lastRenderedPageBreak/>
        <w:t xml:space="preserve">prodávající </w:t>
      </w:r>
      <w:r w:rsidR="00E364AE" w:rsidRPr="005B42A3">
        <w:rPr>
          <w:sz w:val="22"/>
          <w:szCs w:val="22"/>
        </w:rPr>
        <w:t xml:space="preserve">včas </w:t>
      </w:r>
      <w:r w:rsidRPr="005B42A3">
        <w:rPr>
          <w:sz w:val="22"/>
          <w:szCs w:val="22"/>
        </w:rPr>
        <w:t xml:space="preserve">neodstraní </w:t>
      </w:r>
      <w:r w:rsidR="00C83324" w:rsidRPr="005B42A3">
        <w:rPr>
          <w:sz w:val="22"/>
          <w:szCs w:val="22"/>
        </w:rPr>
        <w:t xml:space="preserve">vadu </w:t>
      </w:r>
      <w:r w:rsidR="00E364AE" w:rsidRPr="005B42A3">
        <w:rPr>
          <w:sz w:val="22"/>
          <w:szCs w:val="22"/>
        </w:rPr>
        <w:t xml:space="preserve">bránící provozu kina </w:t>
      </w:r>
      <w:r w:rsidR="008C3957" w:rsidRPr="005B42A3">
        <w:rPr>
          <w:sz w:val="22"/>
          <w:szCs w:val="22"/>
        </w:rPr>
        <w:t xml:space="preserve">kupujícího </w:t>
      </w:r>
      <w:r w:rsidR="00E364AE" w:rsidRPr="005B42A3">
        <w:rPr>
          <w:sz w:val="22"/>
          <w:szCs w:val="22"/>
        </w:rPr>
        <w:t>ales</w:t>
      </w:r>
      <w:r w:rsidRPr="005B42A3">
        <w:rPr>
          <w:sz w:val="22"/>
          <w:szCs w:val="22"/>
        </w:rPr>
        <w:t xml:space="preserve">poň </w:t>
      </w:r>
      <w:r w:rsidR="00E364AE" w:rsidRPr="005B42A3">
        <w:rPr>
          <w:sz w:val="22"/>
          <w:szCs w:val="22"/>
        </w:rPr>
        <w:t xml:space="preserve">v rozsahu umožňujícím provoz kina a </w:t>
      </w:r>
      <w:r w:rsidRPr="005B42A3">
        <w:rPr>
          <w:sz w:val="22"/>
          <w:szCs w:val="22"/>
        </w:rPr>
        <w:t xml:space="preserve">neprovede-li (v případě vady neodstranitelné vzdálenou správou dle Servisní smlouvy) ani náhradní zprovoznění kina </w:t>
      </w:r>
      <w:r w:rsidR="008C3957" w:rsidRPr="005B42A3">
        <w:rPr>
          <w:sz w:val="22"/>
          <w:szCs w:val="22"/>
        </w:rPr>
        <w:t xml:space="preserve">kupujícího </w:t>
      </w:r>
      <w:r w:rsidRPr="005B42A3">
        <w:rPr>
          <w:sz w:val="22"/>
          <w:szCs w:val="22"/>
        </w:rPr>
        <w:t>dle odst. 10 tohoto článku smlouvy, nebo</w:t>
      </w:r>
    </w:p>
    <w:p w14:paraId="0C1A086C" w14:textId="5B751D47" w:rsidR="00A47269" w:rsidRPr="005B42A3" w:rsidRDefault="00A47269" w:rsidP="005B42A3">
      <w:pPr>
        <w:pStyle w:val="Odstavecseseznamem"/>
        <w:numPr>
          <w:ilvl w:val="0"/>
          <w:numId w:val="29"/>
        </w:numPr>
        <w:ind w:left="709" w:hanging="142"/>
        <w:rPr>
          <w:sz w:val="22"/>
          <w:szCs w:val="22"/>
        </w:rPr>
      </w:pPr>
      <w:r w:rsidRPr="005B42A3">
        <w:rPr>
          <w:sz w:val="22"/>
          <w:szCs w:val="22"/>
        </w:rPr>
        <w:t xml:space="preserve">prodávající včas úplně neodstraní oznámenou vadu ani do 14 dnů po sjednaném termínu, </w:t>
      </w:r>
    </w:p>
    <w:p w14:paraId="1103AF7B" w14:textId="77777777" w:rsidR="004467CB" w:rsidRPr="005B42A3" w:rsidRDefault="004467CB" w:rsidP="005B42A3">
      <w:pPr>
        <w:pStyle w:val="Odstavecseseznamem"/>
        <w:ind w:left="709" w:hanging="502"/>
        <w:jc w:val="both"/>
        <w:rPr>
          <w:sz w:val="22"/>
          <w:szCs w:val="22"/>
        </w:rPr>
      </w:pPr>
    </w:p>
    <w:p w14:paraId="353D63F2" w14:textId="03F05F0B" w:rsidR="001C5F84" w:rsidRPr="005B42A3" w:rsidRDefault="00D57037" w:rsidP="005B42A3">
      <w:pPr>
        <w:pStyle w:val="Odstavecseseznamem"/>
        <w:ind w:left="709" w:hanging="502"/>
        <w:jc w:val="both"/>
      </w:pPr>
      <w:r>
        <w:rPr>
          <w:sz w:val="22"/>
          <w:szCs w:val="22"/>
        </w:rPr>
        <w:t xml:space="preserve">     </w:t>
      </w:r>
      <w:r>
        <w:rPr>
          <w:sz w:val="22"/>
          <w:szCs w:val="22"/>
        </w:rPr>
        <w:tab/>
      </w:r>
      <w:r w:rsidR="00C83324" w:rsidRPr="005B42A3">
        <w:rPr>
          <w:sz w:val="22"/>
          <w:szCs w:val="22"/>
        </w:rPr>
        <w:t xml:space="preserve">je kupující oprávněn, nevyužije-li </w:t>
      </w:r>
      <w:r w:rsidR="002A5AB5" w:rsidRPr="005B42A3">
        <w:rPr>
          <w:sz w:val="22"/>
          <w:szCs w:val="22"/>
        </w:rPr>
        <w:t xml:space="preserve">v takovém případě </w:t>
      </w:r>
      <w:r w:rsidR="00C83324" w:rsidRPr="005B42A3">
        <w:rPr>
          <w:sz w:val="22"/>
          <w:szCs w:val="22"/>
        </w:rPr>
        <w:t>své jiné právo</w:t>
      </w:r>
      <w:r w:rsidR="002A5AB5" w:rsidRPr="005B42A3">
        <w:rPr>
          <w:sz w:val="22"/>
          <w:szCs w:val="22"/>
        </w:rPr>
        <w:t xml:space="preserve"> z vad předmětu dodávky, </w:t>
      </w:r>
      <w:r w:rsidR="00C83324" w:rsidRPr="005B42A3">
        <w:rPr>
          <w:sz w:val="22"/>
          <w:szCs w:val="22"/>
        </w:rPr>
        <w:t xml:space="preserve">nechat vadu odstranit odborně způsobilou osobou na náklady prodávajícího. Tyto náklady je </w:t>
      </w:r>
      <w:r w:rsidR="002A5AB5" w:rsidRPr="005B42A3">
        <w:rPr>
          <w:sz w:val="22"/>
          <w:szCs w:val="22"/>
        </w:rPr>
        <w:t xml:space="preserve">prodávající povinen kupujícímu uhradit nejpozději do 14 dnů po doručení jejich písemného vyúčtování </w:t>
      </w:r>
      <w:r w:rsidR="006A5C05" w:rsidRPr="005B42A3">
        <w:rPr>
          <w:sz w:val="22"/>
          <w:szCs w:val="22"/>
        </w:rPr>
        <w:t>kupujícím</w:t>
      </w:r>
      <w:r w:rsidR="002A5AB5" w:rsidRPr="005B42A3">
        <w:rPr>
          <w:sz w:val="22"/>
          <w:szCs w:val="22"/>
        </w:rPr>
        <w:t xml:space="preserve">. </w:t>
      </w:r>
      <w:r w:rsidR="006A5C05" w:rsidRPr="005B42A3">
        <w:rPr>
          <w:sz w:val="22"/>
          <w:szCs w:val="22"/>
        </w:rPr>
        <w:t>Smluvní strany sjednávají, že tímto odborně provedeným o</w:t>
      </w:r>
      <w:r w:rsidR="002A5AB5" w:rsidRPr="005B42A3">
        <w:rPr>
          <w:sz w:val="22"/>
          <w:szCs w:val="22"/>
        </w:rPr>
        <w:t xml:space="preserve">dstraněním vad třetí osobou není dotčena záruka za jakost za předmět dodávky dle této smlouvy.   </w:t>
      </w:r>
    </w:p>
    <w:p w14:paraId="14B140B2" w14:textId="77777777" w:rsidR="001C5F84" w:rsidRDefault="001C5F84" w:rsidP="005B42A3">
      <w:pPr>
        <w:widowControl w:val="0"/>
        <w:autoSpaceDE w:val="0"/>
        <w:ind w:left="709" w:hanging="502"/>
        <w:jc w:val="both"/>
        <w:rPr>
          <w:sz w:val="22"/>
          <w:szCs w:val="22"/>
        </w:rPr>
      </w:pPr>
    </w:p>
    <w:p w14:paraId="2BA45E9C" w14:textId="3094A55E" w:rsidR="005D05DF" w:rsidRPr="00D40E43" w:rsidRDefault="001C5F84" w:rsidP="00D40E43">
      <w:pPr>
        <w:pStyle w:val="Odstavecseseznamem"/>
        <w:numPr>
          <w:ilvl w:val="0"/>
          <w:numId w:val="9"/>
        </w:numPr>
        <w:autoSpaceDE w:val="0"/>
        <w:ind w:hanging="502"/>
        <w:jc w:val="both"/>
        <w:rPr>
          <w:sz w:val="22"/>
          <w:szCs w:val="22"/>
        </w:rPr>
      </w:pPr>
      <w:r w:rsidRPr="00D40E43">
        <w:rPr>
          <w:sz w:val="22"/>
          <w:szCs w:val="22"/>
        </w:rPr>
        <w:t xml:space="preserve">Po dobu od oznámení vady předmětu dodávky prodávajícímu až do jejího řádného odstranění neběží záruční lhůta s tím, že doba přerušení běhu záruční lhůty bude počítána na celé dny.   </w:t>
      </w:r>
    </w:p>
    <w:p w14:paraId="3EE4C0DE" w14:textId="77777777" w:rsidR="001C5F84" w:rsidRPr="00D40E43" w:rsidRDefault="001C5F84" w:rsidP="00D40E43">
      <w:pPr>
        <w:pStyle w:val="Odstavecseseznamem"/>
        <w:autoSpaceDE w:val="0"/>
        <w:ind w:left="502"/>
        <w:jc w:val="both"/>
        <w:rPr>
          <w:sz w:val="22"/>
          <w:szCs w:val="22"/>
        </w:rPr>
      </w:pPr>
    </w:p>
    <w:p w14:paraId="322A589D" w14:textId="7D128D5E" w:rsidR="00C83324" w:rsidRPr="00D40E43" w:rsidRDefault="003F39B0" w:rsidP="00D40E43">
      <w:pPr>
        <w:pStyle w:val="Odstavecseseznamem"/>
        <w:numPr>
          <w:ilvl w:val="0"/>
          <w:numId w:val="9"/>
        </w:numPr>
        <w:autoSpaceDE w:val="0"/>
        <w:ind w:hanging="502"/>
        <w:jc w:val="both"/>
        <w:rPr>
          <w:sz w:val="22"/>
          <w:szCs w:val="22"/>
        </w:rPr>
      </w:pPr>
      <w:r w:rsidRPr="00D40E43">
        <w:rPr>
          <w:sz w:val="22"/>
          <w:szCs w:val="22"/>
        </w:rPr>
        <w:t xml:space="preserve">Uplatněním </w:t>
      </w:r>
      <w:r w:rsidR="001E3741" w:rsidRPr="00D40E43">
        <w:rPr>
          <w:sz w:val="22"/>
          <w:szCs w:val="22"/>
        </w:rPr>
        <w:t xml:space="preserve">práv </w:t>
      </w:r>
      <w:r w:rsidRPr="00D40E43">
        <w:rPr>
          <w:sz w:val="22"/>
          <w:szCs w:val="22"/>
        </w:rPr>
        <w:t>z</w:t>
      </w:r>
      <w:r w:rsidR="00FC020F" w:rsidRPr="00D40E43">
        <w:rPr>
          <w:sz w:val="22"/>
          <w:szCs w:val="22"/>
        </w:rPr>
        <w:t xml:space="preserve"> vad předmětu dodávky </w:t>
      </w:r>
      <w:r w:rsidRPr="00D40E43">
        <w:rPr>
          <w:sz w:val="22"/>
          <w:szCs w:val="22"/>
        </w:rPr>
        <w:t>není dotčeno právo kupujícího na náhradu</w:t>
      </w:r>
      <w:r w:rsidR="00492DBD" w:rsidRPr="00D40E43">
        <w:rPr>
          <w:sz w:val="22"/>
          <w:szCs w:val="22"/>
        </w:rPr>
        <w:t xml:space="preserve"> škody</w:t>
      </w:r>
      <w:r w:rsidR="003C23F6" w:rsidRPr="00D40E43">
        <w:rPr>
          <w:sz w:val="22"/>
          <w:szCs w:val="22"/>
        </w:rPr>
        <w:t xml:space="preserve">. </w:t>
      </w:r>
    </w:p>
    <w:p w14:paraId="663A535B" w14:textId="77777777" w:rsidR="00C83324" w:rsidRDefault="00C83324" w:rsidP="007941CE">
      <w:pPr>
        <w:widowControl w:val="0"/>
        <w:autoSpaceDE w:val="0"/>
        <w:ind w:left="426" w:hanging="426"/>
        <w:jc w:val="both"/>
        <w:rPr>
          <w:sz w:val="22"/>
          <w:szCs w:val="22"/>
        </w:rPr>
      </w:pPr>
    </w:p>
    <w:p w14:paraId="46B72A51" w14:textId="129CB8E9" w:rsidR="00AC3683" w:rsidRDefault="00492DBD" w:rsidP="005D05DF">
      <w:pPr>
        <w:widowControl w:val="0"/>
        <w:autoSpaceDE w:val="0"/>
        <w:jc w:val="center"/>
        <w:rPr>
          <w:b/>
          <w:bCs/>
          <w:sz w:val="22"/>
          <w:szCs w:val="22"/>
        </w:rPr>
      </w:pPr>
      <w:r w:rsidRPr="00D40E43">
        <w:rPr>
          <w:sz w:val="22"/>
          <w:szCs w:val="22"/>
        </w:rPr>
        <w:t xml:space="preserve">  </w:t>
      </w:r>
      <w:r w:rsidR="003F39B0" w:rsidRPr="00D40E43">
        <w:rPr>
          <w:sz w:val="22"/>
          <w:szCs w:val="22"/>
        </w:rPr>
        <w:t xml:space="preserve">  </w:t>
      </w:r>
    </w:p>
    <w:p w14:paraId="5BCE5BF0" w14:textId="135F366A" w:rsidR="005D05DF" w:rsidRDefault="005D05DF" w:rsidP="005D05DF">
      <w:pPr>
        <w:widowControl w:val="0"/>
        <w:autoSpaceDE w:val="0"/>
        <w:jc w:val="center"/>
        <w:rPr>
          <w:b/>
          <w:bCs/>
          <w:sz w:val="22"/>
          <w:szCs w:val="22"/>
        </w:rPr>
      </w:pPr>
      <w:r>
        <w:rPr>
          <w:b/>
          <w:bCs/>
          <w:sz w:val="22"/>
          <w:szCs w:val="22"/>
        </w:rPr>
        <w:t>Článek VI.</w:t>
      </w:r>
    </w:p>
    <w:p w14:paraId="16A9FB27" w14:textId="77777777" w:rsidR="005D05DF" w:rsidRDefault="005D05DF" w:rsidP="005D05DF">
      <w:pPr>
        <w:pStyle w:val="Nadpis5"/>
        <w:spacing w:before="0" w:after="0"/>
        <w:jc w:val="center"/>
        <w:rPr>
          <w:i w:val="0"/>
          <w:sz w:val="22"/>
          <w:szCs w:val="22"/>
        </w:rPr>
      </w:pPr>
      <w:r>
        <w:rPr>
          <w:i w:val="0"/>
          <w:sz w:val="22"/>
          <w:szCs w:val="22"/>
        </w:rPr>
        <w:t>Smluvní sankce</w:t>
      </w:r>
    </w:p>
    <w:p w14:paraId="1214CF67" w14:textId="77777777" w:rsidR="005D05DF" w:rsidRDefault="005D05DF" w:rsidP="005D05DF">
      <w:pPr>
        <w:rPr>
          <w:sz w:val="22"/>
          <w:szCs w:val="22"/>
        </w:rPr>
      </w:pPr>
    </w:p>
    <w:p w14:paraId="436559CA" w14:textId="26286498" w:rsidR="005D05DF" w:rsidRPr="00AC3683" w:rsidRDefault="005D05DF" w:rsidP="005D05DF">
      <w:pPr>
        <w:pStyle w:val="Odstavecseseznamem"/>
        <w:widowControl/>
        <w:numPr>
          <w:ilvl w:val="0"/>
          <w:numId w:val="13"/>
        </w:numPr>
        <w:suppressAutoHyphens w:val="0"/>
        <w:overflowPunct w:val="0"/>
        <w:autoSpaceDE w:val="0"/>
        <w:autoSpaceDN w:val="0"/>
        <w:adjustRightInd w:val="0"/>
        <w:ind w:left="284" w:hanging="284"/>
        <w:contextualSpacing/>
        <w:jc w:val="both"/>
        <w:textAlignment w:val="baseline"/>
        <w:rPr>
          <w:snapToGrid w:val="0"/>
          <w:sz w:val="22"/>
          <w:szCs w:val="22"/>
        </w:rPr>
      </w:pPr>
      <w:r w:rsidRPr="00E60B8F">
        <w:rPr>
          <w:snapToGrid w:val="0"/>
          <w:sz w:val="22"/>
          <w:szCs w:val="22"/>
        </w:rPr>
        <w:t>V případě</w:t>
      </w:r>
      <w:r w:rsidRPr="00AC3683">
        <w:rPr>
          <w:snapToGrid w:val="0"/>
          <w:sz w:val="22"/>
          <w:szCs w:val="22"/>
        </w:rPr>
        <w:t xml:space="preserve"> prodlení prodávajícího s</w:t>
      </w:r>
      <w:r w:rsidR="006F3FC4" w:rsidRPr="00AC3683">
        <w:rPr>
          <w:snapToGrid w:val="0"/>
          <w:sz w:val="22"/>
          <w:szCs w:val="22"/>
        </w:rPr>
        <w:t xml:space="preserve"> předáním </w:t>
      </w:r>
      <w:r w:rsidRPr="00AC3683">
        <w:rPr>
          <w:snapToGrid w:val="0"/>
          <w:sz w:val="22"/>
          <w:szCs w:val="22"/>
        </w:rPr>
        <w:t xml:space="preserve">předmětu dodávky kupujícímu je prodávající povinen zaplatit kupujícímu smluvní pokutu ve výši </w:t>
      </w:r>
      <w:r w:rsidRPr="00D40E43">
        <w:rPr>
          <w:snapToGrid w:val="0"/>
          <w:sz w:val="22"/>
          <w:szCs w:val="22"/>
        </w:rPr>
        <w:t>1.000</w:t>
      </w:r>
      <w:r w:rsidRPr="00E60B8F">
        <w:rPr>
          <w:sz w:val="22"/>
          <w:szCs w:val="22"/>
        </w:rPr>
        <w:t xml:space="preserve"> Kč </w:t>
      </w:r>
      <w:r w:rsidRPr="00AC3683">
        <w:rPr>
          <w:snapToGrid w:val="0"/>
          <w:sz w:val="22"/>
          <w:szCs w:val="22"/>
        </w:rPr>
        <w:t xml:space="preserve">za každý i započatý den prodlení. </w:t>
      </w:r>
    </w:p>
    <w:p w14:paraId="22327D24" w14:textId="77777777" w:rsidR="005D05DF" w:rsidRPr="00AC3683" w:rsidRDefault="005D05DF" w:rsidP="005D05DF">
      <w:pPr>
        <w:overflowPunct w:val="0"/>
        <w:autoSpaceDE w:val="0"/>
        <w:autoSpaceDN w:val="0"/>
        <w:adjustRightInd w:val="0"/>
        <w:ind w:left="284" w:hanging="284"/>
        <w:jc w:val="both"/>
        <w:textAlignment w:val="baseline"/>
        <w:rPr>
          <w:sz w:val="22"/>
          <w:szCs w:val="22"/>
        </w:rPr>
      </w:pPr>
    </w:p>
    <w:p w14:paraId="712EF2C8" w14:textId="14A649FA" w:rsidR="00D05281" w:rsidRPr="00AC3683" w:rsidRDefault="005D05DF" w:rsidP="004E7F91">
      <w:pPr>
        <w:pStyle w:val="Odstavecseseznamem"/>
        <w:widowControl/>
        <w:numPr>
          <w:ilvl w:val="0"/>
          <w:numId w:val="13"/>
        </w:numPr>
        <w:suppressAutoHyphens w:val="0"/>
        <w:ind w:left="284" w:hanging="284"/>
        <w:contextualSpacing/>
        <w:jc w:val="both"/>
        <w:rPr>
          <w:rStyle w:val="FontStyle75"/>
        </w:rPr>
      </w:pPr>
      <w:r w:rsidRPr="00AC3683">
        <w:rPr>
          <w:rStyle w:val="FontStyle75"/>
        </w:rPr>
        <w:t xml:space="preserve">V případě prodlení prodávajícího se zahájením odstraňování oznámené vady </w:t>
      </w:r>
      <w:r w:rsidR="00443950" w:rsidRPr="00AC3683">
        <w:rPr>
          <w:rStyle w:val="FontStyle75"/>
        </w:rPr>
        <w:t xml:space="preserve">předmětu dodávky </w:t>
      </w:r>
      <w:r w:rsidRPr="00AC3683">
        <w:rPr>
          <w:rStyle w:val="FontStyle75"/>
        </w:rPr>
        <w:t>je prodávající povinen zaplatit kupujícímu smluvní pokutu</w:t>
      </w:r>
      <w:r w:rsidR="00443950" w:rsidRPr="00AC3683">
        <w:rPr>
          <w:rStyle w:val="FontStyle75"/>
        </w:rPr>
        <w:t>:</w:t>
      </w:r>
      <w:r w:rsidRPr="00AC3683">
        <w:rPr>
          <w:rStyle w:val="FontStyle75"/>
        </w:rPr>
        <w:t xml:space="preserve"> </w:t>
      </w:r>
    </w:p>
    <w:p w14:paraId="1367CFE3" w14:textId="77777777" w:rsidR="00D05281" w:rsidRPr="00AC3683" w:rsidRDefault="00D05281" w:rsidP="00D05281">
      <w:pPr>
        <w:pStyle w:val="Odstavecseseznamem"/>
        <w:rPr>
          <w:rStyle w:val="FontStyle75"/>
        </w:rPr>
      </w:pPr>
    </w:p>
    <w:p w14:paraId="21AC8428" w14:textId="216E7932" w:rsidR="00D05281" w:rsidRPr="00AC3683" w:rsidRDefault="00D05281" w:rsidP="00D05281">
      <w:pPr>
        <w:pStyle w:val="Odstavecseseznamem"/>
        <w:numPr>
          <w:ilvl w:val="0"/>
          <w:numId w:val="19"/>
        </w:numPr>
        <w:tabs>
          <w:tab w:val="left" w:pos="360"/>
        </w:tabs>
        <w:jc w:val="both"/>
        <w:rPr>
          <w:sz w:val="22"/>
          <w:szCs w:val="22"/>
        </w:rPr>
      </w:pPr>
      <w:r w:rsidRPr="00AC3683">
        <w:rPr>
          <w:sz w:val="22"/>
          <w:szCs w:val="22"/>
        </w:rPr>
        <w:t xml:space="preserve">v případě vady odstranitelné prostřednictvím vzdálené správy kina dle Servisní smlouvy ve výši </w:t>
      </w:r>
      <w:r w:rsidRPr="00D40E43">
        <w:rPr>
          <w:sz w:val="22"/>
          <w:szCs w:val="22"/>
        </w:rPr>
        <w:t>100</w:t>
      </w:r>
      <w:r w:rsidRPr="00E60B8F">
        <w:rPr>
          <w:sz w:val="22"/>
          <w:szCs w:val="22"/>
        </w:rPr>
        <w:t xml:space="preserve"> Kč za každou i započatou hodinu prodlení se zahájením odstraňování vady</w:t>
      </w:r>
      <w:r w:rsidR="002335E8">
        <w:rPr>
          <w:sz w:val="22"/>
          <w:szCs w:val="22"/>
        </w:rPr>
        <w:t>;</w:t>
      </w:r>
      <w:r w:rsidRPr="00E60B8F">
        <w:rPr>
          <w:sz w:val="22"/>
          <w:szCs w:val="22"/>
        </w:rPr>
        <w:t xml:space="preserve"> </w:t>
      </w:r>
    </w:p>
    <w:p w14:paraId="33803746" w14:textId="082C23BC" w:rsidR="00D05281" w:rsidRPr="00AC3683" w:rsidRDefault="00D05281" w:rsidP="00D05281">
      <w:pPr>
        <w:pStyle w:val="Odstavecseseznamem"/>
        <w:numPr>
          <w:ilvl w:val="0"/>
          <w:numId w:val="19"/>
        </w:numPr>
        <w:tabs>
          <w:tab w:val="left" w:pos="360"/>
        </w:tabs>
        <w:jc w:val="both"/>
        <w:rPr>
          <w:sz w:val="22"/>
          <w:szCs w:val="22"/>
        </w:rPr>
      </w:pPr>
      <w:r w:rsidRPr="00AC3683">
        <w:rPr>
          <w:sz w:val="22"/>
          <w:szCs w:val="22"/>
        </w:rPr>
        <w:t>v případě vady</w:t>
      </w:r>
      <w:r w:rsidR="001E1B75" w:rsidRPr="00AC3683">
        <w:rPr>
          <w:sz w:val="22"/>
          <w:szCs w:val="22"/>
        </w:rPr>
        <w:t xml:space="preserve"> </w:t>
      </w:r>
      <w:r w:rsidRPr="00AC3683">
        <w:rPr>
          <w:sz w:val="22"/>
          <w:szCs w:val="22"/>
        </w:rPr>
        <w:t xml:space="preserve">neodstranitelné prostřednictvím vzdálené správy kina dle Servisní smlouvy ve výši </w:t>
      </w:r>
      <w:r w:rsidRPr="00D40E43">
        <w:rPr>
          <w:sz w:val="22"/>
          <w:szCs w:val="22"/>
        </w:rPr>
        <w:t>1.000</w:t>
      </w:r>
      <w:r w:rsidRPr="00E60B8F">
        <w:rPr>
          <w:sz w:val="22"/>
          <w:szCs w:val="22"/>
        </w:rPr>
        <w:t xml:space="preserve"> Kč za každý i započatý den prodlení se zahájením odst</w:t>
      </w:r>
      <w:r w:rsidRPr="00AC3683">
        <w:rPr>
          <w:sz w:val="22"/>
          <w:szCs w:val="22"/>
        </w:rPr>
        <w:t>raňování vady</w:t>
      </w:r>
      <w:r w:rsidR="002335E8">
        <w:rPr>
          <w:sz w:val="22"/>
          <w:szCs w:val="22"/>
        </w:rPr>
        <w:t>.</w:t>
      </w:r>
      <w:r w:rsidRPr="00E60B8F">
        <w:rPr>
          <w:sz w:val="22"/>
          <w:szCs w:val="22"/>
        </w:rPr>
        <w:t xml:space="preserve"> </w:t>
      </w:r>
    </w:p>
    <w:p w14:paraId="58D54082" w14:textId="77777777" w:rsidR="00D05281" w:rsidRPr="00AC3683" w:rsidRDefault="00D05281" w:rsidP="00D05281">
      <w:pPr>
        <w:pStyle w:val="Odstavecseseznamem"/>
        <w:tabs>
          <w:tab w:val="left" w:pos="360"/>
        </w:tabs>
        <w:ind w:left="567" w:hanging="283"/>
        <w:jc w:val="both"/>
        <w:rPr>
          <w:sz w:val="22"/>
          <w:szCs w:val="22"/>
        </w:rPr>
      </w:pPr>
    </w:p>
    <w:p w14:paraId="47894725" w14:textId="282BB523" w:rsidR="00443950" w:rsidRPr="00AC3683" w:rsidRDefault="00443950" w:rsidP="00443950">
      <w:pPr>
        <w:pStyle w:val="Odstavecseseznamem"/>
        <w:widowControl/>
        <w:numPr>
          <w:ilvl w:val="0"/>
          <w:numId w:val="13"/>
        </w:numPr>
        <w:suppressAutoHyphens w:val="0"/>
        <w:ind w:left="284" w:hanging="284"/>
        <w:contextualSpacing/>
        <w:jc w:val="both"/>
        <w:rPr>
          <w:rStyle w:val="FontStyle75"/>
        </w:rPr>
      </w:pPr>
      <w:r w:rsidRPr="00AC3683">
        <w:rPr>
          <w:rStyle w:val="FontStyle75"/>
        </w:rPr>
        <w:t>V případě prodlení prodávajícího s</w:t>
      </w:r>
      <w:r w:rsidR="00055079">
        <w:rPr>
          <w:rStyle w:val="FontStyle75"/>
        </w:rPr>
        <w:t> </w:t>
      </w:r>
      <w:r w:rsidRPr="00AC3683">
        <w:rPr>
          <w:rStyle w:val="FontStyle75"/>
        </w:rPr>
        <w:t xml:space="preserve">odstraněním </w:t>
      </w:r>
      <w:r w:rsidR="00055079">
        <w:rPr>
          <w:rStyle w:val="FontStyle75"/>
        </w:rPr>
        <w:t xml:space="preserve">(ať již částečným umožňujícím provoz kina či úplným) </w:t>
      </w:r>
      <w:r w:rsidRPr="00055079">
        <w:rPr>
          <w:rStyle w:val="FontStyle75"/>
        </w:rPr>
        <w:t>oznámené vady předmětu dodávky</w:t>
      </w:r>
      <w:r w:rsidR="00055079">
        <w:rPr>
          <w:rStyle w:val="FontStyle75"/>
        </w:rPr>
        <w:t xml:space="preserve"> </w:t>
      </w:r>
      <w:r w:rsidR="003C23F6">
        <w:rPr>
          <w:rStyle w:val="FontStyle75"/>
        </w:rPr>
        <w:t xml:space="preserve">je prodávající </w:t>
      </w:r>
      <w:r w:rsidRPr="00AC3683">
        <w:rPr>
          <w:rStyle w:val="FontStyle75"/>
        </w:rPr>
        <w:t xml:space="preserve">povinen zaplatit kupujícímu smluvní pokutu: </w:t>
      </w:r>
    </w:p>
    <w:p w14:paraId="787B433C" w14:textId="77777777" w:rsidR="00443950" w:rsidRPr="00AC3683" w:rsidRDefault="00443950" w:rsidP="00443950">
      <w:pPr>
        <w:pStyle w:val="Odstavecseseznamem"/>
        <w:rPr>
          <w:rStyle w:val="FontStyle75"/>
        </w:rPr>
      </w:pPr>
    </w:p>
    <w:p w14:paraId="2BCF4B1C" w14:textId="60D503B4" w:rsidR="00443950" w:rsidRPr="006A5C05" w:rsidRDefault="00443950" w:rsidP="00D40E43">
      <w:pPr>
        <w:pStyle w:val="Odstavecseseznamem"/>
        <w:numPr>
          <w:ilvl w:val="0"/>
          <w:numId w:val="27"/>
        </w:numPr>
        <w:tabs>
          <w:tab w:val="left" w:pos="360"/>
        </w:tabs>
        <w:jc w:val="both"/>
        <w:rPr>
          <w:sz w:val="22"/>
          <w:szCs w:val="22"/>
        </w:rPr>
      </w:pPr>
      <w:r w:rsidRPr="006A5C05">
        <w:rPr>
          <w:sz w:val="22"/>
          <w:szCs w:val="22"/>
        </w:rPr>
        <w:t xml:space="preserve">v případě vady odstranitelné prostřednictvím vzdálené správy kina dle Servisní smlouvy ve výši </w:t>
      </w:r>
      <w:r w:rsidRPr="00D40E43">
        <w:rPr>
          <w:sz w:val="22"/>
          <w:szCs w:val="22"/>
        </w:rPr>
        <w:t>100 Kč za každou i započatou hodinu prodlení s</w:t>
      </w:r>
      <w:r w:rsidRPr="006A5C05">
        <w:rPr>
          <w:sz w:val="22"/>
          <w:szCs w:val="22"/>
        </w:rPr>
        <w:t xml:space="preserve"> odstra</w:t>
      </w:r>
      <w:r w:rsidR="00FC020F" w:rsidRPr="006A5C05">
        <w:rPr>
          <w:sz w:val="22"/>
          <w:szCs w:val="22"/>
        </w:rPr>
        <w:t xml:space="preserve">něním </w:t>
      </w:r>
      <w:r w:rsidRPr="006A5C05">
        <w:rPr>
          <w:sz w:val="22"/>
          <w:szCs w:val="22"/>
        </w:rPr>
        <w:t xml:space="preserve">vady; </w:t>
      </w:r>
    </w:p>
    <w:p w14:paraId="4A8143D1" w14:textId="6DF8D5B1" w:rsidR="00443950" w:rsidRPr="00AC3683" w:rsidRDefault="00443950" w:rsidP="00D40E43">
      <w:pPr>
        <w:pStyle w:val="Odstavecseseznamem"/>
        <w:numPr>
          <w:ilvl w:val="0"/>
          <w:numId w:val="27"/>
        </w:numPr>
        <w:tabs>
          <w:tab w:val="left" w:pos="360"/>
        </w:tabs>
        <w:jc w:val="both"/>
        <w:rPr>
          <w:sz w:val="22"/>
          <w:szCs w:val="22"/>
        </w:rPr>
      </w:pPr>
      <w:r w:rsidRPr="00AC3683">
        <w:rPr>
          <w:sz w:val="22"/>
          <w:szCs w:val="22"/>
        </w:rPr>
        <w:t xml:space="preserve">v případě vady neodstranitelné prostřednictvím vzdálené správy kina dle Servisní smlouvy ve výši </w:t>
      </w:r>
      <w:r w:rsidRPr="00D40E43">
        <w:rPr>
          <w:sz w:val="22"/>
          <w:szCs w:val="22"/>
        </w:rPr>
        <w:t>1.000</w:t>
      </w:r>
      <w:r w:rsidRPr="00E60B8F">
        <w:rPr>
          <w:sz w:val="22"/>
          <w:szCs w:val="22"/>
        </w:rPr>
        <w:t xml:space="preserve"> Kč za každý i započatý den prodlení </w:t>
      </w:r>
      <w:r w:rsidR="00FC020F" w:rsidRPr="00AC3683">
        <w:rPr>
          <w:sz w:val="22"/>
          <w:szCs w:val="22"/>
        </w:rPr>
        <w:t>s odstraněním</w:t>
      </w:r>
      <w:r w:rsidRPr="00AC3683">
        <w:rPr>
          <w:sz w:val="22"/>
          <w:szCs w:val="22"/>
        </w:rPr>
        <w:t xml:space="preserve"> vady</w:t>
      </w:r>
      <w:r w:rsidR="00E23ECD">
        <w:rPr>
          <w:sz w:val="22"/>
          <w:szCs w:val="22"/>
        </w:rPr>
        <w:t>.</w:t>
      </w:r>
      <w:r w:rsidRPr="00E60B8F">
        <w:rPr>
          <w:sz w:val="22"/>
          <w:szCs w:val="22"/>
        </w:rPr>
        <w:t xml:space="preserve"> </w:t>
      </w:r>
    </w:p>
    <w:p w14:paraId="3124D4A0" w14:textId="77777777" w:rsidR="00D05281" w:rsidRDefault="00D05281" w:rsidP="00D05281">
      <w:pPr>
        <w:pStyle w:val="Odstavecseseznamem"/>
        <w:rPr>
          <w:rStyle w:val="FontStyle75"/>
        </w:rPr>
      </w:pPr>
    </w:p>
    <w:p w14:paraId="60AC7AEB" w14:textId="34E23498" w:rsidR="003C23F6" w:rsidRPr="005B42A3" w:rsidRDefault="0081298A" w:rsidP="004467CB">
      <w:pPr>
        <w:pStyle w:val="Odstavecseseznamem"/>
        <w:numPr>
          <w:ilvl w:val="0"/>
          <w:numId w:val="13"/>
        </w:numPr>
        <w:ind w:left="284" w:hanging="284"/>
        <w:jc w:val="both"/>
        <w:rPr>
          <w:sz w:val="22"/>
          <w:szCs w:val="22"/>
        </w:rPr>
      </w:pPr>
      <w:r w:rsidRPr="005B42A3">
        <w:rPr>
          <w:rStyle w:val="FontStyle75"/>
        </w:rPr>
        <w:t xml:space="preserve">Nárok na zaplacení smluvní pokuty dle odst. 3 písm. </w:t>
      </w:r>
      <w:r w:rsidR="003C23F6" w:rsidRPr="005B42A3">
        <w:rPr>
          <w:rStyle w:val="FontStyle75"/>
        </w:rPr>
        <w:t>b</w:t>
      </w:r>
      <w:r w:rsidRPr="005B42A3">
        <w:rPr>
          <w:rStyle w:val="FontStyle75"/>
        </w:rPr>
        <w:t xml:space="preserve">) tohoto článku smlouvy objednateli nevzniká </w:t>
      </w:r>
      <w:r w:rsidR="00E02F98" w:rsidRPr="008843BD">
        <w:rPr>
          <w:rStyle w:val="FontStyle75"/>
        </w:rPr>
        <w:t xml:space="preserve">za prvních deset dnů, po které </w:t>
      </w:r>
      <w:r w:rsidRPr="008843BD">
        <w:rPr>
          <w:rStyle w:val="FontStyle75"/>
        </w:rPr>
        <w:t>bylo kino</w:t>
      </w:r>
      <w:r w:rsidR="005B42A3" w:rsidRPr="008843BD">
        <w:rPr>
          <w:rStyle w:val="FontStyle75"/>
        </w:rPr>
        <w:t xml:space="preserve"> kupujícího </w:t>
      </w:r>
      <w:r w:rsidRPr="008843BD">
        <w:rPr>
          <w:rStyle w:val="FontStyle75"/>
        </w:rPr>
        <w:t xml:space="preserve">prodávajícím v souladu odst. </w:t>
      </w:r>
      <w:r w:rsidR="00066741" w:rsidRPr="008843BD">
        <w:rPr>
          <w:rStyle w:val="FontStyle75"/>
        </w:rPr>
        <w:t>1</w:t>
      </w:r>
      <w:r w:rsidR="003C23F6" w:rsidRPr="008843BD">
        <w:rPr>
          <w:rStyle w:val="FontStyle75"/>
        </w:rPr>
        <w:t>0</w:t>
      </w:r>
      <w:r w:rsidR="00066741" w:rsidRPr="008843BD">
        <w:rPr>
          <w:rStyle w:val="FontStyle75"/>
        </w:rPr>
        <w:t xml:space="preserve"> </w:t>
      </w:r>
      <w:r w:rsidR="00D05281" w:rsidRPr="008843BD">
        <w:rPr>
          <w:rStyle w:val="FontStyle75"/>
        </w:rPr>
        <w:t xml:space="preserve">Článku </w:t>
      </w:r>
      <w:r w:rsidR="00066741" w:rsidRPr="008843BD">
        <w:rPr>
          <w:rStyle w:val="FontStyle75"/>
        </w:rPr>
        <w:t xml:space="preserve">V. </w:t>
      </w:r>
      <w:r w:rsidR="00D05281" w:rsidRPr="008843BD">
        <w:rPr>
          <w:rStyle w:val="FontStyle75"/>
        </w:rPr>
        <w:t>této smlouvy</w:t>
      </w:r>
      <w:r w:rsidR="00E02F98" w:rsidRPr="008843BD">
        <w:rPr>
          <w:rStyle w:val="FontStyle75"/>
        </w:rPr>
        <w:t xml:space="preserve"> náhradně zprovozněno.</w:t>
      </w:r>
      <w:r w:rsidRPr="008843BD">
        <w:rPr>
          <w:rStyle w:val="FontStyle75"/>
        </w:rPr>
        <w:t xml:space="preserve"> </w:t>
      </w:r>
      <w:r w:rsidR="003C23F6" w:rsidRPr="008843BD">
        <w:rPr>
          <w:sz w:val="22"/>
          <w:szCs w:val="22"/>
        </w:rPr>
        <w:t>Nárok na smluvní pokutu dle odst. 2 písm. a) a dle odst. 3 písm. a) tohoto článku smlouvy kupujícímu</w:t>
      </w:r>
      <w:r w:rsidR="003C23F6" w:rsidRPr="005B42A3">
        <w:rPr>
          <w:sz w:val="22"/>
          <w:szCs w:val="22"/>
        </w:rPr>
        <w:t xml:space="preserve"> nevzniká v případě, že kupující ze stejného důvodu uplatnil vůči prodávajícímu sankce dle Servisní smlouvy.  </w:t>
      </w:r>
    </w:p>
    <w:p w14:paraId="5BF7B30A" w14:textId="1A4BF9F0" w:rsidR="006F3FC4" w:rsidRDefault="00066741" w:rsidP="00D40E43">
      <w:pPr>
        <w:pStyle w:val="Odstavecseseznamem"/>
        <w:widowControl/>
        <w:suppressAutoHyphens w:val="0"/>
        <w:ind w:left="0"/>
        <w:contextualSpacing/>
        <w:jc w:val="both"/>
        <w:rPr>
          <w:rStyle w:val="FontStyle75"/>
        </w:rPr>
      </w:pPr>
      <w:r>
        <w:rPr>
          <w:rStyle w:val="FontStyle75"/>
        </w:rPr>
        <w:t xml:space="preserve"> </w:t>
      </w:r>
    </w:p>
    <w:p w14:paraId="32B283CB" w14:textId="77777777" w:rsidR="005D05DF" w:rsidRPr="00066741" w:rsidRDefault="005D05DF" w:rsidP="005D05DF">
      <w:pPr>
        <w:pStyle w:val="Odstavecseseznamem"/>
        <w:widowControl/>
        <w:numPr>
          <w:ilvl w:val="0"/>
          <w:numId w:val="13"/>
        </w:numPr>
        <w:suppressAutoHyphens w:val="0"/>
        <w:ind w:left="284" w:hanging="284"/>
        <w:contextualSpacing/>
        <w:jc w:val="both"/>
        <w:rPr>
          <w:sz w:val="22"/>
          <w:szCs w:val="22"/>
        </w:rPr>
      </w:pPr>
      <w:r w:rsidRPr="00066741">
        <w:rPr>
          <w:sz w:val="22"/>
          <w:szCs w:val="22"/>
        </w:rPr>
        <w:t xml:space="preserve">V případě prodlení kupujícího se zaplacením kupní ceny je kupující povinen zaplatit prodávajícímu smluvní úrok z prodlení ve výši 0,05 % z dlužné částky včetně DPH za každý i započatý den prodlení. </w:t>
      </w:r>
    </w:p>
    <w:p w14:paraId="0576C3F0" w14:textId="77777777" w:rsidR="005D05DF" w:rsidRPr="00066741" w:rsidRDefault="005D05DF" w:rsidP="005D05DF">
      <w:pPr>
        <w:ind w:left="284" w:hanging="284"/>
        <w:jc w:val="both"/>
        <w:rPr>
          <w:sz w:val="22"/>
          <w:szCs w:val="22"/>
        </w:rPr>
      </w:pPr>
    </w:p>
    <w:p w14:paraId="384782B7" w14:textId="77777777" w:rsidR="005D05DF" w:rsidRPr="00066741" w:rsidRDefault="005D05DF" w:rsidP="005D05DF">
      <w:pPr>
        <w:pStyle w:val="Odstavecseseznamem"/>
        <w:widowControl/>
        <w:numPr>
          <w:ilvl w:val="0"/>
          <w:numId w:val="13"/>
        </w:numPr>
        <w:suppressAutoHyphens w:val="0"/>
        <w:ind w:left="284" w:hanging="284"/>
        <w:contextualSpacing/>
        <w:jc w:val="both"/>
        <w:rPr>
          <w:sz w:val="22"/>
          <w:szCs w:val="22"/>
        </w:rPr>
      </w:pPr>
      <w:r w:rsidRPr="00066741">
        <w:rPr>
          <w:sz w:val="22"/>
          <w:szCs w:val="22"/>
        </w:rPr>
        <w:t>Sankce dle tohoto článku smlouvy budou uhrazeny na základě faktury vystavené ze sankce oprávněnou smluvní stranou. Splatnost této faktury je minimálně 21 dnů ode dne jejího doručení ze sankce povinné smluvní straně.</w:t>
      </w:r>
    </w:p>
    <w:p w14:paraId="2A6E669F" w14:textId="77777777" w:rsidR="005D05DF" w:rsidRPr="00066741" w:rsidRDefault="005D05DF" w:rsidP="005D05DF">
      <w:pPr>
        <w:pStyle w:val="Zkladntextodsazen21"/>
        <w:spacing w:after="0" w:line="240" w:lineRule="auto"/>
        <w:ind w:left="284" w:hanging="284"/>
        <w:jc w:val="both"/>
        <w:rPr>
          <w:sz w:val="22"/>
          <w:szCs w:val="22"/>
        </w:rPr>
      </w:pPr>
    </w:p>
    <w:p w14:paraId="6863A7D1" w14:textId="77777777" w:rsidR="005D05DF" w:rsidRPr="00066741" w:rsidRDefault="005D05DF" w:rsidP="005D05DF">
      <w:pPr>
        <w:pStyle w:val="Odstavecseseznamem"/>
        <w:widowControl/>
        <w:numPr>
          <w:ilvl w:val="0"/>
          <w:numId w:val="13"/>
        </w:numPr>
        <w:suppressAutoHyphens w:val="0"/>
        <w:overflowPunct w:val="0"/>
        <w:autoSpaceDE w:val="0"/>
        <w:autoSpaceDN w:val="0"/>
        <w:adjustRightInd w:val="0"/>
        <w:ind w:left="284" w:hanging="284"/>
        <w:contextualSpacing/>
        <w:jc w:val="both"/>
        <w:textAlignment w:val="baseline"/>
        <w:rPr>
          <w:sz w:val="22"/>
          <w:szCs w:val="22"/>
        </w:rPr>
      </w:pPr>
      <w:r w:rsidRPr="00066741">
        <w:rPr>
          <w:rStyle w:val="FontStyle75"/>
        </w:rPr>
        <w:lastRenderedPageBreak/>
        <w:t xml:space="preserve">Zaplacením jakékoliv sankce podle tohoto článku smlouvy </w:t>
      </w:r>
      <w:r w:rsidRPr="00066741">
        <w:rPr>
          <w:sz w:val="22"/>
          <w:szCs w:val="22"/>
        </w:rPr>
        <w:t>není dotčen ani limitován nárok ze sankce oprávněné smluvní strany na náhradu vzniklé újmy v její plné výši.</w:t>
      </w:r>
    </w:p>
    <w:p w14:paraId="5229F6C2" w14:textId="47A7F8F6" w:rsidR="005D05DF" w:rsidRDefault="005D05DF" w:rsidP="005D05DF">
      <w:pPr>
        <w:jc w:val="both"/>
        <w:rPr>
          <w:sz w:val="22"/>
          <w:szCs w:val="22"/>
        </w:rPr>
      </w:pPr>
    </w:p>
    <w:p w14:paraId="1DEDA8AD" w14:textId="6114D907" w:rsidR="006074D2" w:rsidRPr="00066741" w:rsidRDefault="006074D2" w:rsidP="005D05DF">
      <w:pPr>
        <w:jc w:val="both"/>
        <w:rPr>
          <w:sz w:val="22"/>
          <w:szCs w:val="22"/>
        </w:rPr>
      </w:pPr>
    </w:p>
    <w:p w14:paraId="3BEB8014" w14:textId="3BFF17AF" w:rsidR="005D05DF" w:rsidRDefault="005D05DF" w:rsidP="005D05DF">
      <w:pPr>
        <w:widowControl w:val="0"/>
        <w:autoSpaceDE w:val="0"/>
        <w:jc w:val="center"/>
        <w:rPr>
          <w:b/>
          <w:bCs/>
          <w:sz w:val="22"/>
          <w:szCs w:val="22"/>
        </w:rPr>
      </w:pPr>
      <w:r>
        <w:rPr>
          <w:b/>
          <w:bCs/>
          <w:sz w:val="22"/>
          <w:szCs w:val="22"/>
        </w:rPr>
        <w:t>Článek VII.</w:t>
      </w:r>
    </w:p>
    <w:p w14:paraId="549D5402" w14:textId="77777777" w:rsidR="005D05DF" w:rsidRDefault="005D05DF" w:rsidP="005D05DF">
      <w:pPr>
        <w:widowControl w:val="0"/>
        <w:autoSpaceDE w:val="0"/>
        <w:jc w:val="center"/>
        <w:rPr>
          <w:b/>
          <w:bCs/>
          <w:sz w:val="22"/>
          <w:szCs w:val="22"/>
        </w:rPr>
      </w:pPr>
      <w:r>
        <w:rPr>
          <w:b/>
          <w:bCs/>
          <w:sz w:val="22"/>
          <w:szCs w:val="22"/>
        </w:rPr>
        <w:t xml:space="preserve">Odstoupení od smlouvy </w:t>
      </w:r>
    </w:p>
    <w:p w14:paraId="32ACBB47" w14:textId="77777777" w:rsidR="005D05DF" w:rsidRDefault="005D05DF" w:rsidP="005D05DF">
      <w:pPr>
        <w:pStyle w:val="Bezmezer1"/>
        <w:ind w:left="5040"/>
        <w:jc w:val="center"/>
        <w:rPr>
          <w:rFonts w:cs="Calibri"/>
          <w:b/>
          <w:sz w:val="22"/>
        </w:rPr>
      </w:pPr>
    </w:p>
    <w:p w14:paraId="3FD8C357" w14:textId="5DB10C44" w:rsidR="005D05DF" w:rsidRPr="00443950" w:rsidRDefault="005D05DF" w:rsidP="004E7F91">
      <w:pPr>
        <w:pStyle w:val="Zkladntextodsazen21"/>
        <w:widowControl w:val="0"/>
        <w:numPr>
          <w:ilvl w:val="2"/>
          <w:numId w:val="14"/>
        </w:numPr>
        <w:spacing w:after="0" w:line="240" w:lineRule="auto"/>
        <w:ind w:left="284" w:hanging="284"/>
        <w:jc w:val="both"/>
        <w:rPr>
          <w:rFonts w:ascii="Arial" w:hAnsi="Arial" w:cs="Arial"/>
          <w:sz w:val="22"/>
          <w:szCs w:val="22"/>
          <w:lang w:eastAsia="en-US"/>
        </w:rPr>
      </w:pPr>
      <w:r w:rsidRPr="00443950">
        <w:rPr>
          <w:sz w:val="22"/>
          <w:szCs w:val="22"/>
        </w:rPr>
        <w:t>Od této smlouvy může kterákoli</w:t>
      </w:r>
      <w:r w:rsidR="00443950" w:rsidRPr="00443950">
        <w:rPr>
          <w:sz w:val="22"/>
          <w:szCs w:val="22"/>
        </w:rPr>
        <w:t xml:space="preserve"> smluvní </w:t>
      </w:r>
      <w:r w:rsidRPr="00443950">
        <w:rPr>
          <w:sz w:val="22"/>
          <w:szCs w:val="22"/>
        </w:rPr>
        <w:t xml:space="preserve">strana </w:t>
      </w:r>
      <w:r w:rsidR="00443950">
        <w:rPr>
          <w:sz w:val="22"/>
          <w:szCs w:val="22"/>
        </w:rPr>
        <w:t xml:space="preserve">písemně </w:t>
      </w:r>
      <w:r w:rsidRPr="00443950">
        <w:rPr>
          <w:sz w:val="22"/>
          <w:szCs w:val="22"/>
        </w:rPr>
        <w:t xml:space="preserve">odstoupit v případě podstatného porušení </w:t>
      </w:r>
      <w:r w:rsidR="006F3FC4" w:rsidRPr="00443950">
        <w:rPr>
          <w:sz w:val="22"/>
          <w:szCs w:val="22"/>
        </w:rPr>
        <w:t xml:space="preserve">smlouvy </w:t>
      </w:r>
      <w:r w:rsidRPr="00443950">
        <w:rPr>
          <w:sz w:val="22"/>
          <w:szCs w:val="22"/>
        </w:rPr>
        <w:t>druhou</w:t>
      </w:r>
      <w:r w:rsidR="00443950" w:rsidRPr="00443950">
        <w:rPr>
          <w:sz w:val="22"/>
          <w:szCs w:val="22"/>
        </w:rPr>
        <w:t xml:space="preserve"> smluvní stranou </w:t>
      </w:r>
      <w:r w:rsidRPr="00443950">
        <w:rPr>
          <w:sz w:val="22"/>
          <w:szCs w:val="22"/>
        </w:rPr>
        <w:t xml:space="preserve">a v dalších případech výslovně stanovených občanským zákoníkem </w:t>
      </w:r>
      <w:r w:rsidR="006F3FC4" w:rsidRPr="00443950">
        <w:rPr>
          <w:sz w:val="22"/>
          <w:szCs w:val="22"/>
        </w:rPr>
        <w:t xml:space="preserve">a touto smlouvou. </w:t>
      </w:r>
    </w:p>
    <w:p w14:paraId="5C4E0A41" w14:textId="77777777" w:rsidR="00443950" w:rsidRPr="00443950" w:rsidRDefault="00443950" w:rsidP="00443950">
      <w:pPr>
        <w:pStyle w:val="Zkladntextodsazen21"/>
        <w:widowControl w:val="0"/>
        <w:spacing w:after="0" w:line="240" w:lineRule="auto"/>
        <w:ind w:left="284"/>
        <w:jc w:val="both"/>
        <w:rPr>
          <w:rFonts w:ascii="Arial" w:hAnsi="Arial" w:cs="Arial"/>
          <w:sz w:val="22"/>
          <w:szCs w:val="22"/>
          <w:lang w:eastAsia="en-US"/>
        </w:rPr>
      </w:pPr>
    </w:p>
    <w:p w14:paraId="79CAB5A5" w14:textId="77777777" w:rsidR="005D05DF" w:rsidRDefault="005D05DF" w:rsidP="005D05DF">
      <w:pPr>
        <w:pStyle w:val="Zkladntextodsazen21"/>
        <w:widowControl w:val="0"/>
        <w:numPr>
          <w:ilvl w:val="2"/>
          <w:numId w:val="14"/>
        </w:numPr>
        <w:spacing w:after="0" w:line="240" w:lineRule="auto"/>
        <w:ind w:left="284" w:hanging="284"/>
        <w:jc w:val="both"/>
        <w:rPr>
          <w:sz w:val="22"/>
          <w:szCs w:val="22"/>
          <w:lang w:eastAsia="en-US"/>
        </w:rPr>
      </w:pPr>
      <w:r>
        <w:rPr>
          <w:sz w:val="22"/>
          <w:szCs w:val="22"/>
        </w:rPr>
        <w:t>Za podstatné porušení této smlouvy prodávajícím se považuje zejména:</w:t>
      </w:r>
    </w:p>
    <w:p w14:paraId="70A7815C" w14:textId="77777777" w:rsidR="005D05DF" w:rsidRDefault="005D05DF" w:rsidP="005D05DF">
      <w:pPr>
        <w:pStyle w:val="Zkladntextodsazen21"/>
        <w:spacing w:after="0" w:line="240" w:lineRule="auto"/>
        <w:ind w:left="284" w:hanging="284"/>
        <w:jc w:val="both"/>
        <w:rPr>
          <w:sz w:val="22"/>
          <w:szCs w:val="22"/>
        </w:rPr>
      </w:pPr>
    </w:p>
    <w:p w14:paraId="651AA187" w14:textId="49F09582" w:rsidR="005D05DF" w:rsidRDefault="006F3FC4" w:rsidP="005D05DF">
      <w:pPr>
        <w:widowControl w:val="0"/>
        <w:numPr>
          <w:ilvl w:val="0"/>
          <w:numId w:val="15"/>
        </w:numPr>
        <w:tabs>
          <w:tab w:val="clear" w:pos="720"/>
          <w:tab w:val="left" w:pos="567"/>
          <w:tab w:val="num" w:pos="1134"/>
        </w:tabs>
        <w:ind w:left="284" w:firstLine="0"/>
        <w:jc w:val="both"/>
        <w:rPr>
          <w:sz w:val="22"/>
          <w:szCs w:val="22"/>
        </w:rPr>
      </w:pPr>
      <w:r>
        <w:rPr>
          <w:sz w:val="22"/>
          <w:szCs w:val="22"/>
        </w:rPr>
        <w:t>prodlení prodávajícího s </w:t>
      </w:r>
      <w:r w:rsidRPr="006F3FC4">
        <w:rPr>
          <w:sz w:val="22"/>
          <w:szCs w:val="22"/>
        </w:rPr>
        <w:t xml:space="preserve">předáním </w:t>
      </w:r>
      <w:r w:rsidR="005D05DF" w:rsidRPr="006F3FC4">
        <w:rPr>
          <w:sz w:val="22"/>
          <w:szCs w:val="22"/>
        </w:rPr>
        <w:t xml:space="preserve">předmětu </w:t>
      </w:r>
      <w:r w:rsidRPr="006F3FC4">
        <w:rPr>
          <w:sz w:val="22"/>
          <w:szCs w:val="22"/>
        </w:rPr>
        <w:t>dodávky</w:t>
      </w:r>
      <w:r w:rsidR="005D05DF">
        <w:rPr>
          <w:sz w:val="22"/>
          <w:szCs w:val="22"/>
        </w:rPr>
        <w:t xml:space="preserve"> kupujícímu delší než 30 dnů; </w:t>
      </w:r>
    </w:p>
    <w:p w14:paraId="52EF6645" w14:textId="199738BF" w:rsidR="00EB273D" w:rsidRDefault="00EB273D" w:rsidP="005D05DF">
      <w:pPr>
        <w:widowControl w:val="0"/>
        <w:numPr>
          <w:ilvl w:val="0"/>
          <w:numId w:val="15"/>
        </w:numPr>
        <w:tabs>
          <w:tab w:val="clear" w:pos="720"/>
          <w:tab w:val="left" w:pos="567"/>
          <w:tab w:val="num" w:pos="1134"/>
        </w:tabs>
        <w:ind w:left="284" w:firstLine="0"/>
        <w:jc w:val="both"/>
        <w:rPr>
          <w:sz w:val="22"/>
          <w:szCs w:val="22"/>
        </w:rPr>
      </w:pPr>
      <w:r>
        <w:rPr>
          <w:sz w:val="22"/>
          <w:szCs w:val="22"/>
        </w:rPr>
        <w:t>překročení doby sjednané v odst. 2 Článku III. této smlouvy o více než 3 dny;</w:t>
      </w:r>
    </w:p>
    <w:p w14:paraId="49B3A2AA" w14:textId="6C30723B" w:rsidR="005D05DF" w:rsidRDefault="005D05DF" w:rsidP="005D05DF">
      <w:pPr>
        <w:widowControl w:val="0"/>
        <w:numPr>
          <w:ilvl w:val="0"/>
          <w:numId w:val="15"/>
        </w:numPr>
        <w:tabs>
          <w:tab w:val="left" w:pos="567"/>
        </w:tabs>
        <w:ind w:left="284" w:firstLine="0"/>
        <w:jc w:val="both"/>
        <w:rPr>
          <w:sz w:val="22"/>
          <w:szCs w:val="22"/>
        </w:rPr>
      </w:pPr>
      <w:r>
        <w:rPr>
          <w:sz w:val="22"/>
          <w:szCs w:val="22"/>
        </w:rPr>
        <w:t>opakované porušení povinnost</w:t>
      </w:r>
      <w:r w:rsidR="00B47296">
        <w:rPr>
          <w:sz w:val="22"/>
          <w:szCs w:val="22"/>
        </w:rPr>
        <w:t>í</w:t>
      </w:r>
      <w:r>
        <w:rPr>
          <w:sz w:val="22"/>
          <w:szCs w:val="22"/>
        </w:rPr>
        <w:t xml:space="preserve"> dle odst. </w:t>
      </w:r>
      <w:r w:rsidR="009C50BB">
        <w:rPr>
          <w:sz w:val="22"/>
          <w:szCs w:val="22"/>
        </w:rPr>
        <w:t>4</w:t>
      </w:r>
      <w:r w:rsidR="00EB273D">
        <w:rPr>
          <w:sz w:val="22"/>
          <w:szCs w:val="22"/>
        </w:rPr>
        <w:t xml:space="preserve"> Článku III</w:t>
      </w:r>
      <w:r w:rsidR="009C50BB">
        <w:rPr>
          <w:sz w:val="22"/>
          <w:szCs w:val="22"/>
        </w:rPr>
        <w:t>.</w:t>
      </w:r>
      <w:r w:rsidR="00EB273D">
        <w:rPr>
          <w:sz w:val="22"/>
          <w:szCs w:val="22"/>
        </w:rPr>
        <w:t xml:space="preserve"> </w:t>
      </w:r>
      <w:r w:rsidR="009C50BB">
        <w:rPr>
          <w:sz w:val="22"/>
          <w:szCs w:val="22"/>
        </w:rPr>
        <w:t>této smlouvy prodávajícím.</w:t>
      </w:r>
    </w:p>
    <w:p w14:paraId="0B743FCF" w14:textId="77777777" w:rsidR="005D05DF" w:rsidRDefault="005D05DF" w:rsidP="005D05DF">
      <w:pPr>
        <w:widowControl w:val="0"/>
        <w:tabs>
          <w:tab w:val="left" w:pos="1080"/>
          <w:tab w:val="left" w:pos="1276"/>
        </w:tabs>
        <w:ind w:left="284"/>
        <w:jc w:val="both"/>
        <w:rPr>
          <w:sz w:val="22"/>
          <w:szCs w:val="22"/>
        </w:rPr>
      </w:pPr>
      <w:r>
        <w:rPr>
          <w:sz w:val="22"/>
          <w:szCs w:val="22"/>
        </w:rPr>
        <w:tab/>
      </w:r>
    </w:p>
    <w:p w14:paraId="09E91366" w14:textId="1CA9D997" w:rsidR="006074D2" w:rsidRPr="0041717F" w:rsidRDefault="005D05DF" w:rsidP="0041717F">
      <w:pPr>
        <w:pStyle w:val="Odstavecseseznamem"/>
        <w:numPr>
          <w:ilvl w:val="0"/>
          <w:numId w:val="25"/>
        </w:numPr>
        <w:ind w:left="284" w:hanging="295"/>
        <w:jc w:val="both"/>
        <w:rPr>
          <w:sz w:val="22"/>
          <w:szCs w:val="22"/>
        </w:rPr>
      </w:pPr>
      <w:r w:rsidRPr="0041717F">
        <w:rPr>
          <w:sz w:val="22"/>
          <w:szCs w:val="22"/>
        </w:rPr>
        <w:t xml:space="preserve">Za podstatné porušení smlouvy kupujícím se považuje zejména prodlení kupujícího s úplným zaplacením kupní ceny dle této smlouvy delší než 30 dnů. </w:t>
      </w:r>
    </w:p>
    <w:p w14:paraId="323001C9" w14:textId="77777777" w:rsidR="006074D2" w:rsidRDefault="006074D2" w:rsidP="0041717F">
      <w:pPr>
        <w:jc w:val="both"/>
      </w:pPr>
    </w:p>
    <w:p w14:paraId="359CC8DD" w14:textId="3B0D4A3A" w:rsidR="005D05DF" w:rsidRPr="0041717F" w:rsidRDefault="005D05DF" w:rsidP="0041717F">
      <w:pPr>
        <w:pStyle w:val="Odstavecseseznamem"/>
        <w:numPr>
          <w:ilvl w:val="0"/>
          <w:numId w:val="25"/>
        </w:numPr>
        <w:ind w:left="284" w:hanging="295"/>
        <w:jc w:val="both"/>
        <w:rPr>
          <w:sz w:val="22"/>
          <w:szCs w:val="22"/>
        </w:rPr>
      </w:pPr>
      <w:r w:rsidRPr="0041717F">
        <w:rPr>
          <w:sz w:val="22"/>
          <w:szCs w:val="22"/>
        </w:rPr>
        <w:t>Kupující je dále oprávněn od smlouvy odstoupit, bylo-li insolvenčním soudem pravomocně  rozhodnuto o úpadku prodávajícího či byl-li návrh na zahájení insolvenčního řízení zamítnut pro nedostatek majetku prodávajícího či vstoupil-li prodávající do likvidace nebo zanikl.</w:t>
      </w:r>
    </w:p>
    <w:p w14:paraId="5AD28646" w14:textId="77777777" w:rsidR="005D05DF" w:rsidRDefault="005D05DF" w:rsidP="005D05DF">
      <w:pPr>
        <w:ind w:left="284" w:hanging="284"/>
        <w:rPr>
          <w:sz w:val="22"/>
          <w:szCs w:val="22"/>
        </w:rPr>
      </w:pPr>
    </w:p>
    <w:p w14:paraId="31110A1A" w14:textId="07E55AC8" w:rsidR="006074D2" w:rsidRPr="009C50BB" w:rsidRDefault="005D05DF" w:rsidP="009C50BB">
      <w:pPr>
        <w:pStyle w:val="Odstavecseseznamem"/>
        <w:numPr>
          <w:ilvl w:val="0"/>
          <w:numId w:val="22"/>
        </w:numPr>
        <w:ind w:left="284" w:hanging="284"/>
        <w:rPr>
          <w:sz w:val="22"/>
          <w:szCs w:val="22"/>
        </w:rPr>
      </w:pPr>
      <w:r w:rsidRPr="009C50BB">
        <w:rPr>
          <w:sz w:val="22"/>
          <w:szCs w:val="22"/>
        </w:rPr>
        <w:t xml:space="preserve">Odstoupením od smlouvy kteroukoliv smluvní stranou se smlouva od počátku ruší a smluvní strany si vrátí již poskytnutá plnění. </w:t>
      </w:r>
    </w:p>
    <w:p w14:paraId="34FA739A" w14:textId="77777777" w:rsidR="006074D2" w:rsidRPr="0041717F" w:rsidRDefault="006074D2">
      <w:pPr>
        <w:rPr>
          <w:sz w:val="22"/>
          <w:szCs w:val="22"/>
        </w:rPr>
      </w:pPr>
    </w:p>
    <w:p w14:paraId="31EB4646" w14:textId="04D8579E" w:rsidR="005D05DF" w:rsidRPr="0041717F" w:rsidRDefault="005D05DF" w:rsidP="0041717F">
      <w:pPr>
        <w:pStyle w:val="Odstavecseseznamem"/>
        <w:numPr>
          <w:ilvl w:val="0"/>
          <w:numId w:val="22"/>
        </w:numPr>
        <w:ind w:left="284" w:hanging="284"/>
        <w:jc w:val="both"/>
        <w:rPr>
          <w:sz w:val="22"/>
          <w:szCs w:val="22"/>
        </w:rPr>
      </w:pPr>
      <w:r w:rsidRPr="0041717F">
        <w:rPr>
          <w:sz w:val="22"/>
          <w:szCs w:val="22"/>
        </w:rPr>
        <w:t xml:space="preserve">Odstoupením od smlouvy nejsou dotčeny nároky smluvních stran na náhradu škody a na smluvní pokutu či smluvní úrok z prodlení.  </w:t>
      </w:r>
    </w:p>
    <w:p w14:paraId="29F3AA85" w14:textId="77777777" w:rsidR="005D05DF" w:rsidRDefault="005D05DF" w:rsidP="005D05DF">
      <w:pPr>
        <w:rPr>
          <w:b/>
          <w:sz w:val="22"/>
          <w:szCs w:val="22"/>
        </w:rPr>
      </w:pPr>
    </w:p>
    <w:p w14:paraId="03E187E9" w14:textId="77777777" w:rsidR="005D05DF" w:rsidRDefault="005D05DF" w:rsidP="005D05DF">
      <w:pPr>
        <w:rPr>
          <w:b/>
          <w:sz w:val="22"/>
          <w:szCs w:val="22"/>
        </w:rPr>
      </w:pPr>
    </w:p>
    <w:p w14:paraId="7E27B614" w14:textId="157B58D5" w:rsidR="005D05DF" w:rsidRDefault="005D05DF" w:rsidP="005D05DF">
      <w:pPr>
        <w:widowControl w:val="0"/>
        <w:autoSpaceDE w:val="0"/>
        <w:jc w:val="center"/>
        <w:rPr>
          <w:b/>
          <w:bCs/>
          <w:sz w:val="22"/>
          <w:szCs w:val="22"/>
        </w:rPr>
      </w:pPr>
      <w:r>
        <w:rPr>
          <w:b/>
          <w:bCs/>
          <w:sz w:val="22"/>
          <w:szCs w:val="22"/>
        </w:rPr>
        <w:t>Článek VIII.</w:t>
      </w:r>
    </w:p>
    <w:p w14:paraId="5481258F" w14:textId="0A8520CF" w:rsidR="005D05DF" w:rsidRDefault="005D05DF" w:rsidP="005D05DF">
      <w:pPr>
        <w:pStyle w:val="Nadpis9"/>
        <w:spacing w:before="0" w:after="0"/>
        <w:jc w:val="center"/>
        <w:rPr>
          <w:rFonts w:ascii="Times New Roman" w:hAnsi="Times New Roman" w:cs="Times New Roman"/>
          <w:b/>
        </w:rPr>
      </w:pPr>
      <w:r>
        <w:rPr>
          <w:rFonts w:ascii="Times New Roman" w:hAnsi="Times New Roman" w:cs="Times New Roman"/>
          <w:b/>
        </w:rPr>
        <w:t>Zástupci smluvní</w:t>
      </w:r>
      <w:r w:rsidR="00E23ECD">
        <w:rPr>
          <w:rFonts w:ascii="Times New Roman" w:hAnsi="Times New Roman" w:cs="Times New Roman"/>
          <w:b/>
        </w:rPr>
        <w:t>ch</w:t>
      </w:r>
      <w:r>
        <w:rPr>
          <w:rFonts w:ascii="Times New Roman" w:hAnsi="Times New Roman" w:cs="Times New Roman"/>
          <w:b/>
        </w:rPr>
        <w:t xml:space="preserve"> stran </w:t>
      </w:r>
    </w:p>
    <w:p w14:paraId="798AC85F" w14:textId="77777777" w:rsidR="005D05DF" w:rsidRDefault="005D05DF" w:rsidP="005D05DF">
      <w:pPr>
        <w:ind w:left="284" w:hanging="284"/>
        <w:jc w:val="center"/>
        <w:rPr>
          <w:i/>
          <w:sz w:val="22"/>
          <w:szCs w:val="22"/>
        </w:rPr>
      </w:pPr>
    </w:p>
    <w:p w14:paraId="5C35D427" w14:textId="4CA59315" w:rsidR="005D05DF" w:rsidRPr="0041717F" w:rsidRDefault="005D05DF" w:rsidP="0041717F">
      <w:pPr>
        <w:pStyle w:val="Odstavecseseznamem"/>
        <w:numPr>
          <w:ilvl w:val="3"/>
          <w:numId w:val="25"/>
        </w:numPr>
        <w:suppressAutoHyphens w:val="0"/>
        <w:ind w:left="284" w:hanging="284"/>
        <w:contextualSpacing/>
        <w:jc w:val="both"/>
        <w:rPr>
          <w:sz w:val="22"/>
          <w:szCs w:val="22"/>
          <w:lang w:eastAsia="en-US"/>
        </w:rPr>
      </w:pPr>
      <w:r w:rsidRPr="0041717F">
        <w:rPr>
          <w:sz w:val="22"/>
          <w:szCs w:val="22"/>
        </w:rPr>
        <w:t xml:space="preserve">Zástupci smluvních stran ve věcech technického plnění této smlouvy, včetně předání a převzetí předmětu dodávky, jsou: </w:t>
      </w:r>
    </w:p>
    <w:p w14:paraId="1818CEE3" w14:textId="77777777" w:rsidR="005D05DF" w:rsidRDefault="005D05DF" w:rsidP="00693313">
      <w:pPr>
        <w:jc w:val="both"/>
        <w:rPr>
          <w:sz w:val="22"/>
          <w:szCs w:val="22"/>
        </w:rPr>
      </w:pPr>
    </w:p>
    <w:p w14:paraId="0AC59177" w14:textId="2DB5AAF0" w:rsidR="005D05DF" w:rsidRPr="00D40E43" w:rsidRDefault="005D05DF" w:rsidP="00D40E43">
      <w:pPr>
        <w:pStyle w:val="Odstavecseseznamem"/>
        <w:numPr>
          <w:ilvl w:val="3"/>
          <w:numId w:val="14"/>
        </w:numPr>
        <w:suppressAutoHyphens w:val="0"/>
        <w:ind w:left="1134" w:hanging="283"/>
        <w:contextualSpacing/>
        <w:jc w:val="both"/>
        <w:rPr>
          <w:sz w:val="22"/>
          <w:szCs w:val="22"/>
        </w:rPr>
      </w:pPr>
      <w:r w:rsidRPr="00D40E43">
        <w:rPr>
          <w:sz w:val="22"/>
          <w:szCs w:val="22"/>
        </w:rPr>
        <w:t>na straně kupujícího:</w:t>
      </w:r>
    </w:p>
    <w:p w14:paraId="586A4225" w14:textId="4CF1E602" w:rsidR="005D05DF" w:rsidRDefault="005D05DF" w:rsidP="008843BD">
      <w:pPr>
        <w:ind w:left="851"/>
        <w:rPr>
          <w:sz w:val="22"/>
          <w:szCs w:val="22"/>
        </w:rPr>
      </w:pPr>
      <w:r>
        <w:rPr>
          <w:sz w:val="22"/>
          <w:szCs w:val="22"/>
        </w:rPr>
        <w:t xml:space="preserve">Pavel Štěpán, </w:t>
      </w:r>
      <w:r w:rsidR="00BF1FAB">
        <w:rPr>
          <w:sz w:val="22"/>
          <w:szCs w:val="22"/>
        </w:rPr>
        <w:t>správce Společenského centra – Kina 70</w:t>
      </w:r>
    </w:p>
    <w:p w14:paraId="7F785CF4" w14:textId="57C65C4F" w:rsidR="005D05DF" w:rsidRDefault="005D05DF" w:rsidP="008843BD">
      <w:pPr>
        <w:ind w:left="851"/>
        <w:jc w:val="both"/>
        <w:rPr>
          <w:sz w:val="22"/>
          <w:szCs w:val="22"/>
        </w:rPr>
      </w:pPr>
      <w:r>
        <w:rPr>
          <w:sz w:val="22"/>
          <w:szCs w:val="22"/>
        </w:rPr>
        <w:t xml:space="preserve">mobil: </w:t>
      </w:r>
      <w:r w:rsidR="00F55FEF">
        <w:rPr>
          <w:sz w:val="22"/>
          <w:szCs w:val="22"/>
        </w:rPr>
        <w:t xml:space="preserve">+420 </w:t>
      </w:r>
      <w:r w:rsidR="00BF1FAB">
        <w:rPr>
          <w:sz w:val="22"/>
          <w:szCs w:val="22"/>
        </w:rPr>
        <w:t xml:space="preserve">603720499, </w:t>
      </w:r>
      <w:r>
        <w:rPr>
          <w:sz w:val="22"/>
          <w:szCs w:val="22"/>
        </w:rPr>
        <w:t>e-mail:p.stepan@mestodobruska.cz</w:t>
      </w:r>
    </w:p>
    <w:p w14:paraId="479302D6" w14:textId="77777777" w:rsidR="005D05DF" w:rsidRDefault="005D05DF" w:rsidP="005D05DF">
      <w:pPr>
        <w:ind w:left="708" w:hanging="567"/>
        <w:rPr>
          <w:sz w:val="22"/>
          <w:szCs w:val="22"/>
        </w:rPr>
      </w:pPr>
    </w:p>
    <w:p w14:paraId="6DE0B1DE" w14:textId="2E3A471C" w:rsidR="005D05DF" w:rsidRDefault="005D05DF" w:rsidP="00D40E43">
      <w:pPr>
        <w:pStyle w:val="Odstavecseseznamem"/>
        <w:widowControl/>
        <w:numPr>
          <w:ilvl w:val="3"/>
          <w:numId w:val="14"/>
        </w:numPr>
        <w:suppressAutoHyphens w:val="0"/>
        <w:ind w:left="1134" w:hanging="283"/>
        <w:contextualSpacing/>
        <w:jc w:val="both"/>
        <w:rPr>
          <w:sz w:val="22"/>
          <w:szCs w:val="22"/>
        </w:rPr>
      </w:pPr>
      <w:r>
        <w:rPr>
          <w:sz w:val="22"/>
          <w:szCs w:val="22"/>
        </w:rPr>
        <w:t>na straně prodávajícího:</w:t>
      </w:r>
    </w:p>
    <w:p w14:paraId="60148197" w14:textId="0A2E7070" w:rsidR="005D05DF" w:rsidRPr="00DF28FD" w:rsidRDefault="00E524B0" w:rsidP="008843BD">
      <w:pPr>
        <w:ind w:left="851"/>
        <w:jc w:val="both"/>
        <w:outlineLvl w:val="0"/>
        <w:rPr>
          <w:sz w:val="22"/>
          <w:szCs w:val="22"/>
        </w:rPr>
      </w:pPr>
      <w:r w:rsidRPr="00DF28FD">
        <w:rPr>
          <w:sz w:val="22"/>
          <w:szCs w:val="22"/>
        </w:rPr>
        <w:t>Ondřej Vlášek</w:t>
      </w:r>
      <w:r w:rsidR="005D05DF" w:rsidRPr="00DF28FD">
        <w:rPr>
          <w:sz w:val="22"/>
          <w:szCs w:val="22"/>
        </w:rPr>
        <w:t xml:space="preserve">, </w:t>
      </w:r>
      <w:r w:rsidRPr="00DF28FD">
        <w:rPr>
          <w:sz w:val="22"/>
          <w:szCs w:val="22"/>
        </w:rPr>
        <w:t>jednatel</w:t>
      </w:r>
    </w:p>
    <w:p w14:paraId="0DBC6616" w14:textId="1F75C544" w:rsidR="005D05DF" w:rsidRDefault="005D05DF" w:rsidP="008843BD">
      <w:pPr>
        <w:ind w:left="851"/>
        <w:jc w:val="both"/>
        <w:rPr>
          <w:sz w:val="22"/>
          <w:szCs w:val="22"/>
        </w:rPr>
      </w:pPr>
      <w:r w:rsidRPr="00DF28FD">
        <w:rPr>
          <w:sz w:val="22"/>
          <w:szCs w:val="22"/>
        </w:rPr>
        <w:t xml:space="preserve">mobil: </w:t>
      </w:r>
      <w:r w:rsidR="00DF28FD" w:rsidRPr="00DF28FD">
        <w:rPr>
          <w:sz w:val="22"/>
          <w:szCs w:val="22"/>
        </w:rPr>
        <w:t>+420 773551448</w:t>
      </w:r>
      <w:r w:rsidRPr="00DF28FD">
        <w:rPr>
          <w:sz w:val="22"/>
          <w:szCs w:val="22"/>
        </w:rPr>
        <w:t xml:space="preserve">, e-mail: </w:t>
      </w:r>
      <w:r w:rsidR="00181337">
        <w:rPr>
          <w:sz w:val="22"/>
          <w:szCs w:val="22"/>
        </w:rPr>
        <w:t>servis</w:t>
      </w:r>
      <w:r w:rsidR="00DF28FD">
        <w:rPr>
          <w:sz w:val="22"/>
          <w:szCs w:val="22"/>
        </w:rPr>
        <w:t>@xctech.cz</w:t>
      </w:r>
    </w:p>
    <w:p w14:paraId="0FA50082" w14:textId="77777777" w:rsidR="005D05DF" w:rsidRDefault="005D05DF" w:rsidP="005D05DF">
      <w:pPr>
        <w:ind w:hanging="567"/>
        <w:jc w:val="both"/>
        <w:rPr>
          <w:sz w:val="22"/>
          <w:szCs w:val="22"/>
        </w:rPr>
      </w:pPr>
    </w:p>
    <w:p w14:paraId="48113CA4" w14:textId="199B1FFF" w:rsidR="005D05DF" w:rsidRPr="00D40E43" w:rsidRDefault="005D05DF" w:rsidP="00D40E43">
      <w:pPr>
        <w:pStyle w:val="Odstavecseseznamem"/>
        <w:numPr>
          <w:ilvl w:val="0"/>
          <w:numId w:val="14"/>
        </w:numPr>
        <w:suppressAutoHyphens w:val="0"/>
        <w:ind w:left="284" w:hanging="295"/>
        <w:contextualSpacing/>
        <w:jc w:val="both"/>
        <w:rPr>
          <w:sz w:val="22"/>
          <w:szCs w:val="22"/>
        </w:rPr>
      </w:pPr>
      <w:r w:rsidRPr="00D40E43">
        <w:rPr>
          <w:sz w:val="22"/>
          <w:szCs w:val="22"/>
        </w:rPr>
        <w:t xml:space="preserve">Případné změny v osobách svých zástupců si smluvní strany sdělí bez zbytečného odkladu. </w:t>
      </w:r>
    </w:p>
    <w:p w14:paraId="58502902" w14:textId="77777777" w:rsidR="005D05DF" w:rsidRDefault="005D05DF" w:rsidP="005D05DF">
      <w:pPr>
        <w:pStyle w:val="Zkladntext"/>
        <w:tabs>
          <w:tab w:val="left" w:pos="360"/>
        </w:tabs>
        <w:ind w:left="360" w:hanging="360"/>
        <w:jc w:val="center"/>
        <w:rPr>
          <w:b/>
          <w:sz w:val="22"/>
          <w:szCs w:val="22"/>
        </w:rPr>
      </w:pPr>
    </w:p>
    <w:p w14:paraId="16420BDE" w14:textId="77777777" w:rsidR="005D05DF" w:rsidRDefault="005D05DF" w:rsidP="005D05DF">
      <w:pPr>
        <w:pStyle w:val="Zkladntext"/>
        <w:tabs>
          <w:tab w:val="left" w:pos="360"/>
        </w:tabs>
        <w:ind w:left="360" w:hanging="360"/>
        <w:jc w:val="center"/>
        <w:rPr>
          <w:b/>
          <w:sz w:val="22"/>
          <w:szCs w:val="22"/>
        </w:rPr>
      </w:pPr>
    </w:p>
    <w:p w14:paraId="7ECE0AD4" w14:textId="77777777" w:rsidR="005D05DF" w:rsidRDefault="005D05DF" w:rsidP="005D05DF">
      <w:pPr>
        <w:pStyle w:val="Zkladntext"/>
        <w:tabs>
          <w:tab w:val="left" w:pos="360"/>
        </w:tabs>
        <w:ind w:left="360" w:hanging="360"/>
        <w:jc w:val="center"/>
        <w:rPr>
          <w:b/>
          <w:sz w:val="22"/>
          <w:szCs w:val="22"/>
        </w:rPr>
      </w:pPr>
      <w:r>
        <w:rPr>
          <w:b/>
          <w:sz w:val="22"/>
          <w:szCs w:val="22"/>
        </w:rPr>
        <w:t>Článek IX.</w:t>
      </w:r>
    </w:p>
    <w:p w14:paraId="41825649" w14:textId="77777777" w:rsidR="005D05DF" w:rsidRDefault="005D05DF" w:rsidP="005D05DF">
      <w:pPr>
        <w:pStyle w:val="Nadpis1"/>
        <w:spacing w:before="0" w:after="0"/>
        <w:jc w:val="center"/>
        <w:rPr>
          <w:rFonts w:ascii="Times New Roman" w:hAnsi="Times New Roman" w:cs="Times New Roman"/>
          <w:sz w:val="22"/>
          <w:szCs w:val="22"/>
        </w:rPr>
      </w:pPr>
      <w:r>
        <w:rPr>
          <w:rFonts w:ascii="Times New Roman" w:hAnsi="Times New Roman" w:cs="Times New Roman"/>
          <w:sz w:val="22"/>
          <w:szCs w:val="22"/>
        </w:rPr>
        <w:t>Závěrečná ustanovení</w:t>
      </w:r>
    </w:p>
    <w:p w14:paraId="4034FE52" w14:textId="77777777" w:rsidR="005D05DF" w:rsidRDefault="005D05DF" w:rsidP="005D05DF">
      <w:pPr>
        <w:jc w:val="both"/>
        <w:rPr>
          <w:sz w:val="22"/>
          <w:szCs w:val="22"/>
        </w:rPr>
      </w:pPr>
    </w:p>
    <w:p w14:paraId="57EAE083" w14:textId="77777777" w:rsidR="00CB7BA7" w:rsidRDefault="00CB7BA7" w:rsidP="00CB7BA7">
      <w:pPr>
        <w:pStyle w:val="Odstavecseseznamem"/>
        <w:numPr>
          <w:ilvl w:val="0"/>
          <w:numId w:val="16"/>
        </w:numPr>
        <w:jc w:val="both"/>
        <w:rPr>
          <w:sz w:val="22"/>
          <w:szCs w:val="22"/>
        </w:rPr>
      </w:pPr>
      <w:r>
        <w:rPr>
          <w:sz w:val="22"/>
          <w:szCs w:val="22"/>
        </w:rPr>
        <w:t xml:space="preserve">Tato smlouva nabývá platnosti dnem podpisu oprávněnými zástupci obou smluvních stran. Účinnosti smlouva nabývá dnem jejího uveřejnění v registru smluv dle zákona č. 340/2015 Sb., o zvláštních podmínkách účinnosti některých smluv, uveřejňování těchto smluv a o registru smluv, v platném znění. Smluvní strany se dohodly, že smlouvu v registru smluv uveřejní kupující. </w:t>
      </w:r>
    </w:p>
    <w:p w14:paraId="5ADB4FC1" w14:textId="77777777" w:rsidR="00CB7BA7" w:rsidRPr="00E02F98" w:rsidRDefault="00CB7BA7" w:rsidP="00CB7BA7">
      <w:pPr>
        <w:numPr>
          <w:ilvl w:val="0"/>
          <w:numId w:val="16"/>
        </w:numPr>
        <w:tabs>
          <w:tab w:val="left" w:pos="360"/>
        </w:tabs>
        <w:jc w:val="both"/>
        <w:rPr>
          <w:sz w:val="22"/>
          <w:szCs w:val="22"/>
        </w:rPr>
      </w:pPr>
      <w:r w:rsidRPr="00E02F98">
        <w:rPr>
          <w:sz w:val="22"/>
          <w:szCs w:val="22"/>
        </w:rPr>
        <w:lastRenderedPageBreak/>
        <w:t>Tato smlouva je vyhotovena ve třech stejnopisech, z nichž dva obdrží kupující a jeden prodávající. Každý stejnopis má právní sílu originálu.</w:t>
      </w:r>
    </w:p>
    <w:p w14:paraId="07E7AF0C" w14:textId="77777777" w:rsidR="00E02F98" w:rsidRDefault="00E02F98" w:rsidP="00E02F98">
      <w:pPr>
        <w:tabs>
          <w:tab w:val="left" w:pos="360"/>
        </w:tabs>
        <w:ind w:left="360"/>
        <w:jc w:val="both"/>
        <w:rPr>
          <w:sz w:val="22"/>
          <w:szCs w:val="22"/>
        </w:rPr>
      </w:pPr>
    </w:p>
    <w:p w14:paraId="65993CC9" w14:textId="2A4CD8B9" w:rsidR="005D05DF" w:rsidRDefault="005D05DF" w:rsidP="005D05DF">
      <w:pPr>
        <w:numPr>
          <w:ilvl w:val="0"/>
          <w:numId w:val="16"/>
        </w:numPr>
        <w:tabs>
          <w:tab w:val="left" w:pos="360"/>
        </w:tabs>
        <w:jc w:val="both"/>
        <w:rPr>
          <w:sz w:val="22"/>
          <w:szCs w:val="22"/>
        </w:rPr>
      </w:pPr>
      <w:r>
        <w:rPr>
          <w:sz w:val="22"/>
          <w:szCs w:val="22"/>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w:t>
      </w:r>
      <w:r w:rsidR="00F55FEF">
        <w:rPr>
          <w:sz w:val="22"/>
          <w:szCs w:val="22"/>
        </w:rPr>
        <w:t>í</w:t>
      </w:r>
      <w:r>
        <w:rPr>
          <w:sz w:val="22"/>
          <w:szCs w:val="22"/>
        </w:rPr>
        <w:t>.</w:t>
      </w:r>
    </w:p>
    <w:p w14:paraId="42BDE467" w14:textId="77777777" w:rsidR="005D05DF" w:rsidRDefault="005D05DF" w:rsidP="005D05DF">
      <w:pPr>
        <w:pStyle w:val="Odstavecseseznamem"/>
        <w:rPr>
          <w:sz w:val="22"/>
          <w:szCs w:val="22"/>
        </w:rPr>
      </w:pPr>
    </w:p>
    <w:p w14:paraId="09F02727" w14:textId="77777777" w:rsidR="005D05DF" w:rsidRDefault="005D05DF" w:rsidP="005D05DF">
      <w:pPr>
        <w:numPr>
          <w:ilvl w:val="0"/>
          <w:numId w:val="16"/>
        </w:numPr>
        <w:tabs>
          <w:tab w:val="left" w:pos="360"/>
        </w:tabs>
        <w:jc w:val="both"/>
        <w:rPr>
          <w:sz w:val="22"/>
          <w:szCs w:val="22"/>
        </w:rPr>
      </w:pPr>
      <w:r>
        <w:rPr>
          <w:sz w:val="22"/>
          <w:szCs w:val="22"/>
        </w:rPr>
        <w:t>Tuto smlouvu lze měnit, doplňovat a upřesňovat pouze oboustranně odsouhlasenými, písemnými a průběžně číslovanými dodatky, podepsanými oprávněnými zástupci obou smluvních stran.</w:t>
      </w:r>
    </w:p>
    <w:p w14:paraId="5D1AAD93" w14:textId="77777777" w:rsidR="005D05DF" w:rsidRDefault="005D05DF" w:rsidP="005D05DF">
      <w:pPr>
        <w:ind w:left="360"/>
        <w:jc w:val="both"/>
        <w:rPr>
          <w:sz w:val="22"/>
          <w:szCs w:val="22"/>
        </w:rPr>
      </w:pPr>
    </w:p>
    <w:p w14:paraId="6381D943" w14:textId="77777777" w:rsidR="005D05DF" w:rsidRDefault="005D05DF" w:rsidP="005D05DF">
      <w:pPr>
        <w:numPr>
          <w:ilvl w:val="0"/>
          <w:numId w:val="16"/>
        </w:numPr>
        <w:tabs>
          <w:tab w:val="left" w:pos="360"/>
        </w:tabs>
        <w:jc w:val="both"/>
        <w:rPr>
          <w:sz w:val="22"/>
          <w:szCs w:val="22"/>
        </w:rPr>
      </w:pPr>
      <w:r>
        <w:rPr>
          <w:sz w:val="22"/>
          <w:szCs w:val="22"/>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3D50CC4A" w14:textId="77777777" w:rsidR="005D05DF" w:rsidRDefault="005D05DF" w:rsidP="005D05DF">
      <w:pPr>
        <w:ind w:left="360"/>
        <w:jc w:val="both"/>
        <w:rPr>
          <w:sz w:val="22"/>
          <w:szCs w:val="22"/>
        </w:rPr>
      </w:pPr>
    </w:p>
    <w:p w14:paraId="5FBA02C1" w14:textId="77777777" w:rsidR="005D05DF" w:rsidRDefault="005D05DF" w:rsidP="005D05DF">
      <w:pPr>
        <w:numPr>
          <w:ilvl w:val="0"/>
          <w:numId w:val="16"/>
        </w:numPr>
        <w:tabs>
          <w:tab w:val="left" w:pos="360"/>
        </w:tabs>
        <w:suppressAutoHyphens w:val="0"/>
        <w:jc w:val="both"/>
        <w:rPr>
          <w:sz w:val="22"/>
          <w:szCs w:val="22"/>
        </w:rPr>
      </w:pPr>
      <w:r>
        <w:rPr>
          <w:sz w:val="22"/>
          <w:szCs w:val="22"/>
        </w:rPr>
        <w:t>V otázkách, které nejsou touto smlouvou výslovně upraveny, se řídí právní vztahy smluvních stran ustanoveními občanského zákoníku, ve znění pozdějších předpisů a dalšími obecně závaznými předpisy České republiky v platném znění.</w:t>
      </w:r>
    </w:p>
    <w:p w14:paraId="7E089813" w14:textId="77777777" w:rsidR="005D05DF" w:rsidRDefault="005D05DF" w:rsidP="005D05DF">
      <w:pPr>
        <w:suppressAutoHyphens w:val="0"/>
        <w:ind w:left="360"/>
        <w:jc w:val="both"/>
        <w:rPr>
          <w:sz w:val="22"/>
          <w:szCs w:val="22"/>
        </w:rPr>
      </w:pPr>
    </w:p>
    <w:p w14:paraId="2ABF1BAC" w14:textId="77777777" w:rsidR="005D05DF" w:rsidRDefault="005D05DF" w:rsidP="005D05DF">
      <w:pPr>
        <w:numPr>
          <w:ilvl w:val="0"/>
          <w:numId w:val="16"/>
        </w:numPr>
        <w:tabs>
          <w:tab w:val="left" w:pos="360"/>
        </w:tabs>
        <w:suppressAutoHyphens w:val="0"/>
        <w:jc w:val="both"/>
        <w:rPr>
          <w:sz w:val="22"/>
          <w:szCs w:val="22"/>
        </w:rPr>
      </w:pPr>
      <w:r>
        <w:rPr>
          <w:rFonts w:eastAsia="Calibri"/>
          <w:sz w:val="22"/>
          <w:szCs w:val="22"/>
          <w:lang w:eastAsia="en-US"/>
        </w:rPr>
        <w:t>Smluvní strany ujednaly, v souladu s ustanovením § 89a zákona č. 99/1963 Sb., občanský soudní řád, v platném znění, že v případě jejich sporu, který by byl řešen soudní cestou, je místně příslušným soudem místně příslušný soud kupujícího.</w:t>
      </w:r>
    </w:p>
    <w:p w14:paraId="00955840" w14:textId="77777777" w:rsidR="005D05DF" w:rsidRDefault="005D05DF" w:rsidP="005D05DF">
      <w:pPr>
        <w:pStyle w:val="Odstavecseseznamem"/>
        <w:rPr>
          <w:sz w:val="22"/>
          <w:szCs w:val="22"/>
        </w:rPr>
      </w:pPr>
    </w:p>
    <w:p w14:paraId="7C673CA7" w14:textId="36C789AA" w:rsidR="005D05DF" w:rsidRDefault="005D05DF" w:rsidP="005D05DF">
      <w:pPr>
        <w:numPr>
          <w:ilvl w:val="0"/>
          <w:numId w:val="16"/>
        </w:numPr>
        <w:tabs>
          <w:tab w:val="left" w:pos="360"/>
        </w:tabs>
        <w:suppressAutoHyphens w:val="0"/>
        <w:jc w:val="both"/>
        <w:rPr>
          <w:sz w:val="22"/>
          <w:szCs w:val="22"/>
        </w:rPr>
      </w:pPr>
      <w:r>
        <w:rPr>
          <w:sz w:val="22"/>
          <w:szCs w:val="22"/>
        </w:rPr>
        <w:t>Nedílnou součástí této smlouvy je její příloha č. 1 – „Výkaz výměr - Technická specifikace“</w:t>
      </w:r>
      <w:r w:rsidR="004467CB">
        <w:rPr>
          <w:sz w:val="22"/>
          <w:szCs w:val="22"/>
        </w:rPr>
        <w:t>.</w:t>
      </w:r>
    </w:p>
    <w:p w14:paraId="1F8ED5B9" w14:textId="77777777" w:rsidR="005D05DF" w:rsidRDefault="005D05DF" w:rsidP="005D05DF">
      <w:pPr>
        <w:suppressAutoHyphens w:val="0"/>
        <w:ind w:left="360"/>
        <w:jc w:val="both"/>
        <w:rPr>
          <w:sz w:val="22"/>
          <w:szCs w:val="22"/>
        </w:rPr>
      </w:pPr>
    </w:p>
    <w:p w14:paraId="45A9CD62" w14:textId="6CD00018" w:rsidR="005D05DF" w:rsidRPr="008843BD" w:rsidRDefault="005D05DF" w:rsidP="005D05DF">
      <w:pPr>
        <w:numPr>
          <w:ilvl w:val="0"/>
          <w:numId w:val="16"/>
        </w:numPr>
        <w:tabs>
          <w:tab w:val="left" w:pos="360"/>
        </w:tabs>
        <w:suppressAutoHyphens w:val="0"/>
        <w:jc w:val="both"/>
        <w:rPr>
          <w:sz w:val="22"/>
          <w:szCs w:val="22"/>
        </w:rPr>
      </w:pPr>
      <w:r>
        <w:rPr>
          <w:sz w:val="22"/>
          <w:szCs w:val="22"/>
        </w:rPr>
        <w:t xml:space="preserve">Uzavření této smlouvy schválila Rada města Dobrušky na své schůzi konané dne </w:t>
      </w:r>
      <w:proofErr w:type="gramStart"/>
      <w:r w:rsidR="00DF28FD">
        <w:rPr>
          <w:sz w:val="22"/>
          <w:szCs w:val="22"/>
        </w:rPr>
        <w:t>14.12.</w:t>
      </w:r>
      <w:r w:rsidR="008843BD" w:rsidRPr="008843BD">
        <w:rPr>
          <w:sz w:val="22"/>
          <w:szCs w:val="22"/>
        </w:rPr>
        <w:t>2020</w:t>
      </w:r>
      <w:proofErr w:type="gramEnd"/>
      <w:r w:rsidR="00F5135A" w:rsidRPr="008843BD">
        <w:rPr>
          <w:sz w:val="22"/>
          <w:szCs w:val="22"/>
        </w:rPr>
        <w:t>.</w:t>
      </w:r>
    </w:p>
    <w:p w14:paraId="2F4C2CDD" w14:textId="77777777" w:rsidR="00FC020F" w:rsidRDefault="00FC020F" w:rsidP="005D05DF">
      <w:pPr>
        <w:tabs>
          <w:tab w:val="left" w:pos="0"/>
          <w:tab w:val="left" w:pos="360"/>
        </w:tabs>
        <w:jc w:val="both"/>
        <w:rPr>
          <w:sz w:val="22"/>
          <w:szCs w:val="22"/>
        </w:rPr>
      </w:pPr>
    </w:p>
    <w:p w14:paraId="2A258FA8" w14:textId="77777777" w:rsidR="00FC020F" w:rsidRDefault="00FC020F" w:rsidP="005D05DF">
      <w:pPr>
        <w:tabs>
          <w:tab w:val="left" w:pos="0"/>
          <w:tab w:val="left" w:pos="360"/>
        </w:tabs>
        <w:jc w:val="both"/>
        <w:rPr>
          <w:sz w:val="22"/>
          <w:szCs w:val="22"/>
        </w:rPr>
      </w:pPr>
    </w:p>
    <w:p w14:paraId="076E9C96" w14:textId="2FB9E129" w:rsidR="00CB7BA7" w:rsidRDefault="00CB7BA7" w:rsidP="00CB7BA7">
      <w:pPr>
        <w:tabs>
          <w:tab w:val="left" w:pos="0"/>
          <w:tab w:val="left" w:pos="360"/>
        </w:tabs>
        <w:jc w:val="both"/>
        <w:rPr>
          <w:sz w:val="22"/>
          <w:szCs w:val="22"/>
        </w:rPr>
      </w:pPr>
      <w:r>
        <w:rPr>
          <w:sz w:val="22"/>
          <w:szCs w:val="22"/>
        </w:rPr>
        <w:t>V Dobrušce dne:</w:t>
      </w:r>
      <w:proofErr w:type="gramStart"/>
      <w:r w:rsidR="00096123">
        <w:rPr>
          <w:sz w:val="22"/>
          <w:szCs w:val="22"/>
        </w:rPr>
        <w:t>14.12.2020</w:t>
      </w:r>
      <w:proofErr w:type="gramEnd"/>
      <w:r>
        <w:rPr>
          <w:sz w:val="22"/>
          <w:szCs w:val="22"/>
        </w:rPr>
        <w:tab/>
      </w:r>
      <w:r>
        <w:rPr>
          <w:sz w:val="22"/>
          <w:szCs w:val="22"/>
        </w:rPr>
        <w:tab/>
      </w:r>
      <w:r>
        <w:rPr>
          <w:sz w:val="22"/>
          <w:szCs w:val="22"/>
        </w:rPr>
        <w:tab/>
        <w:t xml:space="preserve">                 </w:t>
      </w:r>
      <w:r>
        <w:rPr>
          <w:sz w:val="22"/>
          <w:szCs w:val="22"/>
        </w:rPr>
        <w:tab/>
        <w:t>V Praze dne:</w:t>
      </w:r>
      <w:r w:rsidR="00096123">
        <w:rPr>
          <w:sz w:val="22"/>
          <w:szCs w:val="22"/>
        </w:rPr>
        <w:t>17.12.2020</w:t>
      </w:r>
      <w:bookmarkStart w:id="0" w:name="_GoBack"/>
      <w:bookmarkEnd w:id="0"/>
    </w:p>
    <w:p w14:paraId="3979C956" w14:textId="77777777" w:rsidR="00CB7BA7" w:rsidRDefault="00CB7BA7" w:rsidP="00CB7BA7">
      <w:pPr>
        <w:tabs>
          <w:tab w:val="left" w:pos="426"/>
          <w:tab w:val="left" w:pos="1985"/>
        </w:tabs>
        <w:rPr>
          <w:sz w:val="22"/>
          <w:szCs w:val="22"/>
        </w:rPr>
      </w:pPr>
    </w:p>
    <w:p w14:paraId="102DAD7B" w14:textId="77777777" w:rsidR="00CB7BA7" w:rsidRDefault="00CB7BA7" w:rsidP="00CB7BA7">
      <w:pPr>
        <w:tabs>
          <w:tab w:val="left" w:pos="426"/>
          <w:tab w:val="left" w:pos="1985"/>
        </w:tabs>
        <w:rPr>
          <w:sz w:val="22"/>
          <w:szCs w:val="22"/>
        </w:rPr>
      </w:pPr>
    </w:p>
    <w:p w14:paraId="4364F4DE" w14:textId="77777777" w:rsidR="00CB7BA7" w:rsidRDefault="00CB7BA7" w:rsidP="00CB7BA7">
      <w:pPr>
        <w:tabs>
          <w:tab w:val="left" w:pos="426"/>
          <w:tab w:val="left" w:pos="1985"/>
        </w:tabs>
        <w:rPr>
          <w:sz w:val="22"/>
          <w:szCs w:val="22"/>
        </w:rPr>
      </w:pPr>
    </w:p>
    <w:p w14:paraId="1312B06F" w14:textId="77777777" w:rsidR="00CB7BA7" w:rsidRDefault="00CB7BA7" w:rsidP="00CB7BA7">
      <w:pPr>
        <w:tabs>
          <w:tab w:val="left" w:pos="426"/>
          <w:tab w:val="left" w:pos="1985"/>
        </w:tabs>
        <w:rPr>
          <w:sz w:val="22"/>
          <w:szCs w:val="22"/>
        </w:rPr>
      </w:pPr>
      <w:r>
        <w:rPr>
          <w:sz w:val="22"/>
          <w:szCs w:val="22"/>
        </w:rPr>
        <w:t>Za kupujícího:</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Za prodávajícího:</w:t>
      </w:r>
    </w:p>
    <w:p w14:paraId="4F074640" w14:textId="77777777" w:rsidR="00CB7BA7" w:rsidRDefault="00CB7BA7" w:rsidP="00CB7BA7">
      <w:pPr>
        <w:tabs>
          <w:tab w:val="left" w:pos="0"/>
          <w:tab w:val="left" w:pos="360"/>
        </w:tabs>
        <w:ind w:left="851" w:hanging="851"/>
        <w:jc w:val="both"/>
        <w:rPr>
          <w:sz w:val="22"/>
          <w:szCs w:val="22"/>
        </w:rPr>
      </w:pPr>
    </w:p>
    <w:p w14:paraId="651EDA5E" w14:textId="77777777" w:rsidR="00CB7BA7" w:rsidRDefault="00CB7BA7" w:rsidP="00CB7BA7">
      <w:pPr>
        <w:tabs>
          <w:tab w:val="left" w:pos="0"/>
          <w:tab w:val="left" w:pos="360"/>
        </w:tabs>
        <w:ind w:left="851" w:hanging="851"/>
        <w:jc w:val="both"/>
        <w:rPr>
          <w:sz w:val="22"/>
          <w:szCs w:val="22"/>
        </w:rPr>
      </w:pPr>
    </w:p>
    <w:p w14:paraId="6BAC2F2C" w14:textId="77777777" w:rsidR="00CB7BA7" w:rsidRDefault="00CB7BA7" w:rsidP="00CB7BA7">
      <w:pPr>
        <w:tabs>
          <w:tab w:val="left" w:pos="0"/>
          <w:tab w:val="left" w:pos="360"/>
        </w:tabs>
        <w:ind w:left="851" w:hanging="851"/>
        <w:jc w:val="both"/>
        <w:rPr>
          <w:sz w:val="22"/>
          <w:szCs w:val="22"/>
        </w:rPr>
      </w:pPr>
    </w:p>
    <w:p w14:paraId="479AA1D2" w14:textId="77777777" w:rsidR="00CB7BA7" w:rsidRDefault="00CB7BA7" w:rsidP="00CB7BA7">
      <w:pPr>
        <w:tabs>
          <w:tab w:val="left" w:pos="0"/>
          <w:tab w:val="left" w:pos="360"/>
        </w:tabs>
        <w:ind w:left="851" w:hanging="851"/>
        <w:jc w:val="both"/>
        <w:rPr>
          <w:sz w:val="22"/>
          <w:szCs w:val="22"/>
        </w:rPr>
      </w:pPr>
    </w:p>
    <w:p w14:paraId="123ED26E" w14:textId="77777777" w:rsidR="00CB7BA7" w:rsidRDefault="00CB7BA7" w:rsidP="00CB7BA7">
      <w:pPr>
        <w:tabs>
          <w:tab w:val="left" w:pos="0"/>
          <w:tab w:val="left" w:pos="360"/>
        </w:tabs>
        <w:ind w:left="851" w:hanging="851"/>
        <w:jc w:val="both"/>
        <w:rPr>
          <w:sz w:val="22"/>
          <w:szCs w:val="22"/>
        </w:rPr>
      </w:pPr>
    </w:p>
    <w:p w14:paraId="0F1B70F9" w14:textId="77777777" w:rsidR="00CB7BA7" w:rsidRDefault="00CB7BA7" w:rsidP="00CB7BA7">
      <w:pPr>
        <w:tabs>
          <w:tab w:val="left" w:pos="0"/>
          <w:tab w:val="left" w:pos="360"/>
        </w:tabs>
        <w:jc w:val="both"/>
        <w:rPr>
          <w:sz w:val="22"/>
          <w:szCs w:val="22"/>
        </w:rPr>
      </w:pPr>
    </w:p>
    <w:p w14:paraId="2AC9BDFA" w14:textId="77777777" w:rsidR="00CB7BA7" w:rsidRDefault="00CB7BA7" w:rsidP="00CB7BA7">
      <w:pPr>
        <w:tabs>
          <w:tab w:val="left" w:pos="0"/>
          <w:tab w:val="left" w:pos="360"/>
        </w:tabs>
        <w:jc w:val="both"/>
        <w:rPr>
          <w:sz w:val="22"/>
          <w:szCs w:val="22"/>
        </w:rPr>
      </w:pPr>
    </w:p>
    <w:p w14:paraId="1889D82B" w14:textId="77777777" w:rsidR="00CB7BA7" w:rsidRDefault="00CB7BA7" w:rsidP="00CB7BA7">
      <w:pPr>
        <w:tabs>
          <w:tab w:val="left" w:pos="0"/>
          <w:tab w:val="left" w:pos="360"/>
        </w:tabs>
        <w:jc w:val="both"/>
        <w:rPr>
          <w:sz w:val="22"/>
          <w:szCs w:val="22"/>
        </w:rPr>
      </w:pPr>
    </w:p>
    <w:p w14:paraId="7B36B3DF" w14:textId="77777777" w:rsidR="00CB7BA7" w:rsidRDefault="00CB7BA7" w:rsidP="00CB7BA7">
      <w:pPr>
        <w:tabs>
          <w:tab w:val="left" w:pos="0"/>
          <w:tab w:val="left" w:pos="360"/>
        </w:tabs>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14:paraId="7C9F726F" w14:textId="464DCD03" w:rsidR="00CB7BA7" w:rsidRDefault="00CB7BA7" w:rsidP="00CB7BA7">
      <w:pPr>
        <w:tabs>
          <w:tab w:val="left" w:pos="426"/>
          <w:tab w:val="left" w:pos="1985"/>
        </w:tabs>
        <w:rPr>
          <w:sz w:val="22"/>
          <w:szCs w:val="22"/>
        </w:rPr>
      </w:pPr>
      <w:r>
        <w:rPr>
          <w:b/>
          <w:bCs/>
          <w:sz w:val="22"/>
          <w:szCs w:val="22"/>
        </w:rPr>
        <w:t>Ing.</w:t>
      </w:r>
      <w:r>
        <w:rPr>
          <w:b/>
          <w:sz w:val="22"/>
          <w:szCs w:val="22"/>
        </w:rPr>
        <w:t xml:space="preserve"> Petr Lžíčař</w:t>
      </w:r>
      <w:r>
        <w:rPr>
          <w:b/>
          <w:sz w:val="22"/>
          <w:szCs w:val="22"/>
        </w:rPr>
        <w:tab/>
        <w:t xml:space="preserve">                                                             </w:t>
      </w:r>
      <w:r>
        <w:rPr>
          <w:b/>
          <w:sz w:val="22"/>
          <w:szCs w:val="22"/>
        </w:rPr>
        <w:tab/>
        <w:t>Ondřej Vlášek</w:t>
      </w:r>
    </w:p>
    <w:p w14:paraId="0BF6196B" w14:textId="53EA8F7E" w:rsidR="00CB7BA7" w:rsidRDefault="00CB7BA7" w:rsidP="00CB7BA7">
      <w:pPr>
        <w:tabs>
          <w:tab w:val="left" w:pos="426"/>
        </w:tabs>
        <w:rPr>
          <w:sz w:val="22"/>
          <w:szCs w:val="22"/>
          <w:lang w:eastAsia="cs-CZ"/>
        </w:rPr>
      </w:pPr>
      <w:r>
        <w:rPr>
          <w:b/>
          <w:sz w:val="22"/>
          <w:szCs w:val="22"/>
        </w:rPr>
        <w:t xml:space="preserve">starosta města                                                                             </w:t>
      </w:r>
      <w:r>
        <w:rPr>
          <w:sz w:val="22"/>
          <w:szCs w:val="22"/>
          <w:lang w:eastAsia="cs-CZ"/>
        </w:rPr>
        <w:tab/>
      </w:r>
      <w:r>
        <w:rPr>
          <w:b/>
          <w:sz w:val="22"/>
          <w:szCs w:val="22"/>
        </w:rPr>
        <w:t>jednatel společnosti</w:t>
      </w:r>
    </w:p>
    <w:p w14:paraId="7B26A557" w14:textId="77777777" w:rsidR="006E325D" w:rsidRPr="005D05DF" w:rsidRDefault="006E325D" w:rsidP="00CB7BA7">
      <w:pPr>
        <w:tabs>
          <w:tab w:val="left" w:pos="426"/>
          <w:tab w:val="left" w:pos="1985"/>
        </w:tabs>
        <w:jc w:val="both"/>
      </w:pPr>
    </w:p>
    <w:sectPr w:rsidR="006E325D" w:rsidRPr="005D05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12922" w14:textId="77777777" w:rsidR="00771CE3" w:rsidRDefault="00771CE3" w:rsidP="00BE43EC">
      <w:r>
        <w:separator/>
      </w:r>
    </w:p>
  </w:endnote>
  <w:endnote w:type="continuationSeparator" w:id="0">
    <w:p w14:paraId="0D04CA2B" w14:textId="77777777" w:rsidR="00771CE3" w:rsidRDefault="00771CE3" w:rsidP="00BE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228758"/>
      <w:docPartObj>
        <w:docPartGallery w:val="Page Numbers (Bottom of Page)"/>
        <w:docPartUnique/>
      </w:docPartObj>
    </w:sdtPr>
    <w:sdtEndPr>
      <w:rPr>
        <w:sz w:val="22"/>
        <w:szCs w:val="22"/>
      </w:rPr>
    </w:sdtEndPr>
    <w:sdtContent>
      <w:p w14:paraId="7C8A96AC" w14:textId="58325828" w:rsidR="00147910" w:rsidRPr="0041717F" w:rsidRDefault="00147910">
        <w:pPr>
          <w:pStyle w:val="Zpat"/>
          <w:jc w:val="center"/>
          <w:rPr>
            <w:sz w:val="22"/>
            <w:szCs w:val="22"/>
          </w:rPr>
        </w:pPr>
        <w:r w:rsidRPr="0041717F">
          <w:rPr>
            <w:sz w:val="22"/>
            <w:szCs w:val="22"/>
          </w:rPr>
          <w:fldChar w:fldCharType="begin"/>
        </w:r>
        <w:r w:rsidRPr="0041717F">
          <w:rPr>
            <w:sz w:val="22"/>
            <w:szCs w:val="22"/>
          </w:rPr>
          <w:instrText>PAGE   \* MERGEFORMAT</w:instrText>
        </w:r>
        <w:r w:rsidRPr="0041717F">
          <w:rPr>
            <w:sz w:val="22"/>
            <w:szCs w:val="22"/>
          </w:rPr>
          <w:fldChar w:fldCharType="separate"/>
        </w:r>
        <w:r w:rsidR="00096123">
          <w:rPr>
            <w:noProof/>
            <w:sz w:val="22"/>
            <w:szCs w:val="22"/>
          </w:rPr>
          <w:t>8</w:t>
        </w:r>
        <w:r w:rsidRPr="0041717F">
          <w:rPr>
            <w:sz w:val="22"/>
            <w:szCs w:val="22"/>
          </w:rPr>
          <w:fldChar w:fldCharType="end"/>
        </w:r>
      </w:p>
    </w:sdtContent>
  </w:sdt>
  <w:p w14:paraId="5F376B3E" w14:textId="77777777" w:rsidR="00147910" w:rsidRDefault="001479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3CAA4" w14:textId="77777777" w:rsidR="00771CE3" w:rsidRDefault="00771CE3" w:rsidP="00BE43EC">
      <w:r>
        <w:separator/>
      </w:r>
    </w:p>
  </w:footnote>
  <w:footnote w:type="continuationSeparator" w:id="0">
    <w:p w14:paraId="15D10977" w14:textId="77777777" w:rsidR="00771CE3" w:rsidRDefault="00771CE3" w:rsidP="00BE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2" w15:restartNumberingAfterBreak="0">
    <w:nsid w:val="00000006"/>
    <w:multiLevelType w:val="multilevel"/>
    <w:tmpl w:val="96D8522C"/>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multilevel"/>
    <w:tmpl w:val="986E4168"/>
    <w:name w:val="WW8Num6"/>
    <w:lvl w:ilvl="0">
      <w:start w:val="1"/>
      <w:numFmt w:val="decimal"/>
      <w:lvlText w:val="%1."/>
      <w:lvlJc w:val="left"/>
      <w:pPr>
        <w:tabs>
          <w:tab w:val="num" w:pos="360"/>
        </w:tabs>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0000009"/>
    <w:multiLevelType w:val="singleLevel"/>
    <w:tmpl w:val="6CDEF868"/>
    <w:lvl w:ilvl="0">
      <w:start w:val="1"/>
      <w:numFmt w:val="decimal"/>
      <w:lvlText w:val="%1."/>
      <w:lvlJc w:val="left"/>
      <w:pPr>
        <w:tabs>
          <w:tab w:val="num" w:pos="360"/>
        </w:tabs>
        <w:ind w:left="360" w:hanging="360"/>
      </w:pPr>
      <w:rPr>
        <w:b w:val="0"/>
        <w:color w:val="auto"/>
      </w:rPr>
    </w:lvl>
  </w:abstractNum>
  <w:abstractNum w:abstractNumId="5" w15:restartNumberingAfterBreak="0">
    <w:nsid w:val="05931223"/>
    <w:multiLevelType w:val="hybridMultilevel"/>
    <w:tmpl w:val="C1CA0AEC"/>
    <w:lvl w:ilvl="0" w:tplc="986CD7C8">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8A6033B"/>
    <w:multiLevelType w:val="hybridMultilevel"/>
    <w:tmpl w:val="537C2BF0"/>
    <w:lvl w:ilvl="0" w:tplc="EA5A06B2">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0A7B408D"/>
    <w:multiLevelType w:val="multilevel"/>
    <w:tmpl w:val="42B4624E"/>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D1528"/>
    <w:multiLevelType w:val="hybridMultilevel"/>
    <w:tmpl w:val="C2DE6EC6"/>
    <w:lvl w:ilvl="0" w:tplc="A7B668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39E17AB"/>
    <w:multiLevelType w:val="hybridMultilevel"/>
    <w:tmpl w:val="2A0C9C9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491752C"/>
    <w:multiLevelType w:val="multilevel"/>
    <w:tmpl w:val="2CB21282"/>
    <w:lvl w:ilvl="0">
      <w:start w:val="1"/>
      <w:numFmt w:val="lowerLetter"/>
      <w:lvlText w:val="%1)"/>
      <w:lvlJc w:val="left"/>
      <w:pPr>
        <w:tabs>
          <w:tab w:val="num" w:pos="720"/>
        </w:tabs>
        <w:ind w:left="720" w:hanging="360"/>
      </w:pPr>
    </w:lvl>
    <w:lvl w:ilvl="1">
      <w:start w:val="11"/>
      <w:numFmt w:val="upperRoman"/>
      <w:lvlText w:val="%2."/>
      <w:lvlJc w:val="left"/>
      <w:pPr>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1D3BA2"/>
    <w:multiLevelType w:val="hybridMultilevel"/>
    <w:tmpl w:val="C17E71AA"/>
    <w:lvl w:ilvl="0" w:tplc="01BE1350">
      <w:start w:val="1"/>
      <w:numFmt w:val="bullet"/>
      <w:lvlText w:val=""/>
      <w:lvlJc w:val="left"/>
      <w:pPr>
        <w:ind w:left="720" w:hanging="360"/>
      </w:pPr>
      <w:rPr>
        <w:rFonts w:ascii="Wingdings" w:hAnsi="Wingdings"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D33718"/>
    <w:multiLevelType w:val="multilevel"/>
    <w:tmpl w:val="B764F1D0"/>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755C5"/>
    <w:multiLevelType w:val="hybridMultilevel"/>
    <w:tmpl w:val="76669ECE"/>
    <w:lvl w:ilvl="0" w:tplc="E22EBB30">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E11A5D"/>
    <w:multiLevelType w:val="hybridMultilevel"/>
    <w:tmpl w:val="8B9E9E28"/>
    <w:lvl w:ilvl="0" w:tplc="CD4684A0">
      <w:start w:val="1"/>
      <w:numFmt w:val="decimal"/>
      <w:lvlText w:val="%1."/>
      <w:lvlJc w:val="left"/>
      <w:pPr>
        <w:ind w:left="502" w:hanging="360"/>
      </w:pPr>
      <w:rPr>
        <w:rFonts w:ascii="Times New Roman" w:hAnsi="Times New Roman" w:cs="Times New Roman" w:hint="default"/>
        <w:sz w:val="22"/>
        <w:szCs w:val="22"/>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5" w15:restartNumberingAfterBreak="0">
    <w:nsid w:val="389443B9"/>
    <w:multiLevelType w:val="hybridMultilevel"/>
    <w:tmpl w:val="AF5E3EC0"/>
    <w:lvl w:ilvl="0" w:tplc="A6C2E398">
      <w:start w:val="3"/>
      <w:numFmt w:val="decimal"/>
      <w:lvlText w:val="%1."/>
      <w:lvlJc w:val="left"/>
      <w:pPr>
        <w:ind w:left="4968"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723C64"/>
    <w:multiLevelType w:val="hybridMultilevel"/>
    <w:tmpl w:val="DCC8A26E"/>
    <w:lvl w:ilvl="0" w:tplc="EF82E788">
      <w:start w:val="1"/>
      <w:numFmt w:val="lowerLetter"/>
      <w:lvlText w:val="%1)"/>
      <w:lvlJc w:val="left"/>
      <w:pPr>
        <w:ind w:left="8582" w:hanging="360"/>
      </w:pPr>
    </w:lvl>
    <w:lvl w:ilvl="1" w:tplc="04050019">
      <w:start w:val="1"/>
      <w:numFmt w:val="lowerLetter"/>
      <w:lvlText w:val="%2."/>
      <w:lvlJc w:val="left"/>
      <w:pPr>
        <w:ind w:left="9302" w:hanging="360"/>
      </w:pPr>
    </w:lvl>
    <w:lvl w:ilvl="2" w:tplc="0405001B">
      <w:start w:val="1"/>
      <w:numFmt w:val="lowerRoman"/>
      <w:lvlText w:val="%3."/>
      <w:lvlJc w:val="right"/>
      <w:pPr>
        <w:ind w:left="10022" w:hanging="180"/>
      </w:pPr>
    </w:lvl>
    <w:lvl w:ilvl="3" w:tplc="0405000F">
      <w:start w:val="1"/>
      <w:numFmt w:val="decimal"/>
      <w:lvlText w:val="%4."/>
      <w:lvlJc w:val="left"/>
      <w:pPr>
        <w:ind w:left="10742" w:hanging="360"/>
      </w:pPr>
    </w:lvl>
    <w:lvl w:ilvl="4" w:tplc="04050019">
      <w:start w:val="1"/>
      <w:numFmt w:val="lowerLetter"/>
      <w:lvlText w:val="%5."/>
      <w:lvlJc w:val="left"/>
      <w:pPr>
        <w:ind w:left="11462" w:hanging="360"/>
      </w:pPr>
    </w:lvl>
    <w:lvl w:ilvl="5" w:tplc="0405001B">
      <w:start w:val="1"/>
      <w:numFmt w:val="lowerRoman"/>
      <w:lvlText w:val="%6."/>
      <w:lvlJc w:val="right"/>
      <w:pPr>
        <w:ind w:left="12182" w:hanging="180"/>
      </w:pPr>
    </w:lvl>
    <w:lvl w:ilvl="6" w:tplc="0405000F">
      <w:start w:val="1"/>
      <w:numFmt w:val="decimal"/>
      <w:lvlText w:val="%7."/>
      <w:lvlJc w:val="left"/>
      <w:pPr>
        <w:ind w:left="12902" w:hanging="360"/>
      </w:pPr>
    </w:lvl>
    <w:lvl w:ilvl="7" w:tplc="04050019">
      <w:start w:val="1"/>
      <w:numFmt w:val="lowerLetter"/>
      <w:lvlText w:val="%8."/>
      <w:lvlJc w:val="left"/>
      <w:pPr>
        <w:ind w:left="13622" w:hanging="360"/>
      </w:pPr>
    </w:lvl>
    <w:lvl w:ilvl="8" w:tplc="0405001B">
      <w:start w:val="1"/>
      <w:numFmt w:val="lowerRoman"/>
      <w:lvlText w:val="%9."/>
      <w:lvlJc w:val="right"/>
      <w:pPr>
        <w:ind w:left="14342" w:hanging="180"/>
      </w:pPr>
    </w:lvl>
  </w:abstractNum>
  <w:abstractNum w:abstractNumId="17" w15:restartNumberingAfterBreak="0">
    <w:nsid w:val="40764346"/>
    <w:multiLevelType w:val="hybridMultilevel"/>
    <w:tmpl w:val="2696C8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9B573D"/>
    <w:multiLevelType w:val="hybridMultilevel"/>
    <w:tmpl w:val="DB3633DA"/>
    <w:lvl w:ilvl="0" w:tplc="C0DAF292">
      <w:start w:val="1"/>
      <w:numFmt w:val="lowerLetter"/>
      <w:lvlText w:val="%1)"/>
      <w:lvlJc w:val="left"/>
      <w:pPr>
        <w:ind w:left="928" w:hanging="360"/>
      </w:pPr>
      <w:rPr>
        <w:rFonts w:cs="Times New Roman"/>
      </w:rPr>
    </w:lvl>
    <w:lvl w:ilvl="1" w:tplc="04050019">
      <w:start w:val="1"/>
      <w:numFmt w:val="lowerLetter"/>
      <w:lvlText w:val="%2."/>
      <w:lvlJc w:val="left"/>
      <w:pPr>
        <w:ind w:left="1648" w:hanging="360"/>
      </w:pPr>
      <w:rPr>
        <w:rFonts w:cs="Times New Roman"/>
      </w:rPr>
    </w:lvl>
    <w:lvl w:ilvl="2" w:tplc="0405001B">
      <w:start w:val="1"/>
      <w:numFmt w:val="lowerRoman"/>
      <w:lvlText w:val="%3."/>
      <w:lvlJc w:val="right"/>
      <w:pPr>
        <w:ind w:left="2368" w:hanging="180"/>
      </w:pPr>
      <w:rPr>
        <w:rFonts w:cs="Times New Roman"/>
      </w:rPr>
    </w:lvl>
    <w:lvl w:ilvl="3" w:tplc="0405000F">
      <w:start w:val="1"/>
      <w:numFmt w:val="decimal"/>
      <w:lvlText w:val="%4."/>
      <w:lvlJc w:val="left"/>
      <w:pPr>
        <w:ind w:left="3088" w:hanging="360"/>
      </w:pPr>
      <w:rPr>
        <w:rFonts w:cs="Times New Roman"/>
      </w:rPr>
    </w:lvl>
    <w:lvl w:ilvl="4" w:tplc="04050019">
      <w:start w:val="1"/>
      <w:numFmt w:val="lowerLetter"/>
      <w:lvlText w:val="%5."/>
      <w:lvlJc w:val="left"/>
      <w:pPr>
        <w:ind w:left="3808" w:hanging="360"/>
      </w:pPr>
      <w:rPr>
        <w:rFonts w:cs="Times New Roman"/>
      </w:rPr>
    </w:lvl>
    <w:lvl w:ilvl="5" w:tplc="0405001B">
      <w:start w:val="1"/>
      <w:numFmt w:val="lowerRoman"/>
      <w:lvlText w:val="%6."/>
      <w:lvlJc w:val="right"/>
      <w:pPr>
        <w:ind w:left="4528" w:hanging="180"/>
      </w:pPr>
      <w:rPr>
        <w:rFonts w:cs="Times New Roman"/>
      </w:rPr>
    </w:lvl>
    <w:lvl w:ilvl="6" w:tplc="0405000F">
      <w:start w:val="1"/>
      <w:numFmt w:val="decimal"/>
      <w:lvlText w:val="%7."/>
      <w:lvlJc w:val="left"/>
      <w:pPr>
        <w:ind w:left="5248" w:hanging="360"/>
      </w:pPr>
      <w:rPr>
        <w:rFonts w:cs="Times New Roman"/>
      </w:rPr>
    </w:lvl>
    <w:lvl w:ilvl="7" w:tplc="04050019">
      <w:start w:val="1"/>
      <w:numFmt w:val="lowerLetter"/>
      <w:lvlText w:val="%8."/>
      <w:lvlJc w:val="left"/>
      <w:pPr>
        <w:ind w:left="5968" w:hanging="360"/>
      </w:pPr>
      <w:rPr>
        <w:rFonts w:cs="Times New Roman"/>
      </w:rPr>
    </w:lvl>
    <w:lvl w:ilvl="8" w:tplc="0405001B">
      <w:start w:val="1"/>
      <w:numFmt w:val="lowerRoman"/>
      <w:lvlText w:val="%9."/>
      <w:lvlJc w:val="right"/>
      <w:pPr>
        <w:ind w:left="6688" w:hanging="180"/>
      </w:pPr>
      <w:rPr>
        <w:rFonts w:cs="Times New Roman"/>
      </w:rPr>
    </w:lvl>
  </w:abstractNum>
  <w:abstractNum w:abstractNumId="19" w15:restartNumberingAfterBreak="0">
    <w:nsid w:val="4C4D6BF9"/>
    <w:multiLevelType w:val="hybridMultilevel"/>
    <w:tmpl w:val="64E89970"/>
    <w:lvl w:ilvl="0" w:tplc="015C5D5E">
      <w:start w:val="5"/>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C46C62"/>
    <w:multiLevelType w:val="hybridMultilevel"/>
    <w:tmpl w:val="A7E6C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11234EB"/>
    <w:multiLevelType w:val="hybridMultilevel"/>
    <w:tmpl w:val="10306CB2"/>
    <w:lvl w:ilvl="0" w:tplc="0F8A84DE">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3A63009"/>
    <w:multiLevelType w:val="hybridMultilevel"/>
    <w:tmpl w:val="B33C9B90"/>
    <w:lvl w:ilvl="0" w:tplc="0405000F">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9BC2BC1"/>
    <w:multiLevelType w:val="hybridMultilevel"/>
    <w:tmpl w:val="CA8852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2E05FC"/>
    <w:multiLevelType w:val="hybridMultilevel"/>
    <w:tmpl w:val="4BC05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C41D1D"/>
    <w:multiLevelType w:val="hybridMultilevel"/>
    <w:tmpl w:val="47700BE8"/>
    <w:lvl w:ilvl="0" w:tplc="A6C2E398">
      <w:start w:val="3"/>
      <w:numFmt w:val="decimal"/>
      <w:lvlText w:val="%1."/>
      <w:lvlJc w:val="left"/>
      <w:pPr>
        <w:ind w:left="4968"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F7677A"/>
    <w:multiLevelType w:val="hybridMultilevel"/>
    <w:tmpl w:val="3B6E6628"/>
    <w:lvl w:ilvl="0" w:tplc="A19425DE">
      <w:start w:val="1"/>
      <w:numFmt w:val="decimal"/>
      <w:lvlText w:val="%1."/>
      <w:lvlJc w:val="left"/>
      <w:pPr>
        <w:ind w:left="4968" w:hanging="720"/>
      </w:pPr>
      <w:rPr>
        <w:sz w:val="22"/>
        <w:szCs w:val="22"/>
      </w:rPr>
    </w:lvl>
    <w:lvl w:ilvl="1" w:tplc="04050019">
      <w:start w:val="1"/>
      <w:numFmt w:val="lowerLetter"/>
      <w:lvlText w:val="%2."/>
      <w:lvlJc w:val="left"/>
      <w:pPr>
        <w:ind w:left="5328" w:hanging="360"/>
      </w:pPr>
    </w:lvl>
    <w:lvl w:ilvl="2" w:tplc="52862F64">
      <w:start w:val="1"/>
      <w:numFmt w:val="decimal"/>
      <w:lvlText w:val="%3."/>
      <w:lvlJc w:val="left"/>
      <w:pPr>
        <w:ind w:left="6228" w:hanging="360"/>
      </w:pPr>
      <w:rPr>
        <w:rFonts w:ascii="Times New Roman" w:hAnsi="Times New Roman" w:cs="Times New Roman" w:hint="default"/>
      </w:rPr>
    </w:lvl>
    <w:lvl w:ilvl="3" w:tplc="029695D8">
      <w:start w:val="1"/>
      <w:numFmt w:val="lowerLetter"/>
      <w:lvlText w:val="%4)"/>
      <w:lvlJc w:val="left"/>
      <w:pPr>
        <w:ind w:left="6768" w:hanging="360"/>
      </w:pPr>
    </w:lvl>
    <w:lvl w:ilvl="4" w:tplc="04050019">
      <w:start w:val="1"/>
      <w:numFmt w:val="lowerLetter"/>
      <w:lvlText w:val="%5."/>
      <w:lvlJc w:val="left"/>
      <w:pPr>
        <w:ind w:left="7488" w:hanging="360"/>
      </w:pPr>
    </w:lvl>
    <w:lvl w:ilvl="5" w:tplc="0405001B">
      <w:start w:val="1"/>
      <w:numFmt w:val="lowerRoman"/>
      <w:lvlText w:val="%6."/>
      <w:lvlJc w:val="right"/>
      <w:pPr>
        <w:ind w:left="8208" w:hanging="180"/>
      </w:pPr>
    </w:lvl>
    <w:lvl w:ilvl="6" w:tplc="0405000F">
      <w:start w:val="1"/>
      <w:numFmt w:val="decimal"/>
      <w:lvlText w:val="%7."/>
      <w:lvlJc w:val="left"/>
      <w:pPr>
        <w:ind w:left="8928" w:hanging="360"/>
      </w:pPr>
    </w:lvl>
    <w:lvl w:ilvl="7" w:tplc="04050019">
      <w:start w:val="1"/>
      <w:numFmt w:val="lowerLetter"/>
      <w:lvlText w:val="%8."/>
      <w:lvlJc w:val="left"/>
      <w:pPr>
        <w:ind w:left="9648" w:hanging="360"/>
      </w:pPr>
    </w:lvl>
    <w:lvl w:ilvl="8" w:tplc="0405001B">
      <w:start w:val="1"/>
      <w:numFmt w:val="lowerRoman"/>
      <w:lvlText w:val="%9."/>
      <w:lvlJc w:val="right"/>
      <w:pPr>
        <w:ind w:left="10368" w:hanging="180"/>
      </w:pPr>
    </w:lvl>
  </w:abstractNum>
  <w:abstractNum w:abstractNumId="27" w15:restartNumberingAfterBreak="0">
    <w:nsid w:val="75A93746"/>
    <w:multiLevelType w:val="hybridMultilevel"/>
    <w:tmpl w:val="CE16D608"/>
    <w:lvl w:ilvl="0" w:tplc="4B404266">
      <w:start w:val="1"/>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2"/>
  </w:num>
  <w:num w:numId="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23"/>
  </w:num>
  <w:num w:numId="18">
    <w:abstractNumId w:val="27"/>
  </w:num>
  <w:num w:numId="19">
    <w:abstractNumId w:val="21"/>
  </w:num>
  <w:num w:numId="20">
    <w:abstractNumId w:val="5"/>
  </w:num>
  <w:num w:numId="21">
    <w:abstractNumId w:val="13"/>
  </w:num>
  <w:num w:numId="22">
    <w:abstractNumId w:val="19"/>
  </w:num>
  <w:num w:numId="23">
    <w:abstractNumId w:val="7"/>
  </w:num>
  <w:num w:numId="24">
    <w:abstractNumId w:val="26"/>
  </w:num>
  <w:num w:numId="25">
    <w:abstractNumId w:val="25"/>
  </w:num>
  <w:num w:numId="26">
    <w:abstractNumId w:val="15"/>
  </w:num>
  <w:num w:numId="27">
    <w:abstractNumId w:val="8"/>
  </w:num>
  <w:num w:numId="28">
    <w:abstractNumId w:val="6"/>
  </w:num>
  <w:num w:numId="29">
    <w:abstractNumId w:val="24"/>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5D"/>
    <w:rsid w:val="000100AB"/>
    <w:rsid w:val="000255C1"/>
    <w:rsid w:val="000354C4"/>
    <w:rsid w:val="00055079"/>
    <w:rsid w:val="0006314B"/>
    <w:rsid w:val="00065143"/>
    <w:rsid w:val="00066741"/>
    <w:rsid w:val="000712DC"/>
    <w:rsid w:val="00096123"/>
    <w:rsid w:val="00096557"/>
    <w:rsid w:val="000A0F14"/>
    <w:rsid w:val="000B0966"/>
    <w:rsid w:val="000B7DBB"/>
    <w:rsid w:val="000B7EB5"/>
    <w:rsid w:val="00100F59"/>
    <w:rsid w:val="00147910"/>
    <w:rsid w:val="00181337"/>
    <w:rsid w:val="001A4F78"/>
    <w:rsid w:val="001C5F84"/>
    <w:rsid w:val="001E1B75"/>
    <w:rsid w:val="001E3741"/>
    <w:rsid w:val="001E7673"/>
    <w:rsid w:val="002320F3"/>
    <w:rsid w:val="002335E8"/>
    <w:rsid w:val="00234FE6"/>
    <w:rsid w:val="00281C42"/>
    <w:rsid w:val="002879FB"/>
    <w:rsid w:val="002A5AB5"/>
    <w:rsid w:val="002B436A"/>
    <w:rsid w:val="002B4686"/>
    <w:rsid w:val="00320844"/>
    <w:rsid w:val="00343000"/>
    <w:rsid w:val="0036233F"/>
    <w:rsid w:val="003724B3"/>
    <w:rsid w:val="003743EF"/>
    <w:rsid w:val="003C23F6"/>
    <w:rsid w:val="003C6064"/>
    <w:rsid w:val="003F39B0"/>
    <w:rsid w:val="003F4583"/>
    <w:rsid w:val="0041717F"/>
    <w:rsid w:val="00443950"/>
    <w:rsid w:val="004467CB"/>
    <w:rsid w:val="00492DBD"/>
    <w:rsid w:val="004A0A63"/>
    <w:rsid w:val="004A11BD"/>
    <w:rsid w:val="004C287B"/>
    <w:rsid w:val="004E7F91"/>
    <w:rsid w:val="004F0394"/>
    <w:rsid w:val="0050656F"/>
    <w:rsid w:val="005302AB"/>
    <w:rsid w:val="005864B7"/>
    <w:rsid w:val="00592180"/>
    <w:rsid w:val="005965FD"/>
    <w:rsid w:val="005B42A3"/>
    <w:rsid w:val="005C434F"/>
    <w:rsid w:val="005D05DF"/>
    <w:rsid w:val="005E57D7"/>
    <w:rsid w:val="006074D2"/>
    <w:rsid w:val="006079F0"/>
    <w:rsid w:val="00640916"/>
    <w:rsid w:val="0064611C"/>
    <w:rsid w:val="00693313"/>
    <w:rsid w:val="006957E2"/>
    <w:rsid w:val="006A5C05"/>
    <w:rsid w:val="006E325D"/>
    <w:rsid w:val="006F3FC4"/>
    <w:rsid w:val="007002DD"/>
    <w:rsid w:val="007008AF"/>
    <w:rsid w:val="00771CE3"/>
    <w:rsid w:val="00785142"/>
    <w:rsid w:val="00785874"/>
    <w:rsid w:val="007941CE"/>
    <w:rsid w:val="007B40E1"/>
    <w:rsid w:val="007C7724"/>
    <w:rsid w:val="007D67E1"/>
    <w:rsid w:val="0081298A"/>
    <w:rsid w:val="008134FA"/>
    <w:rsid w:val="00822940"/>
    <w:rsid w:val="00826C39"/>
    <w:rsid w:val="00850C30"/>
    <w:rsid w:val="0085343E"/>
    <w:rsid w:val="00881C93"/>
    <w:rsid w:val="008843BD"/>
    <w:rsid w:val="008C0B0A"/>
    <w:rsid w:val="008C3957"/>
    <w:rsid w:val="00903879"/>
    <w:rsid w:val="00943FD3"/>
    <w:rsid w:val="00957339"/>
    <w:rsid w:val="00960770"/>
    <w:rsid w:val="009C50BB"/>
    <w:rsid w:val="00A27D6D"/>
    <w:rsid w:val="00A47269"/>
    <w:rsid w:val="00A67D32"/>
    <w:rsid w:val="00A771B9"/>
    <w:rsid w:val="00A91657"/>
    <w:rsid w:val="00A92FB4"/>
    <w:rsid w:val="00AC3683"/>
    <w:rsid w:val="00AE5979"/>
    <w:rsid w:val="00AF6A1D"/>
    <w:rsid w:val="00B1731A"/>
    <w:rsid w:val="00B268D5"/>
    <w:rsid w:val="00B47296"/>
    <w:rsid w:val="00B50E08"/>
    <w:rsid w:val="00BC2B79"/>
    <w:rsid w:val="00BD492A"/>
    <w:rsid w:val="00BD7798"/>
    <w:rsid w:val="00BE1296"/>
    <w:rsid w:val="00BE43EC"/>
    <w:rsid w:val="00BF1FAB"/>
    <w:rsid w:val="00C14C6E"/>
    <w:rsid w:val="00C83324"/>
    <w:rsid w:val="00CB7BA7"/>
    <w:rsid w:val="00CF3708"/>
    <w:rsid w:val="00CF5A3C"/>
    <w:rsid w:val="00D05281"/>
    <w:rsid w:val="00D06CB7"/>
    <w:rsid w:val="00D40E43"/>
    <w:rsid w:val="00D57037"/>
    <w:rsid w:val="00D7005D"/>
    <w:rsid w:val="00D70D2F"/>
    <w:rsid w:val="00D8493C"/>
    <w:rsid w:val="00D856C8"/>
    <w:rsid w:val="00D933BB"/>
    <w:rsid w:val="00DB64D0"/>
    <w:rsid w:val="00DB6912"/>
    <w:rsid w:val="00DD6575"/>
    <w:rsid w:val="00DD766A"/>
    <w:rsid w:val="00DE2EC8"/>
    <w:rsid w:val="00DF28FD"/>
    <w:rsid w:val="00E02F98"/>
    <w:rsid w:val="00E141F1"/>
    <w:rsid w:val="00E171C9"/>
    <w:rsid w:val="00E23ECD"/>
    <w:rsid w:val="00E364AE"/>
    <w:rsid w:val="00E524B0"/>
    <w:rsid w:val="00E60B8F"/>
    <w:rsid w:val="00E77E5C"/>
    <w:rsid w:val="00E83C2E"/>
    <w:rsid w:val="00EA0CF7"/>
    <w:rsid w:val="00EB273D"/>
    <w:rsid w:val="00EC6747"/>
    <w:rsid w:val="00F3674C"/>
    <w:rsid w:val="00F508E2"/>
    <w:rsid w:val="00F5135A"/>
    <w:rsid w:val="00F55FEF"/>
    <w:rsid w:val="00F92DD5"/>
    <w:rsid w:val="00FC02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C260"/>
  <w15:chartTrackingRefBased/>
  <w15:docId w15:val="{266F0FB4-C8AE-470E-A25E-40811094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05D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D05DF"/>
    <w:pPr>
      <w:keepNext/>
      <w:numPr>
        <w:numId w:val="1"/>
      </w:numPr>
      <w:spacing w:before="240" w:after="60"/>
      <w:outlineLvl w:val="0"/>
    </w:pPr>
    <w:rPr>
      <w:rFonts w:ascii="Arial" w:hAnsi="Arial" w:cs="Arial"/>
      <w:b/>
      <w:bCs/>
      <w:kern w:val="2"/>
      <w:sz w:val="32"/>
      <w:szCs w:val="32"/>
    </w:rPr>
  </w:style>
  <w:style w:type="paragraph" w:styleId="Nadpis4">
    <w:name w:val="heading 4"/>
    <w:basedOn w:val="Normln"/>
    <w:next w:val="Normln"/>
    <w:link w:val="Nadpis4Char"/>
    <w:semiHidden/>
    <w:unhideWhenUsed/>
    <w:qFormat/>
    <w:rsid w:val="005D05DF"/>
    <w:pPr>
      <w:keepNext/>
      <w:numPr>
        <w:ilvl w:val="3"/>
        <w:numId w:val="1"/>
      </w:numPr>
      <w:spacing w:before="240" w:after="60"/>
      <w:outlineLvl w:val="3"/>
    </w:pPr>
    <w:rPr>
      <w:b/>
      <w:bCs/>
      <w:sz w:val="28"/>
      <w:szCs w:val="28"/>
    </w:rPr>
  </w:style>
  <w:style w:type="paragraph" w:styleId="Nadpis5">
    <w:name w:val="heading 5"/>
    <w:basedOn w:val="Normln"/>
    <w:next w:val="Normln"/>
    <w:link w:val="Nadpis5Char"/>
    <w:semiHidden/>
    <w:unhideWhenUsed/>
    <w:qFormat/>
    <w:rsid w:val="005D05DF"/>
    <w:pPr>
      <w:numPr>
        <w:ilvl w:val="4"/>
        <w:numId w:val="1"/>
      </w:numPr>
      <w:spacing w:before="240" w:after="60"/>
      <w:outlineLvl w:val="4"/>
    </w:pPr>
    <w:rPr>
      <w:b/>
      <w:bCs/>
      <w:i/>
      <w:iCs/>
      <w:sz w:val="26"/>
      <w:szCs w:val="26"/>
    </w:rPr>
  </w:style>
  <w:style w:type="paragraph" w:styleId="Nadpis7">
    <w:name w:val="heading 7"/>
    <w:basedOn w:val="Normln"/>
    <w:next w:val="Normln"/>
    <w:link w:val="Nadpis7Char"/>
    <w:uiPriority w:val="99"/>
    <w:semiHidden/>
    <w:unhideWhenUsed/>
    <w:qFormat/>
    <w:rsid w:val="005D05DF"/>
    <w:pPr>
      <w:keepNext/>
      <w:numPr>
        <w:ilvl w:val="6"/>
        <w:numId w:val="1"/>
      </w:numPr>
      <w:tabs>
        <w:tab w:val="left" w:pos="426"/>
        <w:tab w:val="left" w:pos="1985"/>
      </w:tabs>
      <w:outlineLvl w:val="6"/>
    </w:pPr>
    <w:rPr>
      <w:szCs w:val="20"/>
    </w:rPr>
  </w:style>
  <w:style w:type="paragraph" w:styleId="Nadpis9">
    <w:name w:val="heading 9"/>
    <w:basedOn w:val="Normln"/>
    <w:next w:val="Normln"/>
    <w:link w:val="Nadpis9Char"/>
    <w:uiPriority w:val="99"/>
    <w:semiHidden/>
    <w:unhideWhenUsed/>
    <w:qFormat/>
    <w:rsid w:val="005D05DF"/>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05DF"/>
    <w:rPr>
      <w:rFonts w:ascii="Arial" w:eastAsia="Times New Roman" w:hAnsi="Arial" w:cs="Arial"/>
      <w:b/>
      <w:bCs/>
      <w:kern w:val="2"/>
      <w:sz w:val="32"/>
      <w:szCs w:val="32"/>
      <w:lang w:eastAsia="ar-SA"/>
    </w:rPr>
  </w:style>
  <w:style w:type="character" w:customStyle="1" w:styleId="Nadpis4Char">
    <w:name w:val="Nadpis 4 Char"/>
    <w:basedOn w:val="Standardnpsmoodstavce"/>
    <w:link w:val="Nadpis4"/>
    <w:semiHidden/>
    <w:rsid w:val="005D05DF"/>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semiHidden/>
    <w:rsid w:val="005D05DF"/>
    <w:rPr>
      <w:rFonts w:ascii="Times New Roman" w:eastAsia="Times New Roman" w:hAnsi="Times New Roman" w:cs="Times New Roman"/>
      <w:b/>
      <w:bCs/>
      <w:i/>
      <w:iCs/>
      <w:sz w:val="26"/>
      <w:szCs w:val="26"/>
      <w:lang w:eastAsia="ar-SA"/>
    </w:rPr>
  </w:style>
  <w:style w:type="character" w:customStyle="1" w:styleId="Nadpis7Char">
    <w:name w:val="Nadpis 7 Char"/>
    <w:basedOn w:val="Standardnpsmoodstavce"/>
    <w:link w:val="Nadpis7"/>
    <w:uiPriority w:val="99"/>
    <w:semiHidden/>
    <w:rsid w:val="005D05DF"/>
    <w:rPr>
      <w:rFonts w:ascii="Times New Roman" w:eastAsia="Times New Roman" w:hAnsi="Times New Roman" w:cs="Times New Roman"/>
      <w:sz w:val="24"/>
      <w:szCs w:val="20"/>
      <w:lang w:eastAsia="ar-SA"/>
    </w:rPr>
  </w:style>
  <w:style w:type="character" w:customStyle="1" w:styleId="Nadpis9Char">
    <w:name w:val="Nadpis 9 Char"/>
    <w:basedOn w:val="Standardnpsmoodstavce"/>
    <w:link w:val="Nadpis9"/>
    <w:uiPriority w:val="99"/>
    <w:semiHidden/>
    <w:rsid w:val="005D05DF"/>
    <w:rPr>
      <w:rFonts w:ascii="Arial" w:eastAsia="Times New Roman" w:hAnsi="Arial" w:cs="Arial"/>
      <w:lang w:eastAsia="ar-SA"/>
    </w:rPr>
  </w:style>
  <w:style w:type="paragraph" w:styleId="Normlnweb">
    <w:name w:val="Normal (Web)"/>
    <w:basedOn w:val="Normln"/>
    <w:uiPriority w:val="99"/>
    <w:semiHidden/>
    <w:unhideWhenUsed/>
    <w:rsid w:val="005D05DF"/>
    <w:pPr>
      <w:suppressAutoHyphens w:val="0"/>
      <w:spacing w:before="100" w:beforeAutospacing="1" w:after="100" w:afterAutospacing="1"/>
    </w:pPr>
    <w:rPr>
      <w:lang w:eastAsia="cs-CZ"/>
    </w:rPr>
  </w:style>
  <w:style w:type="paragraph" w:styleId="Textkomente">
    <w:name w:val="annotation text"/>
    <w:basedOn w:val="Normln"/>
    <w:link w:val="TextkomenteChar"/>
    <w:uiPriority w:val="99"/>
    <w:semiHidden/>
    <w:unhideWhenUsed/>
    <w:rsid w:val="005D05DF"/>
    <w:rPr>
      <w:sz w:val="20"/>
      <w:szCs w:val="20"/>
    </w:rPr>
  </w:style>
  <w:style w:type="character" w:customStyle="1" w:styleId="TextkomenteChar">
    <w:name w:val="Text komentáře Char"/>
    <w:basedOn w:val="Standardnpsmoodstavce"/>
    <w:link w:val="Textkomente"/>
    <w:uiPriority w:val="99"/>
    <w:semiHidden/>
    <w:rsid w:val="005D05DF"/>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semiHidden/>
    <w:unhideWhenUsed/>
    <w:rsid w:val="005D05DF"/>
    <w:pPr>
      <w:tabs>
        <w:tab w:val="left" w:pos="1985"/>
      </w:tabs>
    </w:pPr>
    <w:rPr>
      <w:szCs w:val="20"/>
    </w:rPr>
  </w:style>
  <w:style w:type="character" w:customStyle="1" w:styleId="ZkladntextChar">
    <w:name w:val="Základní text Char"/>
    <w:basedOn w:val="Standardnpsmoodstavce"/>
    <w:link w:val="Zkladntext"/>
    <w:uiPriority w:val="99"/>
    <w:semiHidden/>
    <w:rsid w:val="005D05DF"/>
    <w:rPr>
      <w:rFonts w:ascii="Times New Roman" w:eastAsia="Times New Roman" w:hAnsi="Times New Roman" w:cs="Times New Roman"/>
      <w:sz w:val="24"/>
      <w:szCs w:val="20"/>
      <w:lang w:eastAsia="ar-SA"/>
    </w:rPr>
  </w:style>
  <w:style w:type="paragraph" w:styleId="Bezmezer">
    <w:name w:val="No Spacing"/>
    <w:basedOn w:val="Normln"/>
    <w:uiPriority w:val="1"/>
    <w:qFormat/>
    <w:rsid w:val="005D05DF"/>
    <w:pPr>
      <w:suppressAutoHyphens w:val="0"/>
    </w:pPr>
    <w:rPr>
      <w:rFonts w:asciiTheme="minorHAnsi" w:eastAsiaTheme="minorEastAsia" w:hAnsiTheme="minorHAnsi"/>
      <w:szCs w:val="32"/>
      <w:lang w:eastAsia="en-US"/>
    </w:rPr>
  </w:style>
  <w:style w:type="paragraph" w:styleId="Odstavecseseznamem">
    <w:name w:val="List Paragraph"/>
    <w:basedOn w:val="Normln"/>
    <w:uiPriority w:val="34"/>
    <w:qFormat/>
    <w:rsid w:val="005D05DF"/>
    <w:pPr>
      <w:widowControl w:val="0"/>
      <w:ind w:left="708"/>
    </w:pPr>
    <w:rPr>
      <w:sz w:val="20"/>
      <w:szCs w:val="20"/>
    </w:rPr>
  </w:style>
  <w:style w:type="paragraph" w:customStyle="1" w:styleId="smluvnitext">
    <w:name w:val="smluvni text"/>
    <w:basedOn w:val="Normln"/>
    <w:uiPriority w:val="99"/>
    <w:rsid w:val="005D05DF"/>
    <w:pPr>
      <w:widowControl w:val="0"/>
      <w:spacing w:after="240"/>
      <w:jc w:val="both"/>
    </w:pPr>
    <w:rPr>
      <w:szCs w:val="20"/>
    </w:rPr>
  </w:style>
  <w:style w:type="paragraph" w:customStyle="1" w:styleId="Zkladntextodsazen21">
    <w:name w:val="Základní text odsazený 21"/>
    <w:basedOn w:val="Normln"/>
    <w:rsid w:val="005D05DF"/>
    <w:pPr>
      <w:spacing w:after="120" w:line="480" w:lineRule="auto"/>
      <w:ind w:left="283"/>
    </w:p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
    <w:link w:val="Odstavecseseznamem1"/>
    <w:locked/>
    <w:rsid w:val="005D05DF"/>
    <w:rPr>
      <w:rFonts w:ascii="Calibri" w:eastAsia="Times New Roman" w:hAnsi="Calibri" w:cs="Times New Roman"/>
    </w:rPr>
  </w:style>
  <w:style w:type="paragraph" w:customStyle="1" w:styleId="Odstavecseseznamem1">
    <w:name w:val="Odstavec se seznamem1"/>
    <w:aliases w:val="Nad,Odstavec cíl se seznamem,Odstavec se seznamem5,Odstavec_muj,Odstavec,Odstavec se seznamem a odrážkou,1 úroveň Odstavec se seznamem"/>
    <w:basedOn w:val="Normln"/>
    <w:link w:val="ListParagraphChar"/>
    <w:rsid w:val="005D05DF"/>
    <w:pPr>
      <w:suppressAutoHyphens w:val="0"/>
      <w:spacing w:after="200" w:line="276" w:lineRule="auto"/>
      <w:ind w:left="720"/>
      <w:contextualSpacing/>
    </w:pPr>
    <w:rPr>
      <w:rFonts w:ascii="Calibri" w:hAnsi="Calibri"/>
      <w:sz w:val="22"/>
      <w:szCs w:val="22"/>
      <w:lang w:eastAsia="en-US"/>
    </w:rPr>
  </w:style>
  <w:style w:type="paragraph" w:customStyle="1" w:styleId="Styl">
    <w:name w:val="Styl"/>
    <w:uiPriority w:val="99"/>
    <w:rsid w:val="005D05D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NoSpacingChar">
    <w:name w:val="No Spacing Char"/>
    <w:aliases w:val="Text 1 Char"/>
    <w:link w:val="Bezmezer1"/>
    <w:locked/>
    <w:rsid w:val="005D05DF"/>
    <w:rPr>
      <w:rFonts w:ascii="Calibri" w:eastAsia="Times New Roman" w:hAnsi="Calibri" w:cs="Times New Roman"/>
      <w:sz w:val="24"/>
      <w:lang w:eastAsia="cs-CZ"/>
    </w:rPr>
  </w:style>
  <w:style w:type="paragraph" w:customStyle="1" w:styleId="Bezmezer1">
    <w:name w:val="Bez mezer1"/>
    <w:aliases w:val="Text 1,No Spacing"/>
    <w:link w:val="NoSpacingChar"/>
    <w:rsid w:val="005D05DF"/>
    <w:pPr>
      <w:spacing w:after="0" w:line="240" w:lineRule="auto"/>
      <w:jc w:val="both"/>
    </w:pPr>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5D05DF"/>
    <w:rPr>
      <w:sz w:val="16"/>
      <w:szCs w:val="16"/>
    </w:rPr>
  </w:style>
  <w:style w:type="character" w:customStyle="1" w:styleId="FontStyle75">
    <w:name w:val="Font Style75"/>
    <w:rsid w:val="005D05DF"/>
    <w:rPr>
      <w:rFonts w:ascii="Times New Roman" w:hAnsi="Times New Roman" w:cs="Times New Roman" w:hint="default"/>
      <w:sz w:val="22"/>
      <w:szCs w:val="22"/>
    </w:rPr>
  </w:style>
  <w:style w:type="paragraph" w:styleId="Textbubliny">
    <w:name w:val="Balloon Text"/>
    <w:basedOn w:val="Normln"/>
    <w:link w:val="TextbublinyChar"/>
    <w:uiPriority w:val="99"/>
    <w:semiHidden/>
    <w:unhideWhenUsed/>
    <w:rsid w:val="005D05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05DF"/>
    <w:rPr>
      <w:rFonts w:ascii="Segoe UI" w:eastAsia="Times New Roman" w:hAnsi="Segoe UI" w:cs="Segoe UI"/>
      <w:sz w:val="18"/>
      <w:szCs w:val="18"/>
      <w:lang w:eastAsia="ar-SA"/>
    </w:rPr>
  </w:style>
  <w:style w:type="paragraph" w:styleId="Zhlav">
    <w:name w:val="header"/>
    <w:basedOn w:val="Normln"/>
    <w:link w:val="ZhlavChar"/>
    <w:uiPriority w:val="99"/>
    <w:unhideWhenUsed/>
    <w:rsid w:val="00BE43EC"/>
    <w:pPr>
      <w:tabs>
        <w:tab w:val="center" w:pos="4536"/>
        <w:tab w:val="right" w:pos="9072"/>
      </w:tabs>
    </w:pPr>
  </w:style>
  <w:style w:type="character" w:customStyle="1" w:styleId="ZhlavChar">
    <w:name w:val="Záhlaví Char"/>
    <w:basedOn w:val="Standardnpsmoodstavce"/>
    <w:link w:val="Zhlav"/>
    <w:uiPriority w:val="99"/>
    <w:rsid w:val="00BE43E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E43EC"/>
    <w:pPr>
      <w:tabs>
        <w:tab w:val="center" w:pos="4536"/>
        <w:tab w:val="right" w:pos="9072"/>
      </w:tabs>
    </w:pPr>
  </w:style>
  <w:style w:type="character" w:customStyle="1" w:styleId="ZpatChar">
    <w:name w:val="Zápatí Char"/>
    <w:basedOn w:val="Standardnpsmoodstavce"/>
    <w:link w:val="Zpat"/>
    <w:uiPriority w:val="99"/>
    <w:rsid w:val="00BE43EC"/>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7008AF"/>
    <w:rPr>
      <w:b/>
      <w:bCs/>
    </w:rPr>
  </w:style>
  <w:style w:type="character" w:customStyle="1" w:styleId="PedmtkomenteChar">
    <w:name w:val="Předmět komentáře Char"/>
    <w:basedOn w:val="TextkomenteChar"/>
    <w:link w:val="Pedmtkomente"/>
    <w:uiPriority w:val="99"/>
    <w:semiHidden/>
    <w:rsid w:val="007008AF"/>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90296">
      <w:bodyDiv w:val="1"/>
      <w:marLeft w:val="0"/>
      <w:marRight w:val="0"/>
      <w:marTop w:val="0"/>
      <w:marBottom w:val="0"/>
      <w:divBdr>
        <w:top w:val="none" w:sz="0" w:space="0" w:color="auto"/>
        <w:left w:val="none" w:sz="0" w:space="0" w:color="auto"/>
        <w:bottom w:val="none" w:sz="0" w:space="0" w:color="auto"/>
        <w:right w:val="none" w:sz="0" w:space="0" w:color="auto"/>
      </w:divBdr>
    </w:div>
    <w:div w:id="864563837">
      <w:bodyDiv w:val="1"/>
      <w:marLeft w:val="0"/>
      <w:marRight w:val="0"/>
      <w:marTop w:val="0"/>
      <w:marBottom w:val="0"/>
      <w:divBdr>
        <w:top w:val="none" w:sz="0" w:space="0" w:color="auto"/>
        <w:left w:val="none" w:sz="0" w:space="0" w:color="auto"/>
        <w:bottom w:val="none" w:sz="0" w:space="0" w:color="auto"/>
        <w:right w:val="none" w:sz="0" w:space="0" w:color="auto"/>
      </w:divBdr>
    </w:div>
    <w:div w:id="20995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7BA0-71A3-4AF8-A832-45E090BC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3614</Words>
  <Characters>21328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Radoch Daniel</dc:creator>
  <cp:keywords/>
  <dc:description/>
  <cp:lastModifiedBy>Pošvář Martin</cp:lastModifiedBy>
  <cp:revision>3</cp:revision>
  <dcterms:created xsi:type="dcterms:W3CDTF">2020-12-17T12:24:00Z</dcterms:created>
  <dcterms:modified xsi:type="dcterms:W3CDTF">2020-12-17T12:25:00Z</dcterms:modified>
</cp:coreProperties>
</file>