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3B1E2" w14:textId="77777777" w:rsidR="00A443EA" w:rsidRPr="00A443EA" w:rsidRDefault="00A443EA" w:rsidP="00A443EA">
      <w:pPr>
        <w:pStyle w:val="Nadpis2"/>
      </w:pPr>
      <w:bookmarkStart w:id="0" w:name="_Toc502131211"/>
      <w:bookmarkStart w:id="1" w:name="_Toc502131513"/>
      <w:bookmarkStart w:id="2" w:name="_Toc502131827"/>
      <w:r w:rsidRPr="00A443EA">
        <w:t>Smlouva o poskytnutí jednorázové IT služby</w:t>
      </w:r>
    </w:p>
    <w:bookmarkEnd w:id="0"/>
    <w:bookmarkEnd w:id="1"/>
    <w:bookmarkEnd w:id="2"/>
    <w:p w14:paraId="6E6BF4AE" w14:textId="77777777" w:rsidR="00D607D1" w:rsidRDefault="00A443EA" w:rsidP="00700EC4">
      <w:pPr>
        <w:pStyle w:val="Nadpis4"/>
      </w:pPr>
      <w:r w:rsidRPr="00A443EA">
        <w:t>Smluvní strany:</w:t>
      </w:r>
    </w:p>
    <w:p w14:paraId="3E969F49" w14:textId="77777777" w:rsidR="00700EC4" w:rsidRPr="00700EC4" w:rsidRDefault="00700EC4" w:rsidP="00700EC4">
      <w:pPr>
        <w:spacing w:line="276" w:lineRule="auto"/>
        <w:rPr>
          <w:b/>
        </w:rPr>
      </w:pPr>
      <w:r w:rsidRPr="00700EC4">
        <w:rPr>
          <w:b/>
        </w:rPr>
        <w:t>1. System4u a.s.</w:t>
      </w:r>
    </w:p>
    <w:p w14:paraId="336998E6" w14:textId="77777777" w:rsidR="00700EC4" w:rsidRDefault="00B666BB" w:rsidP="00700EC4">
      <w:pPr>
        <w:spacing w:line="276" w:lineRule="auto"/>
      </w:pPr>
      <w:r>
        <w:t>se sídlem Lidická 48</w:t>
      </w:r>
      <w:r w:rsidR="00700EC4">
        <w:t>, Brno PSČ: 60</w:t>
      </w:r>
      <w:r>
        <w:t>2</w:t>
      </w:r>
      <w:r w:rsidR="00700EC4">
        <w:t xml:space="preserve"> 00</w:t>
      </w:r>
    </w:p>
    <w:p w14:paraId="751B802D" w14:textId="77777777" w:rsidR="00700EC4" w:rsidRDefault="00700EC4" w:rsidP="00700EC4">
      <w:pPr>
        <w:spacing w:line="276" w:lineRule="auto"/>
      </w:pPr>
      <w:r>
        <w:t>IČ: 26945231, DIČ: CZ26945231</w:t>
      </w:r>
    </w:p>
    <w:p w14:paraId="3B112945" w14:textId="77777777" w:rsidR="00700EC4" w:rsidRDefault="00700EC4" w:rsidP="00700EC4">
      <w:pPr>
        <w:spacing w:line="276" w:lineRule="auto"/>
      </w:pPr>
      <w:r>
        <w:t xml:space="preserve">zapsaná u Krajského soudu v Brně, odd. B, </w:t>
      </w:r>
      <w:proofErr w:type="spellStart"/>
      <w:r>
        <w:t>vl</w:t>
      </w:r>
      <w:proofErr w:type="spellEnd"/>
      <w:r>
        <w:t>. 7780</w:t>
      </w:r>
    </w:p>
    <w:p w14:paraId="1C691DB3" w14:textId="44E4297B" w:rsidR="00700EC4" w:rsidRDefault="00B666BB" w:rsidP="00700EC4">
      <w:pPr>
        <w:spacing w:line="276" w:lineRule="auto"/>
      </w:pPr>
      <w:r>
        <w:t xml:space="preserve">zastoupená </w:t>
      </w:r>
      <w:r w:rsidR="00057C7C">
        <w:t xml:space="preserve">Davidem Peřinou, </w:t>
      </w:r>
      <w:r>
        <w:t>členem představenstva</w:t>
      </w:r>
    </w:p>
    <w:p w14:paraId="07A52982" w14:textId="77777777" w:rsidR="00700EC4" w:rsidRDefault="00700EC4" w:rsidP="00700EC4">
      <w:pPr>
        <w:spacing w:line="276" w:lineRule="auto"/>
      </w:pPr>
      <w:r>
        <w:t>(dále jen „poskytovatel“)</w:t>
      </w:r>
    </w:p>
    <w:p w14:paraId="66360CA8" w14:textId="77777777" w:rsidR="00700EC4" w:rsidRDefault="00700EC4" w:rsidP="00700EC4">
      <w:pPr>
        <w:spacing w:line="276" w:lineRule="auto"/>
      </w:pPr>
    </w:p>
    <w:p w14:paraId="42907E38" w14:textId="77777777" w:rsidR="00700EC4" w:rsidRDefault="00700EC4" w:rsidP="00700EC4">
      <w:pPr>
        <w:spacing w:line="276" w:lineRule="auto"/>
      </w:pPr>
      <w:r>
        <w:t>a</w:t>
      </w:r>
    </w:p>
    <w:p w14:paraId="3C47077B" w14:textId="77777777" w:rsidR="00700EC4" w:rsidRDefault="00700EC4" w:rsidP="00700EC4">
      <w:pPr>
        <w:spacing w:line="276" w:lineRule="auto"/>
        <w:rPr>
          <w:b/>
        </w:rPr>
      </w:pPr>
    </w:p>
    <w:p w14:paraId="0BF6CB0F" w14:textId="77777777" w:rsidR="00700EC4" w:rsidRPr="00700EC4" w:rsidRDefault="00700EC4" w:rsidP="00700EC4">
      <w:pPr>
        <w:spacing w:line="276" w:lineRule="auto"/>
        <w:rPr>
          <w:b/>
        </w:rPr>
      </w:pPr>
      <w:r w:rsidRPr="00700EC4">
        <w:rPr>
          <w:b/>
        </w:rPr>
        <w:t xml:space="preserve">2. </w:t>
      </w:r>
      <w:r w:rsidR="006403C9" w:rsidRPr="006403C9">
        <w:rPr>
          <w:b/>
        </w:rPr>
        <w:t>Psychiatrická nemocnice Bohnice</w:t>
      </w:r>
    </w:p>
    <w:p w14:paraId="15D8BBF8" w14:textId="77777777" w:rsidR="00700EC4" w:rsidRDefault="00700EC4" w:rsidP="00700EC4">
      <w:pPr>
        <w:spacing w:line="276" w:lineRule="auto"/>
      </w:pPr>
      <w:r>
        <w:t xml:space="preserve">se sídlem </w:t>
      </w:r>
      <w:r w:rsidR="006403C9" w:rsidRPr="006403C9">
        <w:t>Ústavní 91</w:t>
      </w:r>
      <w:r w:rsidR="006403C9">
        <w:t xml:space="preserve">, </w:t>
      </w:r>
      <w:r w:rsidR="006403C9" w:rsidRPr="006403C9">
        <w:t>181 02 Praha 8</w:t>
      </w:r>
    </w:p>
    <w:p w14:paraId="36AFD171" w14:textId="77777777" w:rsidR="00700EC4" w:rsidRDefault="00700EC4" w:rsidP="00700EC4">
      <w:pPr>
        <w:spacing w:line="276" w:lineRule="auto"/>
      </w:pPr>
      <w:r>
        <w:t>DIČ:</w:t>
      </w:r>
      <w:r w:rsidR="006403C9" w:rsidRPr="006403C9">
        <w:t xml:space="preserve"> CZ00064220</w:t>
      </w:r>
    </w:p>
    <w:p w14:paraId="1202A64F" w14:textId="77777777" w:rsidR="00700EC4" w:rsidRDefault="00700EC4" w:rsidP="00700EC4">
      <w:pPr>
        <w:spacing w:line="276" w:lineRule="auto"/>
      </w:pPr>
      <w:r>
        <w:t>IČO:</w:t>
      </w:r>
      <w:r w:rsidR="006403C9">
        <w:t xml:space="preserve"> </w:t>
      </w:r>
      <w:r w:rsidR="006403C9" w:rsidRPr="006403C9">
        <w:t>00064220</w:t>
      </w:r>
    </w:p>
    <w:p w14:paraId="0AB2D867" w14:textId="629859ED" w:rsidR="00700EC4" w:rsidRDefault="00700EC4" w:rsidP="00700EC4">
      <w:pPr>
        <w:spacing w:line="276" w:lineRule="auto"/>
      </w:pPr>
      <w:r>
        <w:t>za níž jedná</w:t>
      </w:r>
      <w:r w:rsidR="006403C9">
        <w:t xml:space="preserve"> </w:t>
      </w:r>
      <w:r w:rsidR="005A2819">
        <w:t>………………………………………………</w:t>
      </w:r>
    </w:p>
    <w:p w14:paraId="0A24A7A3" w14:textId="77777777" w:rsidR="00700EC4" w:rsidRDefault="00B666BB" w:rsidP="00700EC4">
      <w:pPr>
        <w:spacing w:line="276" w:lineRule="auto"/>
      </w:pPr>
      <w:r>
        <w:t>dále jen „zákazník“</w:t>
      </w:r>
    </w:p>
    <w:p w14:paraId="3B3FBEE1" w14:textId="77777777" w:rsidR="00B666BB" w:rsidRDefault="00B666BB" w:rsidP="00700EC4">
      <w:pPr>
        <w:spacing w:line="276" w:lineRule="auto"/>
      </w:pPr>
    </w:p>
    <w:p w14:paraId="178A8D17" w14:textId="77777777" w:rsidR="00B666BB" w:rsidRDefault="00B666BB" w:rsidP="00700EC4">
      <w:pPr>
        <w:spacing w:line="276" w:lineRule="auto"/>
      </w:pPr>
    </w:p>
    <w:p w14:paraId="39536C8B" w14:textId="77777777" w:rsidR="00700EC4" w:rsidRDefault="00700EC4" w:rsidP="00700EC4">
      <w:pPr>
        <w:spacing w:line="276" w:lineRule="auto"/>
      </w:pPr>
    </w:p>
    <w:p w14:paraId="5077EB62" w14:textId="77777777" w:rsidR="00700EC4" w:rsidRDefault="00700EC4" w:rsidP="00700EC4">
      <w:pPr>
        <w:spacing w:line="276" w:lineRule="auto"/>
        <w:jc w:val="center"/>
      </w:pPr>
      <w:r>
        <w:t>uzavírají dle ustanovení § 1746 odst. 2 zákona č. 89/2012 Sb., občanského zákoníku tuto smlouvu:</w:t>
      </w:r>
    </w:p>
    <w:p w14:paraId="238DF51B" w14:textId="77777777" w:rsidR="00700EC4" w:rsidRDefault="00700EC4" w:rsidP="00700EC4">
      <w:pPr>
        <w:spacing w:line="276" w:lineRule="auto"/>
        <w:jc w:val="center"/>
      </w:pPr>
    </w:p>
    <w:p w14:paraId="1800D2DF" w14:textId="77777777" w:rsidR="00700EC4" w:rsidRDefault="00700EC4" w:rsidP="00700EC4">
      <w:pPr>
        <w:spacing w:line="276" w:lineRule="auto"/>
        <w:jc w:val="center"/>
      </w:pPr>
    </w:p>
    <w:p w14:paraId="72A6621E" w14:textId="77777777" w:rsidR="00700EC4" w:rsidRDefault="00700EC4" w:rsidP="00700EC4">
      <w:pPr>
        <w:spacing w:line="276" w:lineRule="auto"/>
        <w:jc w:val="center"/>
      </w:pPr>
    </w:p>
    <w:p w14:paraId="740F0012" w14:textId="77777777" w:rsidR="00700EC4" w:rsidRDefault="00700EC4" w:rsidP="00700EC4">
      <w:pPr>
        <w:spacing w:line="276" w:lineRule="auto"/>
        <w:jc w:val="center"/>
      </w:pPr>
    </w:p>
    <w:p w14:paraId="7E82B762" w14:textId="77777777" w:rsidR="00700EC4" w:rsidRDefault="00700EC4" w:rsidP="00700EC4">
      <w:pPr>
        <w:spacing w:line="276" w:lineRule="auto"/>
        <w:jc w:val="center"/>
      </w:pPr>
    </w:p>
    <w:p w14:paraId="77C22CC0" w14:textId="77777777" w:rsidR="006403C9" w:rsidRDefault="006403C9">
      <w:pPr>
        <w:spacing w:line="240" w:lineRule="auto"/>
        <w:contextualSpacing w:val="0"/>
        <w:rPr>
          <w:rFonts w:eastAsiaTheme="majorEastAsia" w:cstheme="majorBidi"/>
          <w:b/>
          <w:iCs/>
          <w:sz w:val="34"/>
        </w:rPr>
      </w:pPr>
      <w:r>
        <w:br w:type="page"/>
      </w:r>
    </w:p>
    <w:p w14:paraId="6F3BAF38" w14:textId="77777777" w:rsidR="00700EC4" w:rsidRDefault="00700EC4" w:rsidP="00700EC4">
      <w:pPr>
        <w:pStyle w:val="Nadpis4"/>
        <w:numPr>
          <w:ilvl w:val="0"/>
          <w:numId w:val="10"/>
        </w:numPr>
        <w:spacing w:line="276" w:lineRule="auto"/>
      </w:pPr>
      <w:r w:rsidRPr="006D6861">
        <w:lastRenderedPageBreak/>
        <w:t>Předmět smlouvy</w:t>
      </w:r>
    </w:p>
    <w:p w14:paraId="5FBDDFB8" w14:textId="77777777" w:rsidR="00700EC4" w:rsidRPr="00700EC4" w:rsidRDefault="00700EC4" w:rsidP="00700EC4"/>
    <w:p w14:paraId="123C70BC" w14:textId="77777777" w:rsidR="00700EC4" w:rsidRDefault="00700EC4" w:rsidP="00700EC4">
      <w:pPr>
        <w:numPr>
          <w:ilvl w:val="0"/>
          <w:numId w:val="3"/>
        </w:numPr>
        <w:tabs>
          <w:tab w:val="clear" w:pos="720"/>
          <w:tab w:val="num" w:pos="360"/>
        </w:tabs>
        <w:spacing w:before="0" w:after="0" w:line="276" w:lineRule="auto"/>
        <w:ind w:left="360"/>
        <w:contextualSpacing w:val="0"/>
        <w:jc w:val="both"/>
        <w:rPr>
          <w:rFonts w:cs="Arial"/>
        </w:rPr>
      </w:pPr>
      <w:r w:rsidRPr="00700EC4">
        <w:rPr>
          <w:rFonts w:cs="Arial"/>
        </w:rPr>
        <w:t>Touto smlouvou se poskytovatel zavazuje zákazníkovi poskytnout IT služby specifikované v této smlouvě a zákazník se zavazuje vyvinout součinnost potřebnou k řádnému poskytnutí IT služeb poskytovatelem a zaplatit poskytovateli za poskytnutí jeho služby odměnu určenou dále v této smlouvě.</w:t>
      </w:r>
    </w:p>
    <w:p w14:paraId="33BD9C70" w14:textId="77777777" w:rsidR="00700EC4" w:rsidRPr="00700EC4" w:rsidRDefault="00700EC4" w:rsidP="00700EC4">
      <w:pPr>
        <w:spacing w:before="0" w:after="0" w:line="276" w:lineRule="auto"/>
        <w:ind w:left="360"/>
        <w:contextualSpacing w:val="0"/>
        <w:jc w:val="both"/>
        <w:rPr>
          <w:rFonts w:cs="Arial"/>
        </w:rPr>
      </w:pPr>
    </w:p>
    <w:p w14:paraId="0C273AC0" w14:textId="77777777" w:rsidR="00700EC4" w:rsidRDefault="00700EC4" w:rsidP="00700EC4">
      <w:pPr>
        <w:pStyle w:val="Nadpis4"/>
        <w:numPr>
          <w:ilvl w:val="0"/>
          <w:numId w:val="10"/>
        </w:numPr>
        <w:spacing w:line="276" w:lineRule="auto"/>
      </w:pPr>
      <w:r w:rsidRPr="006D6861">
        <w:t>IT služby</w:t>
      </w:r>
    </w:p>
    <w:p w14:paraId="580584DB" w14:textId="77777777" w:rsidR="00700EC4" w:rsidRPr="00700EC4" w:rsidRDefault="00700EC4" w:rsidP="00700EC4">
      <w:pPr>
        <w:pStyle w:val="Odstavecseseznamem"/>
        <w:ind w:left="1080"/>
      </w:pPr>
    </w:p>
    <w:p w14:paraId="66C6ACBC" w14:textId="77777777" w:rsidR="00700EC4" w:rsidRPr="00700EC4" w:rsidRDefault="00700EC4" w:rsidP="00700EC4">
      <w:pPr>
        <w:numPr>
          <w:ilvl w:val="0"/>
          <w:numId w:val="3"/>
        </w:numPr>
        <w:tabs>
          <w:tab w:val="clear" w:pos="720"/>
          <w:tab w:val="num" w:pos="360"/>
        </w:tabs>
        <w:spacing w:before="0" w:after="0" w:line="276" w:lineRule="auto"/>
        <w:ind w:left="360"/>
        <w:contextualSpacing w:val="0"/>
        <w:jc w:val="both"/>
        <w:rPr>
          <w:rFonts w:cs="Arial"/>
        </w:rPr>
      </w:pPr>
      <w:r w:rsidRPr="00700EC4">
        <w:rPr>
          <w:rFonts w:cs="Arial"/>
        </w:rPr>
        <w:t>Poskytovatel se zavazuje poskytnout IT služby, které budou definovány v jednotlivých přílohách, které tvoří nedílnou součást této smlouvy. Každá příloha musí obsahovat následující náležitosti:</w:t>
      </w:r>
    </w:p>
    <w:p w14:paraId="6EDD86B4" w14:textId="77777777" w:rsidR="00700EC4" w:rsidRPr="00700EC4" w:rsidRDefault="00700EC4" w:rsidP="00700EC4">
      <w:pPr>
        <w:pStyle w:val="Odstavecseseznamem"/>
        <w:numPr>
          <w:ilvl w:val="0"/>
          <w:numId w:val="4"/>
        </w:numPr>
        <w:spacing w:after="0"/>
        <w:jc w:val="both"/>
        <w:rPr>
          <w:rFonts w:cs="Arial"/>
          <w:szCs w:val="24"/>
        </w:rPr>
      </w:pPr>
      <w:r w:rsidRPr="00700EC4">
        <w:rPr>
          <w:rFonts w:cs="Arial"/>
          <w:szCs w:val="24"/>
        </w:rPr>
        <w:t>Přesnou definici IT služeb</w:t>
      </w:r>
    </w:p>
    <w:p w14:paraId="4385A27F" w14:textId="77777777" w:rsidR="00700EC4" w:rsidRPr="00700EC4" w:rsidRDefault="00700EC4" w:rsidP="00700EC4">
      <w:pPr>
        <w:pStyle w:val="Odstavecseseznamem"/>
        <w:numPr>
          <w:ilvl w:val="0"/>
          <w:numId w:val="4"/>
        </w:numPr>
        <w:spacing w:after="0"/>
        <w:jc w:val="both"/>
        <w:rPr>
          <w:rFonts w:cs="Arial"/>
          <w:szCs w:val="24"/>
        </w:rPr>
      </w:pPr>
      <w:r w:rsidRPr="00700EC4">
        <w:rPr>
          <w:rFonts w:cs="Arial"/>
          <w:szCs w:val="24"/>
        </w:rPr>
        <w:t>Způsob výpočtu ceny těchto IT služeb</w:t>
      </w:r>
    </w:p>
    <w:p w14:paraId="78B7CCC2" w14:textId="77777777" w:rsidR="00700EC4" w:rsidRPr="00700EC4" w:rsidRDefault="00700EC4" w:rsidP="00700EC4">
      <w:pPr>
        <w:numPr>
          <w:ilvl w:val="0"/>
          <w:numId w:val="3"/>
        </w:numPr>
        <w:tabs>
          <w:tab w:val="clear" w:pos="720"/>
          <w:tab w:val="num" w:pos="360"/>
        </w:tabs>
        <w:spacing w:before="0" w:after="0" w:line="276" w:lineRule="auto"/>
        <w:ind w:left="360"/>
        <w:contextualSpacing w:val="0"/>
        <w:jc w:val="both"/>
        <w:rPr>
          <w:rFonts w:cs="Arial"/>
        </w:rPr>
      </w:pPr>
      <w:r w:rsidRPr="00700EC4">
        <w:rPr>
          <w:rFonts w:cs="Arial"/>
        </w:rPr>
        <w:t>Každá příloha musí dále obsahovat, k jaké smlouvě o správě IT služeb se vztahuje, a musí být podepsána oběma smluvními stranami.</w:t>
      </w:r>
    </w:p>
    <w:p w14:paraId="3E371A86" w14:textId="77777777" w:rsidR="00700EC4" w:rsidRDefault="00700EC4" w:rsidP="00700EC4">
      <w:pPr>
        <w:numPr>
          <w:ilvl w:val="0"/>
          <w:numId w:val="3"/>
        </w:numPr>
        <w:tabs>
          <w:tab w:val="clear" w:pos="720"/>
          <w:tab w:val="num" w:pos="360"/>
        </w:tabs>
        <w:spacing w:before="0" w:after="0" w:line="276" w:lineRule="auto"/>
        <w:ind w:left="360"/>
        <w:contextualSpacing w:val="0"/>
        <w:jc w:val="both"/>
        <w:rPr>
          <w:rFonts w:cs="Arial"/>
        </w:rPr>
      </w:pPr>
      <w:r w:rsidRPr="00700EC4">
        <w:rPr>
          <w:rFonts w:cs="Arial"/>
        </w:rPr>
        <w:t>Přílohy můžou obsahovat ustanovení o dalších skutečnostech neupravených v této smlouvě.</w:t>
      </w:r>
    </w:p>
    <w:p w14:paraId="63015DD2" w14:textId="77777777" w:rsidR="00700EC4" w:rsidRPr="00700EC4" w:rsidRDefault="00700EC4" w:rsidP="00700EC4">
      <w:pPr>
        <w:spacing w:before="0" w:after="0" w:line="276" w:lineRule="auto"/>
        <w:ind w:left="360"/>
        <w:contextualSpacing w:val="0"/>
        <w:jc w:val="both"/>
        <w:rPr>
          <w:rFonts w:cs="Arial"/>
        </w:rPr>
      </w:pPr>
    </w:p>
    <w:p w14:paraId="467924A5" w14:textId="77777777" w:rsidR="00700EC4" w:rsidRDefault="00700EC4" w:rsidP="00700EC4">
      <w:pPr>
        <w:pStyle w:val="Nadpis4"/>
        <w:numPr>
          <w:ilvl w:val="0"/>
          <w:numId w:val="10"/>
        </w:numPr>
        <w:spacing w:line="276" w:lineRule="auto"/>
      </w:pPr>
      <w:r w:rsidRPr="006D6861">
        <w:t>Fakturace ceny</w:t>
      </w:r>
    </w:p>
    <w:p w14:paraId="307FA23D" w14:textId="77777777" w:rsidR="00700EC4" w:rsidRPr="00700EC4" w:rsidRDefault="00700EC4" w:rsidP="00700EC4">
      <w:pPr>
        <w:pStyle w:val="Odstavecseseznamem"/>
        <w:ind w:left="1080"/>
      </w:pPr>
    </w:p>
    <w:p w14:paraId="2B7FBEE6" w14:textId="77777777" w:rsidR="00700EC4" w:rsidRPr="00700EC4" w:rsidRDefault="00700EC4" w:rsidP="00700EC4">
      <w:pPr>
        <w:numPr>
          <w:ilvl w:val="0"/>
          <w:numId w:val="5"/>
        </w:numPr>
        <w:tabs>
          <w:tab w:val="clear" w:pos="720"/>
          <w:tab w:val="num" w:pos="360"/>
        </w:tabs>
        <w:spacing w:before="0" w:after="0" w:line="276" w:lineRule="auto"/>
        <w:ind w:left="360"/>
        <w:contextualSpacing w:val="0"/>
        <w:jc w:val="both"/>
        <w:rPr>
          <w:rFonts w:cs="Arial"/>
        </w:rPr>
      </w:pPr>
      <w:r w:rsidRPr="00700EC4">
        <w:rPr>
          <w:rFonts w:cs="Arial"/>
        </w:rPr>
        <w:t>Celková cena za výkon IT služeb dle této smlouvy bude stanovena jako součet všech částek stanovených dle příloh.</w:t>
      </w:r>
    </w:p>
    <w:p w14:paraId="5ECB54FF" w14:textId="536152BB" w:rsidR="00700EC4" w:rsidRPr="00700EC4" w:rsidRDefault="00700EC4" w:rsidP="00700EC4">
      <w:pPr>
        <w:numPr>
          <w:ilvl w:val="0"/>
          <w:numId w:val="5"/>
        </w:numPr>
        <w:tabs>
          <w:tab w:val="clear" w:pos="720"/>
          <w:tab w:val="num" w:pos="360"/>
        </w:tabs>
        <w:spacing w:before="0" w:after="0" w:line="276" w:lineRule="auto"/>
        <w:ind w:left="360"/>
        <w:contextualSpacing w:val="0"/>
        <w:jc w:val="both"/>
        <w:rPr>
          <w:rFonts w:cs="Arial"/>
        </w:rPr>
      </w:pPr>
      <w:r w:rsidRPr="00700EC4">
        <w:rPr>
          <w:rFonts w:cs="Arial"/>
        </w:rPr>
        <w:t xml:space="preserve">Celková cena za výkon služeb dle této smlouvy bude fakturována poskytovatelem po vykonání a předání služeb zákazníkovi. Splatnost daňového dokladu (faktury) bude </w:t>
      </w:r>
      <w:r w:rsidR="005A2819">
        <w:rPr>
          <w:rFonts w:cs="Arial"/>
        </w:rPr>
        <w:t>30</w:t>
      </w:r>
      <w:r w:rsidRPr="00700EC4">
        <w:rPr>
          <w:rFonts w:cs="Arial"/>
        </w:rPr>
        <w:t xml:space="preserve"> dní od jejího vystavení, a to na uvedený účet poskytovatele.</w:t>
      </w:r>
    </w:p>
    <w:p w14:paraId="39889381" w14:textId="77777777" w:rsidR="00700EC4" w:rsidRPr="00700EC4" w:rsidRDefault="00700EC4" w:rsidP="00700EC4">
      <w:pPr>
        <w:numPr>
          <w:ilvl w:val="0"/>
          <w:numId w:val="5"/>
        </w:numPr>
        <w:tabs>
          <w:tab w:val="clear" w:pos="720"/>
          <w:tab w:val="num" w:pos="360"/>
        </w:tabs>
        <w:spacing w:before="0" w:after="0" w:line="276" w:lineRule="auto"/>
        <w:ind w:left="360"/>
        <w:contextualSpacing w:val="0"/>
        <w:jc w:val="both"/>
        <w:rPr>
          <w:rFonts w:cs="Arial"/>
        </w:rPr>
      </w:pPr>
      <w:r w:rsidRPr="00700EC4">
        <w:rPr>
          <w:rFonts w:cs="Arial"/>
        </w:rPr>
        <w:t xml:space="preserve">V případě prodlení s platbou ceny za výkon služeb dle této smlouvy ze strany zákazníka je tento povinen uhradit poskytovateli úroky z prodlení ve výši 0,1 % z dlužné částky za každý i započatý den prodlení s placením daňového dokladu. </w:t>
      </w:r>
    </w:p>
    <w:p w14:paraId="478F7FAC" w14:textId="77777777" w:rsidR="00700EC4" w:rsidRDefault="00700EC4" w:rsidP="00700EC4">
      <w:pPr>
        <w:numPr>
          <w:ilvl w:val="0"/>
          <w:numId w:val="5"/>
        </w:numPr>
        <w:tabs>
          <w:tab w:val="clear" w:pos="720"/>
          <w:tab w:val="num" w:pos="360"/>
        </w:tabs>
        <w:spacing w:before="0" w:after="0" w:line="276" w:lineRule="auto"/>
        <w:ind w:left="360"/>
        <w:contextualSpacing w:val="0"/>
        <w:jc w:val="both"/>
        <w:rPr>
          <w:rFonts w:cs="Arial"/>
        </w:rPr>
      </w:pPr>
      <w:r w:rsidRPr="00700EC4">
        <w:rPr>
          <w:rFonts w:cs="Arial"/>
        </w:rPr>
        <w:t>Všechny smluvní ceny specifikované v přílohách jsou uváděny bez DPH.</w:t>
      </w:r>
    </w:p>
    <w:p w14:paraId="6721D215" w14:textId="77777777" w:rsidR="00700EC4" w:rsidRPr="00700EC4" w:rsidRDefault="00700EC4" w:rsidP="00700EC4">
      <w:pPr>
        <w:spacing w:before="0" w:after="0" w:line="276" w:lineRule="auto"/>
        <w:ind w:left="360"/>
        <w:contextualSpacing w:val="0"/>
        <w:jc w:val="both"/>
        <w:rPr>
          <w:rFonts w:cs="Arial"/>
        </w:rPr>
      </w:pPr>
    </w:p>
    <w:p w14:paraId="17855F5A" w14:textId="77777777" w:rsidR="00700EC4" w:rsidRDefault="00700EC4" w:rsidP="00700EC4">
      <w:pPr>
        <w:pStyle w:val="Nadpis4"/>
        <w:numPr>
          <w:ilvl w:val="0"/>
          <w:numId w:val="10"/>
        </w:numPr>
        <w:spacing w:line="276" w:lineRule="auto"/>
      </w:pPr>
      <w:r w:rsidRPr="006D6861">
        <w:lastRenderedPageBreak/>
        <w:t>Závazky smluvních stran</w:t>
      </w:r>
    </w:p>
    <w:p w14:paraId="72A7AC80" w14:textId="77777777" w:rsidR="00700EC4" w:rsidRPr="00700EC4" w:rsidRDefault="00700EC4" w:rsidP="00700EC4">
      <w:pPr>
        <w:pStyle w:val="Odstavecseseznamem"/>
        <w:ind w:left="1080"/>
      </w:pPr>
    </w:p>
    <w:p w14:paraId="25919C2B" w14:textId="77777777" w:rsidR="00700EC4" w:rsidRPr="00700EC4" w:rsidRDefault="00700EC4" w:rsidP="00700EC4">
      <w:pPr>
        <w:numPr>
          <w:ilvl w:val="0"/>
          <w:numId w:val="6"/>
        </w:numPr>
        <w:tabs>
          <w:tab w:val="clear" w:pos="720"/>
          <w:tab w:val="num" w:pos="360"/>
        </w:tabs>
        <w:spacing w:before="0" w:after="0" w:line="276" w:lineRule="auto"/>
        <w:ind w:left="360"/>
        <w:contextualSpacing w:val="0"/>
        <w:jc w:val="both"/>
        <w:rPr>
          <w:rFonts w:cs="Arial"/>
        </w:rPr>
      </w:pPr>
      <w:r w:rsidRPr="00700EC4">
        <w:rPr>
          <w:rFonts w:cs="Arial"/>
        </w:rPr>
        <w:t>V případě, že v rámci poskytování IT služeb bude docházet ke zpracování osobních údajů, které v rámci platných právních předpisů podléhají předchozímu souhlasu jakékoliv třetí osoby či subjektu údajů, je zákazník odpovědný za zajištění souladu s platnou právní úpravou</w:t>
      </w:r>
    </w:p>
    <w:p w14:paraId="5E20E63A" w14:textId="77777777" w:rsidR="00700EC4" w:rsidRPr="00700EC4" w:rsidRDefault="00700EC4" w:rsidP="00700EC4">
      <w:pPr>
        <w:numPr>
          <w:ilvl w:val="0"/>
          <w:numId w:val="6"/>
        </w:numPr>
        <w:tabs>
          <w:tab w:val="clear" w:pos="720"/>
          <w:tab w:val="num" w:pos="360"/>
        </w:tabs>
        <w:spacing w:before="0" w:after="0" w:line="276" w:lineRule="auto"/>
        <w:ind w:left="360"/>
        <w:contextualSpacing w:val="0"/>
        <w:jc w:val="both"/>
        <w:rPr>
          <w:rFonts w:cs="Arial"/>
        </w:rPr>
      </w:pPr>
      <w:r w:rsidRPr="00700EC4">
        <w:rPr>
          <w:rFonts w:cs="Arial"/>
        </w:rPr>
        <w:t>Zákazník se zavazuje umožnit poskytovateli, jeho pracovníkům či poskytovatelem zmocněným osobám plný přístup k programovému vybavení a k automatizovanému i neautomatizovanému informačnímu systému zákazníka v rozsahu nezbytném pro řádné plnění této smlouvy.</w:t>
      </w:r>
    </w:p>
    <w:p w14:paraId="2F2D1949" w14:textId="77777777" w:rsidR="00700EC4" w:rsidRPr="00700EC4" w:rsidRDefault="00700EC4" w:rsidP="00700EC4">
      <w:pPr>
        <w:numPr>
          <w:ilvl w:val="0"/>
          <w:numId w:val="6"/>
        </w:numPr>
        <w:tabs>
          <w:tab w:val="clear" w:pos="720"/>
          <w:tab w:val="num" w:pos="360"/>
        </w:tabs>
        <w:spacing w:before="0" w:after="0" w:line="276" w:lineRule="auto"/>
        <w:ind w:left="360"/>
        <w:contextualSpacing w:val="0"/>
        <w:jc w:val="both"/>
        <w:rPr>
          <w:rFonts w:cs="Arial"/>
        </w:rPr>
      </w:pPr>
      <w:r w:rsidRPr="00700EC4">
        <w:rPr>
          <w:rFonts w:cs="Arial"/>
        </w:rPr>
        <w:t>Poskytovatel se zavazuje informovat zákazníka o skutečnosti, že zaměstnanec či spolupracující osoba poskytovatele, která vykonávala dle této smlouvy práci pro zákazníka, ukončila s poskytovatelem pracovní smlouvu či jiný smluvní vztah. Poskytovatel zákazníka uvědomí o případné nutnosti změny hesel či dalších oprávnění pro přístup do systému zákazníka.</w:t>
      </w:r>
    </w:p>
    <w:p w14:paraId="702FD3AB" w14:textId="77777777" w:rsidR="00700EC4" w:rsidRPr="00700EC4" w:rsidRDefault="00700EC4" w:rsidP="00700EC4">
      <w:pPr>
        <w:numPr>
          <w:ilvl w:val="0"/>
          <w:numId w:val="6"/>
        </w:numPr>
        <w:tabs>
          <w:tab w:val="clear" w:pos="720"/>
          <w:tab w:val="num" w:pos="360"/>
        </w:tabs>
        <w:spacing w:before="0" w:after="0" w:line="276" w:lineRule="auto"/>
        <w:ind w:left="360"/>
        <w:contextualSpacing w:val="0"/>
        <w:jc w:val="both"/>
        <w:rPr>
          <w:rFonts w:cs="Arial"/>
        </w:rPr>
      </w:pPr>
      <w:r w:rsidRPr="00700EC4">
        <w:rPr>
          <w:rFonts w:cs="Arial"/>
        </w:rPr>
        <w:t xml:space="preserve">Poskytovatel se zavazuje udržovat veškeré informace o činnosti zákazníka zjištěné při plnění této smlouvy v </w:t>
      </w:r>
      <w:proofErr w:type="gramStart"/>
      <w:r w:rsidRPr="00700EC4">
        <w:rPr>
          <w:rFonts w:cs="Arial"/>
        </w:rPr>
        <w:t>tajnosti</w:t>
      </w:r>
      <w:proofErr w:type="gramEnd"/>
      <w:r w:rsidRPr="00700EC4">
        <w:rPr>
          <w:rFonts w:cs="Arial"/>
        </w:rPr>
        <w:t xml:space="preserve"> a to i po skončení závazků plynoucích z této smlouvy. Zároveň se poskytovatel zavazuje, že nezneužije data zákazníka žádným způsobem, zejména je neposkytne třetí osobě.</w:t>
      </w:r>
    </w:p>
    <w:p w14:paraId="75D83244" w14:textId="77777777" w:rsidR="00700EC4" w:rsidRDefault="00700EC4" w:rsidP="00700EC4">
      <w:pPr>
        <w:numPr>
          <w:ilvl w:val="0"/>
          <w:numId w:val="6"/>
        </w:numPr>
        <w:tabs>
          <w:tab w:val="clear" w:pos="720"/>
          <w:tab w:val="num" w:pos="360"/>
        </w:tabs>
        <w:spacing w:before="0" w:after="0" w:line="276" w:lineRule="auto"/>
        <w:ind w:left="360"/>
        <w:contextualSpacing w:val="0"/>
        <w:jc w:val="both"/>
        <w:rPr>
          <w:rFonts w:cs="Arial"/>
        </w:rPr>
      </w:pPr>
      <w:r w:rsidRPr="00700EC4">
        <w:rPr>
          <w:rFonts w:cs="Arial"/>
        </w:rPr>
        <w:t>Poskytovatel se zavazuje plnit své závazky vyplývající z této smlouvy v souladu s příslušnými normami a na základě nejnovějších poznatků výzkumu a vývoje v této oblasti.</w:t>
      </w:r>
    </w:p>
    <w:p w14:paraId="020D5152" w14:textId="77777777" w:rsidR="00700EC4" w:rsidRPr="00700EC4" w:rsidRDefault="00700EC4" w:rsidP="00700EC4">
      <w:pPr>
        <w:spacing w:before="0" w:after="0" w:line="276" w:lineRule="auto"/>
        <w:ind w:left="360"/>
        <w:contextualSpacing w:val="0"/>
        <w:jc w:val="both"/>
        <w:rPr>
          <w:rFonts w:cs="Arial"/>
        </w:rPr>
      </w:pPr>
    </w:p>
    <w:p w14:paraId="53F55895" w14:textId="77777777" w:rsidR="00700EC4" w:rsidRDefault="00700EC4" w:rsidP="00700EC4">
      <w:pPr>
        <w:pStyle w:val="Nadpis4"/>
        <w:numPr>
          <w:ilvl w:val="0"/>
          <w:numId w:val="10"/>
        </w:numPr>
        <w:spacing w:line="276" w:lineRule="auto"/>
      </w:pPr>
      <w:r w:rsidRPr="00916BD2">
        <w:t>Záruka</w:t>
      </w:r>
    </w:p>
    <w:p w14:paraId="065422E7" w14:textId="77777777" w:rsidR="00700EC4" w:rsidRPr="00700EC4" w:rsidRDefault="00700EC4" w:rsidP="00700EC4">
      <w:pPr>
        <w:pStyle w:val="Odstavecseseznamem"/>
        <w:ind w:left="1080"/>
      </w:pPr>
    </w:p>
    <w:p w14:paraId="64CBA912" w14:textId="77777777" w:rsidR="00700EC4" w:rsidRDefault="00700EC4" w:rsidP="00700EC4">
      <w:pPr>
        <w:numPr>
          <w:ilvl w:val="0"/>
          <w:numId w:val="7"/>
        </w:numPr>
        <w:spacing w:before="0" w:after="0" w:line="276" w:lineRule="auto"/>
        <w:contextualSpacing w:val="0"/>
        <w:jc w:val="both"/>
        <w:rPr>
          <w:rFonts w:cs="Arial"/>
        </w:rPr>
      </w:pPr>
      <w:r w:rsidRPr="00700EC4">
        <w:rPr>
          <w:rFonts w:cs="Arial"/>
        </w:rPr>
        <w:t xml:space="preserve">Poskytovatel tímto zaručuje zákazníkovi, že (a) po dobu devadesáti (90) dnů („záruční lhůta“) od data doručení sériového čísla nebo produktu či služby zákazníkovi bude produkt či služba při běžném používání fungovat v podstatných aspektech v souladu s funkční specifikací uvedenou v dokumentační sadě daného produktu a (b) po dobu devadesáti (90) dnů od data doručení budou ostatní produkty a materiály dodané zákazníkovi společností System4u při běžném používání fungovat v podstatných aspektech v souladu s příslušnou dokumentací. Záruka podle tohoto článku okamžitě zaniká, pokud je produkt zákazníkem nebo na jeho </w:t>
      </w:r>
      <w:r w:rsidRPr="00700EC4">
        <w:rPr>
          <w:rFonts w:cs="Arial"/>
        </w:rPr>
        <w:lastRenderedPageBreak/>
        <w:t xml:space="preserve">pokyn upravován, rozšiřován či měněn, rozkládán, dekompilován nebo rozebírán nebo pokud zákazník poruší podmínky této smlouvy. </w:t>
      </w:r>
    </w:p>
    <w:p w14:paraId="7421F75F" w14:textId="77777777" w:rsidR="00700EC4" w:rsidRPr="00700EC4" w:rsidRDefault="00700EC4" w:rsidP="00700EC4">
      <w:pPr>
        <w:spacing w:before="0" w:after="0" w:line="276" w:lineRule="auto"/>
        <w:ind w:left="360"/>
        <w:contextualSpacing w:val="0"/>
        <w:jc w:val="both"/>
        <w:rPr>
          <w:rFonts w:cs="Arial"/>
        </w:rPr>
      </w:pPr>
    </w:p>
    <w:p w14:paraId="561BDD90" w14:textId="77777777" w:rsidR="00700EC4" w:rsidRDefault="00700EC4" w:rsidP="00700EC4">
      <w:pPr>
        <w:pStyle w:val="Nadpis4"/>
        <w:numPr>
          <w:ilvl w:val="0"/>
          <w:numId w:val="10"/>
        </w:numPr>
        <w:spacing w:line="276" w:lineRule="auto"/>
      </w:pPr>
      <w:r w:rsidRPr="00916BD2">
        <w:t>Oprávněné osoby</w:t>
      </w:r>
    </w:p>
    <w:p w14:paraId="060FC671" w14:textId="77777777" w:rsidR="00700EC4" w:rsidRPr="00700EC4" w:rsidRDefault="00700EC4" w:rsidP="00700EC4">
      <w:pPr>
        <w:pStyle w:val="Odstavecseseznamem"/>
        <w:ind w:left="1080"/>
      </w:pPr>
    </w:p>
    <w:p w14:paraId="263C8A76" w14:textId="77777777" w:rsidR="00700EC4" w:rsidRDefault="00700EC4" w:rsidP="00700EC4">
      <w:pPr>
        <w:numPr>
          <w:ilvl w:val="0"/>
          <w:numId w:val="2"/>
        </w:numPr>
        <w:tabs>
          <w:tab w:val="clear" w:pos="720"/>
          <w:tab w:val="num" w:pos="360"/>
        </w:tabs>
        <w:spacing w:before="0" w:after="0" w:line="276" w:lineRule="auto"/>
        <w:ind w:left="360"/>
        <w:contextualSpacing w:val="0"/>
        <w:jc w:val="both"/>
        <w:rPr>
          <w:rFonts w:cs="Arial"/>
        </w:rPr>
      </w:pPr>
      <w:r w:rsidRPr="00700EC4">
        <w:rPr>
          <w:rFonts w:cs="Arial"/>
        </w:rPr>
        <w:t>Každá ze smluvních stran jmenuje oprávněnou osobu. Oprávněné osoby budou zastupovat smluvní stranu v záležitostech souvisejících s plněním této smlouvy.</w:t>
      </w:r>
    </w:p>
    <w:p w14:paraId="7B988730" w14:textId="77777777" w:rsidR="00700EC4" w:rsidRPr="00700EC4" w:rsidRDefault="00700EC4" w:rsidP="00700EC4">
      <w:pPr>
        <w:spacing w:before="0" w:after="0" w:line="276" w:lineRule="auto"/>
        <w:ind w:left="360"/>
        <w:contextualSpacing w:val="0"/>
        <w:jc w:val="both"/>
        <w:rPr>
          <w:rFonts w:cs="Arial"/>
        </w:rPr>
      </w:pPr>
    </w:p>
    <w:p w14:paraId="258730BA" w14:textId="77777777" w:rsidR="00700EC4" w:rsidRPr="00700EC4" w:rsidRDefault="00700EC4" w:rsidP="00700EC4">
      <w:pPr>
        <w:numPr>
          <w:ilvl w:val="0"/>
          <w:numId w:val="2"/>
        </w:numPr>
        <w:tabs>
          <w:tab w:val="clear" w:pos="720"/>
          <w:tab w:val="num" w:pos="360"/>
        </w:tabs>
        <w:spacing w:before="0" w:after="0" w:line="276" w:lineRule="auto"/>
        <w:ind w:left="360"/>
        <w:contextualSpacing w:val="0"/>
        <w:jc w:val="both"/>
        <w:rPr>
          <w:rFonts w:cs="Arial"/>
        </w:rPr>
      </w:pPr>
      <w:r w:rsidRPr="00700EC4">
        <w:rPr>
          <w:rFonts w:cs="Arial"/>
        </w:rPr>
        <w:t>Osoby oprávněné zastupovat smluvní strany:</w:t>
      </w:r>
    </w:p>
    <w:p w14:paraId="4E6525D0" w14:textId="77777777" w:rsidR="00700EC4" w:rsidRPr="00700EC4" w:rsidRDefault="00700EC4" w:rsidP="00700EC4">
      <w:pPr>
        <w:spacing w:after="0" w:line="276" w:lineRule="auto"/>
        <w:ind w:left="720"/>
        <w:jc w:val="both"/>
        <w:rPr>
          <w:rFonts w:cs="Arial"/>
        </w:rPr>
      </w:pPr>
    </w:p>
    <w:p w14:paraId="19687907" w14:textId="77777777" w:rsidR="00700EC4" w:rsidRPr="00700EC4" w:rsidRDefault="00700EC4" w:rsidP="00700EC4">
      <w:pPr>
        <w:spacing w:after="0" w:line="276" w:lineRule="auto"/>
        <w:ind w:left="720"/>
        <w:jc w:val="both"/>
        <w:rPr>
          <w:rFonts w:cs="Arial"/>
          <w:b/>
        </w:rPr>
      </w:pPr>
      <w:r w:rsidRPr="00700EC4">
        <w:rPr>
          <w:rFonts w:cs="Arial"/>
          <w:b/>
        </w:rPr>
        <w:t>Za poskytovatele:</w:t>
      </w:r>
    </w:p>
    <w:p w14:paraId="57F7BA90" w14:textId="77777777" w:rsidR="00700EC4" w:rsidRPr="00700EC4" w:rsidRDefault="00700EC4" w:rsidP="00700EC4">
      <w:pPr>
        <w:spacing w:after="0" w:line="276" w:lineRule="auto"/>
        <w:ind w:left="720"/>
        <w:jc w:val="both"/>
        <w:rPr>
          <w:rFonts w:cs="Arial"/>
        </w:rPr>
      </w:pPr>
      <w:r w:rsidRPr="00700EC4">
        <w:rPr>
          <w:rFonts w:cs="Arial"/>
        </w:rPr>
        <w:t>Edward Plch, David Peřina, Martin Koláček</w:t>
      </w:r>
    </w:p>
    <w:p w14:paraId="55BD08EB" w14:textId="77777777" w:rsidR="00700EC4" w:rsidRPr="00700EC4" w:rsidRDefault="00700EC4" w:rsidP="00700EC4">
      <w:pPr>
        <w:spacing w:after="0" w:line="276" w:lineRule="auto"/>
        <w:ind w:left="720"/>
        <w:jc w:val="both"/>
        <w:rPr>
          <w:rFonts w:cs="Arial"/>
        </w:rPr>
      </w:pPr>
      <w:r w:rsidRPr="00700EC4">
        <w:rPr>
          <w:rFonts w:cs="Arial"/>
        </w:rPr>
        <w:t xml:space="preserve">  </w:t>
      </w:r>
    </w:p>
    <w:p w14:paraId="500BFAB5" w14:textId="77777777" w:rsidR="00700EC4" w:rsidRPr="00700EC4" w:rsidRDefault="00700EC4" w:rsidP="00700EC4">
      <w:pPr>
        <w:spacing w:after="0" w:line="276" w:lineRule="auto"/>
        <w:ind w:left="720"/>
        <w:jc w:val="both"/>
        <w:rPr>
          <w:rFonts w:cs="Arial"/>
          <w:b/>
        </w:rPr>
      </w:pPr>
      <w:r w:rsidRPr="00700EC4">
        <w:rPr>
          <w:rFonts w:cs="Arial"/>
          <w:b/>
        </w:rPr>
        <w:t>Za zákazníka:</w:t>
      </w:r>
    </w:p>
    <w:p w14:paraId="769DDBB3" w14:textId="77777777" w:rsidR="00700EC4" w:rsidRPr="00700EC4" w:rsidRDefault="00700EC4" w:rsidP="00700EC4">
      <w:pPr>
        <w:spacing w:after="0" w:line="276" w:lineRule="auto"/>
        <w:ind w:left="720"/>
        <w:jc w:val="both"/>
        <w:rPr>
          <w:rFonts w:cs="Arial"/>
          <w:b/>
        </w:rPr>
      </w:pPr>
    </w:p>
    <w:p w14:paraId="21025C16" w14:textId="77777777" w:rsidR="00700EC4" w:rsidRDefault="00700EC4" w:rsidP="00700EC4">
      <w:pPr>
        <w:spacing w:after="0" w:line="276" w:lineRule="auto"/>
        <w:ind w:left="720"/>
        <w:jc w:val="both"/>
        <w:rPr>
          <w:rFonts w:cs="Arial"/>
        </w:rPr>
      </w:pPr>
      <w:r w:rsidRPr="00700EC4">
        <w:rPr>
          <w:rFonts w:cs="Arial"/>
        </w:rPr>
        <w:t>……………………………………………………………</w:t>
      </w:r>
    </w:p>
    <w:p w14:paraId="72938DC8" w14:textId="77777777" w:rsidR="00700EC4" w:rsidRDefault="00700EC4" w:rsidP="00700EC4">
      <w:pPr>
        <w:spacing w:after="0" w:line="276" w:lineRule="auto"/>
        <w:ind w:left="720"/>
        <w:jc w:val="both"/>
        <w:rPr>
          <w:rFonts w:cs="Arial"/>
        </w:rPr>
      </w:pPr>
    </w:p>
    <w:p w14:paraId="21B33109" w14:textId="77777777" w:rsidR="00700EC4" w:rsidRPr="00700EC4" w:rsidRDefault="00700EC4" w:rsidP="00700EC4">
      <w:pPr>
        <w:spacing w:after="0" w:line="276" w:lineRule="auto"/>
        <w:ind w:left="720"/>
        <w:jc w:val="both"/>
        <w:rPr>
          <w:rFonts w:cs="Arial"/>
        </w:rPr>
      </w:pPr>
    </w:p>
    <w:p w14:paraId="726CF803" w14:textId="77777777" w:rsidR="00700EC4" w:rsidRDefault="00700EC4" w:rsidP="00700EC4">
      <w:pPr>
        <w:pStyle w:val="Nadpis4"/>
        <w:numPr>
          <w:ilvl w:val="0"/>
          <w:numId w:val="10"/>
        </w:numPr>
        <w:spacing w:line="276" w:lineRule="auto"/>
      </w:pPr>
      <w:r w:rsidRPr="00916BD2">
        <w:t>Závěrečná ustanovení</w:t>
      </w:r>
    </w:p>
    <w:p w14:paraId="597391CF" w14:textId="77777777" w:rsidR="00700EC4" w:rsidRPr="00700EC4" w:rsidRDefault="00700EC4" w:rsidP="00700EC4">
      <w:pPr>
        <w:pStyle w:val="Odstavecseseznamem"/>
        <w:ind w:left="1080"/>
      </w:pPr>
    </w:p>
    <w:p w14:paraId="41ADA2D1" w14:textId="77777777" w:rsidR="00700EC4" w:rsidRPr="00700EC4" w:rsidRDefault="00700EC4" w:rsidP="00700EC4">
      <w:pPr>
        <w:numPr>
          <w:ilvl w:val="0"/>
          <w:numId w:val="8"/>
        </w:numPr>
        <w:tabs>
          <w:tab w:val="clear" w:pos="720"/>
          <w:tab w:val="num" w:pos="360"/>
        </w:tabs>
        <w:spacing w:before="0" w:after="0" w:line="276" w:lineRule="auto"/>
        <w:ind w:left="360"/>
        <w:contextualSpacing w:val="0"/>
        <w:jc w:val="both"/>
        <w:rPr>
          <w:rFonts w:cs="Arial"/>
        </w:rPr>
      </w:pPr>
      <w:r w:rsidRPr="00700EC4">
        <w:rPr>
          <w:rFonts w:cs="Arial"/>
        </w:rPr>
        <w:t xml:space="preserve">Tato smlouva, jakož i práva a povinnosti vzniklé na základě této smlouvy nebo v souvislosti s ní, se řídí zákonem č. 89/2012 Sb., ve znění pozdějších předpisů, občanský zákoník. </w:t>
      </w:r>
    </w:p>
    <w:p w14:paraId="3D4C05FD" w14:textId="77777777" w:rsidR="00700EC4" w:rsidRPr="00700EC4" w:rsidRDefault="00700EC4" w:rsidP="00700EC4">
      <w:pPr>
        <w:numPr>
          <w:ilvl w:val="0"/>
          <w:numId w:val="8"/>
        </w:numPr>
        <w:tabs>
          <w:tab w:val="clear" w:pos="720"/>
          <w:tab w:val="num" w:pos="360"/>
        </w:tabs>
        <w:spacing w:before="0" w:after="0" w:line="276" w:lineRule="auto"/>
        <w:ind w:left="360"/>
        <w:contextualSpacing w:val="0"/>
        <w:jc w:val="both"/>
        <w:rPr>
          <w:rFonts w:cs="Arial"/>
        </w:rPr>
      </w:pPr>
      <w:r w:rsidRPr="00700EC4">
        <w:rPr>
          <w:rFonts w:cs="Arial"/>
        </w:rPr>
        <w:t xml:space="preserve">Vztahuje-li se důvod neplatnosti jen na některé ustanovení této smlouvy, je neplatným pouze toto ustanovení, pokud z jeho povahy nebo obsahu anebo z okolností, za nichž bylo sjednáno, nevyplývá, že jej nelze oddělit od ostatního obsahu smlouvy. </w:t>
      </w:r>
    </w:p>
    <w:p w14:paraId="288EA17D" w14:textId="77777777" w:rsidR="00700EC4" w:rsidRDefault="00700EC4" w:rsidP="00700EC4">
      <w:pPr>
        <w:numPr>
          <w:ilvl w:val="0"/>
          <w:numId w:val="8"/>
        </w:numPr>
        <w:tabs>
          <w:tab w:val="clear" w:pos="720"/>
          <w:tab w:val="num" w:pos="360"/>
        </w:tabs>
        <w:spacing w:before="0" w:after="0" w:line="276" w:lineRule="auto"/>
        <w:ind w:left="360"/>
        <w:contextualSpacing w:val="0"/>
        <w:jc w:val="both"/>
        <w:rPr>
          <w:rFonts w:cs="Arial"/>
        </w:rPr>
      </w:pPr>
      <w:r w:rsidRPr="00700EC4">
        <w:rPr>
          <w:rFonts w:cs="Arial"/>
        </w:rPr>
        <w:t>Tato smlouva představuje úplnou dohodu smluvních stran o předmětu této smlouvy. Tuto smlouvu je možné měnit pouze písemnou dohodou smluvních stran ve formě číslovaných dodatků této smlouvy podepsaných oprávněnými zástupci obou smluvních stran.</w:t>
      </w:r>
    </w:p>
    <w:p w14:paraId="02D60571" w14:textId="77777777" w:rsidR="00700EC4" w:rsidRDefault="00700EC4" w:rsidP="00700EC4">
      <w:pPr>
        <w:spacing w:before="0" w:after="0" w:line="276" w:lineRule="auto"/>
        <w:ind w:left="360"/>
        <w:contextualSpacing w:val="0"/>
        <w:jc w:val="both"/>
        <w:rPr>
          <w:rFonts w:cs="Arial"/>
        </w:rPr>
      </w:pPr>
    </w:p>
    <w:p w14:paraId="679B6909" w14:textId="77777777" w:rsidR="00700EC4" w:rsidRPr="00700EC4" w:rsidRDefault="00700EC4" w:rsidP="00700EC4">
      <w:pPr>
        <w:spacing w:before="0" w:after="0" w:line="276" w:lineRule="auto"/>
        <w:ind w:left="360"/>
        <w:contextualSpacing w:val="0"/>
        <w:jc w:val="both"/>
        <w:rPr>
          <w:rFonts w:cs="Arial"/>
        </w:rPr>
      </w:pPr>
    </w:p>
    <w:p w14:paraId="501965D2" w14:textId="77777777" w:rsidR="00700EC4" w:rsidRPr="00700EC4" w:rsidRDefault="00700EC4" w:rsidP="00700EC4">
      <w:pPr>
        <w:numPr>
          <w:ilvl w:val="0"/>
          <w:numId w:val="8"/>
        </w:numPr>
        <w:tabs>
          <w:tab w:val="clear" w:pos="720"/>
          <w:tab w:val="num" w:pos="360"/>
        </w:tabs>
        <w:spacing w:before="0" w:after="0" w:line="276" w:lineRule="auto"/>
        <w:ind w:left="360"/>
        <w:contextualSpacing w:val="0"/>
        <w:jc w:val="both"/>
        <w:rPr>
          <w:rFonts w:cs="Arial"/>
        </w:rPr>
      </w:pPr>
      <w:r w:rsidRPr="00700EC4">
        <w:rPr>
          <w:rFonts w:cs="Arial"/>
        </w:rPr>
        <w:lastRenderedPageBreak/>
        <w:t>V okamžiku uzavření této smlouvy tvoří nedílnou součást smlouvy:</w:t>
      </w:r>
    </w:p>
    <w:p w14:paraId="79641B2D" w14:textId="77777777" w:rsidR="00700EC4" w:rsidRPr="00700EC4" w:rsidRDefault="00700EC4" w:rsidP="00700EC4">
      <w:pPr>
        <w:pStyle w:val="Odstavecseseznamem"/>
        <w:numPr>
          <w:ilvl w:val="0"/>
          <w:numId w:val="9"/>
        </w:numPr>
        <w:spacing w:after="0"/>
        <w:jc w:val="both"/>
        <w:rPr>
          <w:rFonts w:cs="Arial"/>
          <w:szCs w:val="24"/>
        </w:rPr>
      </w:pPr>
      <w:r w:rsidRPr="00700EC4">
        <w:rPr>
          <w:rFonts w:cs="Arial"/>
          <w:szCs w:val="24"/>
        </w:rPr>
        <w:t xml:space="preserve">Všeobecné obchodní podmínky pro poskytování IT služeb SYSTEM4U, umístěné na internetové adrese </w:t>
      </w:r>
      <w:hyperlink r:id="rId11" w:history="1">
        <w:r w:rsidRPr="00700EC4">
          <w:rPr>
            <w:rStyle w:val="Hypertextovodkaz"/>
            <w:rFonts w:cs="Arial"/>
            <w:szCs w:val="24"/>
          </w:rPr>
          <w:t>http://www.system4u.cz/kontakt/smluvni-dokumenty</w:t>
        </w:r>
      </w:hyperlink>
      <w:r w:rsidRPr="00700EC4">
        <w:rPr>
          <w:rFonts w:cs="Arial"/>
          <w:szCs w:val="24"/>
        </w:rPr>
        <w:t xml:space="preserve"> </w:t>
      </w:r>
    </w:p>
    <w:p w14:paraId="10739126" w14:textId="77777777" w:rsidR="00700EC4" w:rsidRPr="00700EC4" w:rsidRDefault="00700EC4" w:rsidP="00700EC4">
      <w:pPr>
        <w:pStyle w:val="Odstavecseseznamem"/>
        <w:numPr>
          <w:ilvl w:val="0"/>
          <w:numId w:val="9"/>
        </w:numPr>
        <w:spacing w:after="0"/>
        <w:jc w:val="both"/>
        <w:rPr>
          <w:rFonts w:cs="Arial"/>
          <w:szCs w:val="24"/>
        </w:rPr>
      </w:pPr>
      <w:r w:rsidRPr="00700EC4">
        <w:rPr>
          <w:rFonts w:cs="Arial"/>
          <w:szCs w:val="24"/>
        </w:rPr>
        <w:t xml:space="preserve">Příloha č. 1 </w:t>
      </w:r>
      <w:proofErr w:type="gramStart"/>
      <w:r w:rsidRPr="00700EC4">
        <w:rPr>
          <w:rFonts w:cs="Arial"/>
          <w:szCs w:val="24"/>
        </w:rPr>
        <w:t>-  Specifikace</w:t>
      </w:r>
      <w:proofErr w:type="gramEnd"/>
      <w:r w:rsidRPr="00700EC4">
        <w:rPr>
          <w:rFonts w:cs="Arial"/>
          <w:szCs w:val="24"/>
        </w:rPr>
        <w:t xml:space="preserve"> IT služeb a cena za tyto služby</w:t>
      </w:r>
    </w:p>
    <w:p w14:paraId="3C9425C3" w14:textId="77777777" w:rsidR="00700EC4" w:rsidRPr="00700EC4" w:rsidRDefault="00700EC4" w:rsidP="00700EC4">
      <w:pPr>
        <w:spacing w:after="0" w:line="276" w:lineRule="auto"/>
        <w:ind w:left="360"/>
        <w:jc w:val="both"/>
        <w:rPr>
          <w:rFonts w:cs="Arial"/>
        </w:rPr>
      </w:pPr>
      <w:r w:rsidRPr="00700EC4">
        <w:rPr>
          <w:rFonts w:cs="Arial"/>
        </w:rPr>
        <w:t>Podpisem této smlouvy zákazník výslovně prohlašuje, že se seznámil s obsahem Všeobecných obchodních podmínek pro poskytování IT služeb SYSTEM4U, stejně jako s obsahem přílohy č. 1, které tímto výslovně akceptuje.</w:t>
      </w:r>
    </w:p>
    <w:p w14:paraId="1A798435" w14:textId="77777777" w:rsidR="00700EC4" w:rsidRPr="00700EC4" w:rsidRDefault="00700EC4" w:rsidP="00700EC4">
      <w:pPr>
        <w:numPr>
          <w:ilvl w:val="0"/>
          <w:numId w:val="8"/>
        </w:numPr>
        <w:tabs>
          <w:tab w:val="clear" w:pos="720"/>
          <w:tab w:val="num" w:pos="360"/>
        </w:tabs>
        <w:spacing w:before="0" w:after="0" w:line="276" w:lineRule="auto"/>
        <w:ind w:left="360"/>
        <w:contextualSpacing w:val="0"/>
        <w:jc w:val="both"/>
        <w:rPr>
          <w:rFonts w:cs="Arial"/>
        </w:rPr>
      </w:pPr>
      <w:r w:rsidRPr="00700EC4">
        <w:rPr>
          <w:rFonts w:cs="Arial"/>
        </w:rPr>
        <w:t>Smluvní strany se dohodly, že pokud budou rozšiřovat souhrn služeb IT, učiní to tak, že vytvoří další přílohu, jež bude mít náležitosti stanovené v článku II. této smlouvy. Tyto nově vytvořené přílohy budou tvořit součást této smlouvy, aniž by musela být měněna tato smlouva.</w:t>
      </w:r>
    </w:p>
    <w:p w14:paraId="42D19AFA" w14:textId="77777777" w:rsidR="00700EC4" w:rsidRPr="00700EC4" w:rsidRDefault="00700EC4" w:rsidP="00700EC4">
      <w:pPr>
        <w:numPr>
          <w:ilvl w:val="0"/>
          <w:numId w:val="8"/>
        </w:numPr>
        <w:tabs>
          <w:tab w:val="clear" w:pos="720"/>
          <w:tab w:val="num" w:pos="360"/>
        </w:tabs>
        <w:spacing w:before="0" w:after="0" w:line="276" w:lineRule="auto"/>
        <w:ind w:left="360"/>
        <w:contextualSpacing w:val="0"/>
        <w:jc w:val="both"/>
        <w:rPr>
          <w:rFonts w:cs="Arial"/>
        </w:rPr>
      </w:pPr>
      <w:r w:rsidRPr="00700EC4">
        <w:rPr>
          <w:rFonts w:cs="Arial"/>
        </w:rPr>
        <w:t>Tato smlouva je uzavřena ve dvou vyhotoveních, z nichž každá strana obdrží po jednom vyhotovení.</w:t>
      </w:r>
    </w:p>
    <w:p w14:paraId="7E334BB9" w14:textId="77777777" w:rsidR="00700EC4" w:rsidRPr="00700EC4" w:rsidRDefault="00700EC4" w:rsidP="00700EC4">
      <w:pPr>
        <w:spacing w:after="0" w:line="276" w:lineRule="auto"/>
        <w:ind w:left="360"/>
        <w:jc w:val="both"/>
        <w:rPr>
          <w:rFonts w:cs="Arial"/>
        </w:rPr>
      </w:pPr>
    </w:p>
    <w:p w14:paraId="10ECEF6C" w14:textId="77777777" w:rsidR="00700EC4" w:rsidRPr="00700EC4" w:rsidRDefault="00700EC4" w:rsidP="00700EC4">
      <w:pPr>
        <w:spacing w:after="0" w:line="276" w:lineRule="auto"/>
        <w:ind w:left="360"/>
        <w:jc w:val="both"/>
        <w:rPr>
          <w:rFonts w:cs="Arial"/>
        </w:rPr>
      </w:pPr>
    </w:p>
    <w:p w14:paraId="6CA9B568" w14:textId="77777777" w:rsidR="00700EC4" w:rsidRPr="00700EC4" w:rsidRDefault="00700EC4" w:rsidP="00700EC4">
      <w:pPr>
        <w:spacing w:after="0" w:line="276" w:lineRule="auto"/>
        <w:ind w:left="360"/>
        <w:jc w:val="both"/>
        <w:rPr>
          <w:rFonts w:cs="Arial"/>
        </w:rPr>
      </w:pPr>
    </w:p>
    <w:p w14:paraId="45A1594E" w14:textId="77777777" w:rsidR="00700EC4" w:rsidRPr="00700EC4" w:rsidRDefault="00700EC4" w:rsidP="00700EC4">
      <w:pPr>
        <w:spacing w:after="0" w:line="276" w:lineRule="auto"/>
        <w:ind w:left="360"/>
        <w:jc w:val="both"/>
        <w:rPr>
          <w:rFonts w:cs="Arial"/>
        </w:rPr>
      </w:pPr>
    </w:p>
    <w:p w14:paraId="59EBEF5C" w14:textId="01AEAF2C" w:rsidR="00700EC4" w:rsidRPr="00700EC4" w:rsidRDefault="00700EC4" w:rsidP="00700EC4">
      <w:pPr>
        <w:spacing w:after="0" w:line="276" w:lineRule="auto"/>
        <w:ind w:left="360"/>
        <w:jc w:val="both"/>
        <w:rPr>
          <w:rFonts w:cs="Arial"/>
        </w:rPr>
      </w:pPr>
      <w:r w:rsidRPr="00700EC4">
        <w:rPr>
          <w:rFonts w:cs="Arial"/>
        </w:rPr>
        <w:t xml:space="preserve">V </w:t>
      </w:r>
      <w:r>
        <w:rPr>
          <w:rFonts w:cs="Arial"/>
        </w:rPr>
        <w:t>Brně</w:t>
      </w:r>
      <w:r w:rsidRPr="00700EC4">
        <w:rPr>
          <w:rFonts w:cs="Arial"/>
        </w:rPr>
        <w:t xml:space="preserve"> dne </w:t>
      </w:r>
      <w:r w:rsidR="00E978A1">
        <w:rPr>
          <w:rFonts w:cs="Arial"/>
        </w:rPr>
        <w:t>25</w:t>
      </w:r>
      <w:r w:rsidR="006403C9">
        <w:rPr>
          <w:rFonts w:cs="Arial"/>
        </w:rPr>
        <w:t>.11.2020</w:t>
      </w:r>
      <w:r w:rsidRPr="00700EC4">
        <w:rPr>
          <w:rFonts w:cs="Arial"/>
        </w:rPr>
        <w:tab/>
      </w:r>
      <w:r w:rsidRPr="00700EC4">
        <w:rPr>
          <w:rFonts w:cs="Arial"/>
        </w:rPr>
        <w:tab/>
      </w:r>
      <w:r w:rsidRPr="00700EC4">
        <w:rPr>
          <w:rFonts w:cs="Arial"/>
        </w:rPr>
        <w:tab/>
      </w:r>
      <w:r w:rsidR="00B666BB">
        <w:rPr>
          <w:rFonts w:cs="Arial"/>
        </w:rPr>
        <w:t xml:space="preserve">         </w:t>
      </w:r>
      <w:r w:rsidRPr="00700EC4">
        <w:rPr>
          <w:rFonts w:cs="Arial"/>
        </w:rPr>
        <w:t>V ……....... dne …………</w:t>
      </w:r>
      <w:proofErr w:type="gramStart"/>
      <w:r w:rsidRPr="00700EC4">
        <w:rPr>
          <w:rFonts w:cs="Arial"/>
        </w:rPr>
        <w:t>…….</w:t>
      </w:r>
      <w:proofErr w:type="gramEnd"/>
      <w:r w:rsidRPr="00700EC4">
        <w:rPr>
          <w:rFonts w:cs="Arial"/>
        </w:rPr>
        <w:t>.</w:t>
      </w:r>
    </w:p>
    <w:p w14:paraId="4B4A7716" w14:textId="77777777" w:rsidR="00700EC4" w:rsidRPr="00700EC4" w:rsidRDefault="00700EC4" w:rsidP="00700EC4">
      <w:pPr>
        <w:spacing w:after="0" w:line="276" w:lineRule="auto"/>
        <w:ind w:left="360"/>
        <w:jc w:val="both"/>
        <w:rPr>
          <w:rFonts w:cs="Arial"/>
        </w:rPr>
      </w:pPr>
    </w:p>
    <w:p w14:paraId="02C75898" w14:textId="77777777" w:rsidR="00700EC4" w:rsidRPr="00700EC4" w:rsidRDefault="00700EC4" w:rsidP="00700EC4">
      <w:pPr>
        <w:spacing w:after="0" w:line="276" w:lineRule="auto"/>
        <w:ind w:left="360"/>
        <w:jc w:val="both"/>
        <w:rPr>
          <w:rFonts w:cs="Arial"/>
        </w:rPr>
      </w:pPr>
    </w:p>
    <w:p w14:paraId="349E6B47" w14:textId="77777777" w:rsidR="00700EC4" w:rsidRPr="00700EC4" w:rsidRDefault="00700EC4" w:rsidP="00700EC4">
      <w:pPr>
        <w:spacing w:after="0" w:line="276" w:lineRule="auto"/>
        <w:ind w:left="360"/>
        <w:jc w:val="both"/>
        <w:rPr>
          <w:rFonts w:cs="Arial"/>
        </w:rPr>
      </w:pPr>
    </w:p>
    <w:p w14:paraId="3C865524" w14:textId="77777777" w:rsidR="00700EC4" w:rsidRPr="00700EC4" w:rsidRDefault="00700EC4" w:rsidP="00700EC4">
      <w:pPr>
        <w:spacing w:after="0" w:line="276" w:lineRule="auto"/>
        <w:ind w:left="360"/>
        <w:jc w:val="both"/>
        <w:rPr>
          <w:rFonts w:cs="Arial"/>
        </w:rPr>
      </w:pPr>
    </w:p>
    <w:p w14:paraId="087D2876" w14:textId="77777777" w:rsidR="00700EC4" w:rsidRPr="00700EC4" w:rsidRDefault="00700EC4" w:rsidP="00700EC4">
      <w:pPr>
        <w:spacing w:after="0" w:line="276" w:lineRule="auto"/>
        <w:ind w:left="360"/>
        <w:jc w:val="both"/>
        <w:rPr>
          <w:rFonts w:cs="Arial"/>
        </w:rPr>
      </w:pPr>
    </w:p>
    <w:p w14:paraId="4485FD4D" w14:textId="77777777" w:rsidR="00700EC4" w:rsidRPr="00700EC4" w:rsidRDefault="00700EC4" w:rsidP="00700EC4">
      <w:pPr>
        <w:spacing w:after="0" w:line="276" w:lineRule="auto"/>
        <w:ind w:left="360"/>
        <w:jc w:val="both"/>
        <w:rPr>
          <w:rFonts w:cs="Arial"/>
        </w:rPr>
      </w:pPr>
    </w:p>
    <w:p w14:paraId="635342EB" w14:textId="3093BF4E" w:rsidR="00700EC4" w:rsidRPr="00700EC4" w:rsidRDefault="00700EC4" w:rsidP="00700EC4">
      <w:pPr>
        <w:spacing w:after="0" w:line="276" w:lineRule="auto"/>
        <w:ind w:left="360"/>
        <w:jc w:val="both"/>
        <w:rPr>
          <w:rFonts w:cs="Arial"/>
        </w:rPr>
      </w:pPr>
      <w:r w:rsidRPr="00700EC4">
        <w:rPr>
          <w:rFonts w:cs="Arial"/>
        </w:rPr>
        <w:t>………………………………</w:t>
      </w:r>
      <w:r w:rsidRPr="00700EC4">
        <w:rPr>
          <w:rFonts w:cs="Arial"/>
        </w:rPr>
        <w:tab/>
      </w:r>
      <w:r w:rsidRPr="00700EC4">
        <w:rPr>
          <w:rFonts w:cs="Arial"/>
        </w:rPr>
        <w:tab/>
      </w:r>
      <w:r>
        <w:rPr>
          <w:rFonts w:cs="Arial"/>
        </w:rPr>
        <w:tab/>
      </w:r>
      <w:r w:rsidRPr="00700EC4">
        <w:rPr>
          <w:rFonts w:cs="Arial"/>
        </w:rPr>
        <w:t>……………………………</w:t>
      </w:r>
      <w:r w:rsidR="0058065B">
        <w:rPr>
          <w:rFonts w:cs="Arial"/>
        </w:rPr>
        <w:t>…….</w:t>
      </w:r>
    </w:p>
    <w:p w14:paraId="0C3B2A4F" w14:textId="44206BCA" w:rsidR="00700EC4" w:rsidRPr="00700EC4" w:rsidRDefault="0058065B" w:rsidP="00700EC4">
      <w:pPr>
        <w:spacing w:after="0" w:line="276" w:lineRule="auto"/>
        <w:ind w:left="360"/>
        <w:jc w:val="both"/>
        <w:rPr>
          <w:rFonts w:cs="Arial"/>
        </w:rPr>
      </w:pPr>
      <w:r>
        <w:rPr>
          <w:rFonts w:cs="Arial"/>
        </w:rPr>
        <w:t xml:space="preserve">          </w:t>
      </w:r>
      <w:r w:rsidR="00B666BB">
        <w:rPr>
          <w:rFonts w:cs="Arial"/>
        </w:rPr>
        <w:t xml:space="preserve"> </w:t>
      </w:r>
      <w:r w:rsidR="00700EC4" w:rsidRPr="00700EC4">
        <w:rPr>
          <w:rFonts w:cs="Arial"/>
        </w:rPr>
        <w:t>poskytovatel</w:t>
      </w:r>
      <w:r w:rsidR="00700EC4" w:rsidRPr="00700EC4">
        <w:rPr>
          <w:rFonts w:cs="Arial"/>
        </w:rPr>
        <w:tab/>
      </w:r>
      <w:r w:rsidR="00700EC4" w:rsidRPr="00700EC4">
        <w:rPr>
          <w:rFonts w:cs="Arial"/>
        </w:rPr>
        <w:tab/>
      </w:r>
      <w:r w:rsidR="00700EC4" w:rsidRPr="00700EC4">
        <w:rPr>
          <w:rFonts w:cs="Arial"/>
        </w:rPr>
        <w:tab/>
        <w:t xml:space="preserve"> </w:t>
      </w:r>
      <w:r w:rsidR="00700EC4" w:rsidRPr="00700EC4">
        <w:rPr>
          <w:rFonts w:cs="Arial"/>
        </w:rPr>
        <w:tab/>
      </w:r>
      <w:r w:rsidR="00700EC4" w:rsidRPr="00700EC4">
        <w:rPr>
          <w:rFonts w:cs="Arial"/>
        </w:rPr>
        <w:tab/>
      </w:r>
      <w:r>
        <w:rPr>
          <w:rFonts w:cs="Arial"/>
        </w:rPr>
        <w:t xml:space="preserve">     </w:t>
      </w:r>
      <w:r w:rsidR="00700EC4" w:rsidRPr="00700EC4">
        <w:rPr>
          <w:rFonts w:cs="Arial"/>
        </w:rPr>
        <w:t>zákazník</w:t>
      </w:r>
      <w:bookmarkStart w:id="3" w:name="_GoBack"/>
      <w:bookmarkEnd w:id="3"/>
    </w:p>
    <w:p w14:paraId="54D2D29E" w14:textId="77777777" w:rsidR="00700EC4" w:rsidRPr="00700EC4" w:rsidRDefault="00700EC4" w:rsidP="00700EC4">
      <w:pPr>
        <w:pStyle w:val="Zkladntext"/>
        <w:spacing w:line="276" w:lineRule="auto"/>
        <w:jc w:val="both"/>
        <w:rPr>
          <w:rFonts w:cs="Arial"/>
          <w:color w:val="auto"/>
        </w:rPr>
      </w:pPr>
    </w:p>
    <w:p w14:paraId="36E6E0E6" w14:textId="77777777" w:rsidR="00700EC4" w:rsidRPr="00700EC4" w:rsidRDefault="00700EC4" w:rsidP="00700EC4">
      <w:pPr>
        <w:spacing w:line="276" w:lineRule="auto"/>
        <w:jc w:val="both"/>
        <w:rPr>
          <w:rFonts w:cs="Arial"/>
        </w:rPr>
      </w:pPr>
    </w:p>
    <w:sectPr w:rsidR="00700EC4" w:rsidRPr="00700EC4" w:rsidSect="00990EA9">
      <w:headerReference w:type="default" r:id="rId12"/>
      <w:footerReference w:type="even" r:id="rId13"/>
      <w:footerReference w:type="default" r:id="rId14"/>
      <w:headerReference w:type="first" r:id="rId15"/>
      <w:footerReference w:type="first" r:id="rId16"/>
      <w:pgSz w:w="11900" w:h="16840"/>
      <w:pgMar w:top="2381" w:right="1361" w:bottom="2495" w:left="1332"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C99BA" w14:textId="77777777" w:rsidR="006403C9" w:rsidRDefault="006403C9">
      <w:r>
        <w:separator/>
      </w:r>
    </w:p>
  </w:endnote>
  <w:endnote w:type="continuationSeparator" w:id="0">
    <w:p w14:paraId="6828F670" w14:textId="77777777" w:rsidR="006403C9" w:rsidRDefault="0064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Hobo D OT">
    <w:altName w:val="Times New Roman"/>
    <w:charset w:val="00"/>
    <w:family w:val="auto"/>
    <w:pitch w:val="variable"/>
    <w:sig w:usb0="00000003" w:usb1="00000000" w:usb2="00000000" w:usb3="00000000" w:csb0="00000001" w:csb1="00000000"/>
  </w:font>
  <w:font w:name="Bodoni Antiq T OT Italic">
    <w:altName w:val="Times New Roman"/>
    <w:charset w:val="00"/>
    <w:family w:val="auto"/>
    <w:pitch w:val="variable"/>
    <w:sig w:usb0="00000003" w:usb1="00000000" w:usb2="00000000" w:usb3="00000000" w:csb0="00000001" w:csb1="00000000"/>
  </w:font>
  <w:font w:name="Nimbus Sans D OT">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4A62B" w14:textId="77777777" w:rsidR="00BD379F" w:rsidRDefault="00BD379F" w:rsidP="004226D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F2778DE" w14:textId="77777777" w:rsidR="00BD379F" w:rsidRDefault="00BD379F" w:rsidP="004226D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C3A16" w14:textId="77777777" w:rsidR="00BD379F" w:rsidRPr="00500FF0" w:rsidRDefault="00BD379F" w:rsidP="004226D0">
    <w:pPr>
      <w:pStyle w:val="Zpat"/>
      <w:framePr w:wrap="around" w:vAnchor="text" w:hAnchor="page" w:x="10401" w:y="-1683"/>
      <w:jc w:val="right"/>
      <w:rPr>
        <w:rStyle w:val="slostrnky"/>
      </w:rPr>
    </w:pPr>
    <w:r w:rsidRPr="00500FF0">
      <w:rPr>
        <w:rStyle w:val="slostrnky"/>
        <w:b/>
        <w:color w:val="6D7072"/>
      </w:rPr>
      <w:fldChar w:fldCharType="begin"/>
    </w:r>
    <w:r w:rsidRPr="00500FF0">
      <w:rPr>
        <w:rStyle w:val="slostrnky"/>
        <w:b/>
        <w:color w:val="6D7072"/>
      </w:rPr>
      <w:instrText>PAGE</w:instrText>
    </w:r>
    <w:r w:rsidRPr="00500FF0">
      <w:rPr>
        <w:rStyle w:val="slostrnky"/>
        <w:b/>
        <w:color w:val="6D7072"/>
      </w:rPr>
      <w:fldChar w:fldCharType="separate"/>
    </w:r>
    <w:r w:rsidR="00B666BB">
      <w:rPr>
        <w:rStyle w:val="slostrnky"/>
        <w:b/>
        <w:noProof/>
        <w:color w:val="6D7072"/>
      </w:rPr>
      <w:t>5</w:t>
    </w:r>
    <w:r w:rsidRPr="00500FF0">
      <w:rPr>
        <w:rStyle w:val="slostrnky"/>
        <w:b/>
        <w:color w:val="6D7072"/>
      </w:rPr>
      <w:fldChar w:fldCharType="end"/>
    </w:r>
    <w:r w:rsidR="004F7DA2">
      <w:rPr>
        <w:rStyle w:val="slostrnky"/>
        <w:b/>
        <w:color w:val="6D7072"/>
      </w:rPr>
      <w:t>/</w:t>
    </w:r>
    <w:r w:rsidR="004F7DA2">
      <w:rPr>
        <w:rStyle w:val="slostrnky"/>
        <w:b/>
        <w:color w:val="6D7072"/>
      </w:rPr>
      <w:fldChar w:fldCharType="begin"/>
    </w:r>
    <w:r w:rsidR="004F7DA2">
      <w:rPr>
        <w:rStyle w:val="slostrnky"/>
        <w:b/>
        <w:color w:val="6D7072"/>
      </w:rPr>
      <w:instrText xml:space="preserve"> NUMPAGES </w:instrText>
    </w:r>
    <w:r w:rsidR="004F7DA2">
      <w:rPr>
        <w:rStyle w:val="slostrnky"/>
        <w:b/>
        <w:color w:val="6D7072"/>
      </w:rPr>
      <w:fldChar w:fldCharType="separate"/>
    </w:r>
    <w:r w:rsidR="00B666BB">
      <w:rPr>
        <w:rStyle w:val="slostrnky"/>
        <w:b/>
        <w:noProof/>
        <w:color w:val="6D7072"/>
      </w:rPr>
      <w:t>5</w:t>
    </w:r>
    <w:r w:rsidR="004F7DA2">
      <w:rPr>
        <w:rStyle w:val="slostrnky"/>
        <w:b/>
        <w:color w:val="6D7072"/>
      </w:rPr>
      <w:fldChar w:fldCharType="end"/>
    </w:r>
  </w:p>
  <w:p w14:paraId="6B6D22B3" w14:textId="77777777" w:rsidR="00BD379F" w:rsidRDefault="00BD379F" w:rsidP="004226D0">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85889" w14:textId="77777777" w:rsidR="00BD379F" w:rsidRDefault="00BD379F">
    <w:pPr>
      <w:pStyle w:val="Zpat"/>
    </w:pPr>
    <w:r>
      <w:rPr>
        <w:noProof/>
        <w:lang w:eastAsia="cs-CZ"/>
      </w:rPr>
      <mc:AlternateContent>
        <mc:Choice Requires="wps">
          <w:drawing>
            <wp:anchor distT="0" distB="0" distL="114300" distR="114300" simplePos="0" relativeHeight="251658240" behindDoc="0" locked="0" layoutInCell="1" allowOverlap="1" wp14:anchorId="31F367AC" wp14:editId="61DCF06C">
              <wp:simplePos x="0" y="0"/>
              <wp:positionH relativeFrom="column">
                <wp:posOffset>3545310</wp:posOffset>
              </wp:positionH>
              <wp:positionV relativeFrom="paragraph">
                <wp:posOffset>-1146468</wp:posOffset>
              </wp:positionV>
              <wp:extent cx="2400300" cy="783771"/>
              <wp:effectExtent l="0" t="0" r="0"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83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0ACBC" w14:textId="62D1D0E1" w:rsidR="00BD379F" w:rsidRPr="005C33BC" w:rsidRDefault="00BD379F" w:rsidP="004226D0">
                          <w:pPr>
                            <w:rPr>
                              <w:color w:val="6D7072"/>
                            </w:rPr>
                          </w:pPr>
                          <w:r w:rsidRPr="005C33BC">
                            <w:rPr>
                              <w:color w:val="6D7072"/>
                            </w:rPr>
                            <w:t>Datum vytvoření:</w:t>
                          </w:r>
                          <w:r>
                            <w:rPr>
                              <w:color w:val="6D7072"/>
                            </w:rPr>
                            <w:fldChar w:fldCharType="begin"/>
                          </w:r>
                          <w:r>
                            <w:rPr>
                              <w:color w:val="6D7072"/>
                            </w:rPr>
                            <w:instrText xml:space="preserve"> DATE</w:instrText>
                          </w:r>
                          <w:r>
                            <w:rPr>
                              <w:color w:val="6D7072"/>
                            </w:rPr>
                            <w:fldChar w:fldCharType="separate"/>
                          </w:r>
                          <w:r w:rsidR="00E978A1">
                            <w:rPr>
                              <w:noProof/>
                              <w:color w:val="6D7072"/>
                            </w:rPr>
                            <w:t>24.11.2020</w:t>
                          </w:r>
                          <w:r>
                            <w:rPr>
                              <w:color w:val="6D7072"/>
                            </w:rPr>
                            <w:fldChar w:fldCharType="end"/>
                          </w:r>
                        </w:p>
                        <w:p w14:paraId="65DF6536" w14:textId="77777777" w:rsidR="00BD379F" w:rsidRPr="005C33BC" w:rsidRDefault="00BD379F" w:rsidP="004226D0">
                          <w:pPr>
                            <w:rPr>
                              <w:color w:val="6D7072"/>
                            </w:rPr>
                          </w:pPr>
                          <w:r w:rsidRPr="005C33BC">
                            <w:rPr>
                              <w:color w:val="6D7072"/>
                            </w:rPr>
                            <w:t>Platnost:</w:t>
                          </w:r>
                          <w:r>
                            <w:rPr>
                              <w:color w:val="6D7072"/>
                            </w:rPr>
                            <w:t xml:space="preserve"> 30 dnů</w:t>
                          </w:r>
                        </w:p>
                        <w:p w14:paraId="463ABC4E" w14:textId="77777777" w:rsidR="00BD379F" w:rsidRPr="005C33BC" w:rsidRDefault="00BD379F" w:rsidP="004226D0">
                          <w:r w:rsidRPr="005C33BC">
                            <w:rPr>
                              <w:color w:val="6D7072"/>
                            </w:rPr>
                            <w:t>Autor:</w:t>
                          </w:r>
                          <w:r>
                            <w:rPr>
                              <w:color w:val="6D7072"/>
                            </w:rPr>
                            <w:t xml:space="preserve"> </w:t>
                          </w:r>
                          <w:r>
                            <w:rPr>
                              <w:color w:val="6D7072"/>
                            </w:rPr>
                            <w:fldChar w:fldCharType="begin"/>
                          </w:r>
                          <w:r>
                            <w:rPr>
                              <w:color w:val="6D7072"/>
                            </w:rPr>
                            <w:instrText xml:space="preserve"> AUTHOR </w:instrText>
                          </w:r>
                          <w:r>
                            <w:rPr>
                              <w:color w:val="6D7072"/>
                            </w:rPr>
                            <w:fldChar w:fldCharType="separate"/>
                          </w:r>
                          <w:r w:rsidR="006403C9">
                            <w:rPr>
                              <w:noProof/>
                              <w:color w:val="6D7072"/>
                            </w:rPr>
                            <w:t>Veronika Rašovská</w:t>
                          </w:r>
                          <w:r>
                            <w:rPr>
                              <w:color w:val="6D707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367AC" id="_x0000_t202" coordsize="21600,21600" o:spt="202" path="m,l,21600r21600,l21600,xe">
              <v:stroke joinstyle="miter"/>
              <v:path gradientshapeok="t" o:connecttype="rect"/>
            </v:shapetype>
            <v:shape id="Text Box 1" o:spid="_x0000_s1027" type="#_x0000_t202" style="position:absolute;margin-left:279.15pt;margin-top:-90.25pt;width:189pt;height:6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" filled="f" stroked="f">
              <v:textbox inset="0,0,0,0">
                <w:txbxContent>
                  <w:p w14:paraId="05B0ACBC" w14:textId="62D1D0E1" w:rsidR="00BD379F" w:rsidRPr="005C33BC" w:rsidRDefault="00BD379F" w:rsidP="004226D0">
                    <w:pPr>
                      <w:rPr>
                        <w:color w:val="6D7072"/>
                      </w:rPr>
                    </w:pPr>
                    <w:r w:rsidRPr="005C33BC">
                      <w:rPr>
                        <w:color w:val="6D7072"/>
                      </w:rPr>
                      <w:t>Datum vytvoření:</w:t>
                    </w:r>
                    <w:r>
                      <w:rPr>
                        <w:color w:val="6D7072"/>
                      </w:rPr>
                      <w:fldChar w:fldCharType="begin"/>
                    </w:r>
                    <w:r>
                      <w:rPr>
                        <w:color w:val="6D7072"/>
                      </w:rPr>
                      <w:instrText xml:space="preserve"> DATE</w:instrText>
                    </w:r>
                    <w:r>
                      <w:rPr>
                        <w:color w:val="6D7072"/>
                      </w:rPr>
                      <w:fldChar w:fldCharType="separate"/>
                    </w:r>
                    <w:r w:rsidR="00E978A1">
                      <w:rPr>
                        <w:noProof/>
                        <w:color w:val="6D7072"/>
                      </w:rPr>
                      <w:t>24.11.2020</w:t>
                    </w:r>
                    <w:r>
                      <w:rPr>
                        <w:color w:val="6D7072"/>
                      </w:rPr>
                      <w:fldChar w:fldCharType="end"/>
                    </w:r>
                  </w:p>
                  <w:p w14:paraId="65DF6536" w14:textId="77777777" w:rsidR="00BD379F" w:rsidRPr="005C33BC" w:rsidRDefault="00BD379F" w:rsidP="004226D0">
                    <w:pPr>
                      <w:rPr>
                        <w:color w:val="6D7072"/>
                      </w:rPr>
                    </w:pPr>
                    <w:r w:rsidRPr="005C33BC">
                      <w:rPr>
                        <w:color w:val="6D7072"/>
                      </w:rPr>
                      <w:t>Platnost:</w:t>
                    </w:r>
                    <w:r>
                      <w:rPr>
                        <w:color w:val="6D7072"/>
                      </w:rPr>
                      <w:t xml:space="preserve"> 30 dnů</w:t>
                    </w:r>
                  </w:p>
                  <w:p w14:paraId="463ABC4E" w14:textId="77777777" w:rsidR="00BD379F" w:rsidRPr="005C33BC" w:rsidRDefault="00BD379F" w:rsidP="004226D0">
                    <w:r w:rsidRPr="005C33BC">
                      <w:rPr>
                        <w:color w:val="6D7072"/>
                      </w:rPr>
                      <w:t>Autor:</w:t>
                    </w:r>
                    <w:r>
                      <w:rPr>
                        <w:color w:val="6D7072"/>
                      </w:rPr>
                      <w:t xml:space="preserve"> </w:t>
                    </w:r>
                    <w:r>
                      <w:rPr>
                        <w:color w:val="6D7072"/>
                      </w:rPr>
                      <w:fldChar w:fldCharType="begin"/>
                    </w:r>
                    <w:r>
                      <w:rPr>
                        <w:color w:val="6D7072"/>
                      </w:rPr>
                      <w:instrText xml:space="preserve"> AUTHOR </w:instrText>
                    </w:r>
                    <w:r>
                      <w:rPr>
                        <w:color w:val="6D7072"/>
                      </w:rPr>
                      <w:fldChar w:fldCharType="separate"/>
                    </w:r>
                    <w:r w:rsidR="006403C9">
                      <w:rPr>
                        <w:noProof/>
                        <w:color w:val="6D7072"/>
                      </w:rPr>
                      <w:t>Veronika Rašovská</w:t>
                    </w:r>
                    <w:r>
                      <w:rPr>
                        <w:color w:val="6D7072"/>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D5757" w14:textId="77777777" w:rsidR="006403C9" w:rsidRDefault="006403C9">
      <w:r>
        <w:separator/>
      </w:r>
    </w:p>
  </w:footnote>
  <w:footnote w:type="continuationSeparator" w:id="0">
    <w:p w14:paraId="53521F1E" w14:textId="77777777" w:rsidR="006403C9" w:rsidRDefault="00640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E6E31" w14:textId="77777777" w:rsidR="00BD379F" w:rsidRDefault="006B2AEB">
    <w:pPr>
      <w:pStyle w:val="Zhlav"/>
    </w:pPr>
    <w:r>
      <w:rPr>
        <w:noProof/>
        <w:lang w:eastAsia="cs-CZ"/>
      </w:rPr>
      <mc:AlternateContent>
        <mc:Choice Requires="wps">
          <w:drawing>
            <wp:anchor distT="0" distB="0" distL="114300" distR="114300" simplePos="0" relativeHeight="251659264" behindDoc="0" locked="0" layoutInCell="1" allowOverlap="1" wp14:anchorId="365C0090" wp14:editId="028E7666">
              <wp:simplePos x="0" y="0"/>
              <wp:positionH relativeFrom="column">
                <wp:posOffset>2678430</wp:posOffset>
              </wp:positionH>
              <wp:positionV relativeFrom="paragraph">
                <wp:posOffset>514350</wp:posOffset>
              </wp:positionV>
              <wp:extent cx="3333750" cy="581025"/>
              <wp:effectExtent l="0" t="0" r="0" b="9525"/>
              <wp:wrapTight wrapText="bothSides">
                <wp:wrapPolygon edited="0">
                  <wp:start x="0" y="0"/>
                  <wp:lineTo x="0" y="21246"/>
                  <wp:lineTo x="21477" y="21246"/>
                  <wp:lineTo x="2147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04F40" w14:textId="77777777" w:rsidR="00BD379F" w:rsidRPr="00500FF0" w:rsidRDefault="00990EA9" w:rsidP="00700EC4">
                          <w:pPr>
                            <w:pStyle w:val="Nadpiszahlavi"/>
                          </w:pPr>
                          <w:r>
                            <w:fldChar w:fldCharType="begin"/>
                          </w:r>
                          <w:r>
                            <w:instrText xml:space="preserve"> SET jmenodokumentu </w:instrText>
                          </w:r>
                          <w:r w:rsidR="00A546AC">
                            <w:fldChar w:fldCharType="begin"/>
                          </w:r>
                          <w:r w:rsidR="00A546AC">
                            <w:instrText xml:space="preserve"> FILLIN "Zadejte název dokumentu" </w:instrText>
                          </w:r>
                          <w:r w:rsidR="00A546AC">
                            <w:fldChar w:fldCharType="separate"/>
                          </w:r>
                          <w:r w:rsidR="006403C9">
                            <w:instrText>Smlouva o poskytnutí jednorázové IT služby</w:instrText>
                          </w:r>
                          <w:r w:rsidR="00A546AC">
                            <w:fldChar w:fldCharType="end"/>
                          </w:r>
                          <w:r>
                            <w:instrText xml:space="preserve"> </w:instrText>
                          </w:r>
                          <w:r>
                            <w:fldChar w:fldCharType="separate"/>
                          </w:r>
                          <w:bookmarkStart w:id="4" w:name="jmenodokumentu"/>
                          <w:r w:rsidR="006403C9">
                            <w:rPr>
                              <w:noProof/>
                            </w:rPr>
                            <w:t>Smlouva o poskytnutí jednorázové IT služby</w:t>
                          </w:r>
                          <w:bookmarkEnd w:id="4"/>
                          <w:r>
                            <w:fldChar w:fldCharType="end"/>
                          </w:r>
                          <w:r w:rsidR="00BD379F">
                            <w:fldChar w:fldCharType="begin"/>
                          </w:r>
                          <w:r w:rsidR="00BD379F">
                            <w:instrText>jmenodokumentu</w:instrText>
                          </w:r>
                          <w:r w:rsidR="00BD379F">
                            <w:fldChar w:fldCharType="separate"/>
                          </w:r>
                          <w:r w:rsidR="00A443EA">
                            <w:rPr>
                              <w:noProof/>
                            </w:rPr>
                            <w:t>Smlouva o poskytnutí jednorázové IT služby</w:t>
                          </w:r>
                          <w:r w:rsidR="00BD379F">
                            <w:fldChar w:fldCharType="end"/>
                          </w:r>
                        </w:p>
                        <w:p w14:paraId="4AED394B" w14:textId="77777777" w:rsidR="00BD379F" w:rsidRPr="00500FF0" w:rsidRDefault="00990EA9" w:rsidP="004226D0">
                          <w:pPr>
                            <w:pStyle w:val="Klientzahlavi"/>
                          </w:pPr>
                          <w:r>
                            <w:fldChar w:fldCharType="begin"/>
                          </w:r>
                          <w:r>
                            <w:instrText xml:space="preserve"> SET jmenozakaznika </w:instrText>
                          </w:r>
                          <w:r w:rsidR="00A546AC">
                            <w:fldChar w:fldCharType="begin"/>
                          </w:r>
                          <w:r w:rsidR="00A546AC">
                            <w:instrText xml:space="preserve"> FILLIN "Zadejte jméno zákazníka" </w:instrText>
                          </w:r>
                          <w:r w:rsidR="00A546AC">
                            <w:fldChar w:fldCharType="separate"/>
                          </w:r>
                          <w:r w:rsidR="00A443EA">
                            <w:instrText>System4u</w:instrText>
                          </w:r>
                          <w:r w:rsidR="00A546AC">
                            <w:fldChar w:fldCharType="end"/>
                          </w:r>
                          <w:r>
                            <w:instrText xml:space="preserve"> </w:instrText>
                          </w:r>
                          <w:r>
                            <w:fldChar w:fldCharType="separate"/>
                          </w:r>
                          <w:bookmarkStart w:id="5" w:name="nazevfirmy"/>
                          <w:bookmarkStart w:id="6" w:name="jmenozakaznika"/>
                          <w:r w:rsidR="00A443EA">
                            <w:rPr>
                              <w:noProof/>
                            </w:rPr>
                            <w:t>System4u</w:t>
                          </w:r>
                          <w:bookmarkEnd w:id="5"/>
                          <w:bookmarkEnd w:id="6"/>
                          <w:r>
                            <w:fldChar w:fldCharType="end"/>
                          </w:r>
                          <w:r w:rsidR="00BD379F">
                            <w:fldChar w:fldCharType="begin"/>
                          </w:r>
                          <w:r w:rsidR="00BD379F">
                            <w:instrText>jmenozakaznika</w:instrText>
                          </w:r>
                          <w:r w:rsidR="00BD379F">
                            <w:fldChar w:fldCharType="separate"/>
                          </w:r>
                          <w:r w:rsidR="00A443EA">
                            <w:rPr>
                              <w:noProof/>
                            </w:rPr>
                            <w:t>System4u</w:t>
                          </w:r>
                          <w:r w:rsidR="00BD379F">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C0090" id="_x0000_t202" coordsize="21600,21600" o:spt="202" path="m,l,21600r21600,l21600,xe">
              <v:stroke joinstyle="miter"/>
              <v:path gradientshapeok="t" o:connecttype="rect"/>
            </v:shapetype>
            <v:shape id="Text Box 2" o:spid="_x0000_s1026" type="#_x0000_t202" style="position:absolute;margin-left:210.9pt;margin-top:40.5pt;width:262.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" filled="f" stroked="f">
              <v:textbox inset="0,0,0,0">
                <w:txbxContent>
                  <w:p w14:paraId="74004F40" w14:textId="77777777" w:rsidR="00BD379F" w:rsidRPr="00500FF0" w:rsidRDefault="00990EA9" w:rsidP="00700EC4">
                    <w:pPr>
                      <w:pStyle w:val="Nadpiszahlavi"/>
                    </w:pPr>
                    <w:r>
                      <w:fldChar w:fldCharType="begin"/>
                    </w:r>
                    <w:r>
                      <w:instrText xml:space="preserve"> SET jmenodokumentu </w:instrText>
                    </w:r>
                    <w:r w:rsidR="00A546AC">
                      <w:fldChar w:fldCharType="begin"/>
                    </w:r>
                    <w:r w:rsidR="00A546AC">
                      <w:instrText xml:space="preserve"> FILLIN "Zadejte název dokumentu" </w:instrText>
                    </w:r>
                    <w:r w:rsidR="00A546AC">
                      <w:fldChar w:fldCharType="separate"/>
                    </w:r>
                    <w:r w:rsidR="006403C9">
                      <w:instrText>Smlouva o poskytnutí jednorázové IT služby</w:instrText>
                    </w:r>
                    <w:r w:rsidR="00A546AC">
                      <w:fldChar w:fldCharType="end"/>
                    </w:r>
                    <w:r>
                      <w:instrText xml:space="preserve"> </w:instrText>
                    </w:r>
                    <w:r>
                      <w:fldChar w:fldCharType="separate"/>
                    </w:r>
                    <w:bookmarkStart w:id="7" w:name="jmenodokumentu"/>
                    <w:r w:rsidR="006403C9">
                      <w:rPr>
                        <w:noProof/>
                      </w:rPr>
                      <w:t>Smlouva o poskytnutí jednorázové IT služby</w:t>
                    </w:r>
                    <w:bookmarkEnd w:id="7"/>
                    <w:r>
                      <w:fldChar w:fldCharType="end"/>
                    </w:r>
                    <w:r w:rsidR="00BD379F">
                      <w:fldChar w:fldCharType="begin"/>
                    </w:r>
                    <w:r w:rsidR="00BD379F">
                      <w:instrText>jmenodokumentu</w:instrText>
                    </w:r>
                    <w:r w:rsidR="00BD379F">
                      <w:fldChar w:fldCharType="separate"/>
                    </w:r>
                    <w:r w:rsidR="00A443EA">
                      <w:rPr>
                        <w:noProof/>
                      </w:rPr>
                      <w:t>Smlouva o poskytnutí jednorázové IT služby</w:t>
                    </w:r>
                    <w:r w:rsidR="00BD379F">
                      <w:fldChar w:fldCharType="end"/>
                    </w:r>
                  </w:p>
                  <w:p w14:paraId="4AED394B" w14:textId="77777777" w:rsidR="00BD379F" w:rsidRPr="00500FF0" w:rsidRDefault="00990EA9" w:rsidP="004226D0">
                    <w:pPr>
                      <w:pStyle w:val="Klientzahlavi"/>
                    </w:pPr>
                    <w:r>
                      <w:fldChar w:fldCharType="begin"/>
                    </w:r>
                    <w:r>
                      <w:instrText xml:space="preserve"> SET jmenozakaznika </w:instrText>
                    </w:r>
                    <w:r w:rsidR="00A546AC">
                      <w:fldChar w:fldCharType="begin"/>
                    </w:r>
                    <w:r w:rsidR="00A546AC">
                      <w:instrText xml:space="preserve"> FILLIN "Zadejte jméno zákazníka" </w:instrText>
                    </w:r>
                    <w:r w:rsidR="00A546AC">
                      <w:fldChar w:fldCharType="separate"/>
                    </w:r>
                    <w:r w:rsidR="00A443EA">
                      <w:instrText>System4u</w:instrText>
                    </w:r>
                    <w:r w:rsidR="00A546AC">
                      <w:fldChar w:fldCharType="end"/>
                    </w:r>
                    <w:r>
                      <w:instrText xml:space="preserve"> </w:instrText>
                    </w:r>
                    <w:r>
                      <w:fldChar w:fldCharType="separate"/>
                    </w:r>
                    <w:bookmarkStart w:id="8" w:name="nazevfirmy"/>
                    <w:bookmarkStart w:id="9" w:name="jmenozakaznika"/>
                    <w:r w:rsidR="00A443EA">
                      <w:rPr>
                        <w:noProof/>
                      </w:rPr>
                      <w:t>System4u</w:t>
                    </w:r>
                    <w:bookmarkEnd w:id="8"/>
                    <w:bookmarkEnd w:id="9"/>
                    <w:r>
                      <w:fldChar w:fldCharType="end"/>
                    </w:r>
                    <w:r w:rsidR="00BD379F">
                      <w:fldChar w:fldCharType="begin"/>
                    </w:r>
                    <w:r w:rsidR="00BD379F">
                      <w:instrText>jmenozakaznika</w:instrText>
                    </w:r>
                    <w:r w:rsidR="00BD379F">
                      <w:fldChar w:fldCharType="separate"/>
                    </w:r>
                    <w:r w:rsidR="00A443EA">
                      <w:rPr>
                        <w:noProof/>
                      </w:rPr>
                      <w:t>System4u</w:t>
                    </w:r>
                    <w:r w:rsidR="00BD379F">
                      <w:fldChar w:fldCharType="end"/>
                    </w:r>
                  </w:p>
                </w:txbxContent>
              </v:textbox>
              <w10:wrap type="tight"/>
            </v:shape>
          </w:pict>
        </mc:Fallback>
      </mc:AlternateContent>
    </w:r>
    <w:r w:rsidR="00BD379F">
      <w:rPr>
        <w:noProof/>
        <w:lang w:eastAsia="cs-CZ"/>
      </w:rPr>
      <w:drawing>
        <wp:anchor distT="0" distB="0" distL="114300" distR="114300" simplePos="0" relativeHeight="251657216" behindDoc="1" locked="0" layoutInCell="1" allowOverlap="1" wp14:anchorId="2E60D19E" wp14:editId="53565478">
          <wp:simplePos x="0" y="0"/>
          <wp:positionH relativeFrom="page">
            <wp:align>left</wp:align>
          </wp:positionH>
          <wp:positionV relativeFrom="page">
            <wp:align>top</wp:align>
          </wp:positionV>
          <wp:extent cx="7556500" cy="10693400"/>
          <wp:effectExtent l="0" t="0" r="0" b="0"/>
          <wp:wrapNone/>
          <wp:docPr id="7" name="Picture 7" descr="system4u podklady CZ.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ystem4u podklady CZ.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7FEF2" w14:textId="77777777" w:rsidR="00BD379F" w:rsidRPr="00ED03EF" w:rsidRDefault="00BD379F" w:rsidP="004226D0">
    <w:pPr>
      <w:pStyle w:val="Zhlav"/>
      <w:tabs>
        <w:tab w:val="clear" w:pos="4153"/>
        <w:tab w:val="clear" w:pos="8306"/>
        <w:tab w:val="left" w:pos="1066"/>
      </w:tabs>
      <w:spacing w:after="5200"/>
      <w:rPr>
        <w:rFonts w:ascii="Times New Roman" w:hAnsi="Times New Roman"/>
      </w:rPr>
    </w:pP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53D8"/>
    <w:multiLevelType w:val="multilevel"/>
    <w:tmpl w:val="1842F640"/>
    <w:lvl w:ilvl="0">
      <w:start w:val="1"/>
      <w:numFmt w:val="decimal"/>
      <w:lvlText w:val="%1."/>
      <w:lvlJc w:val="left"/>
      <w:pPr>
        <w:tabs>
          <w:tab w:val="num" w:pos="720"/>
        </w:tabs>
        <w:ind w:left="720" w:hanging="360"/>
      </w:pPr>
      <w:rPr>
        <w:rFonts w:ascii="Arial" w:eastAsiaTheme="minorHAnsi" w:hAnsi="Arial" w:cs="Arial"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7BA2DEC"/>
    <w:multiLevelType w:val="hybridMultilevel"/>
    <w:tmpl w:val="6E36AF58"/>
    <w:lvl w:ilvl="0" w:tplc="43C408C6">
      <w:start w:val="1"/>
      <w:numFmt w:val="decimal"/>
      <w:lvlText w:val="%1."/>
      <w:lvlJc w:val="left"/>
      <w:pPr>
        <w:tabs>
          <w:tab w:val="num" w:pos="720"/>
        </w:tabs>
        <w:ind w:left="720" w:hanging="360"/>
      </w:pPr>
      <w:rPr>
        <w:rFonts w:ascii="Arial" w:eastAsiaTheme="minorHAnsi" w:hAnsi="Arial" w:cs="Arial"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09511121"/>
    <w:multiLevelType w:val="hybridMultilevel"/>
    <w:tmpl w:val="BAD286C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2DB17FA"/>
    <w:multiLevelType w:val="hybridMultilevel"/>
    <w:tmpl w:val="30E8835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70B4403"/>
    <w:multiLevelType w:val="multilevel"/>
    <w:tmpl w:val="CF1CDCC2"/>
    <w:lvl w:ilvl="0">
      <w:start w:val="1"/>
      <w:numFmt w:val="decimal"/>
      <w:lvlText w:val="%1."/>
      <w:lvlJc w:val="left"/>
      <w:pPr>
        <w:tabs>
          <w:tab w:val="num" w:pos="720"/>
        </w:tabs>
        <w:ind w:left="720" w:hanging="360"/>
      </w:pPr>
      <w:rPr>
        <w:rFonts w:ascii="Arial" w:eastAsiaTheme="minorHAnsi" w:hAnsi="Arial" w:cs="Arial"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1D7019EE"/>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2C9E6CF0"/>
    <w:multiLevelType w:val="multilevel"/>
    <w:tmpl w:val="7D7EBECA"/>
    <w:lvl w:ilvl="0">
      <w:start w:val="1"/>
      <w:numFmt w:val="decimal"/>
      <w:lvlText w:val="%1."/>
      <w:lvlJc w:val="left"/>
      <w:pPr>
        <w:tabs>
          <w:tab w:val="num" w:pos="720"/>
        </w:tabs>
        <w:ind w:left="720" w:hanging="360"/>
      </w:pPr>
      <w:rPr>
        <w:rFonts w:ascii="Arial" w:eastAsiaTheme="minorHAnsi" w:hAnsi="Arial" w:cs="Arial"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52D27FFE"/>
    <w:multiLevelType w:val="hybridMultilevel"/>
    <w:tmpl w:val="AD2AD470"/>
    <w:lvl w:ilvl="0" w:tplc="5748CFC0">
      <w:start w:val="1"/>
      <w:numFmt w:val="decimal"/>
      <w:lvlText w:val="%1."/>
      <w:lvlJc w:val="left"/>
      <w:pPr>
        <w:tabs>
          <w:tab w:val="num" w:pos="720"/>
        </w:tabs>
        <w:ind w:left="720" w:hanging="360"/>
      </w:pPr>
      <w:rPr>
        <w:rFonts w:ascii="Arial" w:eastAsiaTheme="minorHAnsi" w:hAnsi="Arial" w:cstheme="minorBidi"/>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5B5D5202"/>
    <w:multiLevelType w:val="multilevel"/>
    <w:tmpl w:val="BCC2082A"/>
    <w:lvl w:ilvl="0">
      <w:start w:val="1"/>
      <w:numFmt w:val="decimal"/>
      <w:lvlText w:val="%1."/>
      <w:lvlJc w:val="left"/>
      <w:pPr>
        <w:tabs>
          <w:tab w:val="num" w:pos="360"/>
        </w:tabs>
        <w:ind w:left="360" w:hanging="360"/>
      </w:pPr>
      <w:rPr>
        <w:rFonts w:ascii="Arial" w:eastAsiaTheme="minorHAnsi"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73A7BB2"/>
    <w:multiLevelType w:val="hybridMultilevel"/>
    <w:tmpl w:val="F5AE9C82"/>
    <w:lvl w:ilvl="0" w:tplc="DC56765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6"/>
  </w:num>
  <w:num w:numId="6">
    <w:abstractNumId w:val="4"/>
  </w:num>
  <w:num w:numId="7">
    <w:abstractNumId w:val="8"/>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styleLockTheme/>
  <w:styleLockQFSet/>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6403C9"/>
    <w:rsid w:val="00010C73"/>
    <w:rsid w:val="0001379B"/>
    <w:rsid w:val="00041CDB"/>
    <w:rsid w:val="00043207"/>
    <w:rsid w:val="00043470"/>
    <w:rsid w:val="00057C7C"/>
    <w:rsid w:val="00070F33"/>
    <w:rsid w:val="00082C89"/>
    <w:rsid w:val="00087F4B"/>
    <w:rsid w:val="00095CC1"/>
    <w:rsid w:val="000A3935"/>
    <w:rsid w:val="000B2417"/>
    <w:rsid w:val="000B59ED"/>
    <w:rsid w:val="000D3968"/>
    <w:rsid w:val="001527CA"/>
    <w:rsid w:val="001C5FEF"/>
    <w:rsid w:val="001E634F"/>
    <w:rsid w:val="001F6FE6"/>
    <w:rsid w:val="00247711"/>
    <w:rsid w:val="00253319"/>
    <w:rsid w:val="00262E3F"/>
    <w:rsid w:val="00275F8B"/>
    <w:rsid w:val="00283DBF"/>
    <w:rsid w:val="002B3036"/>
    <w:rsid w:val="002D501F"/>
    <w:rsid w:val="0031091D"/>
    <w:rsid w:val="0039363E"/>
    <w:rsid w:val="003C03CD"/>
    <w:rsid w:val="003E1AB5"/>
    <w:rsid w:val="003F3120"/>
    <w:rsid w:val="004226D0"/>
    <w:rsid w:val="004304A9"/>
    <w:rsid w:val="00441987"/>
    <w:rsid w:val="004531CF"/>
    <w:rsid w:val="004604D9"/>
    <w:rsid w:val="00485243"/>
    <w:rsid w:val="004A169B"/>
    <w:rsid w:val="004B1184"/>
    <w:rsid w:val="004E5272"/>
    <w:rsid w:val="004F4188"/>
    <w:rsid w:val="004F7C38"/>
    <w:rsid w:val="004F7DA2"/>
    <w:rsid w:val="005047A6"/>
    <w:rsid w:val="00513E3F"/>
    <w:rsid w:val="0052768D"/>
    <w:rsid w:val="00527E06"/>
    <w:rsid w:val="0058065B"/>
    <w:rsid w:val="005967ED"/>
    <w:rsid w:val="005A2819"/>
    <w:rsid w:val="005A4B2C"/>
    <w:rsid w:val="005E2AAC"/>
    <w:rsid w:val="00604F45"/>
    <w:rsid w:val="0062786D"/>
    <w:rsid w:val="006403C9"/>
    <w:rsid w:val="00686EE6"/>
    <w:rsid w:val="006B2AEB"/>
    <w:rsid w:val="006F709A"/>
    <w:rsid w:val="006F7121"/>
    <w:rsid w:val="00700EC4"/>
    <w:rsid w:val="0073622B"/>
    <w:rsid w:val="007A4A52"/>
    <w:rsid w:val="007D3378"/>
    <w:rsid w:val="007D56D5"/>
    <w:rsid w:val="008063FF"/>
    <w:rsid w:val="00831E78"/>
    <w:rsid w:val="0083563A"/>
    <w:rsid w:val="008924DF"/>
    <w:rsid w:val="00897F5A"/>
    <w:rsid w:val="008E3E15"/>
    <w:rsid w:val="00912E26"/>
    <w:rsid w:val="009138B1"/>
    <w:rsid w:val="00980485"/>
    <w:rsid w:val="009905FA"/>
    <w:rsid w:val="00990EA9"/>
    <w:rsid w:val="009F7C21"/>
    <w:rsid w:val="00A443EA"/>
    <w:rsid w:val="00A546AC"/>
    <w:rsid w:val="00A7124F"/>
    <w:rsid w:val="00A766B6"/>
    <w:rsid w:val="00A81DC5"/>
    <w:rsid w:val="00A85888"/>
    <w:rsid w:val="00A95564"/>
    <w:rsid w:val="00AA51EA"/>
    <w:rsid w:val="00B666BB"/>
    <w:rsid w:val="00B92726"/>
    <w:rsid w:val="00B93708"/>
    <w:rsid w:val="00BA60B4"/>
    <w:rsid w:val="00BB3411"/>
    <w:rsid w:val="00BB5858"/>
    <w:rsid w:val="00BD379F"/>
    <w:rsid w:val="00BE2311"/>
    <w:rsid w:val="00C26603"/>
    <w:rsid w:val="00C7132C"/>
    <w:rsid w:val="00C75842"/>
    <w:rsid w:val="00C86B95"/>
    <w:rsid w:val="00CF3E5A"/>
    <w:rsid w:val="00D04F24"/>
    <w:rsid w:val="00D26966"/>
    <w:rsid w:val="00D31CD1"/>
    <w:rsid w:val="00D607D1"/>
    <w:rsid w:val="00D95B0C"/>
    <w:rsid w:val="00DE227B"/>
    <w:rsid w:val="00DF4450"/>
    <w:rsid w:val="00DF46D7"/>
    <w:rsid w:val="00DF5F08"/>
    <w:rsid w:val="00E338B0"/>
    <w:rsid w:val="00E50464"/>
    <w:rsid w:val="00E702B9"/>
    <w:rsid w:val="00E859D8"/>
    <w:rsid w:val="00E978A1"/>
    <w:rsid w:val="00EB3FFD"/>
    <w:rsid w:val="00EE45ED"/>
    <w:rsid w:val="00EF6595"/>
    <w:rsid w:val="00F43851"/>
    <w:rsid w:val="00F7580C"/>
    <w:rsid w:val="00F93E54"/>
    <w:rsid w:val="00FC5D35"/>
    <w:rsid w:val="00FF552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7D724184"/>
  <w15:chartTrackingRefBased/>
  <w15:docId w15:val="{535201D7-DE27-44C6-876C-BCD50C6F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color w:val="3B3838" w:themeColor="background2" w:themeShade="40"/>
        <w:sz w:val="24"/>
        <w:szCs w:val="24"/>
        <w:lang w:val="en-US" w:eastAsia="en-US" w:bidi="ar-SA"/>
      </w:rPr>
    </w:rPrDefault>
    <w:pPrDefault>
      <w:pPr>
        <w:spacing w:before="40" w:after="12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toc 4" w:uiPriority="39"/>
    <w:lsdException w:name="caption" w:semiHidden="1" w:unhideWhenUsed="1" w:qFormat="1"/>
    <w:lsdException w:name="Hyperlink" w:uiPriority="99"/>
    <w:lsdException w:name="HTML Code"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aliases w:val="Běžný text"/>
    <w:qFormat/>
    <w:rsid w:val="00A81DC5"/>
    <w:pPr>
      <w:spacing w:line="360" w:lineRule="auto"/>
      <w:contextualSpacing/>
    </w:pPr>
    <w:rPr>
      <w:lang w:val="cs-CZ"/>
    </w:rPr>
  </w:style>
  <w:style w:type="paragraph" w:styleId="Nadpis1">
    <w:name w:val="heading 1"/>
    <w:basedOn w:val="Normln"/>
    <w:next w:val="Normln"/>
    <w:link w:val="Nadpis1Char"/>
    <w:autoRedefine/>
    <w:qFormat/>
    <w:rsid w:val="009905FA"/>
    <w:pPr>
      <w:keepNext/>
      <w:keepLines/>
      <w:spacing w:before="160" w:after="160"/>
      <w:jc w:val="center"/>
      <w:outlineLvl w:val="0"/>
    </w:pPr>
    <w:rPr>
      <w:rFonts w:eastAsiaTheme="majorEastAsia" w:cstheme="majorBidi"/>
      <w:b/>
      <w:sz w:val="56"/>
      <w:szCs w:val="32"/>
    </w:rPr>
  </w:style>
  <w:style w:type="paragraph" w:styleId="Nadpis2">
    <w:name w:val="heading 2"/>
    <w:basedOn w:val="Normln"/>
    <w:next w:val="Normln"/>
    <w:link w:val="Nadpis2Char"/>
    <w:autoRedefine/>
    <w:unhideWhenUsed/>
    <w:qFormat/>
    <w:rsid w:val="00A443EA"/>
    <w:pPr>
      <w:keepNext/>
      <w:keepLines/>
      <w:spacing w:before="160" w:after="160"/>
      <w:jc w:val="center"/>
      <w:outlineLvl w:val="1"/>
    </w:pPr>
    <w:rPr>
      <w:rFonts w:eastAsiaTheme="majorEastAsia" w:cstheme="majorBidi"/>
      <w:b/>
      <w:sz w:val="56"/>
      <w:szCs w:val="56"/>
    </w:rPr>
  </w:style>
  <w:style w:type="paragraph" w:styleId="Nadpis3">
    <w:name w:val="heading 3"/>
    <w:basedOn w:val="Normln"/>
    <w:next w:val="Normln"/>
    <w:link w:val="Nadpis3Char"/>
    <w:autoRedefine/>
    <w:unhideWhenUsed/>
    <w:qFormat/>
    <w:rsid w:val="009905FA"/>
    <w:pPr>
      <w:keepNext/>
      <w:keepLines/>
      <w:spacing w:before="160"/>
      <w:outlineLvl w:val="2"/>
    </w:pPr>
    <w:rPr>
      <w:rFonts w:eastAsiaTheme="majorEastAsia" w:cstheme="majorBidi"/>
      <w:b/>
      <w:sz w:val="40"/>
    </w:rPr>
  </w:style>
  <w:style w:type="paragraph" w:styleId="Nadpis4">
    <w:name w:val="heading 4"/>
    <w:basedOn w:val="Normln"/>
    <w:next w:val="Normln"/>
    <w:link w:val="Nadpis4Char"/>
    <w:autoRedefine/>
    <w:unhideWhenUsed/>
    <w:qFormat/>
    <w:rsid w:val="00700EC4"/>
    <w:pPr>
      <w:keepNext/>
      <w:keepLines/>
      <w:spacing w:before="160"/>
      <w:outlineLvl w:val="3"/>
    </w:pPr>
    <w:rPr>
      <w:rFonts w:eastAsiaTheme="majorEastAsia" w:cstheme="majorBidi"/>
      <w:b/>
      <w:iCs/>
      <w:sz w:val="34"/>
    </w:rPr>
  </w:style>
  <w:style w:type="paragraph" w:styleId="Nadpis5">
    <w:name w:val="heading 5"/>
    <w:basedOn w:val="Normln"/>
    <w:next w:val="Normln"/>
    <w:link w:val="Nadpis5Char"/>
    <w:autoRedefine/>
    <w:unhideWhenUsed/>
    <w:qFormat/>
    <w:rsid w:val="009905FA"/>
    <w:pPr>
      <w:keepNext/>
      <w:keepLines/>
      <w:spacing w:before="160"/>
      <w:outlineLvl w:val="4"/>
    </w:pPr>
    <w:rPr>
      <w:rFonts w:eastAsiaTheme="majorEastAsia" w:cstheme="majorBidi"/>
      <w:b/>
      <w:i/>
      <w:sz w:val="30"/>
    </w:rPr>
  </w:style>
  <w:style w:type="paragraph" w:styleId="Nadpis6">
    <w:name w:val="heading 6"/>
    <w:basedOn w:val="Normln"/>
    <w:next w:val="Normln"/>
    <w:link w:val="Nadpis6Char"/>
    <w:unhideWhenUsed/>
    <w:rsid w:val="000D3968"/>
    <w:pPr>
      <w:keepNext/>
      <w:keepLines/>
      <w:numPr>
        <w:ilvl w:val="5"/>
        <w:numId w:val="1"/>
      </w:numPr>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nhideWhenUsed/>
    <w:rsid w:val="000D3968"/>
    <w:pPr>
      <w:keepNext/>
      <w:keepLines/>
      <w:numPr>
        <w:ilvl w:val="6"/>
        <w:numId w:val="1"/>
      </w:numPr>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nhideWhenUsed/>
    <w:rsid w:val="000D3968"/>
    <w:pPr>
      <w:keepNext/>
      <w:keepLines/>
      <w:numPr>
        <w:ilvl w:val="7"/>
        <w:numId w:val="1"/>
      </w:numPr>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nhideWhenUsed/>
    <w:rsid w:val="000D3968"/>
    <w:pPr>
      <w:keepNext/>
      <w:keepLines/>
      <w:numPr>
        <w:ilvl w:val="8"/>
        <w:numId w:val="1"/>
      </w:numPr>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zev-produktu">
    <w:name w:val="nazev-produktu"/>
    <w:basedOn w:val="Normln"/>
    <w:rsid w:val="001E2FA9"/>
    <w:rPr>
      <w:sz w:val="40"/>
    </w:rPr>
  </w:style>
  <w:style w:type="paragraph" w:customStyle="1" w:styleId="Texty">
    <w:name w:val="Texty"/>
    <w:basedOn w:val="Normln"/>
    <w:rsid w:val="005D7270"/>
    <w:pPr>
      <w:tabs>
        <w:tab w:val="left" w:pos="4536"/>
        <w:tab w:val="left" w:pos="4820"/>
      </w:tabs>
      <w:autoSpaceDE w:val="0"/>
      <w:autoSpaceDN w:val="0"/>
      <w:adjustRightInd w:val="0"/>
      <w:ind w:firstLine="992"/>
      <w:jc w:val="both"/>
    </w:pPr>
    <w:rPr>
      <w:color w:val="000000"/>
      <w:kern w:val="1"/>
      <w:sz w:val="20"/>
      <w:szCs w:val="18"/>
      <w:lang w:eastAsia="ar-SA"/>
    </w:rPr>
  </w:style>
  <w:style w:type="paragraph" w:customStyle="1" w:styleId="zpracovavapro">
    <w:name w:val="zpracovava pro"/>
    <w:basedOn w:val="Normln"/>
    <w:rsid w:val="002E01CF"/>
    <w:pPr>
      <w:jc w:val="center"/>
    </w:pPr>
    <w:rPr>
      <w:rFonts w:ascii="Hobo D OT" w:eastAsia="Times New Roman" w:hAnsi="Hobo D OT"/>
      <w:color w:val="3F3322"/>
      <w:sz w:val="40"/>
      <w:szCs w:val="20"/>
      <w:lang w:eastAsia="cs-CZ"/>
    </w:rPr>
  </w:style>
  <w:style w:type="paragraph" w:customStyle="1" w:styleId="nadpisypecet">
    <w:name w:val="nadpisy pecet"/>
    <w:basedOn w:val="Normln"/>
    <w:rsid w:val="000122E1"/>
    <w:rPr>
      <w:rFonts w:ascii="Bodoni Antiq T OT Italic" w:hAnsi="Bodoni Antiq T OT Italic"/>
      <w:color w:val="00818B"/>
      <w:sz w:val="108"/>
    </w:rPr>
  </w:style>
  <w:style w:type="paragraph" w:customStyle="1" w:styleId="texty0">
    <w:name w:val="texty"/>
    <w:basedOn w:val="Normln"/>
    <w:rsid w:val="00737024"/>
    <w:rPr>
      <w:rFonts w:ascii="Nimbus Sans D OT" w:hAnsi="Nimbus Sans D OT"/>
      <w:color w:val="58585A"/>
      <w:sz w:val="18"/>
    </w:rPr>
  </w:style>
  <w:style w:type="paragraph" w:customStyle="1" w:styleId="funkcezelena">
    <w:name w:val="funkce zelena"/>
    <w:basedOn w:val="Normln"/>
    <w:rsid w:val="00D3398F"/>
    <w:pPr>
      <w:autoSpaceDE w:val="0"/>
      <w:autoSpaceDN w:val="0"/>
      <w:adjustRightInd w:val="0"/>
    </w:pPr>
    <w:rPr>
      <w:rFonts w:eastAsia="Times New Roman" w:cs="Arial"/>
      <w:color w:val="6AB023"/>
      <w:lang w:eastAsia="cs-CZ"/>
    </w:rPr>
  </w:style>
  <w:style w:type="paragraph" w:styleId="Zhlav">
    <w:name w:val="header"/>
    <w:basedOn w:val="Normln"/>
    <w:link w:val="ZhlavChar"/>
    <w:uiPriority w:val="99"/>
    <w:unhideWhenUsed/>
    <w:rsid w:val="00ED03EF"/>
    <w:pPr>
      <w:tabs>
        <w:tab w:val="center" w:pos="4153"/>
        <w:tab w:val="right" w:pos="8306"/>
      </w:tabs>
    </w:pPr>
  </w:style>
  <w:style w:type="character" w:customStyle="1" w:styleId="ZhlavChar">
    <w:name w:val="Záhlaví Char"/>
    <w:basedOn w:val="Standardnpsmoodstavce"/>
    <w:link w:val="Zhlav"/>
    <w:uiPriority w:val="99"/>
    <w:rsid w:val="00ED03EF"/>
    <w:rPr>
      <w:noProof/>
      <w:sz w:val="24"/>
      <w:szCs w:val="24"/>
    </w:rPr>
  </w:style>
  <w:style w:type="paragraph" w:styleId="Zpat">
    <w:name w:val="footer"/>
    <w:basedOn w:val="Normln"/>
    <w:link w:val="ZpatChar"/>
    <w:uiPriority w:val="99"/>
    <w:semiHidden/>
    <w:unhideWhenUsed/>
    <w:rsid w:val="00ED03EF"/>
    <w:pPr>
      <w:tabs>
        <w:tab w:val="center" w:pos="4153"/>
        <w:tab w:val="right" w:pos="8306"/>
      </w:tabs>
    </w:pPr>
  </w:style>
  <w:style w:type="character" w:customStyle="1" w:styleId="ZpatChar">
    <w:name w:val="Zápatí Char"/>
    <w:basedOn w:val="Standardnpsmoodstavce"/>
    <w:link w:val="Zpat"/>
    <w:uiPriority w:val="99"/>
    <w:semiHidden/>
    <w:rsid w:val="00ED03EF"/>
    <w:rPr>
      <w:noProof/>
      <w:sz w:val="24"/>
      <w:szCs w:val="24"/>
    </w:rPr>
  </w:style>
  <w:style w:type="character" w:styleId="slostrnky">
    <w:name w:val="page number"/>
    <w:basedOn w:val="Standardnpsmoodstavce"/>
    <w:uiPriority w:val="99"/>
    <w:semiHidden/>
    <w:unhideWhenUsed/>
    <w:rsid w:val="00500FF0"/>
  </w:style>
  <w:style w:type="paragraph" w:customStyle="1" w:styleId="Nadpistitulka">
    <w:name w:val="Nadpis titulka"/>
    <w:basedOn w:val="Normln"/>
    <w:rsid w:val="002D193A"/>
    <w:pPr>
      <w:spacing w:after="160"/>
    </w:pPr>
    <w:rPr>
      <w:b/>
      <w:color w:val="6D7072"/>
      <w:sz w:val="64"/>
    </w:rPr>
  </w:style>
  <w:style w:type="paragraph" w:customStyle="1" w:styleId="Podnadpistitulka">
    <w:name w:val="Podnadpis titulka"/>
    <w:basedOn w:val="Normln"/>
    <w:rsid w:val="002D193A"/>
    <w:pPr>
      <w:spacing w:after="160"/>
    </w:pPr>
    <w:rPr>
      <w:color w:val="6D7072"/>
      <w:sz w:val="32"/>
    </w:rPr>
  </w:style>
  <w:style w:type="paragraph" w:customStyle="1" w:styleId="Klienttitulka">
    <w:name w:val="Klient titulka"/>
    <w:basedOn w:val="Normln"/>
    <w:rsid w:val="002D193A"/>
    <w:pPr>
      <w:spacing w:after="160"/>
    </w:pPr>
    <w:rPr>
      <w:color w:val="6D7072"/>
      <w:sz w:val="54"/>
    </w:rPr>
  </w:style>
  <w:style w:type="paragraph" w:customStyle="1" w:styleId="Poznamkyzapatititulka">
    <w:name w:val="Poznamky zapati titulka"/>
    <w:basedOn w:val="Normln"/>
    <w:rsid w:val="002D193A"/>
    <w:rPr>
      <w:color w:val="6D7072"/>
    </w:rPr>
  </w:style>
  <w:style w:type="paragraph" w:customStyle="1" w:styleId="Nadpiszahlavi">
    <w:name w:val="Nadpis zahlavi"/>
    <w:basedOn w:val="Normln"/>
    <w:rsid w:val="002D193A"/>
    <w:pPr>
      <w:jc w:val="right"/>
    </w:pPr>
    <w:rPr>
      <w:b/>
      <w:color w:val="6D7072"/>
    </w:rPr>
  </w:style>
  <w:style w:type="paragraph" w:customStyle="1" w:styleId="Klientzahlavi">
    <w:name w:val="Klient zahlavi"/>
    <w:basedOn w:val="Normln"/>
    <w:rsid w:val="002D193A"/>
    <w:pPr>
      <w:jc w:val="right"/>
    </w:pPr>
    <w:rPr>
      <w:color w:val="6D7072"/>
    </w:rPr>
  </w:style>
  <w:style w:type="paragraph" w:customStyle="1" w:styleId="Textbezny">
    <w:name w:val="Text bezny"/>
    <w:basedOn w:val="Normln"/>
    <w:rsid w:val="002D193A"/>
    <w:pPr>
      <w:spacing w:line="228" w:lineRule="auto"/>
    </w:pPr>
    <w:rPr>
      <w:color w:val="6D7072"/>
      <w:sz w:val="20"/>
    </w:rPr>
  </w:style>
  <w:style w:type="table" w:styleId="Mkatabulky">
    <w:name w:val="Table Grid"/>
    <w:basedOn w:val="Normlntabulka"/>
    <w:rsid w:val="00283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rmtovanvHTML">
    <w:name w:val="HTML Preformatted"/>
    <w:basedOn w:val="Normln"/>
    <w:link w:val="FormtovanvHTMLChar"/>
    <w:uiPriority w:val="99"/>
    <w:unhideWhenUsed/>
    <w:rsid w:val="005A4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rsid w:val="005A4B2C"/>
    <w:rPr>
      <w:rFonts w:ascii="Courier New" w:eastAsia="Times New Roman" w:hAnsi="Courier New" w:cs="Courier New"/>
    </w:rPr>
  </w:style>
  <w:style w:type="character" w:styleId="KdHTML">
    <w:name w:val="HTML Code"/>
    <w:basedOn w:val="Standardnpsmoodstavce"/>
    <w:uiPriority w:val="99"/>
    <w:unhideWhenUsed/>
    <w:rsid w:val="005A4B2C"/>
    <w:rPr>
      <w:rFonts w:ascii="Courier New" w:eastAsia="Times New Roman" w:hAnsi="Courier New" w:cs="Courier New"/>
      <w:sz w:val="20"/>
      <w:szCs w:val="20"/>
    </w:rPr>
  </w:style>
  <w:style w:type="paragraph" w:styleId="Bezmezer">
    <w:name w:val="No Spacing"/>
    <w:next w:val="Normln"/>
    <w:autoRedefine/>
    <w:qFormat/>
    <w:rsid w:val="00A81DC5"/>
    <w:pPr>
      <w:spacing w:before="0" w:after="0"/>
      <w:contextualSpacing/>
    </w:pPr>
    <w:rPr>
      <w:noProof/>
      <w:lang w:val="cs-CZ"/>
    </w:rPr>
  </w:style>
  <w:style w:type="table" w:customStyle="1" w:styleId="System4uTableStyle">
    <w:name w:val="System4u Table Style"/>
    <w:basedOn w:val="Normlntabulka"/>
    <w:uiPriority w:val="99"/>
    <w:rsid w:val="000B59ED"/>
    <w:tblPr>
      <w:tblStyleRowBandSize w:val="1"/>
      <w:tblBorders>
        <w:insideH w:val="dotted" w:sz="4" w:space="0" w:color="767171" w:themeColor="background2" w:themeShade="80"/>
        <w:insideV w:val="dotted" w:sz="4" w:space="0" w:color="767171" w:themeColor="background2" w:themeShade="80"/>
      </w:tblBorders>
    </w:tblPr>
    <w:tblStylePr w:type="firstRow">
      <w:rPr>
        <w:rFonts w:ascii="Arial" w:hAnsi="Arial"/>
        <w:b/>
        <w:color w:val="767171" w:themeColor="background2" w:themeShade="80"/>
        <w:sz w:val="20"/>
      </w:rPr>
      <w:tblPr/>
      <w:tcPr>
        <w:shd w:val="clear" w:color="auto" w:fill="D0CECE" w:themeFill="background2" w:themeFillShade="E6"/>
      </w:tcPr>
    </w:tblStylePr>
    <w:tblStylePr w:type="band1Horz">
      <w:rPr>
        <w:rFonts w:ascii="Arial" w:hAnsi="Arial"/>
        <w:color w:val="767171" w:themeColor="background2" w:themeShade="80"/>
        <w:sz w:val="20"/>
      </w:rPr>
      <w:tblPr/>
      <w:tcPr>
        <w:tcBorders>
          <w:top w:val="nil"/>
          <w:left w:val="nil"/>
          <w:bottom w:val="nil"/>
          <w:right w:val="nil"/>
          <w:insideH w:val="dotted" w:sz="4" w:space="0" w:color="767171" w:themeColor="background2" w:themeShade="80"/>
          <w:insideV w:val="dotted" w:sz="4" w:space="0" w:color="767171" w:themeColor="background2" w:themeShade="80"/>
          <w:tl2br w:val="nil"/>
          <w:tr2bl w:val="nil"/>
        </w:tcBorders>
      </w:tcPr>
    </w:tblStylePr>
    <w:tblStylePr w:type="band2Horz">
      <w:tblPr/>
      <w:tcPr>
        <w:shd w:val="clear" w:color="auto" w:fill="F2F2F2" w:themeFill="background1" w:themeFillShade="F2"/>
      </w:tcPr>
    </w:tblStylePr>
  </w:style>
  <w:style w:type="character" w:customStyle="1" w:styleId="Nadpis1Char">
    <w:name w:val="Nadpis 1 Char"/>
    <w:basedOn w:val="Standardnpsmoodstavce"/>
    <w:link w:val="Nadpis1"/>
    <w:rsid w:val="009905FA"/>
    <w:rPr>
      <w:rFonts w:eastAsiaTheme="majorEastAsia" w:cstheme="majorBidi"/>
      <w:b/>
      <w:sz w:val="56"/>
      <w:szCs w:val="32"/>
    </w:rPr>
  </w:style>
  <w:style w:type="character" w:customStyle="1" w:styleId="Nadpis2Char">
    <w:name w:val="Nadpis 2 Char"/>
    <w:basedOn w:val="Standardnpsmoodstavce"/>
    <w:link w:val="Nadpis2"/>
    <w:rsid w:val="00A443EA"/>
    <w:rPr>
      <w:rFonts w:eastAsiaTheme="majorEastAsia" w:cstheme="majorBidi"/>
      <w:b/>
      <w:sz w:val="56"/>
      <w:szCs w:val="56"/>
      <w:lang w:val="cs-CZ"/>
    </w:rPr>
  </w:style>
  <w:style w:type="character" w:customStyle="1" w:styleId="Nadpis3Char">
    <w:name w:val="Nadpis 3 Char"/>
    <w:basedOn w:val="Standardnpsmoodstavce"/>
    <w:link w:val="Nadpis3"/>
    <w:rsid w:val="009905FA"/>
    <w:rPr>
      <w:rFonts w:eastAsiaTheme="majorEastAsia" w:cstheme="majorBidi"/>
      <w:b/>
      <w:sz w:val="40"/>
    </w:rPr>
  </w:style>
  <w:style w:type="character" w:customStyle="1" w:styleId="Nadpis4Char">
    <w:name w:val="Nadpis 4 Char"/>
    <w:basedOn w:val="Standardnpsmoodstavce"/>
    <w:link w:val="Nadpis4"/>
    <w:rsid w:val="00700EC4"/>
    <w:rPr>
      <w:rFonts w:eastAsiaTheme="majorEastAsia" w:cstheme="majorBidi"/>
      <w:b/>
      <w:iCs/>
      <w:sz w:val="34"/>
      <w:lang w:val="cs-CZ"/>
    </w:rPr>
  </w:style>
  <w:style w:type="character" w:customStyle="1" w:styleId="Nadpis5Char">
    <w:name w:val="Nadpis 5 Char"/>
    <w:basedOn w:val="Standardnpsmoodstavce"/>
    <w:link w:val="Nadpis5"/>
    <w:rsid w:val="009905FA"/>
    <w:rPr>
      <w:rFonts w:eastAsiaTheme="majorEastAsia" w:cstheme="majorBidi"/>
      <w:b/>
      <w:i/>
      <w:sz w:val="30"/>
    </w:rPr>
  </w:style>
  <w:style w:type="character" w:customStyle="1" w:styleId="Nadpis6Char">
    <w:name w:val="Nadpis 6 Char"/>
    <w:basedOn w:val="Standardnpsmoodstavce"/>
    <w:link w:val="Nadpis6"/>
    <w:rsid w:val="000D3968"/>
    <w:rPr>
      <w:rFonts w:asciiTheme="majorHAnsi" w:eastAsiaTheme="majorEastAsia" w:hAnsiTheme="majorHAnsi" w:cstheme="majorBidi"/>
      <w:noProof/>
      <w:color w:val="1F4D78" w:themeColor="accent1" w:themeShade="7F"/>
      <w:sz w:val="22"/>
      <w:szCs w:val="24"/>
      <w:lang w:val="cs-CZ"/>
    </w:rPr>
  </w:style>
  <w:style w:type="character" w:customStyle="1" w:styleId="Nadpis7Char">
    <w:name w:val="Nadpis 7 Char"/>
    <w:basedOn w:val="Standardnpsmoodstavce"/>
    <w:link w:val="Nadpis7"/>
    <w:rsid w:val="000D3968"/>
    <w:rPr>
      <w:rFonts w:asciiTheme="majorHAnsi" w:eastAsiaTheme="majorEastAsia" w:hAnsiTheme="majorHAnsi" w:cstheme="majorBidi"/>
      <w:i/>
      <w:iCs/>
      <w:noProof/>
      <w:color w:val="1F4D78" w:themeColor="accent1" w:themeShade="7F"/>
      <w:sz w:val="22"/>
      <w:szCs w:val="24"/>
      <w:lang w:val="cs-CZ"/>
    </w:rPr>
  </w:style>
  <w:style w:type="character" w:customStyle="1" w:styleId="Nadpis8Char">
    <w:name w:val="Nadpis 8 Char"/>
    <w:basedOn w:val="Standardnpsmoodstavce"/>
    <w:link w:val="Nadpis8"/>
    <w:rsid w:val="000D3968"/>
    <w:rPr>
      <w:rFonts w:asciiTheme="majorHAnsi" w:eastAsiaTheme="majorEastAsia" w:hAnsiTheme="majorHAnsi" w:cstheme="majorBidi"/>
      <w:noProof/>
      <w:color w:val="272727" w:themeColor="text1" w:themeTint="D8"/>
      <w:sz w:val="21"/>
      <w:szCs w:val="21"/>
      <w:lang w:val="cs-CZ"/>
    </w:rPr>
  </w:style>
  <w:style w:type="character" w:customStyle="1" w:styleId="Nadpis9Char">
    <w:name w:val="Nadpis 9 Char"/>
    <w:basedOn w:val="Standardnpsmoodstavce"/>
    <w:link w:val="Nadpis9"/>
    <w:rsid w:val="000D3968"/>
    <w:rPr>
      <w:rFonts w:asciiTheme="majorHAnsi" w:eastAsiaTheme="majorEastAsia" w:hAnsiTheme="majorHAnsi" w:cstheme="majorBidi"/>
      <w:i/>
      <w:iCs/>
      <w:noProof/>
      <w:color w:val="272727" w:themeColor="text1" w:themeTint="D8"/>
      <w:sz w:val="21"/>
      <w:szCs w:val="21"/>
      <w:lang w:val="cs-CZ"/>
    </w:rPr>
  </w:style>
  <w:style w:type="paragraph" w:styleId="Zkladntext">
    <w:name w:val="Body Text"/>
    <w:basedOn w:val="Normln"/>
    <w:link w:val="ZkladntextChar"/>
    <w:rsid w:val="00DE227B"/>
  </w:style>
  <w:style w:type="character" w:customStyle="1" w:styleId="ZkladntextChar">
    <w:name w:val="Základní text Char"/>
    <w:basedOn w:val="Standardnpsmoodstavce"/>
    <w:link w:val="Zkladntext"/>
    <w:rsid w:val="00DE227B"/>
    <w:rPr>
      <w:noProof/>
      <w:color w:val="767171" w:themeColor="background2" w:themeShade="80"/>
      <w:sz w:val="22"/>
      <w:szCs w:val="24"/>
      <w:lang w:val="cs-CZ"/>
    </w:rPr>
  </w:style>
  <w:style w:type="character" w:styleId="Zstupntext">
    <w:name w:val="Placeholder Text"/>
    <w:basedOn w:val="Standardnpsmoodstavce"/>
    <w:rsid w:val="004531CF"/>
    <w:rPr>
      <w:color w:val="808080"/>
    </w:rPr>
  </w:style>
  <w:style w:type="character" w:styleId="Hypertextovodkaz">
    <w:name w:val="Hyperlink"/>
    <w:basedOn w:val="Standardnpsmoodstavce"/>
    <w:uiPriority w:val="99"/>
    <w:unhideWhenUsed/>
    <w:rsid w:val="00D607D1"/>
    <w:rPr>
      <w:color w:val="0563C1" w:themeColor="hyperlink"/>
      <w:u w:val="single"/>
    </w:rPr>
  </w:style>
  <w:style w:type="paragraph" w:styleId="Obsah1">
    <w:name w:val="toc 1"/>
    <w:basedOn w:val="Normln"/>
    <w:next w:val="Normln"/>
    <w:autoRedefine/>
    <w:uiPriority w:val="39"/>
    <w:unhideWhenUsed/>
    <w:rsid w:val="004E5272"/>
    <w:pPr>
      <w:spacing w:before="120" w:after="0"/>
    </w:pPr>
    <w:rPr>
      <w:rFonts w:cstheme="minorHAnsi"/>
      <w:b/>
      <w:bCs/>
      <w:iCs/>
    </w:rPr>
  </w:style>
  <w:style w:type="paragraph" w:styleId="Obsah2">
    <w:name w:val="toc 2"/>
    <w:basedOn w:val="Normln"/>
    <w:next w:val="Normln"/>
    <w:autoRedefine/>
    <w:uiPriority w:val="39"/>
    <w:unhideWhenUsed/>
    <w:rsid w:val="00D607D1"/>
    <w:pPr>
      <w:spacing w:before="120" w:after="0"/>
      <w:ind w:left="220"/>
    </w:pPr>
    <w:rPr>
      <w:rFonts w:asciiTheme="minorHAnsi" w:hAnsiTheme="minorHAnsi" w:cstheme="minorHAnsi"/>
      <w:b/>
      <w:bCs/>
      <w:szCs w:val="22"/>
    </w:rPr>
  </w:style>
  <w:style w:type="paragraph" w:styleId="Obsah3">
    <w:name w:val="toc 3"/>
    <w:basedOn w:val="Normln"/>
    <w:next w:val="Normln"/>
    <w:autoRedefine/>
    <w:uiPriority w:val="39"/>
    <w:rsid w:val="00D607D1"/>
    <w:pPr>
      <w:spacing w:before="0" w:after="0"/>
      <w:ind w:left="440"/>
    </w:pPr>
    <w:rPr>
      <w:rFonts w:asciiTheme="minorHAnsi" w:hAnsiTheme="minorHAnsi" w:cstheme="minorHAnsi"/>
      <w:sz w:val="20"/>
      <w:szCs w:val="20"/>
    </w:rPr>
  </w:style>
  <w:style w:type="paragraph" w:styleId="Obsah4">
    <w:name w:val="toc 4"/>
    <w:basedOn w:val="Normln"/>
    <w:next w:val="Normln"/>
    <w:autoRedefine/>
    <w:uiPriority w:val="39"/>
    <w:rsid w:val="004E5272"/>
    <w:pPr>
      <w:spacing w:before="0" w:after="0"/>
      <w:ind w:left="660"/>
    </w:pPr>
    <w:rPr>
      <w:rFonts w:asciiTheme="minorHAnsi" w:hAnsiTheme="minorHAnsi" w:cstheme="minorHAnsi"/>
      <w:sz w:val="20"/>
      <w:szCs w:val="20"/>
    </w:rPr>
  </w:style>
  <w:style w:type="paragraph" w:styleId="Obsah5">
    <w:name w:val="toc 5"/>
    <w:basedOn w:val="Normln"/>
    <w:next w:val="Normln"/>
    <w:autoRedefine/>
    <w:rsid w:val="004E5272"/>
    <w:pPr>
      <w:spacing w:before="0" w:after="0"/>
      <w:ind w:left="880"/>
    </w:pPr>
    <w:rPr>
      <w:rFonts w:asciiTheme="minorHAnsi" w:hAnsiTheme="minorHAnsi" w:cstheme="minorHAnsi"/>
      <w:sz w:val="20"/>
      <w:szCs w:val="20"/>
    </w:rPr>
  </w:style>
  <w:style w:type="paragraph" w:styleId="Obsah6">
    <w:name w:val="toc 6"/>
    <w:basedOn w:val="Normln"/>
    <w:next w:val="Normln"/>
    <w:autoRedefine/>
    <w:rsid w:val="004E5272"/>
    <w:pPr>
      <w:spacing w:before="0" w:after="0"/>
      <w:ind w:left="1100"/>
    </w:pPr>
    <w:rPr>
      <w:rFonts w:asciiTheme="minorHAnsi" w:hAnsiTheme="minorHAnsi" w:cstheme="minorHAnsi"/>
      <w:sz w:val="20"/>
      <w:szCs w:val="20"/>
    </w:rPr>
  </w:style>
  <w:style w:type="paragraph" w:styleId="Obsah7">
    <w:name w:val="toc 7"/>
    <w:basedOn w:val="Normln"/>
    <w:next w:val="Normln"/>
    <w:autoRedefine/>
    <w:rsid w:val="004E5272"/>
    <w:pPr>
      <w:spacing w:before="0" w:after="0"/>
      <w:ind w:left="1320"/>
    </w:pPr>
    <w:rPr>
      <w:rFonts w:asciiTheme="minorHAnsi" w:hAnsiTheme="minorHAnsi" w:cstheme="minorHAnsi"/>
      <w:sz w:val="20"/>
      <w:szCs w:val="20"/>
    </w:rPr>
  </w:style>
  <w:style w:type="paragraph" w:styleId="Obsah8">
    <w:name w:val="toc 8"/>
    <w:basedOn w:val="Normln"/>
    <w:next w:val="Normln"/>
    <w:autoRedefine/>
    <w:rsid w:val="004E5272"/>
    <w:pPr>
      <w:spacing w:before="0" w:after="0"/>
      <w:ind w:left="1540"/>
    </w:pPr>
    <w:rPr>
      <w:rFonts w:asciiTheme="minorHAnsi" w:hAnsiTheme="minorHAnsi" w:cstheme="minorHAnsi"/>
      <w:sz w:val="20"/>
      <w:szCs w:val="20"/>
    </w:rPr>
  </w:style>
  <w:style w:type="paragraph" w:styleId="Obsah9">
    <w:name w:val="toc 9"/>
    <w:basedOn w:val="Normln"/>
    <w:next w:val="Normln"/>
    <w:autoRedefine/>
    <w:rsid w:val="004E5272"/>
    <w:pPr>
      <w:spacing w:before="0" w:after="0"/>
      <w:ind w:left="1760"/>
    </w:pPr>
    <w:rPr>
      <w:rFonts w:asciiTheme="minorHAnsi" w:hAnsiTheme="minorHAnsi" w:cstheme="minorHAnsi"/>
      <w:sz w:val="20"/>
      <w:szCs w:val="20"/>
    </w:rPr>
  </w:style>
  <w:style w:type="paragraph" w:styleId="Odstavecseseznamem">
    <w:name w:val="List Paragraph"/>
    <w:basedOn w:val="Normln"/>
    <w:uiPriority w:val="34"/>
    <w:rsid w:val="00700EC4"/>
    <w:pPr>
      <w:spacing w:before="0" w:after="200" w:line="276" w:lineRule="auto"/>
      <w:ind w:left="720"/>
      <w:contextualSpacing w:val="0"/>
    </w:pPr>
    <w:rPr>
      <w:rFonts w:eastAsiaTheme="minorHAnsi" w:cstheme="minorBidi"/>
      <w:color w:val="auto"/>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562538">
      <w:bodyDiv w:val="1"/>
      <w:marLeft w:val="0"/>
      <w:marRight w:val="0"/>
      <w:marTop w:val="0"/>
      <w:marBottom w:val="0"/>
      <w:divBdr>
        <w:top w:val="none" w:sz="0" w:space="0" w:color="auto"/>
        <w:left w:val="none" w:sz="0" w:space="0" w:color="auto"/>
        <w:bottom w:val="none" w:sz="0" w:space="0" w:color="auto"/>
        <w:right w:val="none" w:sz="0" w:space="0" w:color="auto"/>
      </w:divBdr>
    </w:div>
    <w:div w:id="1861580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ystem4u.cz/kontakt/smluvni-dokument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ka.rasovska\OneDrive%20-%20System4u%20a.s\Plocha\Smlouva%20o%20poskytnuti%20IT%20sluzeb%20System4u_jednorazov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FD2D9F30267FA4295A972A9904EB258" ma:contentTypeVersion="13" ma:contentTypeDescription="Vytvoří nový dokument" ma:contentTypeScope="" ma:versionID="1ff15d3883a9e7cef2b046a3614f99c0">
  <xsd:schema xmlns:xsd="http://www.w3.org/2001/XMLSchema" xmlns:xs="http://www.w3.org/2001/XMLSchema" xmlns:p="http://schemas.microsoft.com/office/2006/metadata/properties" xmlns:ns3="1f16fd81-ec05-473e-8134-05fe9c588566" xmlns:ns4="e1475fa1-f4c9-45f9-9d7c-dfdd96844a86" targetNamespace="http://schemas.microsoft.com/office/2006/metadata/properties" ma:root="true" ma:fieldsID="91ed51fa2270f39c89d7a884963654dc" ns3:_="" ns4:_="">
    <xsd:import namespace="1f16fd81-ec05-473e-8134-05fe9c588566"/>
    <xsd:import namespace="e1475fa1-f4c9-45f9-9d7c-dfdd96844a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6fd81-ec05-473e-8134-05fe9c588566"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75fa1-f4c9-45f9-9d7c-dfdd96844a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B0DAE-4E85-46EE-B0FA-99C528CB4CE1}">
  <ds:schemaRefs>
    <ds:schemaRef ds:uri="http://schemas.microsoft.com/sharepoint/v3/contenttype/forms"/>
  </ds:schemaRefs>
</ds:datastoreItem>
</file>

<file path=customXml/itemProps2.xml><?xml version="1.0" encoding="utf-8"?>
<ds:datastoreItem xmlns:ds="http://schemas.openxmlformats.org/officeDocument/2006/customXml" ds:itemID="{686406AD-D3B7-4FD9-889B-186222CCC4CE}">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1f16fd81-ec05-473e-8134-05fe9c588566"/>
    <ds:schemaRef ds:uri="http://schemas.openxmlformats.org/package/2006/metadata/core-properties"/>
    <ds:schemaRef ds:uri="http://purl.org/dc/terms/"/>
    <ds:schemaRef ds:uri="e1475fa1-f4c9-45f9-9d7c-dfdd96844a86"/>
    <ds:schemaRef ds:uri="http://www.w3.org/XML/1998/namespace"/>
    <ds:schemaRef ds:uri="http://purl.org/dc/dcmitype/"/>
  </ds:schemaRefs>
</ds:datastoreItem>
</file>

<file path=customXml/itemProps3.xml><?xml version="1.0" encoding="utf-8"?>
<ds:datastoreItem xmlns:ds="http://schemas.openxmlformats.org/officeDocument/2006/customXml" ds:itemID="{FC422A26-45F6-4347-9295-76A86E96F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6fd81-ec05-473e-8134-05fe9c588566"/>
    <ds:schemaRef ds:uri="e1475fa1-f4c9-45f9-9d7c-dfdd96844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E57826-C759-4DEC-A73F-23475B863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o poskytnuti IT sluzeb System4u_jednorazove</Template>
  <TotalTime>5</TotalTime>
  <Pages>5</Pages>
  <Words>888</Words>
  <Characters>5295</Characters>
  <Application>Microsoft Office Word</Application>
  <DocSecurity>0</DocSecurity>
  <Lines>44</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System4u</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Rašovská</dc:creator>
  <cp:keywords>System4u</cp:keywords>
  <cp:lastModifiedBy>Veronika Rašovská</cp:lastModifiedBy>
  <cp:revision>5</cp:revision>
  <cp:lastPrinted>2017-12-27T10:50:00Z</cp:lastPrinted>
  <dcterms:created xsi:type="dcterms:W3CDTF">2020-11-04T10:21:00Z</dcterms:created>
  <dcterms:modified xsi:type="dcterms:W3CDTF">2020-11-24T17:06:00Z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0x010100DFD2D9F30267FA4295A972A9904EB258</vt:lpwstr>
  </property>
</Properties>
</file>