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3" w:rsidRPr="001D35BE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BE">
        <w:rPr>
          <w:rFonts w:ascii="Times New Roman" w:hAnsi="Times New Roman" w:cs="Times New Roman"/>
          <w:b/>
          <w:sz w:val="28"/>
          <w:szCs w:val="28"/>
        </w:rPr>
        <w:t>Dodatek č.</w:t>
      </w:r>
      <w:r w:rsidR="008E53DD" w:rsidRPr="001D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5BE">
        <w:rPr>
          <w:rFonts w:ascii="Times New Roman" w:hAnsi="Times New Roman" w:cs="Times New Roman"/>
          <w:b/>
          <w:sz w:val="28"/>
          <w:szCs w:val="28"/>
        </w:rPr>
        <w:t>2</w:t>
      </w:r>
    </w:p>
    <w:p w:rsidR="008578BC" w:rsidRPr="006B6558" w:rsidRDefault="00780343" w:rsidP="008578BC">
      <w:pPr>
        <w:spacing w:after="120"/>
        <w:ind w:hanging="284"/>
        <w:jc w:val="center"/>
        <w:rPr>
          <w:rFonts w:ascii="Times New Roman" w:hAnsi="Times New Roman" w:cs="Times New Roman"/>
          <w:b/>
          <w:bCs/>
        </w:rPr>
      </w:pPr>
      <w:r w:rsidRPr="008E53DD">
        <w:rPr>
          <w:rFonts w:ascii="Times New Roman" w:hAnsi="Times New Roman" w:cs="Times New Roman"/>
          <w:b/>
        </w:rPr>
        <w:t xml:space="preserve">ke </w:t>
      </w:r>
      <w:r w:rsidR="005839E5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25652C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9-0</w:t>
      </w:r>
      <w:r w:rsidR="008578BC">
        <w:rPr>
          <w:rFonts w:ascii="Times New Roman" w:hAnsi="Times New Roman" w:cs="Times New Roman"/>
          <w:b/>
        </w:rPr>
        <w:t>334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Pr="008E53DD">
        <w:rPr>
          <w:rFonts w:ascii="Times New Roman" w:hAnsi="Times New Roman" w:cs="Times New Roman"/>
          <w:b/>
        </w:rPr>
        <w:t xml:space="preserve"> </w:t>
      </w:r>
      <w:r w:rsidR="007E3F0B">
        <w:rPr>
          <w:rFonts w:ascii="Times New Roman" w:hAnsi="Times New Roman" w:cs="Times New Roman"/>
          <w:b/>
        </w:rPr>
        <w:t>1</w:t>
      </w:r>
      <w:r w:rsidR="008578BC">
        <w:rPr>
          <w:rFonts w:ascii="Times New Roman" w:hAnsi="Times New Roman" w:cs="Times New Roman"/>
          <w:b/>
        </w:rPr>
        <w:t>4</w:t>
      </w:r>
      <w:r w:rsidR="007E3F0B">
        <w:rPr>
          <w:rFonts w:ascii="Times New Roman" w:hAnsi="Times New Roman" w:cs="Times New Roman"/>
          <w:b/>
        </w:rPr>
        <w:t>.</w:t>
      </w:r>
      <w:r w:rsidR="004B29AC">
        <w:rPr>
          <w:rFonts w:ascii="Times New Roman" w:hAnsi="Times New Roman" w:cs="Times New Roman"/>
          <w:b/>
        </w:rPr>
        <w:t xml:space="preserve"> </w:t>
      </w:r>
      <w:r w:rsidR="008578BC">
        <w:rPr>
          <w:rFonts w:ascii="Times New Roman" w:hAnsi="Times New Roman" w:cs="Times New Roman"/>
          <w:b/>
        </w:rPr>
        <w:t>11</w:t>
      </w:r>
      <w:r w:rsidR="007E3F0B">
        <w:rPr>
          <w:rFonts w:ascii="Times New Roman" w:hAnsi="Times New Roman" w:cs="Times New Roman"/>
          <w:b/>
        </w:rPr>
        <w:t>.</w:t>
      </w:r>
      <w:r w:rsidR="004B29AC">
        <w:rPr>
          <w:rFonts w:ascii="Times New Roman" w:hAnsi="Times New Roman" w:cs="Times New Roman"/>
          <w:b/>
        </w:rPr>
        <w:t xml:space="preserve"> </w:t>
      </w:r>
      <w:r w:rsidR="007E3F0B">
        <w:rPr>
          <w:rFonts w:ascii="Times New Roman" w:hAnsi="Times New Roman" w:cs="Times New Roman"/>
          <w:b/>
        </w:rPr>
        <w:t>2019</w:t>
      </w:r>
      <w:r w:rsidR="00BE65F0" w:rsidRPr="008E53DD">
        <w:rPr>
          <w:rFonts w:ascii="Times New Roman" w:hAnsi="Times New Roman" w:cs="Times New Roman"/>
          <w:b/>
        </w:rPr>
        <w:br/>
      </w:r>
      <w:r w:rsidR="009219B5">
        <w:rPr>
          <w:rFonts w:ascii="Times New Roman" w:hAnsi="Times New Roman" w:cs="Times New Roman"/>
          <w:b/>
        </w:rPr>
        <w:t>„</w:t>
      </w:r>
      <w:r w:rsidR="008578BC" w:rsidRPr="006B6558">
        <w:rPr>
          <w:rFonts w:ascii="Times New Roman" w:hAnsi="Times New Roman" w:cs="Times New Roman"/>
          <w:b/>
        </w:rPr>
        <w:t>Architektonicko-urbanistická studie Sluneční náměstí a pěší korzo Seydlerova“</w:t>
      </w:r>
    </w:p>
    <w:p w:rsidR="006F3997" w:rsidRPr="008E53DD" w:rsidRDefault="00C2756A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ab/>
      </w:r>
    </w:p>
    <w:p w:rsidR="00EA711E" w:rsidRPr="008E53DD" w:rsidRDefault="00EA711E" w:rsidP="00780343">
      <w:pPr>
        <w:spacing w:after="0"/>
        <w:rPr>
          <w:rFonts w:ascii="Times New Roman" w:hAnsi="Times New Roman" w:cs="Times New Roman"/>
          <w:b/>
        </w:rPr>
      </w:pPr>
    </w:p>
    <w:p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6B6558">
        <w:rPr>
          <w:rFonts w:ascii="Times New Roman" w:hAnsi="Times New Roman" w:cs="Times New Roman"/>
        </w:rPr>
        <w:t xml:space="preserve">Ing. arch. Jaromírem </w:t>
      </w:r>
      <w:proofErr w:type="spellStart"/>
      <w:r w:rsidR="006B6558">
        <w:rPr>
          <w:rFonts w:ascii="Times New Roman" w:hAnsi="Times New Roman" w:cs="Times New Roman"/>
        </w:rPr>
        <w:t>Haincem</w:t>
      </w:r>
      <w:proofErr w:type="spellEnd"/>
      <w:r w:rsidR="006B6558">
        <w:rPr>
          <w:rFonts w:ascii="Times New Roman" w:hAnsi="Times New Roman" w:cs="Times New Roman"/>
        </w:rPr>
        <w:t>, Ph.D., ředitelem Sekce detailu města</w:t>
      </w:r>
    </w:p>
    <w:p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>: Vyšehradská 57/2077, 128 00, Praha 2 – Nové Město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 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8E53DD">
        <w:rPr>
          <w:rFonts w:ascii="Times New Roman" w:hAnsi="Times New Roman" w:cs="Times New Roman"/>
        </w:rPr>
        <w:t>Pr</w:t>
      </w:r>
      <w:proofErr w:type="spellEnd"/>
      <w:r w:rsidRPr="008E53DD">
        <w:rPr>
          <w:rFonts w:ascii="Times New Roman" w:hAnsi="Times New Roman" w:cs="Times New Roman"/>
        </w:rPr>
        <w:t xml:space="preserve">, </w:t>
      </w:r>
      <w:proofErr w:type="spellStart"/>
      <w:r w:rsidRPr="008E53DD">
        <w:rPr>
          <w:rFonts w:ascii="Times New Roman" w:hAnsi="Times New Roman" w:cs="Times New Roman"/>
        </w:rPr>
        <w:t>vl</w:t>
      </w:r>
      <w:proofErr w:type="spellEnd"/>
      <w:r w:rsidRPr="008E53DD">
        <w:rPr>
          <w:rFonts w:ascii="Times New Roman" w:hAnsi="Times New Roman" w:cs="Times New Roman"/>
        </w:rPr>
        <w:t>. 63</w:t>
      </w:r>
    </w:p>
    <w:p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>: 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DIČ: CZ70883858</w:t>
      </w:r>
    </w:p>
    <w:p w:rsidR="00780343" w:rsidRPr="008E53DD" w:rsidRDefault="009219B5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XXXXX</w:t>
      </w:r>
    </w:p>
    <w:p w:rsidR="009219B5" w:rsidRDefault="008E53DD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účtu.:</w:t>
      </w:r>
      <w:r w:rsidR="009219B5" w:rsidRPr="009219B5">
        <w:rPr>
          <w:rFonts w:ascii="Times New Roman" w:hAnsi="Times New Roman" w:cs="Times New Roman"/>
        </w:rPr>
        <w:t xml:space="preserve"> </w:t>
      </w:r>
      <w:r w:rsidR="009219B5">
        <w:rPr>
          <w:rFonts w:ascii="Times New Roman" w:hAnsi="Times New Roman" w:cs="Times New Roman"/>
        </w:rPr>
        <w:t>XXXX</w:t>
      </w:r>
      <w:r w:rsidR="009219B5" w:rsidRPr="008E53DD">
        <w:rPr>
          <w:rFonts w:ascii="Times New Roman" w:hAnsi="Times New Roman" w:cs="Times New Roman"/>
        </w:rPr>
        <w:t xml:space="preserve"> 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(dále jen </w:t>
      </w:r>
      <w:r w:rsidRPr="008E53DD">
        <w:rPr>
          <w:rFonts w:ascii="Times New Roman" w:hAnsi="Times New Roman" w:cs="Times New Roman"/>
          <w:b/>
        </w:rPr>
        <w:t>„objednatel“</w:t>
      </w:r>
      <w:r w:rsidRPr="008E53DD">
        <w:rPr>
          <w:rFonts w:ascii="Times New Roman" w:hAnsi="Times New Roman" w:cs="Times New Roman"/>
        </w:rPr>
        <w:t>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a</w:t>
      </w:r>
    </w:p>
    <w:p w:rsidR="00B4533B" w:rsidRPr="00B4533B" w:rsidRDefault="006B6558" w:rsidP="00B4533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ARCHUM </w:t>
      </w:r>
      <w:r w:rsidR="007E3F0B">
        <w:rPr>
          <w:rFonts w:ascii="Times New Roman" w:hAnsi="Times New Roman" w:cs="Times New Roman"/>
          <w:b/>
          <w:bCs/>
        </w:rPr>
        <w:t>architekti s.</w:t>
      </w:r>
      <w:r w:rsidR="004B29AC">
        <w:rPr>
          <w:rFonts w:ascii="Times New Roman" w:hAnsi="Times New Roman" w:cs="Times New Roman"/>
          <w:b/>
          <w:bCs/>
        </w:rPr>
        <w:t xml:space="preserve"> </w:t>
      </w:r>
      <w:r w:rsidR="007E3F0B">
        <w:rPr>
          <w:rFonts w:ascii="Times New Roman" w:hAnsi="Times New Roman" w:cs="Times New Roman"/>
          <w:b/>
          <w:bCs/>
        </w:rPr>
        <w:t>r.</w:t>
      </w:r>
      <w:r w:rsidR="004B29AC">
        <w:rPr>
          <w:rFonts w:ascii="Times New Roman" w:hAnsi="Times New Roman" w:cs="Times New Roman"/>
          <w:b/>
          <w:bCs/>
        </w:rPr>
        <w:t xml:space="preserve"> </w:t>
      </w:r>
      <w:r w:rsidR="007E3F0B">
        <w:rPr>
          <w:rFonts w:ascii="Times New Roman" w:hAnsi="Times New Roman" w:cs="Times New Roman"/>
          <w:b/>
          <w:bCs/>
        </w:rPr>
        <w:t>o.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  <w:bCs/>
        </w:rPr>
      </w:pPr>
      <w:r w:rsidRPr="006B6558">
        <w:rPr>
          <w:rFonts w:ascii="Times New Roman" w:hAnsi="Times New Roman" w:cs="Times New Roman"/>
          <w:bCs/>
        </w:rPr>
        <w:t>zastoupený: Ing. arch. Michalem Petrem, jednatelem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6558">
        <w:rPr>
          <w:rFonts w:ascii="Times New Roman" w:hAnsi="Times New Roman" w:cs="Times New Roman"/>
          <w:bCs/>
        </w:rPr>
        <w:t>sídlo: Oldřichova 187/55, 128 00 Praha 2 - Nusle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>zapsaný: v obchodním rejstříku vedeném Městským soudem v Praze, oddíl C, vložka 213080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>IČO: 01894871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>DIČ: CZ01894871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 xml:space="preserve">bankovní spojení: </w:t>
      </w:r>
      <w:r w:rsidR="009219B5">
        <w:rPr>
          <w:rFonts w:ascii="Times New Roman" w:hAnsi="Times New Roman" w:cs="Times New Roman"/>
        </w:rPr>
        <w:t>XXXX</w:t>
      </w:r>
    </w:p>
    <w:p w:rsidR="009219B5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 xml:space="preserve">číslo účtu: </w:t>
      </w:r>
      <w:r w:rsidR="009219B5">
        <w:rPr>
          <w:rFonts w:ascii="Times New Roman" w:hAnsi="Times New Roman" w:cs="Times New Roman"/>
        </w:rPr>
        <w:t>XXXX</w:t>
      </w:r>
    </w:p>
    <w:p w:rsidR="00B4533B" w:rsidRPr="00B4533B" w:rsidRDefault="00B4533B" w:rsidP="006B655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4533B">
        <w:rPr>
          <w:rFonts w:ascii="Times New Roman" w:hAnsi="Times New Roman" w:cs="Times New Roman"/>
        </w:rPr>
        <w:t>zhotovitel je</w:t>
      </w:r>
      <w:r w:rsidRPr="00B4533B">
        <w:rPr>
          <w:rFonts w:ascii="Times New Roman" w:hAnsi="Times New Roman" w:cs="Times New Roman"/>
          <w:i/>
        </w:rPr>
        <w:t xml:space="preserve"> </w:t>
      </w:r>
      <w:r w:rsidRPr="00B4533B">
        <w:rPr>
          <w:rFonts w:ascii="Times New Roman" w:hAnsi="Times New Roman" w:cs="Times New Roman"/>
        </w:rPr>
        <w:t>plátcem DPH</w:t>
      </w:r>
    </w:p>
    <w:p w:rsidR="00B4533B" w:rsidRPr="00B4533B" w:rsidRDefault="00B4533B" w:rsidP="00B4533B">
      <w:pPr>
        <w:pStyle w:val="Zkladntext"/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(dále jen „</w:t>
      </w:r>
      <w:r w:rsidRPr="00B4533B">
        <w:rPr>
          <w:rFonts w:ascii="Times New Roman" w:hAnsi="Times New Roman" w:cs="Times New Roman"/>
          <w:b/>
        </w:rPr>
        <w:t>zhotovitel</w:t>
      </w:r>
      <w:r w:rsidRPr="00B4533B">
        <w:rPr>
          <w:rFonts w:ascii="Times New Roman" w:hAnsi="Times New Roman" w:cs="Times New Roman"/>
        </w:rPr>
        <w:t>“)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Dodatek č. </w:t>
      </w:r>
      <w:r w:rsidR="004B29AC">
        <w:rPr>
          <w:rFonts w:ascii="Times New Roman" w:hAnsi="Times New Roman" w:cs="Times New Roman"/>
          <w:b/>
        </w:rPr>
        <w:t>2</w:t>
      </w:r>
      <w:r w:rsidRPr="008E53DD">
        <w:rPr>
          <w:rFonts w:ascii="Times New Roman" w:hAnsi="Times New Roman" w:cs="Times New Roman"/>
          <w:b/>
        </w:rPr>
        <w:t xml:space="preserve"> ke </w:t>
      </w:r>
      <w:r w:rsidR="006759AB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B4533B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9-0</w:t>
      </w:r>
      <w:r w:rsidR="006B6558">
        <w:rPr>
          <w:rFonts w:ascii="Times New Roman" w:hAnsi="Times New Roman" w:cs="Times New Roman"/>
          <w:b/>
        </w:rPr>
        <w:t>334</w:t>
      </w:r>
      <w:r w:rsidR="0025652C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7E3F0B">
        <w:rPr>
          <w:rFonts w:ascii="Times New Roman" w:hAnsi="Times New Roman" w:cs="Times New Roman"/>
          <w:b/>
        </w:rPr>
        <w:t>1</w:t>
      </w:r>
      <w:r w:rsidR="006B6558">
        <w:rPr>
          <w:rFonts w:ascii="Times New Roman" w:hAnsi="Times New Roman" w:cs="Times New Roman"/>
          <w:b/>
        </w:rPr>
        <w:t>4</w:t>
      </w:r>
      <w:r w:rsidR="007E3F0B">
        <w:rPr>
          <w:rFonts w:ascii="Times New Roman" w:hAnsi="Times New Roman" w:cs="Times New Roman"/>
          <w:b/>
        </w:rPr>
        <w:t xml:space="preserve">. </w:t>
      </w:r>
      <w:r w:rsidR="006B6558">
        <w:rPr>
          <w:rFonts w:ascii="Times New Roman" w:hAnsi="Times New Roman" w:cs="Times New Roman"/>
          <w:b/>
        </w:rPr>
        <w:t>11</w:t>
      </w:r>
      <w:r w:rsidR="008E53DD">
        <w:rPr>
          <w:rFonts w:ascii="Times New Roman" w:hAnsi="Times New Roman" w:cs="Times New Roman"/>
          <w:b/>
        </w:rPr>
        <w:t>. 2019</w:t>
      </w:r>
      <w:r w:rsidR="009E621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odatek“)</w:t>
      </w:r>
    </w:p>
    <w:p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:rsidR="0021294D" w:rsidRPr="008E53DD" w:rsidRDefault="0021294D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:rsidR="001E7B9C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</w:t>
      </w:r>
      <w:r w:rsidR="00013D23" w:rsidRPr="008E53DD">
        <w:rPr>
          <w:rFonts w:ascii="Times New Roman" w:hAnsi="Times New Roman" w:cs="Times New Roman"/>
          <w:b/>
        </w:rPr>
        <w:t xml:space="preserve"> Úvodní ustanovení</w:t>
      </w:r>
    </w:p>
    <w:p w:rsidR="004547FD" w:rsidRDefault="001E7B9C" w:rsidP="004547FD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  <w:r w:rsidRPr="00A32E98">
        <w:rPr>
          <w:rFonts w:ascii="Times New Roman" w:hAnsi="Times New Roman" w:cs="Times New Roman"/>
        </w:rPr>
        <w:t xml:space="preserve">Smluvní strany </w:t>
      </w:r>
      <w:r w:rsidR="00013D23" w:rsidRPr="00A32E98">
        <w:rPr>
          <w:rFonts w:ascii="Times New Roman" w:hAnsi="Times New Roman" w:cs="Times New Roman"/>
        </w:rPr>
        <w:t>uzavřely</w:t>
      </w:r>
      <w:r w:rsidR="00B4533B" w:rsidRPr="00A32E98">
        <w:rPr>
          <w:rFonts w:ascii="Times New Roman" w:hAnsi="Times New Roman" w:cs="Times New Roman"/>
        </w:rPr>
        <w:t xml:space="preserve"> dne </w:t>
      </w:r>
      <w:r w:rsidR="007E3F0B" w:rsidRPr="00A32E98">
        <w:rPr>
          <w:rFonts w:ascii="Times New Roman" w:hAnsi="Times New Roman" w:cs="Times New Roman"/>
        </w:rPr>
        <w:t>1</w:t>
      </w:r>
      <w:r w:rsidR="006B6558" w:rsidRPr="00A32E98">
        <w:rPr>
          <w:rFonts w:ascii="Times New Roman" w:hAnsi="Times New Roman" w:cs="Times New Roman"/>
        </w:rPr>
        <w:t>4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6B6558" w:rsidRPr="00A32E98">
        <w:rPr>
          <w:rFonts w:ascii="Times New Roman" w:hAnsi="Times New Roman" w:cs="Times New Roman"/>
        </w:rPr>
        <w:t>11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7E3F0B" w:rsidRPr="00A32E98">
        <w:rPr>
          <w:rFonts w:ascii="Times New Roman" w:hAnsi="Times New Roman" w:cs="Times New Roman"/>
        </w:rPr>
        <w:t>2019</w:t>
      </w:r>
      <w:r w:rsidRPr="00A32E98">
        <w:rPr>
          <w:rFonts w:ascii="Times New Roman" w:hAnsi="Times New Roman" w:cs="Times New Roman"/>
        </w:rPr>
        <w:t xml:space="preserve"> smlouvu </w:t>
      </w:r>
      <w:r w:rsidR="00013D23" w:rsidRPr="00A32E98">
        <w:rPr>
          <w:rFonts w:ascii="Times New Roman" w:hAnsi="Times New Roman" w:cs="Times New Roman"/>
        </w:rPr>
        <w:t xml:space="preserve">o dílo </w:t>
      </w:r>
      <w:r w:rsidRPr="00A32E98">
        <w:rPr>
          <w:rFonts w:ascii="Times New Roman" w:hAnsi="Times New Roman" w:cs="Times New Roman"/>
        </w:rPr>
        <w:t xml:space="preserve">ZAK </w:t>
      </w:r>
      <w:r w:rsidR="008E53DD" w:rsidRPr="00A32E98">
        <w:rPr>
          <w:rFonts w:ascii="Times New Roman" w:hAnsi="Times New Roman" w:cs="Times New Roman"/>
        </w:rPr>
        <w:t>1</w:t>
      </w:r>
      <w:r w:rsidR="007E3F0B" w:rsidRPr="00A32E98">
        <w:rPr>
          <w:rFonts w:ascii="Times New Roman" w:hAnsi="Times New Roman" w:cs="Times New Roman"/>
        </w:rPr>
        <w:t>9-0</w:t>
      </w:r>
      <w:r w:rsidR="006B6558" w:rsidRPr="00A32E98">
        <w:rPr>
          <w:rFonts w:ascii="Times New Roman" w:hAnsi="Times New Roman" w:cs="Times New Roman"/>
        </w:rPr>
        <w:t>334</w:t>
      </w:r>
      <w:r w:rsidR="002C5197" w:rsidRPr="00A32E98">
        <w:rPr>
          <w:rFonts w:ascii="Times New Roman" w:hAnsi="Times New Roman" w:cs="Times New Roman"/>
        </w:rPr>
        <w:t xml:space="preserve"> </w:t>
      </w:r>
      <w:r w:rsidR="002C5197" w:rsidRPr="00A32E98">
        <w:rPr>
          <w:rFonts w:ascii="Times New Roman" w:hAnsi="Times New Roman" w:cs="Times New Roman"/>
          <w:b/>
        </w:rPr>
        <w:t>„</w:t>
      </w:r>
      <w:r w:rsidR="006B6558" w:rsidRPr="00A32E98">
        <w:rPr>
          <w:rFonts w:ascii="Times New Roman" w:hAnsi="Times New Roman" w:cs="Times New Roman"/>
          <w:b/>
          <w:bCs/>
        </w:rPr>
        <w:t>Architektonicko-urbanistická</w:t>
      </w:r>
      <w:r w:rsidR="007E3F0B" w:rsidRPr="00A32E98">
        <w:rPr>
          <w:rFonts w:ascii="Times New Roman" w:hAnsi="Times New Roman" w:cs="Times New Roman"/>
          <w:b/>
          <w:bCs/>
        </w:rPr>
        <w:t xml:space="preserve"> studie </w:t>
      </w:r>
      <w:r w:rsidR="006B6558" w:rsidRPr="00A32E98">
        <w:rPr>
          <w:rFonts w:ascii="Times New Roman" w:hAnsi="Times New Roman" w:cs="Times New Roman"/>
          <w:b/>
          <w:bCs/>
        </w:rPr>
        <w:t>Sluneční</w:t>
      </w:r>
      <w:r w:rsidR="007E3F0B" w:rsidRPr="00A32E98">
        <w:rPr>
          <w:rFonts w:ascii="Times New Roman" w:hAnsi="Times New Roman" w:cs="Times New Roman"/>
          <w:b/>
          <w:bCs/>
        </w:rPr>
        <w:t xml:space="preserve"> náměstí</w:t>
      </w:r>
      <w:r w:rsidR="006B6558" w:rsidRPr="00A32E98">
        <w:rPr>
          <w:rFonts w:ascii="Times New Roman" w:hAnsi="Times New Roman" w:cs="Times New Roman"/>
          <w:b/>
          <w:bCs/>
        </w:rPr>
        <w:t xml:space="preserve"> a pěší korzo Seydlerova</w:t>
      </w:r>
      <w:r w:rsidR="002C5197" w:rsidRPr="00A32E98">
        <w:rPr>
          <w:rFonts w:ascii="Times New Roman" w:hAnsi="Times New Roman" w:cs="Times New Roman"/>
          <w:b/>
        </w:rPr>
        <w:t>“</w:t>
      </w:r>
      <w:r w:rsidRPr="00A32E98">
        <w:rPr>
          <w:rFonts w:ascii="Times New Roman" w:hAnsi="Times New Roman" w:cs="Times New Roman"/>
        </w:rPr>
        <w:t xml:space="preserve"> (dále jen „smlouva“).</w:t>
      </w:r>
      <w:r w:rsidR="00A24B5D">
        <w:rPr>
          <w:rFonts w:ascii="Times New Roman" w:hAnsi="Times New Roman" w:cs="Times New Roman"/>
        </w:rPr>
        <w:t xml:space="preserve"> Důvodem </w:t>
      </w:r>
      <w:r w:rsidR="00A24B5D">
        <w:rPr>
          <w:rFonts w:ascii="Times New Roman" w:hAnsi="Times New Roman" w:cs="Times New Roman"/>
        </w:rPr>
        <w:br/>
        <w:t xml:space="preserve">pro </w:t>
      </w:r>
      <w:r w:rsidR="00A24B5D" w:rsidRPr="00A24B5D">
        <w:rPr>
          <w:rFonts w:ascii="Times New Roman" w:hAnsi="Times New Roman" w:cs="Times New Roman"/>
        </w:rPr>
        <w:t>dodatečný požadavek je zejména potřeba co možná největší sdělnosti a transparentnosti graficky pojednané inform</w:t>
      </w:r>
      <w:r w:rsidR="008B3E72">
        <w:rPr>
          <w:rFonts w:ascii="Times New Roman" w:hAnsi="Times New Roman" w:cs="Times New Roman"/>
        </w:rPr>
        <w:t>ace (</w:t>
      </w:r>
      <w:r w:rsidR="00A24B5D" w:rsidRPr="00A24B5D">
        <w:rPr>
          <w:rFonts w:ascii="Times New Roman" w:hAnsi="Times New Roman" w:cs="Times New Roman"/>
        </w:rPr>
        <w:t xml:space="preserve">deklarovaná </w:t>
      </w:r>
      <w:r w:rsidR="008B3E72">
        <w:rPr>
          <w:rFonts w:ascii="Times New Roman" w:hAnsi="Times New Roman" w:cs="Times New Roman"/>
        </w:rPr>
        <w:t>MHMP</w:t>
      </w:r>
      <w:r w:rsidR="00A24B5D" w:rsidRPr="00A24B5D">
        <w:rPr>
          <w:rFonts w:ascii="Times New Roman" w:hAnsi="Times New Roman" w:cs="Times New Roman"/>
        </w:rPr>
        <w:t xml:space="preserve"> spolu s</w:t>
      </w:r>
      <w:r w:rsidR="008B3E72">
        <w:rPr>
          <w:rFonts w:ascii="Times New Roman" w:hAnsi="Times New Roman" w:cs="Times New Roman"/>
        </w:rPr>
        <w:t xml:space="preserve"> Městskou </w:t>
      </w:r>
      <w:r w:rsidR="00A415B7">
        <w:rPr>
          <w:rFonts w:ascii="Times New Roman" w:hAnsi="Times New Roman" w:cs="Times New Roman"/>
        </w:rPr>
        <w:t>částí</w:t>
      </w:r>
      <w:r w:rsidR="00A24B5D" w:rsidRPr="00A24B5D">
        <w:rPr>
          <w:rFonts w:ascii="Times New Roman" w:hAnsi="Times New Roman" w:cs="Times New Roman"/>
        </w:rPr>
        <w:t xml:space="preserve">) v souvislosti s </w:t>
      </w:r>
      <w:proofErr w:type="gramStart"/>
      <w:r w:rsidR="00A24B5D" w:rsidRPr="00A24B5D">
        <w:rPr>
          <w:rFonts w:ascii="Times New Roman" w:hAnsi="Times New Roman" w:cs="Times New Roman"/>
        </w:rPr>
        <w:t>následnou</w:t>
      </w:r>
      <w:proofErr w:type="gramEnd"/>
      <w:r w:rsidR="00A24B5D" w:rsidRPr="00A24B5D">
        <w:rPr>
          <w:rFonts w:ascii="Times New Roman" w:hAnsi="Times New Roman" w:cs="Times New Roman"/>
        </w:rPr>
        <w:t xml:space="preserve"> participaci studie, resp. jejímu představení veřejnosti.</w:t>
      </w:r>
    </w:p>
    <w:p w:rsidR="00A17D3A" w:rsidRDefault="00A17D3A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B10F13" w:rsidRDefault="00B10F13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B10F13" w:rsidRDefault="00B10F13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B10F13" w:rsidRDefault="00B10F13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B10F13" w:rsidRDefault="00B10F13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B10F13" w:rsidRDefault="00B10F13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B10F13" w:rsidRPr="00A17D3A" w:rsidRDefault="00B10F13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CA0753" w:rsidRPr="00B4533B" w:rsidRDefault="00CA0753" w:rsidP="00B4533B">
      <w:pPr>
        <w:spacing w:after="120"/>
        <w:jc w:val="center"/>
        <w:rPr>
          <w:rFonts w:ascii="Times New Roman" w:hAnsi="Times New Roman" w:cs="Times New Roman"/>
          <w:b/>
        </w:rPr>
      </w:pPr>
      <w:r w:rsidRPr="00B4533B">
        <w:rPr>
          <w:rFonts w:ascii="Times New Roman" w:hAnsi="Times New Roman" w:cs="Times New Roman"/>
          <w:b/>
        </w:rPr>
        <w:lastRenderedPageBreak/>
        <w:t>Č</w:t>
      </w:r>
      <w:r w:rsidR="00512AAA" w:rsidRPr="00B4533B">
        <w:rPr>
          <w:rFonts w:ascii="Times New Roman" w:hAnsi="Times New Roman" w:cs="Times New Roman"/>
          <w:b/>
        </w:rPr>
        <w:t>l</w:t>
      </w:r>
      <w:r w:rsidRPr="00B4533B">
        <w:rPr>
          <w:rFonts w:ascii="Times New Roman" w:hAnsi="Times New Roman" w:cs="Times New Roman"/>
          <w:b/>
        </w:rPr>
        <w:t>. I</w:t>
      </w:r>
      <w:r w:rsidR="001E7B9C" w:rsidRPr="00B4533B">
        <w:rPr>
          <w:rFonts w:ascii="Times New Roman" w:hAnsi="Times New Roman" w:cs="Times New Roman"/>
          <w:b/>
        </w:rPr>
        <w:t>I</w:t>
      </w:r>
      <w:r w:rsidR="00013D23" w:rsidRPr="00B4533B">
        <w:rPr>
          <w:rFonts w:ascii="Times New Roman" w:hAnsi="Times New Roman" w:cs="Times New Roman"/>
          <w:b/>
        </w:rPr>
        <w:t xml:space="preserve"> Předmět dodatku</w:t>
      </w:r>
    </w:p>
    <w:p w:rsidR="004547FD" w:rsidRPr="00B4533B" w:rsidRDefault="004547FD" w:rsidP="004547FD">
      <w:pPr>
        <w:pStyle w:val="Normlnweb"/>
        <w:shd w:val="clear" w:color="auto" w:fill="FFFFFF"/>
        <w:jc w:val="both"/>
      </w:pPr>
    </w:p>
    <w:p w:rsidR="00DA784D" w:rsidRDefault="00DA784D" w:rsidP="00DA784D">
      <w:pPr>
        <w:pStyle w:val="Odstavecseseznamem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eastAsia="Times New Roman" w:hAnsi="Times New Roman" w:cs="Times New Roman"/>
        </w:rPr>
        <w:t>Smluvní strany se dohodly, že</w:t>
      </w:r>
      <w:r>
        <w:rPr>
          <w:rFonts w:ascii="Times New Roman" w:eastAsia="Times New Roman" w:hAnsi="Times New Roman" w:cs="Times New Roman"/>
        </w:rPr>
        <w:t xml:space="preserve"> v</w:t>
      </w:r>
      <w:r w:rsidRPr="008E53DD">
        <w:rPr>
          <w:rFonts w:ascii="Times New Roman" w:eastAsia="Times New Roman" w:hAnsi="Times New Roman" w:cs="Times New Roman"/>
        </w:rPr>
        <w:t xml:space="preserve"> čl. </w:t>
      </w:r>
      <w:r>
        <w:rPr>
          <w:rFonts w:ascii="Times New Roman" w:eastAsia="Times New Roman" w:hAnsi="Times New Roman" w:cs="Times New Roman"/>
        </w:rPr>
        <w:t>I</w:t>
      </w:r>
      <w:r w:rsidRPr="006A1094">
        <w:rPr>
          <w:rFonts w:ascii="Times New Roman" w:eastAsia="Times New Roman" w:hAnsi="Times New Roman" w:cs="Times New Roman"/>
        </w:rPr>
        <w:t>.</w:t>
      </w:r>
      <w:r w:rsidRPr="006A1094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 xml:space="preserve">2 se </w:t>
      </w:r>
      <w:r w:rsidRPr="00E273AD">
        <w:rPr>
          <w:rFonts w:ascii="Times New Roman" w:hAnsi="Times New Roman" w:cs="Times New Roman"/>
        </w:rPr>
        <w:t>s účinností</w:t>
      </w:r>
      <w:r>
        <w:rPr>
          <w:rFonts w:ascii="Times New Roman" w:hAnsi="Times New Roman" w:cs="Times New Roman"/>
        </w:rPr>
        <w:t xml:space="preserve"> tohoto dodatku doplňuje větou, která</w:t>
      </w:r>
      <w:r w:rsidRPr="00E273AD">
        <w:rPr>
          <w:rFonts w:ascii="Times New Roman" w:hAnsi="Times New Roman" w:cs="Times New Roman"/>
        </w:rPr>
        <w:t xml:space="preserve"> zní:</w:t>
      </w:r>
    </w:p>
    <w:p w:rsidR="005541E6" w:rsidRPr="005541E6" w:rsidRDefault="005541E6" w:rsidP="005541E6">
      <w:pPr>
        <w:pStyle w:val="Normlnweb"/>
        <w:shd w:val="clear" w:color="auto" w:fill="FFFFFF"/>
        <w:ind w:left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„</w:t>
      </w:r>
      <w:r w:rsidRPr="005541E6">
        <w:rPr>
          <w:rFonts w:eastAsia="Times New Roman"/>
          <w:sz w:val="22"/>
          <w:szCs w:val="22"/>
        </w:rPr>
        <w:t xml:space="preserve">Detailní ilustrativní vizualizace – zákresy do fotografií (jak z </w:t>
      </w:r>
      <w:proofErr w:type="spellStart"/>
      <w:r w:rsidRPr="005541E6">
        <w:rPr>
          <w:rFonts w:eastAsia="Times New Roman"/>
          <w:sz w:val="22"/>
          <w:szCs w:val="22"/>
        </w:rPr>
        <w:t>nadhledové</w:t>
      </w:r>
      <w:proofErr w:type="spellEnd"/>
      <w:r w:rsidRPr="005541E6">
        <w:rPr>
          <w:rFonts w:eastAsia="Times New Roman"/>
          <w:sz w:val="22"/>
          <w:szCs w:val="22"/>
        </w:rPr>
        <w:t xml:space="preserve"> perspektivy – </w:t>
      </w:r>
      <w:r>
        <w:rPr>
          <w:rFonts w:eastAsia="Times New Roman"/>
          <w:sz w:val="22"/>
          <w:szCs w:val="22"/>
        </w:rPr>
        <w:br/>
      </w:r>
      <w:r w:rsidRPr="005541E6">
        <w:rPr>
          <w:rFonts w:eastAsia="Times New Roman"/>
          <w:sz w:val="22"/>
          <w:szCs w:val="22"/>
        </w:rPr>
        <w:t>tzv. "</w:t>
      </w:r>
      <w:proofErr w:type="spellStart"/>
      <w:r w:rsidRPr="005541E6">
        <w:rPr>
          <w:rFonts w:eastAsia="Times New Roman"/>
          <w:sz w:val="22"/>
          <w:szCs w:val="22"/>
        </w:rPr>
        <w:t>dronové</w:t>
      </w:r>
      <w:proofErr w:type="spellEnd"/>
      <w:r w:rsidRPr="005541E6">
        <w:rPr>
          <w:rFonts w:eastAsia="Times New Roman"/>
          <w:sz w:val="22"/>
          <w:szCs w:val="22"/>
        </w:rPr>
        <w:t xml:space="preserve"> záběry" – tak z perspektivy chodce), v počtu celkem 6ks ve velkém tiskovém rozlišení pro velkoformátový tisk</w:t>
      </w:r>
      <w:r>
        <w:rPr>
          <w:rFonts w:eastAsia="Times New Roman"/>
          <w:sz w:val="22"/>
          <w:szCs w:val="22"/>
        </w:rPr>
        <w:t>.“.</w:t>
      </w:r>
    </w:p>
    <w:p w:rsidR="005541E6" w:rsidRDefault="005541E6" w:rsidP="005541E6">
      <w:pPr>
        <w:pStyle w:val="Normlnweb"/>
        <w:shd w:val="clear" w:color="auto" w:fill="FFFFFF"/>
        <w:ind w:left="720"/>
        <w:rPr>
          <w:rFonts w:ascii="Calibri" w:hAnsi="Calibri" w:cs="Calibri"/>
          <w:color w:val="000000"/>
        </w:rPr>
      </w:pPr>
    </w:p>
    <w:p w:rsidR="00DA784D" w:rsidRPr="00DA784D" w:rsidRDefault="00DA784D" w:rsidP="00DA784D">
      <w:pPr>
        <w:pStyle w:val="Odstavecseseznamem"/>
        <w:tabs>
          <w:tab w:val="left" w:pos="567"/>
        </w:tabs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</w:p>
    <w:p w:rsidR="00A415B7" w:rsidRDefault="00A415B7" w:rsidP="00A415B7">
      <w:pPr>
        <w:pStyle w:val="Odstavecseseznamem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eastAsia="Times New Roman" w:hAnsi="Times New Roman" w:cs="Times New Roman"/>
        </w:rPr>
        <w:t>Smluvní strany se dohodly, že</w:t>
      </w:r>
      <w:r>
        <w:rPr>
          <w:rFonts w:ascii="Times New Roman" w:eastAsia="Times New Roman" w:hAnsi="Times New Roman" w:cs="Times New Roman"/>
        </w:rPr>
        <w:t xml:space="preserve"> v</w:t>
      </w:r>
      <w:r w:rsidRPr="008E53DD">
        <w:rPr>
          <w:rFonts w:ascii="Times New Roman" w:eastAsia="Times New Roman" w:hAnsi="Times New Roman" w:cs="Times New Roman"/>
        </w:rPr>
        <w:t xml:space="preserve"> čl. </w:t>
      </w:r>
      <w:r>
        <w:rPr>
          <w:rFonts w:ascii="Times New Roman" w:eastAsia="Times New Roman" w:hAnsi="Times New Roman" w:cs="Times New Roman"/>
        </w:rPr>
        <w:t>II</w:t>
      </w:r>
      <w:r w:rsidRPr="006A1094">
        <w:rPr>
          <w:rFonts w:ascii="Times New Roman" w:eastAsia="Times New Roman" w:hAnsi="Times New Roman" w:cs="Times New Roman"/>
        </w:rPr>
        <w:t>.</w:t>
      </w:r>
      <w:r w:rsidRPr="006A1094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 xml:space="preserve">1   </w:t>
      </w:r>
      <w:r w:rsidRPr="00E273AD">
        <w:rPr>
          <w:rFonts w:ascii="Times New Roman" w:hAnsi="Times New Roman" w:cs="Times New Roman"/>
        </w:rPr>
        <w:t>s účinností tohoto dodatku zní:</w:t>
      </w:r>
    </w:p>
    <w:p w:rsidR="00A415B7" w:rsidRPr="00A415B7" w:rsidRDefault="00A415B7" w:rsidP="00A415B7">
      <w:pPr>
        <w:suppressAutoHyphens/>
        <w:spacing w:after="120"/>
        <w:ind w:left="567"/>
        <w:jc w:val="both"/>
        <w:rPr>
          <w:rFonts w:ascii="Times New Roman" w:hAnsi="Times New Roman" w:cs="Times New Roman"/>
        </w:rPr>
      </w:pPr>
      <w:r w:rsidRPr="00A415B7">
        <w:rPr>
          <w:rFonts w:ascii="Times New Roman" w:hAnsi="Times New Roman" w:cs="Times New Roman"/>
        </w:rPr>
        <w:t>„1. Celková cena za zpracování předmětného díla činí:</w:t>
      </w:r>
    </w:p>
    <w:p w:rsidR="00A415B7" w:rsidRPr="00A415B7" w:rsidRDefault="005A47FE" w:rsidP="00A415B7">
      <w:pPr>
        <w:numPr>
          <w:ilvl w:val="0"/>
          <w:numId w:val="16"/>
        </w:numPr>
        <w:suppressAutoHyphens/>
        <w:spacing w:after="12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312.000</w:t>
      </w:r>
      <w:r w:rsidR="00A415B7" w:rsidRPr="00A415B7">
        <w:rPr>
          <w:rFonts w:ascii="Times New Roman" w:hAnsi="Times New Roman" w:cs="Times New Roman"/>
          <w:b/>
        </w:rPr>
        <w:t xml:space="preserve">,- Kč </w:t>
      </w:r>
      <w:r w:rsidR="00A415B7" w:rsidRPr="00A415B7">
        <w:rPr>
          <w:rFonts w:ascii="Times New Roman" w:hAnsi="Times New Roman" w:cs="Times New Roman"/>
        </w:rPr>
        <w:t xml:space="preserve">(slovy: </w:t>
      </w:r>
      <w:proofErr w:type="spellStart"/>
      <w:r>
        <w:rPr>
          <w:rFonts w:ascii="Times New Roman" w:hAnsi="Times New Roman" w:cs="Times New Roman"/>
        </w:rPr>
        <w:t>třistadvanást</w:t>
      </w:r>
      <w:r w:rsidR="00A415B7" w:rsidRPr="00A415B7">
        <w:rPr>
          <w:rFonts w:ascii="Times New Roman" w:hAnsi="Times New Roman" w:cs="Times New Roman"/>
        </w:rPr>
        <w:t>tisíc</w:t>
      </w:r>
      <w:proofErr w:type="spellEnd"/>
      <w:r w:rsidR="00A415B7" w:rsidRPr="00A415B7">
        <w:rPr>
          <w:rFonts w:ascii="Times New Roman" w:hAnsi="Times New Roman" w:cs="Times New Roman"/>
        </w:rPr>
        <w:t xml:space="preserve"> korun českých) bez DPH, </w:t>
      </w:r>
    </w:p>
    <w:p w:rsidR="00A415B7" w:rsidRPr="00A415B7" w:rsidRDefault="005A47FE" w:rsidP="00A415B7">
      <w:pPr>
        <w:pStyle w:val="Odstavecseseznamem"/>
        <w:tabs>
          <w:tab w:val="left" w:pos="567"/>
        </w:tabs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5A47FE">
        <w:rPr>
          <w:rFonts w:ascii="Times New Roman" w:hAnsi="Times New Roman" w:cs="Times New Roman"/>
        </w:rPr>
        <w:t>377</w:t>
      </w:r>
      <w:r>
        <w:rPr>
          <w:rFonts w:ascii="Times New Roman" w:hAnsi="Times New Roman" w:cs="Times New Roman"/>
        </w:rPr>
        <w:t>.</w:t>
      </w:r>
      <w:r w:rsidRPr="005A47FE">
        <w:rPr>
          <w:rFonts w:ascii="Times New Roman" w:hAnsi="Times New Roman" w:cs="Times New Roman"/>
        </w:rPr>
        <w:t>520</w:t>
      </w:r>
      <w:r>
        <w:rPr>
          <w:rFonts w:ascii="Times New Roman" w:hAnsi="Times New Roman" w:cs="Times New Roman"/>
        </w:rPr>
        <w:t xml:space="preserve">,- </w:t>
      </w:r>
      <w:r w:rsidR="00A415B7" w:rsidRPr="00A415B7">
        <w:rPr>
          <w:rFonts w:ascii="Times New Roman" w:hAnsi="Times New Roman" w:cs="Times New Roman"/>
        </w:rPr>
        <w:t>Kč (slovy: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třistasedmdesátsedmtisícpětsetdvacet</w:t>
      </w:r>
      <w:proofErr w:type="spellEnd"/>
      <w:r>
        <w:rPr>
          <w:rFonts w:ascii="Times New Roman" w:hAnsi="Times New Roman" w:cs="Times New Roman"/>
        </w:rPr>
        <w:t xml:space="preserve"> </w:t>
      </w:r>
      <w:r w:rsidR="00A415B7" w:rsidRPr="00A415B7">
        <w:rPr>
          <w:rFonts w:ascii="Times New Roman" w:hAnsi="Times New Roman" w:cs="Times New Roman"/>
        </w:rPr>
        <w:t>korun českých) s DPH.“.</w:t>
      </w:r>
    </w:p>
    <w:p w:rsidR="00A93867" w:rsidRDefault="00A93867" w:rsidP="0099549F">
      <w:pPr>
        <w:pStyle w:val="Odstavecseseznamem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eastAsia="Times New Roman" w:hAnsi="Times New Roman" w:cs="Times New Roman"/>
        </w:rPr>
        <w:t>Smluvní strany se dohodly, že</w:t>
      </w:r>
      <w:r w:rsidR="00E273AD">
        <w:rPr>
          <w:rFonts w:ascii="Times New Roman" w:eastAsia="Times New Roman" w:hAnsi="Times New Roman" w:cs="Times New Roman"/>
        </w:rPr>
        <w:t xml:space="preserve"> v</w:t>
      </w:r>
      <w:r w:rsidRPr="008E53DD">
        <w:rPr>
          <w:rFonts w:ascii="Times New Roman" w:eastAsia="Times New Roman" w:hAnsi="Times New Roman" w:cs="Times New Roman"/>
        </w:rPr>
        <w:t xml:space="preserve"> čl. </w:t>
      </w:r>
      <w:r>
        <w:rPr>
          <w:rFonts w:ascii="Times New Roman" w:eastAsia="Times New Roman" w:hAnsi="Times New Roman" w:cs="Times New Roman"/>
        </w:rPr>
        <w:t>II</w:t>
      </w:r>
      <w:r w:rsidRPr="006A1094">
        <w:rPr>
          <w:rFonts w:ascii="Times New Roman" w:eastAsia="Times New Roman" w:hAnsi="Times New Roman" w:cs="Times New Roman"/>
        </w:rPr>
        <w:t>.</w:t>
      </w:r>
      <w:r w:rsidRPr="006A1094">
        <w:rPr>
          <w:rFonts w:ascii="Times New Roman" w:hAnsi="Times New Roman" w:cs="Times New Roman"/>
        </w:rPr>
        <w:t xml:space="preserve"> odst. </w:t>
      </w:r>
      <w:r w:rsidR="00A17D3A">
        <w:rPr>
          <w:rFonts w:ascii="Times New Roman" w:hAnsi="Times New Roman" w:cs="Times New Roman"/>
        </w:rPr>
        <w:t>2</w:t>
      </w:r>
      <w:r w:rsidR="00E273AD">
        <w:rPr>
          <w:rFonts w:ascii="Times New Roman" w:hAnsi="Times New Roman" w:cs="Times New Roman"/>
        </w:rPr>
        <w:t xml:space="preserve"> se </w:t>
      </w:r>
      <w:r w:rsidR="00E273AD" w:rsidRPr="00E273AD">
        <w:rPr>
          <w:rFonts w:ascii="Times New Roman" w:hAnsi="Times New Roman" w:cs="Times New Roman"/>
        </w:rPr>
        <w:t>s účinností</w:t>
      </w:r>
      <w:r w:rsidR="00FD0820">
        <w:rPr>
          <w:rFonts w:ascii="Times New Roman" w:hAnsi="Times New Roman" w:cs="Times New Roman"/>
        </w:rPr>
        <w:t xml:space="preserve"> tohoto dodatku doplňuje odst. c</w:t>
      </w:r>
      <w:r w:rsidR="00E273AD" w:rsidRPr="00E273AD">
        <w:rPr>
          <w:rFonts w:ascii="Times New Roman" w:hAnsi="Times New Roman" w:cs="Times New Roman"/>
        </w:rPr>
        <w:t>), který zní</w:t>
      </w:r>
      <w:r w:rsidRPr="00E273AD">
        <w:rPr>
          <w:rFonts w:ascii="Times New Roman" w:hAnsi="Times New Roman" w:cs="Times New Roman"/>
        </w:rPr>
        <w:t>:</w:t>
      </w:r>
    </w:p>
    <w:p w:rsidR="00A17D3A" w:rsidRDefault="00E273AD" w:rsidP="00A17D3A">
      <w:pPr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</w:rPr>
      </w:pPr>
      <w:r w:rsidRPr="00A17D3A">
        <w:rPr>
          <w:rFonts w:ascii="Times New Roman" w:hAnsi="Times New Roman" w:cs="Times New Roman"/>
        </w:rPr>
        <w:t>„</w:t>
      </w:r>
      <w:r w:rsidR="00FD0820">
        <w:rPr>
          <w:rFonts w:ascii="Times New Roman" w:hAnsi="Times New Roman" w:cs="Times New Roman"/>
        </w:rPr>
        <w:t>c</w:t>
      </w:r>
      <w:r w:rsidR="00A17D3A">
        <w:rPr>
          <w:rFonts w:ascii="Times New Roman" w:hAnsi="Times New Roman" w:cs="Times New Roman"/>
        </w:rPr>
        <w:t>) p</w:t>
      </w:r>
      <w:r w:rsidRPr="00A17D3A">
        <w:rPr>
          <w:rFonts w:ascii="Times New Roman" w:hAnsi="Times New Roman" w:cs="Times New Roman"/>
        </w:rPr>
        <w:t xml:space="preserve">o odevzdání </w:t>
      </w:r>
      <w:r w:rsidR="00FD0820">
        <w:rPr>
          <w:rFonts w:ascii="Times New Roman" w:hAnsi="Times New Roman" w:cs="Times New Roman"/>
        </w:rPr>
        <w:t>víceprací</w:t>
      </w:r>
      <w:r w:rsidR="00A17D3A" w:rsidRPr="00A17D3A">
        <w:rPr>
          <w:rFonts w:ascii="Times New Roman" w:hAnsi="Times New Roman" w:cs="Times New Roman"/>
        </w:rPr>
        <w:t xml:space="preserve"> předmětu plnění a po podpisu akceptačního protokolu bude zhotoviteli uhrazena částka </w:t>
      </w:r>
      <w:r w:rsidR="00DA784D">
        <w:rPr>
          <w:rFonts w:ascii="Times New Roman" w:hAnsi="Times New Roman" w:cs="Times New Roman"/>
        </w:rPr>
        <w:t>57.</w:t>
      </w:r>
      <w:r w:rsidR="00A17D3A">
        <w:rPr>
          <w:rFonts w:ascii="Times New Roman" w:hAnsi="Times New Roman" w:cs="Times New Roman"/>
        </w:rPr>
        <w:t>00</w:t>
      </w:r>
      <w:r w:rsidR="00762FB9">
        <w:rPr>
          <w:rFonts w:ascii="Times New Roman" w:hAnsi="Times New Roman" w:cs="Times New Roman"/>
        </w:rPr>
        <w:t>0</w:t>
      </w:r>
      <w:r w:rsidR="00A17D3A" w:rsidRPr="00A17D3A">
        <w:rPr>
          <w:rFonts w:ascii="Times New Roman" w:hAnsi="Times New Roman" w:cs="Times New Roman"/>
        </w:rPr>
        <w:t xml:space="preserve">,- Kč (slovy: </w:t>
      </w:r>
      <w:proofErr w:type="spellStart"/>
      <w:r w:rsidR="00DA784D">
        <w:rPr>
          <w:rFonts w:ascii="Times New Roman" w:hAnsi="Times New Roman" w:cs="Times New Roman"/>
        </w:rPr>
        <w:t>padesátsedmtisíc</w:t>
      </w:r>
      <w:proofErr w:type="spellEnd"/>
      <w:r w:rsidR="00A17D3A" w:rsidRPr="00A17D3A">
        <w:rPr>
          <w:rFonts w:ascii="Times New Roman" w:hAnsi="Times New Roman" w:cs="Times New Roman"/>
        </w:rPr>
        <w:t xml:space="preserve"> </w:t>
      </w:r>
      <w:r w:rsidR="00A17D3A">
        <w:rPr>
          <w:rFonts w:ascii="Times New Roman" w:hAnsi="Times New Roman" w:cs="Times New Roman"/>
        </w:rPr>
        <w:t xml:space="preserve">korun českých) </w:t>
      </w:r>
      <w:r w:rsidR="00A17D3A">
        <w:rPr>
          <w:rFonts w:ascii="Times New Roman" w:hAnsi="Times New Roman" w:cs="Times New Roman"/>
        </w:rPr>
        <w:br/>
        <w:t>bez DPH.“</w:t>
      </w:r>
    </w:p>
    <w:p w:rsidR="00A17D3A" w:rsidRDefault="00DA784D" w:rsidP="00A17D3A">
      <w:pPr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784D" w:rsidRDefault="00C440BB" w:rsidP="00DA784D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dále dohodly, že v čl. III </w:t>
      </w:r>
      <w:r w:rsidR="00DA784D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se s účinností tohoto dodatku doplňuje </w:t>
      </w:r>
      <w:r w:rsidR="00DA784D">
        <w:rPr>
          <w:rFonts w:ascii="Times New Roman" w:hAnsi="Times New Roman" w:cs="Times New Roman"/>
        </w:rPr>
        <w:t xml:space="preserve">věta, která </w:t>
      </w:r>
      <w:r w:rsidR="00DA784D" w:rsidRPr="00E273AD">
        <w:rPr>
          <w:rFonts w:ascii="Times New Roman" w:hAnsi="Times New Roman" w:cs="Times New Roman"/>
        </w:rPr>
        <w:t>zní:</w:t>
      </w:r>
      <w:r w:rsidR="00DA784D">
        <w:rPr>
          <w:rFonts w:ascii="Times New Roman" w:hAnsi="Times New Roman" w:cs="Times New Roman"/>
        </w:rPr>
        <w:t xml:space="preserve"> </w:t>
      </w:r>
      <w:r w:rsidR="00D11A79">
        <w:rPr>
          <w:rFonts w:ascii="Times New Roman" w:hAnsi="Times New Roman" w:cs="Times New Roman"/>
        </w:rPr>
        <w:t xml:space="preserve"> </w:t>
      </w:r>
    </w:p>
    <w:p w:rsidR="00C440BB" w:rsidRPr="00C440BB" w:rsidRDefault="00DA784D" w:rsidP="00DA784D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„Vícepráce budou odevzdány </w:t>
      </w:r>
      <w:r w:rsidR="00C440BB">
        <w:rPr>
          <w:rFonts w:ascii="Times New Roman" w:hAnsi="Times New Roman" w:cs="Times New Roman"/>
        </w:rPr>
        <w:t xml:space="preserve">do </w:t>
      </w:r>
      <w:r w:rsidR="00192244">
        <w:rPr>
          <w:rFonts w:ascii="Times New Roman" w:hAnsi="Times New Roman" w:cs="Times New Roman"/>
          <w:b/>
        </w:rPr>
        <w:t>20</w:t>
      </w:r>
      <w:r w:rsidR="00C440BB" w:rsidRPr="00DA784D">
        <w:rPr>
          <w:rFonts w:ascii="Times New Roman" w:hAnsi="Times New Roman" w:cs="Times New Roman"/>
          <w:b/>
        </w:rPr>
        <w:t>.</w:t>
      </w:r>
      <w:r w:rsidR="00D11A79" w:rsidRPr="00DA784D">
        <w:rPr>
          <w:rFonts w:ascii="Times New Roman" w:hAnsi="Times New Roman" w:cs="Times New Roman"/>
          <w:b/>
        </w:rPr>
        <w:t xml:space="preserve"> </w:t>
      </w:r>
      <w:r w:rsidR="00C440BB" w:rsidRPr="00DA784D">
        <w:rPr>
          <w:rFonts w:ascii="Times New Roman" w:hAnsi="Times New Roman" w:cs="Times New Roman"/>
          <w:b/>
        </w:rPr>
        <w:t>12.</w:t>
      </w:r>
      <w:r w:rsidR="00D11A79" w:rsidRPr="00DA784D">
        <w:rPr>
          <w:rFonts w:ascii="Times New Roman" w:hAnsi="Times New Roman" w:cs="Times New Roman"/>
          <w:b/>
        </w:rPr>
        <w:t xml:space="preserve"> </w:t>
      </w:r>
      <w:r w:rsidR="00C440BB" w:rsidRPr="00DA784D">
        <w:rPr>
          <w:rFonts w:ascii="Times New Roman" w:hAnsi="Times New Roman" w:cs="Times New Roman"/>
          <w:b/>
        </w:rPr>
        <w:t>2020</w:t>
      </w:r>
      <w:r w:rsidR="00C440BB">
        <w:rPr>
          <w:rFonts w:ascii="Times New Roman" w:hAnsi="Times New Roman" w:cs="Times New Roman"/>
        </w:rPr>
        <w:t>.“</w:t>
      </w:r>
    </w:p>
    <w:p w:rsidR="001770A6" w:rsidRPr="008E53DD" w:rsidRDefault="001770A6" w:rsidP="0099549F">
      <w:pPr>
        <w:spacing w:after="120"/>
        <w:rPr>
          <w:rFonts w:ascii="Times New Roman" w:hAnsi="Times New Roman" w:cs="Times New Roman"/>
          <w:b/>
        </w:rPr>
      </w:pPr>
    </w:p>
    <w:p w:rsidR="004A30FA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Ostatní ujednání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 xml:space="preserve">mlouvy jsou tímto 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odatkem nedotčena</w:t>
      </w:r>
      <w:r w:rsidR="00512AAA" w:rsidRPr="008E53DD">
        <w:rPr>
          <w:rFonts w:ascii="Times New Roman" w:hAnsi="Times New Roman" w:cs="Times New Roman"/>
        </w:rPr>
        <w:t>.</w:t>
      </w:r>
    </w:p>
    <w:p w:rsidR="00013D23" w:rsidRPr="008E53DD" w:rsidRDefault="007B6DB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Tento dodatek </w:t>
      </w:r>
      <w:r w:rsidR="00A935CF" w:rsidRPr="008E53DD">
        <w:rPr>
          <w:rFonts w:ascii="Times New Roman" w:hAnsi="Times New Roman" w:cs="Times New Roman"/>
        </w:rPr>
        <w:t xml:space="preserve">se vyhotovuje ve dvou </w:t>
      </w:r>
      <w:r w:rsidRPr="008E53DD">
        <w:rPr>
          <w:rFonts w:ascii="Times New Roman" w:hAnsi="Times New Roman" w:cs="Times New Roman"/>
        </w:rPr>
        <w:t>stejnopisech</w:t>
      </w:r>
      <w:r w:rsidR="00A935CF" w:rsidRPr="008E53DD">
        <w:rPr>
          <w:rFonts w:ascii="Times New Roman" w:hAnsi="Times New Roman" w:cs="Times New Roman"/>
        </w:rPr>
        <w:t xml:space="preserve">, z nichž každý má platnost </w:t>
      </w:r>
      <w:r w:rsidR="003133BD" w:rsidRPr="008E53DD">
        <w:rPr>
          <w:rFonts w:ascii="Times New Roman" w:hAnsi="Times New Roman" w:cs="Times New Roman"/>
        </w:rPr>
        <w:t>originálu,</w:t>
      </w:r>
      <w:r w:rsidR="00EB2DE9" w:rsidRPr="008E53DD">
        <w:rPr>
          <w:rFonts w:ascii="Times New Roman" w:hAnsi="Times New Roman" w:cs="Times New Roman"/>
        </w:rPr>
        <w:t xml:space="preserve"> </w:t>
      </w:r>
      <w:r w:rsidR="00EB2DE9" w:rsidRPr="008E53DD">
        <w:rPr>
          <w:rFonts w:ascii="Times New Roman" w:hAnsi="Times New Roman" w:cs="Times New Roman"/>
        </w:rPr>
        <w:br/>
      </w:r>
      <w:r w:rsidR="003133BD" w:rsidRPr="008E53DD">
        <w:rPr>
          <w:rFonts w:ascii="Times New Roman" w:hAnsi="Times New Roman" w:cs="Times New Roman"/>
        </w:rPr>
        <w:t xml:space="preserve">přičemž </w:t>
      </w:r>
      <w:r w:rsidR="00A935CF" w:rsidRPr="008E53DD">
        <w:rPr>
          <w:rFonts w:ascii="Times New Roman" w:hAnsi="Times New Roman" w:cs="Times New Roman"/>
        </w:rPr>
        <w:t xml:space="preserve">každá ze smluvních stran obdrží </w:t>
      </w:r>
      <w:r w:rsidRPr="008E53DD">
        <w:rPr>
          <w:rFonts w:ascii="Times New Roman" w:hAnsi="Times New Roman" w:cs="Times New Roman"/>
        </w:rPr>
        <w:t>po jednom</w:t>
      </w:r>
      <w:r w:rsidR="00A935CF" w:rsidRPr="008E53DD">
        <w:rPr>
          <w:rFonts w:ascii="Times New Roman" w:hAnsi="Times New Roman" w:cs="Times New Roman"/>
        </w:rPr>
        <w:t>.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Dodatek se řídí právním režimem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>mlouvy a tvoří její nedílnou součást.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 jsou k tomuto úkonu oprávněny.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shodně prohlašují, že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a jsou s jeho obsahem seznámeny a srozuměny.</w:t>
      </w:r>
    </w:p>
    <w:p w:rsidR="00013D23" w:rsidRPr="008E53DD" w:rsidRDefault="00CB6839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výslovně sou</w:t>
      </w:r>
      <w:r w:rsidR="0099549F">
        <w:rPr>
          <w:rFonts w:ascii="Times New Roman" w:hAnsi="Times New Roman" w:cs="Times New Roman"/>
        </w:rPr>
        <w:t>hlasí s uveřejněním tohoto dodatku</w:t>
      </w:r>
      <w:r w:rsidRPr="008E53DD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99549F">
        <w:rPr>
          <w:rFonts w:ascii="Times New Roman" w:hAnsi="Times New Roman" w:cs="Times New Roman"/>
        </w:rPr>
        <w:t xml:space="preserve">dodatku </w:t>
      </w:r>
      <w:r w:rsidRPr="008E53DD">
        <w:rPr>
          <w:rFonts w:ascii="Times New Roman" w:hAnsi="Times New Roman" w:cs="Times New Roman"/>
        </w:rPr>
        <w:t xml:space="preserve">zasláním správci registru smluv nejpozději ve lhůtě do 30 dnů od podpisu </w:t>
      </w:r>
      <w:r w:rsidR="0099549F">
        <w:rPr>
          <w:rFonts w:ascii="Times New Roman" w:hAnsi="Times New Roman" w:cs="Times New Roman"/>
        </w:rPr>
        <w:t>dodatku</w:t>
      </w:r>
      <w:r w:rsidRPr="008E53DD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</w:t>
      </w:r>
      <w:r w:rsidR="008E53DD" w:rsidRPr="008E53DD">
        <w:rPr>
          <w:rFonts w:ascii="Times New Roman" w:hAnsi="Times New Roman" w:cs="Times New Roman"/>
        </w:rPr>
        <w:t>.</w:t>
      </w:r>
    </w:p>
    <w:p w:rsidR="00013D23" w:rsidRPr="008E53DD" w:rsidRDefault="0055783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dále prohlašují, že  skutečnosti uvedené v</w:t>
      </w:r>
      <w:r w:rsidR="00013D23" w:rsidRPr="008E53DD">
        <w:rPr>
          <w:rFonts w:ascii="Times New Roman" w:hAnsi="Times New Roman" w:cs="Times New Roman"/>
        </w:rPr>
        <w:t> tomto dodatku</w:t>
      </w:r>
      <w:r w:rsidR="007B77B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A935CF" w:rsidRPr="00B165E1" w:rsidRDefault="007B6DBB" w:rsidP="0021294D">
      <w:pPr>
        <w:pStyle w:val="Odstavecseseznamem"/>
        <w:numPr>
          <w:ilvl w:val="0"/>
          <w:numId w:val="11"/>
        </w:numPr>
        <w:spacing w:after="0"/>
        <w:ind w:left="567" w:hanging="709"/>
        <w:contextualSpacing w:val="0"/>
        <w:jc w:val="both"/>
        <w:rPr>
          <w:rFonts w:ascii="Times New Roman" w:hAnsi="Times New Roman" w:cs="Times New Roman"/>
          <w:b/>
        </w:rPr>
      </w:pPr>
      <w:r w:rsidRPr="00B165E1">
        <w:rPr>
          <w:rFonts w:ascii="Times New Roman" w:hAnsi="Times New Roman" w:cs="Times New Roman"/>
        </w:rPr>
        <w:lastRenderedPageBreak/>
        <w:t>Dodatek</w:t>
      </w:r>
      <w:r w:rsidR="00C94D31" w:rsidRPr="00B165E1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006C69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Pr="008E53DD">
        <w:rPr>
          <w:rFonts w:ascii="Times New Roman" w:hAnsi="Times New Roman" w:cs="Times New Roman"/>
        </w:rPr>
        <w:t xml:space="preserve"> dne:</w:t>
      </w:r>
      <w:r w:rsidRPr="008E53DD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V Praze dne:</w:t>
      </w:r>
      <w:r w:rsidR="00197281">
        <w:rPr>
          <w:rFonts w:ascii="Times New Roman" w:hAnsi="Times New Roman" w:cs="Times New Roman"/>
        </w:rPr>
        <w:t xml:space="preserve"> 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197281">
        <w:rPr>
          <w:rFonts w:ascii="Times New Roman" w:hAnsi="Times New Roman" w:cs="Times New Roman"/>
        </w:rPr>
        <w:t xml:space="preserve"> </w:t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EA711E" w:rsidRPr="008E53D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:rsidR="00A935CF" w:rsidRDefault="00127206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Ing. arch. Jaromír Hainc, Ph.D.</w:t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035F62">
        <w:rPr>
          <w:rFonts w:ascii="Times New Roman" w:hAnsi="Times New Roman" w:cs="Times New Roman"/>
          <w:b/>
        </w:rPr>
        <w:t xml:space="preserve">Ing. arch. </w:t>
      </w:r>
      <w:r>
        <w:rPr>
          <w:rFonts w:ascii="Times New Roman" w:hAnsi="Times New Roman" w:cs="Times New Roman"/>
          <w:b/>
        </w:rPr>
        <w:t>Michal Petr</w:t>
      </w:r>
    </w:p>
    <w:p w:rsidR="00EF0878" w:rsidRDefault="00127206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Sekce detailu města</w:t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  <w:t>jednatel</w:t>
      </w:r>
    </w:p>
    <w:p w:rsidR="007031FC" w:rsidRPr="008E53DD" w:rsidRDefault="007031FC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 plánování a rozvoje hl. m. Prahy</w:t>
      </w:r>
    </w:p>
    <w:sectPr w:rsidR="007031FC" w:rsidRPr="008E53DD" w:rsidSect="00006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25" w:rsidRDefault="00865325" w:rsidP="00006C69">
      <w:pPr>
        <w:spacing w:after="0" w:line="240" w:lineRule="auto"/>
      </w:pPr>
      <w:r>
        <w:separator/>
      </w:r>
    </w:p>
  </w:endnote>
  <w:endnote w:type="continuationSeparator" w:id="0">
    <w:p w:rsidR="00865325" w:rsidRDefault="00865325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13" w:rsidRDefault="00B10F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33684827"/>
      <w:docPartObj>
        <w:docPartGallery w:val="Page Numbers (Bottom of Page)"/>
        <w:docPartUnique/>
      </w:docPartObj>
    </w:sdtPr>
    <w:sdtEndPr/>
    <w:sdtContent>
      <w:p w:rsidR="00156451" w:rsidRPr="00B10F13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B10F13">
          <w:rPr>
            <w:rFonts w:ascii="Times New Roman" w:hAnsi="Times New Roman" w:cs="Times New Roman"/>
          </w:rPr>
          <w:fldChar w:fldCharType="begin"/>
        </w:r>
        <w:r w:rsidRPr="00B10F13">
          <w:rPr>
            <w:rFonts w:ascii="Times New Roman" w:hAnsi="Times New Roman" w:cs="Times New Roman"/>
          </w:rPr>
          <w:instrText xml:space="preserve"> PAGE   \* MERGEFORMAT </w:instrText>
        </w:r>
        <w:r w:rsidRPr="00B10F13">
          <w:rPr>
            <w:rFonts w:ascii="Times New Roman" w:hAnsi="Times New Roman" w:cs="Times New Roman"/>
          </w:rPr>
          <w:fldChar w:fldCharType="separate"/>
        </w:r>
        <w:r w:rsidR="009219B5">
          <w:rPr>
            <w:rFonts w:ascii="Times New Roman" w:hAnsi="Times New Roman" w:cs="Times New Roman"/>
            <w:noProof/>
          </w:rPr>
          <w:t>2</w:t>
        </w:r>
        <w:r w:rsidRPr="00B10F1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13" w:rsidRDefault="00B10F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25" w:rsidRDefault="00865325" w:rsidP="00006C69">
      <w:pPr>
        <w:spacing w:after="0" w:line="240" w:lineRule="auto"/>
      </w:pPr>
      <w:r>
        <w:separator/>
      </w:r>
    </w:p>
  </w:footnote>
  <w:footnote w:type="continuationSeparator" w:id="0">
    <w:p w:rsidR="00865325" w:rsidRDefault="00865325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13" w:rsidRDefault="00B10F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8578BC">
      <w:rPr>
        <w:rFonts w:ascii="Times New Roman" w:hAnsi="Times New Roman" w:cs="Times New Roman"/>
      </w:rPr>
      <w:t>19-0334</w:t>
    </w:r>
  </w:p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 xml:space="preserve">ele: </w:t>
    </w:r>
    <w:r w:rsidR="00127206">
      <w:rPr>
        <w:rFonts w:ascii="Times New Roman" w:hAnsi="Times New Roman" w:cs="Times New Roman"/>
      </w:rPr>
      <w:t>SOD 1967.01</w:t>
    </w:r>
  </w:p>
  <w:p w:rsidR="00B971C4" w:rsidRDefault="00B971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13" w:rsidRDefault="00B10F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864B7"/>
    <w:multiLevelType w:val="hybridMultilevel"/>
    <w:tmpl w:val="470C1AE8"/>
    <w:lvl w:ilvl="0" w:tplc="B3CAE394">
      <w:start w:val="9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904EC"/>
    <w:multiLevelType w:val="hybridMultilevel"/>
    <w:tmpl w:val="9DE8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62"/>
    <w:rsid w:val="00035F94"/>
    <w:rsid w:val="000429D8"/>
    <w:rsid w:val="00055911"/>
    <w:rsid w:val="00071C22"/>
    <w:rsid w:val="000809BD"/>
    <w:rsid w:val="000A5162"/>
    <w:rsid w:val="00127206"/>
    <w:rsid w:val="00156451"/>
    <w:rsid w:val="001770A6"/>
    <w:rsid w:val="00192244"/>
    <w:rsid w:val="00197281"/>
    <w:rsid w:val="001A4F97"/>
    <w:rsid w:val="001D35BE"/>
    <w:rsid w:val="001E7B9C"/>
    <w:rsid w:val="002077C2"/>
    <w:rsid w:val="0021294D"/>
    <w:rsid w:val="00231B5B"/>
    <w:rsid w:val="0025652C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16188"/>
    <w:rsid w:val="0042593D"/>
    <w:rsid w:val="00426818"/>
    <w:rsid w:val="004303E1"/>
    <w:rsid w:val="004547FD"/>
    <w:rsid w:val="004910F0"/>
    <w:rsid w:val="004A30FA"/>
    <w:rsid w:val="004B29AC"/>
    <w:rsid w:val="004B30E0"/>
    <w:rsid w:val="004F69FE"/>
    <w:rsid w:val="00512AAA"/>
    <w:rsid w:val="00533C6B"/>
    <w:rsid w:val="005541E6"/>
    <w:rsid w:val="005571FE"/>
    <w:rsid w:val="0055783B"/>
    <w:rsid w:val="00576F87"/>
    <w:rsid w:val="005839E5"/>
    <w:rsid w:val="005A143E"/>
    <w:rsid w:val="005A47FE"/>
    <w:rsid w:val="005E6B0D"/>
    <w:rsid w:val="005F2BF7"/>
    <w:rsid w:val="005F4F3B"/>
    <w:rsid w:val="0062131F"/>
    <w:rsid w:val="00627A32"/>
    <w:rsid w:val="00667961"/>
    <w:rsid w:val="006714D3"/>
    <w:rsid w:val="006759AB"/>
    <w:rsid w:val="006A1094"/>
    <w:rsid w:val="006B6558"/>
    <w:rsid w:val="006F3997"/>
    <w:rsid w:val="007031FC"/>
    <w:rsid w:val="00756299"/>
    <w:rsid w:val="00762FB9"/>
    <w:rsid w:val="00772464"/>
    <w:rsid w:val="00780343"/>
    <w:rsid w:val="007B6DBB"/>
    <w:rsid w:val="007B77BE"/>
    <w:rsid w:val="007D30A8"/>
    <w:rsid w:val="007E3F0B"/>
    <w:rsid w:val="00835B76"/>
    <w:rsid w:val="008409D5"/>
    <w:rsid w:val="00854BD4"/>
    <w:rsid w:val="008578BC"/>
    <w:rsid w:val="00865325"/>
    <w:rsid w:val="00867A1F"/>
    <w:rsid w:val="008952CE"/>
    <w:rsid w:val="008B3E72"/>
    <w:rsid w:val="008E53DD"/>
    <w:rsid w:val="009052C7"/>
    <w:rsid w:val="009174E2"/>
    <w:rsid w:val="009219B5"/>
    <w:rsid w:val="00940310"/>
    <w:rsid w:val="00961B57"/>
    <w:rsid w:val="00970045"/>
    <w:rsid w:val="00970792"/>
    <w:rsid w:val="00981192"/>
    <w:rsid w:val="00981220"/>
    <w:rsid w:val="009816EB"/>
    <w:rsid w:val="00991260"/>
    <w:rsid w:val="0099549F"/>
    <w:rsid w:val="009A73B5"/>
    <w:rsid w:val="009D3E20"/>
    <w:rsid w:val="009E621E"/>
    <w:rsid w:val="00A1627D"/>
    <w:rsid w:val="00A17D3A"/>
    <w:rsid w:val="00A24B5D"/>
    <w:rsid w:val="00A32E98"/>
    <w:rsid w:val="00A415B7"/>
    <w:rsid w:val="00A417C3"/>
    <w:rsid w:val="00A57F4D"/>
    <w:rsid w:val="00A8659F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0F13"/>
    <w:rsid w:val="00B165E1"/>
    <w:rsid w:val="00B265B4"/>
    <w:rsid w:val="00B30F1A"/>
    <w:rsid w:val="00B354F2"/>
    <w:rsid w:val="00B3640D"/>
    <w:rsid w:val="00B4533B"/>
    <w:rsid w:val="00B46B96"/>
    <w:rsid w:val="00B971C4"/>
    <w:rsid w:val="00BE65F0"/>
    <w:rsid w:val="00BF3CA4"/>
    <w:rsid w:val="00C2756A"/>
    <w:rsid w:val="00C440BB"/>
    <w:rsid w:val="00C94D31"/>
    <w:rsid w:val="00CA0753"/>
    <w:rsid w:val="00CB6839"/>
    <w:rsid w:val="00CD4E63"/>
    <w:rsid w:val="00CE4F42"/>
    <w:rsid w:val="00CF58CA"/>
    <w:rsid w:val="00D00F18"/>
    <w:rsid w:val="00D11A79"/>
    <w:rsid w:val="00D15DCF"/>
    <w:rsid w:val="00D31533"/>
    <w:rsid w:val="00D40A95"/>
    <w:rsid w:val="00D804D1"/>
    <w:rsid w:val="00DA784D"/>
    <w:rsid w:val="00DA7AB6"/>
    <w:rsid w:val="00DF158E"/>
    <w:rsid w:val="00E01AE6"/>
    <w:rsid w:val="00E273AD"/>
    <w:rsid w:val="00E30876"/>
    <w:rsid w:val="00E54FB6"/>
    <w:rsid w:val="00E772E3"/>
    <w:rsid w:val="00EA711E"/>
    <w:rsid w:val="00EB2DE9"/>
    <w:rsid w:val="00EF0878"/>
    <w:rsid w:val="00F1680C"/>
    <w:rsid w:val="00F2682A"/>
    <w:rsid w:val="00F33E31"/>
    <w:rsid w:val="00F43A2E"/>
    <w:rsid w:val="00F942DD"/>
    <w:rsid w:val="00FD0820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A82F"/>
  <w15:docId w15:val="{4C92B8BE-0CA9-455C-A0F9-F244DA6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67FC4-7AAD-4998-9C2B-383E92E2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9</cp:revision>
  <cp:lastPrinted>2017-10-20T09:10:00Z</cp:lastPrinted>
  <dcterms:created xsi:type="dcterms:W3CDTF">2020-12-04T10:14:00Z</dcterms:created>
  <dcterms:modified xsi:type="dcterms:W3CDTF">2020-12-15T15:11:00Z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