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0351" w14:textId="77777777" w:rsidR="00132907" w:rsidRPr="00A371ED" w:rsidRDefault="00132907" w:rsidP="00D5274C">
      <w:pPr>
        <w:pStyle w:val="Nadpis1"/>
        <w:ind w:left="-142" w:firstLine="142"/>
        <w:rPr>
          <w:rFonts w:ascii="Arial" w:hAnsi="Arial" w:cs="Arial"/>
          <w:sz w:val="21"/>
          <w:szCs w:val="21"/>
        </w:rPr>
      </w:pPr>
    </w:p>
    <w:p w14:paraId="23040116" w14:textId="77777777" w:rsidR="00132907" w:rsidRPr="00187733" w:rsidRDefault="00B4213B" w:rsidP="00D5274C">
      <w:pPr>
        <w:pStyle w:val="Zkladntext"/>
        <w:suppressAutoHyphens/>
        <w:spacing w:line="240" w:lineRule="atLeast"/>
        <w:ind w:left="-142" w:firstLine="142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bookmarkStart w:id="0" w:name="_GoBack"/>
      <w:bookmarkEnd w:id="0"/>
      <w:r w:rsidRPr="00187733">
        <w:rPr>
          <w:rFonts w:ascii="Arial" w:hAnsi="Arial" w:cs="Arial"/>
          <w:b/>
          <w:smallCaps/>
          <w:spacing w:val="20"/>
          <w:sz w:val="36"/>
          <w:szCs w:val="36"/>
        </w:rPr>
        <w:t>Smlouva</w:t>
      </w:r>
      <w:r w:rsidR="00765BBB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o </w:t>
      </w:r>
      <w:r w:rsidR="004E5658" w:rsidRPr="00187733">
        <w:rPr>
          <w:rFonts w:ascii="Arial" w:hAnsi="Arial" w:cs="Arial"/>
          <w:b/>
          <w:smallCaps/>
          <w:spacing w:val="20"/>
          <w:sz w:val="36"/>
          <w:szCs w:val="36"/>
        </w:rPr>
        <w:t>účasti</w:t>
      </w:r>
      <w:r w:rsidR="00FE060C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na projektu</w:t>
      </w:r>
    </w:p>
    <w:p w14:paraId="07BFC09E" w14:textId="1F2C4A10" w:rsidR="00A6322D" w:rsidRPr="00BE33DE" w:rsidRDefault="00A6322D" w:rsidP="00A6322D">
      <w:pPr>
        <w:pStyle w:val="Zhlav"/>
        <w:tabs>
          <w:tab w:val="clear" w:pos="4536"/>
          <w:tab w:val="clear" w:pos="9072"/>
          <w:tab w:val="right" w:pos="9498"/>
        </w:tabs>
        <w:ind w:left="-142" w:firstLine="142"/>
        <w:jc w:val="center"/>
        <w:rPr>
          <w:rFonts w:ascii="Arial" w:hAnsi="Arial" w:cs="Arial"/>
          <w:b/>
          <w:smallCaps/>
          <w:color w:val="000000"/>
          <w:spacing w:val="20"/>
          <w:sz w:val="36"/>
          <w:szCs w:val="36"/>
        </w:rPr>
      </w:pPr>
      <w:r>
        <w:rPr>
          <w:rFonts w:ascii="Arial" w:hAnsi="Arial" w:cs="Arial"/>
          <w:b/>
          <w:smallCaps/>
          <w:color w:val="000000"/>
          <w:spacing w:val="20"/>
          <w:sz w:val="36"/>
          <w:szCs w:val="36"/>
        </w:rPr>
        <w:t>Vývoj a ověření nástrojů pro podporu implementace národního Systému monitorování plochy pomoc</w:t>
      </w:r>
      <w:r w:rsidR="0072528D">
        <w:rPr>
          <w:rFonts w:ascii="Arial" w:hAnsi="Arial" w:cs="Arial"/>
          <w:b/>
          <w:smallCaps/>
          <w:color w:val="000000"/>
          <w:spacing w:val="20"/>
          <w:sz w:val="36"/>
          <w:szCs w:val="36"/>
        </w:rPr>
        <w:t>í metod dálkového průzkumu Země</w:t>
      </w:r>
    </w:p>
    <w:p w14:paraId="314E7D20" w14:textId="6E459A36" w:rsidR="00D5274C" w:rsidRDefault="00A6322D" w:rsidP="00A6322D">
      <w:pPr>
        <w:pStyle w:val="Zhlav"/>
        <w:tabs>
          <w:tab w:val="clear" w:pos="4536"/>
          <w:tab w:val="clear" w:pos="9072"/>
          <w:tab w:val="right" w:pos="9498"/>
        </w:tabs>
        <w:ind w:left="-142" w:firstLine="142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r>
        <w:rPr>
          <w:rFonts w:ascii="Arial" w:hAnsi="Arial" w:cs="Arial"/>
          <w:b/>
          <w:smallCaps/>
          <w:spacing w:val="20"/>
          <w:sz w:val="36"/>
          <w:szCs w:val="36"/>
        </w:rPr>
        <w:t xml:space="preserve"> 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(</w:t>
      </w:r>
      <w:proofErr w:type="spellStart"/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MZe</w:t>
      </w:r>
      <w:proofErr w:type="spellEnd"/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,</w:t>
      </w:r>
      <w:r w:rsidR="009173E6">
        <w:rPr>
          <w:rFonts w:ascii="Arial" w:hAnsi="Arial" w:cs="Arial"/>
          <w:b/>
          <w:smallCaps/>
          <w:spacing w:val="20"/>
          <w:sz w:val="36"/>
          <w:szCs w:val="36"/>
        </w:rPr>
        <w:t xml:space="preserve"> 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 xml:space="preserve">NAZV: </w:t>
      </w:r>
      <w:r w:rsidRPr="00BE33DE">
        <w:rPr>
          <w:rFonts w:ascii="Arial" w:hAnsi="Arial" w:cs="Arial"/>
          <w:b/>
          <w:smallCaps/>
          <w:spacing w:val="20"/>
          <w:sz w:val="36"/>
          <w:szCs w:val="36"/>
        </w:rPr>
        <w:t>QK</w:t>
      </w:r>
      <w:r>
        <w:rPr>
          <w:rFonts w:ascii="Arial" w:hAnsi="Arial" w:cs="Arial"/>
          <w:b/>
          <w:smallCaps/>
          <w:spacing w:val="20"/>
          <w:sz w:val="36"/>
          <w:szCs w:val="36"/>
        </w:rPr>
        <w:t>21010294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)</w:t>
      </w:r>
    </w:p>
    <w:p w14:paraId="01A1F81B" w14:textId="100F2D6E" w:rsidR="00132907" w:rsidRPr="00187733" w:rsidRDefault="00132907" w:rsidP="00D5274C">
      <w:pPr>
        <w:pStyle w:val="Zhlav"/>
        <w:tabs>
          <w:tab w:val="clear" w:pos="4536"/>
          <w:tab w:val="clear" w:pos="9072"/>
          <w:tab w:val="right" w:pos="9498"/>
        </w:tabs>
        <w:ind w:left="-142" w:firstLine="142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  <w:r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_________________________________________________________________</w:t>
      </w:r>
      <w:r w:rsidR="00EE3E3E"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</w:t>
      </w:r>
    </w:p>
    <w:p w14:paraId="3DB7DE8E" w14:textId="77777777" w:rsidR="007E75A5" w:rsidRPr="00187733" w:rsidRDefault="007E75A5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0"/>
        <w:gridCol w:w="689"/>
        <w:gridCol w:w="4213"/>
      </w:tblGrid>
      <w:tr w:rsidR="007E75A5" w:rsidRPr="006F6BBE" w14:paraId="5A42A50C" w14:textId="77777777" w:rsidTr="00F82A08">
        <w:trPr>
          <w:trHeight w:val="434"/>
        </w:trPr>
        <w:tc>
          <w:tcPr>
            <w:tcW w:w="9286" w:type="dxa"/>
            <w:gridSpan w:val="4"/>
            <w:vAlign w:val="center"/>
          </w:tcPr>
          <w:p w14:paraId="51E1B0A6" w14:textId="41A50B8E" w:rsidR="007E75A5" w:rsidRPr="006F6BBE" w:rsidRDefault="007E75A5" w:rsidP="0027193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</w:t>
            </w:r>
            <w:r w:rsidR="00470CE5">
              <w:rPr>
                <w:rFonts w:ascii="Arial" w:hAnsi="Arial" w:cs="Arial"/>
                <w:b/>
                <w:sz w:val="21"/>
                <w:szCs w:val="21"/>
              </w:rPr>
              <w:t xml:space="preserve">ýzkumu globální změny AV ČR, v. 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>v. i.</w:t>
            </w:r>
          </w:p>
        </w:tc>
      </w:tr>
      <w:tr w:rsidR="007E75A5" w:rsidRPr="006F6BBE" w14:paraId="46A12889" w14:textId="77777777" w:rsidTr="00271939">
        <w:tc>
          <w:tcPr>
            <w:tcW w:w="1384" w:type="dxa"/>
            <w:vAlign w:val="center"/>
          </w:tcPr>
          <w:p w14:paraId="49C2A7E8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2" w:type="dxa"/>
            <w:gridSpan w:val="3"/>
            <w:vAlign w:val="center"/>
          </w:tcPr>
          <w:p w14:paraId="4BB0545C" w14:textId="4B1C855F" w:rsidR="007E75A5" w:rsidRPr="006F6BBE" w:rsidRDefault="00F9252A" w:rsidP="00F9252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00  Brno</w:t>
            </w:r>
          </w:p>
        </w:tc>
      </w:tr>
      <w:tr w:rsidR="007E75A5" w:rsidRPr="006F6BBE" w14:paraId="1AB6F372" w14:textId="77777777" w:rsidTr="00271939">
        <w:tc>
          <w:tcPr>
            <w:tcW w:w="1384" w:type="dxa"/>
            <w:vAlign w:val="center"/>
          </w:tcPr>
          <w:p w14:paraId="2F9CE4D1" w14:textId="77F10192" w:rsidR="007E75A5" w:rsidRPr="006F6BBE" w:rsidRDefault="0081603D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9173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0" w:type="dxa"/>
            <w:vAlign w:val="center"/>
          </w:tcPr>
          <w:p w14:paraId="3102DF9F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649AB5B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vAlign w:val="center"/>
          </w:tcPr>
          <w:p w14:paraId="633F9EAB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7E75A5" w:rsidRPr="006F6BBE" w14:paraId="33FB4033" w14:textId="77777777" w:rsidTr="00271939">
        <w:tc>
          <w:tcPr>
            <w:tcW w:w="1384" w:type="dxa"/>
            <w:vAlign w:val="center"/>
          </w:tcPr>
          <w:p w14:paraId="77A61069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14:paraId="38D08E98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E75A5" w:rsidRPr="006F6BBE" w14:paraId="44D43FA1" w14:textId="77777777" w:rsidTr="00271939">
        <w:tc>
          <w:tcPr>
            <w:tcW w:w="1384" w:type="dxa"/>
            <w:vAlign w:val="center"/>
          </w:tcPr>
          <w:p w14:paraId="48DABC58" w14:textId="0A3520A9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zastoupen</w:t>
            </w:r>
            <w:r w:rsidR="00191D19">
              <w:rPr>
                <w:rFonts w:ascii="Arial" w:hAnsi="Arial" w:cs="Arial"/>
                <w:sz w:val="21"/>
                <w:szCs w:val="21"/>
              </w:rPr>
              <w:t>a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14:paraId="0A785151" w14:textId="0335320F" w:rsidR="007E75A5" w:rsidRPr="006F6BBE" w:rsidRDefault="007E75A5" w:rsidP="00191D1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</w:t>
            </w:r>
            <w:r w:rsidR="00B073FE">
              <w:rPr>
                <w:rFonts w:ascii="Arial" w:hAnsi="Arial" w:cs="Arial"/>
                <w:sz w:val="21"/>
                <w:szCs w:val="21"/>
              </w:rPr>
              <w:t xml:space="preserve"> dr. h. c.,</w:t>
            </w:r>
            <w:r w:rsidRPr="00CD5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1D19">
              <w:rPr>
                <w:rFonts w:ascii="Arial" w:hAnsi="Arial" w:cs="Arial"/>
                <w:sz w:val="21"/>
                <w:szCs w:val="21"/>
              </w:rPr>
              <w:t>ředitel</w:t>
            </w:r>
            <w:r w:rsidR="009173E6">
              <w:rPr>
                <w:rFonts w:ascii="Arial" w:hAnsi="Arial" w:cs="Arial"/>
                <w:sz w:val="21"/>
                <w:szCs w:val="21"/>
              </w:rPr>
              <w:t>em</w:t>
            </w:r>
          </w:p>
        </w:tc>
      </w:tr>
    </w:tbl>
    <w:p w14:paraId="612A7FA2" w14:textId="41E9FEC9" w:rsidR="00342201" w:rsidRPr="00342201" w:rsidRDefault="00342201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 účtu: 94-61722621/0710</w:t>
      </w:r>
    </w:p>
    <w:p w14:paraId="1322F534" w14:textId="089BB3E0" w:rsidR="00F145BC" w:rsidRDefault="007E75A5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7E75A5">
        <w:rPr>
          <w:rFonts w:ascii="Arial" w:hAnsi="Arial" w:cs="Arial"/>
          <w:b/>
          <w:sz w:val="21"/>
          <w:szCs w:val="21"/>
        </w:rPr>
        <w:t xml:space="preserve">dále </w:t>
      </w:r>
      <w:r w:rsidR="003825C2">
        <w:rPr>
          <w:rFonts w:ascii="Arial" w:hAnsi="Arial" w:cs="Arial"/>
          <w:b/>
          <w:sz w:val="21"/>
          <w:szCs w:val="21"/>
        </w:rPr>
        <w:t>také</w:t>
      </w:r>
      <w:r w:rsidRPr="007E75A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E75A5">
        <w:rPr>
          <w:rFonts w:ascii="Arial" w:hAnsi="Arial" w:cs="Arial"/>
          <w:b/>
          <w:sz w:val="21"/>
          <w:szCs w:val="21"/>
        </w:rPr>
        <w:t>CzechGlobe</w:t>
      </w:r>
      <w:proofErr w:type="spellEnd"/>
      <w:r w:rsidR="003825C2">
        <w:rPr>
          <w:rFonts w:ascii="Arial" w:hAnsi="Arial" w:cs="Arial"/>
          <w:b/>
          <w:sz w:val="21"/>
          <w:szCs w:val="21"/>
        </w:rPr>
        <w:t xml:space="preserve"> nebo příjemce podpory</w:t>
      </w:r>
    </w:p>
    <w:p w14:paraId="458DBC0C" w14:textId="77777777" w:rsidR="005F33CA" w:rsidRDefault="005F33CA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1EC37042" w14:textId="77777777" w:rsidR="005F33CA" w:rsidRDefault="0013290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>a</w:t>
      </w:r>
    </w:p>
    <w:p w14:paraId="4FD790DC" w14:textId="40051A01" w:rsidR="00F145BC" w:rsidRPr="00187733" w:rsidRDefault="0013290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300"/>
        <w:gridCol w:w="702"/>
        <w:gridCol w:w="4318"/>
      </w:tblGrid>
      <w:tr w:rsidR="00FE060C" w:rsidRPr="00187733" w14:paraId="5781BB41" w14:textId="77777777" w:rsidTr="0060023E">
        <w:trPr>
          <w:trHeight w:val="194"/>
        </w:trPr>
        <w:tc>
          <w:tcPr>
            <w:tcW w:w="9622" w:type="dxa"/>
            <w:gridSpan w:val="4"/>
            <w:vAlign w:val="center"/>
            <w:hideMark/>
          </w:tcPr>
          <w:p w14:paraId="12C62B8F" w14:textId="579D89A0" w:rsidR="00FE060C" w:rsidRPr="00187733" w:rsidRDefault="00470CE5" w:rsidP="0060023E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GISAT s.r.</w:t>
            </w:r>
            <w:r w:rsidR="00D12878">
              <w:rPr>
                <w:rFonts w:ascii="Arial" w:hAnsi="Arial" w:cs="Arial"/>
                <w:b/>
                <w:sz w:val="21"/>
                <w:szCs w:val="21"/>
              </w:rPr>
              <w:t>o.</w:t>
            </w:r>
          </w:p>
        </w:tc>
      </w:tr>
      <w:tr w:rsidR="00FE060C" w:rsidRPr="00187733" w14:paraId="1D511D5F" w14:textId="77777777" w:rsidTr="0060023E">
        <w:tc>
          <w:tcPr>
            <w:tcW w:w="1302" w:type="dxa"/>
            <w:vAlign w:val="center"/>
            <w:hideMark/>
          </w:tcPr>
          <w:p w14:paraId="3C5087BD" w14:textId="77777777" w:rsidR="00FE060C" w:rsidRPr="00187733" w:rsidRDefault="00FE060C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78743639" w14:textId="11BA2636" w:rsidR="00FE060C" w:rsidRPr="00187733" w:rsidRDefault="00D12878" w:rsidP="00D1287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5324E">
              <w:rPr>
                <w:rFonts w:ascii="Arial" w:hAnsi="Arial" w:cs="Arial"/>
                <w:sz w:val="21"/>
                <w:szCs w:val="21"/>
              </w:rPr>
              <w:t>Milady Horákové 1523/57A</w:t>
            </w:r>
            <w:r>
              <w:rPr>
                <w:rFonts w:ascii="Arial" w:hAnsi="Arial" w:cs="Arial"/>
                <w:sz w:val="21"/>
                <w:szCs w:val="21"/>
              </w:rPr>
              <w:t>, 170 00  Praha</w:t>
            </w:r>
          </w:p>
        </w:tc>
      </w:tr>
      <w:tr w:rsidR="00FE060C" w:rsidRPr="00187733" w14:paraId="0C049F7F" w14:textId="77777777" w:rsidTr="00D5274C">
        <w:tc>
          <w:tcPr>
            <w:tcW w:w="1302" w:type="dxa"/>
            <w:vAlign w:val="center"/>
            <w:hideMark/>
          </w:tcPr>
          <w:p w14:paraId="4BE0984F" w14:textId="7E3D7BCF" w:rsidR="00FE060C" w:rsidRPr="00187733" w:rsidRDefault="0081603D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9173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300" w:type="dxa"/>
            <w:vAlign w:val="center"/>
          </w:tcPr>
          <w:p w14:paraId="023FDD87" w14:textId="44F7D163" w:rsidR="00FE060C" w:rsidRPr="00187733" w:rsidRDefault="0015324E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5324E">
              <w:rPr>
                <w:rFonts w:ascii="Arial" w:hAnsi="Arial" w:cs="Arial"/>
                <w:sz w:val="21"/>
                <w:szCs w:val="21"/>
              </w:rPr>
              <w:t>26438003</w:t>
            </w:r>
          </w:p>
        </w:tc>
        <w:tc>
          <w:tcPr>
            <w:tcW w:w="702" w:type="dxa"/>
            <w:vAlign w:val="center"/>
          </w:tcPr>
          <w:p w14:paraId="67223AD0" w14:textId="2D926C4D" w:rsidR="00FE060C" w:rsidRPr="00187733" w:rsidRDefault="00191D19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18" w:type="dxa"/>
            <w:vAlign w:val="center"/>
          </w:tcPr>
          <w:p w14:paraId="2737354D" w14:textId="0A4A6234" w:rsidR="00FE060C" w:rsidRPr="00187733" w:rsidRDefault="0015324E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5324E">
              <w:rPr>
                <w:rFonts w:ascii="Arial" w:hAnsi="Arial" w:cs="Arial"/>
                <w:sz w:val="21"/>
                <w:szCs w:val="21"/>
              </w:rPr>
              <w:t>CZ26438003</w:t>
            </w:r>
          </w:p>
        </w:tc>
      </w:tr>
      <w:tr w:rsidR="00FE060C" w:rsidRPr="00187733" w14:paraId="5B7ED5AA" w14:textId="77777777" w:rsidTr="0060023E">
        <w:tc>
          <w:tcPr>
            <w:tcW w:w="1302" w:type="dxa"/>
            <w:vAlign w:val="center"/>
            <w:hideMark/>
          </w:tcPr>
          <w:p w14:paraId="2CDBAA1B" w14:textId="1EE01483" w:rsidR="0015324E" w:rsidRDefault="0015324E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  <w:p w14:paraId="79D2D14F" w14:textId="731EDBE0" w:rsidR="00FE060C" w:rsidRPr="00187733" w:rsidRDefault="000D4937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="009B11D0">
              <w:rPr>
                <w:rFonts w:ascii="Arial" w:hAnsi="Arial" w:cs="Arial"/>
                <w:sz w:val="21"/>
                <w:szCs w:val="21"/>
              </w:rPr>
              <w:t>á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2BA9246A" w14:textId="445231A1" w:rsidR="0015324E" w:rsidRDefault="009B11D0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Obchodním rejstříku </w:t>
            </w:r>
          </w:p>
          <w:p w14:paraId="27B4BB36" w14:textId="076AEA3F" w:rsidR="00FE060C" w:rsidRPr="00187733" w:rsidRDefault="0015324E" w:rsidP="0060023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5324E">
              <w:rPr>
                <w:rFonts w:ascii="Arial" w:hAnsi="Arial" w:cs="Arial"/>
                <w:sz w:val="21"/>
                <w:szCs w:val="21"/>
              </w:rPr>
              <w:t>Zdeňkou Kolářovou, jednatelkou</w:t>
            </w:r>
          </w:p>
        </w:tc>
      </w:tr>
    </w:tbl>
    <w:p w14:paraId="48E04FB8" w14:textId="638F4283" w:rsidR="00342201" w:rsidRPr="00342201" w:rsidRDefault="00342201" w:rsidP="00FE060C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</w:t>
      </w:r>
      <w:r w:rsidR="009173E6">
        <w:rPr>
          <w:rFonts w:ascii="Arial" w:hAnsi="Arial" w:cs="Arial"/>
          <w:sz w:val="21"/>
          <w:szCs w:val="21"/>
        </w:rPr>
        <w:t xml:space="preserve"> </w:t>
      </w:r>
      <w:r w:rsidRPr="00342201">
        <w:rPr>
          <w:rFonts w:ascii="Arial" w:hAnsi="Arial" w:cs="Arial"/>
          <w:sz w:val="21"/>
          <w:szCs w:val="21"/>
        </w:rPr>
        <w:t>účtu:</w:t>
      </w:r>
      <w:r w:rsidR="00F145BC">
        <w:rPr>
          <w:rFonts w:ascii="Arial" w:hAnsi="Arial" w:cs="Arial"/>
          <w:sz w:val="21"/>
          <w:szCs w:val="21"/>
        </w:rPr>
        <w:t xml:space="preserve"> </w:t>
      </w:r>
      <w:r w:rsidR="00700461" w:rsidRPr="003A35C7">
        <w:rPr>
          <w:rFonts w:ascii="Arial" w:hAnsi="Arial" w:cs="Arial"/>
          <w:sz w:val="21"/>
          <w:szCs w:val="21"/>
        </w:rPr>
        <w:t>2101014187/2010</w:t>
      </w:r>
    </w:p>
    <w:p w14:paraId="7A643452" w14:textId="7697B061" w:rsidR="00F145BC" w:rsidRDefault="00580340" w:rsidP="00FE060C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dále </w:t>
      </w:r>
      <w:r w:rsidR="003825C2">
        <w:rPr>
          <w:rFonts w:ascii="Arial" w:hAnsi="Arial" w:cs="Arial"/>
          <w:b/>
          <w:sz w:val="21"/>
          <w:szCs w:val="21"/>
        </w:rPr>
        <w:t>také</w:t>
      </w:r>
      <w:r w:rsidR="0015324E">
        <w:rPr>
          <w:rFonts w:ascii="Arial" w:hAnsi="Arial" w:cs="Arial"/>
          <w:b/>
          <w:sz w:val="21"/>
          <w:szCs w:val="21"/>
        </w:rPr>
        <w:t xml:space="preserve"> </w:t>
      </w:r>
      <w:r w:rsidR="003825C2">
        <w:rPr>
          <w:rFonts w:ascii="Arial" w:hAnsi="Arial" w:cs="Arial"/>
          <w:b/>
          <w:sz w:val="21"/>
          <w:szCs w:val="21"/>
        </w:rPr>
        <w:t>účastník projektu</w:t>
      </w:r>
    </w:p>
    <w:p w14:paraId="1964DD7D" w14:textId="77777777" w:rsidR="005F33CA" w:rsidRDefault="005F33CA" w:rsidP="00F145BC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23ADE1D5" w14:textId="7C246140" w:rsidR="00F145BC" w:rsidRDefault="00F145BC" w:rsidP="00F145BC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>a</w:t>
      </w:r>
    </w:p>
    <w:p w14:paraId="1AB3C95E" w14:textId="77777777" w:rsidR="005F33CA" w:rsidRPr="00187733" w:rsidRDefault="005F33CA" w:rsidP="00F145BC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300"/>
        <w:gridCol w:w="702"/>
        <w:gridCol w:w="4318"/>
      </w:tblGrid>
      <w:tr w:rsidR="00F145BC" w:rsidRPr="00187733" w14:paraId="5BF82C8A" w14:textId="77777777" w:rsidTr="004B33ED">
        <w:trPr>
          <w:trHeight w:val="194"/>
        </w:trPr>
        <w:tc>
          <w:tcPr>
            <w:tcW w:w="9622" w:type="dxa"/>
            <w:gridSpan w:val="4"/>
            <w:vAlign w:val="center"/>
            <w:hideMark/>
          </w:tcPr>
          <w:p w14:paraId="60BD5F26" w14:textId="6D13F22B" w:rsidR="00F145BC" w:rsidRPr="00187733" w:rsidRDefault="00470CE5" w:rsidP="004B33ED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EKOTOXA s.r.</w:t>
            </w:r>
            <w:r w:rsidR="0015324E">
              <w:rPr>
                <w:rFonts w:ascii="Arial" w:hAnsi="Arial" w:cs="Arial"/>
                <w:b/>
                <w:sz w:val="21"/>
                <w:szCs w:val="21"/>
              </w:rPr>
              <w:t>o.</w:t>
            </w:r>
          </w:p>
        </w:tc>
      </w:tr>
      <w:tr w:rsidR="00F145BC" w:rsidRPr="009B11D0" w14:paraId="5D4AF76D" w14:textId="77777777" w:rsidTr="004B33ED">
        <w:tc>
          <w:tcPr>
            <w:tcW w:w="1302" w:type="dxa"/>
            <w:vAlign w:val="center"/>
            <w:hideMark/>
          </w:tcPr>
          <w:p w14:paraId="5F666DBA" w14:textId="77777777" w:rsidR="00F145BC" w:rsidRPr="00187733" w:rsidRDefault="00F145BC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778C52A2" w14:textId="4A76EF8F" w:rsidR="00F145BC" w:rsidRPr="00187733" w:rsidRDefault="0015324E" w:rsidP="0072528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Fišova 403/7, 602 00  Brno</w:t>
            </w:r>
          </w:p>
        </w:tc>
      </w:tr>
      <w:tr w:rsidR="00F145BC" w:rsidRPr="009B11D0" w14:paraId="4FE87C55" w14:textId="77777777" w:rsidTr="004B33ED">
        <w:tc>
          <w:tcPr>
            <w:tcW w:w="1302" w:type="dxa"/>
            <w:vAlign w:val="center"/>
            <w:hideMark/>
          </w:tcPr>
          <w:p w14:paraId="20030410" w14:textId="16FC9D2D" w:rsidR="00F145BC" w:rsidRPr="00187733" w:rsidRDefault="00F145BC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9173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300" w:type="dxa"/>
            <w:vAlign w:val="center"/>
          </w:tcPr>
          <w:p w14:paraId="2EBFB022" w14:textId="1DF33221" w:rsidR="00F145BC" w:rsidRPr="00187733" w:rsidRDefault="0015324E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B11D0">
              <w:rPr>
                <w:rFonts w:ascii="Arial" w:hAnsi="Arial" w:cs="Arial"/>
                <w:sz w:val="21"/>
                <w:szCs w:val="21"/>
              </w:rPr>
              <w:t>64608531</w:t>
            </w:r>
          </w:p>
        </w:tc>
        <w:tc>
          <w:tcPr>
            <w:tcW w:w="702" w:type="dxa"/>
            <w:vAlign w:val="center"/>
          </w:tcPr>
          <w:p w14:paraId="0AD4C56C" w14:textId="77777777" w:rsidR="00F145BC" w:rsidRPr="00187733" w:rsidRDefault="00F145BC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18" w:type="dxa"/>
            <w:vAlign w:val="center"/>
          </w:tcPr>
          <w:p w14:paraId="1FA67523" w14:textId="1EBE8CD5" w:rsidR="00F145BC" w:rsidRPr="00187733" w:rsidRDefault="0015324E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B11D0">
              <w:rPr>
                <w:rFonts w:ascii="Arial" w:hAnsi="Arial" w:cs="Arial"/>
                <w:sz w:val="21"/>
                <w:szCs w:val="21"/>
              </w:rPr>
              <w:t>CZ64608531</w:t>
            </w:r>
          </w:p>
        </w:tc>
      </w:tr>
      <w:tr w:rsidR="00F145BC" w:rsidRPr="009B11D0" w14:paraId="4F76FC4B" w14:textId="77777777" w:rsidTr="004B33ED">
        <w:tc>
          <w:tcPr>
            <w:tcW w:w="1302" w:type="dxa"/>
            <w:vAlign w:val="center"/>
            <w:hideMark/>
          </w:tcPr>
          <w:p w14:paraId="395F76BE" w14:textId="77777777" w:rsidR="00F145BC" w:rsidRDefault="009B11D0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</w:t>
            </w:r>
            <w:r w:rsidR="00F145BC"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  <w:p w14:paraId="24F6A0B2" w14:textId="366EEDF4" w:rsidR="009B11D0" w:rsidRPr="00187733" w:rsidRDefault="009B11D0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zastoupená</w:t>
            </w:r>
          </w:p>
        </w:tc>
        <w:tc>
          <w:tcPr>
            <w:tcW w:w="8320" w:type="dxa"/>
            <w:gridSpan w:val="3"/>
            <w:vAlign w:val="center"/>
          </w:tcPr>
          <w:p w14:paraId="49D1C633" w14:textId="77777777" w:rsidR="009B11D0" w:rsidRDefault="009B11D0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  <w:p w14:paraId="247FA202" w14:textId="1C9D9BD6" w:rsidR="009B11D0" w:rsidRPr="00BF0E4C" w:rsidRDefault="009B11D0" w:rsidP="004B33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B11D0">
              <w:rPr>
                <w:rFonts w:ascii="Arial" w:hAnsi="Arial" w:cs="Arial"/>
                <w:sz w:val="21"/>
                <w:szCs w:val="21"/>
              </w:rPr>
              <w:t>Dr. Ing. Jiřím Vrubelem, jednatelem</w:t>
            </w:r>
          </w:p>
        </w:tc>
      </w:tr>
    </w:tbl>
    <w:p w14:paraId="5A86280B" w14:textId="68EB557D" w:rsidR="00F145BC" w:rsidRPr="00342201" w:rsidRDefault="00F145BC" w:rsidP="00F145BC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</w:t>
      </w:r>
      <w:r w:rsidR="009173E6">
        <w:rPr>
          <w:rFonts w:ascii="Arial" w:hAnsi="Arial" w:cs="Arial"/>
          <w:sz w:val="21"/>
          <w:szCs w:val="21"/>
        </w:rPr>
        <w:t xml:space="preserve"> </w:t>
      </w:r>
      <w:r w:rsidRPr="00342201">
        <w:rPr>
          <w:rFonts w:ascii="Arial" w:hAnsi="Arial" w:cs="Arial"/>
          <w:sz w:val="21"/>
          <w:szCs w:val="21"/>
        </w:rPr>
        <w:t>účtu:</w:t>
      </w:r>
      <w:r>
        <w:rPr>
          <w:rFonts w:ascii="Arial" w:hAnsi="Arial" w:cs="Arial"/>
          <w:sz w:val="21"/>
          <w:szCs w:val="21"/>
        </w:rPr>
        <w:t xml:space="preserve"> </w:t>
      </w:r>
      <w:r w:rsidR="00C2641C">
        <w:rPr>
          <w:rFonts w:ascii="Arial" w:hAnsi="Arial" w:cs="Arial"/>
          <w:sz w:val="21"/>
          <w:szCs w:val="21"/>
        </w:rPr>
        <w:t>382047743/5500</w:t>
      </w:r>
    </w:p>
    <w:p w14:paraId="1EF4CA1B" w14:textId="21AB1202" w:rsidR="00F145BC" w:rsidRPr="00F145BC" w:rsidRDefault="00F145BC" w:rsidP="00F145BC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dále také účastník projektu</w:t>
      </w:r>
    </w:p>
    <w:p w14:paraId="593A6A42" w14:textId="689CB431" w:rsidR="00F145BC" w:rsidRPr="00187733" w:rsidRDefault="00F145BC" w:rsidP="00F145BC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6084E8AF" w14:textId="77777777" w:rsidR="00FE060C" w:rsidRPr="00187733" w:rsidRDefault="00FE060C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uzavírají dle § 1746 odst. 2 občanského zákoníku smlouvu následujícího znění.</w:t>
      </w:r>
    </w:p>
    <w:p w14:paraId="65DF7C14" w14:textId="77777777" w:rsidR="00D440F2" w:rsidRPr="00187733" w:rsidRDefault="00D440F2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49A80ACB" w14:textId="77777777" w:rsidR="00D440F2" w:rsidRPr="00187733" w:rsidRDefault="00D440F2" w:rsidP="00D440F2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lastRenderedPageBreak/>
        <w:t>Projekt</w:t>
      </w:r>
    </w:p>
    <w:p w14:paraId="5AA4FFB2" w14:textId="32AF5D2C" w:rsidR="009F1931" w:rsidRPr="009F1931" w:rsidRDefault="00D440F2" w:rsidP="009F193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1"/>
          <w:szCs w:val="21"/>
          <w:lang w:eastAsia="en-US"/>
        </w:rPr>
      </w:pPr>
      <w:r w:rsidRPr="009F1931">
        <w:rPr>
          <w:rFonts w:ascii="Arial" w:eastAsiaTheme="minorHAnsi" w:hAnsi="Arial" w:cs="Arial"/>
          <w:sz w:val="21"/>
          <w:szCs w:val="21"/>
          <w:lang w:eastAsia="en-US"/>
        </w:rPr>
        <w:t xml:space="preserve">Projektem je projekt č. </w:t>
      </w:r>
      <w:r w:rsidR="009F1931" w:rsidRPr="009F1931">
        <w:rPr>
          <w:rFonts w:ascii="Arial" w:eastAsiaTheme="minorHAnsi" w:hAnsi="Arial" w:cs="Arial"/>
          <w:b/>
          <w:i/>
          <w:sz w:val="21"/>
          <w:szCs w:val="21"/>
          <w:lang w:eastAsia="en-US"/>
        </w:rPr>
        <w:t>QK</w:t>
      </w:r>
      <w:r w:rsidR="009B11D0">
        <w:rPr>
          <w:rFonts w:ascii="Arial" w:eastAsiaTheme="minorHAnsi" w:hAnsi="Arial" w:cs="Arial"/>
          <w:b/>
          <w:i/>
          <w:sz w:val="21"/>
          <w:szCs w:val="21"/>
          <w:lang w:eastAsia="en-US"/>
        </w:rPr>
        <w:t>21010294</w:t>
      </w:r>
      <w:r w:rsidR="00304F58" w:rsidRPr="009F1931">
        <w:rPr>
          <w:rFonts w:ascii="Arial" w:eastAsiaTheme="minorHAnsi" w:hAnsi="Arial" w:cs="Arial"/>
          <w:b/>
          <w:i/>
          <w:sz w:val="21"/>
          <w:szCs w:val="21"/>
          <w:lang w:eastAsia="en-US"/>
        </w:rPr>
        <w:t xml:space="preserve"> </w:t>
      </w:r>
      <w:r w:rsidR="006C0CE0" w:rsidRPr="009F1931">
        <w:rPr>
          <w:rFonts w:ascii="Arial" w:eastAsiaTheme="minorHAnsi" w:hAnsi="Arial" w:cs="Arial"/>
          <w:sz w:val="21"/>
          <w:szCs w:val="21"/>
          <w:lang w:eastAsia="en-US"/>
        </w:rPr>
        <w:t xml:space="preserve">s názvem </w:t>
      </w:r>
      <w:r w:rsidR="009B11D0">
        <w:rPr>
          <w:rFonts w:ascii="Arial" w:eastAsiaTheme="minorHAnsi" w:hAnsi="Arial" w:cs="Arial"/>
          <w:b/>
          <w:i/>
          <w:sz w:val="21"/>
          <w:szCs w:val="21"/>
          <w:lang w:eastAsia="en-US"/>
        </w:rPr>
        <w:t>Vývoj a ověření nástrojů pro podporu implementace národního Systému monitorování plochy pomocí metod dálkového průzkumu Země.</w:t>
      </w:r>
    </w:p>
    <w:p w14:paraId="414B6D14" w14:textId="2774FCDB" w:rsidR="006C0CE0" w:rsidRPr="009F1931" w:rsidRDefault="006C0CE0" w:rsidP="009F1931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Projekt je podpořen </w:t>
      </w:r>
      <w:r w:rsidR="00D4515E" w:rsidRPr="00083EE9">
        <w:rPr>
          <w:rFonts w:ascii="Arial" w:eastAsiaTheme="minorHAnsi" w:hAnsi="Arial" w:cs="Arial"/>
          <w:sz w:val="21"/>
          <w:szCs w:val="21"/>
          <w:lang w:eastAsia="en-US"/>
        </w:rPr>
        <w:t>Ministerstvem zemědělství</w:t>
      </w:r>
      <w:r w:rsidR="00093B4A"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 (dále jen poskytovatel)</w:t>
      </w:r>
      <w:r w:rsidR="00D4515E" w:rsidRPr="00083EE9">
        <w:rPr>
          <w:rFonts w:ascii="Arial" w:eastAsiaTheme="minorHAnsi" w:hAnsi="Arial" w:cs="Arial"/>
          <w:sz w:val="21"/>
          <w:szCs w:val="21"/>
          <w:lang w:eastAsia="en-US"/>
        </w:rPr>
        <w:t>, NAZV</w:t>
      </w:r>
      <w:r w:rsidR="0081603D"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D76369"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Veřejná soutěž </w:t>
      </w:r>
      <w:r w:rsidR="009B11D0">
        <w:rPr>
          <w:rFonts w:ascii="Arial" w:eastAsiaTheme="minorHAnsi" w:hAnsi="Arial" w:cs="Arial"/>
          <w:sz w:val="21"/>
          <w:szCs w:val="21"/>
          <w:lang w:eastAsia="en-US"/>
        </w:rPr>
        <w:t xml:space="preserve">Programu ZEMĚ vyhlášená v roce 2020 </w:t>
      </w:r>
      <w:r w:rsidR="00D76369"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pro Program </w:t>
      </w:r>
      <w:r w:rsidR="00083EE9" w:rsidRPr="00083EE9">
        <w:rPr>
          <w:rFonts w:ascii="Arial" w:eastAsiaTheme="minorHAnsi" w:hAnsi="Arial" w:cs="Arial"/>
          <w:sz w:val="21"/>
          <w:szCs w:val="21"/>
          <w:lang w:eastAsia="en-US"/>
        </w:rPr>
        <w:t>aplikovaného výzkumu Ministerstva zemědělství na období 2017-2025</w:t>
      </w:r>
      <w:r w:rsidR="009B11D0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="00083EE9" w:rsidRPr="00083EE9">
        <w:rPr>
          <w:rFonts w:ascii="Arial" w:eastAsiaTheme="minorHAnsi" w:hAnsi="Arial" w:cs="Arial"/>
          <w:sz w:val="21"/>
          <w:szCs w:val="21"/>
          <w:lang w:eastAsia="en-US"/>
        </w:rPr>
        <w:t xml:space="preserve"> ZEMĚ</w:t>
      </w:r>
      <w:r w:rsidR="005F33CA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05A4631F" w14:textId="77777777" w:rsidR="00B3470E" w:rsidRPr="00187733" w:rsidRDefault="00B3470E" w:rsidP="00B3470E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Projekt je vymezen</w:t>
      </w:r>
    </w:p>
    <w:p w14:paraId="17D99792" w14:textId="6DE8D828" w:rsidR="009F1931" w:rsidRDefault="00680292" w:rsidP="0035205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Smlouvou o poskytnutí podpory</w:t>
      </w:r>
    </w:p>
    <w:p w14:paraId="2A29802C" w14:textId="6DD82392" w:rsidR="00FF474F" w:rsidRPr="009F1931" w:rsidRDefault="00FF474F" w:rsidP="0035205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9F1931">
        <w:rPr>
          <w:rFonts w:ascii="Arial" w:eastAsiaTheme="minorHAnsi" w:hAnsi="Arial" w:cs="Arial"/>
          <w:sz w:val="21"/>
          <w:szCs w:val="21"/>
          <w:lang w:eastAsia="en-US"/>
        </w:rPr>
        <w:t>Všeobecnými podmínkami</w:t>
      </w:r>
      <w:r w:rsidR="00D4515E" w:rsidRPr="009F1931">
        <w:rPr>
          <w:rFonts w:ascii="Arial" w:eastAsiaTheme="minorHAnsi" w:hAnsi="Arial" w:cs="Arial"/>
          <w:sz w:val="21"/>
          <w:szCs w:val="21"/>
          <w:lang w:eastAsia="en-US"/>
        </w:rPr>
        <w:t xml:space="preserve"> NAZV </w:t>
      </w:r>
      <w:proofErr w:type="spellStart"/>
      <w:r w:rsidR="00D4515E" w:rsidRPr="009F1931">
        <w:rPr>
          <w:rFonts w:ascii="Arial" w:eastAsiaTheme="minorHAnsi" w:hAnsi="Arial" w:cs="Arial"/>
          <w:sz w:val="21"/>
          <w:szCs w:val="21"/>
          <w:lang w:eastAsia="en-US"/>
        </w:rPr>
        <w:t>MZe</w:t>
      </w:r>
      <w:proofErr w:type="spellEnd"/>
    </w:p>
    <w:p w14:paraId="1526E34A" w14:textId="4357C2B9" w:rsidR="00FF474F" w:rsidRDefault="00083EE9" w:rsidP="00B3470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Závaznými</w:t>
      </w:r>
      <w:r w:rsidR="00FF474F">
        <w:rPr>
          <w:rFonts w:ascii="Arial" w:eastAsiaTheme="minorHAnsi" w:hAnsi="Arial" w:cs="Arial"/>
          <w:sz w:val="21"/>
          <w:szCs w:val="21"/>
          <w:lang w:eastAsia="en-US"/>
        </w:rPr>
        <w:t xml:space="preserve"> parametry řešení projektu, které jsou přílohou smlouvy o poskytnutí podpory</w:t>
      </w:r>
    </w:p>
    <w:p w14:paraId="4BE4C600" w14:textId="61280951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Případnými změnami</w:t>
      </w:r>
      <w:r w:rsidR="007B6C2E" w:rsidRPr="00187733">
        <w:rPr>
          <w:rFonts w:ascii="Arial" w:eastAsiaTheme="minorHAnsi" w:hAnsi="Arial" w:cs="Arial"/>
          <w:sz w:val="21"/>
          <w:szCs w:val="21"/>
          <w:lang w:eastAsia="en-US"/>
        </w:rPr>
        <w:t>, úpravami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dopln</w:t>
      </w:r>
      <w:r w:rsidR="00304F58">
        <w:rPr>
          <w:rFonts w:ascii="Arial" w:eastAsiaTheme="minorHAnsi" w:hAnsi="Arial" w:cs="Arial"/>
          <w:sz w:val="21"/>
          <w:szCs w:val="21"/>
          <w:lang w:eastAsia="en-US"/>
        </w:rPr>
        <w:t>ěními výše uvedených dokumentů</w:t>
      </w:r>
    </w:p>
    <w:p w14:paraId="228CC7D7" w14:textId="77777777" w:rsidR="00B3470E" w:rsidRPr="00187733" w:rsidRDefault="00B3470E" w:rsidP="00B3470E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(dále jen zadání projektu)</w:t>
      </w:r>
    </w:p>
    <w:p w14:paraId="39AE2BF6" w14:textId="23FCC276" w:rsidR="00FC3878" w:rsidRPr="00187733" w:rsidRDefault="002E59BF" w:rsidP="00FC3878">
      <w:p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ab/>
      </w:r>
    </w:p>
    <w:p w14:paraId="32502FAF" w14:textId="77777777" w:rsidR="00D429D1" w:rsidRPr="00187733" w:rsidRDefault="00EE3E3E" w:rsidP="00D92740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Předmět a účel smlouvy</w:t>
      </w:r>
    </w:p>
    <w:p w14:paraId="49421ACD" w14:textId="77777777" w:rsidR="0050287F" w:rsidRPr="00187733" w:rsidRDefault="00B3470E" w:rsidP="006D095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Účelem smlouvy je </w:t>
      </w:r>
    </w:p>
    <w:p w14:paraId="080AF63B" w14:textId="77777777" w:rsidR="00B3470E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Dosažení závazných parametrů řešení projektu (dále jen požadované výsledky).</w:t>
      </w:r>
    </w:p>
    <w:p w14:paraId="2794DB0D" w14:textId="77777777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Bezproblémové čerpání udělené podpory.</w:t>
      </w:r>
    </w:p>
    <w:p w14:paraId="14A43C3F" w14:textId="77777777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 využití a rozvoj výsledků </w:t>
      </w:r>
      <w:r w:rsidR="005F1F55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stanovených v projektu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a dalších výsledků spolupráce.</w:t>
      </w:r>
    </w:p>
    <w:p w14:paraId="7BA7EB0A" w14:textId="77777777" w:rsidR="008547FA" w:rsidRPr="00187733" w:rsidRDefault="00410F04" w:rsidP="008547FA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Předmětem této smlouvy jsou práva a povinnosti smluvních stran související s realizací projektu. </w:t>
      </w:r>
    </w:p>
    <w:p w14:paraId="7A0090BA" w14:textId="1B98D649" w:rsidR="00F92F93" w:rsidRPr="00187733" w:rsidRDefault="00864B9B" w:rsidP="008547FA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</w:t>
      </w:r>
      <w:r w:rsidR="000352D9">
        <w:rPr>
          <w:rFonts w:ascii="Arial" w:eastAsiaTheme="minorHAnsi" w:hAnsi="Arial" w:cs="Arial"/>
          <w:sz w:val="21"/>
          <w:szCs w:val="21"/>
          <w:lang w:eastAsia="en-US"/>
        </w:rPr>
        <w:t>častník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je povinen poskytovat veškerou součinnost</w:t>
      </w:r>
      <w:r w:rsidR="00F4674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>tak, aby bylo dosaženo výsledku projektu v souladu se zadáním projektu.</w:t>
      </w:r>
    </w:p>
    <w:p w14:paraId="02BD36F8" w14:textId="3581CBD1" w:rsidR="0011640A" w:rsidRPr="00A312C8" w:rsidRDefault="000352D9" w:rsidP="00A312C8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Účastník 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 xml:space="preserve">projektu má vůči příjemci podpory tytéž povinnosti, které má příjemce vůči </w:t>
      </w:r>
      <w:r w:rsidR="002E59BF">
        <w:rPr>
          <w:rFonts w:ascii="Arial" w:eastAsiaTheme="minorHAnsi" w:hAnsi="Arial" w:cs="Arial"/>
          <w:sz w:val="21"/>
          <w:szCs w:val="21"/>
          <w:lang w:eastAsia="en-US"/>
        </w:rPr>
        <w:t>poskytovateli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 xml:space="preserve"> a které příjemci zejména vyplývají z</w:t>
      </w:r>
      <w:r>
        <w:rPr>
          <w:rFonts w:ascii="Arial" w:eastAsiaTheme="minorHAnsi" w:hAnsi="Arial" w:cs="Arial"/>
          <w:sz w:val="21"/>
          <w:szCs w:val="21"/>
          <w:lang w:eastAsia="en-US"/>
        </w:rPr>
        <w:t>e zadání projektu, zejména pak z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> čl. 4. Všeobecných podmínek.</w:t>
      </w:r>
    </w:p>
    <w:p w14:paraId="2050632F" w14:textId="4857E175" w:rsidR="00E52301" w:rsidRDefault="00E52301" w:rsidP="00E25992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711CB8" w14:textId="5DAE56EA" w:rsidR="00942510" w:rsidRDefault="00942510" w:rsidP="00E25992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4493451" w14:textId="77777777" w:rsidR="00942510" w:rsidRPr="00187733" w:rsidRDefault="00942510" w:rsidP="00E25992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FF28443" w14:textId="77777777" w:rsidR="006E5296" w:rsidRPr="00187733" w:rsidRDefault="006E5296" w:rsidP="006E5296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Finanční ujednání  </w:t>
      </w:r>
    </w:p>
    <w:p w14:paraId="05C8D2B7" w14:textId="18CBC984" w:rsidR="00501132" w:rsidRPr="00187733" w:rsidRDefault="00D40A83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>častník projektu je oprávněn čerpat část finanční podpory, která je mu určena v</w:t>
      </w:r>
      <w:r>
        <w:rPr>
          <w:rFonts w:ascii="Arial" w:eastAsiaTheme="minorHAnsi" w:hAnsi="Arial" w:cs="Arial"/>
          <w:sz w:val="21"/>
          <w:szCs w:val="21"/>
          <w:lang w:eastAsia="en-US"/>
        </w:rPr>
        <w:t> závazných parametrech řešení projektu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04486ED5" w14:textId="104A97A5" w:rsidR="00501132" w:rsidRPr="00187733" w:rsidRDefault="00093B4A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Poskytovatel</w:t>
      </w:r>
      <w:r w:rsidR="00D7636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zašle celou výši podpory pro dané období příjemci podpory. </w:t>
      </w:r>
    </w:p>
    <w:p w14:paraId="69D08544" w14:textId="3AAAFAA9" w:rsidR="006E5296" w:rsidRPr="00187733" w:rsidRDefault="00501132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Příjemce podpory odešle </w:t>
      </w:r>
      <w:r w:rsidR="00E52301">
        <w:rPr>
          <w:rFonts w:ascii="Arial" w:eastAsiaTheme="minorHAnsi" w:hAnsi="Arial" w:cs="Arial"/>
          <w:sz w:val="21"/>
          <w:szCs w:val="21"/>
          <w:lang w:eastAsia="en-US"/>
        </w:rPr>
        <w:t>účastníkům projektu jejich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část podpory do </w:t>
      </w:r>
      <w:r w:rsidR="006E5296" w:rsidRPr="00187733">
        <w:rPr>
          <w:rFonts w:ascii="Arial" w:eastAsiaTheme="minorHAnsi" w:hAnsi="Arial" w:cs="Arial"/>
          <w:sz w:val="21"/>
          <w:szCs w:val="21"/>
          <w:lang w:eastAsia="en-US"/>
        </w:rPr>
        <w:t>30 dnů</w:t>
      </w:r>
      <w:r w:rsidR="00921DCD">
        <w:rPr>
          <w:rFonts w:ascii="Arial" w:eastAsiaTheme="minorHAnsi" w:hAnsi="Arial" w:cs="Arial"/>
          <w:sz w:val="21"/>
          <w:szCs w:val="21"/>
          <w:lang w:eastAsia="en-US"/>
        </w:rPr>
        <w:t xml:space="preserve"> po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té, co </w:t>
      </w:r>
      <w:r w:rsidR="00DD51DA" w:rsidRPr="00187733">
        <w:rPr>
          <w:rFonts w:ascii="Arial" w:eastAsiaTheme="minorHAnsi" w:hAnsi="Arial" w:cs="Arial"/>
          <w:sz w:val="21"/>
          <w:szCs w:val="21"/>
          <w:lang w:eastAsia="en-US"/>
        </w:rPr>
        <w:t>ji obdrží.</w:t>
      </w:r>
    </w:p>
    <w:p w14:paraId="7F958220" w14:textId="260A9AE0" w:rsidR="00DD51DA" w:rsidRPr="00187733" w:rsidRDefault="00DD51DA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Pokud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kterýkoliv z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účastník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ů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nebude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jemu určenou část poskytnuté podpory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daném roce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efektivně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čerpat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je povinen vrátit příjemci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č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á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st podpory, která nebude efekti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vně čerpána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to nejp</w:t>
      </w:r>
      <w:r w:rsidR="00F26659">
        <w:rPr>
          <w:rFonts w:ascii="Arial" w:eastAsiaTheme="minorHAnsi" w:hAnsi="Arial" w:cs="Arial"/>
          <w:sz w:val="21"/>
          <w:szCs w:val="21"/>
          <w:lang w:eastAsia="en-US"/>
        </w:rPr>
        <w:t>ozději do 8 kalendářních dnů po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té, co se o této skutečnosti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účastník do</w:t>
      </w:r>
      <w:r w:rsidR="0014272C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ví.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25AE1291" w14:textId="66C36D90" w:rsidR="00E93FBD" w:rsidRPr="00187733" w:rsidRDefault="00D40A83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Účastní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ci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j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sou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povin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ni</w:t>
      </w:r>
      <w:r w:rsidR="00FF7AE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řádně a jednoznačně vyčíslit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odvést poskytovateli veškeré příjmy z projektu.</w:t>
      </w:r>
    </w:p>
    <w:p w14:paraId="220B11C7" w14:textId="14FCEA0C" w:rsidR="0043511B" w:rsidRPr="00187733" w:rsidRDefault="00FA5164" w:rsidP="00EC3F38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případě, že příjemci bude uložen odvod nebo sankce z důvodů, které jsou zcela způsobeny 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 xml:space="preserve">některým </w:t>
      </w:r>
      <w:r w:rsidR="00D40A83">
        <w:rPr>
          <w:rFonts w:ascii="Arial" w:eastAsiaTheme="minorHAnsi" w:hAnsi="Arial" w:cs="Arial"/>
          <w:sz w:val="21"/>
          <w:szCs w:val="21"/>
          <w:lang w:eastAsia="en-US"/>
        </w:rPr>
        <w:t>účastníkem</w:t>
      </w:r>
      <w:r w:rsidR="00251E7E">
        <w:rPr>
          <w:rFonts w:ascii="Arial" w:eastAsiaTheme="minorHAnsi" w:hAnsi="Arial" w:cs="Arial"/>
          <w:sz w:val="21"/>
          <w:szCs w:val="21"/>
          <w:lang w:eastAsia="en-US"/>
        </w:rPr>
        <w:t>, je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 xml:space="preserve">tento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účastník povinen uhradit příjemci takovou platbu a to včetně vyměřeného penále. V případě, že příjemci bude uložen odvod nebo sankce z důvodů, které jsou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zčásti způsobeny 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 xml:space="preserve">některým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účastníkem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>, je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 xml:space="preserve">tento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účastník povinen uhradit příjemci poměrnou část takové platby a to včetně poměrné části penále. </w:t>
      </w:r>
    </w:p>
    <w:p w14:paraId="1DB5D59D" w14:textId="67DF07B7" w:rsidR="00A44F7B" w:rsidRPr="00187733" w:rsidRDefault="00A44F7B" w:rsidP="00A44F7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Příjemce i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účastník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této smlouvy odpovídá za škodu, kterou způsobil.</w:t>
      </w:r>
    </w:p>
    <w:p w14:paraId="63D0A51A" w14:textId="77777777" w:rsidR="00A44F7B" w:rsidRPr="00187733" w:rsidRDefault="00A44F7B" w:rsidP="0011640A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65AB1B5" w14:textId="77777777" w:rsidR="00410F04" w:rsidRPr="00187733" w:rsidRDefault="00410F04" w:rsidP="00410F04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Práva k výsledkům </w:t>
      </w:r>
    </w:p>
    <w:p w14:paraId="70604FBB" w14:textId="77777777" w:rsidR="002B6F10" w:rsidRPr="00187733" w:rsidRDefault="002B6F10" w:rsidP="00410F04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Stávající výsledky, které budou použity při realizaci projektu (</w:t>
      </w:r>
      <w:r w:rsidRPr="00187733">
        <w:rPr>
          <w:rFonts w:ascii="Arial" w:eastAsiaTheme="minorHAnsi" w:hAnsi="Arial" w:cs="Arial"/>
          <w:b/>
          <w:sz w:val="21"/>
          <w:szCs w:val="21"/>
          <w:lang w:eastAsia="en-US"/>
        </w:rPr>
        <w:t>Background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14:paraId="39DFB71D" w14:textId="1C54F276" w:rsidR="002B6F10" w:rsidRPr="00187733" w:rsidRDefault="002B6F10" w:rsidP="002B6F10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Při realizaci projektu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ne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bude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využit žádný background.</w:t>
      </w:r>
    </w:p>
    <w:p w14:paraId="6544ED5A" w14:textId="77777777" w:rsidR="00680559" w:rsidRPr="00187733" w:rsidRDefault="00B7544C" w:rsidP="00410F04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z w:val="21"/>
          <w:szCs w:val="21"/>
          <w:lang w:eastAsia="en-US"/>
        </w:rPr>
        <w:t>Výsledky projektu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20527EE6" w14:textId="77777777" w:rsidR="00B7544C" w:rsidRPr="00187733" w:rsidRDefault="00680559" w:rsidP="00680559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Výsledky projektu </w:t>
      </w:r>
      <w:r w:rsidR="00B7544C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jsou: </w:t>
      </w:r>
    </w:p>
    <w:p w14:paraId="0A32DBED" w14:textId="0E066B41" w:rsidR="00B022EA" w:rsidRDefault="00680292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Mapový portál pro prezentaci demonstračních aplikací</w:t>
      </w:r>
    </w:p>
    <w:p w14:paraId="566F7599" w14:textId="5A4CB05B" w:rsidR="00680292" w:rsidRDefault="00680292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Sestava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markerů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pro monitoring stavu půdy a půdních vlastností</w:t>
      </w:r>
    </w:p>
    <w:p w14:paraId="4B1683AD" w14:textId="3DB0FD38" w:rsidR="00680292" w:rsidRDefault="00490C79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Sestavy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markerů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pro monitoring zemědělských porostů na orné půdě</w:t>
      </w:r>
    </w:p>
    <w:p w14:paraId="49EF2ADB" w14:textId="295F7472" w:rsidR="00490C79" w:rsidRDefault="00490C79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Sestava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markerů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pro monitoring trvalých travních porostů</w:t>
      </w:r>
    </w:p>
    <w:p w14:paraId="4E030039" w14:textId="077FD1C3" w:rsidR="00490C79" w:rsidRDefault="00490C79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Sestava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markerů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pro monitoring stavu půdy a půdních vlastností</w:t>
      </w:r>
    </w:p>
    <w:p w14:paraId="78AA071E" w14:textId="1622C135" w:rsidR="00490C79" w:rsidRPr="004447C5" w:rsidRDefault="00490C79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Zemědělský monitoring pomocí inovativních metod DPZ</w:t>
      </w:r>
    </w:p>
    <w:p w14:paraId="5C247065" w14:textId="77777777" w:rsidR="004447C5" w:rsidRPr="004447C5" w:rsidRDefault="004447C5" w:rsidP="004447C5">
      <w:pPr>
        <w:pStyle w:val="Odstavecseseznamem"/>
        <w:autoSpaceDE w:val="0"/>
        <w:autoSpaceDN w:val="0"/>
        <w:adjustRightInd w:val="0"/>
        <w:ind w:left="680"/>
        <w:rPr>
          <w:rFonts w:ascii="ArialMT" w:eastAsiaTheme="minorHAnsi" w:hAnsi="ArialMT" w:cs="ArialMT"/>
          <w:sz w:val="16"/>
          <w:szCs w:val="16"/>
          <w:lang w:eastAsia="en-US"/>
        </w:rPr>
      </w:pPr>
    </w:p>
    <w:p w14:paraId="56C20535" w14:textId="370EF48A" w:rsidR="00DF5869" w:rsidRDefault="00DF5869" w:rsidP="00DF5869">
      <w:pPr>
        <w:pStyle w:val="Odstavecseseznamem"/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Nedohodnou-li se smluvní strany mezi sebou jinak, bude úprava práv duševního vlastnictví a rozdělení práv k jednotlivým výsledkům vycházet z podílu činností vložených do řešení daného výsledku, přičemž bude zároveň přihlíženo k poměru nákladů jednotlivých subjektů tak, aby nedocházelo k nepřímé veřejné podpoře.</w:t>
      </w:r>
    </w:p>
    <w:p w14:paraId="5CF3AAD7" w14:textId="3545A823" w:rsidR="00B006AD" w:rsidRPr="0011395F" w:rsidRDefault="00C57EAB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1395F">
        <w:rPr>
          <w:rFonts w:ascii="Arial" w:eastAsiaTheme="minorHAnsi" w:hAnsi="Arial" w:cs="Arial"/>
          <w:sz w:val="21"/>
          <w:szCs w:val="21"/>
          <w:lang w:eastAsia="en-US"/>
        </w:rPr>
        <w:t>Při řešení projektu má být dosaženo i dalších výsledků</w:t>
      </w:r>
      <w:r w:rsidR="002200EC">
        <w:rPr>
          <w:rFonts w:ascii="Arial" w:eastAsiaTheme="minorHAnsi" w:hAnsi="Arial" w:cs="Arial"/>
          <w:sz w:val="21"/>
          <w:szCs w:val="21"/>
          <w:lang w:eastAsia="en-US"/>
        </w:rPr>
        <w:t>, kterými jsou</w:t>
      </w:r>
      <w:r w:rsidR="0011395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11395F" w:rsidRPr="0011395F">
        <w:rPr>
          <w:rFonts w:ascii="Arial" w:eastAsiaTheme="minorHAnsi" w:hAnsi="Arial" w:cs="Arial"/>
          <w:sz w:val="21"/>
          <w:szCs w:val="21"/>
          <w:lang w:eastAsia="en-US"/>
        </w:rPr>
        <w:t>zejména</w:t>
      </w:r>
      <w:r w:rsidR="0011395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FF2511">
        <w:rPr>
          <w:rFonts w:ascii="ArialMT" w:eastAsiaTheme="minorHAnsi" w:hAnsi="ArialMT" w:cs="ArialMT"/>
          <w:sz w:val="21"/>
          <w:szCs w:val="21"/>
          <w:lang w:eastAsia="en-US"/>
        </w:rPr>
        <w:t>články</w:t>
      </w:r>
      <w:r w:rsidR="003332A7" w:rsidRPr="00D76369">
        <w:rPr>
          <w:rFonts w:ascii="ArialMT" w:eastAsiaTheme="minorHAnsi" w:hAnsi="ArialMT" w:cs="ArialMT"/>
          <w:sz w:val="21"/>
          <w:szCs w:val="21"/>
          <w:lang w:eastAsia="en-US"/>
        </w:rPr>
        <w:t xml:space="preserve"> v</w:t>
      </w:r>
      <w:r w:rsidR="00FF2511">
        <w:rPr>
          <w:rFonts w:ascii="ArialMT" w:eastAsiaTheme="minorHAnsi" w:hAnsi="ArialMT" w:cs="ArialMT"/>
          <w:sz w:val="21"/>
          <w:szCs w:val="21"/>
          <w:lang w:eastAsia="en-US"/>
        </w:rPr>
        <w:t> recenzovaných odborných periodicích</w:t>
      </w:r>
      <w:r w:rsidR="003332A7">
        <w:rPr>
          <w:rFonts w:ascii="ArialMT" w:eastAsiaTheme="minorHAnsi" w:hAnsi="ArialMT" w:cs="ArialMT"/>
          <w:sz w:val="21"/>
          <w:szCs w:val="21"/>
          <w:lang w:eastAsia="en-US"/>
        </w:rPr>
        <w:t xml:space="preserve">, </w:t>
      </w:r>
      <w:r w:rsidR="002200EC">
        <w:rPr>
          <w:rFonts w:ascii="Arial" w:eastAsiaTheme="minorHAnsi" w:hAnsi="Arial" w:cs="Arial"/>
          <w:sz w:val="21"/>
          <w:szCs w:val="21"/>
          <w:lang w:eastAsia="en-US"/>
        </w:rPr>
        <w:t xml:space="preserve">a </w:t>
      </w:r>
      <w:r w:rsidRPr="0002435B">
        <w:rPr>
          <w:rFonts w:ascii="Arial" w:eastAsiaTheme="minorHAnsi" w:hAnsi="Arial" w:cs="Arial"/>
          <w:sz w:val="21"/>
          <w:szCs w:val="21"/>
          <w:lang w:eastAsia="en-US"/>
        </w:rPr>
        <w:t>které nemají skutečnou nebo potenciální tržní hodnotu, seznamují vša</w:t>
      </w:r>
      <w:r w:rsidRPr="0011395F">
        <w:rPr>
          <w:rFonts w:ascii="Arial" w:eastAsiaTheme="minorHAnsi" w:hAnsi="Arial" w:cs="Arial"/>
          <w:sz w:val="21"/>
          <w:szCs w:val="21"/>
          <w:lang w:eastAsia="en-US"/>
        </w:rPr>
        <w:t xml:space="preserve">k </w:t>
      </w:r>
      <w:r w:rsidR="00793752">
        <w:rPr>
          <w:rFonts w:ascii="Arial" w:eastAsiaTheme="minorHAnsi" w:hAnsi="Arial" w:cs="Arial"/>
          <w:sz w:val="21"/>
          <w:szCs w:val="21"/>
          <w:lang w:eastAsia="en-US"/>
        </w:rPr>
        <w:t>s </w:t>
      </w:r>
      <w:r w:rsidRPr="0011395F">
        <w:rPr>
          <w:rFonts w:ascii="Arial" w:eastAsiaTheme="minorHAnsi" w:hAnsi="Arial" w:cs="Arial"/>
          <w:sz w:val="21"/>
          <w:szCs w:val="21"/>
          <w:lang w:eastAsia="en-US"/>
        </w:rPr>
        <w:t xml:space="preserve">projektem a s jeho výsledky; půjde-li o výsledky, které jsou díly ve smyslu autorského zákona, bude se postupovat podle tohoto zákona; v ostatních případech není nezbytné takové výsledky chránit.   </w:t>
      </w:r>
    </w:p>
    <w:p w14:paraId="4ED24C7C" w14:textId="77777777" w:rsidR="00680559" w:rsidRPr="00187733" w:rsidRDefault="00680559" w:rsidP="004447C5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Další výsledky spolupráce </w:t>
      </w:r>
    </w:p>
    <w:p w14:paraId="74CD08A3" w14:textId="77777777" w:rsidR="003C18D8" w:rsidRPr="00187733" w:rsidRDefault="00680559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Dalšími výsledky spolupráce jsou takové výsledky, které vzniknou </w:t>
      </w:r>
      <w:r w:rsidR="00CF0440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souvislosti s realizací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projektu</w:t>
      </w:r>
      <w:r w:rsidR="00CF0440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nebo v návaznosti na řešení projektu. </w:t>
      </w:r>
    </w:p>
    <w:p w14:paraId="78D13C03" w14:textId="2C5C2DCA" w:rsidR="003C18D8" w:rsidRPr="00187733" w:rsidRDefault="00B006AD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Podíl majetkových práv autorských nebo práv z průmyslového vlastnictví k jednotlivým </w:t>
      </w:r>
      <w:r w:rsidR="003C18D8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dalším výsledkům spolupráce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bude rozdělen v závislosti na </w:t>
      </w:r>
      <w:r w:rsidR="004F0D1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podílu vložených prostředků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jednotlivých subjektů, přičemž bude zároveň přihlíženo k poměru nákladů jednotlivých subjektů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tak, aby nedocházelo k nepřímé </w:t>
      </w:r>
      <w:r w:rsidR="008F69AC">
        <w:rPr>
          <w:rFonts w:ascii="Arial" w:eastAsiaTheme="minorHAnsi" w:hAnsi="Arial" w:cs="Arial"/>
          <w:sz w:val="21"/>
          <w:szCs w:val="21"/>
          <w:lang w:eastAsia="en-US"/>
        </w:rPr>
        <w:t>veřejné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podpoře.</w:t>
      </w:r>
    </w:p>
    <w:p w14:paraId="0DF84763" w14:textId="77777777" w:rsidR="00C6435A" w:rsidRPr="00187733" w:rsidRDefault="00C6435A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 výsledky spolupráce nesmějí být uveřejněny ani poskytnuty dříve, než bude mezi všemi subjekty, kterými byly k získání výsledku vloženy jakékoliv hodnoty, uzavřena smlouva o využití výsledků. </w:t>
      </w:r>
    </w:p>
    <w:p w14:paraId="08D76408" w14:textId="3C345071" w:rsidR="00410F04" w:rsidRDefault="00410F04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DFED9CA" w14:textId="77777777" w:rsidR="00D50492" w:rsidRPr="00187733" w:rsidRDefault="00D50492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A2529D3" w14:textId="77777777" w:rsidR="0007685F" w:rsidRPr="00187733" w:rsidRDefault="001F2284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Důvěrná</w:t>
      </w:r>
      <w:r w:rsidR="0007685F"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 informac</w:t>
      </w:r>
      <w:r w:rsidR="00187733">
        <w:rPr>
          <w:rFonts w:ascii="Arial" w:hAnsi="Arial" w:cs="Arial"/>
          <w:b/>
          <w:smallCaps/>
          <w:spacing w:val="32"/>
          <w:sz w:val="21"/>
          <w:szCs w:val="21"/>
        </w:rPr>
        <w:t>e</w:t>
      </w:r>
    </w:p>
    <w:p w14:paraId="0EC24FDC" w14:textId="2BB8BDCA" w:rsidR="0007685F" w:rsidRPr="00187733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Důvěrnou informací je taková informace</w:t>
      </w:r>
      <w:r w:rsidR="0007685F" w:rsidRPr="00187733">
        <w:rPr>
          <w:rFonts w:ascii="Arial" w:hAnsi="Arial" w:cs="Arial"/>
          <w:sz w:val="21"/>
          <w:szCs w:val="21"/>
        </w:rPr>
        <w:t xml:space="preserve">, která má skutečnou nebo alespoň potenciální materiální či nemateriální hodnotu a která není v příslušných obchodních </w:t>
      </w:r>
      <w:r w:rsidR="007333B3" w:rsidRPr="00187733">
        <w:rPr>
          <w:rFonts w:ascii="Arial" w:hAnsi="Arial" w:cs="Arial"/>
          <w:sz w:val="21"/>
          <w:szCs w:val="21"/>
        </w:rPr>
        <w:t xml:space="preserve">nebo vědecko-výzkumných </w:t>
      </w:r>
      <w:r w:rsidR="0007685F" w:rsidRPr="00187733">
        <w:rPr>
          <w:rFonts w:ascii="Arial" w:hAnsi="Arial" w:cs="Arial"/>
          <w:sz w:val="21"/>
          <w:szCs w:val="21"/>
        </w:rPr>
        <w:t xml:space="preserve">kruzích běžně dostupná, </w:t>
      </w:r>
      <w:r w:rsidR="007333B3" w:rsidRPr="00187733">
        <w:rPr>
          <w:rFonts w:ascii="Arial" w:hAnsi="Arial" w:cs="Arial"/>
          <w:sz w:val="21"/>
          <w:szCs w:val="21"/>
        </w:rPr>
        <w:t>která je obsažená v této smlouvě nebo získaná</w:t>
      </w:r>
      <w:r w:rsidR="0007685F" w:rsidRPr="00187733">
        <w:rPr>
          <w:rFonts w:ascii="Arial" w:hAnsi="Arial" w:cs="Arial"/>
          <w:sz w:val="21"/>
          <w:szCs w:val="21"/>
        </w:rPr>
        <w:t xml:space="preserve"> od druhé smluvní strany v souvislosti s </w:t>
      </w:r>
      <w:r w:rsidRPr="00187733">
        <w:rPr>
          <w:rFonts w:ascii="Arial" w:hAnsi="Arial" w:cs="Arial"/>
          <w:sz w:val="21"/>
          <w:szCs w:val="21"/>
        </w:rPr>
        <w:t>projednáváním nebo plněním této</w:t>
      </w:r>
      <w:r w:rsidR="007333B3" w:rsidRPr="00187733">
        <w:rPr>
          <w:rFonts w:ascii="Arial" w:hAnsi="Arial" w:cs="Arial"/>
          <w:sz w:val="21"/>
          <w:szCs w:val="21"/>
        </w:rPr>
        <w:t xml:space="preserve"> smlouvy</w:t>
      </w:r>
      <w:r w:rsidRPr="00187733">
        <w:rPr>
          <w:rFonts w:ascii="Arial" w:hAnsi="Arial" w:cs="Arial"/>
          <w:sz w:val="21"/>
          <w:szCs w:val="21"/>
        </w:rPr>
        <w:t>.</w:t>
      </w:r>
      <w:r w:rsidR="00A726C9">
        <w:rPr>
          <w:rFonts w:ascii="Arial" w:hAnsi="Arial" w:cs="Arial"/>
          <w:sz w:val="21"/>
          <w:szCs w:val="21"/>
        </w:rPr>
        <w:t xml:space="preserve"> </w:t>
      </w:r>
    </w:p>
    <w:p w14:paraId="4F7E53FB" w14:textId="77777777" w:rsidR="0007685F" w:rsidRPr="00187733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Důvěrnou informací však není</w:t>
      </w:r>
      <w:r w:rsidR="0007685F" w:rsidRPr="00187733">
        <w:rPr>
          <w:rFonts w:ascii="Arial" w:hAnsi="Arial" w:cs="Arial"/>
          <w:sz w:val="21"/>
          <w:szCs w:val="21"/>
        </w:rPr>
        <w:t xml:space="preserve"> </w:t>
      </w:r>
      <w:r w:rsidRPr="00187733">
        <w:rPr>
          <w:rFonts w:ascii="Arial" w:hAnsi="Arial" w:cs="Arial"/>
          <w:sz w:val="21"/>
          <w:szCs w:val="21"/>
        </w:rPr>
        <w:t>informace, která</w:t>
      </w:r>
      <w:r w:rsidR="0007685F" w:rsidRPr="00187733">
        <w:rPr>
          <w:rFonts w:ascii="Arial" w:hAnsi="Arial" w:cs="Arial"/>
          <w:sz w:val="21"/>
          <w:szCs w:val="21"/>
        </w:rPr>
        <w:t xml:space="preserve"> </w:t>
      </w:r>
    </w:p>
    <w:p w14:paraId="3C68B2B4" w14:textId="2C450211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1F2284" w:rsidRPr="009173E6">
        <w:rPr>
          <w:rFonts w:ascii="Arial" w:hAnsi="Arial" w:cs="Arial"/>
          <w:sz w:val="21"/>
          <w:szCs w:val="21"/>
        </w:rPr>
        <w:t>e v době její</w:t>
      </w:r>
      <w:r w:rsidR="00891128" w:rsidRPr="009173E6">
        <w:rPr>
          <w:rFonts w:ascii="Arial" w:hAnsi="Arial" w:cs="Arial"/>
          <w:sz w:val="21"/>
          <w:szCs w:val="21"/>
        </w:rPr>
        <w:t>ho</w:t>
      </w:r>
      <w:r w:rsidR="0007685F" w:rsidRPr="009173E6">
        <w:rPr>
          <w:rFonts w:ascii="Arial" w:hAnsi="Arial" w:cs="Arial"/>
          <w:sz w:val="21"/>
          <w:szCs w:val="21"/>
        </w:rPr>
        <w:t xml:space="preserve"> z</w:t>
      </w:r>
      <w:r w:rsidR="001F2284" w:rsidRPr="009173E6">
        <w:rPr>
          <w:rFonts w:ascii="Arial" w:hAnsi="Arial" w:cs="Arial"/>
          <w:sz w:val="21"/>
          <w:szCs w:val="21"/>
        </w:rPr>
        <w:t>přístupnění dostupná</w:t>
      </w:r>
      <w:r w:rsidR="0007685F" w:rsidRPr="009173E6">
        <w:rPr>
          <w:rFonts w:ascii="Arial" w:hAnsi="Arial" w:cs="Arial"/>
          <w:sz w:val="21"/>
          <w:szCs w:val="21"/>
        </w:rPr>
        <w:t xml:space="preserve"> veřejnosti. </w:t>
      </w:r>
    </w:p>
    <w:p w14:paraId="179C7A29" w14:textId="102C7631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 xml:space="preserve">se </w:t>
      </w:r>
      <w:proofErr w:type="gramStart"/>
      <w:r w:rsidRPr="009173E6">
        <w:rPr>
          <w:rFonts w:ascii="Arial" w:hAnsi="Arial" w:cs="Arial"/>
          <w:sz w:val="21"/>
          <w:szCs w:val="21"/>
        </w:rPr>
        <w:t>s</w:t>
      </w:r>
      <w:r w:rsidR="001F2284" w:rsidRPr="009173E6">
        <w:rPr>
          <w:rFonts w:ascii="Arial" w:hAnsi="Arial" w:cs="Arial"/>
          <w:sz w:val="21"/>
          <w:szCs w:val="21"/>
        </w:rPr>
        <w:t>tane</w:t>
      </w:r>
      <w:proofErr w:type="gramEnd"/>
      <w:r w:rsidR="0007685F" w:rsidRPr="009173E6">
        <w:rPr>
          <w:rFonts w:ascii="Arial" w:hAnsi="Arial" w:cs="Arial"/>
          <w:sz w:val="21"/>
          <w:szCs w:val="21"/>
        </w:rPr>
        <w:t xml:space="preserve"> veřejnosti </w:t>
      </w:r>
      <w:r w:rsidR="001F2284" w:rsidRPr="009173E6">
        <w:rPr>
          <w:rFonts w:ascii="Arial" w:hAnsi="Arial" w:cs="Arial"/>
          <w:sz w:val="21"/>
          <w:szCs w:val="21"/>
        </w:rPr>
        <w:t>dostupná</w:t>
      </w:r>
      <w:r w:rsidR="0007685F" w:rsidRPr="009173E6">
        <w:rPr>
          <w:rFonts w:ascii="Arial" w:hAnsi="Arial" w:cs="Arial"/>
          <w:sz w:val="21"/>
          <w:szCs w:val="21"/>
        </w:rPr>
        <w:t xml:space="preserve"> jinak než jejich nepovoleným zveřejněním. </w:t>
      </w:r>
    </w:p>
    <w:p w14:paraId="69073768" w14:textId="1C373B3B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j</w:t>
      </w:r>
      <w:r w:rsidR="001F2284" w:rsidRPr="009173E6">
        <w:rPr>
          <w:rFonts w:ascii="Arial" w:hAnsi="Arial" w:cs="Arial"/>
          <w:sz w:val="21"/>
          <w:szCs w:val="21"/>
        </w:rPr>
        <w:t>e poskytnuta</w:t>
      </w:r>
      <w:r w:rsidR="0007685F" w:rsidRPr="009173E6">
        <w:rPr>
          <w:rFonts w:ascii="Arial" w:hAnsi="Arial" w:cs="Arial"/>
          <w:sz w:val="21"/>
          <w:szCs w:val="21"/>
        </w:rPr>
        <w:t xml:space="preserve"> smluvní straně třetí osobou, která </w:t>
      </w:r>
      <w:r w:rsidR="001F2284" w:rsidRPr="009173E6">
        <w:rPr>
          <w:rFonts w:ascii="Arial" w:hAnsi="Arial" w:cs="Arial"/>
          <w:sz w:val="21"/>
          <w:szCs w:val="21"/>
        </w:rPr>
        <w:t xml:space="preserve">je oprávněna tuto informaci zpřístupnit. </w:t>
      </w:r>
    </w:p>
    <w:p w14:paraId="54E579AE" w14:textId="77777777" w:rsidR="001F2284" w:rsidRPr="009173E6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 xml:space="preserve">Žádná ze smluvních stran nezpřístupní třetím osobám žádnou důvěrnou informaci, s výjimkou následujících případů: </w:t>
      </w:r>
    </w:p>
    <w:p w14:paraId="0279ED71" w14:textId="5B783CAC" w:rsidR="001F2284" w:rsidRPr="009173E6" w:rsidRDefault="00823E52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d</w:t>
      </w:r>
      <w:r w:rsidR="001F2284" w:rsidRPr="009173E6">
        <w:rPr>
          <w:rFonts w:ascii="Arial" w:hAnsi="Arial" w:cs="Arial"/>
          <w:sz w:val="21"/>
          <w:szCs w:val="21"/>
        </w:rPr>
        <w:t>otčená smluvní strana udělila předchozí písemný souhlas s takovým.</w:t>
      </w:r>
    </w:p>
    <w:p w14:paraId="1A96CABD" w14:textId="3A5361D4" w:rsidR="001F2284" w:rsidRPr="009173E6" w:rsidRDefault="00823E52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p</w:t>
      </w:r>
      <w:r w:rsidR="001F2284" w:rsidRPr="009173E6">
        <w:rPr>
          <w:rFonts w:ascii="Arial" w:hAnsi="Arial" w:cs="Arial"/>
          <w:sz w:val="21"/>
          <w:szCs w:val="21"/>
        </w:rPr>
        <w:t xml:space="preserve">rávní předpis </w:t>
      </w:r>
      <w:r w:rsidR="00EB3931" w:rsidRPr="009173E6">
        <w:rPr>
          <w:rFonts w:ascii="Arial" w:hAnsi="Arial" w:cs="Arial"/>
          <w:sz w:val="21"/>
          <w:szCs w:val="21"/>
        </w:rPr>
        <w:t xml:space="preserve">nebo povinnost uložená na základě právního předpisu </w:t>
      </w:r>
      <w:r w:rsidR="001F2284" w:rsidRPr="009173E6">
        <w:rPr>
          <w:rFonts w:ascii="Arial" w:hAnsi="Arial" w:cs="Arial"/>
          <w:sz w:val="21"/>
          <w:szCs w:val="21"/>
        </w:rPr>
        <w:t xml:space="preserve">stanoví povinnost zpřístupnit důvěrnou informaci. </w:t>
      </w:r>
    </w:p>
    <w:p w14:paraId="25EC8177" w14:textId="1FEE66C7" w:rsidR="00755079" w:rsidRPr="009173E6" w:rsidRDefault="00D2092D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p</w:t>
      </w:r>
      <w:r w:rsidR="00755079" w:rsidRPr="009173E6">
        <w:rPr>
          <w:rFonts w:ascii="Arial" w:hAnsi="Arial" w:cs="Arial"/>
          <w:sz w:val="21"/>
          <w:szCs w:val="21"/>
        </w:rPr>
        <w:t xml:space="preserve">ovinnost stanovená </w:t>
      </w:r>
      <w:r w:rsidR="00BC36D3" w:rsidRPr="009173E6">
        <w:rPr>
          <w:rFonts w:ascii="Arial" w:hAnsi="Arial" w:cs="Arial"/>
          <w:sz w:val="21"/>
          <w:szCs w:val="21"/>
        </w:rPr>
        <w:t xml:space="preserve">poskytovatelem </w:t>
      </w:r>
      <w:r w:rsidR="00755079" w:rsidRPr="009173E6">
        <w:rPr>
          <w:rFonts w:ascii="Arial" w:hAnsi="Arial" w:cs="Arial"/>
          <w:sz w:val="21"/>
          <w:szCs w:val="21"/>
        </w:rPr>
        <w:t>je s takovým požadavkem neslučitelná.</w:t>
      </w:r>
    </w:p>
    <w:p w14:paraId="7D2F83AD" w14:textId="435024F2" w:rsidR="001F2284" w:rsidRPr="009173E6" w:rsidRDefault="00392BA4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t</w:t>
      </w:r>
      <w:r w:rsidR="00F64F2F" w:rsidRPr="009173E6">
        <w:rPr>
          <w:rFonts w:ascii="Arial" w:hAnsi="Arial" w:cs="Arial"/>
          <w:sz w:val="21"/>
          <w:szCs w:val="21"/>
        </w:rPr>
        <w:t>akové zpřístupnění</w:t>
      </w:r>
      <w:r w:rsidR="001F2284" w:rsidRPr="009173E6">
        <w:rPr>
          <w:rFonts w:ascii="Arial" w:hAnsi="Arial" w:cs="Arial"/>
          <w:sz w:val="21"/>
          <w:szCs w:val="21"/>
        </w:rPr>
        <w:t xml:space="preserve"> důvěrné informace je nezbytné pro realizaci smlouvy nebo kroků či činností předpokládaných touto smlouvou. </w:t>
      </w:r>
    </w:p>
    <w:p w14:paraId="22DB6EB3" w14:textId="2D0FC00F" w:rsidR="0007685F" w:rsidRPr="00187733" w:rsidRDefault="0007685F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Smluvní strany si tímto navzájem dávají souhlas k poskytnutí důvěrných informací smluvní stranou, </w:t>
      </w:r>
      <w:r w:rsidR="0004716D">
        <w:rPr>
          <w:rFonts w:ascii="Arial" w:hAnsi="Arial" w:cs="Arial"/>
          <w:sz w:val="21"/>
          <w:szCs w:val="21"/>
        </w:rPr>
        <w:t>a </w:t>
      </w:r>
      <w:r w:rsidRPr="00187733">
        <w:rPr>
          <w:rFonts w:ascii="Arial" w:hAnsi="Arial" w:cs="Arial"/>
          <w:sz w:val="21"/>
          <w:szCs w:val="21"/>
        </w:rPr>
        <w:t xml:space="preserve">to, pokud jsou tito vázáni povinností mlčenlivosti ve vztahu k důvěrným informacím, právnímu zástupci, auditorovi, účetnímu, daňovému nebo jinému poradci smluvní strany, zaměstnanci nebo jinému zástupci smluvní strany. Každá smluvní strana je povinna zajistit, aby osoba, které jsou </w:t>
      </w:r>
      <w:r w:rsidR="007333B3" w:rsidRPr="00187733">
        <w:rPr>
          <w:rFonts w:ascii="Arial" w:hAnsi="Arial" w:cs="Arial"/>
          <w:sz w:val="21"/>
          <w:szCs w:val="21"/>
        </w:rPr>
        <w:t xml:space="preserve">tímto způsobem </w:t>
      </w:r>
      <w:r w:rsidRPr="00187733">
        <w:rPr>
          <w:rFonts w:ascii="Arial" w:hAnsi="Arial" w:cs="Arial"/>
          <w:sz w:val="21"/>
          <w:szCs w:val="21"/>
        </w:rPr>
        <w:t>důvěrné informace poskytnuty, tyto důvěrné informace nezpřístupnila ani nedopustila jejich zpřístupnění nebo použití třetí osobo</w:t>
      </w:r>
      <w:r w:rsidR="007333B3" w:rsidRPr="00187733">
        <w:rPr>
          <w:rFonts w:ascii="Arial" w:hAnsi="Arial" w:cs="Arial"/>
          <w:sz w:val="21"/>
          <w:szCs w:val="21"/>
        </w:rPr>
        <w:t>u</w:t>
      </w:r>
      <w:r w:rsidR="001F2284" w:rsidRPr="00187733">
        <w:rPr>
          <w:rFonts w:ascii="Arial" w:hAnsi="Arial" w:cs="Arial"/>
          <w:sz w:val="21"/>
          <w:szCs w:val="21"/>
        </w:rPr>
        <w:t xml:space="preserve">. </w:t>
      </w:r>
    </w:p>
    <w:p w14:paraId="57327D67" w14:textId="77777777" w:rsidR="0007685F" w:rsidRPr="00187733" w:rsidRDefault="0007685F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701B0FC" w14:textId="77777777" w:rsidR="0034730D" w:rsidRPr="00187733" w:rsidRDefault="0034730D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Řízení projektu</w:t>
      </w:r>
    </w:p>
    <w:p w14:paraId="26EF81D9" w14:textId="77777777" w:rsidR="0034730D" w:rsidRPr="00187733" w:rsidRDefault="0034730D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Projekt řídí hlavní řešitel projektu.</w:t>
      </w:r>
    </w:p>
    <w:p w14:paraId="58CDF371" w14:textId="67D1D012" w:rsidR="0034730D" w:rsidRPr="00FD4736" w:rsidRDefault="00FD473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Hlavní řešitel projektu </w:t>
      </w:r>
      <w:r w:rsidR="0034730D" w:rsidRPr="00FD4736">
        <w:rPr>
          <w:rFonts w:ascii="Arial" w:hAnsi="Arial" w:cs="Arial"/>
          <w:sz w:val="21"/>
          <w:szCs w:val="21"/>
        </w:rPr>
        <w:t>zve ostatní řešitele projektu k</w:t>
      </w:r>
      <w:r w:rsidRPr="00FD4736">
        <w:rPr>
          <w:rFonts w:ascii="Arial" w:hAnsi="Arial" w:cs="Arial"/>
          <w:sz w:val="21"/>
          <w:szCs w:val="21"/>
        </w:rPr>
        <w:t> </w:t>
      </w:r>
      <w:r w:rsidR="0034730D" w:rsidRPr="00FD4736">
        <w:rPr>
          <w:rFonts w:ascii="Arial" w:hAnsi="Arial" w:cs="Arial"/>
          <w:sz w:val="21"/>
          <w:szCs w:val="21"/>
        </w:rPr>
        <w:t>jednání</w:t>
      </w:r>
      <w:r w:rsidRPr="00FD4736">
        <w:rPr>
          <w:rFonts w:ascii="Arial" w:hAnsi="Arial" w:cs="Arial"/>
          <w:sz w:val="21"/>
          <w:szCs w:val="21"/>
        </w:rPr>
        <w:t xml:space="preserve">. </w:t>
      </w:r>
      <w:r w:rsidR="0034730D" w:rsidRPr="00FD4736">
        <w:rPr>
          <w:rFonts w:ascii="Arial" w:hAnsi="Arial" w:cs="Arial"/>
          <w:sz w:val="21"/>
          <w:szCs w:val="21"/>
        </w:rPr>
        <w:t>Hlavní řešitel vede jednání k dosažení konsenzu (souhlasu všech zúčastněných řešitelů projektu) o dalším postupu při realizaci projektu. Nepodaří-li se konsenzu dosáhnout, rozhoduje o dalším postupu při realizaci projektu hlavní řešitel projektu.</w:t>
      </w:r>
    </w:p>
    <w:p w14:paraId="7001174E" w14:textId="7694DD11" w:rsidR="0011640A" w:rsidRDefault="0011640A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7F1CC16" w14:textId="77777777" w:rsidR="00221328" w:rsidRPr="00187733" w:rsidRDefault="00221328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4E802B2" w14:textId="77777777" w:rsidR="00A13D95" w:rsidRPr="00187733" w:rsidRDefault="00561DF5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Oprávněné osoby smluvních stran</w:t>
      </w:r>
    </w:p>
    <w:p w14:paraId="03BC4E25" w14:textId="436D4C2C" w:rsidR="00810D53" w:rsidRPr="00187733" w:rsidRDefault="00D417D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Z</w:t>
      </w:r>
      <w:r w:rsidR="00A13D95" w:rsidRPr="00187733">
        <w:rPr>
          <w:rFonts w:ascii="Arial" w:hAnsi="Arial" w:cs="Arial"/>
          <w:sz w:val="21"/>
          <w:szCs w:val="21"/>
        </w:rPr>
        <w:t xml:space="preserve">ástupcem </w:t>
      </w:r>
      <w:proofErr w:type="spellStart"/>
      <w:r w:rsidR="00462B4D">
        <w:rPr>
          <w:rFonts w:ascii="Arial" w:hAnsi="Arial" w:cs="Arial"/>
          <w:b/>
          <w:sz w:val="21"/>
          <w:szCs w:val="21"/>
        </w:rPr>
        <w:t>CzechGlobe</w:t>
      </w:r>
      <w:proofErr w:type="spellEnd"/>
      <w:r w:rsidR="00561DF5" w:rsidRPr="00187733">
        <w:rPr>
          <w:rFonts w:ascii="Arial" w:hAnsi="Arial" w:cs="Arial"/>
          <w:b/>
          <w:sz w:val="21"/>
          <w:szCs w:val="21"/>
        </w:rPr>
        <w:t xml:space="preserve"> </w:t>
      </w:r>
      <w:r w:rsidR="00A13D95" w:rsidRPr="00187733">
        <w:rPr>
          <w:rFonts w:ascii="Arial" w:hAnsi="Arial" w:cs="Arial"/>
          <w:sz w:val="21"/>
          <w:szCs w:val="21"/>
        </w:rPr>
        <w:t xml:space="preserve">je </w:t>
      </w:r>
      <w:r w:rsidR="00BE16F9" w:rsidRPr="00187733">
        <w:rPr>
          <w:rFonts w:ascii="Arial" w:hAnsi="Arial" w:cs="Arial"/>
          <w:sz w:val="21"/>
          <w:szCs w:val="21"/>
        </w:rPr>
        <w:t>ředitel</w:t>
      </w:r>
      <w:r w:rsidR="00561DF5" w:rsidRPr="00187733">
        <w:rPr>
          <w:rFonts w:ascii="Arial" w:hAnsi="Arial" w:cs="Arial"/>
          <w:sz w:val="21"/>
          <w:szCs w:val="21"/>
        </w:rPr>
        <w:t xml:space="preserve"> a </w:t>
      </w:r>
      <w:r w:rsidR="0087394A" w:rsidRPr="00187733">
        <w:rPr>
          <w:rFonts w:ascii="Arial" w:hAnsi="Arial" w:cs="Arial"/>
          <w:sz w:val="21"/>
          <w:szCs w:val="21"/>
        </w:rPr>
        <w:t>hlavní řešitel projektu</w:t>
      </w:r>
      <w:r w:rsidR="00810D53" w:rsidRPr="00187733">
        <w:rPr>
          <w:rFonts w:ascii="Arial" w:hAnsi="Arial" w:cs="Arial"/>
          <w:sz w:val="21"/>
          <w:szCs w:val="21"/>
        </w:rPr>
        <w:t>.</w:t>
      </w:r>
      <w:r w:rsidR="00A13D95" w:rsidRPr="00187733">
        <w:rPr>
          <w:rFonts w:ascii="Arial" w:hAnsi="Arial" w:cs="Arial"/>
          <w:sz w:val="21"/>
          <w:szCs w:val="21"/>
        </w:rPr>
        <w:t xml:space="preserve"> </w:t>
      </w:r>
    </w:p>
    <w:p w14:paraId="6A0E8F12" w14:textId="667B55D7" w:rsidR="00A13D95" w:rsidRPr="00187733" w:rsidRDefault="00473F13" w:rsidP="004447C5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Ředitel </w:t>
      </w:r>
      <w:r w:rsidR="00A13D95" w:rsidRPr="00187733">
        <w:rPr>
          <w:rFonts w:ascii="Arial" w:hAnsi="Arial" w:cs="Arial"/>
          <w:sz w:val="21"/>
          <w:szCs w:val="21"/>
        </w:rPr>
        <w:t xml:space="preserve">může za </w:t>
      </w:r>
      <w:proofErr w:type="spellStart"/>
      <w:r w:rsidR="00462B4D">
        <w:rPr>
          <w:rFonts w:ascii="Arial" w:hAnsi="Arial" w:cs="Arial"/>
          <w:sz w:val="21"/>
          <w:szCs w:val="21"/>
        </w:rPr>
        <w:t>CzechGlobe</w:t>
      </w:r>
      <w:proofErr w:type="spellEnd"/>
      <w:r w:rsidR="00810D53" w:rsidRPr="00187733">
        <w:rPr>
          <w:rFonts w:ascii="Arial" w:hAnsi="Arial" w:cs="Arial"/>
          <w:sz w:val="21"/>
          <w:szCs w:val="21"/>
        </w:rPr>
        <w:t xml:space="preserve"> </w:t>
      </w:r>
      <w:r w:rsidR="00A13D95" w:rsidRPr="00187733">
        <w:rPr>
          <w:rFonts w:ascii="Arial" w:hAnsi="Arial" w:cs="Arial"/>
          <w:sz w:val="21"/>
          <w:szCs w:val="21"/>
        </w:rPr>
        <w:t>v souvislosti s touto smlouvou jakkoliv jednat.</w:t>
      </w:r>
    </w:p>
    <w:p w14:paraId="4B939721" w14:textId="51347C69" w:rsidR="00810D53" w:rsidRPr="00187733" w:rsidRDefault="00CD655F" w:rsidP="004447C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Hlavní</w:t>
      </w:r>
      <w:r w:rsidR="00462B4D">
        <w:rPr>
          <w:rFonts w:ascii="Arial" w:hAnsi="Arial" w:cs="Arial"/>
          <w:sz w:val="21"/>
          <w:szCs w:val="21"/>
        </w:rPr>
        <w:t>m</w:t>
      </w:r>
      <w:r w:rsidR="0087394A" w:rsidRPr="00187733">
        <w:rPr>
          <w:rFonts w:ascii="Arial" w:hAnsi="Arial" w:cs="Arial"/>
          <w:sz w:val="21"/>
          <w:szCs w:val="21"/>
        </w:rPr>
        <w:t xml:space="preserve"> řešit</w:t>
      </w:r>
      <w:r w:rsidR="00462B4D">
        <w:rPr>
          <w:rFonts w:ascii="Arial" w:hAnsi="Arial" w:cs="Arial"/>
          <w:sz w:val="21"/>
          <w:szCs w:val="21"/>
        </w:rPr>
        <w:t xml:space="preserve">elem </w:t>
      </w:r>
      <w:r w:rsidR="0087394A" w:rsidRPr="00187733">
        <w:rPr>
          <w:rFonts w:ascii="Arial" w:hAnsi="Arial" w:cs="Arial"/>
          <w:sz w:val="21"/>
          <w:szCs w:val="21"/>
        </w:rPr>
        <w:t xml:space="preserve">projektu je </w:t>
      </w:r>
      <w:r w:rsidR="00490C79">
        <w:rPr>
          <w:rFonts w:ascii="Arial" w:hAnsi="Arial" w:cs="Arial"/>
          <w:sz w:val="21"/>
          <w:szCs w:val="21"/>
        </w:rPr>
        <w:t>Ing. Petr Lukeš, Ph.D.,</w:t>
      </w:r>
      <w:r w:rsidR="00462B4D">
        <w:rPr>
          <w:rFonts w:ascii="Arial" w:hAnsi="Arial" w:cs="Arial"/>
          <w:sz w:val="21"/>
          <w:szCs w:val="21"/>
        </w:rPr>
        <w:t xml:space="preserve"> ten</w:t>
      </w:r>
      <w:r w:rsidR="0087394A" w:rsidRPr="00187733">
        <w:rPr>
          <w:rFonts w:ascii="Arial" w:hAnsi="Arial" w:cs="Arial"/>
          <w:sz w:val="21"/>
          <w:szCs w:val="21"/>
        </w:rPr>
        <w:t xml:space="preserve"> </w:t>
      </w:r>
      <w:r w:rsidR="00FD4736">
        <w:rPr>
          <w:rFonts w:ascii="Arial" w:hAnsi="Arial" w:cs="Arial"/>
          <w:sz w:val="21"/>
          <w:szCs w:val="21"/>
        </w:rPr>
        <w:t xml:space="preserve">může za </w:t>
      </w:r>
      <w:proofErr w:type="spellStart"/>
      <w:r w:rsidR="00462B4D">
        <w:rPr>
          <w:rFonts w:ascii="Arial" w:hAnsi="Arial" w:cs="Arial"/>
          <w:sz w:val="21"/>
          <w:szCs w:val="21"/>
        </w:rPr>
        <w:t>CzechGlobe</w:t>
      </w:r>
      <w:proofErr w:type="spellEnd"/>
      <w:r w:rsidR="00810D53" w:rsidRPr="00187733">
        <w:rPr>
          <w:rFonts w:ascii="Arial" w:hAnsi="Arial" w:cs="Arial"/>
          <w:sz w:val="21"/>
          <w:szCs w:val="21"/>
        </w:rPr>
        <w:t xml:space="preserve"> </w:t>
      </w:r>
      <w:r w:rsidR="00FA2405">
        <w:rPr>
          <w:rFonts w:ascii="Arial" w:hAnsi="Arial" w:cs="Arial"/>
          <w:sz w:val="21"/>
          <w:szCs w:val="21"/>
        </w:rPr>
        <w:t>v </w:t>
      </w:r>
      <w:r w:rsidR="00810D53" w:rsidRPr="00187733">
        <w:rPr>
          <w:rFonts w:ascii="Arial" w:hAnsi="Arial" w:cs="Arial"/>
          <w:sz w:val="21"/>
          <w:szCs w:val="21"/>
        </w:rPr>
        <w:t xml:space="preserve">souvislosti </w:t>
      </w:r>
      <w:r w:rsidR="009173E6">
        <w:rPr>
          <w:rFonts w:ascii="Arial" w:hAnsi="Arial" w:cs="Arial"/>
          <w:vanish/>
          <w:sz w:val="21"/>
          <w:szCs w:val="21"/>
        </w:rPr>
        <w:t>s</w:t>
      </w:r>
      <w:r w:rsidR="00462B4D">
        <w:rPr>
          <w:rFonts w:ascii="Arial" w:hAnsi="Arial" w:cs="Arial"/>
          <w:sz w:val="21"/>
          <w:szCs w:val="21"/>
        </w:rPr>
        <w:t> </w:t>
      </w:r>
      <w:r w:rsidR="00810D53" w:rsidRPr="00187733">
        <w:rPr>
          <w:rFonts w:ascii="Arial" w:hAnsi="Arial" w:cs="Arial"/>
          <w:sz w:val="21"/>
          <w:szCs w:val="21"/>
        </w:rPr>
        <w:t>touto smlouvou jakkoliv jednat, nemůže však smlouvu ani měnit ani ukončit ani uznat dluh z této smlouvy.</w:t>
      </w:r>
    </w:p>
    <w:p w14:paraId="7819B4E9" w14:textId="693B6177" w:rsidR="00810D53" w:rsidRPr="00187733" w:rsidRDefault="00241960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Zástupcem </w:t>
      </w:r>
      <w:r w:rsidR="005F33CA">
        <w:rPr>
          <w:rFonts w:ascii="Arial" w:hAnsi="Arial" w:cs="Arial"/>
          <w:b/>
          <w:sz w:val="21"/>
          <w:szCs w:val="21"/>
        </w:rPr>
        <w:t>GISAT s.r.</w:t>
      </w:r>
      <w:r w:rsidR="00490C79">
        <w:rPr>
          <w:rFonts w:ascii="Arial" w:hAnsi="Arial" w:cs="Arial"/>
          <w:b/>
          <w:sz w:val="21"/>
          <w:szCs w:val="21"/>
        </w:rPr>
        <w:t>o.</w:t>
      </w:r>
      <w:r w:rsidR="00810D53" w:rsidRPr="00187733">
        <w:rPr>
          <w:rFonts w:ascii="Arial" w:hAnsi="Arial" w:cs="Arial"/>
          <w:b/>
          <w:sz w:val="21"/>
          <w:szCs w:val="21"/>
        </w:rPr>
        <w:t xml:space="preserve"> </w:t>
      </w:r>
      <w:r w:rsidR="00810D53" w:rsidRPr="00187733">
        <w:rPr>
          <w:rFonts w:ascii="Arial" w:hAnsi="Arial" w:cs="Arial"/>
          <w:sz w:val="21"/>
          <w:szCs w:val="21"/>
        </w:rPr>
        <w:t xml:space="preserve">je </w:t>
      </w:r>
      <w:r w:rsidR="00490C79">
        <w:rPr>
          <w:rFonts w:ascii="Arial" w:hAnsi="Arial" w:cs="Arial"/>
          <w:sz w:val="21"/>
          <w:szCs w:val="21"/>
        </w:rPr>
        <w:t>jednatelka</w:t>
      </w:r>
      <w:r w:rsidR="00FD4736">
        <w:rPr>
          <w:rFonts w:ascii="Arial" w:hAnsi="Arial" w:cs="Arial"/>
          <w:sz w:val="21"/>
          <w:szCs w:val="21"/>
        </w:rPr>
        <w:t xml:space="preserve"> a řešitel</w:t>
      </w:r>
      <w:r w:rsidR="00490C79">
        <w:rPr>
          <w:rFonts w:ascii="Arial" w:hAnsi="Arial" w:cs="Arial"/>
          <w:sz w:val="21"/>
          <w:szCs w:val="21"/>
        </w:rPr>
        <w:t>ka</w:t>
      </w:r>
      <w:r w:rsidR="00FD4736">
        <w:rPr>
          <w:rFonts w:ascii="Arial" w:hAnsi="Arial" w:cs="Arial"/>
          <w:sz w:val="21"/>
          <w:szCs w:val="21"/>
        </w:rPr>
        <w:t xml:space="preserve"> projektu</w:t>
      </w:r>
      <w:r w:rsidR="0087394A" w:rsidRPr="00187733">
        <w:rPr>
          <w:rFonts w:ascii="Arial" w:hAnsi="Arial" w:cs="Arial"/>
          <w:sz w:val="21"/>
          <w:szCs w:val="21"/>
        </w:rPr>
        <w:t>.</w:t>
      </w:r>
    </w:p>
    <w:p w14:paraId="0D3E4C61" w14:textId="07F3C76F" w:rsidR="00810D53" w:rsidRPr="00187733" w:rsidRDefault="00490C79" w:rsidP="004447C5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Jednatelka</w:t>
      </w:r>
      <w:r w:rsidR="00241960">
        <w:rPr>
          <w:rFonts w:ascii="Arial" w:hAnsi="Arial" w:cs="Arial"/>
          <w:sz w:val="21"/>
          <w:szCs w:val="21"/>
        </w:rPr>
        <w:t xml:space="preserve"> </w:t>
      </w:r>
      <w:r w:rsidR="00810D53" w:rsidRPr="00187733">
        <w:rPr>
          <w:rFonts w:ascii="Arial" w:hAnsi="Arial" w:cs="Arial"/>
          <w:sz w:val="21"/>
          <w:szCs w:val="21"/>
        </w:rPr>
        <w:t>může za</w:t>
      </w:r>
      <w:r w:rsidR="005F33CA">
        <w:rPr>
          <w:rFonts w:ascii="Arial" w:hAnsi="Arial" w:cs="Arial"/>
          <w:sz w:val="21"/>
          <w:szCs w:val="21"/>
        </w:rPr>
        <w:t xml:space="preserve"> GISAT s.r.</w:t>
      </w:r>
      <w:r>
        <w:rPr>
          <w:rFonts w:ascii="Arial" w:hAnsi="Arial" w:cs="Arial"/>
          <w:sz w:val="21"/>
          <w:szCs w:val="21"/>
        </w:rPr>
        <w:t>o.</w:t>
      </w:r>
      <w:r w:rsidR="00810D53" w:rsidRPr="00187733">
        <w:rPr>
          <w:rFonts w:ascii="Arial" w:hAnsi="Arial" w:cs="Arial"/>
          <w:sz w:val="21"/>
          <w:szCs w:val="21"/>
        </w:rPr>
        <w:t xml:space="preserve"> v souvislosti s touto smlouvou jakkoliv jednat.</w:t>
      </w:r>
    </w:p>
    <w:p w14:paraId="2A04D0EC" w14:textId="616D7ACF" w:rsidR="00810D53" w:rsidRDefault="00490C79" w:rsidP="004447C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Řešitelkou</w:t>
      </w:r>
      <w:r w:rsidR="008C7DDA" w:rsidRPr="00FD4736">
        <w:rPr>
          <w:rFonts w:ascii="Arial" w:hAnsi="Arial" w:cs="Arial"/>
          <w:sz w:val="21"/>
          <w:szCs w:val="21"/>
        </w:rPr>
        <w:t xml:space="preserve"> projektu je</w:t>
      </w:r>
      <w:r w:rsidR="0024196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Mgr. Kateřina Jupová</w:t>
      </w:r>
      <w:r w:rsidR="0024196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ta</w:t>
      </w:r>
      <w:r w:rsidR="008C7DDA" w:rsidRPr="00FD473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může za GISAT</w:t>
      </w:r>
      <w:r w:rsidR="00FD4736">
        <w:rPr>
          <w:rFonts w:ascii="Arial" w:hAnsi="Arial" w:cs="Arial"/>
          <w:sz w:val="21"/>
          <w:szCs w:val="21"/>
        </w:rPr>
        <w:t xml:space="preserve"> </w:t>
      </w:r>
      <w:r w:rsidR="00810D53" w:rsidRPr="00FD4736">
        <w:rPr>
          <w:rFonts w:ascii="Arial" w:hAnsi="Arial" w:cs="Arial"/>
          <w:sz w:val="21"/>
          <w:szCs w:val="21"/>
        </w:rPr>
        <w:t>v souvislosti s touto smlouvou jakkoliv jednat, nemůže však smlouvu ani měnit ani ukončit ani uznat dluh z této smlouvy.</w:t>
      </w:r>
    </w:p>
    <w:p w14:paraId="0BEABA05" w14:textId="6EA36650" w:rsidR="006A5430" w:rsidRPr="00187733" w:rsidRDefault="006A5430" w:rsidP="006A5430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Zástupcem </w:t>
      </w:r>
      <w:r w:rsidR="005F33CA">
        <w:rPr>
          <w:rFonts w:ascii="Arial" w:hAnsi="Arial" w:cs="Arial"/>
          <w:b/>
          <w:sz w:val="21"/>
          <w:szCs w:val="21"/>
        </w:rPr>
        <w:t>EKOTOXA s.r.</w:t>
      </w:r>
      <w:r w:rsidR="00490C79">
        <w:rPr>
          <w:rFonts w:ascii="Arial" w:hAnsi="Arial" w:cs="Arial"/>
          <w:b/>
          <w:sz w:val="21"/>
          <w:szCs w:val="21"/>
        </w:rPr>
        <w:t>o.</w:t>
      </w:r>
      <w:r w:rsidRPr="00187733">
        <w:rPr>
          <w:rFonts w:ascii="Arial" w:hAnsi="Arial" w:cs="Arial"/>
          <w:b/>
          <w:sz w:val="21"/>
          <w:szCs w:val="21"/>
        </w:rPr>
        <w:t xml:space="preserve"> </w:t>
      </w:r>
      <w:r w:rsidRPr="00187733">
        <w:rPr>
          <w:rFonts w:ascii="Arial" w:hAnsi="Arial" w:cs="Arial"/>
          <w:sz w:val="21"/>
          <w:szCs w:val="21"/>
        </w:rPr>
        <w:t xml:space="preserve">je </w:t>
      </w:r>
      <w:r w:rsidR="00490C79">
        <w:rPr>
          <w:rFonts w:ascii="Arial" w:hAnsi="Arial" w:cs="Arial"/>
          <w:sz w:val="21"/>
          <w:szCs w:val="21"/>
        </w:rPr>
        <w:t>jednatel</w:t>
      </w:r>
      <w:r>
        <w:rPr>
          <w:rFonts w:ascii="Arial" w:hAnsi="Arial" w:cs="Arial"/>
          <w:sz w:val="21"/>
          <w:szCs w:val="21"/>
        </w:rPr>
        <w:t xml:space="preserve"> a řešitel projektu</w:t>
      </w:r>
      <w:r w:rsidRPr="00187733">
        <w:rPr>
          <w:rFonts w:ascii="Arial" w:hAnsi="Arial" w:cs="Arial"/>
          <w:sz w:val="21"/>
          <w:szCs w:val="21"/>
        </w:rPr>
        <w:t>.</w:t>
      </w:r>
    </w:p>
    <w:p w14:paraId="46EF0524" w14:textId="7E7D18DC" w:rsidR="006A5430" w:rsidRPr="00187733" w:rsidRDefault="00490C79" w:rsidP="006A5430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Jednatel</w:t>
      </w:r>
      <w:r w:rsidR="006A5430">
        <w:rPr>
          <w:rFonts w:ascii="Arial" w:hAnsi="Arial" w:cs="Arial"/>
          <w:sz w:val="21"/>
          <w:szCs w:val="21"/>
        </w:rPr>
        <w:t xml:space="preserve"> může</w:t>
      </w:r>
      <w:r w:rsidR="006A5430" w:rsidRPr="00187733">
        <w:rPr>
          <w:rFonts w:ascii="Arial" w:hAnsi="Arial" w:cs="Arial"/>
          <w:sz w:val="21"/>
          <w:szCs w:val="21"/>
        </w:rPr>
        <w:t xml:space="preserve"> </w:t>
      </w:r>
      <w:r w:rsidR="006A5430">
        <w:rPr>
          <w:rFonts w:ascii="Arial" w:hAnsi="Arial" w:cs="Arial"/>
          <w:sz w:val="21"/>
          <w:szCs w:val="21"/>
        </w:rPr>
        <w:t xml:space="preserve">za </w:t>
      </w:r>
      <w:r>
        <w:rPr>
          <w:rFonts w:ascii="Arial" w:hAnsi="Arial" w:cs="Arial"/>
          <w:sz w:val="21"/>
          <w:szCs w:val="21"/>
        </w:rPr>
        <w:t>EKOTOXA</w:t>
      </w:r>
      <w:r w:rsidR="005F33CA">
        <w:rPr>
          <w:rFonts w:ascii="Arial" w:hAnsi="Arial" w:cs="Arial"/>
          <w:sz w:val="21"/>
          <w:szCs w:val="21"/>
        </w:rPr>
        <w:t xml:space="preserve"> s.r.</w:t>
      </w:r>
      <w:r>
        <w:rPr>
          <w:rFonts w:ascii="Arial" w:hAnsi="Arial" w:cs="Arial"/>
          <w:sz w:val="21"/>
          <w:szCs w:val="21"/>
        </w:rPr>
        <w:t>o.</w:t>
      </w:r>
      <w:r w:rsidR="006A5430">
        <w:rPr>
          <w:rFonts w:ascii="Arial" w:hAnsi="Arial" w:cs="Arial"/>
          <w:sz w:val="21"/>
          <w:szCs w:val="21"/>
        </w:rPr>
        <w:t xml:space="preserve"> </w:t>
      </w:r>
      <w:r w:rsidR="006A5430" w:rsidRPr="00187733">
        <w:rPr>
          <w:rFonts w:ascii="Arial" w:hAnsi="Arial" w:cs="Arial"/>
          <w:sz w:val="21"/>
          <w:szCs w:val="21"/>
        </w:rPr>
        <w:t>v souvislosti s touto smlouvou jakkoliv jednat.</w:t>
      </w:r>
    </w:p>
    <w:p w14:paraId="3C8EB1DA" w14:textId="579A3BE6" w:rsidR="00EE189D" w:rsidRPr="00490C79" w:rsidRDefault="006A5430" w:rsidP="00490C7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FD4736">
        <w:rPr>
          <w:rFonts w:ascii="Arial" w:hAnsi="Arial" w:cs="Arial"/>
          <w:sz w:val="21"/>
          <w:szCs w:val="21"/>
        </w:rPr>
        <w:t>Řešitelem projektu je</w:t>
      </w:r>
      <w:r>
        <w:rPr>
          <w:rFonts w:ascii="Arial" w:hAnsi="Arial" w:cs="Arial"/>
          <w:sz w:val="21"/>
          <w:szCs w:val="21"/>
        </w:rPr>
        <w:t xml:space="preserve"> </w:t>
      </w:r>
      <w:r w:rsidR="00490C79">
        <w:rPr>
          <w:rFonts w:ascii="Arial" w:hAnsi="Arial" w:cs="Arial"/>
          <w:sz w:val="21"/>
          <w:szCs w:val="21"/>
        </w:rPr>
        <w:t>Ing. Čestmír Kantor</w:t>
      </w:r>
      <w:r>
        <w:rPr>
          <w:rFonts w:ascii="Arial" w:hAnsi="Arial" w:cs="Arial"/>
          <w:sz w:val="21"/>
          <w:szCs w:val="21"/>
        </w:rPr>
        <w:t>,</w:t>
      </w:r>
      <w:r w:rsidRPr="00FD4736">
        <w:rPr>
          <w:rFonts w:ascii="Arial" w:hAnsi="Arial" w:cs="Arial"/>
          <w:sz w:val="21"/>
          <w:szCs w:val="21"/>
        </w:rPr>
        <w:t xml:space="preserve"> ten může za </w:t>
      </w:r>
      <w:r w:rsidR="005F33CA">
        <w:rPr>
          <w:rFonts w:ascii="Arial" w:hAnsi="Arial" w:cs="Arial"/>
          <w:sz w:val="21"/>
          <w:szCs w:val="21"/>
        </w:rPr>
        <w:t>EKOTOXA s.r.</w:t>
      </w:r>
      <w:r w:rsidR="00490C79">
        <w:rPr>
          <w:rFonts w:ascii="Arial" w:hAnsi="Arial" w:cs="Arial"/>
          <w:sz w:val="21"/>
          <w:szCs w:val="21"/>
        </w:rPr>
        <w:t>o.</w:t>
      </w:r>
      <w:r>
        <w:rPr>
          <w:rFonts w:ascii="Arial" w:hAnsi="Arial" w:cs="Arial"/>
          <w:sz w:val="21"/>
          <w:szCs w:val="21"/>
        </w:rPr>
        <w:t xml:space="preserve"> </w:t>
      </w:r>
      <w:r w:rsidRPr="00FD4736">
        <w:rPr>
          <w:rFonts w:ascii="Arial" w:hAnsi="Arial" w:cs="Arial"/>
          <w:sz w:val="21"/>
          <w:szCs w:val="21"/>
        </w:rPr>
        <w:t xml:space="preserve">v souvislosti </w:t>
      </w:r>
      <w:r>
        <w:rPr>
          <w:rFonts w:ascii="Arial" w:hAnsi="Arial" w:cs="Arial"/>
          <w:sz w:val="21"/>
          <w:szCs w:val="21"/>
        </w:rPr>
        <w:t>s </w:t>
      </w:r>
      <w:r w:rsidRPr="00FD4736">
        <w:rPr>
          <w:rFonts w:ascii="Arial" w:hAnsi="Arial" w:cs="Arial"/>
          <w:sz w:val="21"/>
          <w:szCs w:val="21"/>
        </w:rPr>
        <w:t>touto smlouvou jakkoliv jednat, nemůže však smlouvu ani měnit ani ukončit ani uznat dluh z této smlouvy.</w:t>
      </w:r>
    </w:p>
    <w:p w14:paraId="453AA7E5" w14:textId="5289FF0C" w:rsidR="00EE189D" w:rsidRPr="00FD4736" w:rsidRDefault="00EE189D" w:rsidP="00EE189D">
      <w:pPr>
        <w:pStyle w:val="Odstavecseseznamem"/>
        <w:ind w:left="425"/>
        <w:jc w:val="both"/>
        <w:rPr>
          <w:rFonts w:ascii="Arial" w:hAnsi="Arial" w:cs="Arial"/>
          <w:sz w:val="21"/>
          <w:szCs w:val="21"/>
        </w:rPr>
      </w:pPr>
    </w:p>
    <w:p w14:paraId="2105D20E" w14:textId="77777777" w:rsidR="003049CF" w:rsidRPr="00187733" w:rsidRDefault="003049CF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7582D69" w14:textId="77777777" w:rsidR="006D095B" w:rsidRPr="00187733" w:rsidRDefault="006D095B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Trvání a ukončení smlouvy</w:t>
      </w:r>
    </w:p>
    <w:p w14:paraId="0EB86B35" w14:textId="58D8376B" w:rsidR="00D24C0A" w:rsidRPr="006D4E80" w:rsidRDefault="006629E3" w:rsidP="006D4E80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629E3">
        <w:rPr>
          <w:rFonts w:ascii="Arial" w:hAnsi="Arial" w:cs="Arial"/>
          <w:sz w:val="21"/>
          <w:szCs w:val="21"/>
        </w:rPr>
        <w:t>Smlouva se uzavírá na dobu určitou</w:t>
      </w:r>
      <w:r>
        <w:rPr>
          <w:rFonts w:ascii="Arial" w:hAnsi="Arial" w:cs="Arial"/>
          <w:sz w:val="21"/>
          <w:szCs w:val="21"/>
        </w:rPr>
        <w:t>,</w:t>
      </w:r>
      <w:r w:rsidRPr="006629E3">
        <w:rPr>
          <w:rFonts w:ascii="Arial" w:hAnsi="Arial" w:cs="Arial"/>
          <w:sz w:val="21"/>
          <w:szCs w:val="21"/>
        </w:rPr>
        <w:t xml:space="preserve"> která skončí uplynutím pěti let ode dne ukončení</w:t>
      </w:r>
      <w:r w:rsidR="006D4E80">
        <w:rPr>
          <w:rFonts w:ascii="Arial" w:hAnsi="Arial" w:cs="Arial"/>
          <w:sz w:val="21"/>
          <w:szCs w:val="21"/>
        </w:rPr>
        <w:t xml:space="preserve"> </w:t>
      </w:r>
      <w:r w:rsidRPr="006D4E80">
        <w:rPr>
          <w:rFonts w:ascii="Arial" w:hAnsi="Arial" w:cs="Arial"/>
          <w:sz w:val="21"/>
          <w:szCs w:val="21"/>
        </w:rPr>
        <w:t>projektu.</w:t>
      </w:r>
      <w:r w:rsidRPr="006D4E80" w:rsidDel="006629E3">
        <w:rPr>
          <w:rFonts w:ascii="Arial" w:hAnsi="Arial" w:cs="Arial"/>
          <w:sz w:val="21"/>
          <w:szCs w:val="21"/>
        </w:rPr>
        <w:t xml:space="preserve"> </w:t>
      </w:r>
    </w:p>
    <w:p w14:paraId="19FABCAB" w14:textId="53F57A5D" w:rsidR="006D095B" w:rsidRPr="00187733" w:rsidRDefault="006D095B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Smlouvu lze ukončit písemnou dohodou.</w:t>
      </w:r>
    </w:p>
    <w:p w14:paraId="43249A21" w14:textId="77777777" w:rsidR="006D095B" w:rsidRPr="00187733" w:rsidRDefault="008577AA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Smluvní strana </w:t>
      </w:r>
      <w:r w:rsidR="006D095B" w:rsidRPr="00187733">
        <w:rPr>
          <w:rFonts w:ascii="Arial" w:hAnsi="Arial" w:cs="Arial"/>
          <w:sz w:val="21"/>
          <w:szCs w:val="21"/>
        </w:rPr>
        <w:t xml:space="preserve">může od smlouvy odstoupit v případě jejího podstatného porušení </w:t>
      </w:r>
      <w:r w:rsidRPr="00187733">
        <w:rPr>
          <w:rFonts w:ascii="Arial" w:hAnsi="Arial" w:cs="Arial"/>
          <w:sz w:val="21"/>
          <w:szCs w:val="21"/>
        </w:rPr>
        <w:t>druhou smluvní stranou</w:t>
      </w:r>
      <w:r w:rsidR="006D095B" w:rsidRPr="00187733">
        <w:rPr>
          <w:rFonts w:ascii="Arial" w:hAnsi="Arial" w:cs="Arial"/>
          <w:sz w:val="21"/>
          <w:szCs w:val="21"/>
        </w:rPr>
        <w:t xml:space="preserve">. </w:t>
      </w:r>
    </w:p>
    <w:p w14:paraId="6E39ABB1" w14:textId="5425542D" w:rsidR="006D095B" w:rsidRPr="00187733" w:rsidRDefault="006D095B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Odstoupení musí být učiněno písemně a je účinné </w:t>
      </w:r>
      <w:r w:rsidR="006F13A3">
        <w:rPr>
          <w:rFonts w:ascii="Arial" w:hAnsi="Arial" w:cs="Arial"/>
          <w:sz w:val="21"/>
          <w:szCs w:val="21"/>
        </w:rPr>
        <w:t>doručením</w:t>
      </w:r>
      <w:r w:rsidRPr="00187733">
        <w:rPr>
          <w:rFonts w:ascii="Arial" w:hAnsi="Arial" w:cs="Arial"/>
          <w:sz w:val="21"/>
          <w:szCs w:val="21"/>
        </w:rPr>
        <w:t xml:space="preserve"> druhé smluvní straně.</w:t>
      </w:r>
    </w:p>
    <w:p w14:paraId="357C9EFC" w14:textId="77777777" w:rsidR="006D095B" w:rsidRPr="00187733" w:rsidRDefault="006D095B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Odstoupením od smlouvy nezaniká vzájemná sankční odpovědnost stran. </w:t>
      </w:r>
    </w:p>
    <w:p w14:paraId="08EC02CA" w14:textId="129F2ECE" w:rsidR="00A371ED" w:rsidRPr="009173E6" w:rsidRDefault="00A371ED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Odst</w:t>
      </w:r>
      <w:r w:rsidR="008E6AB8" w:rsidRPr="009173E6">
        <w:rPr>
          <w:rFonts w:ascii="Arial" w:hAnsi="Arial" w:cs="Arial"/>
          <w:sz w:val="21"/>
          <w:szCs w:val="21"/>
        </w:rPr>
        <w:t>oupení od této smlouvy nemá vliv</w:t>
      </w:r>
      <w:r w:rsidRPr="009173E6">
        <w:rPr>
          <w:rFonts w:ascii="Arial" w:hAnsi="Arial" w:cs="Arial"/>
          <w:sz w:val="21"/>
          <w:szCs w:val="21"/>
        </w:rPr>
        <w:t xml:space="preserve"> na účin</w:t>
      </w:r>
      <w:r w:rsidR="009173E6" w:rsidRPr="009173E6">
        <w:rPr>
          <w:rFonts w:ascii="Arial" w:hAnsi="Arial" w:cs="Arial"/>
          <w:sz w:val="21"/>
          <w:szCs w:val="21"/>
        </w:rPr>
        <w:t>nost smlouvy vymezené v čl. I. o</w:t>
      </w:r>
      <w:r w:rsidRPr="009173E6">
        <w:rPr>
          <w:rFonts w:ascii="Arial" w:hAnsi="Arial" w:cs="Arial"/>
          <w:sz w:val="21"/>
          <w:szCs w:val="21"/>
        </w:rPr>
        <w:t>dst. 1 této smlouvy. Odstoupen</w:t>
      </w:r>
      <w:r w:rsidR="009173E6" w:rsidRPr="009173E6">
        <w:rPr>
          <w:rFonts w:ascii="Arial" w:hAnsi="Arial" w:cs="Arial"/>
          <w:sz w:val="21"/>
          <w:szCs w:val="21"/>
        </w:rPr>
        <w:t>í od smlouvy vymezené v čl. I. o</w:t>
      </w:r>
      <w:r w:rsidRPr="009173E6">
        <w:rPr>
          <w:rFonts w:ascii="Arial" w:hAnsi="Arial" w:cs="Arial"/>
          <w:sz w:val="21"/>
          <w:szCs w:val="21"/>
        </w:rPr>
        <w:t xml:space="preserve">dst. 1 této smlouvy </w:t>
      </w:r>
      <w:r w:rsidR="009173E6" w:rsidRPr="009173E6">
        <w:rPr>
          <w:rFonts w:ascii="Arial" w:hAnsi="Arial" w:cs="Arial"/>
          <w:sz w:val="21"/>
          <w:szCs w:val="21"/>
        </w:rPr>
        <w:t>má za následek</w:t>
      </w:r>
      <w:r w:rsidRPr="009173E6">
        <w:rPr>
          <w:rFonts w:ascii="Arial" w:hAnsi="Arial" w:cs="Arial"/>
          <w:sz w:val="21"/>
          <w:szCs w:val="21"/>
        </w:rPr>
        <w:t xml:space="preserve"> </w:t>
      </w:r>
      <w:r w:rsidR="009173E6" w:rsidRPr="009173E6">
        <w:rPr>
          <w:rFonts w:ascii="Arial" w:hAnsi="Arial" w:cs="Arial"/>
          <w:sz w:val="21"/>
          <w:szCs w:val="21"/>
        </w:rPr>
        <w:t>ne</w:t>
      </w:r>
      <w:r w:rsidRPr="009173E6">
        <w:rPr>
          <w:rFonts w:ascii="Arial" w:hAnsi="Arial" w:cs="Arial"/>
          <w:sz w:val="21"/>
          <w:szCs w:val="21"/>
        </w:rPr>
        <w:t>účinnost této smlouvy.</w:t>
      </w:r>
    </w:p>
    <w:p w14:paraId="6133BFAB" w14:textId="77777777" w:rsidR="00A44F7B" w:rsidRPr="00187733" w:rsidRDefault="00A44F7B" w:rsidP="004447C5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Bude-li tato smlouva, či Smlouva o poskytnutí podpory ukončena předčasně kterýmkoliv subjektem, veškeré zúčastněné subjekty si navzájem vypořádají svá práva a povinnosti.</w:t>
      </w:r>
    </w:p>
    <w:p w14:paraId="194CFD7B" w14:textId="77777777" w:rsidR="00A55636" w:rsidRPr="00187733" w:rsidRDefault="00A5563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Ukončení smlouvy nemá vliv na závazky stran týkajících se práv k výsledkům a důvěrných informací.</w:t>
      </w:r>
    </w:p>
    <w:p w14:paraId="368DD47E" w14:textId="77777777" w:rsidR="00284229" w:rsidRPr="00187733" w:rsidRDefault="00284229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F392C93" w14:textId="77777777" w:rsidR="00EE3E3E" w:rsidRPr="00187733" w:rsidRDefault="00EE3E3E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Společná </w:t>
      </w:r>
      <w:r w:rsidR="003E4547"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a závěrečná </w:t>
      </w: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ustanovení </w:t>
      </w:r>
    </w:p>
    <w:p w14:paraId="1F6FB468" w14:textId="77777777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1B68CBAE" w14:textId="253DBB2E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Ukáže-li se některé z ustanovení této smlouvy zdánlivým (nicotným), posoudí se vliv této vady </w:t>
      </w:r>
      <w:r w:rsidR="00FA2405">
        <w:rPr>
          <w:rFonts w:ascii="Arial" w:hAnsi="Arial" w:cs="Arial"/>
          <w:sz w:val="21"/>
          <w:szCs w:val="21"/>
        </w:rPr>
        <w:t>na </w:t>
      </w:r>
      <w:r w:rsidRPr="00187733">
        <w:rPr>
          <w:rFonts w:ascii="Arial" w:hAnsi="Arial" w:cs="Arial"/>
          <w:sz w:val="21"/>
          <w:szCs w:val="21"/>
        </w:rPr>
        <w:t>ostatní ustanovení smlouvy obdobně podle § 576 občanského zákoníku.</w:t>
      </w:r>
    </w:p>
    <w:p w14:paraId="1E5A9A25" w14:textId="77777777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187733">
        <w:rPr>
          <w:rFonts w:ascii="Arial" w:hAnsi="Arial" w:cs="Arial"/>
          <w:sz w:val="21"/>
          <w:szCs w:val="21"/>
        </w:rPr>
        <w:t>contra</w:t>
      </w:r>
      <w:proofErr w:type="spellEnd"/>
      <w:r w:rsidRPr="0018773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87733">
        <w:rPr>
          <w:rFonts w:ascii="Arial" w:hAnsi="Arial" w:cs="Arial"/>
          <w:sz w:val="21"/>
          <w:szCs w:val="21"/>
        </w:rPr>
        <w:t>proferentem</w:t>
      </w:r>
      <w:proofErr w:type="spellEnd"/>
      <w:r w:rsidRPr="00187733">
        <w:rPr>
          <w:rFonts w:ascii="Arial" w:hAnsi="Arial" w:cs="Arial"/>
          <w:sz w:val="21"/>
          <w:szCs w:val="21"/>
        </w:rPr>
        <w:t>).</w:t>
      </w:r>
    </w:p>
    <w:p w14:paraId="14D83F4E" w14:textId="77777777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Tato smlouva se řídí českým právním řádem. Veškerá s ní související jednání probíhají v jazyce českém. </w:t>
      </w:r>
    </w:p>
    <w:p w14:paraId="47016036" w14:textId="623256A0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</w:t>
      </w:r>
      <w:r w:rsidR="00CE6F8B">
        <w:rPr>
          <w:rFonts w:ascii="Arial" w:hAnsi="Arial" w:cs="Arial"/>
          <w:sz w:val="21"/>
          <w:szCs w:val="21"/>
        </w:rPr>
        <w:t>ze </w:t>
      </w:r>
      <w:r w:rsidRPr="00187733">
        <w:rPr>
          <w:rFonts w:ascii="Arial" w:hAnsi="Arial" w:cs="Arial"/>
          <w:sz w:val="21"/>
          <w:szCs w:val="21"/>
        </w:rPr>
        <w:t xml:space="preserve">stran. </w:t>
      </w:r>
    </w:p>
    <w:p w14:paraId="1AD4DF65" w14:textId="77777777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Tuto smlouvu lze měnit</w:t>
      </w:r>
      <w:r w:rsidR="00CB37CE" w:rsidRPr="00187733">
        <w:rPr>
          <w:rFonts w:ascii="Arial" w:hAnsi="Arial" w:cs="Arial"/>
          <w:sz w:val="21"/>
          <w:szCs w:val="21"/>
        </w:rPr>
        <w:t>, není-li uvedeno jinak,</w:t>
      </w:r>
      <w:r w:rsidRPr="00187733">
        <w:rPr>
          <w:rFonts w:ascii="Arial" w:hAnsi="Arial" w:cs="Arial"/>
          <w:sz w:val="21"/>
          <w:szCs w:val="21"/>
        </w:rPr>
        <w:t xml:space="preserve">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738AEF1E" w14:textId="06D95308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Tato smlouva se vyhotovu</w:t>
      </w:r>
      <w:r w:rsidR="00490C79">
        <w:rPr>
          <w:rFonts w:ascii="Arial" w:hAnsi="Arial" w:cs="Arial"/>
          <w:sz w:val="21"/>
          <w:szCs w:val="21"/>
        </w:rPr>
        <w:t>je ve čtyřech</w:t>
      </w:r>
      <w:r w:rsidRPr="00187733">
        <w:rPr>
          <w:rFonts w:ascii="Arial" w:hAnsi="Arial" w:cs="Arial"/>
          <w:sz w:val="21"/>
          <w:szCs w:val="21"/>
        </w:rPr>
        <w:t xml:space="preserve"> stejnopisech, z nichž každé ze s</w:t>
      </w:r>
      <w:r w:rsidR="0081603D">
        <w:rPr>
          <w:rFonts w:ascii="Arial" w:hAnsi="Arial" w:cs="Arial"/>
          <w:sz w:val="21"/>
          <w:szCs w:val="21"/>
        </w:rPr>
        <w:t>mluvních stran náleží po jednom a jeden obdrží poskytovatel.</w:t>
      </w:r>
    </w:p>
    <w:p w14:paraId="24DA00AD" w14:textId="7C4CEC2A" w:rsidR="007A74E9" w:rsidRDefault="00680AE5" w:rsidP="00BF50A2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80AE5">
        <w:rPr>
          <w:rFonts w:ascii="Arial" w:hAnsi="Arial" w:cs="Arial"/>
          <w:sz w:val="21"/>
          <w:szCs w:val="21"/>
        </w:rPr>
        <w:t>Tato smlouva nabývá platnosti okamžikem jejího podpisu poslední stranou a účinnosti dnem jejího zveřejnění příjemcem podpory v Registru smluv.</w:t>
      </w:r>
    </w:p>
    <w:p w14:paraId="2E0CFB19" w14:textId="77777777" w:rsidR="00680AE5" w:rsidRPr="00BF50A2" w:rsidRDefault="00680AE5" w:rsidP="00680AE5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166"/>
        <w:gridCol w:w="4949"/>
      </w:tblGrid>
      <w:tr w:rsidR="007A74E9" w:rsidRPr="00187733" w14:paraId="32F3799B" w14:textId="77777777" w:rsidTr="00440F6D">
        <w:trPr>
          <w:jc w:val="center"/>
        </w:trPr>
        <w:tc>
          <w:tcPr>
            <w:tcW w:w="4615" w:type="dxa"/>
          </w:tcPr>
          <w:p w14:paraId="5A58BCB8" w14:textId="72D3D728" w:rsidR="007A74E9" w:rsidRPr="00187733" w:rsidRDefault="009173E6" w:rsidP="00440F6D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="007A74E9"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115" w:type="dxa"/>
            <w:gridSpan w:val="2"/>
          </w:tcPr>
          <w:p w14:paraId="194CD0D0" w14:textId="1B36136A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51F46362" w14:textId="77777777" w:rsidTr="00440F6D">
        <w:trPr>
          <w:trHeight w:val="1200"/>
          <w:jc w:val="center"/>
        </w:trPr>
        <w:tc>
          <w:tcPr>
            <w:tcW w:w="4615" w:type="dxa"/>
            <w:vAlign w:val="center"/>
          </w:tcPr>
          <w:p w14:paraId="418CF212" w14:textId="77777777" w:rsidR="007A74E9" w:rsidRPr="00187733" w:rsidRDefault="007A74E9" w:rsidP="00F9252A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572F704F" w14:textId="77777777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6270D600" w14:textId="77777777" w:rsidTr="00F9252A">
        <w:trPr>
          <w:trHeight w:val="320"/>
          <w:jc w:val="center"/>
        </w:trPr>
        <w:tc>
          <w:tcPr>
            <w:tcW w:w="4781" w:type="dxa"/>
            <w:gridSpan w:val="2"/>
            <w:vAlign w:val="center"/>
          </w:tcPr>
          <w:p w14:paraId="27959AE4" w14:textId="77777777" w:rsidR="007A74E9" w:rsidRPr="00187733" w:rsidRDefault="007A74E9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  <w:tc>
          <w:tcPr>
            <w:tcW w:w="4949" w:type="dxa"/>
            <w:vAlign w:val="center"/>
          </w:tcPr>
          <w:p w14:paraId="3163F312" w14:textId="3B2BF6E2" w:rsidR="007A74E9" w:rsidRPr="00187733" w:rsidRDefault="007A74E9" w:rsidP="002D641D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1FE71B98" w14:textId="77777777" w:rsidTr="00F9252A">
        <w:trPr>
          <w:trHeight w:val="241"/>
          <w:jc w:val="center"/>
        </w:trPr>
        <w:tc>
          <w:tcPr>
            <w:tcW w:w="4781" w:type="dxa"/>
            <w:gridSpan w:val="2"/>
            <w:vAlign w:val="center"/>
          </w:tcPr>
          <w:p w14:paraId="1DCE9D63" w14:textId="6B69BF0E" w:rsidR="007A74E9" w:rsidRPr="00187733" w:rsidRDefault="00F9252A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949" w:type="dxa"/>
            <w:vAlign w:val="center"/>
          </w:tcPr>
          <w:p w14:paraId="1A789B36" w14:textId="20AB1EDD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65D1C220" w14:textId="77777777" w:rsidTr="00BF50A2">
        <w:trPr>
          <w:trHeight w:val="80"/>
          <w:jc w:val="center"/>
        </w:trPr>
        <w:tc>
          <w:tcPr>
            <w:tcW w:w="4781" w:type="dxa"/>
            <w:gridSpan w:val="2"/>
            <w:vAlign w:val="center"/>
          </w:tcPr>
          <w:p w14:paraId="001A59CF" w14:textId="309E8C4A" w:rsidR="007A74E9" w:rsidRPr="00187733" w:rsidRDefault="00FD4736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7A74E9"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4949" w:type="dxa"/>
            <w:vAlign w:val="center"/>
          </w:tcPr>
          <w:p w14:paraId="0DF40789" w14:textId="705C2865" w:rsidR="00F9252A" w:rsidRPr="00187733" w:rsidRDefault="00F9252A" w:rsidP="00F9252A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8041F2" w14:textId="0590D154" w:rsidR="00F9252A" w:rsidRDefault="00F9252A" w:rsidP="00F9252A">
      <w:pPr>
        <w:rPr>
          <w:color w:val="000000"/>
        </w:rPr>
      </w:pPr>
    </w:p>
    <w:p w14:paraId="1FBB2F33" w14:textId="1BDEACE6" w:rsidR="00F9252A" w:rsidRDefault="00F9252A" w:rsidP="00F9252A">
      <w:pPr>
        <w:rPr>
          <w:color w:val="000000"/>
        </w:rPr>
      </w:pPr>
    </w:p>
    <w:p w14:paraId="080C0285" w14:textId="720C2186" w:rsidR="00F9252A" w:rsidRDefault="00F9252A" w:rsidP="00F9252A">
      <w:pPr>
        <w:rPr>
          <w:color w:val="000000"/>
        </w:rPr>
      </w:pPr>
    </w:p>
    <w:p w14:paraId="45BBA718" w14:textId="530CCCBE" w:rsidR="00F9252A" w:rsidRDefault="00F9252A" w:rsidP="00F9252A">
      <w:pPr>
        <w:rPr>
          <w:color w:val="000000"/>
        </w:rPr>
      </w:pPr>
    </w:p>
    <w:p w14:paraId="2D178378" w14:textId="2E8A7DB9" w:rsidR="007A2C17" w:rsidRDefault="007A2C17" w:rsidP="00F9252A">
      <w:pPr>
        <w:rPr>
          <w:color w:val="000000"/>
        </w:rPr>
      </w:pPr>
    </w:p>
    <w:p w14:paraId="1205F947" w14:textId="30453D93" w:rsidR="007A2C17" w:rsidRDefault="007A2C17" w:rsidP="00F9252A">
      <w:pPr>
        <w:rPr>
          <w:color w:val="000000"/>
        </w:rPr>
      </w:pPr>
    </w:p>
    <w:p w14:paraId="6B57F748" w14:textId="438EA959" w:rsidR="007A2C17" w:rsidRDefault="007A2C17" w:rsidP="00F9252A">
      <w:pPr>
        <w:rPr>
          <w:color w:val="000000"/>
        </w:rPr>
      </w:pPr>
    </w:p>
    <w:p w14:paraId="5303A5F4" w14:textId="77777777" w:rsidR="007A2C17" w:rsidRDefault="007A2C17" w:rsidP="00F9252A">
      <w:pPr>
        <w:rPr>
          <w:color w:val="000000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338"/>
      </w:tblGrid>
      <w:tr w:rsidR="00F9252A" w:rsidRPr="00187733" w14:paraId="02F88E1F" w14:textId="77777777" w:rsidTr="00197957">
        <w:trPr>
          <w:gridAfter w:val="1"/>
          <w:wAfter w:w="166" w:type="dxa"/>
          <w:jc w:val="center"/>
        </w:trPr>
        <w:tc>
          <w:tcPr>
            <w:tcW w:w="4615" w:type="dxa"/>
          </w:tcPr>
          <w:p w14:paraId="4A679629" w14:textId="793B8F2E" w:rsidR="00F9252A" w:rsidRPr="00187733" w:rsidRDefault="00F9252A" w:rsidP="00A312C8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</w:t>
            </w:r>
            <w:r w:rsidR="009173E6">
              <w:rPr>
                <w:rFonts w:ascii="Arial" w:hAnsi="Arial" w:cs="Arial"/>
                <w:sz w:val="21"/>
                <w:szCs w:val="21"/>
              </w:rPr>
              <w:t>Praze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</w:tr>
      <w:tr w:rsidR="00F9252A" w:rsidRPr="00187733" w14:paraId="4B193F1E" w14:textId="77777777" w:rsidTr="00197957">
        <w:trPr>
          <w:gridAfter w:val="1"/>
          <w:wAfter w:w="166" w:type="dxa"/>
          <w:trHeight w:val="1200"/>
          <w:jc w:val="center"/>
        </w:trPr>
        <w:tc>
          <w:tcPr>
            <w:tcW w:w="4615" w:type="dxa"/>
            <w:vAlign w:val="center"/>
          </w:tcPr>
          <w:p w14:paraId="5E06C20D" w14:textId="77777777" w:rsidR="00F9252A" w:rsidRDefault="00F9252A" w:rsidP="0019795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0B908A71" w14:textId="77777777" w:rsidR="00BF50A2" w:rsidRDefault="00BF50A2" w:rsidP="0019795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0814D139" w14:textId="00E842B4" w:rsidR="00BF50A2" w:rsidRDefault="00BF50A2" w:rsidP="0019795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354025B1" w14:textId="77777777" w:rsidR="00BF50A2" w:rsidRDefault="00BF50A2" w:rsidP="0019795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1470EBF8" w14:textId="51EABC21" w:rsidR="00BF50A2" w:rsidRPr="00187733" w:rsidRDefault="00BF50A2" w:rsidP="0019795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252A" w:rsidRPr="00187733" w14:paraId="22176E17" w14:textId="77777777" w:rsidTr="00197957">
        <w:trPr>
          <w:jc w:val="center"/>
        </w:trPr>
        <w:tc>
          <w:tcPr>
            <w:tcW w:w="4781" w:type="dxa"/>
            <w:gridSpan w:val="2"/>
            <w:vAlign w:val="center"/>
          </w:tcPr>
          <w:p w14:paraId="22975152" w14:textId="2FF16E51" w:rsidR="00F9252A" w:rsidRPr="00187733" w:rsidRDefault="00BF50A2" w:rsidP="007A2C1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 w:rsidR="007A2C17">
              <w:rPr>
                <w:rFonts w:ascii="Arial" w:hAnsi="Arial" w:cs="Arial"/>
                <w:sz w:val="21"/>
                <w:szCs w:val="21"/>
              </w:rPr>
              <w:t>Zdeňka Kolářová</w:t>
            </w:r>
          </w:p>
        </w:tc>
      </w:tr>
      <w:tr w:rsidR="00F9252A" w:rsidRPr="00187733" w14:paraId="786E48AF" w14:textId="77777777" w:rsidTr="00E84AE1">
        <w:trPr>
          <w:trHeight w:val="392"/>
          <w:jc w:val="center"/>
        </w:trPr>
        <w:tc>
          <w:tcPr>
            <w:tcW w:w="4781" w:type="dxa"/>
            <w:gridSpan w:val="2"/>
            <w:vAlign w:val="center"/>
          </w:tcPr>
          <w:p w14:paraId="77E71DC7" w14:textId="5786ACED" w:rsidR="00F9252A" w:rsidRPr="00187733" w:rsidRDefault="00BF50A2" w:rsidP="007A2C1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="007A2C17">
              <w:rPr>
                <w:rFonts w:ascii="Arial" w:hAnsi="Arial" w:cs="Arial"/>
                <w:sz w:val="21"/>
                <w:szCs w:val="21"/>
              </w:rPr>
              <w:t>jednatelka</w:t>
            </w:r>
          </w:p>
        </w:tc>
      </w:tr>
      <w:tr w:rsidR="00F9252A" w:rsidRPr="00187733" w14:paraId="7DBE541B" w14:textId="77777777" w:rsidTr="00197957">
        <w:trPr>
          <w:jc w:val="center"/>
        </w:trPr>
        <w:tc>
          <w:tcPr>
            <w:tcW w:w="4781" w:type="dxa"/>
            <w:gridSpan w:val="2"/>
            <w:vAlign w:val="center"/>
          </w:tcPr>
          <w:p w14:paraId="39E76945" w14:textId="07CFDA6B" w:rsidR="00F9252A" w:rsidRPr="00187733" w:rsidRDefault="00BF50A2" w:rsidP="007A2C1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72528D">
              <w:rPr>
                <w:rFonts w:ascii="Arial" w:hAnsi="Arial" w:cs="Arial"/>
                <w:sz w:val="21"/>
                <w:szCs w:val="21"/>
              </w:rPr>
              <w:t xml:space="preserve">                GISAT s.r.</w:t>
            </w:r>
            <w:r w:rsidR="007A2C17">
              <w:rPr>
                <w:rFonts w:ascii="Arial" w:hAnsi="Arial" w:cs="Arial"/>
                <w:sz w:val="21"/>
                <w:szCs w:val="21"/>
              </w:rPr>
              <w:t>o.</w:t>
            </w:r>
          </w:p>
        </w:tc>
      </w:tr>
    </w:tbl>
    <w:p w14:paraId="38632D3A" w14:textId="77777777" w:rsidR="00F9252A" w:rsidRDefault="00F9252A" w:rsidP="00F9252A">
      <w:pPr>
        <w:rPr>
          <w:color w:val="000000"/>
        </w:rPr>
      </w:pPr>
    </w:p>
    <w:p w14:paraId="07A1E629" w14:textId="1785E5B5" w:rsidR="00F9252A" w:rsidRDefault="00F9252A" w:rsidP="00F9252A">
      <w:pPr>
        <w:rPr>
          <w:color w:val="000000"/>
        </w:rPr>
      </w:pPr>
    </w:p>
    <w:p w14:paraId="4E668B85" w14:textId="041D4F9B" w:rsidR="00E46EA1" w:rsidRDefault="00E46EA1" w:rsidP="00F9252A">
      <w:pPr>
        <w:rPr>
          <w:color w:val="000000"/>
        </w:rPr>
      </w:pPr>
    </w:p>
    <w:p w14:paraId="44D3F66F" w14:textId="77777777" w:rsidR="00E46EA1" w:rsidRDefault="00E46EA1" w:rsidP="00F9252A">
      <w:pPr>
        <w:rPr>
          <w:color w:val="000000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338"/>
      </w:tblGrid>
      <w:tr w:rsidR="00FB6B18" w:rsidRPr="00187733" w14:paraId="29492356" w14:textId="77777777" w:rsidTr="00767C3A">
        <w:trPr>
          <w:gridAfter w:val="1"/>
          <w:wAfter w:w="338" w:type="dxa"/>
          <w:jc w:val="center"/>
        </w:trPr>
        <w:tc>
          <w:tcPr>
            <w:tcW w:w="9392" w:type="dxa"/>
          </w:tcPr>
          <w:p w14:paraId="4F23BE52" w14:textId="2C4C7AA7" w:rsidR="00FB6B18" w:rsidRPr="00187733" w:rsidRDefault="00FB6B18" w:rsidP="00A312C8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</w:t>
            </w:r>
            <w:r w:rsidR="00A312C8">
              <w:rPr>
                <w:rFonts w:ascii="Arial" w:hAnsi="Arial" w:cs="Arial"/>
                <w:sz w:val="21"/>
                <w:szCs w:val="21"/>
              </w:rPr>
              <w:t>Brně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</w:tr>
      <w:tr w:rsidR="00FB6B18" w:rsidRPr="00187733" w14:paraId="4FC56071" w14:textId="77777777" w:rsidTr="00767C3A">
        <w:trPr>
          <w:gridAfter w:val="1"/>
          <w:wAfter w:w="338" w:type="dxa"/>
          <w:trHeight w:val="1200"/>
          <w:jc w:val="center"/>
        </w:trPr>
        <w:tc>
          <w:tcPr>
            <w:tcW w:w="9392" w:type="dxa"/>
            <w:vAlign w:val="center"/>
          </w:tcPr>
          <w:p w14:paraId="34AB4704" w14:textId="165C3450" w:rsidR="00FB6B18" w:rsidRDefault="00FB6B18" w:rsidP="004B33ED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29D030CF" w14:textId="77777777" w:rsidR="00FB6B18" w:rsidRDefault="00FB6B18" w:rsidP="004B33ED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32ED2C33" w14:textId="77777777" w:rsidR="00FB6B18" w:rsidRPr="00187733" w:rsidRDefault="00FB6B18" w:rsidP="004B33ED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6B18" w:rsidRPr="00187733" w14:paraId="5A2FE882" w14:textId="77777777" w:rsidTr="00767C3A">
        <w:trPr>
          <w:jc w:val="center"/>
        </w:trPr>
        <w:tc>
          <w:tcPr>
            <w:tcW w:w="9730" w:type="dxa"/>
            <w:gridSpan w:val="2"/>
            <w:vAlign w:val="center"/>
          </w:tcPr>
          <w:p w14:paraId="6211A691" w14:textId="3E56237D" w:rsidR="00FB6B18" w:rsidRPr="00187733" w:rsidRDefault="00FB6B18" w:rsidP="007A2C1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7A2C17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2C17">
              <w:rPr>
                <w:rFonts w:ascii="Arial" w:hAnsi="Arial" w:cs="Arial"/>
                <w:sz w:val="21"/>
                <w:szCs w:val="21"/>
              </w:rPr>
              <w:t>Dr. Ing</w:t>
            </w:r>
            <w:r w:rsidRPr="00A5366B">
              <w:rPr>
                <w:rFonts w:ascii="Arial" w:hAnsi="Arial" w:cs="Arial"/>
                <w:sz w:val="21"/>
                <w:szCs w:val="21"/>
              </w:rPr>
              <w:t>.</w:t>
            </w:r>
            <w:r w:rsidR="007A2C17">
              <w:rPr>
                <w:rFonts w:ascii="Arial" w:hAnsi="Arial" w:cs="Arial"/>
                <w:sz w:val="21"/>
                <w:szCs w:val="21"/>
              </w:rPr>
              <w:t xml:space="preserve"> Jiří Vrubel</w:t>
            </w:r>
          </w:p>
        </w:tc>
      </w:tr>
      <w:tr w:rsidR="00FB6B18" w:rsidRPr="00187733" w14:paraId="0A25F1C5" w14:textId="77777777" w:rsidTr="00767C3A">
        <w:trPr>
          <w:trHeight w:val="392"/>
          <w:jc w:val="center"/>
        </w:trPr>
        <w:tc>
          <w:tcPr>
            <w:tcW w:w="9730" w:type="dxa"/>
            <w:gridSpan w:val="2"/>
            <w:vAlign w:val="center"/>
          </w:tcPr>
          <w:p w14:paraId="045A85EB" w14:textId="485E3E16" w:rsidR="00FB6B18" w:rsidRDefault="00FB6B18" w:rsidP="004B33ED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="007A2C17">
              <w:rPr>
                <w:rFonts w:ascii="Arial" w:hAnsi="Arial" w:cs="Arial"/>
                <w:sz w:val="21"/>
                <w:szCs w:val="21"/>
              </w:rPr>
              <w:t>jednatel</w:t>
            </w:r>
          </w:p>
          <w:p w14:paraId="32936541" w14:textId="1275DDB9" w:rsidR="00767C3A" w:rsidRDefault="00767C3A" w:rsidP="004B33ED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="0072528D">
              <w:rPr>
                <w:rFonts w:ascii="Arial" w:hAnsi="Arial" w:cs="Arial"/>
                <w:sz w:val="21"/>
                <w:szCs w:val="21"/>
              </w:rPr>
              <w:t xml:space="preserve">         EKOTOXA s.r.</w:t>
            </w:r>
            <w:r w:rsidR="007A2C17">
              <w:rPr>
                <w:rFonts w:ascii="Arial" w:hAnsi="Arial" w:cs="Arial"/>
                <w:sz w:val="21"/>
                <w:szCs w:val="21"/>
              </w:rPr>
              <w:t>o.</w:t>
            </w:r>
          </w:p>
          <w:p w14:paraId="7AF7A947" w14:textId="2F498581" w:rsidR="00767C3A" w:rsidRPr="00187733" w:rsidRDefault="00767C3A" w:rsidP="004B33ED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DED6042" w14:textId="77777777" w:rsidR="00FB6B18" w:rsidRPr="00F9252A" w:rsidRDefault="00FB6B18" w:rsidP="00F9252A">
      <w:pPr>
        <w:rPr>
          <w:color w:val="000000"/>
        </w:rPr>
      </w:pPr>
    </w:p>
    <w:sectPr w:rsidR="00FB6B18" w:rsidRPr="00F9252A" w:rsidSect="00D527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49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C8AE" w14:textId="77777777" w:rsidR="00650BDB" w:rsidRDefault="00650BDB" w:rsidP="002263E3">
      <w:r>
        <w:separator/>
      </w:r>
    </w:p>
  </w:endnote>
  <w:endnote w:type="continuationSeparator" w:id="0">
    <w:p w14:paraId="75FC81D8" w14:textId="77777777" w:rsidR="00650BDB" w:rsidRDefault="00650BDB" w:rsidP="002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B67D" w14:textId="77777777" w:rsidR="002D224B" w:rsidRDefault="00083972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B9C53B" w14:textId="77777777" w:rsidR="002D224B" w:rsidRDefault="00700461" w:rsidP="003B0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CFE2" w14:textId="77777777" w:rsidR="002D224B" w:rsidRDefault="00700461" w:rsidP="008977CA">
    <w:pPr>
      <w:pStyle w:val="Zpat"/>
      <w:framePr w:wrap="around" w:vAnchor="text" w:hAnchor="margin" w:xAlign="right" w:y="1"/>
      <w:rPr>
        <w:rStyle w:val="slostrnky"/>
      </w:rPr>
    </w:pPr>
  </w:p>
  <w:p w14:paraId="0D22EC98" w14:textId="77777777" w:rsidR="002D224B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0FDB2E61" w14:textId="77777777" w:rsidR="002D224B" w:rsidRPr="00606B8A" w:rsidRDefault="00700461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668F0AB0" w14:textId="3E4AAB10" w:rsidR="002D224B" w:rsidRPr="00606B8A" w:rsidRDefault="00083972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700461">
      <w:rPr>
        <w:rFonts w:ascii="Arial" w:hAnsi="Arial" w:cs="Arial"/>
        <w:bCs/>
        <w:noProof/>
      </w:rPr>
      <w:t>2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700461">
      <w:rPr>
        <w:rFonts w:ascii="Arial" w:hAnsi="Arial" w:cs="Arial"/>
        <w:bCs/>
        <w:noProof/>
      </w:rPr>
      <w:t>6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9D8C" w14:textId="77777777" w:rsidR="002D224B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5EA8CDD0" w14:textId="77777777" w:rsidR="002D224B" w:rsidRPr="00606B8A" w:rsidRDefault="00700461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0CEC891F" w14:textId="7C819159" w:rsidR="002D224B" w:rsidRPr="00606B8A" w:rsidRDefault="00083972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700461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700461">
      <w:rPr>
        <w:rFonts w:ascii="Arial" w:hAnsi="Arial" w:cs="Arial"/>
        <w:bCs/>
        <w:noProof/>
      </w:rPr>
      <w:t>6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5F5D" w14:textId="77777777" w:rsidR="00650BDB" w:rsidRDefault="00650BDB" w:rsidP="002263E3">
      <w:r>
        <w:separator/>
      </w:r>
    </w:p>
  </w:footnote>
  <w:footnote w:type="continuationSeparator" w:id="0">
    <w:p w14:paraId="57762798" w14:textId="77777777" w:rsidR="00650BDB" w:rsidRDefault="00650BDB" w:rsidP="0022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0890" w14:textId="77777777" w:rsidR="002D224B" w:rsidRPr="006C0CE0" w:rsidRDefault="00700461" w:rsidP="00EC64E7">
    <w:pPr>
      <w:pStyle w:val="Zhlav"/>
      <w:rPr>
        <w:rFonts w:ascii="Arial" w:hAnsi="Arial" w:cs="Arial"/>
        <w:b/>
        <w:noProof/>
      </w:rPr>
    </w:pPr>
  </w:p>
  <w:p w14:paraId="3B0DACA4" w14:textId="6B84617A" w:rsidR="002D224B" w:rsidRDefault="00304F58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  <w:r>
      <w:rPr>
        <w:rFonts w:ascii="Arial" w:hAnsi="Arial" w:cs="Arial"/>
        <w:b/>
        <w:noProof/>
      </w:rPr>
      <w:t xml:space="preserve">NAZV: </w:t>
    </w:r>
    <w:r w:rsidR="009B11D0" w:rsidRPr="009B11D0">
      <w:rPr>
        <w:rFonts w:ascii="Arial" w:eastAsiaTheme="minorHAnsi" w:hAnsi="Arial" w:cs="Arial"/>
        <w:b/>
        <w:i/>
        <w:sz w:val="21"/>
        <w:szCs w:val="21"/>
        <w:lang w:eastAsia="en-US"/>
      </w:rPr>
      <w:t>Vývoj a ověření nástrojů pro podporu i</w:t>
    </w:r>
    <w:r w:rsidR="009B11D0">
      <w:rPr>
        <w:rFonts w:ascii="Arial" w:eastAsiaTheme="minorHAnsi" w:hAnsi="Arial" w:cs="Arial"/>
        <w:b/>
        <w:i/>
        <w:sz w:val="21"/>
        <w:szCs w:val="21"/>
        <w:lang w:eastAsia="en-US"/>
      </w:rPr>
      <w:t xml:space="preserve">mplementace </w:t>
    </w:r>
    <w:r w:rsidR="009B11D0" w:rsidRPr="009B11D0">
      <w:rPr>
        <w:rFonts w:ascii="Arial" w:eastAsiaTheme="minorHAnsi" w:hAnsi="Arial" w:cs="Arial"/>
        <w:b/>
        <w:i/>
        <w:sz w:val="21"/>
        <w:szCs w:val="21"/>
        <w:lang w:eastAsia="en-US"/>
      </w:rPr>
      <w:t>národního Systému m</w:t>
    </w:r>
    <w:r w:rsidR="009B11D0">
      <w:rPr>
        <w:rFonts w:ascii="Arial" w:eastAsiaTheme="minorHAnsi" w:hAnsi="Arial" w:cs="Arial"/>
        <w:b/>
        <w:i/>
        <w:sz w:val="21"/>
        <w:szCs w:val="21"/>
        <w:lang w:eastAsia="en-US"/>
      </w:rPr>
      <w:t xml:space="preserve">onitorování plochy pomocí metod </w:t>
    </w:r>
    <w:r w:rsidR="009B11D0" w:rsidRPr="009B11D0">
      <w:rPr>
        <w:rFonts w:ascii="Arial" w:eastAsiaTheme="minorHAnsi" w:hAnsi="Arial" w:cs="Arial"/>
        <w:b/>
        <w:i/>
        <w:sz w:val="21"/>
        <w:szCs w:val="21"/>
        <w:lang w:eastAsia="en-US"/>
      </w:rPr>
      <w:t>dálkového průzkumu Země.</w:t>
    </w:r>
  </w:p>
  <w:p w14:paraId="509C7184" w14:textId="3E653CE6" w:rsidR="0072528D" w:rsidRDefault="0072528D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________________________________________________________________________________________</w:t>
    </w:r>
  </w:p>
  <w:p w14:paraId="19EE6B92" w14:textId="77777777" w:rsidR="009B11D0" w:rsidRPr="009B11D0" w:rsidRDefault="009B11D0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9691" w14:textId="77777777" w:rsidR="003B0659" w:rsidRDefault="003B0659" w:rsidP="0072528D">
    <w:pPr>
      <w:pStyle w:val="Zhlav"/>
      <w:jc w:val="center"/>
      <w:rPr>
        <w:rFonts w:ascii="Arial" w:hAnsi="Arial" w:cs="Arial"/>
        <w:b/>
        <w:bCs/>
        <w:color w:val="004894"/>
      </w:rPr>
    </w:pPr>
    <w:r>
      <w:rPr>
        <w:rFonts w:ascii="Arial" w:hAnsi="Arial" w:cs="Arial"/>
        <w:b/>
        <w:bCs/>
        <w:noProof/>
        <w:color w:val="004894"/>
      </w:rPr>
      <w:drawing>
        <wp:inline distT="0" distB="0" distL="0" distR="0" wp14:anchorId="3411F89C" wp14:editId="307B3F8F">
          <wp:extent cx="1725433" cy="638433"/>
          <wp:effectExtent l="0" t="0" r="8255" b="9525"/>
          <wp:docPr id="5" name="Obrázek 5" descr="C:\Users\Ondrej\AppData\Local\Temp\Rar$DIa0.903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drej\AppData\Local\Temp\Rar$DIa0.903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15" cy="64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0320F" w14:textId="77777777" w:rsidR="003B0659" w:rsidRDefault="003B0659" w:rsidP="00606B8A">
    <w:pPr>
      <w:pStyle w:val="Zhlav"/>
      <w:rPr>
        <w:rFonts w:ascii="Arial" w:hAnsi="Arial" w:cs="Arial"/>
        <w:b/>
        <w:bCs/>
        <w:color w:val="004894"/>
      </w:rPr>
    </w:pPr>
  </w:p>
  <w:p w14:paraId="021D4D2F" w14:textId="77777777" w:rsidR="002D224B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48F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49F04A99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B70412F"/>
    <w:multiLevelType w:val="multilevel"/>
    <w:tmpl w:val="4AB0CAB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56931020"/>
    <w:multiLevelType w:val="hybridMultilevel"/>
    <w:tmpl w:val="0AE44832"/>
    <w:lvl w:ilvl="0" w:tplc="6E9A8D16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39326E3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07"/>
    <w:rsid w:val="000020B5"/>
    <w:rsid w:val="00014F24"/>
    <w:rsid w:val="00017189"/>
    <w:rsid w:val="0002435B"/>
    <w:rsid w:val="00027B8A"/>
    <w:rsid w:val="000328D7"/>
    <w:rsid w:val="000352D9"/>
    <w:rsid w:val="0004716D"/>
    <w:rsid w:val="00060061"/>
    <w:rsid w:val="00066188"/>
    <w:rsid w:val="00071B05"/>
    <w:rsid w:val="0007685F"/>
    <w:rsid w:val="00083972"/>
    <w:rsid w:val="00083EE9"/>
    <w:rsid w:val="00093B4A"/>
    <w:rsid w:val="000943AB"/>
    <w:rsid w:val="00096766"/>
    <w:rsid w:val="000B369A"/>
    <w:rsid w:val="000B64D0"/>
    <w:rsid w:val="000D25E0"/>
    <w:rsid w:val="000D356E"/>
    <w:rsid w:val="000D4937"/>
    <w:rsid w:val="000D5CBC"/>
    <w:rsid w:val="000E53FC"/>
    <w:rsid w:val="0010570C"/>
    <w:rsid w:val="0010699E"/>
    <w:rsid w:val="0011395F"/>
    <w:rsid w:val="0011640A"/>
    <w:rsid w:val="00121E02"/>
    <w:rsid w:val="00127A41"/>
    <w:rsid w:val="0013245E"/>
    <w:rsid w:val="00132907"/>
    <w:rsid w:val="00132FF7"/>
    <w:rsid w:val="0014272C"/>
    <w:rsid w:val="001455A9"/>
    <w:rsid w:val="0015324E"/>
    <w:rsid w:val="00166C74"/>
    <w:rsid w:val="00172D65"/>
    <w:rsid w:val="001858E3"/>
    <w:rsid w:val="00187733"/>
    <w:rsid w:val="00191D19"/>
    <w:rsid w:val="001B2FB6"/>
    <w:rsid w:val="001B465B"/>
    <w:rsid w:val="001B71F4"/>
    <w:rsid w:val="001C1791"/>
    <w:rsid w:val="001D1409"/>
    <w:rsid w:val="001D6F6F"/>
    <w:rsid w:val="001E45EF"/>
    <w:rsid w:val="001F011C"/>
    <w:rsid w:val="001F02BD"/>
    <w:rsid w:val="001F0539"/>
    <w:rsid w:val="001F2284"/>
    <w:rsid w:val="001F3BCF"/>
    <w:rsid w:val="001F5F23"/>
    <w:rsid w:val="002200EC"/>
    <w:rsid w:val="00220F0D"/>
    <w:rsid w:val="00221328"/>
    <w:rsid w:val="00225CD8"/>
    <w:rsid w:val="002261CD"/>
    <w:rsid w:val="002263E3"/>
    <w:rsid w:val="00235FF6"/>
    <w:rsid w:val="00241960"/>
    <w:rsid w:val="002423BE"/>
    <w:rsid w:val="00244BFB"/>
    <w:rsid w:val="00250A51"/>
    <w:rsid w:val="00251E7E"/>
    <w:rsid w:val="002525E3"/>
    <w:rsid w:val="00261141"/>
    <w:rsid w:val="002620BF"/>
    <w:rsid w:val="00273B64"/>
    <w:rsid w:val="00283B7B"/>
    <w:rsid w:val="00284229"/>
    <w:rsid w:val="00291230"/>
    <w:rsid w:val="00294BCA"/>
    <w:rsid w:val="002B181D"/>
    <w:rsid w:val="002B6F10"/>
    <w:rsid w:val="002C3FA0"/>
    <w:rsid w:val="002D1F6D"/>
    <w:rsid w:val="002D641D"/>
    <w:rsid w:val="002E59BF"/>
    <w:rsid w:val="002F2686"/>
    <w:rsid w:val="00303D0D"/>
    <w:rsid w:val="003049CF"/>
    <w:rsid w:val="00304F58"/>
    <w:rsid w:val="003069EE"/>
    <w:rsid w:val="003129DA"/>
    <w:rsid w:val="003174D8"/>
    <w:rsid w:val="00321196"/>
    <w:rsid w:val="00323296"/>
    <w:rsid w:val="00326C31"/>
    <w:rsid w:val="003332A7"/>
    <w:rsid w:val="00342201"/>
    <w:rsid w:val="0034730D"/>
    <w:rsid w:val="00350440"/>
    <w:rsid w:val="00353D70"/>
    <w:rsid w:val="00360034"/>
    <w:rsid w:val="00364204"/>
    <w:rsid w:val="00377B4C"/>
    <w:rsid w:val="003825C2"/>
    <w:rsid w:val="00392BA4"/>
    <w:rsid w:val="003A2AB4"/>
    <w:rsid w:val="003B0659"/>
    <w:rsid w:val="003B6E03"/>
    <w:rsid w:val="003C0733"/>
    <w:rsid w:val="003C18D8"/>
    <w:rsid w:val="003C19B9"/>
    <w:rsid w:val="003D0149"/>
    <w:rsid w:val="003D329B"/>
    <w:rsid w:val="003D5496"/>
    <w:rsid w:val="003E3764"/>
    <w:rsid w:val="003E4547"/>
    <w:rsid w:val="003F0529"/>
    <w:rsid w:val="003F3D4D"/>
    <w:rsid w:val="003F5AF1"/>
    <w:rsid w:val="00407466"/>
    <w:rsid w:val="00410F04"/>
    <w:rsid w:val="00412BEA"/>
    <w:rsid w:val="00424971"/>
    <w:rsid w:val="004275BA"/>
    <w:rsid w:val="0043511B"/>
    <w:rsid w:val="004352D9"/>
    <w:rsid w:val="00443FEE"/>
    <w:rsid w:val="004447C5"/>
    <w:rsid w:val="00452366"/>
    <w:rsid w:val="00452D67"/>
    <w:rsid w:val="00462B4D"/>
    <w:rsid w:val="00463149"/>
    <w:rsid w:val="004669D8"/>
    <w:rsid w:val="00470CE5"/>
    <w:rsid w:val="0047255E"/>
    <w:rsid w:val="00473F13"/>
    <w:rsid w:val="00475AEA"/>
    <w:rsid w:val="00487374"/>
    <w:rsid w:val="00490C79"/>
    <w:rsid w:val="004921D2"/>
    <w:rsid w:val="00493424"/>
    <w:rsid w:val="00496689"/>
    <w:rsid w:val="004A1CE8"/>
    <w:rsid w:val="004A3A9C"/>
    <w:rsid w:val="004B3736"/>
    <w:rsid w:val="004B5D77"/>
    <w:rsid w:val="004B76E9"/>
    <w:rsid w:val="004C62D6"/>
    <w:rsid w:val="004D185F"/>
    <w:rsid w:val="004D4E0D"/>
    <w:rsid w:val="004E49E5"/>
    <w:rsid w:val="004E5658"/>
    <w:rsid w:val="004F0595"/>
    <w:rsid w:val="004F0D1D"/>
    <w:rsid w:val="00501132"/>
    <w:rsid w:val="005018AD"/>
    <w:rsid w:val="0050287F"/>
    <w:rsid w:val="00511D4A"/>
    <w:rsid w:val="00514B9F"/>
    <w:rsid w:val="005168BB"/>
    <w:rsid w:val="00523152"/>
    <w:rsid w:val="00535550"/>
    <w:rsid w:val="00537B7F"/>
    <w:rsid w:val="00561DF5"/>
    <w:rsid w:val="00580340"/>
    <w:rsid w:val="0059458B"/>
    <w:rsid w:val="005955ED"/>
    <w:rsid w:val="00597DC4"/>
    <w:rsid w:val="005A480D"/>
    <w:rsid w:val="005B7D60"/>
    <w:rsid w:val="005C600A"/>
    <w:rsid w:val="005D5452"/>
    <w:rsid w:val="005D7174"/>
    <w:rsid w:val="005E3CD2"/>
    <w:rsid w:val="005E4127"/>
    <w:rsid w:val="005F1F55"/>
    <w:rsid w:val="005F23E2"/>
    <w:rsid w:val="005F33CA"/>
    <w:rsid w:val="005F649E"/>
    <w:rsid w:val="00605BDD"/>
    <w:rsid w:val="006079D7"/>
    <w:rsid w:val="00620D14"/>
    <w:rsid w:val="00623D0C"/>
    <w:rsid w:val="006276C3"/>
    <w:rsid w:val="0064725F"/>
    <w:rsid w:val="00650BDB"/>
    <w:rsid w:val="006629E3"/>
    <w:rsid w:val="006751AD"/>
    <w:rsid w:val="00675AC3"/>
    <w:rsid w:val="00680292"/>
    <w:rsid w:val="00680559"/>
    <w:rsid w:val="00680AE5"/>
    <w:rsid w:val="00684DB1"/>
    <w:rsid w:val="00685290"/>
    <w:rsid w:val="00692647"/>
    <w:rsid w:val="00695B2A"/>
    <w:rsid w:val="00697FCD"/>
    <w:rsid w:val="006A1496"/>
    <w:rsid w:val="006A392F"/>
    <w:rsid w:val="006A5430"/>
    <w:rsid w:val="006C0CE0"/>
    <w:rsid w:val="006C503D"/>
    <w:rsid w:val="006D095B"/>
    <w:rsid w:val="006D0BE9"/>
    <w:rsid w:val="006D4E80"/>
    <w:rsid w:val="006E016A"/>
    <w:rsid w:val="006E5296"/>
    <w:rsid w:val="006E5A9F"/>
    <w:rsid w:val="006F13A3"/>
    <w:rsid w:val="00700461"/>
    <w:rsid w:val="00721C89"/>
    <w:rsid w:val="00723B9A"/>
    <w:rsid w:val="0072528D"/>
    <w:rsid w:val="007333B3"/>
    <w:rsid w:val="00737202"/>
    <w:rsid w:val="00754B20"/>
    <w:rsid w:val="00755079"/>
    <w:rsid w:val="00757305"/>
    <w:rsid w:val="007574E7"/>
    <w:rsid w:val="007626F7"/>
    <w:rsid w:val="00765BBB"/>
    <w:rsid w:val="00767C3A"/>
    <w:rsid w:val="007724C5"/>
    <w:rsid w:val="00782198"/>
    <w:rsid w:val="00783D7B"/>
    <w:rsid w:val="00793752"/>
    <w:rsid w:val="00796420"/>
    <w:rsid w:val="007A2C17"/>
    <w:rsid w:val="007A531A"/>
    <w:rsid w:val="007A74E9"/>
    <w:rsid w:val="007B6C2E"/>
    <w:rsid w:val="007C418C"/>
    <w:rsid w:val="007D6FAC"/>
    <w:rsid w:val="007E06A3"/>
    <w:rsid w:val="007E47B1"/>
    <w:rsid w:val="007E75A5"/>
    <w:rsid w:val="007F57DE"/>
    <w:rsid w:val="007F74B1"/>
    <w:rsid w:val="007F7968"/>
    <w:rsid w:val="00810D53"/>
    <w:rsid w:val="0081603D"/>
    <w:rsid w:val="00823E52"/>
    <w:rsid w:val="00831500"/>
    <w:rsid w:val="008363AC"/>
    <w:rsid w:val="00851193"/>
    <w:rsid w:val="008547FA"/>
    <w:rsid w:val="008577AA"/>
    <w:rsid w:val="00862327"/>
    <w:rsid w:val="0086445F"/>
    <w:rsid w:val="00864966"/>
    <w:rsid w:val="00864B9B"/>
    <w:rsid w:val="008674E8"/>
    <w:rsid w:val="0087394A"/>
    <w:rsid w:val="00891128"/>
    <w:rsid w:val="008932FA"/>
    <w:rsid w:val="008977D2"/>
    <w:rsid w:val="008A537C"/>
    <w:rsid w:val="008B32E8"/>
    <w:rsid w:val="008C0028"/>
    <w:rsid w:val="008C0642"/>
    <w:rsid w:val="008C177E"/>
    <w:rsid w:val="008C2725"/>
    <w:rsid w:val="008C7DDA"/>
    <w:rsid w:val="008E6AB8"/>
    <w:rsid w:val="008F34D9"/>
    <w:rsid w:val="008F69AC"/>
    <w:rsid w:val="00910B90"/>
    <w:rsid w:val="00913D28"/>
    <w:rsid w:val="009173E6"/>
    <w:rsid w:val="009179CF"/>
    <w:rsid w:val="00921DCD"/>
    <w:rsid w:val="00923453"/>
    <w:rsid w:val="00931090"/>
    <w:rsid w:val="00942510"/>
    <w:rsid w:val="0094587D"/>
    <w:rsid w:val="00945BB4"/>
    <w:rsid w:val="009633EB"/>
    <w:rsid w:val="0096687C"/>
    <w:rsid w:val="00974940"/>
    <w:rsid w:val="00996561"/>
    <w:rsid w:val="009A396C"/>
    <w:rsid w:val="009B11D0"/>
    <w:rsid w:val="009B21FE"/>
    <w:rsid w:val="009C073E"/>
    <w:rsid w:val="009C4E19"/>
    <w:rsid w:val="009D6740"/>
    <w:rsid w:val="009E2651"/>
    <w:rsid w:val="009F1931"/>
    <w:rsid w:val="009F3B8B"/>
    <w:rsid w:val="009F76DD"/>
    <w:rsid w:val="00A02F7C"/>
    <w:rsid w:val="00A13D95"/>
    <w:rsid w:val="00A25B4C"/>
    <w:rsid w:val="00A312C8"/>
    <w:rsid w:val="00A371ED"/>
    <w:rsid w:val="00A44F7B"/>
    <w:rsid w:val="00A5366B"/>
    <w:rsid w:val="00A5457D"/>
    <w:rsid w:val="00A55636"/>
    <w:rsid w:val="00A6322D"/>
    <w:rsid w:val="00A64708"/>
    <w:rsid w:val="00A70BC4"/>
    <w:rsid w:val="00A72016"/>
    <w:rsid w:val="00A726C9"/>
    <w:rsid w:val="00A74518"/>
    <w:rsid w:val="00A75683"/>
    <w:rsid w:val="00A76024"/>
    <w:rsid w:val="00A81724"/>
    <w:rsid w:val="00A8728F"/>
    <w:rsid w:val="00A93B22"/>
    <w:rsid w:val="00A968A5"/>
    <w:rsid w:val="00AA259C"/>
    <w:rsid w:val="00AA47C6"/>
    <w:rsid w:val="00AC220D"/>
    <w:rsid w:val="00AC2D8D"/>
    <w:rsid w:val="00AC6D04"/>
    <w:rsid w:val="00AE5E52"/>
    <w:rsid w:val="00AF238E"/>
    <w:rsid w:val="00AF6FE6"/>
    <w:rsid w:val="00B006AD"/>
    <w:rsid w:val="00B022EA"/>
    <w:rsid w:val="00B073FE"/>
    <w:rsid w:val="00B12054"/>
    <w:rsid w:val="00B3470E"/>
    <w:rsid w:val="00B4213B"/>
    <w:rsid w:val="00B4218C"/>
    <w:rsid w:val="00B428DE"/>
    <w:rsid w:val="00B50EFB"/>
    <w:rsid w:val="00B5510D"/>
    <w:rsid w:val="00B570CF"/>
    <w:rsid w:val="00B62ED6"/>
    <w:rsid w:val="00B64D1F"/>
    <w:rsid w:val="00B65527"/>
    <w:rsid w:val="00B72A08"/>
    <w:rsid w:val="00B7544C"/>
    <w:rsid w:val="00B800FB"/>
    <w:rsid w:val="00B8557F"/>
    <w:rsid w:val="00B947E0"/>
    <w:rsid w:val="00B955FB"/>
    <w:rsid w:val="00BA015C"/>
    <w:rsid w:val="00BA06D2"/>
    <w:rsid w:val="00BA1B2B"/>
    <w:rsid w:val="00BC1121"/>
    <w:rsid w:val="00BC36D3"/>
    <w:rsid w:val="00BC7514"/>
    <w:rsid w:val="00BD15C8"/>
    <w:rsid w:val="00BD7C63"/>
    <w:rsid w:val="00BE16F9"/>
    <w:rsid w:val="00BE33DE"/>
    <w:rsid w:val="00BE536F"/>
    <w:rsid w:val="00BF0E4C"/>
    <w:rsid w:val="00BF50A2"/>
    <w:rsid w:val="00C13E74"/>
    <w:rsid w:val="00C15699"/>
    <w:rsid w:val="00C17FAB"/>
    <w:rsid w:val="00C25BB9"/>
    <w:rsid w:val="00C2641C"/>
    <w:rsid w:val="00C42984"/>
    <w:rsid w:val="00C52B6C"/>
    <w:rsid w:val="00C54ED2"/>
    <w:rsid w:val="00C57EAB"/>
    <w:rsid w:val="00C61E0D"/>
    <w:rsid w:val="00C6435A"/>
    <w:rsid w:val="00C70F88"/>
    <w:rsid w:val="00C92F36"/>
    <w:rsid w:val="00C9474B"/>
    <w:rsid w:val="00CA4274"/>
    <w:rsid w:val="00CB37CE"/>
    <w:rsid w:val="00CB50C7"/>
    <w:rsid w:val="00CD0C35"/>
    <w:rsid w:val="00CD655F"/>
    <w:rsid w:val="00CD6E98"/>
    <w:rsid w:val="00CE07DE"/>
    <w:rsid w:val="00CE1A26"/>
    <w:rsid w:val="00CE6F8B"/>
    <w:rsid w:val="00CF0440"/>
    <w:rsid w:val="00D12878"/>
    <w:rsid w:val="00D1651D"/>
    <w:rsid w:val="00D2092D"/>
    <w:rsid w:val="00D24C0A"/>
    <w:rsid w:val="00D268E0"/>
    <w:rsid w:val="00D40A83"/>
    <w:rsid w:val="00D417D6"/>
    <w:rsid w:val="00D42481"/>
    <w:rsid w:val="00D429D1"/>
    <w:rsid w:val="00D440F2"/>
    <w:rsid w:val="00D4515E"/>
    <w:rsid w:val="00D46674"/>
    <w:rsid w:val="00D50492"/>
    <w:rsid w:val="00D5274C"/>
    <w:rsid w:val="00D64444"/>
    <w:rsid w:val="00D65380"/>
    <w:rsid w:val="00D7070F"/>
    <w:rsid w:val="00D74679"/>
    <w:rsid w:val="00D76369"/>
    <w:rsid w:val="00D76674"/>
    <w:rsid w:val="00D7792B"/>
    <w:rsid w:val="00D80CF2"/>
    <w:rsid w:val="00D86643"/>
    <w:rsid w:val="00D9049A"/>
    <w:rsid w:val="00D92740"/>
    <w:rsid w:val="00D94666"/>
    <w:rsid w:val="00DB01E7"/>
    <w:rsid w:val="00DB5B53"/>
    <w:rsid w:val="00DC3A24"/>
    <w:rsid w:val="00DD49E2"/>
    <w:rsid w:val="00DD51DA"/>
    <w:rsid w:val="00DE102C"/>
    <w:rsid w:val="00DF5869"/>
    <w:rsid w:val="00DF7CAF"/>
    <w:rsid w:val="00E055B8"/>
    <w:rsid w:val="00E15C8B"/>
    <w:rsid w:val="00E21164"/>
    <w:rsid w:val="00E230B9"/>
    <w:rsid w:val="00E25992"/>
    <w:rsid w:val="00E3093D"/>
    <w:rsid w:val="00E359EB"/>
    <w:rsid w:val="00E46EA1"/>
    <w:rsid w:val="00E47929"/>
    <w:rsid w:val="00E50647"/>
    <w:rsid w:val="00E52301"/>
    <w:rsid w:val="00E5454D"/>
    <w:rsid w:val="00E606E0"/>
    <w:rsid w:val="00E645EC"/>
    <w:rsid w:val="00E71E7C"/>
    <w:rsid w:val="00E82B57"/>
    <w:rsid w:val="00E84734"/>
    <w:rsid w:val="00E84AE1"/>
    <w:rsid w:val="00E85063"/>
    <w:rsid w:val="00E93FBD"/>
    <w:rsid w:val="00EA15AB"/>
    <w:rsid w:val="00EA23D9"/>
    <w:rsid w:val="00EA3DAF"/>
    <w:rsid w:val="00EA444E"/>
    <w:rsid w:val="00EA7E4A"/>
    <w:rsid w:val="00EB0939"/>
    <w:rsid w:val="00EB3931"/>
    <w:rsid w:val="00EC0392"/>
    <w:rsid w:val="00EC3F38"/>
    <w:rsid w:val="00EC42A7"/>
    <w:rsid w:val="00EC6643"/>
    <w:rsid w:val="00ED0D30"/>
    <w:rsid w:val="00ED1C80"/>
    <w:rsid w:val="00EE0B19"/>
    <w:rsid w:val="00EE189D"/>
    <w:rsid w:val="00EE3E3E"/>
    <w:rsid w:val="00EE4B99"/>
    <w:rsid w:val="00EE6BC5"/>
    <w:rsid w:val="00F10FFD"/>
    <w:rsid w:val="00F145BC"/>
    <w:rsid w:val="00F21A66"/>
    <w:rsid w:val="00F26659"/>
    <w:rsid w:val="00F3776C"/>
    <w:rsid w:val="00F46742"/>
    <w:rsid w:val="00F55B90"/>
    <w:rsid w:val="00F639AB"/>
    <w:rsid w:val="00F64F2F"/>
    <w:rsid w:val="00F73666"/>
    <w:rsid w:val="00F746F3"/>
    <w:rsid w:val="00F776B0"/>
    <w:rsid w:val="00F80F7D"/>
    <w:rsid w:val="00F85DDC"/>
    <w:rsid w:val="00F9252A"/>
    <w:rsid w:val="00F92F93"/>
    <w:rsid w:val="00F941F1"/>
    <w:rsid w:val="00F97E8F"/>
    <w:rsid w:val="00FA2405"/>
    <w:rsid w:val="00FA2C7B"/>
    <w:rsid w:val="00FA454E"/>
    <w:rsid w:val="00FA5164"/>
    <w:rsid w:val="00FA5864"/>
    <w:rsid w:val="00FA5B39"/>
    <w:rsid w:val="00FB05AB"/>
    <w:rsid w:val="00FB6B18"/>
    <w:rsid w:val="00FC3878"/>
    <w:rsid w:val="00FD4736"/>
    <w:rsid w:val="00FD7652"/>
    <w:rsid w:val="00FE05AE"/>
    <w:rsid w:val="00FE060C"/>
    <w:rsid w:val="00FE35C7"/>
    <w:rsid w:val="00FE4F1C"/>
    <w:rsid w:val="00FF2511"/>
    <w:rsid w:val="00FF474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BBE89"/>
  <w15:docId w15:val="{7E78DF64-2F45-4AF3-B7EA-462613B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90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qFormat/>
    <w:rsid w:val="0013290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qFormat/>
    <w:rsid w:val="0013290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907"/>
    <w:rPr>
      <w:rFonts w:ascii="Times New Roman" w:eastAsia="Times New Roman" w:hAnsi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3290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29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aliases w:val="subtitle2,body text"/>
    <w:basedOn w:val="Normln"/>
    <w:link w:val="ZkladntextChar"/>
    <w:rsid w:val="0013290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13290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2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907"/>
  </w:style>
  <w:style w:type="paragraph" w:styleId="Zhlav">
    <w:name w:val="header"/>
    <w:basedOn w:val="Normln"/>
    <w:link w:val="ZhlavChar"/>
    <w:uiPriority w:val="99"/>
    <w:rsid w:val="0013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">
    <w:name w:val="odstave"/>
    <w:basedOn w:val="Normln"/>
    <w:link w:val="odstaveCharChar"/>
    <w:rsid w:val="00132907"/>
    <w:pPr>
      <w:widowControl w:val="0"/>
      <w:numPr>
        <w:numId w:val="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132907"/>
    <w:pPr>
      <w:numPr>
        <w:ilvl w:val="1"/>
        <w:numId w:val="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132907"/>
    <w:rPr>
      <w:rFonts w:ascii="Arial Narrow" w:eastAsia="Times New Roman" w:hAnsi="Arial Narrow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rsid w:val="001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9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907"/>
    <w:pPr>
      <w:ind w:left="720"/>
      <w:contextualSpacing/>
    </w:pPr>
  </w:style>
  <w:style w:type="character" w:styleId="Hypertextovodkaz">
    <w:name w:val="Hyperlink"/>
    <w:basedOn w:val="Standardnpsmoodstavce"/>
    <w:rsid w:val="001329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132907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13290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A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5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7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B3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F1A5-55AE-45CE-92A9-39178CCD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Monika Bakó</cp:lastModifiedBy>
  <cp:revision>4</cp:revision>
  <dcterms:created xsi:type="dcterms:W3CDTF">2020-12-03T09:22:00Z</dcterms:created>
  <dcterms:modified xsi:type="dcterms:W3CDTF">2020-12-07T08:08:00Z</dcterms:modified>
</cp:coreProperties>
</file>