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BA29A" w14:textId="41115B7B" w:rsidR="00C46631" w:rsidRPr="00A85686" w:rsidRDefault="00C46631" w:rsidP="00C46631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A85686">
        <w:rPr>
          <w:rFonts w:ascii="Arial" w:hAnsi="Arial" w:cs="Arial"/>
          <w:b/>
          <w:sz w:val="28"/>
        </w:rPr>
        <w:t>Rámcová smlouva</w:t>
      </w:r>
      <w:r w:rsidR="006977A7">
        <w:rPr>
          <w:rFonts w:ascii="Arial" w:hAnsi="Arial" w:cs="Arial"/>
          <w:b/>
          <w:sz w:val="28"/>
        </w:rPr>
        <w:t xml:space="preserve"> o dílo</w:t>
      </w:r>
    </w:p>
    <w:p w14:paraId="70E9F1F7" w14:textId="16698861" w:rsidR="00C46631" w:rsidRPr="00A85686" w:rsidRDefault="00C46631" w:rsidP="00C46631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Firma: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="003A323C" w:rsidRPr="003A323C">
        <w:rPr>
          <w:rFonts w:ascii="Arial" w:hAnsi="Arial" w:cs="Arial"/>
          <w:b/>
        </w:rPr>
        <w:t>Základní škola a Mateřská škola</w:t>
      </w:r>
      <w:r w:rsidR="003A323C">
        <w:rPr>
          <w:rFonts w:ascii="Arial" w:hAnsi="Arial" w:cs="Arial"/>
          <w:b/>
        </w:rPr>
        <w:t xml:space="preserve"> </w:t>
      </w:r>
      <w:r w:rsidR="003A323C" w:rsidRPr="003A323C">
        <w:rPr>
          <w:rFonts w:ascii="Arial" w:hAnsi="Arial" w:cs="Arial"/>
          <w:b/>
        </w:rPr>
        <w:t>Nový Jičín, Jubilejní 3, příspěvková organizace</w:t>
      </w:r>
      <w:r w:rsidRPr="00A85686">
        <w:rPr>
          <w:rFonts w:ascii="Arial" w:hAnsi="Arial" w:cs="Arial"/>
          <w:b/>
        </w:rPr>
        <w:tab/>
      </w:r>
    </w:p>
    <w:p w14:paraId="59F49308" w14:textId="49E6F198" w:rsidR="00C46631" w:rsidRPr="00A85686" w:rsidRDefault="00C46631" w:rsidP="00C46631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IČO:</w:t>
      </w:r>
      <w:r w:rsidRPr="00A85686">
        <w:rPr>
          <w:rFonts w:ascii="Arial" w:hAnsi="Arial" w:cs="Arial"/>
          <w:b/>
        </w:rPr>
        <w:tab/>
      </w:r>
      <w:r w:rsidR="003A323C">
        <w:rPr>
          <w:rFonts w:ascii="Arial" w:hAnsi="Arial" w:cs="Arial"/>
          <w:b/>
        </w:rPr>
        <w:t>45214859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</w:p>
    <w:p w14:paraId="16B96EF4" w14:textId="060A0A13" w:rsidR="00C46631" w:rsidRPr="00A85686" w:rsidRDefault="007D2FD4" w:rsidP="00C466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C46631" w:rsidRPr="00A85686">
        <w:rPr>
          <w:rFonts w:ascii="Arial" w:hAnsi="Arial" w:cs="Arial"/>
          <w:b/>
        </w:rPr>
        <w:t>e sídlem:</w:t>
      </w:r>
      <w:r w:rsidR="00C46631" w:rsidRPr="00A85686">
        <w:rPr>
          <w:rFonts w:ascii="Arial" w:hAnsi="Arial" w:cs="Arial"/>
          <w:b/>
        </w:rPr>
        <w:tab/>
      </w:r>
      <w:r w:rsidR="003A323C" w:rsidRPr="003A323C">
        <w:rPr>
          <w:rFonts w:ascii="Arial" w:hAnsi="Arial" w:cs="Arial"/>
          <w:b/>
        </w:rPr>
        <w:t xml:space="preserve">Jubilejní </w:t>
      </w:r>
      <w:r w:rsidR="003A323C">
        <w:rPr>
          <w:rFonts w:ascii="Arial" w:hAnsi="Arial" w:cs="Arial"/>
          <w:b/>
        </w:rPr>
        <w:t>484/</w:t>
      </w:r>
      <w:r w:rsidR="003A323C" w:rsidRPr="003A323C">
        <w:rPr>
          <w:rFonts w:ascii="Arial" w:hAnsi="Arial" w:cs="Arial"/>
          <w:b/>
        </w:rPr>
        <w:t>3</w:t>
      </w:r>
      <w:r w:rsidR="003A323C">
        <w:rPr>
          <w:rFonts w:ascii="Arial" w:hAnsi="Arial" w:cs="Arial"/>
          <w:b/>
        </w:rPr>
        <w:t>, Nový Jičín</w:t>
      </w:r>
      <w:r w:rsidR="00C46631" w:rsidRPr="00A85686">
        <w:rPr>
          <w:rFonts w:ascii="Arial" w:hAnsi="Arial" w:cs="Arial"/>
          <w:b/>
        </w:rPr>
        <w:t xml:space="preserve"> </w:t>
      </w:r>
    </w:p>
    <w:p w14:paraId="62E24055" w14:textId="71624B4F" w:rsidR="00C46631" w:rsidRPr="00A85686" w:rsidRDefault="007D2FD4" w:rsidP="00C466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C46631" w:rsidRPr="00A85686">
        <w:rPr>
          <w:rFonts w:ascii="Arial" w:hAnsi="Arial" w:cs="Arial"/>
          <w:b/>
        </w:rPr>
        <w:t>astoupená:</w:t>
      </w:r>
      <w:r w:rsidR="00C46631" w:rsidRPr="00A85686">
        <w:rPr>
          <w:rFonts w:ascii="Arial" w:hAnsi="Arial" w:cs="Arial"/>
          <w:b/>
        </w:rPr>
        <w:tab/>
      </w:r>
      <w:r w:rsidR="00BF4D95">
        <w:rPr>
          <w:rFonts w:ascii="Arial" w:hAnsi="Arial" w:cs="Arial"/>
          <w:b/>
        </w:rPr>
        <w:t>xxxxxxxxxxxxxxx</w:t>
      </w:r>
      <w:r w:rsidR="003A323C">
        <w:rPr>
          <w:rFonts w:ascii="Arial" w:hAnsi="Arial" w:cs="Arial"/>
          <w:b/>
        </w:rPr>
        <w:t>, ředitelem</w:t>
      </w:r>
      <w:r w:rsidR="00C46631" w:rsidRPr="00A85686">
        <w:rPr>
          <w:rFonts w:ascii="Arial" w:hAnsi="Arial" w:cs="Arial"/>
          <w:b/>
        </w:rPr>
        <w:tab/>
      </w:r>
    </w:p>
    <w:p w14:paraId="6277CF04" w14:textId="73E4CB49" w:rsidR="007D2FD4" w:rsidRPr="00A85686" w:rsidRDefault="007D2FD4" w:rsidP="00C466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spojení:</w:t>
      </w:r>
      <w:r w:rsidR="003A323C">
        <w:rPr>
          <w:rFonts w:ascii="Arial" w:hAnsi="Arial" w:cs="Arial"/>
          <w:b/>
        </w:rPr>
        <w:tab/>
        <w:t>228080764/0600</w:t>
      </w:r>
    </w:p>
    <w:p w14:paraId="294DA6D1" w14:textId="40F535E6" w:rsidR="00C46631" w:rsidRPr="00A85686" w:rsidRDefault="00C46631" w:rsidP="00C46631">
      <w:pPr>
        <w:rPr>
          <w:rFonts w:ascii="Arial" w:hAnsi="Arial" w:cs="Arial"/>
        </w:rPr>
      </w:pPr>
      <w:r w:rsidRPr="00A85686">
        <w:rPr>
          <w:rFonts w:ascii="Arial" w:hAnsi="Arial" w:cs="Arial"/>
        </w:rPr>
        <w:t xml:space="preserve">(na straně jedné jako </w:t>
      </w:r>
      <w:r w:rsidR="006977A7">
        <w:rPr>
          <w:rFonts w:ascii="Arial" w:hAnsi="Arial" w:cs="Arial"/>
        </w:rPr>
        <w:t>objednatel</w:t>
      </w:r>
      <w:r w:rsidRPr="00A85686">
        <w:rPr>
          <w:rFonts w:ascii="Arial" w:hAnsi="Arial" w:cs="Arial"/>
        </w:rPr>
        <w:t>)</w:t>
      </w:r>
    </w:p>
    <w:p w14:paraId="23057C04" w14:textId="77777777" w:rsidR="00C46631" w:rsidRPr="00A85686" w:rsidRDefault="00C46631" w:rsidP="00C46631">
      <w:pPr>
        <w:rPr>
          <w:rFonts w:ascii="Arial" w:hAnsi="Arial" w:cs="Arial"/>
        </w:rPr>
      </w:pPr>
      <w:r w:rsidRPr="00A85686">
        <w:rPr>
          <w:rFonts w:ascii="Arial" w:hAnsi="Arial" w:cs="Arial"/>
        </w:rPr>
        <w:t>a</w:t>
      </w:r>
    </w:p>
    <w:p w14:paraId="247361FF" w14:textId="5119BB75" w:rsidR="00C46631" w:rsidRPr="00A85686" w:rsidRDefault="00C46631" w:rsidP="00C46631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Firma: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="003A323C" w:rsidRPr="003A323C">
        <w:rPr>
          <w:rFonts w:ascii="Arial" w:hAnsi="Arial" w:cs="Arial"/>
          <w:b/>
        </w:rPr>
        <w:t>DOTEP-CT, s.r.o.</w:t>
      </w:r>
    </w:p>
    <w:p w14:paraId="7983447B" w14:textId="5A0939F9" w:rsidR="00C46631" w:rsidRPr="00A85686" w:rsidRDefault="00C46631" w:rsidP="00C46631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IČO: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="003A323C">
        <w:rPr>
          <w:rFonts w:ascii="Arial" w:hAnsi="Arial" w:cs="Arial"/>
          <w:b/>
        </w:rPr>
        <w:t>64613411</w:t>
      </w:r>
    </w:p>
    <w:p w14:paraId="3BE72283" w14:textId="4B2B14F8" w:rsidR="00C46631" w:rsidRPr="00A85686" w:rsidRDefault="00C46631" w:rsidP="00C46631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Se sídlem: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="003A323C">
        <w:rPr>
          <w:rFonts w:ascii="Arial" w:hAnsi="Arial" w:cs="Arial"/>
          <w:b/>
        </w:rPr>
        <w:t>Budovatelů 374/15</w:t>
      </w:r>
      <w:r w:rsidRPr="00A85686">
        <w:rPr>
          <w:rFonts w:ascii="Arial" w:hAnsi="Arial" w:cs="Arial"/>
          <w:b/>
        </w:rPr>
        <w:t>, PSČ 7</w:t>
      </w:r>
      <w:r w:rsidR="00EB058B">
        <w:rPr>
          <w:rFonts w:ascii="Arial" w:hAnsi="Arial" w:cs="Arial"/>
          <w:b/>
        </w:rPr>
        <w:t>41</w:t>
      </w:r>
      <w:r w:rsidRPr="00A85686">
        <w:rPr>
          <w:rFonts w:ascii="Arial" w:hAnsi="Arial" w:cs="Arial"/>
          <w:b/>
        </w:rPr>
        <w:t xml:space="preserve"> 01</w:t>
      </w:r>
    </w:p>
    <w:p w14:paraId="2D23D0EF" w14:textId="3EB94457" w:rsidR="00C46631" w:rsidRPr="00A85686" w:rsidRDefault="00C46631" w:rsidP="00161CAB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Zastoupená: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="003A323C">
        <w:rPr>
          <w:rFonts w:ascii="Arial" w:hAnsi="Arial" w:cs="Arial"/>
          <w:b/>
        </w:rPr>
        <w:t>Jakubem Pospíšilem</w:t>
      </w:r>
    </w:p>
    <w:p w14:paraId="52133664" w14:textId="030107D6" w:rsidR="00C46631" w:rsidRDefault="00C46631" w:rsidP="00EB058B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Zapsaná: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  <w:t>v obchodním rejstříku vedeném Krajským soudem v</w:t>
      </w:r>
      <w:r w:rsidR="003A323C">
        <w:rPr>
          <w:rFonts w:ascii="Arial" w:hAnsi="Arial" w:cs="Arial"/>
          <w:b/>
        </w:rPr>
        <w:t> Ostravě,</w:t>
      </w:r>
      <w:r w:rsidR="00161CAB" w:rsidRPr="00A85686">
        <w:rPr>
          <w:rFonts w:ascii="Arial" w:hAnsi="Arial" w:cs="Arial"/>
          <w:b/>
        </w:rPr>
        <w:t xml:space="preserve"> oddíl</w:t>
      </w:r>
      <w:r w:rsidR="003A323C">
        <w:rPr>
          <w:rFonts w:ascii="Arial" w:hAnsi="Arial" w:cs="Arial"/>
          <w:b/>
        </w:rPr>
        <w:t xml:space="preserve"> C</w:t>
      </w:r>
      <w:r w:rsidR="00161CAB" w:rsidRPr="00A85686">
        <w:rPr>
          <w:rFonts w:ascii="Arial" w:hAnsi="Arial" w:cs="Arial"/>
          <w:b/>
        </w:rPr>
        <w:t xml:space="preserve"> , vl.</w:t>
      </w:r>
      <w:r w:rsidR="00EB058B">
        <w:rPr>
          <w:rFonts w:ascii="Arial" w:hAnsi="Arial" w:cs="Arial"/>
          <w:b/>
        </w:rPr>
        <w:t xml:space="preserve"> </w:t>
      </w:r>
      <w:r w:rsidR="003A323C">
        <w:rPr>
          <w:rFonts w:ascii="Arial" w:hAnsi="Arial" w:cs="Arial"/>
          <w:b/>
        </w:rPr>
        <w:t>8931</w:t>
      </w:r>
    </w:p>
    <w:p w14:paraId="3901A382" w14:textId="5377431A" w:rsidR="000114B1" w:rsidRPr="00A85686" w:rsidRDefault="000114B1" w:rsidP="00EB058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spojení:    9445860207/0100 KB Nový Jičín</w:t>
      </w:r>
    </w:p>
    <w:p w14:paraId="461A84CD" w14:textId="1F9498B0" w:rsidR="00C46631" w:rsidRDefault="00161CAB" w:rsidP="00161CAB">
      <w:pPr>
        <w:spacing w:after="0" w:line="360" w:lineRule="auto"/>
        <w:rPr>
          <w:rFonts w:ascii="Arial" w:hAnsi="Arial" w:cs="Arial"/>
        </w:rPr>
      </w:pPr>
      <w:r w:rsidRPr="00A85686">
        <w:rPr>
          <w:rFonts w:ascii="Arial" w:hAnsi="Arial" w:cs="Arial"/>
        </w:rPr>
        <w:t xml:space="preserve">(na straně druhé jako </w:t>
      </w:r>
      <w:r w:rsidR="006977A7">
        <w:rPr>
          <w:rFonts w:ascii="Arial" w:hAnsi="Arial" w:cs="Arial"/>
        </w:rPr>
        <w:t>zhotovitel</w:t>
      </w:r>
      <w:r w:rsidRPr="00A85686">
        <w:rPr>
          <w:rFonts w:ascii="Arial" w:hAnsi="Arial" w:cs="Arial"/>
        </w:rPr>
        <w:t>)</w:t>
      </w:r>
    </w:p>
    <w:p w14:paraId="3C6002AE" w14:textId="77777777" w:rsidR="00A86A6E" w:rsidRPr="00A85686" w:rsidRDefault="00A86A6E" w:rsidP="00161CAB">
      <w:pPr>
        <w:spacing w:after="0" w:line="360" w:lineRule="auto"/>
        <w:rPr>
          <w:rFonts w:ascii="Arial" w:hAnsi="Arial" w:cs="Arial"/>
        </w:rPr>
      </w:pPr>
    </w:p>
    <w:p w14:paraId="02658A96" w14:textId="77777777" w:rsidR="00161CAB" w:rsidRPr="00A85686" w:rsidRDefault="00161CAB" w:rsidP="00161CAB">
      <w:pPr>
        <w:spacing w:after="0" w:line="360" w:lineRule="auto"/>
        <w:rPr>
          <w:rFonts w:ascii="Arial" w:hAnsi="Arial" w:cs="Arial"/>
        </w:rPr>
      </w:pPr>
    </w:p>
    <w:p w14:paraId="0C82555E" w14:textId="0294CF42" w:rsidR="00161CAB" w:rsidRPr="00A85686" w:rsidRDefault="00161CAB" w:rsidP="00161CAB">
      <w:pPr>
        <w:spacing w:after="0" w:line="360" w:lineRule="auto"/>
        <w:jc w:val="center"/>
        <w:rPr>
          <w:rFonts w:ascii="Arial" w:hAnsi="Arial" w:cs="Arial"/>
        </w:rPr>
      </w:pPr>
      <w:r w:rsidRPr="00A85686">
        <w:rPr>
          <w:rFonts w:ascii="Arial" w:hAnsi="Arial" w:cs="Arial"/>
        </w:rPr>
        <w:t xml:space="preserve">uzavírají </w:t>
      </w:r>
      <w:r w:rsidR="00C46631" w:rsidRPr="00A85686">
        <w:rPr>
          <w:rFonts w:ascii="Arial" w:hAnsi="Arial" w:cs="Arial"/>
        </w:rPr>
        <w:t>ve smyslu ust. § 2</w:t>
      </w:r>
      <w:r w:rsidR="006977A7">
        <w:rPr>
          <w:rFonts w:ascii="Arial" w:hAnsi="Arial" w:cs="Arial"/>
        </w:rPr>
        <w:t>586</w:t>
      </w:r>
      <w:r w:rsidR="00C46631" w:rsidRPr="00A85686">
        <w:rPr>
          <w:rFonts w:ascii="Arial" w:hAnsi="Arial" w:cs="Arial"/>
        </w:rPr>
        <w:t xml:space="preserve"> a násl. zák. č. 89/2012 Sb., </w:t>
      </w:r>
    </w:p>
    <w:p w14:paraId="7F11A574" w14:textId="77777777"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</w:rPr>
      </w:pPr>
      <w:r w:rsidRPr="00A85686">
        <w:rPr>
          <w:rFonts w:ascii="Arial" w:hAnsi="Arial" w:cs="Arial"/>
        </w:rPr>
        <w:t>občanského zákoníku, tuto</w:t>
      </w:r>
    </w:p>
    <w:p w14:paraId="63054DB6" w14:textId="77777777"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</w:rPr>
      </w:pPr>
    </w:p>
    <w:p w14:paraId="5D83367A" w14:textId="174A3249"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 xml:space="preserve">SMLOUVU O DODÁVKÁCH </w:t>
      </w:r>
      <w:r w:rsidR="006977A7">
        <w:rPr>
          <w:rFonts w:ascii="Arial" w:hAnsi="Arial" w:cs="Arial"/>
          <w:b/>
        </w:rPr>
        <w:t>SLUŽEB</w:t>
      </w:r>
    </w:p>
    <w:p w14:paraId="0DCDCDBA" w14:textId="50CA2447"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 xml:space="preserve">(rámcovou </w:t>
      </w:r>
      <w:r w:rsidR="006977A7">
        <w:rPr>
          <w:rFonts w:ascii="Arial" w:hAnsi="Arial" w:cs="Arial"/>
          <w:b/>
        </w:rPr>
        <w:t>smlouvu o dílo)</w:t>
      </w:r>
    </w:p>
    <w:p w14:paraId="2B59FF29" w14:textId="77777777" w:rsidR="00C46631" w:rsidRPr="00A85686" w:rsidRDefault="00C46631" w:rsidP="00161CAB">
      <w:pPr>
        <w:spacing w:after="0" w:line="360" w:lineRule="auto"/>
        <w:rPr>
          <w:rFonts w:ascii="Arial" w:hAnsi="Arial" w:cs="Arial"/>
        </w:rPr>
      </w:pPr>
    </w:p>
    <w:p w14:paraId="369E9047" w14:textId="77777777"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14:paraId="7C11B919" w14:textId="77777777"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smlouvy</w:t>
      </w:r>
    </w:p>
    <w:p w14:paraId="4EF6F4F5" w14:textId="5271DB14" w:rsidR="00740E55" w:rsidRDefault="006977A7" w:rsidP="00740E55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Zhotovitel</w:t>
      </w:r>
      <w:r w:rsidR="00740E55">
        <w:rPr>
          <w:rFonts w:ascii="Arial" w:hAnsi="Arial"/>
          <w:bCs/>
        </w:rPr>
        <w:t xml:space="preserve"> se zavazuje </w:t>
      </w:r>
      <w:r>
        <w:rPr>
          <w:rFonts w:ascii="Arial" w:hAnsi="Arial"/>
          <w:bCs/>
        </w:rPr>
        <w:t>poskytovat</w:t>
      </w:r>
      <w:r w:rsidR="00740E55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objednateli služby spočívající v servisu a správě počítačové </w:t>
      </w:r>
      <w:r w:rsidRPr="003A323C">
        <w:rPr>
          <w:rFonts w:ascii="Arial" w:hAnsi="Arial"/>
          <w:bCs/>
        </w:rPr>
        <w:t>sítě</w:t>
      </w:r>
      <w:r w:rsidR="00740E55" w:rsidRPr="003A323C">
        <w:rPr>
          <w:rFonts w:ascii="Arial" w:hAnsi="Arial"/>
          <w:bCs/>
        </w:rPr>
        <w:t xml:space="preserve"> na základě objednávek </w:t>
      </w:r>
      <w:r w:rsidRPr="003A323C">
        <w:rPr>
          <w:rFonts w:ascii="Arial" w:hAnsi="Arial"/>
          <w:bCs/>
        </w:rPr>
        <w:t xml:space="preserve">objednatele </w:t>
      </w:r>
      <w:r w:rsidR="00740E55" w:rsidRPr="003A323C">
        <w:rPr>
          <w:rFonts w:ascii="Arial" w:hAnsi="Arial"/>
          <w:bCs/>
        </w:rPr>
        <w:t>zasla</w:t>
      </w:r>
      <w:r w:rsidR="003A323C" w:rsidRPr="003A323C">
        <w:rPr>
          <w:rFonts w:ascii="Arial" w:hAnsi="Arial"/>
          <w:bCs/>
        </w:rPr>
        <w:t>ných přednostně prostřednictvím</w:t>
      </w:r>
      <w:r w:rsidR="00DD2338" w:rsidRPr="003A323C">
        <w:rPr>
          <w:rFonts w:ascii="Arial" w:hAnsi="Arial"/>
          <w:bCs/>
        </w:rPr>
        <w:t xml:space="preserve"> emailu</w:t>
      </w:r>
      <w:r w:rsidR="00DD2338">
        <w:rPr>
          <w:rFonts w:ascii="Arial" w:hAnsi="Arial"/>
          <w:bCs/>
        </w:rPr>
        <w:t xml:space="preserve">. Doručením objednávky </w:t>
      </w:r>
      <w:r>
        <w:rPr>
          <w:rFonts w:ascii="Arial" w:hAnsi="Arial"/>
          <w:bCs/>
        </w:rPr>
        <w:t>objednatele</w:t>
      </w:r>
      <w:r w:rsidR="00DD2338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zhotoviteli</w:t>
      </w:r>
      <w:r w:rsidR="00DD2338">
        <w:rPr>
          <w:rFonts w:ascii="Arial" w:hAnsi="Arial"/>
          <w:bCs/>
        </w:rPr>
        <w:t xml:space="preserve"> se považuje vlastní smlouva </w:t>
      </w:r>
      <w:r>
        <w:rPr>
          <w:rFonts w:ascii="Arial" w:hAnsi="Arial"/>
          <w:bCs/>
        </w:rPr>
        <w:t xml:space="preserve">o dílo </w:t>
      </w:r>
      <w:r w:rsidR="00DD2338">
        <w:rPr>
          <w:rFonts w:ascii="Arial" w:hAnsi="Arial"/>
          <w:bCs/>
        </w:rPr>
        <w:t xml:space="preserve">za uzavřenou v souladu s touto smlouvou a </w:t>
      </w:r>
      <w:r>
        <w:rPr>
          <w:rFonts w:ascii="Arial" w:hAnsi="Arial"/>
          <w:bCs/>
        </w:rPr>
        <w:t>zhotovitel</w:t>
      </w:r>
      <w:r w:rsidR="00DD2338">
        <w:rPr>
          <w:rFonts w:ascii="Arial" w:hAnsi="Arial"/>
          <w:bCs/>
        </w:rPr>
        <w:t xml:space="preserve"> je povinen </w:t>
      </w:r>
      <w:r>
        <w:rPr>
          <w:rFonts w:ascii="Arial" w:hAnsi="Arial"/>
          <w:bCs/>
        </w:rPr>
        <w:t xml:space="preserve">objednateli </w:t>
      </w:r>
      <w:r w:rsidR="00DD2338">
        <w:rPr>
          <w:rFonts w:ascii="Arial" w:hAnsi="Arial"/>
          <w:bCs/>
        </w:rPr>
        <w:t xml:space="preserve">objednané </w:t>
      </w:r>
      <w:r>
        <w:rPr>
          <w:rFonts w:ascii="Arial" w:hAnsi="Arial"/>
          <w:bCs/>
        </w:rPr>
        <w:t>služby poskytnout</w:t>
      </w:r>
      <w:r w:rsidR="00740E55">
        <w:rPr>
          <w:rFonts w:ascii="Arial" w:hAnsi="Arial"/>
          <w:bCs/>
        </w:rPr>
        <w:t>.</w:t>
      </w:r>
    </w:p>
    <w:p w14:paraId="123A9ABA" w14:textId="77777777" w:rsidR="009D69AC" w:rsidRDefault="009D69AC" w:rsidP="009D69AC">
      <w:pPr>
        <w:spacing w:after="0" w:line="240" w:lineRule="auto"/>
        <w:jc w:val="both"/>
        <w:rPr>
          <w:rFonts w:ascii="Arial" w:hAnsi="Arial"/>
          <w:bCs/>
        </w:rPr>
      </w:pPr>
    </w:p>
    <w:p w14:paraId="6D4E86D8" w14:textId="2FC39693" w:rsidR="009D69AC" w:rsidRPr="009D69AC" w:rsidRDefault="009D69AC" w:rsidP="009D69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Objednatel se zavazuje zhotoviteli za řádně a včas provedené dílo uhradit cenu za dílo dle níže uvedených podmínek.</w:t>
      </w:r>
    </w:p>
    <w:p w14:paraId="73204506" w14:textId="77777777" w:rsidR="00740E55" w:rsidRDefault="00740E55" w:rsidP="00740E55">
      <w:pPr>
        <w:spacing w:after="0" w:line="240" w:lineRule="auto"/>
        <w:ind w:left="720"/>
        <w:jc w:val="both"/>
        <w:rPr>
          <w:rFonts w:ascii="Arial" w:hAnsi="Arial"/>
          <w:bCs/>
        </w:rPr>
      </w:pPr>
    </w:p>
    <w:p w14:paraId="78AC952B" w14:textId="0862B4F2" w:rsidR="007D2FD4" w:rsidRDefault="007D2FD4" w:rsidP="00740E55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Touto rámcovou smlouvou se řídí všechny </w:t>
      </w:r>
      <w:r w:rsidR="006977A7">
        <w:rPr>
          <w:rFonts w:ascii="Arial" w:hAnsi="Arial"/>
          <w:bCs/>
        </w:rPr>
        <w:t>smlouvy o dílo</w:t>
      </w:r>
      <w:r>
        <w:rPr>
          <w:rFonts w:ascii="Arial" w:hAnsi="Arial"/>
          <w:bCs/>
        </w:rPr>
        <w:t xml:space="preserve"> uzavřené mezi </w:t>
      </w:r>
      <w:r w:rsidR="006977A7">
        <w:rPr>
          <w:rFonts w:ascii="Arial" w:hAnsi="Arial"/>
          <w:bCs/>
        </w:rPr>
        <w:t>zhotovitele</w:t>
      </w:r>
      <w:r>
        <w:rPr>
          <w:rFonts w:ascii="Arial" w:hAnsi="Arial"/>
          <w:bCs/>
        </w:rPr>
        <w:t xml:space="preserve">m a </w:t>
      </w:r>
      <w:r w:rsidR="006977A7">
        <w:rPr>
          <w:rFonts w:ascii="Arial" w:hAnsi="Arial"/>
          <w:bCs/>
        </w:rPr>
        <w:t>objednatele</w:t>
      </w:r>
      <w:r>
        <w:rPr>
          <w:rFonts w:ascii="Arial" w:hAnsi="Arial"/>
          <w:bCs/>
        </w:rPr>
        <w:t>m.</w:t>
      </w:r>
    </w:p>
    <w:p w14:paraId="0FE38171" w14:textId="77777777" w:rsidR="00740E55" w:rsidRDefault="00740E55" w:rsidP="00740E55">
      <w:pPr>
        <w:jc w:val="both"/>
        <w:rPr>
          <w:rFonts w:ascii="Arial" w:hAnsi="Arial"/>
          <w:bCs/>
        </w:rPr>
      </w:pPr>
    </w:p>
    <w:p w14:paraId="25E99868" w14:textId="6A6156F1" w:rsidR="00740E55" w:rsidRDefault="00DD2338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</w:t>
      </w:r>
      <w:r w:rsidR="00740E55">
        <w:rPr>
          <w:rFonts w:ascii="Arial" w:hAnsi="Arial"/>
          <w:b/>
        </w:rPr>
        <w:t>I.</w:t>
      </w:r>
    </w:p>
    <w:p w14:paraId="0D8884C8" w14:textId="77777777"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Smluvní podmínky</w:t>
      </w:r>
    </w:p>
    <w:p w14:paraId="495AAC92" w14:textId="634A909D" w:rsidR="00740E55" w:rsidRPr="006977A7" w:rsidRDefault="00740E55" w:rsidP="006977A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Dodávk</w:t>
      </w:r>
      <w:r w:rsidR="00791BBD">
        <w:rPr>
          <w:sz w:val="22"/>
        </w:rPr>
        <w:t>a</w:t>
      </w:r>
      <w:r>
        <w:rPr>
          <w:sz w:val="22"/>
        </w:rPr>
        <w:t xml:space="preserve"> </w:t>
      </w:r>
      <w:r w:rsidR="006977A7">
        <w:rPr>
          <w:sz w:val="22"/>
        </w:rPr>
        <w:t xml:space="preserve">služeb (dílo) </w:t>
      </w:r>
      <w:r w:rsidRPr="006977A7">
        <w:rPr>
          <w:sz w:val="22"/>
        </w:rPr>
        <w:t>bud</w:t>
      </w:r>
      <w:r w:rsidR="006977A7">
        <w:rPr>
          <w:sz w:val="22"/>
        </w:rPr>
        <w:t>e</w:t>
      </w:r>
      <w:r w:rsidRPr="006977A7">
        <w:rPr>
          <w:sz w:val="22"/>
        </w:rPr>
        <w:t xml:space="preserve"> blíže specifikován</w:t>
      </w:r>
      <w:r w:rsidR="006977A7">
        <w:rPr>
          <w:sz w:val="22"/>
        </w:rPr>
        <w:t>o</w:t>
      </w:r>
      <w:r w:rsidRPr="006977A7">
        <w:rPr>
          <w:sz w:val="22"/>
        </w:rPr>
        <w:t xml:space="preserve"> v jednotlivých objednávkách </w:t>
      </w:r>
      <w:r w:rsidR="006977A7" w:rsidRPr="006977A7">
        <w:rPr>
          <w:sz w:val="22"/>
        </w:rPr>
        <w:t>objednatel</w:t>
      </w:r>
      <w:r w:rsidR="00791BBD">
        <w:rPr>
          <w:sz w:val="22"/>
        </w:rPr>
        <w:t>e</w:t>
      </w:r>
      <w:r w:rsidRPr="006977A7">
        <w:rPr>
          <w:sz w:val="22"/>
        </w:rPr>
        <w:t xml:space="preserve">. </w:t>
      </w:r>
    </w:p>
    <w:p w14:paraId="49DC6EBD" w14:textId="77777777" w:rsidR="003A323C" w:rsidRDefault="00DD2338" w:rsidP="00DD2338">
      <w:pPr>
        <w:pStyle w:val="Zkladntext"/>
        <w:ind w:left="708"/>
        <w:rPr>
          <w:sz w:val="22"/>
        </w:rPr>
      </w:pPr>
      <w:r>
        <w:rPr>
          <w:sz w:val="22"/>
        </w:rPr>
        <w:t xml:space="preserve">Objednávky budou doručeny přednostně na email </w:t>
      </w:r>
      <w:hyperlink r:id="rId7" w:tgtFrame="_blank" w:history="1">
        <w:r w:rsidR="003A323C" w:rsidRPr="003A323C">
          <w:rPr>
            <w:sz w:val="22"/>
          </w:rPr>
          <w:t>jpospisil@dotep.cz</w:t>
        </w:r>
      </w:hyperlink>
      <w:r w:rsidR="003A323C">
        <w:rPr>
          <w:sz w:val="22"/>
        </w:rPr>
        <w:t xml:space="preserve"> . </w:t>
      </w:r>
    </w:p>
    <w:p w14:paraId="0B4A5FDD" w14:textId="6D038615" w:rsidR="00DD2338" w:rsidRDefault="00DD2338" w:rsidP="00DD2338">
      <w:pPr>
        <w:pStyle w:val="Zkladntext"/>
        <w:ind w:left="708"/>
        <w:rPr>
          <w:sz w:val="22"/>
        </w:rPr>
      </w:pPr>
      <w:r>
        <w:rPr>
          <w:sz w:val="22"/>
        </w:rPr>
        <w:t xml:space="preserve">Osobou oprávněnou učinit objednávku jménem </w:t>
      </w:r>
      <w:r w:rsidR="006977A7">
        <w:rPr>
          <w:sz w:val="22"/>
        </w:rPr>
        <w:t>objednatel</w:t>
      </w:r>
      <w:r w:rsidR="00791BBD">
        <w:rPr>
          <w:sz w:val="22"/>
        </w:rPr>
        <w:t>e</w:t>
      </w:r>
      <w:r>
        <w:rPr>
          <w:sz w:val="22"/>
        </w:rPr>
        <w:t xml:space="preserve"> je </w:t>
      </w:r>
      <w:r w:rsidR="00BF4D95">
        <w:rPr>
          <w:sz w:val="22"/>
        </w:rPr>
        <w:t>xxxxxxxxxxxxxxxxxx</w:t>
      </w:r>
      <w:r w:rsidR="00C05EB2" w:rsidRPr="00C05EB2">
        <w:rPr>
          <w:sz w:val="22"/>
        </w:rPr>
        <w:t xml:space="preserve"> a </w:t>
      </w:r>
      <w:r w:rsidR="00BF4D95">
        <w:rPr>
          <w:sz w:val="22"/>
        </w:rPr>
        <w:t>xxxxxxxxxxxxxxxxxxxxxxxxxxxxxx</w:t>
      </w:r>
      <w:bookmarkStart w:id="0" w:name="_GoBack"/>
      <w:bookmarkEnd w:id="0"/>
      <w:r w:rsidR="00C05EB2" w:rsidRPr="00C05EB2">
        <w:rPr>
          <w:sz w:val="22"/>
        </w:rPr>
        <w:t>.</w:t>
      </w:r>
      <w:r w:rsidR="00C05EB2">
        <w:rPr>
          <w:sz w:val="22"/>
        </w:rPr>
        <w:t xml:space="preserve"> </w:t>
      </w:r>
    </w:p>
    <w:p w14:paraId="3F4C4EB1" w14:textId="77777777" w:rsidR="00740E55" w:rsidRDefault="00740E55" w:rsidP="00740E55">
      <w:pPr>
        <w:pStyle w:val="Zkladntext"/>
        <w:rPr>
          <w:sz w:val="22"/>
        </w:rPr>
      </w:pPr>
    </w:p>
    <w:p w14:paraId="6D73B8FC" w14:textId="77777777" w:rsidR="00740E55" w:rsidRDefault="00740E55" w:rsidP="00740E55">
      <w:pPr>
        <w:pStyle w:val="Zkladntext"/>
        <w:rPr>
          <w:sz w:val="22"/>
        </w:rPr>
      </w:pPr>
    </w:p>
    <w:p w14:paraId="0B8C8FD7" w14:textId="4DC40423" w:rsidR="00DD2338" w:rsidRDefault="006977A7" w:rsidP="00740E55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Zhotovitel</w:t>
      </w:r>
      <w:r w:rsidR="00740E55">
        <w:rPr>
          <w:sz w:val="22"/>
        </w:rPr>
        <w:t xml:space="preserve"> </w:t>
      </w:r>
      <w:r w:rsidR="00791BBD">
        <w:rPr>
          <w:sz w:val="22"/>
        </w:rPr>
        <w:t>je povinen provést dílo bez zbytečného odkladu</w:t>
      </w:r>
      <w:r w:rsidR="00740E55">
        <w:rPr>
          <w:sz w:val="22"/>
        </w:rPr>
        <w:t xml:space="preserve">. </w:t>
      </w:r>
    </w:p>
    <w:p w14:paraId="2A76DAFC" w14:textId="77777777" w:rsidR="00DD2338" w:rsidRDefault="00DD2338" w:rsidP="00DD2338">
      <w:pPr>
        <w:pStyle w:val="Zkladntext"/>
        <w:ind w:left="720"/>
        <w:rPr>
          <w:sz w:val="22"/>
        </w:rPr>
      </w:pPr>
    </w:p>
    <w:p w14:paraId="2CBBD203" w14:textId="0A35A06B" w:rsidR="00740E55" w:rsidRDefault="00DD2338" w:rsidP="00740E55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Převzetí </w:t>
      </w:r>
      <w:r w:rsidR="00791BBD">
        <w:rPr>
          <w:sz w:val="22"/>
        </w:rPr>
        <w:t>díla</w:t>
      </w:r>
      <w:r>
        <w:rPr>
          <w:sz w:val="22"/>
        </w:rPr>
        <w:t xml:space="preserve"> </w:t>
      </w:r>
      <w:r w:rsidR="006977A7">
        <w:rPr>
          <w:sz w:val="22"/>
        </w:rPr>
        <w:t>objednatel</w:t>
      </w:r>
      <w:r>
        <w:rPr>
          <w:sz w:val="22"/>
        </w:rPr>
        <w:t xml:space="preserve"> potvrdí na dodacím listu. Kopii dodacího listu obdrží </w:t>
      </w:r>
      <w:r w:rsidR="006977A7">
        <w:rPr>
          <w:sz w:val="22"/>
        </w:rPr>
        <w:t>objednatel</w:t>
      </w:r>
      <w:r>
        <w:rPr>
          <w:sz w:val="22"/>
        </w:rPr>
        <w:t xml:space="preserve">, originál si ponechá </w:t>
      </w:r>
      <w:r w:rsidR="006977A7">
        <w:rPr>
          <w:sz w:val="22"/>
        </w:rPr>
        <w:t>zhotovitel</w:t>
      </w:r>
      <w:r>
        <w:rPr>
          <w:sz w:val="22"/>
        </w:rPr>
        <w:t>.</w:t>
      </w:r>
    </w:p>
    <w:p w14:paraId="3C74761C" w14:textId="77777777" w:rsidR="00740E55" w:rsidRDefault="00740E55" w:rsidP="00740E55">
      <w:pPr>
        <w:pStyle w:val="Zkladntext"/>
        <w:rPr>
          <w:sz w:val="22"/>
        </w:rPr>
      </w:pPr>
    </w:p>
    <w:p w14:paraId="31CCCD89" w14:textId="5118C411" w:rsidR="00740E55" w:rsidRDefault="00740E55" w:rsidP="00740E55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Mí</w:t>
      </w:r>
      <w:r w:rsidR="00C05EB2">
        <w:rPr>
          <w:sz w:val="22"/>
        </w:rPr>
        <w:t>stem plnění podle této smlouvy jsou budovy školy na adrese Jubilejní 484/3 a Dlouhá 56, Nový Jičín,</w:t>
      </w:r>
      <w:r w:rsidR="00DD2338">
        <w:rPr>
          <w:sz w:val="22"/>
        </w:rPr>
        <w:t xml:space="preserve"> pokud se smluvní strany nedohodnou jinak</w:t>
      </w:r>
      <w:r>
        <w:rPr>
          <w:sz w:val="22"/>
        </w:rPr>
        <w:t>. Pokud by se smluvní strany dohodly na jiném místě plnění, musí být toto stanoveno v objednávce.</w:t>
      </w:r>
    </w:p>
    <w:p w14:paraId="18F5BE10" w14:textId="77777777" w:rsidR="00740E55" w:rsidRDefault="00740E55" w:rsidP="00740E55">
      <w:pPr>
        <w:pStyle w:val="Zkladntext"/>
        <w:rPr>
          <w:sz w:val="22"/>
        </w:rPr>
      </w:pPr>
    </w:p>
    <w:p w14:paraId="7BC50364" w14:textId="77777777"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14:paraId="5020048B" w14:textId="41BDBCAF" w:rsidR="00740E55" w:rsidRDefault="00791BBD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740E55">
        <w:rPr>
          <w:rFonts w:ascii="Arial" w:hAnsi="Arial"/>
          <w:b/>
        </w:rPr>
        <w:t>ena</w:t>
      </w:r>
      <w:r>
        <w:rPr>
          <w:rFonts w:ascii="Arial" w:hAnsi="Arial"/>
          <w:b/>
        </w:rPr>
        <w:t xml:space="preserve"> za dílo</w:t>
      </w:r>
    </w:p>
    <w:p w14:paraId="49CF9EBE" w14:textId="22E381AD" w:rsidR="007D2FD4" w:rsidRPr="00DD2338" w:rsidRDefault="00791BBD" w:rsidP="00DD2338">
      <w:pPr>
        <w:pStyle w:val="Zkladntext"/>
        <w:numPr>
          <w:ilvl w:val="0"/>
          <w:numId w:val="10"/>
        </w:numPr>
        <w:rPr>
          <w:sz w:val="22"/>
        </w:rPr>
      </w:pPr>
      <w:r>
        <w:rPr>
          <w:sz w:val="22"/>
        </w:rPr>
        <w:t>Cena za dílo činí 500 Kč/hod práce zhotovitele. Cena nezahrnuje náklady na materiál. Tyto náklady musí být předem písemně odsouhlaseny objednatelem, jinak nebudou uhrazeny.</w:t>
      </w:r>
    </w:p>
    <w:p w14:paraId="3D09C6E0" w14:textId="77777777" w:rsidR="00740E55" w:rsidRDefault="00740E55" w:rsidP="00DD2338">
      <w:pPr>
        <w:pStyle w:val="Zkladntext"/>
        <w:ind w:left="720"/>
        <w:rPr>
          <w:sz w:val="22"/>
        </w:rPr>
      </w:pPr>
    </w:p>
    <w:p w14:paraId="3B1F5B3D" w14:textId="77777777"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IV.</w:t>
      </w:r>
    </w:p>
    <w:p w14:paraId="3CFC0129" w14:textId="77777777"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Platební podmínky</w:t>
      </w:r>
    </w:p>
    <w:p w14:paraId="2005D41A" w14:textId="77777777" w:rsidR="00791BBD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Právo na zaplacení </w:t>
      </w:r>
      <w:r w:rsidR="00791BBD">
        <w:rPr>
          <w:sz w:val="22"/>
        </w:rPr>
        <w:t>ceny za dílo</w:t>
      </w:r>
      <w:r>
        <w:rPr>
          <w:sz w:val="22"/>
        </w:rPr>
        <w:t xml:space="preserve"> vzniká </w:t>
      </w:r>
      <w:r w:rsidR="006977A7">
        <w:rPr>
          <w:sz w:val="22"/>
        </w:rPr>
        <w:t>zhotovitel</w:t>
      </w:r>
      <w:r w:rsidR="00791BBD">
        <w:rPr>
          <w:sz w:val="22"/>
        </w:rPr>
        <w:t>i</w:t>
      </w:r>
      <w:r>
        <w:rPr>
          <w:sz w:val="22"/>
        </w:rPr>
        <w:t xml:space="preserve"> řádným </w:t>
      </w:r>
      <w:r w:rsidR="00791BBD">
        <w:rPr>
          <w:sz w:val="22"/>
        </w:rPr>
        <w:t>provedením díla.</w:t>
      </w:r>
    </w:p>
    <w:p w14:paraId="70DE6725" w14:textId="77777777" w:rsidR="00740E55" w:rsidRDefault="00740E55" w:rsidP="00740E55">
      <w:pPr>
        <w:pStyle w:val="Zkladntext"/>
        <w:ind w:left="360"/>
        <w:rPr>
          <w:sz w:val="22"/>
        </w:rPr>
      </w:pPr>
    </w:p>
    <w:p w14:paraId="13287288" w14:textId="0416CFC0" w:rsidR="00740E55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Smluvní strany se dohodly, že kupní cena bude hrazena </w:t>
      </w:r>
      <w:r w:rsidR="006977A7">
        <w:rPr>
          <w:sz w:val="22"/>
        </w:rPr>
        <w:t>zhotovitel</w:t>
      </w:r>
      <w:r w:rsidR="00791BBD">
        <w:rPr>
          <w:sz w:val="22"/>
        </w:rPr>
        <w:t>i</w:t>
      </w:r>
      <w:r>
        <w:rPr>
          <w:sz w:val="22"/>
        </w:rPr>
        <w:t xml:space="preserve"> hotově nebo bezhotovostním převodem na účet </w:t>
      </w:r>
      <w:r w:rsidR="006977A7">
        <w:rPr>
          <w:sz w:val="22"/>
        </w:rPr>
        <w:t>zhotovitel</w:t>
      </w:r>
      <w:r w:rsidR="00791BBD">
        <w:rPr>
          <w:sz w:val="22"/>
        </w:rPr>
        <w:t>e</w:t>
      </w:r>
      <w:r>
        <w:rPr>
          <w:sz w:val="22"/>
        </w:rPr>
        <w:t xml:space="preserve"> uvedený v záhlaví této smlouvy.</w:t>
      </w:r>
    </w:p>
    <w:p w14:paraId="11BE88A0" w14:textId="77777777" w:rsidR="00740E55" w:rsidRDefault="00740E55" w:rsidP="00740E55">
      <w:pPr>
        <w:pStyle w:val="Zkladntext"/>
        <w:rPr>
          <w:sz w:val="22"/>
        </w:rPr>
      </w:pPr>
    </w:p>
    <w:p w14:paraId="558C24F6" w14:textId="01F79555" w:rsidR="00740E55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Smluvní strany se dohodly, že k vypořádání závazků vyplývajících z ustanovení této smlouvy budou přednostně použity stávající či budoucí pohledávky </w:t>
      </w:r>
      <w:r w:rsidR="006977A7">
        <w:rPr>
          <w:sz w:val="22"/>
        </w:rPr>
        <w:t>objednatel</w:t>
      </w:r>
      <w:r w:rsidR="00791BBD">
        <w:rPr>
          <w:sz w:val="22"/>
        </w:rPr>
        <w:t>e</w:t>
      </w:r>
      <w:r>
        <w:rPr>
          <w:sz w:val="22"/>
        </w:rPr>
        <w:t xml:space="preserve"> vůči </w:t>
      </w:r>
      <w:r w:rsidR="006977A7">
        <w:rPr>
          <w:sz w:val="22"/>
        </w:rPr>
        <w:t>zhotovitel</w:t>
      </w:r>
      <w:r w:rsidR="00791BBD">
        <w:rPr>
          <w:sz w:val="22"/>
        </w:rPr>
        <w:t>i</w:t>
      </w:r>
      <w:r>
        <w:rPr>
          <w:sz w:val="22"/>
        </w:rPr>
        <w:t>.</w:t>
      </w:r>
    </w:p>
    <w:p w14:paraId="7C72CC1A" w14:textId="77777777" w:rsidR="00740E55" w:rsidRDefault="00740E55" w:rsidP="00740E55">
      <w:pPr>
        <w:pStyle w:val="Zkladntext"/>
        <w:rPr>
          <w:sz w:val="22"/>
        </w:rPr>
      </w:pPr>
    </w:p>
    <w:p w14:paraId="5B0D005F" w14:textId="1B8BE9FF" w:rsidR="00740E55" w:rsidRDefault="006977A7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>Objednatel</w:t>
      </w:r>
      <w:r w:rsidR="00740E55">
        <w:rPr>
          <w:sz w:val="22"/>
        </w:rPr>
        <w:t xml:space="preserve"> je povinen do 7 (slovy sedmi) kalendářních dnů po obdržení faktury vrátit fakturu </w:t>
      </w:r>
      <w:r>
        <w:rPr>
          <w:sz w:val="22"/>
        </w:rPr>
        <w:t>zhotovitel</w:t>
      </w:r>
      <w:r w:rsidR="00791BBD">
        <w:rPr>
          <w:sz w:val="22"/>
        </w:rPr>
        <w:t>i</w:t>
      </w:r>
      <w:r w:rsidR="00740E55">
        <w:rPr>
          <w:sz w:val="22"/>
        </w:rPr>
        <w:t xml:space="preserve"> v případě, že bude vystavena v rozporu se smluvními podmínkami či bude-li obsahovat chybné nebo nesprávné údaje a vyznačit na ní důvod vrácení. </w:t>
      </w:r>
      <w:r>
        <w:rPr>
          <w:sz w:val="22"/>
        </w:rPr>
        <w:t>Zhotovitel</w:t>
      </w:r>
      <w:r w:rsidR="00740E55">
        <w:rPr>
          <w:sz w:val="22"/>
        </w:rPr>
        <w:t xml:space="preserve"> je povinen fakturu bezodkladně buď opravit, nebo zrušit a vystavit fakturu </w:t>
      </w:r>
      <w:r w:rsidR="00740E55" w:rsidRPr="00780CC8">
        <w:rPr>
          <w:sz w:val="22"/>
        </w:rPr>
        <w:t xml:space="preserve">novou s novou </w:t>
      </w:r>
      <w:r w:rsidR="00740E55" w:rsidRPr="00C05EB2">
        <w:rPr>
          <w:sz w:val="22"/>
        </w:rPr>
        <w:t xml:space="preserve">lhůtou splatnosti </w:t>
      </w:r>
      <w:r w:rsidR="00C05EB2" w:rsidRPr="00C05EB2">
        <w:rPr>
          <w:sz w:val="22"/>
        </w:rPr>
        <w:t xml:space="preserve">14 </w:t>
      </w:r>
      <w:r w:rsidR="00740E55" w:rsidRPr="00C05EB2">
        <w:rPr>
          <w:sz w:val="22"/>
        </w:rPr>
        <w:t xml:space="preserve">(slovy </w:t>
      </w:r>
      <w:r w:rsidR="00C05EB2" w:rsidRPr="00C05EB2">
        <w:rPr>
          <w:sz w:val="22"/>
        </w:rPr>
        <w:t>čtrnáct</w:t>
      </w:r>
      <w:r w:rsidR="00740E55" w:rsidRPr="00C05EB2">
        <w:rPr>
          <w:sz w:val="22"/>
        </w:rPr>
        <w:t>) dnů ode</w:t>
      </w:r>
      <w:r w:rsidR="00740E55" w:rsidRPr="00780CC8">
        <w:rPr>
          <w:sz w:val="22"/>
        </w:rPr>
        <w:t xml:space="preserve"> dne doručení nové opravené faktury</w:t>
      </w:r>
      <w:r w:rsidR="00740E55">
        <w:rPr>
          <w:sz w:val="22"/>
        </w:rPr>
        <w:t xml:space="preserve"> </w:t>
      </w:r>
      <w:r>
        <w:rPr>
          <w:sz w:val="22"/>
        </w:rPr>
        <w:t>objednatel</w:t>
      </w:r>
      <w:r w:rsidR="00791BBD">
        <w:rPr>
          <w:sz w:val="22"/>
        </w:rPr>
        <w:t>i</w:t>
      </w:r>
      <w:r w:rsidR="00740E55">
        <w:rPr>
          <w:sz w:val="22"/>
        </w:rPr>
        <w:t>.</w:t>
      </w:r>
    </w:p>
    <w:p w14:paraId="1CD43154" w14:textId="77777777" w:rsidR="00740E55" w:rsidRDefault="00740E55" w:rsidP="00740E55">
      <w:pPr>
        <w:rPr>
          <w:rFonts w:ascii="Arial" w:hAnsi="Arial"/>
        </w:rPr>
      </w:pPr>
    </w:p>
    <w:p w14:paraId="13751DD0" w14:textId="203CE86F" w:rsidR="00C05EB2" w:rsidRDefault="00C05EB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0F05742E" w14:textId="77777777"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V.</w:t>
      </w:r>
    </w:p>
    <w:p w14:paraId="5F46C45A" w14:textId="088163C2"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Povinnosti </w:t>
      </w:r>
      <w:r w:rsidR="006977A7">
        <w:rPr>
          <w:rFonts w:ascii="Arial" w:hAnsi="Arial"/>
          <w:b/>
          <w:bCs/>
        </w:rPr>
        <w:t>zhotovitel</w:t>
      </w:r>
      <w:r w:rsidR="00791BBD">
        <w:rPr>
          <w:rFonts w:ascii="Arial" w:hAnsi="Arial"/>
          <w:b/>
          <w:bCs/>
        </w:rPr>
        <w:t>e</w:t>
      </w:r>
    </w:p>
    <w:p w14:paraId="2918D4A5" w14:textId="665204ED" w:rsidR="00740E55" w:rsidRDefault="006977A7" w:rsidP="00791BBD">
      <w:pPr>
        <w:pStyle w:val="Zkladntext"/>
        <w:numPr>
          <w:ilvl w:val="0"/>
          <w:numId w:val="6"/>
        </w:numPr>
        <w:ind w:left="709"/>
        <w:rPr>
          <w:sz w:val="22"/>
        </w:rPr>
      </w:pPr>
      <w:r w:rsidRPr="00791BBD">
        <w:rPr>
          <w:sz w:val="22"/>
        </w:rPr>
        <w:t>Zhotovitel</w:t>
      </w:r>
      <w:r w:rsidR="00740E55" w:rsidRPr="00791BBD">
        <w:rPr>
          <w:sz w:val="22"/>
        </w:rPr>
        <w:t xml:space="preserve"> se zavazuje </w:t>
      </w:r>
      <w:r w:rsidR="00791BBD">
        <w:rPr>
          <w:sz w:val="22"/>
        </w:rPr>
        <w:t>provést dílo řádně a včas. Zhotovitel je oprávněn použít k provedení díla subdodavatele jen v případě předchozího souhlasu objednatele.</w:t>
      </w:r>
    </w:p>
    <w:p w14:paraId="7393DFDF" w14:textId="77777777" w:rsidR="00791BBD" w:rsidRPr="00791BBD" w:rsidRDefault="00791BBD" w:rsidP="00791BBD">
      <w:pPr>
        <w:pStyle w:val="Zkladntext"/>
        <w:ind w:left="360"/>
        <w:rPr>
          <w:sz w:val="22"/>
        </w:rPr>
      </w:pPr>
    </w:p>
    <w:p w14:paraId="38A28EA4" w14:textId="78CCF28D" w:rsidR="00740E55" w:rsidRDefault="006977A7" w:rsidP="00740E55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Zhotovitel</w:t>
      </w:r>
      <w:r w:rsidR="00740E55">
        <w:rPr>
          <w:sz w:val="22"/>
        </w:rPr>
        <w:t xml:space="preserve"> se zavazuje nahradit </w:t>
      </w:r>
      <w:r>
        <w:rPr>
          <w:sz w:val="22"/>
        </w:rPr>
        <w:t>objednatel</w:t>
      </w:r>
      <w:r w:rsidR="00246C18">
        <w:rPr>
          <w:sz w:val="22"/>
        </w:rPr>
        <w:t>i</w:t>
      </w:r>
      <w:r w:rsidR="00740E55">
        <w:rPr>
          <w:sz w:val="22"/>
        </w:rPr>
        <w:t xml:space="preserve"> případnou škodu, kterou utrpěl </w:t>
      </w:r>
      <w:r>
        <w:rPr>
          <w:sz w:val="22"/>
        </w:rPr>
        <w:t>objednatel</w:t>
      </w:r>
      <w:r w:rsidR="00740E55">
        <w:rPr>
          <w:sz w:val="22"/>
        </w:rPr>
        <w:t xml:space="preserve"> následkem nedodržení termínů dodání ze strany </w:t>
      </w:r>
      <w:r>
        <w:rPr>
          <w:sz w:val="22"/>
        </w:rPr>
        <w:t>zhotovitel</w:t>
      </w:r>
      <w:r w:rsidR="00246C18">
        <w:rPr>
          <w:sz w:val="22"/>
        </w:rPr>
        <w:t>e</w:t>
      </w:r>
      <w:r w:rsidR="00740E55">
        <w:rPr>
          <w:sz w:val="22"/>
        </w:rPr>
        <w:t>.</w:t>
      </w:r>
    </w:p>
    <w:p w14:paraId="4F46F51B" w14:textId="77777777" w:rsidR="00740E55" w:rsidRDefault="00740E55" w:rsidP="00740E55">
      <w:pPr>
        <w:pStyle w:val="Zkladntext"/>
        <w:rPr>
          <w:sz w:val="22"/>
        </w:rPr>
      </w:pPr>
    </w:p>
    <w:p w14:paraId="7035EA3E" w14:textId="53DA26FB" w:rsidR="00740E55" w:rsidRPr="00A1204F" w:rsidRDefault="006977A7" w:rsidP="00740E55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Zhotovitel</w:t>
      </w:r>
      <w:r w:rsidR="00740E55" w:rsidRPr="00A1204F">
        <w:rPr>
          <w:sz w:val="22"/>
        </w:rPr>
        <w:t xml:space="preserve"> se zavazuje dodržovat obchodní tajemství týkající se obchodních vztahů, cenové politiky, </w:t>
      </w:r>
      <w:r w:rsidR="00246C18">
        <w:rPr>
          <w:sz w:val="22"/>
        </w:rPr>
        <w:t>obchodního tajemství</w:t>
      </w:r>
      <w:r w:rsidR="00740E55" w:rsidRPr="00A1204F">
        <w:rPr>
          <w:sz w:val="22"/>
        </w:rPr>
        <w:t xml:space="preserve"> a informací poskytnutých </w:t>
      </w:r>
      <w:r>
        <w:rPr>
          <w:sz w:val="22"/>
        </w:rPr>
        <w:t>objednatel</w:t>
      </w:r>
      <w:r w:rsidR="00246C18">
        <w:rPr>
          <w:sz w:val="22"/>
        </w:rPr>
        <w:t>e</w:t>
      </w:r>
      <w:r w:rsidR="00740E55" w:rsidRPr="00A1204F">
        <w:rPr>
          <w:sz w:val="22"/>
        </w:rPr>
        <w:t xml:space="preserve">m </w:t>
      </w:r>
      <w:r>
        <w:rPr>
          <w:sz w:val="22"/>
        </w:rPr>
        <w:t>zhotovitel</w:t>
      </w:r>
      <w:r w:rsidR="00246C18">
        <w:rPr>
          <w:sz w:val="22"/>
        </w:rPr>
        <w:t>i</w:t>
      </w:r>
      <w:r w:rsidR="00740E55" w:rsidRPr="00A1204F">
        <w:rPr>
          <w:sz w:val="22"/>
        </w:rPr>
        <w:t>, a uchovávat tyto informace v tajnosti před jakoukoliv třetí stranou, a to i v případě vypršení smluvního závazku mezi smluvními stranami.</w:t>
      </w:r>
    </w:p>
    <w:p w14:paraId="5F6839C4" w14:textId="77777777" w:rsidR="00740E55" w:rsidRDefault="00740E55" w:rsidP="00740E55">
      <w:pPr>
        <w:rPr>
          <w:rFonts w:ascii="Arial" w:hAnsi="Arial"/>
        </w:rPr>
      </w:pPr>
    </w:p>
    <w:p w14:paraId="24933652" w14:textId="77777777"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VI.</w:t>
      </w:r>
    </w:p>
    <w:p w14:paraId="3E979BB7" w14:textId="5A72AA6B"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Povinnosti </w:t>
      </w:r>
      <w:r w:rsidR="006977A7">
        <w:rPr>
          <w:rFonts w:ascii="Arial" w:hAnsi="Arial"/>
          <w:b/>
          <w:bCs/>
        </w:rPr>
        <w:t>objednatel</w:t>
      </w:r>
      <w:r w:rsidR="00246C18">
        <w:rPr>
          <w:rFonts w:ascii="Arial" w:hAnsi="Arial"/>
          <w:b/>
          <w:bCs/>
        </w:rPr>
        <w:t>e</w:t>
      </w:r>
    </w:p>
    <w:p w14:paraId="593D9099" w14:textId="594A8E82" w:rsidR="00740E55" w:rsidRDefault="006977A7" w:rsidP="00740E55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Objednatel</w:t>
      </w:r>
      <w:r w:rsidR="00740E55">
        <w:rPr>
          <w:sz w:val="22"/>
        </w:rPr>
        <w:t xml:space="preserve"> </w:t>
      </w:r>
      <w:r w:rsidR="00246C18">
        <w:rPr>
          <w:sz w:val="22"/>
        </w:rPr>
        <w:t>se zavazuje za řádně a včas poskytnuté služby uhradit zhotoviteli cenu za dílo</w:t>
      </w:r>
      <w:r w:rsidR="00740E55">
        <w:rPr>
          <w:sz w:val="22"/>
        </w:rPr>
        <w:t>.</w:t>
      </w:r>
    </w:p>
    <w:p w14:paraId="29E1249C" w14:textId="77777777" w:rsidR="00740E55" w:rsidRDefault="00740E55" w:rsidP="00740E55">
      <w:pPr>
        <w:pStyle w:val="Zkladntext"/>
        <w:ind w:left="360"/>
        <w:rPr>
          <w:sz w:val="22"/>
        </w:rPr>
      </w:pPr>
    </w:p>
    <w:p w14:paraId="3D464525" w14:textId="674548E5" w:rsidR="00740E55" w:rsidRDefault="006977A7" w:rsidP="00740E55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Objednatel</w:t>
      </w:r>
      <w:r w:rsidR="00740E55">
        <w:rPr>
          <w:sz w:val="22"/>
        </w:rPr>
        <w:t xml:space="preserve"> </w:t>
      </w:r>
      <w:r w:rsidR="00246C18">
        <w:rPr>
          <w:sz w:val="22"/>
        </w:rPr>
        <w:t>se zavazuje poskytovat zhotoviteli k plnění díla součinnost</w:t>
      </w:r>
      <w:r w:rsidR="00740E55">
        <w:rPr>
          <w:sz w:val="22"/>
        </w:rPr>
        <w:t>.</w:t>
      </w:r>
    </w:p>
    <w:p w14:paraId="4BD7796D" w14:textId="77777777" w:rsidR="00740E55" w:rsidRDefault="00740E55" w:rsidP="00740E55">
      <w:pPr>
        <w:pStyle w:val="Zkladntext"/>
        <w:rPr>
          <w:sz w:val="22"/>
        </w:rPr>
      </w:pPr>
    </w:p>
    <w:p w14:paraId="28C79BC4" w14:textId="77777777" w:rsidR="00740E55" w:rsidRPr="00780CC8" w:rsidRDefault="00740E55" w:rsidP="00740E55">
      <w:pPr>
        <w:jc w:val="center"/>
        <w:rPr>
          <w:rFonts w:ascii="Arial" w:hAnsi="Arial"/>
          <w:b/>
          <w:bCs/>
        </w:rPr>
      </w:pPr>
      <w:r w:rsidRPr="00780CC8">
        <w:rPr>
          <w:rFonts w:ascii="Arial" w:hAnsi="Arial"/>
          <w:b/>
          <w:bCs/>
        </w:rPr>
        <w:t>VII.</w:t>
      </w:r>
    </w:p>
    <w:p w14:paraId="40E3818F" w14:textId="77777777"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Závěrečná ustanovení</w:t>
      </w:r>
    </w:p>
    <w:p w14:paraId="72EE1D71" w14:textId="77777777" w:rsidR="008D62C6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Všechny vztahy touto smlouvou výslovně neupravené se řídí právním řádem České r</w:t>
      </w:r>
      <w:r w:rsidR="008D62C6">
        <w:rPr>
          <w:sz w:val="22"/>
        </w:rPr>
        <w:t>epubliky, zejména zákonem č. 89</w:t>
      </w:r>
      <w:r>
        <w:rPr>
          <w:sz w:val="22"/>
        </w:rPr>
        <w:t>/</w:t>
      </w:r>
      <w:r w:rsidR="008D62C6">
        <w:rPr>
          <w:sz w:val="22"/>
        </w:rPr>
        <w:t>2012 Sb., občanským zákoníkem.</w:t>
      </w:r>
    </w:p>
    <w:p w14:paraId="33EC77BB" w14:textId="77777777" w:rsidR="008D62C6" w:rsidRDefault="008D62C6" w:rsidP="008D62C6">
      <w:pPr>
        <w:pStyle w:val="Zkladntext"/>
        <w:ind w:left="720"/>
        <w:rPr>
          <w:sz w:val="22"/>
        </w:rPr>
      </w:pPr>
    </w:p>
    <w:p w14:paraId="11BA0832" w14:textId="22E66BD2"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Smluvní strany se dohodly, že veškeré případné spory vzniklé v souvislosti s touto smlouvou budou řešeny dohodou. Nedojde-li k dohodě, strany se dohodly, že k rozhodování v prvním stupni bude příslušný obecný soud </w:t>
      </w:r>
      <w:r w:rsidR="006977A7">
        <w:rPr>
          <w:sz w:val="22"/>
        </w:rPr>
        <w:t>objednatel</w:t>
      </w:r>
      <w:r w:rsidR="00246C18">
        <w:rPr>
          <w:sz w:val="22"/>
        </w:rPr>
        <w:t>e</w:t>
      </w:r>
      <w:r>
        <w:rPr>
          <w:sz w:val="22"/>
        </w:rPr>
        <w:t xml:space="preserve">, případně krajský soud, v jehož obvodu je obecný soud </w:t>
      </w:r>
      <w:r w:rsidR="006977A7">
        <w:rPr>
          <w:sz w:val="22"/>
        </w:rPr>
        <w:t>objednatel</w:t>
      </w:r>
      <w:r w:rsidR="00246C18">
        <w:rPr>
          <w:sz w:val="22"/>
        </w:rPr>
        <w:t>e</w:t>
      </w:r>
      <w:r>
        <w:rPr>
          <w:sz w:val="22"/>
        </w:rPr>
        <w:t>.</w:t>
      </w:r>
    </w:p>
    <w:p w14:paraId="28D90FAD" w14:textId="77777777" w:rsidR="00740E55" w:rsidRDefault="00740E55" w:rsidP="00740E55">
      <w:pPr>
        <w:pStyle w:val="Zkladntext"/>
        <w:rPr>
          <w:sz w:val="22"/>
        </w:rPr>
      </w:pPr>
    </w:p>
    <w:p w14:paraId="2A3B2B74" w14:textId="6DED8DAF"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Tato smlouva nabývá platnosti a účinnosti dnem podpisu oběma smluvními stranami a je uzavírána na </w:t>
      </w:r>
      <w:r w:rsidRPr="00BA4421">
        <w:rPr>
          <w:sz w:val="22"/>
        </w:rPr>
        <w:t xml:space="preserve">dobu </w:t>
      </w:r>
      <w:r w:rsidR="00DF587E" w:rsidRPr="00BA4421">
        <w:rPr>
          <w:sz w:val="22"/>
        </w:rPr>
        <w:t>ne</w:t>
      </w:r>
      <w:r w:rsidRPr="00BA4421">
        <w:rPr>
          <w:sz w:val="22"/>
        </w:rPr>
        <w:t>určitou</w:t>
      </w:r>
      <w:r w:rsidR="007D2FD4">
        <w:rPr>
          <w:sz w:val="22"/>
        </w:rPr>
        <w:t xml:space="preserve"> </w:t>
      </w:r>
      <w:r w:rsidR="00BA4421">
        <w:rPr>
          <w:sz w:val="22"/>
        </w:rPr>
        <w:t xml:space="preserve">s výpovědní lhůtou 3 měsíce. </w:t>
      </w:r>
    </w:p>
    <w:p w14:paraId="3AFEBF2F" w14:textId="77777777" w:rsidR="008D62C6" w:rsidRDefault="008D62C6" w:rsidP="008D62C6">
      <w:pPr>
        <w:pStyle w:val="Zkladntext"/>
        <w:ind w:left="720"/>
        <w:rPr>
          <w:sz w:val="22"/>
        </w:rPr>
      </w:pPr>
    </w:p>
    <w:p w14:paraId="59F930D6" w14:textId="02074140"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 w:rsidRPr="00E33D4E">
        <w:rPr>
          <w:sz w:val="22"/>
        </w:rPr>
        <w:t xml:space="preserve">Tuto smlouvu je možno vypovědět. Výpovědní </w:t>
      </w:r>
      <w:r w:rsidR="00246C18">
        <w:rPr>
          <w:sz w:val="22"/>
        </w:rPr>
        <w:t>doba</w:t>
      </w:r>
      <w:r w:rsidRPr="00E33D4E">
        <w:rPr>
          <w:sz w:val="22"/>
        </w:rPr>
        <w:t xml:space="preserve"> činí </w:t>
      </w:r>
      <w:r w:rsidR="00C05EB2">
        <w:rPr>
          <w:sz w:val="22"/>
        </w:rPr>
        <w:t xml:space="preserve">dva </w:t>
      </w:r>
      <w:r w:rsidRPr="00E33D4E">
        <w:rPr>
          <w:sz w:val="22"/>
        </w:rPr>
        <w:t>měsíc</w:t>
      </w:r>
      <w:r w:rsidR="00C05EB2">
        <w:rPr>
          <w:sz w:val="22"/>
        </w:rPr>
        <w:t>e</w:t>
      </w:r>
      <w:r w:rsidRPr="00E33D4E">
        <w:rPr>
          <w:sz w:val="22"/>
        </w:rPr>
        <w:t>. Výpovědní lhůta</w:t>
      </w:r>
      <w:r>
        <w:rPr>
          <w:sz w:val="22"/>
        </w:rPr>
        <w:t xml:space="preserve"> začíná běžet prvním dnem kalendářního měsíce následujícího po měsíci, ve kterém byla výpověď doručena druhé straně. Výpověď musí být učiněna písemně a doručena druhé straně. Smluvní strany se zavazují, že v případě výpovědi splní všechny závazky, které do posledního dne běhu výpovědní lhůty vznikly.</w:t>
      </w:r>
    </w:p>
    <w:p w14:paraId="47D35583" w14:textId="77777777" w:rsidR="00740E55" w:rsidRDefault="00740E55" w:rsidP="00740E55">
      <w:pPr>
        <w:pStyle w:val="Zkladntext"/>
        <w:rPr>
          <w:sz w:val="22"/>
        </w:rPr>
      </w:pPr>
    </w:p>
    <w:p w14:paraId="11845F48" w14:textId="77777777"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Jakákoliv změna této smlouvy je možná jen na základě písemných a postupně číslovaných dodatků podepsaných oběma smluvními stranami.</w:t>
      </w:r>
    </w:p>
    <w:p w14:paraId="1E47F4B9" w14:textId="77777777" w:rsidR="00740E55" w:rsidRDefault="00740E55" w:rsidP="00740E55">
      <w:pPr>
        <w:pStyle w:val="Zkladntext"/>
        <w:rPr>
          <w:sz w:val="22"/>
        </w:rPr>
      </w:pPr>
    </w:p>
    <w:p w14:paraId="49840D16" w14:textId="77777777"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Smlouva je vypracována ve </w:t>
      </w:r>
      <w:r w:rsidR="007D2FD4">
        <w:rPr>
          <w:sz w:val="22"/>
        </w:rPr>
        <w:t>dvou</w:t>
      </w:r>
      <w:r>
        <w:rPr>
          <w:sz w:val="22"/>
        </w:rPr>
        <w:t xml:space="preserve"> vyhotoveních, z nichž každé má platnost originálu a každá strana obdrží po </w:t>
      </w:r>
      <w:r w:rsidR="007D2FD4">
        <w:rPr>
          <w:sz w:val="22"/>
        </w:rPr>
        <w:t xml:space="preserve">jednom </w:t>
      </w:r>
      <w:r>
        <w:rPr>
          <w:sz w:val="22"/>
        </w:rPr>
        <w:t>vyhotovení.</w:t>
      </w:r>
    </w:p>
    <w:p w14:paraId="69F6E174" w14:textId="77777777" w:rsidR="007D2FD4" w:rsidRDefault="007D2FD4" w:rsidP="007D2FD4">
      <w:pPr>
        <w:pStyle w:val="Zkladntext"/>
        <w:ind w:left="720"/>
        <w:rPr>
          <w:sz w:val="22"/>
        </w:rPr>
      </w:pPr>
    </w:p>
    <w:p w14:paraId="3F33FE86" w14:textId="7CDFA13E" w:rsidR="007D2FD4" w:rsidRDefault="006977A7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Zhotovitel</w:t>
      </w:r>
      <w:r w:rsidR="007D2FD4">
        <w:rPr>
          <w:sz w:val="22"/>
        </w:rPr>
        <w:t xml:space="preserve"> bere na vědomí a souhlasí s tím, že tato smlouva bude uveřejněna v registru smluv.</w:t>
      </w:r>
    </w:p>
    <w:p w14:paraId="48B83D49" w14:textId="77777777" w:rsidR="00740E55" w:rsidRDefault="00740E55" w:rsidP="00740E55">
      <w:pPr>
        <w:pStyle w:val="Zkladntext"/>
        <w:rPr>
          <w:sz w:val="22"/>
        </w:rPr>
      </w:pPr>
    </w:p>
    <w:p w14:paraId="5F13F4DB" w14:textId="77777777" w:rsidR="00740E55" w:rsidRPr="00A1204F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 w:rsidRPr="00A1204F">
        <w:rPr>
          <w:sz w:val="22"/>
        </w:rPr>
        <w:lastRenderedPageBreak/>
        <w:t>Smluvní strany prohlašují, že si smlouvu přečetly a uzavírají ji na základě své svobodné, pravé a vážné vůle, s jejím obsahem bezvýhradně souhlasí a na důkaz toho připojují svůj podpis.</w:t>
      </w:r>
    </w:p>
    <w:p w14:paraId="1BA55F82" w14:textId="77777777" w:rsidR="007D2FD4" w:rsidRDefault="007D2FD4" w:rsidP="007D2FD4">
      <w:pPr>
        <w:pStyle w:val="Zkladntext"/>
        <w:rPr>
          <w:sz w:val="22"/>
        </w:rPr>
      </w:pPr>
    </w:p>
    <w:p w14:paraId="6E7B2073" w14:textId="77777777" w:rsidR="007D2FD4" w:rsidRDefault="007D2FD4" w:rsidP="00740E55">
      <w:pPr>
        <w:ind w:left="360"/>
        <w:jc w:val="both"/>
      </w:pPr>
    </w:p>
    <w:p w14:paraId="0498D431" w14:textId="77777777" w:rsidR="00740E55" w:rsidRDefault="00740E55" w:rsidP="00740E55">
      <w:pPr>
        <w:ind w:left="360"/>
        <w:jc w:val="both"/>
      </w:pPr>
    </w:p>
    <w:p w14:paraId="76110B61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06EE6F32" w14:textId="0F186428" w:rsidR="00740E55" w:rsidRDefault="00740E55" w:rsidP="00740E55">
      <w:pPr>
        <w:pStyle w:val="Zkladntext2"/>
        <w:rPr>
          <w:sz w:val="22"/>
        </w:rPr>
      </w:pPr>
      <w:r>
        <w:rPr>
          <w:sz w:val="22"/>
        </w:rPr>
        <w:t>V</w:t>
      </w:r>
      <w:r w:rsidR="00E21534">
        <w:rPr>
          <w:sz w:val="22"/>
        </w:rPr>
        <w:t xml:space="preserve"> Novém Jičíně </w:t>
      </w:r>
      <w:r>
        <w:rPr>
          <w:sz w:val="22"/>
        </w:rPr>
        <w:t>dn</w:t>
      </w:r>
      <w:r w:rsidR="007D2FD4">
        <w:rPr>
          <w:sz w:val="22"/>
        </w:rPr>
        <w:t xml:space="preserve">e </w:t>
      </w:r>
      <w:r w:rsidR="00E21534">
        <w:rPr>
          <w:sz w:val="22"/>
        </w:rPr>
        <w:t>4. 12. 2020</w:t>
      </w:r>
      <w:r w:rsidR="007D2FD4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E21534">
        <w:rPr>
          <w:sz w:val="22"/>
        </w:rPr>
        <w:t>Novém Jičíně dne 4. 12. 2020</w:t>
      </w:r>
    </w:p>
    <w:p w14:paraId="042C7476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387C752F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19A86D42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6D744701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20D4DCE3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212ABD1E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7FA5FAC4" w14:textId="77777777" w:rsidR="00740E55" w:rsidRDefault="00740E55" w:rsidP="00740E55">
      <w:pPr>
        <w:pStyle w:val="Zkladntext2"/>
        <w:rPr>
          <w:sz w:val="22"/>
        </w:rPr>
      </w:pPr>
      <w:r>
        <w:rPr>
          <w:sz w:val="22"/>
        </w:rPr>
        <w:t>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14:paraId="1D922D5D" w14:textId="68D97557" w:rsidR="00740E55" w:rsidRDefault="00740E55" w:rsidP="00740E55">
      <w:pPr>
        <w:pStyle w:val="Zkladntext2"/>
        <w:ind w:left="360"/>
        <w:rPr>
          <w:sz w:val="22"/>
        </w:rPr>
      </w:pPr>
      <w:r>
        <w:rPr>
          <w:sz w:val="22"/>
        </w:rPr>
        <w:t xml:space="preserve">             </w:t>
      </w:r>
      <w:r w:rsidR="006977A7">
        <w:rPr>
          <w:sz w:val="22"/>
        </w:rPr>
        <w:t>zhotovitel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 w:rsidR="00246C18">
        <w:rPr>
          <w:sz w:val="22"/>
        </w:rPr>
        <w:t xml:space="preserve"> </w:t>
      </w:r>
      <w:r w:rsidR="006977A7">
        <w:rPr>
          <w:sz w:val="22"/>
        </w:rPr>
        <w:t>objednatel</w:t>
      </w:r>
    </w:p>
    <w:p w14:paraId="0BE2FB84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1DD7A94F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7586F192" w14:textId="77777777" w:rsidR="00740E55" w:rsidRDefault="00740E55" w:rsidP="00740E55">
      <w:pPr>
        <w:pStyle w:val="Zkladntext2"/>
        <w:ind w:left="360"/>
        <w:rPr>
          <w:sz w:val="22"/>
        </w:rPr>
      </w:pPr>
    </w:p>
    <w:p w14:paraId="54EE5EE1" w14:textId="77777777" w:rsidR="00740E55" w:rsidRDefault="00740E55" w:rsidP="00740E55"/>
    <w:p w14:paraId="57BACCDB" w14:textId="77777777" w:rsidR="00740E55" w:rsidRDefault="00740E55" w:rsidP="00877100">
      <w:pPr>
        <w:spacing w:after="0" w:line="360" w:lineRule="auto"/>
        <w:jc w:val="center"/>
      </w:pPr>
    </w:p>
    <w:p w14:paraId="3451D5B6" w14:textId="77777777" w:rsidR="00740E55" w:rsidRDefault="00740E55" w:rsidP="00877100">
      <w:pPr>
        <w:spacing w:after="0" w:line="360" w:lineRule="auto"/>
        <w:jc w:val="center"/>
      </w:pPr>
    </w:p>
    <w:p w14:paraId="42806D07" w14:textId="77777777" w:rsidR="00740E55" w:rsidRDefault="00740E55" w:rsidP="00877100">
      <w:pPr>
        <w:spacing w:after="0" w:line="360" w:lineRule="auto"/>
        <w:jc w:val="center"/>
      </w:pPr>
    </w:p>
    <w:p w14:paraId="53E36B13" w14:textId="77777777" w:rsidR="00740E55" w:rsidRDefault="00740E55" w:rsidP="00877100">
      <w:pPr>
        <w:spacing w:after="0" w:line="360" w:lineRule="auto"/>
        <w:jc w:val="center"/>
      </w:pPr>
    </w:p>
    <w:p w14:paraId="568FA752" w14:textId="77777777" w:rsidR="003B6B95" w:rsidRDefault="00C46631" w:rsidP="008D62C6">
      <w:pPr>
        <w:spacing w:after="0" w:line="360" w:lineRule="auto"/>
      </w:pPr>
      <w:r>
        <w:tab/>
      </w:r>
    </w:p>
    <w:sectPr w:rsidR="003B6B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7C6A9" w14:textId="77777777" w:rsidR="00A2521B" w:rsidRDefault="00A2521B" w:rsidP="007D2FD4">
      <w:pPr>
        <w:spacing w:after="0" w:line="240" w:lineRule="auto"/>
      </w:pPr>
      <w:r>
        <w:separator/>
      </w:r>
    </w:p>
  </w:endnote>
  <w:endnote w:type="continuationSeparator" w:id="0">
    <w:p w14:paraId="6A6B4C82" w14:textId="77777777" w:rsidR="00A2521B" w:rsidRDefault="00A2521B" w:rsidP="007D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603231"/>
      <w:docPartObj>
        <w:docPartGallery w:val="Page Numbers (Bottom of Page)"/>
        <w:docPartUnique/>
      </w:docPartObj>
    </w:sdtPr>
    <w:sdtEndPr/>
    <w:sdtContent>
      <w:p w14:paraId="719E7F03" w14:textId="0A1D4F13" w:rsidR="007D2FD4" w:rsidRDefault="007D2F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D95">
          <w:rPr>
            <w:noProof/>
          </w:rPr>
          <w:t>4</w:t>
        </w:r>
        <w:r>
          <w:fldChar w:fldCharType="end"/>
        </w:r>
      </w:p>
    </w:sdtContent>
  </w:sdt>
  <w:p w14:paraId="687B87AE" w14:textId="77777777" w:rsidR="007D2FD4" w:rsidRDefault="007D2F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A3079" w14:textId="77777777" w:rsidR="00A2521B" w:rsidRDefault="00A2521B" w:rsidP="007D2FD4">
      <w:pPr>
        <w:spacing w:after="0" w:line="240" w:lineRule="auto"/>
      </w:pPr>
      <w:r>
        <w:separator/>
      </w:r>
    </w:p>
  </w:footnote>
  <w:footnote w:type="continuationSeparator" w:id="0">
    <w:p w14:paraId="293B8A2C" w14:textId="77777777" w:rsidR="00A2521B" w:rsidRDefault="00A2521B" w:rsidP="007D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BD4"/>
    <w:multiLevelType w:val="hybridMultilevel"/>
    <w:tmpl w:val="72406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64ED3"/>
    <w:multiLevelType w:val="hybridMultilevel"/>
    <w:tmpl w:val="642EBD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31C"/>
    <w:multiLevelType w:val="hybridMultilevel"/>
    <w:tmpl w:val="7BCE1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7883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8718C"/>
    <w:multiLevelType w:val="hybridMultilevel"/>
    <w:tmpl w:val="C5D27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B1A00"/>
    <w:multiLevelType w:val="hybridMultilevel"/>
    <w:tmpl w:val="74460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94D2C"/>
    <w:multiLevelType w:val="hybridMultilevel"/>
    <w:tmpl w:val="7BCE1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7883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07814"/>
    <w:multiLevelType w:val="multilevel"/>
    <w:tmpl w:val="DFFED6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7D725877"/>
    <w:multiLevelType w:val="hybridMultilevel"/>
    <w:tmpl w:val="29CE4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C1146"/>
    <w:multiLevelType w:val="hybridMultilevel"/>
    <w:tmpl w:val="AC56E1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043944"/>
    <w:multiLevelType w:val="hybridMultilevel"/>
    <w:tmpl w:val="F12CE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31"/>
    <w:rsid w:val="000114B1"/>
    <w:rsid w:val="000A1080"/>
    <w:rsid w:val="00161CAB"/>
    <w:rsid w:val="00165F69"/>
    <w:rsid w:val="00246C18"/>
    <w:rsid w:val="003A323C"/>
    <w:rsid w:val="004218AB"/>
    <w:rsid w:val="004B4318"/>
    <w:rsid w:val="00583F3F"/>
    <w:rsid w:val="005E3667"/>
    <w:rsid w:val="00687480"/>
    <w:rsid w:val="006977A7"/>
    <w:rsid w:val="006A4B0E"/>
    <w:rsid w:val="00740E36"/>
    <w:rsid w:val="00740E55"/>
    <w:rsid w:val="007837C6"/>
    <w:rsid w:val="00791BBD"/>
    <w:rsid w:val="007D2FD4"/>
    <w:rsid w:val="00877100"/>
    <w:rsid w:val="008D62C6"/>
    <w:rsid w:val="008E7952"/>
    <w:rsid w:val="009D69AC"/>
    <w:rsid w:val="00A2521B"/>
    <w:rsid w:val="00A85686"/>
    <w:rsid w:val="00A86A6E"/>
    <w:rsid w:val="00B146EF"/>
    <w:rsid w:val="00B75513"/>
    <w:rsid w:val="00BA4421"/>
    <w:rsid w:val="00BF4D95"/>
    <w:rsid w:val="00C05EB2"/>
    <w:rsid w:val="00C46631"/>
    <w:rsid w:val="00DD2338"/>
    <w:rsid w:val="00DF587E"/>
    <w:rsid w:val="00E21534"/>
    <w:rsid w:val="00EB058B"/>
    <w:rsid w:val="00F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21FA"/>
  <w15:docId w15:val="{856CB5C2-B9B0-4F30-B979-8E459756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8AB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740E55"/>
    <w:pPr>
      <w:spacing w:after="0" w:line="240" w:lineRule="auto"/>
      <w:jc w:val="both"/>
    </w:pPr>
    <w:rPr>
      <w:rFonts w:ascii="Arial" w:eastAsia="Times New Roman" w:hAnsi="Arial" w:cs="Times New Roman"/>
      <w:bCs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40E55"/>
    <w:rPr>
      <w:rFonts w:ascii="Arial" w:eastAsia="Times New Roman" w:hAnsi="Arial" w:cs="Times New Roman"/>
      <w:bCs/>
      <w:sz w:val="18"/>
      <w:szCs w:val="20"/>
    </w:rPr>
  </w:style>
  <w:style w:type="paragraph" w:styleId="Zkladntext2">
    <w:name w:val="Body Text 2"/>
    <w:basedOn w:val="Normln"/>
    <w:link w:val="Zkladntext2Char"/>
    <w:semiHidden/>
    <w:rsid w:val="00740E55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740E55"/>
    <w:rPr>
      <w:rFonts w:ascii="Arial" w:eastAsia="Times New Roman" w:hAnsi="Arial" w:cs="Times New Roman"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7D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FD4"/>
  </w:style>
  <w:style w:type="paragraph" w:styleId="Zpat">
    <w:name w:val="footer"/>
    <w:basedOn w:val="Normln"/>
    <w:link w:val="ZpatChar"/>
    <w:uiPriority w:val="99"/>
    <w:unhideWhenUsed/>
    <w:rsid w:val="007D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FD4"/>
  </w:style>
  <w:style w:type="character" w:styleId="Hypertextovodkaz">
    <w:name w:val="Hyperlink"/>
    <w:basedOn w:val="Standardnpsmoodstavce"/>
    <w:uiPriority w:val="99"/>
    <w:unhideWhenUsed/>
    <w:rsid w:val="003A323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pospisil@dot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</dc:creator>
  <cp:lastModifiedBy>zahradnikova</cp:lastModifiedBy>
  <cp:revision>2</cp:revision>
  <cp:lastPrinted>2020-12-09T09:30:00Z</cp:lastPrinted>
  <dcterms:created xsi:type="dcterms:W3CDTF">2020-12-16T13:19:00Z</dcterms:created>
  <dcterms:modified xsi:type="dcterms:W3CDTF">2020-12-16T13:19:00Z</dcterms:modified>
</cp:coreProperties>
</file>