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jc w:val="center"/>
        <w:rPr>
          <w:sz w:val="2"/>
          <w:szCs w:val="2"/>
        </w:rPr>
      </w:pPr>
      <w:r>
        <w:drawing>
          <wp:inline>
            <wp:extent cx="1487170" cy="841375"/>
            <wp:docPr id="1" name="Picut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1487170" cy="8413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5"/>
        <w:keepNext/>
        <w:keepLines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center"/>
      </w:pPr>
      <w:bookmarkStart w:id="0" w:name="bookmark0"/>
      <w:bookmarkStart w:id="1" w:name="bookmark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DODATEK Č. 1</w:t>
      </w:r>
      <w:bookmarkEnd w:id="0"/>
      <w:bookmarkEnd w:id="1"/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400" w:line="240" w:lineRule="auto"/>
        <w:ind w:left="136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ke smlouvě o dílo III/3906 Zahrádka - Pyšel křiž. III/3923, ze dne 27. 08. 2020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Číslo smlouvy objednatele: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N-ST-1-2020-4-16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Číslo smlouvy zhotovitele: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072/1/2020 (1856.0241072KBA)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Článek 1</w:t>
        <w:br/>
        <w:t>Smluvní strany</w:t>
      </w:r>
    </w:p>
    <w:tbl>
      <w:tblPr>
        <w:tblOverlap w:val="never"/>
        <w:jc w:val="center"/>
        <w:tblLayout w:type="fixed"/>
      </w:tblPr>
      <w:tblGrid>
        <w:gridCol w:w="2030"/>
        <w:gridCol w:w="6864"/>
      </w:tblGrid>
      <w:tr>
        <w:trPr>
          <w:trHeight w:val="27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Objednatel: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Krajská správa a údržba silnic Vysočiny, příspěvková organizace</w:t>
            </w:r>
          </w:p>
        </w:tc>
      </w:tr>
      <w:tr>
        <w:trPr>
          <w:trHeight w:val="27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se sídlem: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Kosovská 1122/16, 58601 Jihlava</w:t>
            </w:r>
          </w:p>
        </w:tc>
      </w:tr>
      <w:tr>
        <w:trPr>
          <w:trHeight w:val="29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zastoupený: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Ing. Radovanem Necidem, ředitelem organizace</w:t>
            </w:r>
          </w:p>
        </w:tc>
      </w:tr>
    </w:tbl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Osoba pověřená jednat jménem zhotovitele ve věcech smluvních:</w:t>
      </w:r>
    </w:p>
    <w:tbl>
      <w:tblPr>
        <w:tblOverlap w:val="never"/>
        <w:jc w:val="center"/>
        <w:tblLayout w:type="fixed"/>
      </w:tblPr>
      <w:tblGrid>
        <w:gridCol w:w="2030"/>
        <w:gridCol w:w="6864"/>
      </w:tblGrid>
      <w:tr>
        <w:trPr>
          <w:trHeight w:val="32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IČO: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00090450</w:t>
            </w:r>
          </w:p>
        </w:tc>
      </w:tr>
      <w:tr>
        <w:trPr>
          <w:trHeight w:val="29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DIČ: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CZ00090450</w:t>
            </w:r>
          </w:p>
        </w:tc>
      </w:tr>
      <w:tr>
        <w:trPr>
          <w:trHeight w:val="29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Zřizovatel: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Kraj Vysočina</w:t>
            </w:r>
          </w:p>
        </w:tc>
      </w:tr>
    </w:tbl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473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(dále jen </w:t>
      </w:r>
      <w:r>
        <w:rPr>
          <w:i/>
          <w:i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„</w:t>
      </w:r>
      <w:r>
        <w:rPr>
          <w:b/>
          <w:bCs/>
          <w:i/>
          <w:i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Objednatel“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) </w:t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a</w:t>
      </w:r>
    </w:p>
    <w:p>
      <w:pPr>
        <w:widowControl w:val="0"/>
        <w:spacing w:after="39" w:line="1" w:lineRule="exact"/>
      </w:pPr>
    </w:p>
    <w:tbl>
      <w:tblPr>
        <w:tblOverlap w:val="never"/>
        <w:jc w:val="center"/>
        <w:tblLayout w:type="fixed"/>
      </w:tblPr>
      <w:tblGrid>
        <w:gridCol w:w="2030"/>
        <w:gridCol w:w="6864"/>
      </w:tblGrid>
      <w:tr>
        <w:trPr>
          <w:trHeight w:val="25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Zhotovitel: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EUROVIA CS, a.s.</w:t>
            </w:r>
          </w:p>
        </w:tc>
      </w:tr>
      <w:tr>
        <w:trPr>
          <w:trHeight w:val="29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se sídlem: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U Michelského lesa 1581/2, Michle, 140 00 Praha 4</w:t>
            </w:r>
          </w:p>
        </w:tc>
      </w:tr>
      <w:tr>
        <w:trPr>
          <w:trHeight w:val="29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zastoupený: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na základě plné moci</w:t>
            </w:r>
          </w:p>
        </w:tc>
      </w:tr>
    </w:tbl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zapsán v obchodním rejstříku vedeném u Městského soudu v Praze, oddíl B, vložka 1561 Kontaktní osoba: ředitel závodu Morava jih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Doručovací adresa: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EUROVIA CS, a.s., OZ oblast Morava, závod Morava jih, Vídeňská 104, 619 00 Brno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Osoby pověřené jednat jménem zhotovitele ve věcech</w:t>
      </w:r>
    </w:p>
    <w:tbl>
      <w:tblPr>
        <w:tblOverlap w:val="never"/>
        <w:jc w:val="center"/>
        <w:tblLayout w:type="fixed"/>
      </w:tblPr>
      <w:tblGrid>
        <w:gridCol w:w="2030"/>
        <w:gridCol w:w="6864"/>
      </w:tblGrid>
      <w:tr>
        <w:trPr>
          <w:trHeight w:val="25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smluvních: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, ředitel závodu Morava jih</w:t>
            </w:r>
          </w:p>
        </w:tc>
      </w:tr>
      <w:tr>
        <w:trPr>
          <w:trHeight w:val="600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technických: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3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, provozně-obchodní náměstek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, hlavní stavbyvedoucí</w:t>
            </w:r>
          </w:p>
        </w:tc>
      </w:tr>
      <w:tr>
        <w:trPr>
          <w:trHeight w:val="27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IČO: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45274924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DIČ: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CZ45274924</w:t>
            </w:r>
          </w:p>
        </w:tc>
      </w:tr>
    </w:tbl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38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(dále jen „</w:t>
      </w:r>
      <w:r>
        <w:rPr>
          <w:b/>
          <w:bCs/>
          <w:i/>
          <w:i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Zhotovitel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“)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38" w:right="0" w:firstLine="0"/>
        <w:jc w:val="left"/>
        <w:sectPr>
          <w:footerReference w:type="default" r:id="rId7"/>
          <w:footnotePr>
            <w:pos w:val="pageBottom"/>
            <w:numFmt w:val="decimal"/>
            <w:numRestart w:val="continuous"/>
          </w:footnotePr>
          <w:pgSz w:w="12240" w:h="15840"/>
          <w:pgMar w:top="422" w:left="1147" w:right="2145" w:bottom="801" w:header="0" w:footer="3" w:gutter="0"/>
          <w:pgNumType w:start="1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(společně také jako „</w:t>
      </w:r>
      <w:r>
        <w:rPr>
          <w:b/>
          <w:bCs/>
          <w:i/>
          <w:i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Smluvní strany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“ nebo jednotlivě „</w:t>
      </w:r>
      <w:r>
        <w:rPr>
          <w:b/>
          <w:bCs/>
          <w:i/>
          <w:i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Smluvní strana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“)</w:t>
      </w:r>
    </w:p>
    <w:p>
      <w:pPr>
        <w:pStyle w:val="Style7"/>
        <w:keepNext w:val="0"/>
        <w:keepLines w:val="0"/>
        <w:framePr w:w="10382" w:h="3504" w:wrap="none" w:hAnchor="page" w:x="1148" w:y="163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Článek 2</w:t>
      </w:r>
    </w:p>
    <w:p>
      <w:pPr>
        <w:pStyle w:val="Style7"/>
        <w:keepNext w:val="0"/>
        <w:keepLines w:val="0"/>
        <w:framePr w:w="10382" w:h="3504" w:wrap="none" w:hAnchor="page" w:x="1148" w:y="1638"/>
        <w:widowControl w:val="0"/>
        <w:shd w:val="clear" w:color="auto" w:fill="auto"/>
        <w:bidi w:val="0"/>
        <w:spacing w:before="0" w:after="28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Změna smluvních podmínek</w:t>
      </w:r>
    </w:p>
    <w:p>
      <w:pPr>
        <w:pStyle w:val="Style7"/>
        <w:keepNext w:val="0"/>
        <w:keepLines w:val="0"/>
        <w:framePr w:w="10382" w:h="3504" w:wrap="none" w:hAnchor="page" w:x="1148" w:y="1638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2.1.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se vzájemně dohodly na změně stávající smlouvy, spočívající v stanovení konečné ceny na základě skutečně provedených prací tak, jak je ujednáno ve změnách soupisu prací, které jsou nedílnou součástí tohoto dodatku.</w:t>
      </w:r>
    </w:p>
    <w:p>
      <w:pPr>
        <w:pStyle w:val="Style7"/>
        <w:keepNext w:val="0"/>
        <w:keepLines w:val="0"/>
        <w:framePr w:w="10382" w:h="3504" w:wrap="none" w:hAnchor="page" w:x="1148" w:y="1638"/>
        <w:widowControl w:val="0"/>
        <w:numPr>
          <w:ilvl w:val="0"/>
          <w:numId w:val="1"/>
        </w:numPr>
        <w:shd w:val="clear" w:color="auto" w:fill="auto"/>
        <w:tabs>
          <w:tab w:pos="710" w:val="left"/>
        </w:tabs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Předmět plnění dle </w:t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Článku II.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stávající smlouvy v aktuálním znění se mění o dodatečné stavební práce a nerealizované stavební práce (dále vícepráce a méněpráce) v souladu se schváleným Změnovým listem č. </w:t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1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.</w:t>
      </w:r>
    </w:p>
    <w:p>
      <w:pPr>
        <w:pStyle w:val="Style7"/>
        <w:keepNext w:val="0"/>
        <w:keepLines w:val="0"/>
        <w:framePr w:w="10382" w:h="3504" w:wrap="none" w:hAnchor="page" w:x="1148" w:y="1638"/>
        <w:widowControl w:val="0"/>
        <w:numPr>
          <w:ilvl w:val="0"/>
          <w:numId w:val="1"/>
        </w:numPr>
        <w:shd w:val="clear" w:color="auto" w:fill="auto"/>
        <w:tabs>
          <w:tab w:pos="710" w:val="left"/>
        </w:tabs>
        <w:bidi w:val="0"/>
        <w:spacing w:before="0" w:after="20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Celková cena díla dle </w:t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Článku VI. odst. 6.1.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stávající smlouvy je ve znění tohoto dodatku stanovena následovně:</w:t>
      </w:r>
    </w:p>
    <w:p>
      <w:pPr>
        <w:pStyle w:val="Style7"/>
        <w:keepNext w:val="0"/>
        <w:keepLines w:val="0"/>
        <w:framePr w:w="4598" w:h="336" w:wrap="none" w:hAnchor="page" w:x="1935" w:y="563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Původní cena díla dle smlouvy o dílo bez DPH</w:t>
      </w:r>
    </w:p>
    <w:p>
      <w:pPr>
        <w:pStyle w:val="Style7"/>
        <w:keepNext w:val="0"/>
        <w:keepLines w:val="0"/>
        <w:framePr w:w="1733" w:h="336" w:wrap="none" w:hAnchor="page" w:x="7652" w:y="563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13 338 976,30 Kč</w:t>
      </w:r>
    </w:p>
    <w:p>
      <w:pPr>
        <w:pStyle w:val="Style7"/>
        <w:keepNext w:val="0"/>
        <w:keepLines w:val="0"/>
        <w:framePr w:w="1051" w:h="336" w:wrap="none" w:hAnchor="page" w:x="1935" w:y="604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Vícepráce</w:t>
      </w:r>
    </w:p>
    <w:p>
      <w:pPr>
        <w:pStyle w:val="Style7"/>
        <w:keepNext w:val="0"/>
        <w:keepLines w:val="0"/>
        <w:framePr w:w="1507" w:h="336" w:wrap="none" w:hAnchor="page" w:x="7849" w:y="604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+ 14 400,00 Kč</w:t>
      </w:r>
    </w:p>
    <w:p>
      <w:pPr>
        <w:pStyle w:val="Style7"/>
        <w:keepNext w:val="0"/>
        <w:keepLines w:val="0"/>
        <w:framePr w:w="1186" w:h="336" w:wrap="none" w:hAnchor="page" w:x="1955" w:y="646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Méněpráce</w:t>
      </w:r>
    </w:p>
    <w:p>
      <w:pPr>
        <w:pStyle w:val="Style7"/>
        <w:keepNext w:val="0"/>
        <w:keepLines w:val="0"/>
        <w:framePr w:w="1560" w:h="336" w:wrap="none" w:hAnchor="page" w:x="7811" w:y="646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- </w:t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u w:val="single"/>
          <w:shd w:val="clear" w:color="auto" w:fill="auto"/>
          <w:lang w:val="cs-CZ" w:eastAsia="cs-CZ" w:bidi="cs-CZ"/>
        </w:rPr>
        <w:t>855 734,81 Kč</w:t>
      </w:r>
    </w:p>
    <w:p>
      <w:pPr>
        <w:pStyle w:val="Style7"/>
        <w:keepNext w:val="0"/>
        <w:keepLines w:val="0"/>
        <w:framePr w:w="4642" w:h="336" w:wrap="none" w:hAnchor="page" w:x="1935" w:y="687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Nově sjednaná cena dle Dodatku č. 1 bez DPH</w:t>
      </w:r>
    </w:p>
    <w:p>
      <w:pPr>
        <w:pStyle w:val="Style7"/>
        <w:keepNext w:val="0"/>
        <w:keepLines w:val="0"/>
        <w:framePr w:w="1733" w:h="336" w:wrap="none" w:hAnchor="page" w:x="7652" w:y="687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12 497 641,49 Kč</w:t>
      </w:r>
    </w:p>
    <w:p>
      <w:pPr>
        <w:pStyle w:val="Style7"/>
        <w:keepNext w:val="0"/>
        <w:keepLines w:val="0"/>
        <w:framePr w:w="1022" w:h="336" w:wrap="none" w:hAnchor="page" w:x="1940" w:y="728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DPH 21 %</w:t>
      </w:r>
    </w:p>
    <w:p>
      <w:pPr>
        <w:pStyle w:val="Style7"/>
        <w:keepNext w:val="0"/>
        <w:keepLines w:val="0"/>
        <w:framePr w:w="1632" w:h="336" w:wrap="none" w:hAnchor="page" w:x="7739" w:y="728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2 624 504,71 Kč</w:t>
      </w:r>
    </w:p>
    <w:p>
      <w:pPr>
        <w:pStyle w:val="Style7"/>
        <w:keepNext w:val="0"/>
        <w:keepLines w:val="0"/>
        <w:framePr w:w="4963" w:h="336" w:wrap="none" w:hAnchor="page" w:x="1935" w:y="769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Nově sjednaná cena dle Dodatku č. 1 včetně DPH</w:t>
      </w:r>
    </w:p>
    <w:p>
      <w:pPr>
        <w:pStyle w:val="Style7"/>
        <w:keepNext w:val="0"/>
        <w:keepLines w:val="0"/>
        <w:framePr w:w="1733" w:h="336" w:wrap="none" w:hAnchor="page" w:x="7652" w:y="769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15 122 146,20 Kč</w:t>
      </w:r>
    </w:p>
    <w:p>
      <w:pPr>
        <w:pStyle w:val="Style7"/>
        <w:keepNext w:val="0"/>
        <w:keepLines w:val="0"/>
        <w:framePr w:w="10382" w:h="5035" w:wrap="none" w:hAnchor="page" w:x="1148" w:y="852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Článek 3</w:t>
      </w:r>
    </w:p>
    <w:p>
      <w:pPr>
        <w:pStyle w:val="Style7"/>
        <w:keepNext w:val="0"/>
        <w:keepLines w:val="0"/>
        <w:framePr w:w="10382" w:h="5035" w:wrap="none" w:hAnchor="page" w:x="1148" w:y="8526"/>
        <w:widowControl w:val="0"/>
        <w:shd w:val="clear" w:color="auto" w:fill="auto"/>
        <w:bidi w:val="0"/>
        <w:spacing w:before="0" w:after="28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Ostatní ujednání</w:t>
      </w:r>
    </w:p>
    <w:p>
      <w:pPr>
        <w:pStyle w:val="Style7"/>
        <w:keepNext w:val="0"/>
        <w:keepLines w:val="0"/>
        <w:framePr w:w="10382" w:h="5035" w:wrap="none" w:hAnchor="page" w:x="1148" w:y="8526"/>
        <w:widowControl w:val="0"/>
        <w:numPr>
          <w:ilvl w:val="0"/>
          <w:numId w:val="3"/>
        </w:numPr>
        <w:shd w:val="clear" w:color="auto" w:fill="auto"/>
        <w:tabs>
          <w:tab w:pos="701" w:val="left"/>
        </w:tabs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Ostatní ustanovení shora citované smlouvy v aktuálním znění se nemění a zůstávají v platnosti.</w:t>
      </w:r>
    </w:p>
    <w:p>
      <w:pPr>
        <w:pStyle w:val="Style7"/>
        <w:keepNext w:val="0"/>
        <w:keepLines w:val="0"/>
        <w:framePr w:w="10382" w:h="5035" w:wrap="none" w:hAnchor="page" w:x="1148" w:y="8526"/>
        <w:widowControl w:val="0"/>
        <w:numPr>
          <w:ilvl w:val="0"/>
          <w:numId w:val="3"/>
        </w:numPr>
        <w:shd w:val="clear" w:color="auto" w:fill="auto"/>
        <w:tabs>
          <w:tab w:pos="701" w:val="left"/>
        </w:tabs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Dodatek č. 1 je nedílnou součástí smlouvy v aktuálním znění.</w:t>
      </w:r>
    </w:p>
    <w:p>
      <w:pPr>
        <w:pStyle w:val="Style7"/>
        <w:keepNext w:val="0"/>
        <w:keepLines w:val="0"/>
        <w:framePr w:w="10382" w:h="5035" w:wrap="none" w:hAnchor="page" w:x="1148" w:y="8526"/>
        <w:widowControl w:val="0"/>
        <w:numPr>
          <w:ilvl w:val="0"/>
          <w:numId w:val="3"/>
        </w:numPr>
        <w:shd w:val="clear" w:color="auto" w:fill="auto"/>
        <w:tabs>
          <w:tab w:pos="710" w:val="left"/>
        </w:tabs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Dodatek č. 1 je vyhotoven v elektronické podobě, přičemž obě smluvní strany obdrží jeho elektronický originál.</w:t>
      </w:r>
    </w:p>
    <w:p>
      <w:pPr>
        <w:pStyle w:val="Style7"/>
        <w:keepNext w:val="0"/>
        <w:keepLines w:val="0"/>
        <w:framePr w:w="10382" w:h="5035" w:wrap="none" w:hAnchor="page" w:x="1148" w:y="8526"/>
        <w:widowControl w:val="0"/>
        <w:numPr>
          <w:ilvl w:val="0"/>
          <w:numId w:val="3"/>
        </w:numPr>
        <w:shd w:val="clear" w:color="auto" w:fill="auto"/>
        <w:tabs>
          <w:tab w:pos="710" w:val="left"/>
        </w:tabs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Dodatek č. 1 je platný dnem připojení platného uznávaného elektronického podpisu dle zákona č. 297/2016 Sb., o službách vytvářejících důvěru pro elektronické transakce, ve znění pozdějších předpisů, do tohoto dodatku a jeho jednotlivých příloh, nejsou-li součástí jediného elektronického dokumentu (tj. do všech samostatných souborů tvořících v souhrnu dodatek, a to oběma smluvními stranami).</w:t>
      </w:r>
    </w:p>
    <w:p>
      <w:pPr>
        <w:pStyle w:val="Style7"/>
        <w:keepNext w:val="0"/>
        <w:keepLines w:val="0"/>
        <w:framePr w:w="10382" w:h="5035" w:wrap="none" w:hAnchor="page" w:x="1148" w:y="8526"/>
        <w:widowControl w:val="0"/>
        <w:numPr>
          <w:ilvl w:val="0"/>
          <w:numId w:val="3"/>
        </w:numPr>
        <w:shd w:val="clear" w:color="auto" w:fill="auto"/>
        <w:tabs>
          <w:tab w:pos="701" w:val="left"/>
        </w:tabs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Dodatek č. 1 je účinný dnem jeho uveřejnění v registru smluv.</w:t>
      </w:r>
    </w:p>
    <w:p>
      <w:pPr>
        <w:pStyle w:val="Style7"/>
        <w:keepNext w:val="0"/>
        <w:keepLines w:val="0"/>
        <w:framePr w:w="10382" w:h="5035" w:wrap="none" w:hAnchor="page" w:x="1148" w:y="8526"/>
        <w:widowControl w:val="0"/>
        <w:numPr>
          <w:ilvl w:val="0"/>
          <w:numId w:val="3"/>
        </w:numPr>
        <w:shd w:val="clear" w:color="auto" w:fill="auto"/>
        <w:tabs>
          <w:tab w:pos="710" w:val="left"/>
        </w:tabs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Dodatek č. 1 podléhá zveřejnění dle zákona č. 340/2015 Sb. o zvláštních podmínkách účinnosti některých smluv, uveřejňování těchto smluv a o registru smluv (zákon o registru smluv), v platném a účinném znění.</w:t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692" behindDoc="1" locked="0" layoutInCell="1" allowOverlap="1">
            <wp:simplePos x="0" y="0"/>
            <wp:positionH relativeFrom="page">
              <wp:posOffset>3279775</wp:posOffset>
            </wp:positionH>
            <wp:positionV relativeFrom="margin">
              <wp:posOffset>0</wp:posOffset>
            </wp:positionV>
            <wp:extent cx="1487170" cy="841375"/>
            <wp:wrapNone/>
            <wp:docPr id="5" name="Shap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ext cx="1487170" cy="84137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99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2240" w:h="15840"/>
          <w:pgMar w:top="422" w:left="1147" w:right="710" w:bottom="701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jc w:val="center"/>
        <w:rPr>
          <w:sz w:val="2"/>
          <w:szCs w:val="2"/>
        </w:rPr>
      </w:pPr>
      <w:r>
        <w:drawing>
          <wp:inline>
            <wp:extent cx="1487170" cy="841375"/>
            <wp:docPr id="7" name="Picut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ext cx="1487170" cy="8413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7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10" w:val="left"/>
        </w:tabs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se dohodly, že zákonnou povinnost dle § 5 odst. 2 zákona č. 340/2015 Sb., o zvláštních podmínkách účinnosti některých smluv, uveřejňování těchto smluv a o registru smluv (zákon o registru smluv) zajistí objednatel.</w:t>
      </w:r>
    </w:p>
    <w:p>
      <w:pPr>
        <w:pStyle w:val="Style7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10" w:val="left"/>
        </w:tabs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Obě smluvní strany potvrzují autentičnost tohoto dodatku a prohlašují, že si jej přečetly, s jeho obsahem souhlasí, že Dodatek č. 1 byl sepsán na základě pravdivých údajů, z jejich pravé a svobodné vůle a nebyl uzavřen v tísni za jednostranně nevýhodných podmínek.</w:t>
      </w:r>
    </w:p>
    <w:p>
      <w:pPr>
        <w:pStyle w:val="Style7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10" w:val="left"/>
        </w:tabs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Nedílnou součástí tohoto dodatku je následující příloha:</w:t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pos="1743" w:val="left"/>
        </w:tabs>
        <w:bidi w:val="0"/>
        <w:spacing w:before="0" w:after="520" w:line="240" w:lineRule="auto"/>
        <w:ind w:left="110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-</w:t>
        <w:tab/>
        <w:t>Změnový rozpočet pro Změnový list č. 1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  <w:sectPr>
          <w:footnotePr>
            <w:pos w:val="pageBottom"/>
            <w:numFmt w:val="decimal"/>
            <w:numRestart w:val="continuous"/>
          </w:footnotePr>
          <w:pgSz w:w="12240" w:h="15840"/>
          <w:pgMar w:top="422" w:left="1147" w:right="715" w:bottom="801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DŮKAZ SVÉHO SOUHLASU S OBSAHEM TOHOTO DODATKU K NĚMU SMLUVNÍ STRANY PŘIPOJILY SVÉ UZNÁVANÉ ELEKTRONICKÉ PODPISY DLE ZÁKONA Č. 297/2016 SB., O SLUŽBÁCH VYTVÁŘEJÍCÍCH DŮVĚRU PRO ELEKTRONICKÉ TRANSAKCE, VE ZNĚNÍ POZDĚJŠÍCH PŘEDPISŮ.</w:t>
      </w:r>
    </w:p>
    <w:p>
      <w:pPr>
        <w:pStyle w:val="Style22"/>
        <w:keepNext w:val="0"/>
        <w:keepLines w:val="0"/>
        <w:framePr w:w="456" w:h="130" w:wrap="none" w:hAnchor="page" w:x="1259" w:y="118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1"/>
          <w:szCs w:val="11"/>
        </w:rPr>
      </w:pPr>
      <w:r>
        <w:rPr>
          <w:b w:val="0"/>
          <w:bCs w:val="0"/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SO 100</w:t>
      </w:r>
    </w:p>
    <w:p>
      <w:pPr>
        <w:pStyle w:val="Style5"/>
        <w:keepNext/>
        <w:keepLines/>
        <w:framePr w:w="768" w:h="394" w:wrap="none" w:hAnchor="page" w:x="1739" w:y="-18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2" w:name="bookmark2"/>
      <w:bookmarkStart w:id="3" w:name="bookmark3"/>
      <w:r>
        <w:rPr>
          <w:color w:val="CD4B22"/>
          <w:spacing w:val="0"/>
          <w:w w:val="100"/>
          <w:position w:val="0"/>
          <w:shd w:val="clear" w:color="auto" w:fill="auto"/>
          <w:lang w:val="cs-CZ" w:eastAsia="cs-CZ" w:bidi="cs-CZ"/>
        </w:rPr>
        <w:t>Aspe</w:t>
      </w:r>
      <w:bookmarkEnd w:id="2"/>
      <w:bookmarkEnd w:id="3"/>
    </w:p>
    <w:p>
      <w:pPr>
        <w:pStyle w:val="Style22"/>
        <w:keepNext w:val="0"/>
        <w:keepLines w:val="0"/>
        <w:framePr w:w="398" w:h="168" w:wrap="none" w:hAnchor="page" w:x="1806" w:y="1034"/>
        <w:widowControl w:val="0"/>
        <w:pBdr>
          <w:top w:val="single" w:sz="0" w:space="0" w:color="CC441A"/>
          <w:left w:val="single" w:sz="0" w:space="0" w:color="CC441A"/>
          <w:bottom w:val="single" w:sz="0" w:space="0" w:color="CC441A"/>
          <w:right w:val="single" w:sz="0" w:space="0" w:color="CC441A"/>
        </w:pBdr>
        <w:shd w:val="clear" w:color="auto" w:fill="CC441A"/>
        <w:bidi w:val="0"/>
        <w:spacing w:before="0" w:after="0" w:line="240" w:lineRule="auto"/>
        <w:ind w:left="0" w:right="0" w:firstLine="0"/>
        <w:jc w:val="left"/>
        <w:rPr>
          <w:sz w:val="11"/>
          <w:szCs w:val="11"/>
        </w:rPr>
      </w:pPr>
      <w:r>
        <w:rPr>
          <w:b w:val="0"/>
          <w:bCs w:val="0"/>
          <w:color w:val="FFFFFF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Objekt</w:t>
      </w:r>
    </w:p>
    <w:p>
      <w:pPr>
        <w:pStyle w:val="Style27"/>
        <w:keepNext w:val="0"/>
        <w:keepLines w:val="0"/>
        <w:framePr w:w="2933" w:h="264" w:wrap="none" w:hAnchor="page" w:x="3491" w:y="-5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Změnový rozpočet - MNP + VCP</w:t>
      </w:r>
    </w:p>
    <w:p>
      <w:pPr>
        <w:pStyle w:val="Style27"/>
        <w:keepNext w:val="0"/>
        <w:keepLines w:val="0"/>
        <w:framePr w:w="3586" w:h="379" w:wrap="none" w:hAnchor="page" w:x="2727" w:y="23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Stavba: 2020 - III/3906 Zahrádka - Pyšel</w:t>
      </w:r>
    </w:p>
    <w:p>
      <w:pPr>
        <w:pStyle w:val="Style22"/>
        <w:keepNext w:val="0"/>
        <w:keepLines w:val="0"/>
        <w:framePr w:w="3586" w:h="379" w:wrap="none" w:hAnchor="page" w:x="2727" w:y="23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1"/>
          <w:szCs w:val="11"/>
        </w:rPr>
      </w:pPr>
      <w:r>
        <w:rPr>
          <w:b w:val="0"/>
          <w:bCs w:val="0"/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Varianta: Dodatek 1</w:t>
      </w:r>
    </w:p>
    <w:p>
      <w:pPr>
        <w:pStyle w:val="Style22"/>
        <w:keepNext w:val="0"/>
        <w:keepLines w:val="0"/>
        <w:framePr w:w="1104" w:h="130" w:wrap="none" w:hAnchor="page" w:x="2694" w:y="118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1"/>
          <w:szCs w:val="11"/>
        </w:rPr>
      </w:pPr>
      <w:r>
        <w:rPr>
          <w:b w:val="0"/>
          <w:bCs w:val="0"/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Všeobecné položky</w:t>
      </w:r>
    </w:p>
    <w:p>
      <w:pPr>
        <w:pStyle w:val="Style22"/>
        <w:keepNext w:val="0"/>
        <w:keepLines w:val="0"/>
        <w:framePr w:w="350" w:h="168" w:wrap="none" w:hAnchor="page" w:x="4782" w:y="1034"/>
        <w:widowControl w:val="0"/>
        <w:pBdr>
          <w:top w:val="single" w:sz="0" w:space="0" w:color="CC441A"/>
          <w:left w:val="single" w:sz="0" w:space="0" w:color="CC441A"/>
          <w:bottom w:val="single" w:sz="0" w:space="0" w:color="CC441A"/>
          <w:right w:val="single" w:sz="0" w:space="0" w:color="CC441A"/>
        </w:pBdr>
        <w:shd w:val="clear" w:color="auto" w:fill="CC441A"/>
        <w:bidi w:val="0"/>
        <w:spacing w:before="0" w:after="0" w:line="240" w:lineRule="auto"/>
        <w:ind w:left="0" w:right="0" w:firstLine="0"/>
        <w:jc w:val="left"/>
        <w:rPr>
          <w:sz w:val="11"/>
          <w:szCs w:val="11"/>
        </w:rPr>
      </w:pPr>
      <w:r>
        <w:rPr>
          <w:b w:val="0"/>
          <w:bCs w:val="0"/>
          <w:color w:val="FFFFFF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Popis</w:t>
      </w:r>
    </w:p>
    <w:p>
      <w:pPr>
        <w:pStyle w:val="Style22"/>
        <w:keepNext w:val="0"/>
        <w:keepLines w:val="0"/>
        <w:framePr w:w="1166" w:h="302" w:wrap="none" w:hAnchor="page" w:x="6001" w:y="6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1"/>
          <w:szCs w:val="11"/>
        </w:rPr>
      </w:pPr>
      <w:r>
        <w:rPr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MNP + VCP celkem:</w:t>
      </w:r>
    </w:p>
    <w:p>
      <w:pPr>
        <w:pStyle w:val="Style22"/>
        <w:keepNext w:val="0"/>
        <w:keepLines w:val="0"/>
        <w:framePr w:w="1166" w:h="302" w:wrap="none" w:hAnchor="page" w:x="6001" w:y="6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1"/>
          <w:szCs w:val="11"/>
        </w:rPr>
      </w:pPr>
      <w:r>
        <w:rPr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OC+DPH:</w:t>
      </w:r>
    </w:p>
    <w:p>
      <w:pPr>
        <w:pStyle w:val="Style30"/>
        <w:keepNext w:val="0"/>
        <w:keepLines w:val="0"/>
        <w:framePr w:w="226" w:h="154" w:wrap="none" w:hAnchor="page" w:x="7700" w:y="1029"/>
        <w:widowControl w:val="0"/>
        <w:pBdr>
          <w:top w:val="single" w:sz="0" w:space="0" w:color="CC441A"/>
          <w:left w:val="single" w:sz="0" w:space="0" w:color="CC441A"/>
          <w:bottom w:val="single" w:sz="0" w:space="0" w:color="CC441A"/>
          <w:right w:val="single" w:sz="0" w:space="0" w:color="CC441A"/>
        </w:pBdr>
        <w:shd w:val="clear" w:color="auto" w:fill="CC441A"/>
        <w:bidi w:val="0"/>
        <w:spacing w:before="0" w:after="0" w:line="240" w:lineRule="auto"/>
        <w:ind w:left="0" w:right="0" w:firstLine="0"/>
        <w:jc w:val="left"/>
      </w:pPr>
      <w:r>
        <w:rPr>
          <w:color w:val="FFFFFF"/>
          <w:spacing w:val="0"/>
          <w:w w:val="100"/>
          <w:position w:val="0"/>
          <w:shd w:val="clear" w:color="auto" w:fill="auto"/>
          <w:lang w:val="cs-CZ" w:eastAsia="cs-CZ" w:bidi="cs-CZ"/>
        </w:rPr>
        <w:t>OC</w:t>
      </w:r>
    </w:p>
    <w:p>
      <w:pPr>
        <w:pStyle w:val="Style30"/>
        <w:keepNext w:val="0"/>
        <w:keepLines w:val="0"/>
        <w:framePr w:w="298" w:h="154" w:wrap="none" w:hAnchor="page" w:x="8919" w:y="1029"/>
        <w:widowControl w:val="0"/>
        <w:pBdr>
          <w:top w:val="single" w:sz="0" w:space="0" w:color="CC441A"/>
          <w:left w:val="single" w:sz="0" w:space="0" w:color="CC441A"/>
          <w:bottom w:val="single" w:sz="0" w:space="0" w:color="CC441A"/>
          <w:right w:val="single" w:sz="0" w:space="0" w:color="CC441A"/>
        </w:pBdr>
        <w:shd w:val="clear" w:color="auto" w:fill="CC441A"/>
        <w:bidi w:val="0"/>
        <w:spacing w:before="0" w:after="0" w:line="240" w:lineRule="auto"/>
        <w:ind w:left="0" w:right="0" w:firstLine="0"/>
        <w:jc w:val="left"/>
      </w:pPr>
      <w:r>
        <w:rPr>
          <w:color w:val="FFFFFF"/>
          <w:spacing w:val="0"/>
          <w:w w:val="100"/>
          <w:position w:val="0"/>
          <w:shd w:val="clear" w:color="auto" w:fill="auto"/>
          <w:lang w:val="cs-CZ" w:eastAsia="cs-CZ" w:bidi="cs-CZ"/>
        </w:rPr>
        <w:t>DPH</w:t>
      </w:r>
    </w:p>
    <w:p>
      <w:pPr>
        <w:pStyle w:val="Style30"/>
        <w:keepNext w:val="0"/>
        <w:keepLines w:val="0"/>
        <w:framePr w:w="542" w:h="154" w:wrap="none" w:hAnchor="page" w:x="10057" w:y="1029"/>
        <w:widowControl w:val="0"/>
        <w:pBdr>
          <w:top w:val="single" w:sz="0" w:space="0" w:color="CC441A"/>
          <w:left w:val="single" w:sz="0" w:space="0" w:color="CC441A"/>
          <w:bottom w:val="single" w:sz="0" w:space="0" w:color="CC441A"/>
          <w:right w:val="single" w:sz="0" w:space="0" w:color="CC441A"/>
        </w:pBdr>
        <w:shd w:val="clear" w:color="auto" w:fill="CC441A"/>
        <w:bidi w:val="0"/>
        <w:spacing w:before="0" w:after="0" w:line="240" w:lineRule="auto"/>
        <w:ind w:left="0" w:right="0" w:firstLine="0"/>
        <w:jc w:val="left"/>
      </w:pPr>
      <w:r>
        <w:rPr>
          <w:color w:val="FFFFFF"/>
          <w:spacing w:val="0"/>
          <w:w w:val="100"/>
          <w:position w:val="0"/>
          <w:shd w:val="clear" w:color="auto" w:fill="auto"/>
          <w:lang w:val="cs-CZ" w:eastAsia="cs-CZ" w:bidi="cs-CZ"/>
        </w:rPr>
        <w:t>OC+DPH</w:t>
      </w:r>
    </w:p>
    <w:p>
      <w:pPr>
        <w:widowControl w:val="0"/>
        <w:spacing w:line="360" w:lineRule="exact"/>
      </w:pPr>
      <w:r>
        <w:drawing>
          <wp:anchor distT="0" distB="88265" distL="0" distR="0" simplePos="0" relativeHeight="62914693" behindDoc="1" locked="0" layoutInCell="1" allowOverlap="1">
            <wp:simplePos x="0" y="0"/>
            <wp:positionH relativeFrom="page">
              <wp:posOffset>4812665</wp:posOffset>
            </wp:positionH>
            <wp:positionV relativeFrom="margin">
              <wp:posOffset>326390</wp:posOffset>
            </wp:positionV>
            <wp:extent cx="725170" cy="335280"/>
            <wp:wrapNone/>
            <wp:docPr id="8" name="Shap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box 9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ext cx="725170" cy="3352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76200" distB="0" distL="0" distR="0" simplePos="0" relativeHeight="62914694" behindDoc="1" locked="0" layoutInCell="1" allowOverlap="1">
            <wp:simplePos x="0" y="0"/>
            <wp:positionH relativeFrom="page">
              <wp:posOffset>4815840</wp:posOffset>
            </wp:positionH>
            <wp:positionV relativeFrom="margin">
              <wp:posOffset>728980</wp:posOffset>
            </wp:positionV>
            <wp:extent cx="2152015" cy="225425"/>
            <wp:wrapNone/>
            <wp:docPr id="10" name="Shap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box 11"/>
                    <pic:cNvPicPr/>
                  </pic:nvPicPr>
                  <pic:blipFill>
                    <a:blip r:embed="rId14"/>
                    <a:stretch/>
                  </pic:blipFill>
                  <pic:spPr>
                    <a:xfrm>
                      <a:ext cx="2152015" cy="22542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after="624" w:line="1" w:lineRule="exact"/>
      </w:pPr>
    </w:p>
    <w:p>
      <w:pPr>
        <w:widowControl w:val="0"/>
        <w:spacing w:line="1" w:lineRule="exact"/>
        <w:sectPr>
          <w:headerReference w:type="default" r:id="rId16"/>
          <w:footerReference w:type="default" r:id="rId17"/>
          <w:footnotePr>
            <w:pos w:val="pageBottom"/>
            <w:numFmt w:val="decimal"/>
            <w:numRestart w:val="continuous"/>
          </w:footnotePr>
          <w:pgSz w:w="12240" w:h="15840"/>
          <w:pgMar w:top="1592" w:left="1258" w:right="1268" w:bottom="12904" w:header="0" w:footer="3" w:gutter="0"/>
          <w:cols w:space="720"/>
          <w:noEndnote/>
          <w:rtlGutter w:val="0"/>
          <w:docGrid w:linePitch="360"/>
        </w:sectPr>
      </w:pP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030" w:right="0" w:firstLine="0"/>
        <w:jc w:val="left"/>
        <w:rPr>
          <w:sz w:val="10"/>
          <w:szCs w:val="10"/>
        </w:rPr>
      </w:pPr>
      <w:r>
        <w:rPr>
          <w:rFonts w:ascii="Arial" w:eastAsia="Arial" w:hAnsi="Arial" w:cs="Arial"/>
          <w:color w:val="000000"/>
          <w:spacing w:val="0"/>
          <w:w w:val="100"/>
          <w:position w:val="0"/>
          <w:sz w:val="10"/>
          <w:szCs w:val="10"/>
          <w:shd w:val="clear" w:color="auto" w:fill="auto"/>
          <w:lang w:val="cs-CZ" w:eastAsia="cs-CZ" w:bidi="cs-CZ"/>
        </w:rPr>
        <w:t>Firma: Krajská správa a údržba silnic Vysočiny, příspěvková organizace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6"/>
          <w:szCs w:val="16"/>
        </w:rPr>
      </w:pPr>
      <w:r>
        <w:rPr>
          <w:rFonts w:ascii="Arial" w:eastAsia="Arial" w:hAnsi="Arial" w:cs="Arial"/>
          <w:b/>
          <w:bCs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Příloha k formuláři MNP + VCP</w:t>
      </w:r>
    </w:p>
    <w:tbl>
      <w:tblPr>
        <w:tblOverlap w:val="never"/>
        <w:jc w:val="center"/>
        <w:tblLayout w:type="fixed"/>
      </w:tblPr>
      <w:tblGrid>
        <w:gridCol w:w="686"/>
        <w:gridCol w:w="840"/>
        <w:gridCol w:w="552"/>
        <w:gridCol w:w="4056"/>
        <w:gridCol w:w="677"/>
        <w:gridCol w:w="955"/>
        <w:gridCol w:w="1171"/>
        <w:gridCol w:w="754"/>
      </w:tblGrid>
      <w:tr>
        <w:trPr>
          <w:trHeight w:val="307" w:hRule="exact"/>
        </w:trPr>
        <w:tc>
          <w:tcPr>
            <w:gridSpan w:val="2"/>
            <w:tcBorders/>
            <w:shd w:val="clear" w:color="auto" w:fill="D9D9D9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Stavba: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Rozpočet:</w:t>
            </w:r>
          </w:p>
        </w:tc>
        <w:tc>
          <w:tcPr>
            <w:gridSpan w:val="3"/>
            <w:tcBorders/>
            <w:shd w:val="clear" w:color="auto" w:fill="D9D9D9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240"/>
              <w:jc w:val="left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2020 III/3906 Zahrádka - Pyšel SO 100 Všeobecné položky</w:t>
            </w:r>
          </w:p>
        </w:tc>
        <w:tc>
          <w:tcPr>
            <w:gridSpan w:val="3"/>
            <w:tcBorders>
              <w:top w:val="single" w:sz="4"/>
            </w:tcBorders>
            <w:shd w:val="clear" w:color="auto" w:fill="D9D9D9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ŠO 100</w:t>
            </w:r>
          </w:p>
        </w:tc>
      </w:tr>
      <w:tr>
        <w:trPr>
          <w:trHeight w:val="235" w:hRule="exact"/>
        </w:trPr>
        <w:tc>
          <w:tcPr>
            <w:tcBorders/>
            <w:shd w:val="clear" w:color="auto" w:fill="CC441A"/>
            <w:vAlign w:val="center"/>
          </w:tcPr>
          <w:p>
            <w:pPr>
              <w:pStyle w:val="Style15"/>
              <w:keepNext w:val="0"/>
              <w:keepLines w:val="0"/>
              <w:widowControl w:val="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color w:val="FFFFFF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Poř. číslo</w:t>
            </w:r>
          </w:p>
        </w:tc>
        <w:tc>
          <w:tcPr>
            <w:tcBorders/>
            <w:shd w:val="clear" w:color="auto" w:fill="CC441A"/>
            <w:vAlign w:val="center"/>
          </w:tcPr>
          <w:p>
            <w:pPr>
              <w:pStyle w:val="Style15"/>
              <w:keepNext w:val="0"/>
              <w:keepLines w:val="0"/>
              <w:widowControl w:val="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color w:val="FFFFFF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Kód položky</w:t>
            </w:r>
          </w:p>
        </w:tc>
        <w:tc>
          <w:tcPr>
            <w:tcBorders/>
            <w:shd w:val="clear" w:color="auto" w:fill="CC441A"/>
            <w:vAlign w:val="center"/>
          </w:tcPr>
          <w:p>
            <w:pPr>
              <w:pStyle w:val="Style15"/>
              <w:keepNext w:val="0"/>
              <w:keepLines w:val="0"/>
              <w:widowControl w:val="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color w:val="FFFFFF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Varianta</w:t>
            </w:r>
          </w:p>
        </w:tc>
        <w:tc>
          <w:tcPr>
            <w:tcBorders/>
            <w:shd w:val="clear" w:color="auto" w:fill="CC441A"/>
            <w:vAlign w:val="center"/>
          </w:tcPr>
          <w:p>
            <w:pPr>
              <w:pStyle w:val="Style15"/>
              <w:keepNext w:val="0"/>
              <w:keepLines w:val="0"/>
              <w:widowControl w:val="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color w:val="FFFFFF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Název položky</w:t>
            </w:r>
          </w:p>
        </w:tc>
        <w:tc>
          <w:tcPr>
            <w:tcBorders/>
            <w:shd w:val="clear" w:color="auto" w:fill="CC441A"/>
            <w:vAlign w:val="center"/>
          </w:tcPr>
          <w:p>
            <w:pPr>
              <w:pStyle w:val="Style15"/>
              <w:keepNext w:val="0"/>
              <w:keepLines w:val="0"/>
              <w:widowControl w:val="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color w:val="FFFFFF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/>
            <w:shd w:val="clear" w:color="auto" w:fill="CC441A"/>
            <w:vAlign w:val="center"/>
          </w:tcPr>
          <w:p>
            <w:pPr>
              <w:pStyle w:val="Style15"/>
              <w:keepNext w:val="0"/>
              <w:keepLines w:val="0"/>
              <w:widowControl w:val="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color w:val="FFFFFF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/>
            <w:shd w:val="clear" w:color="auto" w:fill="CC441A"/>
            <w:vAlign w:val="bottom"/>
          </w:tcPr>
          <w:p>
            <w:pPr>
              <w:pStyle w:val="Style15"/>
              <w:keepNext w:val="0"/>
              <w:keepLines w:val="0"/>
              <w:widowControl w:val="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bidi w:val="0"/>
              <w:spacing w:before="0" w:after="0" w:line="240" w:lineRule="auto"/>
              <w:ind w:left="0" w:right="0" w:firstLine="0"/>
              <w:jc w:val="right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color w:val="FFFFFF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Cena</w:t>
            </w:r>
          </w:p>
          <w:p>
            <w:pPr>
              <w:pStyle w:val="Style15"/>
              <w:keepNext w:val="0"/>
              <w:keepLines w:val="0"/>
              <w:widowControl w:val="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bidi w:val="0"/>
              <w:spacing w:before="0" w:after="0" w:line="240" w:lineRule="auto"/>
              <w:ind w:left="0" w:right="0" w:firstLine="200"/>
              <w:jc w:val="left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color w:val="FFFFFF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Jednotková</w:t>
            </w:r>
          </w:p>
        </w:tc>
        <w:tc>
          <w:tcPr>
            <w:tcBorders/>
            <w:shd w:val="clear" w:color="auto" w:fill="CC441A"/>
            <w:vAlign w:val="bottom"/>
          </w:tcPr>
          <w:p>
            <w:pPr>
              <w:pStyle w:val="Style15"/>
              <w:keepNext w:val="0"/>
              <w:keepLines w:val="0"/>
              <w:widowControl w:val="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color w:val="FFFFFF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Celkem</w:t>
            </w:r>
          </w:p>
        </w:tc>
      </w:tr>
      <w:tr>
        <w:trPr>
          <w:trHeight w:val="120" w:hRule="exact"/>
        </w:trPr>
        <w:tc>
          <w:tcPr>
            <w:tcBorders/>
            <w:shd w:val="clear" w:color="auto" w:fill="CC441A"/>
            <w:vAlign w:val="bottom"/>
          </w:tcPr>
          <w:p>
            <w:pPr>
              <w:pStyle w:val="Style15"/>
              <w:keepNext w:val="0"/>
              <w:keepLines w:val="0"/>
              <w:widowControl w:val="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color w:val="FFFFFF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/>
            <w:shd w:val="clear" w:color="auto" w:fill="CC441A"/>
            <w:vAlign w:val="bottom"/>
          </w:tcPr>
          <w:p>
            <w:pPr>
              <w:pStyle w:val="Style15"/>
              <w:keepNext w:val="0"/>
              <w:keepLines w:val="0"/>
              <w:widowControl w:val="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bidi w:val="0"/>
              <w:spacing w:before="0" w:after="0" w:line="240" w:lineRule="auto"/>
              <w:ind w:left="0" w:right="0" w:firstLine="380"/>
              <w:jc w:val="left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color w:val="FFFFFF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2</w:t>
            </w:r>
          </w:p>
        </w:tc>
        <w:tc>
          <w:tcPr>
            <w:tcBorders/>
            <w:shd w:val="clear" w:color="auto" w:fill="CC441A"/>
            <w:vAlign w:val="bottom"/>
          </w:tcPr>
          <w:p>
            <w:pPr>
              <w:pStyle w:val="Style15"/>
              <w:keepNext w:val="0"/>
              <w:keepLines w:val="0"/>
              <w:widowControl w:val="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color w:val="FFFFFF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3</w:t>
            </w:r>
          </w:p>
        </w:tc>
        <w:tc>
          <w:tcPr>
            <w:tcBorders/>
            <w:shd w:val="clear" w:color="auto" w:fill="CC441A"/>
            <w:vAlign w:val="bottom"/>
          </w:tcPr>
          <w:p>
            <w:pPr>
              <w:pStyle w:val="Style15"/>
              <w:keepNext w:val="0"/>
              <w:keepLines w:val="0"/>
              <w:widowControl w:val="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color w:val="FFFFFF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4</w:t>
            </w:r>
          </w:p>
        </w:tc>
        <w:tc>
          <w:tcPr>
            <w:tcBorders/>
            <w:shd w:val="clear" w:color="auto" w:fill="CC441A"/>
            <w:vAlign w:val="bottom"/>
          </w:tcPr>
          <w:p>
            <w:pPr>
              <w:pStyle w:val="Style15"/>
              <w:keepNext w:val="0"/>
              <w:keepLines w:val="0"/>
              <w:widowControl w:val="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color w:val="FFFFFF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5</w:t>
            </w:r>
          </w:p>
        </w:tc>
        <w:tc>
          <w:tcPr>
            <w:tcBorders/>
            <w:shd w:val="clear" w:color="auto" w:fill="CC441A"/>
            <w:vAlign w:val="bottom"/>
          </w:tcPr>
          <w:p>
            <w:pPr>
              <w:pStyle w:val="Style15"/>
              <w:keepNext w:val="0"/>
              <w:keepLines w:val="0"/>
              <w:widowControl w:val="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color w:val="FFFFFF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6</w:t>
            </w:r>
          </w:p>
        </w:tc>
        <w:tc>
          <w:tcPr>
            <w:tcBorders/>
            <w:shd w:val="clear" w:color="auto" w:fill="CC441A"/>
            <w:vAlign w:val="bottom"/>
          </w:tcPr>
          <w:p>
            <w:pPr>
              <w:pStyle w:val="Style15"/>
              <w:keepNext w:val="0"/>
              <w:keepLines w:val="0"/>
              <w:widowControl w:val="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bidi w:val="0"/>
              <w:spacing w:before="0" w:after="0" w:line="240" w:lineRule="auto"/>
              <w:ind w:left="0" w:right="0" w:firstLine="440"/>
              <w:jc w:val="left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color w:val="FFFFFF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9</w:t>
            </w:r>
          </w:p>
        </w:tc>
        <w:tc>
          <w:tcPr>
            <w:tcBorders/>
            <w:shd w:val="clear" w:color="auto" w:fill="CC441A"/>
            <w:vAlign w:val="bottom"/>
          </w:tcPr>
          <w:p>
            <w:pPr>
              <w:pStyle w:val="Style15"/>
              <w:keepNext w:val="0"/>
              <w:keepLines w:val="0"/>
              <w:widowControl w:val="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bidi w:val="0"/>
              <w:spacing w:before="0" w:after="0" w:line="240" w:lineRule="auto"/>
              <w:ind w:left="0" w:right="0" w:firstLine="200"/>
              <w:jc w:val="left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color w:val="FFFFFF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10</w:t>
            </w:r>
          </w:p>
        </w:tc>
      </w:tr>
      <w:tr>
        <w:trPr>
          <w:trHeight w:val="125" w:hRule="exact"/>
        </w:trPr>
        <w:tc>
          <w:tcPr>
            <w:tcBorders/>
            <w:shd w:val="clear" w:color="auto" w:fill="D9D9D9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D9D9D9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D9D9D9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D9D9D9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Všeobecné konstrukce a práce</w:t>
            </w:r>
          </w:p>
        </w:tc>
        <w:tc>
          <w:tcPr>
            <w:tcBorders/>
            <w:shd w:val="clear" w:color="auto" w:fill="D9D9D9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D9D9D9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D9D9D9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D9D9D9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44" w:hRule="exact"/>
        </w:trPr>
        <w:tc>
          <w:tcPr>
            <w:tcBorders>
              <w:top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vertAlign w:val="superscript"/>
                <w:lang w:val="cs-CZ" w:eastAsia="cs-CZ" w:bidi="cs-CZ"/>
              </w:rPr>
              <w:t>31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tabs>
                <w:tab w:pos="470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I</w:t>
              <w:tab/>
              <w:t>0294121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1 1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tabs>
                <w:tab w:pos="4046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lOSTATNÍ POŽADAVKY - VYPRACOVÁNÍ MOSTNÍHO LISTU</w:t>
              <w:tab/>
              <w:t>1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KUŠ |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tabs>
                <w:tab w:pos="331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I</w:t>
              <w:tab/>
              <w:t>-6,000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□</w:t>
            </w:r>
          </w:p>
        </w:tc>
      </w:tr>
    </w:tbl>
    <w:p>
      <w:pPr>
        <w:sectPr>
          <w:headerReference w:type="default" r:id="rId18"/>
          <w:footerReference w:type="default" r:id="rId19"/>
          <w:footnotePr>
            <w:pos w:val="pageBottom"/>
            <w:numFmt w:val="decimal"/>
            <w:numRestart w:val="continuous"/>
          </w:footnotePr>
          <w:pgSz w:w="12240" w:h="15840"/>
          <w:pgMar w:top="1342" w:left="1248" w:right="1301" w:bottom="12992" w:header="914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691"/>
        <w:gridCol w:w="840"/>
        <w:gridCol w:w="557"/>
        <w:gridCol w:w="4056"/>
        <w:gridCol w:w="672"/>
        <w:gridCol w:w="955"/>
        <w:gridCol w:w="960"/>
        <w:gridCol w:w="979"/>
      </w:tblGrid>
      <w:tr>
        <w:trPr>
          <w:trHeight w:val="672" w:hRule="exact"/>
        </w:trPr>
        <w:tc>
          <w:tcPr>
            <w:gridSpan w:val="2"/>
            <w:tcBorders/>
            <w:shd w:val="clear" w:color="auto" w:fill="D9D9D9"/>
            <w:vAlign w:val="bottom"/>
          </w:tcPr>
          <w:p>
            <w:pPr>
              <w:pStyle w:val="Style15"/>
              <w:keepNext w:val="0"/>
              <w:keepLines w:val="0"/>
              <w:framePr w:w="9710" w:h="1066" w:wrap="none" w:hAnchor="page" w:x="1244" w:y="1"/>
              <w:widowControl w:val="0"/>
              <w:shd w:val="clear" w:color="auto" w:fill="auto"/>
              <w:bidi w:val="0"/>
              <w:spacing w:before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b/>
                <w:bCs/>
                <w:color w:val="CD4B22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&lt;5?Aspe'</w:t>
            </w:r>
          </w:p>
          <w:p>
            <w:pPr>
              <w:pStyle w:val="Style15"/>
              <w:keepNext w:val="0"/>
              <w:keepLines w:val="0"/>
              <w:framePr w:w="9710" w:h="1066" w:wrap="none" w:hAnchor="page" w:x="12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Stavba:</w:t>
            </w:r>
          </w:p>
          <w:p>
            <w:pPr>
              <w:pStyle w:val="Style15"/>
              <w:keepNext w:val="0"/>
              <w:keepLines w:val="0"/>
              <w:framePr w:w="9710" w:h="1066" w:wrap="none" w:hAnchor="page" w:x="1244" w:y="1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Rozpočet:</w:t>
            </w:r>
          </w:p>
        </w:tc>
        <w:tc>
          <w:tcPr>
            <w:tcBorders/>
            <w:shd w:val="clear" w:color="auto" w:fill="D9D9D9"/>
            <w:vAlign w:val="bottom"/>
          </w:tcPr>
          <w:p>
            <w:pPr>
              <w:pStyle w:val="Style15"/>
              <w:keepNext w:val="0"/>
              <w:keepLines w:val="0"/>
              <w:framePr w:w="9710" w:h="1066" w:wrap="none" w:hAnchor="page" w:x="12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2020</w:t>
            </w:r>
          </w:p>
          <w:p>
            <w:pPr>
              <w:pStyle w:val="Style15"/>
              <w:keepNext w:val="0"/>
              <w:keepLines w:val="0"/>
              <w:framePr w:w="9710" w:h="1066" w:wrap="none" w:hAnchor="page" w:x="12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SO 101</w:t>
            </w:r>
          </w:p>
        </w:tc>
        <w:tc>
          <w:tcPr>
            <w:tcBorders/>
            <w:shd w:val="clear" w:color="auto" w:fill="D9D9D9"/>
            <w:vAlign w:val="bottom"/>
          </w:tcPr>
          <w:p>
            <w:pPr>
              <w:pStyle w:val="Style15"/>
              <w:keepNext w:val="0"/>
              <w:keepLines w:val="0"/>
              <w:framePr w:w="9710" w:h="1066" w:wrap="none" w:hAnchor="page" w:x="1244" w:y="1"/>
              <w:widowControl w:val="0"/>
              <w:shd w:val="clear" w:color="auto" w:fill="auto"/>
              <w:bidi w:val="0"/>
              <w:spacing w:before="0" w:after="0" w:line="307" w:lineRule="auto"/>
              <w:ind w:left="0" w:right="680" w:firstLine="0"/>
              <w:jc w:val="both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 xml:space="preserve">Firma: Krajská správa a údržba silnic Vysočiny, příspěvková organizace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 xml:space="preserve">Příloha k formuláři MNP + VCP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III/3906 Zahrádka - Pyšel Komunikace</w:t>
            </w:r>
          </w:p>
        </w:tc>
        <w:tc>
          <w:tcPr>
            <w:tcBorders/>
            <w:shd w:val="clear" w:color="auto" w:fill="D9D9D9"/>
            <w:vAlign w:val="top"/>
          </w:tcPr>
          <w:p>
            <w:pPr>
              <w:framePr w:w="9710" w:h="1066" w:wrap="none" w:hAnchor="page" w:x="124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D9D9D9"/>
            <w:vAlign w:val="bottom"/>
          </w:tcPr>
          <w:p>
            <w:pPr>
              <w:pStyle w:val="Style15"/>
              <w:keepNext w:val="0"/>
              <w:keepLines w:val="0"/>
              <w:framePr w:w="9710" w:h="1066" w:wrap="none" w:hAnchor="page" w:x="12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/>
            <w:shd w:val="clear" w:color="auto" w:fill="D9D9D9"/>
            <w:vAlign w:val="bottom"/>
          </w:tcPr>
          <w:p>
            <w:pPr>
              <w:pStyle w:val="Style15"/>
              <w:keepNext w:val="0"/>
              <w:keepLines w:val="0"/>
              <w:framePr w:w="9710" w:h="1066" w:wrap="none" w:hAnchor="page" w:x="1244" w:y="1"/>
              <w:widowControl w:val="0"/>
              <w:shd w:val="clear" w:color="auto" w:fill="auto"/>
              <w:tabs>
                <w:tab w:pos="312" w:val="left"/>
                <w:tab w:pos="946" w:val="left"/>
              </w:tabs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|</w:t>
              <w:tab/>
              <w:t>SO 101</w:t>
              <w:tab/>
              <w:t>1</w:t>
            </w:r>
          </w:p>
        </w:tc>
        <w:tc>
          <w:tcPr>
            <w:tcBorders/>
            <w:shd w:val="clear" w:color="auto" w:fill="D9D9D9"/>
            <w:vAlign w:val="bottom"/>
          </w:tcPr>
          <w:p>
            <w:pPr>
              <w:pStyle w:val="Style15"/>
              <w:keepNext w:val="0"/>
              <w:keepLines w:val="0"/>
              <w:framePr w:w="9710" w:h="1066" w:wrap="none" w:hAnchor="page" w:x="12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E</w:t>
            </w:r>
          </w:p>
        </w:tc>
      </w:tr>
      <w:tr>
        <w:trPr>
          <w:trHeight w:val="240" w:hRule="exact"/>
        </w:trPr>
        <w:tc>
          <w:tcPr>
            <w:tcBorders/>
            <w:shd w:val="clear" w:color="auto" w:fill="CC441A"/>
            <w:vAlign w:val="center"/>
          </w:tcPr>
          <w:p>
            <w:pPr>
              <w:pStyle w:val="Style15"/>
              <w:keepNext w:val="0"/>
              <w:keepLines w:val="0"/>
              <w:framePr w:w="9710" w:h="1066" w:wrap="none" w:hAnchor="page" w:x="1244" w:y="1"/>
              <w:widowControl w:val="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color w:val="FFFFFF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Poř. číslo</w:t>
            </w:r>
          </w:p>
        </w:tc>
        <w:tc>
          <w:tcPr>
            <w:tcBorders/>
            <w:shd w:val="clear" w:color="auto" w:fill="CC441A"/>
            <w:vAlign w:val="center"/>
          </w:tcPr>
          <w:p>
            <w:pPr>
              <w:pStyle w:val="Style15"/>
              <w:keepNext w:val="0"/>
              <w:keepLines w:val="0"/>
              <w:framePr w:w="9710" w:h="1066" w:wrap="none" w:hAnchor="page" w:x="1244" w:y="1"/>
              <w:widowControl w:val="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color w:val="FFFFFF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Kód položky</w:t>
            </w:r>
          </w:p>
        </w:tc>
        <w:tc>
          <w:tcPr>
            <w:tcBorders/>
            <w:shd w:val="clear" w:color="auto" w:fill="CC441A"/>
            <w:vAlign w:val="center"/>
          </w:tcPr>
          <w:p>
            <w:pPr>
              <w:pStyle w:val="Style15"/>
              <w:keepNext w:val="0"/>
              <w:keepLines w:val="0"/>
              <w:framePr w:w="9710" w:h="1066" w:wrap="none" w:hAnchor="page" w:x="1244" w:y="1"/>
              <w:widowControl w:val="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color w:val="FFFFFF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Varianta</w:t>
            </w:r>
          </w:p>
        </w:tc>
        <w:tc>
          <w:tcPr>
            <w:tcBorders/>
            <w:shd w:val="clear" w:color="auto" w:fill="CC441A"/>
            <w:vAlign w:val="center"/>
          </w:tcPr>
          <w:p>
            <w:pPr>
              <w:pStyle w:val="Style15"/>
              <w:keepNext w:val="0"/>
              <w:keepLines w:val="0"/>
              <w:framePr w:w="9710" w:h="1066" w:wrap="none" w:hAnchor="page" w:x="1244" w:y="1"/>
              <w:widowControl w:val="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color w:val="FFFFFF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Název položky</w:t>
            </w:r>
          </w:p>
        </w:tc>
        <w:tc>
          <w:tcPr>
            <w:tcBorders/>
            <w:shd w:val="clear" w:color="auto" w:fill="CC441A"/>
            <w:vAlign w:val="center"/>
          </w:tcPr>
          <w:p>
            <w:pPr>
              <w:pStyle w:val="Style15"/>
              <w:keepNext w:val="0"/>
              <w:keepLines w:val="0"/>
              <w:framePr w:w="9710" w:h="1066" w:wrap="none" w:hAnchor="page" w:x="1244" w:y="1"/>
              <w:widowControl w:val="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color w:val="FFFFFF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/>
            <w:shd w:val="clear" w:color="auto" w:fill="CC441A"/>
            <w:vAlign w:val="center"/>
          </w:tcPr>
          <w:p>
            <w:pPr>
              <w:pStyle w:val="Style15"/>
              <w:keepNext w:val="0"/>
              <w:keepLines w:val="0"/>
              <w:framePr w:w="9710" w:h="1066" w:wrap="none" w:hAnchor="page" w:x="1244" w:y="1"/>
              <w:widowControl w:val="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bidi w:val="0"/>
              <w:spacing w:before="0" w:after="0" w:line="240" w:lineRule="auto"/>
              <w:ind w:left="0" w:right="0" w:firstLine="440"/>
              <w:jc w:val="left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color w:val="FFFFFF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gridSpan w:val="2"/>
            <w:tcBorders/>
            <w:shd w:val="clear" w:color="auto" w:fill="CC441A"/>
            <w:vAlign w:val="bottom"/>
          </w:tcPr>
          <w:p>
            <w:pPr>
              <w:pStyle w:val="Style15"/>
              <w:keepNext w:val="0"/>
              <w:keepLines w:val="0"/>
              <w:framePr w:w="9710" w:h="1066" w:wrap="none" w:hAnchor="page" w:x="1244" w:y="1"/>
              <w:widowControl w:val="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color w:val="FFFFFF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Cena</w:t>
            </w:r>
          </w:p>
          <w:p>
            <w:pPr>
              <w:pStyle w:val="Style15"/>
              <w:keepNext w:val="0"/>
              <w:keepLines w:val="0"/>
              <w:framePr w:w="9710" w:h="1066" w:wrap="none" w:hAnchor="page" w:x="1244" w:y="1"/>
              <w:widowControl w:val="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tabs>
                <w:tab w:pos="1242" w:val="left"/>
              </w:tabs>
              <w:bidi w:val="0"/>
              <w:spacing w:before="0" w:after="0" w:line="240" w:lineRule="auto"/>
              <w:ind w:left="0" w:right="0" w:firstLine="200"/>
              <w:jc w:val="left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color w:val="FFFFFF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Jednotková</w:t>
              <w:tab/>
              <w:t>Celkem</w:t>
            </w:r>
          </w:p>
        </w:tc>
      </w:tr>
      <w:tr>
        <w:trPr>
          <w:trHeight w:val="154" w:hRule="exact"/>
        </w:trPr>
        <w:tc>
          <w:tcPr>
            <w:tcBorders/>
            <w:shd w:val="clear" w:color="auto" w:fill="CC441A"/>
            <w:vAlign w:val="bottom"/>
          </w:tcPr>
          <w:p>
            <w:pPr>
              <w:pStyle w:val="Style15"/>
              <w:keepNext w:val="0"/>
              <w:keepLines w:val="0"/>
              <w:framePr w:w="9710" w:h="1066" w:wrap="none" w:hAnchor="page" w:x="1244" w:y="1"/>
              <w:widowControl w:val="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color w:val="FFFFFF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/>
            <w:shd w:val="clear" w:color="auto" w:fill="CC441A"/>
            <w:vAlign w:val="bottom"/>
          </w:tcPr>
          <w:p>
            <w:pPr>
              <w:pStyle w:val="Style15"/>
              <w:keepNext w:val="0"/>
              <w:keepLines w:val="0"/>
              <w:framePr w:w="9710" w:h="1066" w:wrap="none" w:hAnchor="page" w:x="1244" w:y="1"/>
              <w:widowControl w:val="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color w:val="FFFFFF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2</w:t>
            </w:r>
          </w:p>
        </w:tc>
        <w:tc>
          <w:tcPr>
            <w:tcBorders/>
            <w:shd w:val="clear" w:color="auto" w:fill="CC441A"/>
            <w:vAlign w:val="top"/>
          </w:tcPr>
          <w:p>
            <w:pPr>
              <w:pStyle w:val="Style15"/>
              <w:keepNext w:val="0"/>
              <w:keepLines w:val="0"/>
              <w:framePr w:w="9710" w:h="1066" w:wrap="none" w:hAnchor="page" w:x="1244" w:y="1"/>
              <w:widowControl w:val="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bidi w:val="0"/>
              <w:spacing w:before="0" w:after="0" w:line="240" w:lineRule="auto"/>
              <w:ind w:left="0" w:right="0" w:firstLine="240"/>
              <w:jc w:val="left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color w:val="FFFFFF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3</w:t>
            </w:r>
          </w:p>
        </w:tc>
        <w:tc>
          <w:tcPr>
            <w:tcBorders/>
            <w:shd w:val="clear" w:color="auto" w:fill="CC441A"/>
            <w:vAlign w:val="top"/>
          </w:tcPr>
          <w:p>
            <w:pPr>
              <w:pStyle w:val="Style15"/>
              <w:keepNext w:val="0"/>
              <w:keepLines w:val="0"/>
              <w:framePr w:w="9710" w:h="1066" w:wrap="none" w:hAnchor="page" w:x="1244" w:y="1"/>
              <w:widowControl w:val="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color w:val="FFFFFF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4</w:t>
            </w:r>
          </w:p>
        </w:tc>
        <w:tc>
          <w:tcPr>
            <w:tcBorders/>
            <w:shd w:val="clear" w:color="auto" w:fill="CC441A"/>
            <w:vAlign w:val="top"/>
          </w:tcPr>
          <w:p>
            <w:pPr>
              <w:pStyle w:val="Style15"/>
              <w:keepNext w:val="0"/>
              <w:keepLines w:val="0"/>
              <w:framePr w:w="9710" w:h="1066" w:wrap="none" w:hAnchor="page" w:x="1244" w:y="1"/>
              <w:widowControl w:val="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color w:val="FFFFFF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5</w:t>
            </w:r>
          </w:p>
        </w:tc>
        <w:tc>
          <w:tcPr>
            <w:tcBorders/>
            <w:shd w:val="clear" w:color="auto" w:fill="CC441A"/>
            <w:vAlign w:val="bottom"/>
          </w:tcPr>
          <w:p>
            <w:pPr>
              <w:pStyle w:val="Style15"/>
              <w:keepNext w:val="0"/>
              <w:keepLines w:val="0"/>
              <w:framePr w:w="9710" w:h="1066" w:wrap="none" w:hAnchor="page" w:x="1244" w:y="1"/>
              <w:widowControl w:val="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bidi w:val="0"/>
              <w:spacing w:before="0" w:after="0" w:line="240" w:lineRule="auto"/>
              <w:ind w:left="0" w:right="0" w:firstLine="440"/>
              <w:jc w:val="left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color w:val="FFFFFF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6</w:t>
            </w:r>
          </w:p>
        </w:tc>
        <w:tc>
          <w:tcPr>
            <w:tcBorders/>
            <w:shd w:val="clear" w:color="auto" w:fill="CC441A"/>
            <w:vAlign w:val="top"/>
          </w:tcPr>
          <w:p>
            <w:pPr>
              <w:pStyle w:val="Style15"/>
              <w:keepNext w:val="0"/>
              <w:keepLines w:val="0"/>
              <w:framePr w:w="9710" w:h="1066" w:wrap="none" w:hAnchor="page" w:x="1244" w:y="1"/>
              <w:widowControl w:val="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color w:val="FFFFFF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9</w:t>
            </w:r>
          </w:p>
        </w:tc>
        <w:tc>
          <w:tcPr>
            <w:tcBorders/>
            <w:shd w:val="clear" w:color="auto" w:fill="CC441A"/>
            <w:vAlign w:val="top"/>
          </w:tcPr>
          <w:p>
            <w:pPr>
              <w:pStyle w:val="Style15"/>
              <w:keepNext w:val="0"/>
              <w:keepLines w:val="0"/>
              <w:framePr w:w="9710" w:h="1066" w:wrap="none" w:hAnchor="page" w:x="1244" w:y="1"/>
              <w:widowControl w:val="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bidi w:val="0"/>
              <w:spacing w:before="0" w:after="0" w:line="240" w:lineRule="auto"/>
              <w:ind w:left="0" w:right="0" w:firstLine="420"/>
              <w:jc w:val="left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color w:val="FFFFFF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10 |</w:t>
            </w:r>
          </w:p>
        </w:tc>
      </w:tr>
    </w:tbl>
    <w:p>
      <w:pPr>
        <w:framePr w:w="9710" w:h="1066" w:wrap="none" w:hAnchor="page" w:x="1244" w:y="1"/>
        <w:widowControl w:val="0"/>
        <w:spacing w:line="1" w:lineRule="exact"/>
      </w:pPr>
    </w:p>
    <w:p>
      <w:pPr>
        <w:pStyle w:val="Style7"/>
        <w:keepNext w:val="0"/>
        <w:keepLines w:val="0"/>
        <w:framePr w:w="211" w:h="302" w:wrap="none" w:hAnchor="page" w:x="1791" w:y="107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ďl</w:t>
      </w:r>
    </w:p>
    <w:p>
      <w:pPr>
        <w:pStyle w:val="Style22"/>
        <w:keepNext w:val="0"/>
        <w:keepLines w:val="0"/>
        <w:framePr w:w="499" w:h="562" w:wrap="none" w:hAnchor="page" w:x="2382" w:y="1019"/>
        <w:widowControl w:val="0"/>
        <w:shd w:val="clear" w:color="auto" w:fill="auto"/>
        <w:bidi w:val="0"/>
        <w:spacing w:before="0" w:after="0" w:line="240" w:lineRule="auto"/>
        <w:ind w:left="0" w:right="0" w:firstLine="3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</w:t>
      </w:r>
    </w:p>
    <w:p>
      <w:pPr>
        <w:pStyle w:val="Style22"/>
        <w:keepNext w:val="0"/>
        <w:keepLines w:val="0"/>
        <w:framePr w:w="499" w:h="562" w:wrap="none" w:hAnchor="page" w:x="2382" w:y="101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 w:val="0"/>
          <w:bCs w:val="0"/>
          <w:color w:val="000000"/>
          <w:spacing w:val="0"/>
          <w:w w:val="100"/>
          <w:position w:val="0"/>
          <w:u w:val="single"/>
          <w:shd w:val="clear" w:color="auto" w:fill="auto"/>
          <w:lang w:val="cs-CZ" w:eastAsia="cs-CZ" w:bidi="cs-CZ"/>
        </w:rPr>
        <w:t>0141013</w:t>
      </w:r>
    </w:p>
    <w:p>
      <w:pPr>
        <w:pStyle w:val="Style22"/>
        <w:keepNext w:val="0"/>
        <w:keepLines w:val="0"/>
        <w:framePr w:w="499" w:h="562" w:wrap="none" w:hAnchor="page" w:x="2382" w:y="1019"/>
        <w:widowControl w:val="0"/>
        <w:shd w:val="clear" w:color="auto" w:fill="auto"/>
        <w:bidi w:val="0"/>
        <w:spacing w:before="0" w:after="0" w:line="240" w:lineRule="auto"/>
        <w:ind w:left="0" w:right="0" w:firstLine="3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</w:t>
      </w:r>
    </w:p>
    <w:p>
      <w:pPr>
        <w:pStyle w:val="Style22"/>
        <w:keepNext w:val="0"/>
        <w:keepLines w:val="0"/>
        <w:framePr w:w="499" w:h="562" w:wrap="none" w:hAnchor="page" w:x="2382" w:y="101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3173241</w:t>
      </w:r>
    </w:p>
    <w:p>
      <w:pPr>
        <w:pStyle w:val="Style22"/>
        <w:keepNext w:val="0"/>
        <w:keepLines w:val="0"/>
        <w:framePr w:w="2251" w:h="662" w:wrap="none" w:hAnchor="page" w:x="3294" w:y="102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Všeobecné konstrukce a práce</w:t>
      </w:r>
    </w:p>
    <w:p>
      <w:pPr>
        <w:pStyle w:val="Style22"/>
        <w:keepNext w:val="0"/>
        <w:keepLines w:val="0"/>
        <w:framePr w:w="2251" w:h="662" w:wrap="none" w:hAnchor="page" w:x="3294" w:y="102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 w:val="0"/>
          <w:bCs w:val="0"/>
          <w:color w:val="000000"/>
          <w:spacing w:val="0"/>
          <w:w w:val="100"/>
          <w:position w:val="0"/>
          <w:u w:val="single"/>
          <w:shd w:val="clear" w:color="auto" w:fill="auto"/>
          <w:lang w:val="cs-CZ" w:eastAsia="cs-CZ" w:bidi="cs-CZ"/>
        </w:rPr>
        <w:t>I POPLATKY ZA SKLÁDKU</w:t>
      </w:r>
    </w:p>
    <w:p>
      <w:pPr>
        <w:pStyle w:val="Style22"/>
        <w:keepNext w:val="0"/>
        <w:keepLines w:val="0"/>
        <w:framePr w:w="2251" w:h="662" w:wrap="none" w:hAnchor="page" w:x="3294" w:y="102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Svislé konstrukce</w:t>
      </w:r>
    </w:p>
    <w:p>
      <w:pPr>
        <w:pStyle w:val="Style22"/>
        <w:keepNext w:val="0"/>
        <w:keepLines w:val="0"/>
        <w:framePr w:w="2251" w:h="662" w:wrap="none" w:hAnchor="page" w:x="3294" w:y="102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 w:val="0"/>
          <w:bCs w:val="0"/>
          <w:color w:val="000000"/>
          <w:spacing w:val="0"/>
          <w:w w:val="100"/>
          <w:position w:val="0"/>
          <w:u w:val="single"/>
          <w:shd w:val="clear" w:color="auto" w:fill="auto"/>
          <w:lang w:val="cs-CZ" w:eastAsia="cs-CZ" w:bidi="cs-CZ"/>
        </w:rPr>
        <w:t>ŘÍMSY ZE ŽELEZOBETONU DO C25/30 (B30)</w:t>
      </w:r>
    </w:p>
    <w:p>
      <w:pPr>
        <w:pStyle w:val="Style22"/>
        <w:keepNext w:val="0"/>
        <w:keepLines w:val="0"/>
        <w:framePr w:w="2251" w:h="662" w:wrap="none" w:hAnchor="page" w:x="3294" w:y="1028"/>
        <w:widowControl w:val="0"/>
        <w:pBdr>
          <w:top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Vodorovné konstrukce</w:t>
      </w:r>
    </w:p>
    <w:p>
      <w:pPr>
        <w:pStyle w:val="Style22"/>
        <w:keepNext w:val="0"/>
        <w:keepLines w:val="0"/>
        <w:framePr w:w="197" w:h="154" w:wrap="none" w:hAnchor="page" w:x="7633" w:y="114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M3</w:t>
      </w:r>
    </w:p>
    <w:p>
      <w:pPr>
        <w:pStyle w:val="Style22"/>
        <w:keepNext w:val="0"/>
        <w:keepLines w:val="0"/>
        <w:framePr w:w="461" w:h="154" w:wrap="none" w:hAnchor="page" w:x="8310" w:y="114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-433,016</w:t>
      </w:r>
    </w:p>
    <w:tbl>
      <w:tblPr>
        <w:tblOverlap w:val="never"/>
        <w:jc w:val="left"/>
        <w:tblLayout w:type="fixed"/>
      </w:tblPr>
      <w:tblGrid>
        <w:gridCol w:w="677"/>
        <w:gridCol w:w="840"/>
        <w:gridCol w:w="557"/>
        <w:gridCol w:w="4056"/>
        <w:gridCol w:w="672"/>
        <w:gridCol w:w="1027"/>
      </w:tblGrid>
      <w:tr>
        <w:trPr>
          <w:trHeight w:val="13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framePr w:w="7829" w:h="403" w:hSpace="34" w:vSpace="278" w:wrap="none" w:hAnchor="page" w:x="1254" w:y="16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205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framePr w:w="7829" w:h="403" w:hSpace="34" w:vSpace="278" w:wrap="none" w:hAnchor="page" w:x="1254" w:y="16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451314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7829" w:h="403" w:hSpace="34" w:vSpace="278" w:wrap="none" w:hAnchor="page" w:x="1254" w:y="165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framePr w:w="7829" w:h="403" w:hSpace="34" w:vSpace="278" w:wrap="none" w:hAnchor="page" w:x="1254" w:y="16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PODKLADNÍ A VÝPLŇOVÉ VRSTVY Z PROSTÉHO BETONU C25/30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framePr w:w="7829" w:h="403" w:hSpace="34" w:vSpace="278" w:wrap="none" w:hAnchor="page" w:x="1254" w:y="16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framePr w:w="7829" w:h="403" w:hSpace="34" w:vSpace="278" w:wrap="none" w:hAnchor="page" w:x="1254" w:y="16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-0,200</w:t>
            </w:r>
          </w:p>
        </w:tc>
      </w:tr>
      <w:tr>
        <w:trPr>
          <w:trHeight w:val="13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framePr w:w="7829" w:h="403" w:hSpace="34" w:vSpace="278" w:wrap="none" w:hAnchor="page" w:x="1254" w:y="16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208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framePr w:w="7829" w:h="403" w:hSpace="34" w:vSpace="278" w:wrap="none" w:hAnchor="page" w:x="1254" w:y="16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45152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7829" w:h="403" w:hSpace="34" w:vSpace="278" w:wrap="none" w:hAnchor="page" w:x="1254" w:y="165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framePr w:w="7829" w:h="403" w:hSpace="34" w:vSpace="278" w:wrap="none" w:hAnchor="page" w:x="1254" w:y="16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PODKLADNÍ A VÝPLŇOVÉ VRSTVY Z KAMENIVA DRCENÉHO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framePr w:w="7829" w:h="403" w:hSpace="34" w:vSpace="278" w:wrap="none" w:hAnchor="page" w:x="1254" w:y="16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framePr w:w="7829" w:h="403" w:hSpace="34" w:vSpace="278" w:wrap="none" w:hAnchor="page" w:x="1254" w:y="16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-0,990</w:t>
            </w:r>
          </w:p>
        </w:tc>
      </w:tr>
      <w:tr>
        <w:trPr>
          <w:trHeight w:val="139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framePr w:w="7829" w:h="403" w:hSpace="34" w:vSpace="278" w:wrap="none" w:hAnchor="page" w:x="1254" w:y="16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217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framePr w:w="7829" w:h="403" w:hSpace="34" w:vSpace="278" w:wrap="none" w:hAnchor="page" w:x="1254" w:y="16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465512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7829" w:h="403" w:hSpace="34" w:vSpace="278" w:wrap="none" w:hAnchor="page" w:x="1254" w:y="165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framePr w:w="7829" w:h="403" w:hSpace="34" w:vSpace="278" w:wrap="none" w:hAnchor="page" w:x="1254" w:y="16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DLAŽBY Z LOMOVÉHO KAMENE NA MC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framePr w:w="7829" w:h="403" w:hSpace="34" w:vSpace="278" w:wrap="none" w:hAnchor="page" w:x="1254" w:y="16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framePr w:w="7829" w:h="403" w:hSpace="34" w:vSpace="278" w:wrap="none" w:hAnchor="page" w:x="1254" w:y="16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-3,360</w:t>
            </w:r>
          </w:p>
        </w:tc>
      </w:tr>
    </w:tbl>
    <w:p>
      <w:pPr>
        <w:framePr w:w="7829" w:h="403" w:hSpace="34" w:vSpace="278" w:wrap="none" w:hAnchor="page" w:x="1254" w:y="1657"/>
        <w:widowControl w:val="0"/>
        <w:spacing w:line="1" w:lineRule="exact"/>
      </w:pPr>
    </w:p>
    <w:p>
      <w:pPr>
        <w:pStyle w:val="Style13"/>
        <w:keepNext w:val="0"/>
        <w:keepLines w:val="0"/>
        <w:framePr w:w="110" w:h="211" w:wrap="none" w:hAnchor="page" w:x="1220" w:y="137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0"/>
          <w:szCs w:val="10"/>
        </w:rPr>
      </w:pPr>
      <w:r>
        <w:rPr>
          <w:rFonts w:ascii="Arial" w:eastAsia="Arial" w:hAnsi="Arial" w:cs="Arial"/>
          <w:color w:val="000000"/>
          <w:spacing w:val="0"/>
          <w:w w:val="100"/>
          <w:position w:val="0"/>
          <w:sz w:val="10"/>
          <w:szCs w:val="10"/>
          <w:shd w:val="clear" w:color="auto" w:fill="auto"/>
          <w:lang w:val="cs-CZ" w:eastAsia="cs-CZ" w:bidi="cs-CZ"/>
        </w:rPr>
        <w:t>[</w:t>
      </w:r>
    </w:p>
    <w:p>
      <w:pPr>
        <w:pStyle w:val="Style13"/>
        <w:keepNext w:val="0"/>
        <w:keepLines w:val="0"/>
        <w:framePr w:w="312" w:h="202" w:wrap="none" w:hAnchor="page" w:x="1686" w:y="137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0"/>
          <w:szCs w:val="10"/>
        </w:rPr>
      </w:pPr>
      <w:r>
        <w:rPr>
          <w:rFonts w:ascii="Arial" w:eastAsia="Arial" w:hAnsi="Arial" w:cs="Arial"/>
          <w:color w:val="000000"/>
          <w:spacing w:val="0"/>
          <w:w w:val="100"/>
          <w:position w:val="0"/>
          <w:sz w:val="10"/>
          <w:szCs w:val="10"/>
          <w:shd w:val="clear" w:color="auto" w:fill="auto"/>
          <w:lang w:val="cs-CZ" w:eastAsia="cs-CZ" w:bidi="cs-CZ"/>
        </w:rPr>
        <w:t>'1831'</w:t>
      </w:r>
    </w:p>
    <w:p>
      <w:pPr>
        <w:pStyle w:val="Style13"/>
        <w:keepNext w:val="0"/>
        <w:keepLines w:val="0"/>
        <w:framePr w:w="192" w:h="158" w:wrap="none" w:hAnchor="page" w:x="7633" w:y="139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sz w:val="10"/>
          <w:szCs w:val="10"/>
        </w:rPr>
      </w:pPr>
      <w:r>
        <w:rPr>
          <w:rFonts w:ascii="Arial" w:eastAsia="Arial" w:hAnsi="Arial" w:cs="Arial"/>
          <w:color w:val="000000"/>
          <w:spacing w:val="0"/>
          <w:w w:val="100"/>
          <w:position w:val="0"/>
          <w:sz w:val="10"/>
          <w:szCs w:val="10"/>
          <w:shd w:val="clear" w:color="auto" w:fill="auto"/>
          <w:lang w:val="cs-CZ" w:eastAsia="cs-CZ" w:bidi="cs-CZ"/>
        </w:rPr>
        <w:t>M3</w:t>
      </w:r>
    </w:p>
    <w:p>
      <w:pPr>
        <w:pStyle w:val="Style13"/>
        <w:keepNext w:val="0"/>
        <w:keepLines w:val="0"/>
        <w:framePr w:w="346" w:h="158" w:wrap="none" w:hAnchor="page" w:x="8368" w:y="139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0"/>
          <w:szCs w:val="10"/>
        </w:rPr>
      </w:pPr>
      <w:r>
        <w:rPr>
          <w:rFonts w:ascii="Arial" w:eastAsia="Arial" w:hAnsi="Arial" w:cs="Arial"/>
          <w:color w:val="000000"/>
          <w:spacing w:val="0"/>
          <w:w w:val="100"/>
          <w:position w:val="0"/>
          <w:sz w:val="10"/>
          <w:szCs w:val="10"/>
          <w:shd w:val="clear" w:color="auto" w:fill="auto"/>
          <w:lang w:val="cs-CZ" w:eastAsia="cs-CZ" w:bidi="cs-CZ"/>
        </w:rPr>
        <w:t>-2,655</w:t>
      </w:r>
    </w:p>
    <w:p>
      <w:pPr>
        <w:pStyle w:val="Style13"/>
        <w:keepNext w:val="0"/>
        <w:keepLines w:val="0"/>
        <w:framePr w:w="115" w:h="158" w:wrap="none" w:hAnchor="page" w:x="2665" w:y="152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0"/>
          <w:szCs w:val="10"/>
        </w:rPr>
      </w:pPr>
      <w:r>
        <w:rPr>
          <w:rFonts w:ascii="Arial" w:eastAsia="Arial" w:hAnsi="Arial" w:cs="Arial"/>
          <w:b/>
          <w:bCs/>
          <w:color w:val="000000"/>
          <w:spacing w:val="0"/>
          <w:w w:val="100"/>
          <w:position w:val="0"/>
          <w:sz w:val="10"/>
          <w:szCs w:val="10"/>
          <w:shd w:val="clear" w:color="auto" w:fill="auto"/>
          <w:lang w:val="cs-CZ" w:eastAsia="cs-CZ" w:bidi="cs-CZ"/>
        </w:rPr>
        <w:t>4</w:t>
      </w:r>
    </w:p>
    <w:tbl>
      <w:tblPr>
        <w:tblOverlap w:val="never"/>
        <w:jc w:val="left"/>
        <w:tblLayout w:type="fixed"/>
      </w:tblPr>
      <w:tblGrid>
        <w:gridCol w:w="677"/>
        <w:gridCol w:w="840"/>
        <w:gridCol w:w="557"/>
        <w:gridCol w:w="4056"/>
        <w:gridCol w:w="672"/>
        <w:gridCol w:w="2880"/>
      </w:tblGrid>
      <w:tr>
        <w:trPr>
          <w:trHeight w:val="13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framePr w:w="9682" w:h="1301" w:vSpace="134" w:wrap="none" w:hAnchor="page" w:x="1254" w:y="21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230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framePr w:w="9682" w:h="1301" w:vSpace="134" w:wrap="none" w:hAnchor="page" w:x="1254" w:y="21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56332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682" w:h="1301" w:vSpace="134" w:wrap="none" w:hAnchor="page" w:x="1254" w:y="217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framePr w:w="9682" w:h="1301" w:vSpace="134" w:wrap="none" w:hAnchor="page" w:x="1254" w:y="21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VOZOVKOVÉ VRSTVY ZE ŠTĚRKODRTI TL. DO 100MM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framePr w:w="9682" w:h="1301" w:vSpace="134" w:wrap="none" w:hAnchor="page" w:x="1254" w:y="21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framePr w:w="9682" w:h="1301" w:vSpace="134" w:wrap="none" w:hAnchor="page" w:x="1254" w:y="21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-571,520</w:t>
            </w:r>
          </w:p>
        </w:tc>
      </w:tr>
      <w:tr>
        <w:trPr>
          <w:trHeight w:val="13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framePr w:w="9682" w:h="1301" w:vSpace="134" w:wrap="none" w:hAnchor="page" w:x="1254" w:y="21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243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framePr w:w="9682" w:h="1301" w:vSpace="134" w:wrap="none" w:hAnchor="page" w:x="1254" w:y="21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567504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682" w:h="1301" w:vSpace="134" w:wrap="none" w:hAnchor="page" w:x="1254" w:y="217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framePr w:w="9682" w:h="1301" w:vSpace="134" w:wrap="none" w:hAnchor="page" w:x="1254" w:y="21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VRSTVY PRO OBNOVU A OPRAVY RECYK ZA STUDENA CEM A ASF EMULZÍ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framePr w:w="9682" w:h="1301" w:vSpace="134" w:wrap="none" w:hAnchor="page" w:x="1254" w:y="21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framePr w:w="9682" w:h="1301" w:vSpace="134" w:wrap="none" w:hAnchor="page" w:x="1254" w:y="21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-16,520</w:t>
            </w:r>
          </w:p>
        </w:tc>
      </w:tr>
      <w:tr>
        <w:trPr>
          <w:trHeight w:val="13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framePr w:w="9682" w:h="1301" w:vSpace="134" w:wrap="none" w:hAnchor="page" w:x="1254" w:y="21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245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framePr w:w="9682" w:h="1301" w:vSpace="134" w:wrap="none" w:hAnchor="page" w:x="1254" w:y="21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56930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682" w:h="1301" w:vSpace="134" w:wrap="none" w:hAnchor="page" w:x="1254" w:y="217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framePr w:w="9682" w:h="1301" w:vSpace="134" w:wrap="none" w:hAnchor="page" w:x="1254" w:y="21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ZPEVNĚNÍ KRAJNIC ZE ŠTĚRKODRTI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framePr w:w="9682" w:h="1301" w:vSpace="134" w:wrap="none" w:hAnchor="page" w:x="1254" w:y="21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framePr w:w="9682" w:h="1301" w:vSpace="134" w:wrap="none" w:hAnchor="page" w:x="1254" w:y="21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-63,835</w:t>
            </w:r>
          </w:p>
        </w:tc>
      </w:tr>
      <w:tr>
        <w:trPr>
          <w:trHeight w:val="13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framePr w:w="9682" w:h="1301" w:vSpace="134" w:wrap="none" w:hAnchor="page" w:x="1254" w:y="21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253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framePr w:w="9682" w:h="1301" w:vSpace="134" w:wrap="none" w:hAnchor="page" w:x="1254" w:y="21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572121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682" w:h="1301" w:vSpace="134" w:wrap="none" w:hAnchor="page" w:x="1254" w:y="217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framePr w:w="9682" w:h="1301" w:vSpace="134" w:wrap="none" w:hAnchor="page" w:x="1254" w:y="21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INFILTRAČNÍ POSTŘIK ASFALTOVÝ DO 1,0KG/M2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framePr w:w="9682" w:h="1301" w:vSpace="134" w:wrap="none" w:hAnchor="page" w:x="1254" w:y="21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framePr w:w="9682" w:h="1301" w:vSpace="134" w:wrap="none" w:hAnchor="page" w:x="1254" w:y="21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-571,520</w:t>
            </w:r>
          </w:p>
        </w:tc>
      </w:tr>
      <w:tr>
        <w:trPr>
          <w:trHeight w:val="13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framePr w:w="9682" w:h="1301" w:vSpace="134" w:wrap="none" w:hAnchor="page" w:x="1254" w:y="21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258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framePr w:w="9682" w:h="1301" w:vSpace="134" w:wrap="none" w:hAnchor="page" w:x="1254" w:y="21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572214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682" w:h="1301" w:vSpace="134" w:wrap="none" w:hAnchor="page" w:x="1254" w:y="217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framePr w:w="9682" w:h="1301" w:vSpace="134" w:wrap="none" w:hAnchor="page" w:x="1254" w:y="21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SPOJOVACÍ POSTŘIK Z MODIFIK EMULZE DO 0,5KG/M2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framePr w:w="9682" w:h="1301" w:vSpace="134" w:wrap="none" w:hAnchor="page" w:x="1254" w:y="21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framePr w:w="9682" w:h="1301" w:vSpace="134" w:wrap="none" w:hAnchor="page" w:x="1254" w:y="21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-479,990</w:t>
            </w:r>
          </w:p>
        </w:tc>
      </w:tr>
      <w:tr>
        <w:trPr>
          <w:trHeight w:val="13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framePr w:w="9682" w:h="1301" w:vSpace="134" w:wrap="none" w:hAnchor="page" w:x="1254" w:y="21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273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framePr w:w="9682" w:h="1301" w:vSpace="134" w:wrap="none" w:hAnchor="page" w:x="1254" w:y="21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574A34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682" w:h="1301" w:vSpace="134" w:wrap="none" w:hAnchor="page" w:x="1254" w:y="217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framePr w:w="9682" w:h="1301" w:vSpace="134" w:wrap="none" w:hAnchor="page" w:x="1254" w:y="21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ASFALTOVÝ BETON PRO OBRUSNÉ VRSTVY ACO 11+, 11S TL. 40MM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framePr w:w="9682" w:h="1301" w:vSpace="134" w:wrap="none" w:hAnchor="page" w:x="1254" w:y="21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framePr w:w="9682" w:h="1301" w:vSpace="134" w:wrap="none" w:hAnchor="page" w:x="1254" w:y="21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-642,360</w:t>
            </w:r>
          </w:p>
        </w:tc>
      </w:tr>
      <w:tr>
        <w:trPr>
          <w:trHeight w:val="13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framePr w:w="9682" w:h="1301" w:vSpace="134" w:wrap="none" w:hAnchor="page" w:x="1254" w:y="21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283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framePr w:w="9682" w:h="1301" w:vSpace="134" w:wrap="none" w:hAnchor="page" w:x="1254" w:y="21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574C56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682" w:h="1301" w:vSpace="134" w:wrap="none" w:hAnchor="page" w:x="1254" w:y="217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framePr w:w="9682" w:h="1301" w:vSpace="134" w:wrap="none" w:hAnchor="page" w:x="1254" w:y="21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ASFALTOVÝ BETON PRO LOŽNÍ VRSTVY ACL 16+, 16S TL. 60MM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framePr w:w="9682" w:h="1301" w:vSpace="134" w:wrap="none" w:hAnchor="page" w:x="1254" w:y="21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framePr w:w="9682" w:h="1301" w:vSpace="134" w:wrap="none" w:hAnchor="page" w:x="1254" w:y="21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-815,360</w:t>
            </w:r>
          </w:p>
        </w:tc>
      </w:tr>
      <w:tr>
        <w:trPr>
          <w:trHeight w:val="115" w:hRule="exact"/>
        </w:trPr>
        <w:tc>
          <w:tcPr>
            <w:tcBorders>
              <w:top w:val="single" w:sz="4"/>
            </w:tcBorders>
            <w:shd w:val="clear" w:color="auto" w:fill="D9D9D9"/>
            <w:vAlign w:val="top"/>
          </w:tcPr>
          <w:p>
            <w:pPr>
              <w:framePr w:w="9682" w:h="1301" w:vSpace="134" w:wrap="none" w:hAnchor="page" w:x="1254" w:y="2170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</w:tcBorders>
            <w:shd w:val="clear" w:color="auto" w:fill="D9D9D9"/>
            <w:vAlign w:val="bottom"/>
          </w:tcPr>
          <w:p>
            <w:pPr>
              <w:pStyle w:val="Style15"/>
              <w:keepNext w:val="0"/>
              <w:keepLines w:val="0"/>
              <w:framePr w:w="9682" w:h="1301" w:vSpace="134" w:wrap="none" w:hAnchor="page" w:x="1254" w:y="21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91</w:t>
            </w:r>
          </w:p>
        </w:tc>
        <w:tc>
          <w:tcPr>
            <w:tcBorders>
              <w:top w:val="single" w:sz="4"/>
            </w:tcBorders>
            <w:shd w:val="clear" w:color="auto" w:fill="D9D9D9"/>
            <w:vAlign w:val="bottom"/>
          </w:tcPr>
          <w:p>
            <w:pPr>
              <w:pStyle w:val="Style15"/>
              <w:keepNext w:val="0"/>
              <w:keepLines w:val="0"/>
              <w:framePr w:w="9682" w:h="1301" w:vSpace="134" w:wrap="none" w:hAnchor="page" w:x="1254" w:y="21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Doplňující konstrukce a práce</w:t>
            </w:r>
          </w:p>
        </w:tc>
        <w:tc>
          <w:tcPr>
            <w:tcBorders>
              <w:top w:val="single" w:sz="4"/>
            </w:tcBorders>
            <w:shd w:val="clear" w:color="auto" w:fill="D9D9D9"/>
            <w:vAlign w:val="top"/>
          </w:tcPr>
          <w:p>
            <w:pPr>
              <w:framePr w:w="9682" w:h="1301" w:vSpace="134" w:wrap="none" w:hAnchor="page" w:x="1254" w:y="217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D9D9D9"/>
            <w:vAlign w:val="top"/>
          </w:tcPr>
          <w:p>
            <w:pPr>
              <w:framePr w:w="9682" w:h="1301" w:vSpace="134" w:wrap="none" w:hAnchor="page" w:x="1254" w:y="2170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30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framePr w:w="9682" w:h="1301" w:vSpace="134" w:wrap="none" w:hAnchor="page" w:x="1254" w:y="21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423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framePr w:w="9682" w:h="1301" w:vSpace="134" w:wrap="none" w:hAnchor="page" w:x="1254" w:y="21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91228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9682" w:h="1301" w:vSpace="134" w:wrap="none" w:hAnchor="page" w:x="1254" w:y="217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framePr w:w="9682" w:h="1301" w:vSpace="134" w:wrap="none" w:hAnchor="page" w:x="1254" w:y="21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SMĚROVÉ SLOUPKY Z PLAST HMOT VČETNĚ ODRAZNÉHO PÁSKU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framePr w:w="9682" w:h="1301" w:vSpace="134" w:wrap="none" w:hAnchor="page" w:x="1254" w:y="21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framePr w:w="9682" w:h="1301" w:vSpace="134" w:wrap="none" w:hAnchor="page" w:x="1254" w:y="21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-258,000</w:t>
            </w:r>
          </w:p>
        </w:tc>
      </w:tr>
      <w:tr>
        <w:trPr>
          <w:trHeight w:val="139" w:hRule="exact"/>
        </w:trPr>
        <w:tc>
          <w:tcPr>
            <w:tcBorders>
              <w:top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framePr w:w="9682" w:h="1301" w:vSpace="134" w:wrap="none" w:hAnchor="page" w:x="1254" w:y="21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473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framePr w:w="9682" w:h="1301" w:vSpace="134" w:wrap="none" w:hAnchor="page" w:x="1254" w:y="21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918346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framePr w:w="9682" w:h="1301" w:vSpace="134" w:wrap="none" w:hAnchor="page" w:x="1254" w:y="21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framePr w:w="9682" w:h="1301" w:vSpace="134" w:wrap="none" w:hAnchor="page" w:x="1254" w:y="21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PROPUSTY Z TRUB DN 400MM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framePr w:w="9682" w:h="1301" w:vSpace="134" w:wrap="none" w:hAnchor="page" w:x="1254" w:y="21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framePr w:w="9682" w:h="1301" w:vSpace="134" w:wrap="none" w:hAnchor="page" w:x="1254" w:y="21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5,000</w:t>
            </w:r>
          </w:p>
        </w:tc>
      </w:tr>
    </w:tbl>
    <w:p>
      <w:pPr>
        <w:framePr w:w="9682" w:h="1301" w:vSpace="134" w:wrap="none" w:hAnchor="page" w:x="1254" w:y="2170"/>
        <w:widowControl w:val="0"/>
        <w:spacing w:line="1" w:lineRule="exact"/>
      </w:pPr>
    </w:p>
    <w:p>
      <w:pPr>
        <w:pStyle w:val="Style13"/>
        <w:keepNext w:val="0"/>
        <w:keepLines w:val="0"/>
        <w:framePr w:w="115" w:h="154" w:wrap="none" w:hAnchor="page" w:x="2665" w:y="203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0"/>
          <w:szCs w:val="10"/>
        </w:rPr>
      </w:pPr>
      <w:r>
        <w:rPr>
          <w:rFonts w:ascii="Arial" w:eastAsia="Arial" w:hAnsi="Arial" w:cs="Arial"/>
          <w:b/>
          <w:bCs/>
          <w:color w:val="000000"/>
          <w:spacing w:val="0"/>
          <w:w w:val="100"/>
          <w:position w:val="0"/>
          <w:sz w:val="10"/>
          <w:szCs w:val="10"/>
          <w:shd w:val="clear" w:color="auto" w:fill="auto"/>
          <w:lang w:val="cs-CZ" w:eastAsia="cs-CZ" w:bidi="cs-CZ"/>
        </w:rPr>
        <w:t>5</w:t>
      </w:r>
    </w:p>
    <w:p>
      <w:pPr>
        <w:pStyle w:val="Style13"/>
        <w:keepNext w:val="0"/>
        <w:keepLines w:val="0"/>
        <w:framePr w:w="672" w:h="154" w:wrap="none" w:hAnchor="page" w:x="3323" w:y="204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0"/>
          <w:szCs w:val="10"/>
        </w:rPr>
      </w:pPr>
      <w:r>
        <w:rPr>
          <w:rFonts w:ascii="Arial" w:eastAsia="Arial" w:hAnsi="Arial" w:cs="Arial"/>
          <w:b/>
          <w:bCs/>
          <w:color w:val="000000"/>
          <w:spacing w:val="0"/>
          <w:w w:val="100"/>
          <w:position w:val="0"/>
          <w:sz w:val="10"/>
          <w:szCs w:val="10"/>
          <w:shd w:val="clear" w:color="auto" w:fill="auto"/>
          <w:lang w:val="cs-CZ" w:eastAsia="cs-CZ" w:bidi="cs-CZ"/>
        </w:rPr>
        <w:t>Komunikace</w: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89" w:line="1" w:lineRule="exact"/>
      </w:pPr>
    </w:p>
    <w:p>
      <w:pPr>
        <w:widowControl w:val="0"/>
        <w:spacing w:line="1" w:lineRule="exact"/>
      </w:pPr>
    </w:p>
    <w:sectPr>
      <w:headerReference w:type="default" r:id="rId20"/>
      <w:footerReference w:type="default" r:id="rId21"/>
      <w:footnotePr>
        <w:pos w:val="pageBottom"/>
        <w:numFmt w:val="decimal"/>
        <w:numRestart w:val="continuous"/>
      </w:footnotePr>
      <w:pgSz w:w="12240" w:h="15840"/>
      <w:pgMar w:top="1331" w:left="1219" w:right="1286" w:bottom="1331" w:header="903" w:footer="90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3694430</wp:posOffset>
              </wp:positionH>
              <wp:positionV relativeFrom="page">
                <wp:posOffset>9549130</wp:posOffset>
              </wp:positionV>
              <wp:extent cx="658495" cy="113030"/>
              <wp:wrapNone/>
              <wp:docPr id="2" name="Shape 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58495" cy="11303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pacing w:val="0"/>
                              <w:w w:val="100"/>
                              <w:position w:val="0"/>
                              <w:sz w:val="20"/>
                              <w:szCs w:val="20"/>
                              <w:shd w:val="clear" w:color="auto" w:fill="auto"/>
                              <w:lang w:val="cs-CZ" w:eastAsia="cs-CZ" w:bidi="cs-CZ"/>
                            </w:rPr>
                            <w:t xml:space="preserve">Stránka </w:t>
                          </w:r>
                          <w:fldSimple w:instr=" PAGE \* MERGEFORMAT "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Calibri" w:eastAsia="Calibri" w:hAnsi="Calibri" w:cs="Calibri"/>
                              <w:color w:val="000000"/>
                              <w:spacing w:val="0"/>
                              <w:w w:val="100"/>
                              <w:position w:val="0"/>
                              <w:sz w:val="20"/>
                              <w:szCs w:val="20"/>
                              <w:shd w:val="clear" w:color="auto" w:fill="auto"/>
                              <w:lang w:val="cs-CZ" w:eastAsia="cs-CZ" w:bidi="cs-CZ"/>
                            </w:rPr>
                            <w:t xml:space="preserve"> z 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290.89999999999998pt;margin-top:751.89999999999998pt;width:51.850000000000001pt;height:8.9000000000000004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color w:val="000000"/>
                        <w:spacing w:val="0"/>
                        <w:w w:val="100"/>
                        <w:position w:val="0"/>
                        <w:sz w:val="20"/>
                        <w:szCs w:val="20"/>
                        <w:shd w:val="clear" w:color="auto" w:fill="auto"/>
                        <w:lang w:val="cs-CZ" w:eastAsia="cs-CZ" w:bidi="cs-CZ"/>
                      </w:rPr>
                      <w:t xml:space="preserve">Stránka </w:t>
                    </w:r>
                    <w:fldSimple w:instr=" PAGE \* MERGEFORMAT ">
                      <w:r>
                        <w:rPr>
                          <w:rFonts w:ascii="Calibri" w:eastAsia="Calibri" w:hAnsi="Calibri" w:cs="Calibri"/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Calibri" w:eastAsia="Calibri" w:hAnsi="Calibri" w:cs="Calibri"/>
                        <w:color w:val="000000"/>
                        <w:spacing w:val="0"/>
                        <w:w w:val="100"/>
                        <w:position w:val="0"/>
                        <w:sz w:val="20"/>
                        <w:szCs w:val="20"/>
                        <w:shd w:val="clear" w:color="auto" w:fill="auto"/>
                        <w:lang w:val="cs-CZ" w:eastAsia="cs-CZ" w:bidi="cs-CZ"/>
                      </w:rPr>
                      <w:t xml:space="preserve"> z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737870</wp:posOffset>
              </wp:positionH>
              <wp:positionV relativeFrom="page">
                <wp:posOffset>9506585</wp:posOffset>
              </wp:positionV>
              <wp:extent cx="6574790" cy="0"/>
              <wp:wrapNone/>
              <wp:docPr id="4" name="Shape 4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6574790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58.100000000000001pt;margin-top:748.54999999999995pt;width:517.7000000000000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7" behindDoc="1" locked="0" layoutInCell="1" allowOverlap="1">
              <wp:simplePos x="0" y="0"/>
              <wp:positionH relativeFrom="page">
                <wp:posOffset>816610</wp:posOffset>
              </wp:positionH>
              <wp:positionV relativeFrom="page">
                <wp:posOffset>1864360</wp:posOffset>
              </wp:positionV>
              <wp:extent cx="1341120" cy="69850"/>
              <wp:wrapNone/>
              <wp:docPr id="14" name="Shape 14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341120" cy="6985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2112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1"/>
                              <w:szCs w:val="11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1"/>
                              <w:szCs w:val="11"/>
                              <w:shd w:val="clear" w:color="auto" w:fill="auto"/>
                              <w:lang w:val="cs-CZ" w:eastAsia="cs-CZ" w:bidi="cs-CZ"/>
                            </w:rPr>
                            <w:t>SO 101</w:t>
                            <w:tab/>
                            <w:t>Komunikace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0" type="#_x0000_t202" style="position:absolute;margin-left:64.299999999999997pt;margin-top:146.80000000000001pt;width:105.59999999999999pt;height:5.5pt;z-index:-188744056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2112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1"/>
                        <w:szCs w:val="11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1"/>
                        <w:szCs w:val="11"/>
                        <w:shd w:val="clear" w:color="auto" w:fill="auto"/>
                        <w:lang w:val="cs-CZ" w:eastAsia="cs-CZ" w:bidi="cs-CZ"/>
                      </w:rPr>
                      <w:t>SO 101</w:t>
                      <w:tab/>
                      <w:t>Komunikace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795655</wp:posOffset>
              </wp:positionH>
              <wp:positionV relativeFrom="page">
                <wp:posOffset>1849120</wp:posOffset>
              </wp:positionV>
              <wp:extent cx="4026535" cy="0"/>
              <wp:wrapNone/>
              <wp:docPr id="16" name="Shape 16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4026535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2.649999999999999pt;margin-top:145.59999999999999pt;width:317.05000000000001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9" behindDoc="1" locked="0" layoutInCell="1" allowOverlap="1">
              <wp:simplePos x="0" y="0"/>
              <wp:positionH relativeFrom="page">
                <wp:posOffset>2109470</wp:posOffset>
              </wp:positionH>
              <wp:positionV relativeFrom="page">
                <wp:posOffset>1681480</wp:posOffset>
              </wp:positionV>
              <wp:extent cx="2172970" cy="67310"/>
              <wp:wrapNone/>
              <wp:docPr id="17" name="Shape 1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172970" cy="6731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0"/>
                              <w:szCs w:val="1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0"/>
                              <w:szCs w:val="10"/>
                              <w:shd w:val="clear" w:color="auto" w:fill="auto"/>
                              <w:lang w:val="cs-CZ" w:eastAsia="cs-CZ" w:bidi="cs-CZ"/>
                            </w:rPr>
                            <w:t>Izahrnuje veškeré náklady spojené s objednatelem požadovanými pracemi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3" type="#_x0000_t202" style="position:absolute;margin-left:166.09999999999999pt;margin-top:132.40000000000001pt;width:171.09999999999999pt;height:5.2999999999999998pt;z-index:-188744054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0"/>
                        <w:szCs w:val="10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0"/>
                        <w:szCs w:val="10"/>
                        <w:shd w:val="clear" w:color="auto" w:fill="auto"/>
                        <w:lang w:val="cs-CZ" w:eastAsia="cs-CZ" w:bidi="cs-CZ"/>
                      </w:rPr>
                      <w:t>Izahrnuje veškeré náklady spojené s objednatelem požadovanými pracemi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5" behindDoc="1" locked="0" layoutInCell="1" allowOverlap="1">
              <wp:simplePos x="0" y="0"/>
              <wp:positionH relativeFrom="page">
                <wp:posOffset>1749425</wp:posOffset>
              </wp:positionH>
              <wp:positionV relativeFrom="page">
                <wp:posOffset>876935</wp:posOffset>
              </wp:positionV>
              <wp:extent cx="2359025" cy="69850"/>
              <wp:wrapNone/>
              <wp:docPr id="12" name="Shape 1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359025" cy="6985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1"/>
                              <w:szCs w:val="11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1"/>
                              <w:szCs w:val="11"/>
                              <w:shd w:val="clear" w:color="auto" w:fill="auto"/>
                              <w:lang w:val="cs-CZ" w:eastAsia="cs-CZ" w:bidi="cs-CZ"/>
                            </w:rPr>
                            <w:t>Firma: Krajská správa a údržba silnic Vysočiny, příspěvková organizace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8" type="#_x0000_t202" style="position:absolute;margin-left:137.75pt;margin-top:69.049999999999997pt;width:185.75pt;height:5.5pt;z-index:-188744058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1"/>
                        <w:szCs w:val="11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1"/>
                        <w:szCs w:val="11"/>
                        <w:shd w:val="clear" w:color="auto" w:fill="auto"/>
                        <w:lang w:val="cs-CZ" w:eastAsia="cs-CZ" w:bidi="cs-CZ"/>
                      </w:rPr>
                      <w:t>Firma: Krajská správa a údržba silnic Vysočiny, příspěvková organizace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hdr>
</file>

<file path=word/header3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2"/>
      <w:numFmt w:val="decimal"/>
      <w:lvlText w:val="2.%1.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1"/>
      <w:numFmt w:val="decimal"/>
      <w:lvlText w:val="3.%1.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abstractNum w:abstractNumId="4">
    <w:multiLevelType w:val="multilevel"/>
    <w:lvl w:ilvl="0">
      <w:start w:val="7"/>
      <w:numFmt w:val="decimal"/>
      <w:lvlText w:val="3.%1.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  <w:num w:numId="5">
    <w:abstractNumId w:val="4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Záhlaví nebo zápatí (2)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6">
    <w:name w:val="Nadpis #1_"/>
    <w:basedOn w:val="DefaultParagraphFont"/>
    <w:link w:val="Style5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8">
    <w:name w:val="Základní text_"/>
    <w:basedOn w:val="DefaultParagraphFont"/>
    <w:link w:val="Style7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CharStyle11">
    <w:name w:val="Základní text (3)_"/>
    <w:basedOn w:val="DefaultParagraphFont"/>
    <w:link w:val="Style10"/>
    <w:rPr>
      <w:rFonts w:ascii="Calibri" w:eastAsia="Calibri" w:hAnsi="Calibri" w:cs="Calibri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CharStyle14">
    <w:name w:val="Titulek tabulky_"/>
    <w:basedOn w:val="DefaultParagraphFont"/>
    <w:link w:val="Style13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CharStyle16">
    <w:name w:val="Jiné_"/>
    <w:basedOn w:val="DefaultParagraphFont"/>
    <w:link w:val="Style15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CharStyle23">
    <w:name w:val="Základní text (2)_"/>
    <w:basedOn w:val="DefaultParagraphFont"/>
    <w:link w:val="Style22"/>
    <w:rPr>
      <w:rFonts w:ascii="Arial" w:eastAsia="Arial" w:hAnsi="Arial" w:cs="Arial"/>
      <w:b/>
      <w:bCs/>
      <w:i w:val="0"/>
      <w:iCs w:val="0"/>
      <w:smallCaps w:val="0"/>
      <w:strike w:val="0"/>
      <w:sz w:val="10"/>
      <w:szCs w:val="10"/>
      <w:u w:val="none"/>
    </w:rPr>
  </w:style>
  <w:style w:type="character" w:customStyle="1" w:styleId="CharStyle28">
    <w:name w:val="Základní text (4)_"/>
    <w:basedOn w:val="DefaultParagraphFont"/>
    <w:link w:val="Style27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31">
    <w:name w:val="Titulek obrázku_"/>
    <w:basedOn w:val="DefaultParagraphFont"/>
    <w:link w:val="Style30"/>
    <w:rPr>
      <w:rFonts w:ascii="Arial" w:eastAsia="Arial" w:hAnsi="Arial" w:cs="Arial"/>
      <w:b w:val="0"/>
      <w:bCs w:val="0"/>
      <w:i w:val="0"/>
      <w:iCs w:val="0"/>
      <w:smallCaps w:val="0"/>
      <w:strike w:val="0"/>
      <w:color w:val="EBEBEB"/>
      <w:sz w:val="11"/>
      <w:szCs w:val="11"/>
      <w:u w:val="none"/>
    </w:rPr>
  </w:style>
  <w:style w:type="paragraph" w:customStyle="1" w:styleId="Style2">
    <w:name w:val="Záhlaví nebo zápatí (2)"/>
    <w:basedOn w:val="Normal"/>
    <w:link w:val="CharStyle3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5">
    <w:name w:val="Nadpis #1"/>
    <w:basedOn w:val="Normal"/>
    <w:link w:val="CharStyle6"/>
    <w:pPr>
      <w:widowControl w:val="0"/>
      <w:shd w:val="clear" w:color="auto" w:fill="FFFFFF"/>
      <w:spacing w:after="50"/>
      <w:outlineLvl w:val="0"/>
    </w:pPr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Style7">
    <w:name w:val="Základní text"/>
    <w:basedOn w:val="Normal"/>
    <w:link w:val="CharStyle8"/>
    <w:pPr>
      <w:widowControl w:val="0"/>
      <w:shd w:val="clear" w:color="auto" w:fill="FFFFFF"/>
      <w:spacing w:after="100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paragraph" w:customStyle="1" w:styleId="Style10">
    <w:name w:val="Základní text (3)"/>
    <w:basedOn w:val="Normal"/>
    <w:link w:val="CharStyle11"/>
    <w:pPr>
      <w:widowControl w:val="0"/>
      <w:shd w:val="clear" w:color="auto" w:fill="FFFFFF"/>
      <w:spacing w:after="140"/>
    </w:pPr>
    <w:rPr>
      <w:rFonts w:ascii="Calibri" w:eastAsia="Calibri" w:hAnsi="Calibri" w:cs="Calibri"/>
      <w:b w:val="0"/>
      <w:bCs w:val="0"/>
      <w:i/>
      <w:iCs/>
      <w:smallCaps w:val="0"/>
      <w:strike w:val="0"/>
      <w:sz w:val="20"/>
      <w:szCs w:val="20"/>
      <w:u w:val="none"/>
    </w:rPr>
  </w:style>
  <w:style w:type="paragraph" w:customStyle="1" w:styleId="Style13">
    <w:name w:val="Titulek tabulky"/>
    <w:basedOn w:val="Normal"/>
    <w:link w:val="CharStyle14"/>
    <w:pPr>
      <w:widowControl w:val="0"/>
      <w:shd w:val="clear" w:color="auto" w:fill="FFFFFF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paragraph" w:customStyle="1" w:styleId="Style15">
    <w:name w:val="Jiné"/>
    <w:basedOn w:val="Normal"/>
    <w:link w:val="CharStyle16"/>
    <w:pPr>
      <w:widowControl w:val="0"/>
      <w:shd w:val="clear" w:color="auto" w:fill="FFFFFF"/>
      <w:spacing w:after="100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paragraph" w:customStyle="1" w:styleId="Style22">
    <w:name w:val="Základní text (2)"/>
    <w:basedOn w:val="Normal"/>
    <w:link w:val="CharStyle23"/>
    <w:pPr>
      <w:widowControl w:val="0"/>
      <w:shd w:val="clear" w:color="auto" w:fill="FFFFFF"/>
    </w:pPr>
    <w:rPr>
      <w:rFonts w:ascii="Arial" w:eastAsia="Arial" w:hAnsi="Arial" w:cs="Arial"/>
      <w:b/>
      <w:bCs/>
      <w:i w:val="0"/>
      <w:iCs w:val="0"/>
      <w:smallCaps w:val="0"/>
      <w:strike w:val="0"/>
      <w:sz w:val="10"/>
      <w:szCs w:val="10"/>
      <w:u w:val="none"/>
    </w:rPr>
  </w:style>
  <w:style w:type="paragraph" w:customStyle="1" w:styleId="Style27">
    <w:name w:val="Základní text (4)"/>
    <w:basedOn w:val="Normal"/>
    <w:link w:val="CharStyle28"/>
    <w:pPr>
      <w:widowControl w:val="0"/>
      <w:shd w:val="clear" w:color="auto" w:fill="FFFFFF"/>
    </w:pPr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paragraph" w:customStyle="1" w:styleId="Style30">
    <w:name w:val="Titulek obrázku"/>
    <w:basedOn w:val="Normal"/>
    <w:link w:val="CharStyle31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EBEBEB"/>
      <w:sz w:val="11"/>
      <w:szCs w:val="11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footer" Target="footer1.xml"/><Relationship Id="rId8" Type="http://schemas.openxmlformats.org/officeDocument/2006/relationships/image" Target="media/image2.jpeg"/><Relationship Id="rId9" Type="http://schemas.openxmlformats.org/officeDocument/2006/relationships/image" Target="media/image2.jpeg" TargetMode="External"/><Relationship Id="rId10" Type="http://schemas.openxmlformats.org/officeDocument/2006/relationships/image" Target="media/image3.jpeg"/><Relationship Id="rId11" Type="http://schemas.openxmlformats.org/officeDocument/2006/relationships/image" Target="media/image3.jpeg" TargetMode="External"/><Relationship Id="rId12" Type="http://schemas.openxmlformats.org/officeDocument/2006/relationships/image" Target="media/image4.jpeg"/><Relationship Id="rId13" Type="http://schemas.openxmlformats.org/officeDocument/2006/relationships/image" Target="media/image4.jpeg" TargetMode="External"/><Relationship Id="rId14" Type="http://schemas.openxmlformats.org/officeDocument/2006/relationships/image" Target="media/image5.jpeg"/><Relationship Id="rId15" Type="http://schemas.openxmlformats.org/officeDocument/2006/relationships/image" Target="media/image5.jpeg" TargetMode="External"/><Relationship Id="rId16" Type="http://schemas.openxmlformats.org/officeDocument/2006/relationships/header" Target="header1.xml"/><Relationship Id="rId17" Type="http://schemas.openxmlformats.org/officeDocument/2006/relationships/footer" Target="footer2.xml"/><Relationship Id="rId18" Type="http://schemas.openxmlformats.org/officeDocument/2006/relationships/header" Target="header2.xml"/><Relationship Id="rId19" Type="http://schemas.openxmlformats.org/officeDocument/2006/relationships/footer" Target="footer3.xml"/><Relationship Id="rId20" Type="http://schemas.openxmlformats.org/officeDocument/2006/relationships/header" Target="header3.xml"/><Relationship Id="rId21" Type="http://schemas.openxmlformats.org/officeDocument/2006/relationships/footer" Target="footer4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kostelecka</dc:creator>
  <cp:keywords/>
</cp:coreProperties>
</file>