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val="0"/>
        <w:keepLines w:val="0"/>
        <w:widowControl w:val="0"/>
        <w:shd w:val="clear" w:color="auto" w:fill="auto"/>
        <w:bidi w:val="0"/>
        <w:spacing w:before="0" w:after="580" w:line="240" w:lineRule="auto"/>
        <w:ind w:left="0" w:right="0" w:firstLine="0"/>
        <w:jc w:val="left"/>
        <w:rPr>
          <w:sz w:val="22"/>
          <w:szCs w:val="22"/>
        </w:rPr>
      </w:pPr>
      <w:r>
        <w:rPr>
          <w:color w:val="231E20"/>
          <w:spacing w:val="0"/>
          <w:w w:val="100"/>
          <w:position w:val="0"/>
          <w:sz w:val="22"/>
          <w:szCs w:val="22"/>
          <w:shd w:val="clear" w:color="auto" w:fill="auto"/>
          <w:lang w:val="cs-CZ" w:eastAsia="cs-CZ" w:bidi="cs-CZ"/>
        </w:rPr>
        <w:t>Příloha č. 1 smlouvy</w:t>
      </w:r>
    </w:p>
    <w:p>
      <w:pPr>
        <w:pStyle w:val="Style15"/>
        <w:keepNext w:val="0"/>
        <w:keepLines w:val="0"/>
        <w:widowControl w:val="0"/>
        <w:shd w:val="clear" w:color="auto" w:fill="auto"/>
        <w:bidi w:val="0"/>
        <w:spacing w:before="0" w:after="0" w:line="240" w:lineRule="auto"/>
        <w:ind w:left="0" w:right="0" w:firstLine="980"/>
        <w:jc w:val="left"/>
        <w:rPr>
          <w:sz w:val="22"/>
          <w:szCs w:val="22"/>
        </w:rPr>
      </w:pPr>
      <w:r>
        <w:rPr>
          <w:color w:val="231E20"/>
          <w:spacing w:val="0"/>
          <w:w w:val="100"/>
          <w:position w:val="0"/>
          <w:sz w:val="22"/>
          <w:szCs w:val="22"/>
          <w:u w:val="single"/>
          <w:shd w:val="clear" w:color="auto" w:fill="auto"/>
          <w:lang w:val="cs-CZ" w:eastAsia="cs-CZ" w:bidi="cs-CZ"/>
        </w:rPr>
        <w:t>MODELOVÝ ROZPOČET - VÝKAZ PROFESÍ</w:t>
      </w:r>
    </w:p>
    <w:tbl>
      <w:tblPr>
        <w:tblOverlap w:val="never"/>
        <w:jc w:val="center"/>
        <w:tblLayout w:type="fixed"/>
      </w:tblPr>
      <w:tblGrid>
        <w:gridCol w:w="3845"/>
        <w:gridCol w:w="1042"/>
        <w:gridCol w:w="1037"/>
        <w:gridCol w:w="1378"/>
        <w:gridCol w:w="1762"/>
      </w:tblGrid>
      <w:tr>
        <w:trPr>
          <w:trHeight w:val="394" w:hRule="exact"/>
        </w:trPr>
        <w:tc>
          <w:tcPr>
            <w:tcBorders>
              <w:top w:val="single" w:sz="4"/>
              <w:left w:val="single" w:sz="4"/>
            </w:tcBorders>
            <w:shd w:val="clear" w:color="auto" w:fill="DFDFE1"/>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b/>
                <w:bCs/>
                <w:color w:val="231E20"/>
                <w:spacing w:val="0"/>
                <w:w w:val="100"/>
                <w:position w:val="0"/>
                <w:sz w:val="17"/>
                <w:szCs w:val="17"/>
                <w:shd w:val="clear" w:color="auto" w:fill="auto"/>
                <w:lang w:val="cs-CZ" w:eastAsia="cs-CZ" w:bidi="cs-CZ"/>
              </w:rPr>
              <w:t>Název uchazeče</w:t>
            </w:r>
          </w:p>
        </w:tc>
        <w:tc>
          <w:tcPr>
            <w:gridSpan w:val="3"/>
            <w:tcBorders>
              <w:top w:val="single" w:sz="4"/>
              <w:left w:val="single" w:sz="4"/>
            </w:tcBorders>
            <w:shd w:val="clear" w:color="auto" w:fill="F3EC18"/>
            <w:vAlign w:val="center"/>
          </w:tcPr>
          <w:p>
            <w:pPr>
              <w:pStyle w:val="Style1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231E20"/>
                <w:spacing w:val="0"/>
                <w:w w:val="100"/>
                <w:position w:val="0"/>
                <w:sz w:val="22"/>
                <w:szCs w:val="22"/>
                <w:shd w:val="clear" w:color="auto" w:fill="auto"/>
                <w:lang w:val="cs-CZ" w:eastAsia="cs-CZ" w:bidi="cs-CZ"/>
              </w:rPr>
              <w:t>ARCHAIA Praha z.ú.</w:t>
            </w:r>
          </w:p>
        </w:tc>
        <w:tc>
          <w:tcPr>
            <w:tcBorders>
              <w:top w:val="single" w:sz="4"/>
              <w:right w:val="single" w:sz="4"/>
            </w:tcBorders>
            <w:shd w:val="clear" w:color="auto" w:fill="F3EC18"/>
            <w:vAlign w:val="top"/>
          </w:tcPr>
          <w:p>
            <w:pPr>
              <w:pStyle w:val="Style1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w:t>
            </w:r>
          </w:p>
        </w:tc>
      </w:tr>
      <w:tr>
        <w:trPr>
          <w:trHeight w:val="197" w:hRule="exact"/>
        </w:trPr>
        <w:tc>
          <w:tcPr>
            <w:gridSpan w:val="4"/>
            <w:tcBorders>
              <w:top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top"/>
          </w:tcPr>
          <w:p>
            <w:pPr>
              <w:widowControl w:val="0"/>
              <w:rPr>
                <w:sz w:val="10"/>
                <w:szCs w:val="10"/>
              </w:rPr>
            </w:pPr>
          </w:p>
        </w:tc>
      </w:tr>
      <w:tr>
        <w:trPr>
          <w:trHeight w:val="763" w:hRule="exact"/>
        </w:trPr>
        <w:tc>
          <w:tcPr>
            <w:tcBorders>
              <w:top w:val="single" w:sz="4"/>
              <w:left w:val="single" w:sz="4"/>
            </w:tcBorders>
            <w:shd w:val="clear" w:color="auto" w:fill="DFDFE1"/>
            <w:vAlign w:val="center"/>
          </w:tcPr>
          <w:p>
            <w:pPr>
              <w:pStyle w:val="Style18"/>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b/>
                <w:bCs/>
                <w:color w:val="231E20"/>
                <w:spacing w:val="0"/>
                <w:w w:val="100"/>
                <w:position w:val="0"/>
                <w:sz w:val="17"/>
                <w:szCs w:val="17"/>
                <w:shd w:val="clear" w:color="auto" w:fill="auto"/>
                <w:lang w:val="cs-CZ" w:eastAsia="cs-CZ" w:bidi="cs-CZ"/>
              </w:rPr>
              <w:t>POLOŽKY</w:t>
            </w:r>
          </w:p>
        </w:tc>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71" w:lineRule="auto"/>
              <w:ind w:left="0" w:right="0" w:firstLine="0"/>
              <w:jc w:val="left"/>
              <w:rPr>
                <w:sz w:val="14"/>
                <w:szCs w:val="14"/>
              </w:rPr>
            </w:pPr>
            <w:r>
              <w:rPr>
                <w:rFonts w:ascii="Arial" w:eastAsia="Arial" w:hAnsi="Arial" w:cs="Arial"/>
                <w:b/>
                <w:bCs/>
                <w:color w:val="231E20"/>
                <w:spacing w:val="0"/>
                <w:w w:val="100"/>
                <w:position w:val="0"/>
                <w:sz w:val="14"/>
                <w:szCs w:val="14"/>
                <w:shd w:val="clear" w:color="auto" w:fill="auto"/>
                <w:lang w:val="cs-CZ" w:eastAsia="cs-CZ" w:bidi="cs-CZ"/>
              </w:rPr>
              <w:t>Cena v Kč bez</w:t>
            </w:r>
          </w:p>
          <w:p>
            <w:pPr>
              <w:pStyle w:val="Style18"/>
              <w:keepNext w:val="0"/>
              <w:keepLines w:val="0"/>
              <w:widowControl w:val="0"/>
              <w:shd w:val="clear" w:color="auto" w:fill="auto"/>
              <w:bidi w:val="0"/>
              <w:spacing w:before="0" w:after="0" w:line="271" w:lineRule="auto"/>
              <w:ind w:left="0" w:right="0" w:firstLine="0"/>
              <w:jc w:val="center"/>
              <w:rPr>
                <w:sz w:val="14"/>
                <w:szCs w:val="14"/>
              </w:rPr>
            </w:pPr>
            <w:r>
              <w:rPr>
                <w:rFonts w:ascii="Arial" w:eastAsia="Arial" w:hAnsi="Arial" w:cs="Arial"/>
                <w:b/>
                <w:bCs/>
                <w:color w:val="231E20"/>
                <w:spacing w:val="0"/>
                <w:w w:val="100"/>
                <w:position w:val="0"/>
                <w:sz w:val="14"/>
                <w:szCs w:val="14"/>
                <w:shd w:val="clear" w:color="auto" w:fill="auto"/>
                <w:lang w:val="cs-CZ" w:eastAsia="cs-CZ" w:bidi="cs-CZ"/>
              </w:rPr>
              <w:t>DPH za 1 hodinu práce</w:t>
            </w:r>
          </w:p>
        </w:tc>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76" w:lineRule="auto"/>
              <w:ind w:left="0" w:right="0" w:firstLine="0"/>
              <w:jc w:val="center"/>
              <w:rPr>
                <w:sz w:val="14"/>
                <w:szCs w:val="14"/>
              </w:rPr>
            </w:pPr>
            <w:r>
              <w:rPr>
                <w:rFonts w:ascii="Arial" w:eastAsia="Arial" w:hAnsi="Arial" w:cs="Arial"/>
                <w:b/>
                <w:bCs/>
                <w:color w:val="231E20"/>
                <w:spacing w:val="0"/>
                <w:w w:val="100"/>
                <w:position w:val="0"/>
                <w:sz w:val="14"/>
                <w:szCs w:val="14"/>
                <w:shd w:val="clear" w:color="auto" w:fill="auto"/>
                <w:lang w:val="cs-CZ" w:eastAsia="cs-CZ" w:bidi="cs-CZ"/>
              </w:rPr>
              <w:t>Počet hodin, předpoklad na</w:t>
            </w:r>
          </w:p>
          <w:p>
            <w:pPr>
              <w:pStyle w:val="Style18"/>
              <w:keepNext w:val="0"/>
              <w:keepLines w:val="0"/>
              <w:widowControl w:val="0"/>
              <w:shd w:val="clear" w:color="auto" w:fill="auto"/>
              <w:bidi w:val="0"/>
              <w:spacing w:before="0" w:after="0" w:line="276" w:lineRule="auto"/>
              <w:ind w:left="0" w:right="0" w:firstLine="0"/>
              <w:jc w:val="center"/>
              <w:rPr>
                <w:sz w:val="14"/>
                <w:szCs w:val="14"/>
              </w:rPr>
            </w:pPr>
            <w:r>
              <w:rPr>
                <w:rFonts w:ascii="Arial" w:eastAsia="Arial" w:hAnsi="Arial" w:cs="Arial"/>
                <w:b/>
                <w:bCs/>
                <w:color w:val="231E20"/>
                <w:spacing w:val="0"/>
                <w:w w:val="100"/>
                <w:position w:val="0"/>
                <w:sz w:val="14"/>
                <w:szCs w:val="14"/>
                <w:shd w:val="clear" w:color="auto" w:fill="auto"/>
                <w:lang w:val="cs-CZ" w:eastAsia="cs-CZ" w:bidi="cs-CZ"/>
              </w:rPr>
              <w:t>2 roky</w:t>
            </w:r>
          </w:p>
        </w:tc>
        <w:tc>
          <w:tcPr>
            <w:tcBorders>
              <w:top w:val="single" w:sz="4"/>
              <w:left w:val="single" w:sz="4"/>
            </w:tcBorders>
            <w:shd w:val="clear" w:color="auto" w:fill="DFDFE1"/>
            <w:vAlign w:val="top"/>
          </w:tcPr>
          <w:p>
            <w:pPr>
              <w:pStyle w:val="Style18"/>
              <w:keepNext w:val="0"/>
              <w:keepLines w:val="0"/>
              <w:widowControl w:val="0"/>
              <w:shd w:val="clear" w:color="auto" w:fill="auto"/>
              <w:bidi w:val="0"/>
              <w:spacing w:before="0" w:after="0" w:line="276" w:lineRule="auto"/>
              <w:ind w:left="0" w:right="0" w:firstLine="0"/>
              <w:jc w:val="center"/>
              <w:rPr>
                <w:sz w:val="14"/>
                <w:szCs w:val="14"/>
              </w:rPr>
            </w:pPr>
            <w:r>
              <w:rPr>
                <w:rFonts w:ascii="Arial" w:eastAsia="Arial" w:hAnsi="Arial" w:cs="Arial"/>
                <w:b/>
                <w:bCs/>
                <w:color w:val="231E20"/>
                <w:spacing w:val="0"/>
                <w:w w:val="100"/>
                <w:position w:val="0"/>
                <w:sz w:val="14"/>
                <w:szCs w:val="14"/>
                <w:shd w:val="clear" w:color="auto" w:fill="auto"/>
                <w:lang w:val="cs-CZ" w:eastAsia="cs-CZ" w:bidi="cs-CZ"/>
              </w:rPr>
              <w:t>Cena v Kč celkem bez DPH za předpokládané hodiny</w:t>
            </w:r>
          </w:p>
        </w:tc>
        <w:tc>
          <w:tcPr>
            <w:tcBorders>
              <w:top w:val="single" w:sz="4"/>
              <w:left w:val="single" w:sz="4"/>
              <w:right w:val="single" w:sz="4"/>
            </w:tcBorders>
            <w:shd w:val="clear" w:color="auto" w:fill="DFDFE1"/>
            <w:vAlign w:val="center"/>
          </w:tcPr>
          <w:p>
            <w:pPr>
              <w:pStyle w:val="Style18"/>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b/>
                <w:bCs/>
                <w:color w:val="231E20"/>
                <w:spacing w:val="0"/>
                <w:w w:val="100"/>
                <w:position w:val="0"/>
                <w:sz w:val="14"/>
                <w:szCs w:val="14"/>
                <w:shd w:val="clear" w:color="auto" w:fill="auto"/>
                <w:lang w:val="cs-CZ" w:eastAsia="cs-CZ" w:bidi="cs-CZ"/>
              </w:rPr>
              <w:t>Cena v Kč celkem včetně</w:t>
            </w:r>
          </w:p>
          <w:p>
            <w:pPr>
              <w:pStyle w:val="Style18"/>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231E20"/>
                <w:spacing w:val="0"/>
                <w:w w:val="100"/>
                <w:position w:val="0"/>
                <w:sz w:val="14"/>
                <w:szCs w:val="14"/>
                <w:shd w:val="clear" w:color="auto" w:fill="auto"/>
                <w:lang w:val="cs-CZ" w:eastAsia="cs-CZ" w:bidi="cs-CZ"/>
              </w:rPr>
              <w:t>DPH</w:t>
            </w:r>
          </w:p>
        </w:tc>
      </w:tr>
      <w:tr>
        <w:trPr>
          <w:trHeight w:val="293" w:hRule="exact"/>
        </w:trPr>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 xml:space="preserve">terénní pracovník </w:t>
            </w:r>
            <w:r>
              <w:rPr>
                <w:rFonts w:ascii="Arial" w:eastAsia="Arial" w:hAnsi="Arial" w:cs="Arial"/>
                <w:color w:val="231E20"/>
                <w:spacing w:val="0"/>
                <w:w w:val="100"/>
                <w:position w:val="0"/>
                <w:sz w:val="17"/>
                <w:szCs w:val="17"/>
                <w:shd w:val="clear" w:color="auto" w:fill="auto"/>
                <w:lang w:val="cs-CZ" w:eastAsia="cs-CZ" w:bidi="cs-CZ"/>
              </w:rPr>
              <w:footnoteReference w:id="2"/>
            </w:r>
            <w:r>
              <w:rPr>
                <w:rFonts w:ascii="Arial" w:eastAsia="Arial" w:hAnsi="Arial" w:cs="Arial"/>
                <w:color w:val="231E20"/>
                <w:spacing w:val="0"/>
                <w:w w:val="100"/>
                <w:position w:val="0"/>
                <w:sz w:val="17"/>
                <w:szCs w:val="17"/>
                <w:shd w:val="clear" w:color="auto" w:fill="auto"/>
                <w:lang w:val="cs-CZ" w:eastAsia="cs-CZ" w:bidi="cs-CZ"/>
              </w:rPr>
              <w:t>1)</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165</w:t>
            </w:r>
          </w:p>
        </w:tc>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46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70 000</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11 550 000</w:t>
            </w:r>
          </w:p>
        </w:tc>
        <w:tc>
          <w:tcPr>
            <w:tcBorders>
              <w:top w:val="single" w:sz="4"/>
              <w:left w:val="single" w:sz="4"/>
              <w:righ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13 975 500</w:t>
            </w:r>
          </w:p>
        </w:tc>
      </w:tr>
      <w:tr>
        <w:trPr>
          <w:trHeight w:val="283" w:hRule="exact"/>
        </w:trPr>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odborný dokumentátor *2)</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175</w:t>
            </w:r>
          </w:p>
        </w:tc>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46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20 000</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3 500 000</w:t>
            </w:r>
          </w:p>
        </w:tc>
        <w:tc>
          <w:tcPr>
            <w:tcBorders>
              <w:top w:val="single" w:sz="4"/>
              <w:left w:val="single" w:sz="4"/>
              <w:righ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4 235 000</w:t>
            </w:r>
          </w:p>
        </w:tc>
      </w:tr>
      <w:tr>
        <w:trPr>
          <w:trHeight w:val="288" w:hRule="exact"/>
        </w:trPr>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vedoucí dokumentátor *3)</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280</w:t>
            </w:r>
          </w:p>
        </w:tc>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46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20 000</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5 600 000</w:t>
            </w:r>
          </w:p>
        </w:tc>
        <w:tc>
          <w:tcPr>
            <w:tcBorders>
              <w:top w:val="single" w:sz="4"/>
              <w:left w:val="single" w:sz="4"/>
              <w:righ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6 776 000</w:t>
            </w:r>
          </w:p>
        </w:tc>
      </w:tr>
      <w:tr>
        <w:trPr>
          <w:trHeight w:val="288" w:hRule="exact"/>
        </w:trPr>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geodet na terénním výzkumu *4)</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250</w:t>
            </w:r>
          </w:p>
        </w:tc>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56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3 000</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750 000</w:t>
            </w:r>
          </w:p>
        </w:tc>
        <w:tc>
          <w:tcPr>
            <w:tcBorders>
              <w:top w:val="single" w:sz="4"/>
              <w:left w:val="single" w:sz="4"/>
              <w:righ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907 500</w:t>
            </w:r>
          </w:p>
        </w:tc>
      </w:tr>
      <w:tr>
        <w:trPr>
          <w:trHeight w:val="283" w:hRule="exact"/>
        </w:trPr>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malá mechanizace *5)</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500</w:t>
            </w:r>
          </w:p>
        </w:tc>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700"/>
              <w:jc w:val="both"/>
              <w:rPr>
                <w:sz w:val="17"/>
                <w:szCs w:val="17"/>
              </w:rPr>
            </w:pPr>
            <w:r>
              <w:rPr>
                <w:rFonts w:ascii="Arial" w:eastAsia="Arial" w:hAnsi="Arial" w:cs="Arial"/>
                <w:color w:val="231E20"/>
                <w:spacing w:val="0"/>
                <w:w w:val="100"/>
                <w:position w:val="0"/>
                <w:sz w:val="17"/>
                <w:szCs w:val="17"/>
                <w:shd w:val="clear" w:color="auto" w:fill="auto"/>
                <w:lang w:val="cs-CZ" w:eastAsia="cs-CZ" w:bidi="cs-CZ"/>
              </w:rPr>
              <w:t>800</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400 000</w:t>
            </w:r>
          </w:p>
        </w:tc>
        <w:tc>
          <w:tcPr>
            <w:tcBorders>
              <w:top w:val="single" w:sz="4"/>
              <w:left w:val="single" w:sz="4"/>
              <w:righ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484 000</w:t>
            </w:r>
          </w:p>
        </w:tc>
      </w:tr>
      <w:tr>
        <w:trPr>
          <w:trHeight w:val="288" w:hRule="exact"/>
        </w:trPr>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velká mechanizace *6)</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600</w:t>
            </w:r>
          </w:p>
        </w:tc>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70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150</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90 000</w:t>
            </w:r>
          </w:p>
        </w:tc>
        <w:tc>
          <w:tcPr>
            <w:tcBorders>
              <w:top w:val="single" w:sz="4"/>
              <w:left w:val="single" w:sz="4"/>
              <w:righ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108 900</w:t>
            </w:r>
          </w:p>
        </w:tc>
      </w:tr>
      <w:tr>
        <w:trPr>
          <w:trHeight w:val="763" w:hRule="exact"/>
        </w:trPr>
        <w:tc>
          <w:tcPr>
            <w:tcBorders>
              <w:top w:val="single" w:sz="4"/>
              <w:left w:val="single" w:sz="4"/>
            </w:tcBorders>
            <w:shd w:val="clear" w:color="auto" w:fill="DFDFE1"/>
            <w:vAlign w:val="top"/>
          </w:tcPr>
          <w:p>
            <w:pPr>
              <w:widowControl w:val="0"/>
              <w:rPr>
                <w:sz w:val="10"/>
                <w:szCs w:val="10"/>
              </w:rPr>
            </w:pPr>
          </w:p>
        </w:tc>
        <w:tc>
          <w:tcPr>
            <w:tcBorders>
              <w:top w:val="single" w:sz="4"/>
              <w:left w:val="single" w:sz="4"/>
            </w:tcBorders>
            <w:shd w:val="clear" w:color="auto" w:fill="DFDFE1"/>
            <w:vAlign w:val="center"/>
          </w:tcPr>
          <w:p>
            <w:pPr>
              <w:pStyle w:val="Style18"/>
              <w:keepNext w:val="0"/>
              <w:keepLines w:val="0"/>
              <w:widowControl w:val="0"/>
              <w:shd w:val="clear" w:color="auto" w:fill="auto"/>
              <w:bidi w:val="0"/>
              <w:spacing w:before="0" w:after="0" w:line="276" w:lineRule="auto"/>
              <w:ind w:left="0" w:right="0" w:firstLine="0"/>
              <w:jc w:val="right"/>
              <w:rPr>
                <w:sz w:val="14"/>
                <w:szCs w:val="14"/>
              </w:rPr>
            </w:pPr>
            <w:r>
              <w:rPr>
                <w:rFonts w:ascii="Arial" w:eastAsia="Arial" w:hAnsi="Arial" w:cs="Arial"/>
                <w:b/>
                <w:bCs/>
                <w:color w:val="231E20"/>
                <w:spacing w:val="0"/>
                <w:w w:val="100"/>
                <w:position w:val="0"/>
                <w:sz w:val="14"/>
                <w:szCs w:val="14"/>
                <w:shd w:val="clear" w:color="auto" w:fill="auto"/>
                <w:lang w:val="cs-CZ" w:eastAsia="cs-CZ" w:bidi="cs-CZ"/>
              </w:rPr>
              <w:t>Cena bez DPH za 1 Km</w:t>
            </w:r>
          </w:p>
        </w:tc>
        <w:tc>
          <w:tcPr>
            <w:tcBorders>
              <w:top w:val="single" w:sz="4"/>
              <w:left w:val="single" w:sz="4"/>
            </w:tcBorders>
            <w:shd w:val="clear" w:color="auto" w:fill="DFDFE1"/>
            <w:vAlign w:val="center"/>
          </w:tcPr>
          <w:p>
            <w:pPr>
              <w:pStyle w:val="Style18"/>
              <w:keepNext w:val="0"/>
              <w:keepLines w:val="0"/>
              <w:widowControl w:val="0"/>
              <w:shd w:val="clear" w:color="auto" w:fill="auto"/>
              <w:bidi w:val="0"/>
              <w:spacing w:before="0" w:after="0" w:line="276" w:lineRule="auto"/>
              <w:ind w:left="0" w:right="0" w:firstLine="0"/>
              <w:jc w:val="center"/>
              <w:rPr>
                <w:sz w:val="14"/>
                <w:szCs w:val="14"/>
              </w:rPr>
            </w:pPr>
            <w:r>
              <w:rPr>
                <w:rFonts w:ascii="Arial" w:eastAsia="Arial" w:hAnsi="Arial" w:cs="Arial"/>
                <w:b/>
                <w:bCs/>
                <w:color w:val="231E20"/>
                <w:spacing w:val="0"/>
                <w:w w:val="100"/>
                <w:position w:val="0"/>
                <w:sz w:val="14"/>
                <w:szCs w:val="14"/>
                <w:shd w:val="clear" w:color="auto" w:fill="auto"/>
                <w:lang w:val="cs-CZ" w:eastAsia="cs-CZ" w:bidi="cs-CZ"/>
              </w:rPr>
              <w:t>Počet Km, předpoklad na</w:t>
            </w:r>
          </w:p>
          <w:p>
            <w:pPr>
              <w:pStyle w:val="Style18"/>
              <w:keepNext w:val="0"/>
              <w:keepLines w:val="0"/>
              <w:widowControl w:val="0"/>
              <w:shd w:val="clear" w:color="auto" w:fill="auto"/>
              <w:bidi w:val="0"/>
              <w:spacing w:before="0" w:after="0" w:line="276" w:lineRule="auto"/>
              <w:ind w:left="0" w:right="0" w:firstLine="0"/>
              <w:jc w:val="center"/>
              <w:rPr>
                <w:sz w:val="14"/>
                <w:szCs w:val="14"/>
              </w:rPr>
            </w:pPr>
            <w:r>
              <w:rPr>
                <w:rFonts w:ascii="Arial" w:eastAsia="Arial" w:hAnsi="Arial" w:cs="Arial"/>
                <w:b/>
                <w:bCs/>
                <w:color w:val="231E20"/>
                <w:spacing w:val="0"/>
                <w:w w:val="100"/>
                <w:position w:val="0"/>
                <w:sz w:val="14"/>
                <w:szCs w:val="14"/>
                <w:shd w:val="clear" w:color="auto" w:fill="auto"/>
                <w:lang w:val="cs-CZ" w:eastAsia="cs-CZ" w:bidi="cs-CZ"/>
              </w:rPr>
              <w:t>2 roky</w:t>
            </w:r>
          </w:p>
        </w:tc>
        <w:tc>
          <w:tcPr>
            <w:tcBorders>
              <w:top w:val="single" w:sz="4"/>
              <w:left w:val="single" w:sz="4"/>
            </w:tcBorders>
            <w:shd w:val="clear" w:color="auto" w:fill="DFDFE1"/>
            <w:vAlign w:val="center"/>
          </w:tcPr>
          <w:p>
            <w:pPr>
              <w:pStyle w:val="Style18"/>
              <w:keepNext w:val="0"/>
              <w:keepLines w:val="0"/>
              <w:widowControl w:val="0"/>
              <w:shd w:val="clear" w:color="auto" w:fill="auto"/>
              <w:bidi w:val="0"/>
              <w:spacing w:before="0" w:after="0" w:line="276" w:lineRule="auto"/>
              <w:ind w:left="0" w:right="0" w:firstLine="0"/>
              <w:jc w:val="center"/>
              <w:rPr>
                <w:sz w:val="14"/>
                <w:szCs w:val="14"/>
              </w:rPr>
            </w:pPr>
            <w:r>
              <w:rPr>
                <w:rFonts w:ascii="Arial" w:eastAsia="Arial" w:hAnsi="Arial" w:cs="Arial"/>
                <w:b/>
                <w:bCs/>
                <w:color w:val="231E20"/>
                <w:spacing w:val="0"/>
                <w:w w:val="100"/>
                <w:position w:val="0"/>
                <w:sz w:val="14"/>
                <w:szCs w:val="14"/>
                <w:shd w:val="clear" w:color="auto" w:fill="auto"/>
                <w:lang w:val="cs-CZ" w:eastAsia="cs-CZ" w:bidi="cs-CZ"/>
              </w:rPr>
              <w:t>Cena v Kč celkem bez DPH za předpokládané Km</w:t>
            </w:r>
          </w:p>
        </w:tc>
        <w:tc>
          <w:tcPr>
            <w:tcBorders>
              <w:top w:val="single" w:sz="4"/>
              <w:left w:val="single" w:sz="4"/>
              <w:right w:val="single" w:sz="4"/>
            </w:tcBorders>
            <w:shd w:val="clear" w:color="auto" w:fill="DFDFE1"/>
            <w:vAlign w:val="center"/>
          </w:tcPr>
          <w:p>
            <w:pPr>
              <w:pStyle w:val="Style18"/>
              <w:keepNext w:val="0"/>
              <w:keepLines w:val="0"/>
              <w:widowControl w:val="0"/>
              <w:shd w:val="clear" w:color="auto" w:fill="auto"/>
              <w:bidi w:val="0"/>
              <w:spacing w:before="0" w:after="0" w:line="240" w:lineRule="auto"/>
              <w:ind w:left="0" w:right="0" w:firstLine="0"/>
              <w:jc w:val="right"/>
              <w:rPr>
                <w:sz w:val="14"/>
                <w:szCs w:val="14"/>
              </w:rPr>
            </w:pPr>
            <w:r>
              <w:rPr>
                <w:rFonts w:ascii="Arial" w:eastAsia="Arial" w:hAnsi="Arial" w:cs="Arial"/>
                <w:b/>
                <w:bCs/>
                <w:color w:val="231E20"/>
                <w:spacing w:val="0"/>
                <w:w w:val="100"/>
                <w:position w:val="0"/>
                <w:sz w:val="14"/>
                <w:szCs w:val="14"/>
                <w:shd w:val="clear" w:color="auto" w:fill="auto"/>
                <w:lang w:val="cs-CZ" w:eastAsia="cs-CZ" w:bidi="cs-CZ"/>
              </w:rPr>
              <w:t>Cena v Kč celkem včetně</w:t>
            </w:r>
          </w:p>
          <w:p>
            <w:pPr>
              <w:pStyle w:val="Style18"/>
              <w:keepNext w:val="0"/>
              <w:keepLines w:val="0"/>
              <w:widowControl w:val="0"/>
              <w:shd w:val="clear" w:color="auto" w:fill="auto"/>
              <w:bidi w:val="0"/>
              <w:spacing w:before="0" w:after="0" w:line="240" w:lineRule="auto"/>
              <w:ind w:left="0" w:right="0" w:firstLine="0"/>
              <w:jc w:val="center"/>
              <w:rPr>
                <w:sz w:val="14"/>
                <w:szCs w:val="14"/>
              </w:rPr>
            </w:pPr>
            <w:r>
              <w:rPr>
                <w:rFonts w:ascii="Arial" w:eastAsia="Arial" w:hAnsi="Arial" w:cs="Arial"/>
                <w:b/>
                <w:bCs/>
                <w:color w:val="231E20"/>
                <w:spacing w:val="0"/>
                <w:w w:val="100"/>
                <w:position w:val="0"/>
                <w:sz w:val="14"/>
                <w:szCs w:val="14"/>
                <w:shd w:val="clear" w:color="auto" w:fill="auto"/>
                <w:lang w:val="cs-CZ" w:eastAsia="cs-CZ" w:bidi="cs-CZ"/>
              </w:rPr>
              <w:t>DPH</w:t>
            </w:r>
          </w:p>
        </w:tc>
      </w:tr>
      <w:tr>
        <w:trPr>
          <w:trHeight w:val="283"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140" w:right="0" w:firstLine="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převoz materiálu včetně obsluhy vozidla *7)</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10</w:t>
            </w:r>
          </w:p>
        </w:tc>
        <w:tc>
          <w:tcPr>
            <w:tcBorders>
              <w:top w:val="single" w:sz="4"/>
              <w:left w:val="single" w:sz="4"/>
            </w:tcBorders>
            <w:shd w:val="clear" w:color="auto" w:fill="DFDFE1"/>
            <w:vAlign w:val="bottom"/>
          </w:tcPr>
          <w:p>
            <w:pPr>
              <w:pStyle w:val="Style18"/>
              <w:keepNext w:val="0"/>
              <w:keepLines w:val="0"/>
              <w:widowControl w:val="0"/>
              <w:shd w:val="clear" w:color="auto" w:fill="auto"/>
              <w:bidi w:val="0"/>
              <w:spacing w:before="0" w:after="0" w:line="240" w:lineRule="auto"/>
              <w:ind w:left="0" w:right="0" w:firstLine="560"/>
              <w:jc w:val="left"/>
              <w:rPr>
                <w:sz w:val="17"/>
                <w:szCs w:val="17"/>
              </w:rPr>
            </w:pPr>
            <w:r>
              <w:rPr>
                <w:rFonts w:ascii="Arial" w:eastAsia="Arial" w:hAnsi="Arial" w:cs="Arial"/>
                <w:color w:val="231E20"/>
                <w:spacing w:val="0"/>
                <w:w w:val="100"/>
                <w:position w:val="0"/>
                <w:sz w:val="17"/>
                <w:szCs w:val="17"/>
                <w:shd w:val="clear" w:color="auto" w:fill="auto"/>
                <w:lang w:val="cs-CZ" w:eastAsia="cs-CZ" w:bidi="cs-CZ"/>
              </w:rPr>
              <w:t>2 000</w:t>
            </w:r>
          </w:p>
        </w:tc>
        <w:tc>
          <w:tcPr>
            <w:tcBorders>
              <w:top w:val="single" w:sz="4"/>
              <w:left w:val="single" w:sz="4"/>
            </w:tcBorders>
            <w:shd w:val="clear" w:color="auto" w:fill="F3EC18"/>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20 000</w:t>
            </w:r>
          </w:p>
        </w:tc>
        <w:tc>
          <w:tcPr>
            <w:tcBorders>
              <w:top w:val="single" w:sz="4"/>
              <w:left w:val="single" w:sz="4"/>
              <w:right w:val="single" w:sz="4"/>
            </w:tcBorders>
            <w:shd w:val="clear" w:color="auto" w:fill="F3EC18"/>
            <w:vAlign w:val="center"/>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24 200</w:t>
            </w:r>
          </w:p>
        </w:tc>
      </w:tr>
      <w:tr>
        <w:trPr>
          <w:trHeight w:val="461" w:hRule="exact"/>
        </w:trPr>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71" w:lineRule="auto"/>
              <w:ind w:left="140" w:right="0" w:firstLine="0"/>
              <w:jc w:val="left"/>
              <w:rPr>
                <w:sz w:val="17"/>
                <w:szCs w:val="17"/>
              </w:rPr>
            </w:pPr>
            <w:r>
              <w:rPr>
                <w:rFonts w:ascii="Arial" w:eastAsia="Arial" w:hAnsi="Arial" w:cs="Arial"/>
                <w:b/>
                <w:bCs/>
                <w:color w:val="231E20"/>
                <w:spacing w:val="0"/>
                <w:w w:val="100"/>
                <w:position w:val="0"/>
                <w:sz w:val="17"/>
                <w:szCs w:val="17"/>
                <w:shd w:val="clear" w:color="auto" w:fill="auto"/>
                <w:lang w:val="cs-CZ" w:eastAsia="cs-CZ" w:bidi="cs-CZ"/>
              </w:rPr>
              <w:t>Cena pro účely hodnocení v Kč bez DPH za vše</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b/>
                <w:bCs/>
                <w:color w:val="EE1F24"/>
                <w:spacing w:val="0"/>
                <w:w w:val="100"/>
                <w:position w:val="0"/>
                <w:sz w:val="17"/>
                <w:szCs w:val="17"/>
                <w:shd w:val="clear" w:color="auto" w:fill="auto"/>
                <w:lang w:val="cs-CZ" w:eastAsia="cs-CZ" w:bidi="cs-CZ"/>
              </w:rPr>
              <w:t>21 910 000</w:t>
            </w:r>
          </w:p>
        </w:tc>
        <w:tc>
          <w:tcPr>
            <w:tcBorders>
              <w:top w:val="single" w:sz="4"/>
              <w:left w:val="single" w:sz="4"/>
              <w:bottom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color w:val="231E20"/>
                <w:spacing w:val="0"/>
                <w:w w:val="100"/>
                <w:position w:val="0"/>
                <w:sz w:val="17"/>
                <w:szCs w:val="17"/>
                <w:shd w:val="clear" w:color="auto" w:fill="auto"/>
                <w:lang w:val="cs-CZ" w:eastAsia="cs-CZ" w:bidi="cs-CZ"/>
              </w:rPr>
              <w:t>26 511 100,00 Kč</w:t>
            </w:r>
          </w:p>
        </w:tc>
      </w:tr>
    </w:tbl>
    <w:p>
      <w:pPr>
        <w:widowControl w:val="0"/>
        <w:spacing w:after="579" w:line="1" w:lineRule="exact"/>
      </w:pPr>
    </w:p>
    <w:p>
      <w:pPr>
        <w:pStyle w:val="Style7"/>
        <w:keepNext w:val="0"/>
        <w:keepLines w:val="0"/>
        <w:widowControl w:val="0"/>
        <w:shd w:val="clear" w:color="auto" w:fill="auto"/>
        <w:bidi w:val="0"/>
        <w:spacing w:before="0" w:line="276" w:lineRule="auto"/>
        <w:ind w:left="0" w:right="0" w:firstLine="0"/>
        <w:jc w:val="left"/>
      </w:pPr>
      <w:r>
        <w:rPr>
          <w:b/>
          <w:bCs/>
          <w:spacing w:val="0"/>
          <w:w w:val="100"/>
          <w:position w:val="0"/>
          <w:shd w:val="clear" w:color="auto" w:fill="auto"/>
          <w:lang w:val="cs-CZ" w:eastAsia="cs-CZ" w:bidi="cs-CZ"/>
        </w:rPr>
        <w:t xml:space="preserve">*1) Terénní pracovník: </w:t>
      </w:r>
      <w:r>
        <w:rPr>
          <w:spacing w:val="0"/>
          <w:w w:val="100"/>
          <w:position w:val="0"/>
          <w:shd w:val="clear" w:color="auto" w:fill="auto"/>
          <w:lang w:val="cs-CZ" w:eastAsia="cs-CZ" w:bidi="cs-CZ"/>
        </w:rPr>
        <w:t xml:space="preserve">v průběhu terénní části provádí převážně manuální práce spojené s odebíráním a přesunem historických terénů pod odborným dohledem archeologa nebo pověřených pracovníků - rozebírání historických terénů po jednotlivých vrstvách způsobem odpovídajícím metodice archeologického výzkumu složitých sídelních stratigrafií, spojené s průběžnou preparací odhalovaných stratigrafických jednotek (výkop, </w:t>
      </w:r>
      <w:r>
        <w:rPr>
          <w:color w:val="32469D"/>
          <w:spacing w:val="0"/>
          <w:w w:val="100"/>
          <w:position w:val="0"/>
          <w:shd w:val="clear" w:color="auto" w:fill="auto"/>
          <w:lang w:val="cs-CZ" w:eastAsia="cs-CZ" w:bidi="cs-CZ"/>
        </w:rPr>
        <w:t xml:space="preserve">i </w:t>
      </w:r>
      <w:r>
        <w:rPr>
          <w:spacing w:val="0"/>
          <w:w w:val="100"/>
          <w:position w:val="0"/>
          <w:shd w:val="clear" w:color="auto" w:fill="auto"/>
          <w:lang w:val="cs-CZ" w:eastAsia="cs-CZ" w:bidi="cs-CZ"/>
        </w:rPr>
        <w:t>zeď, pohřeb, styková plocha). Dále provádí rozlišení a odběr movitých nálezů, případně environmentálních vzorků podle pokynu pověřené osoby. Terénní pracovník je schopen samostatné práce podle zadaných pokynů .</w:t>
      </w:r>
    </w:p>
    <w:p>
      <w:pPr>
        <w:pStyle w:val="Style7"/>
        <w:keepNext w:val="0"/>
        <w:keepLines w:val="0"/>
        <w:widowControl w:val="0"/>
        <w:shd w:val="clear" w:color="auto" w:fill="auto"/>
        <w:bidi w:val="0"/>
        <w:spacing w:before="0" w:line="276" w:lineRule="auto"/>
        <w:ind w:left="7280" w:right="0" w:firstLine="0"/>
        <w:jc w:val="left"/>
      </w:pPr>
      <w:r>
        <w:rPr>
          <w:b/>
          <w:bCs/>
          <w:color w:val="32469D"/>
          <w:spacing w:val="0"/>
          <w:w w:val="100"/>
          <w:position w:val="0"/>
          <w:shd w:val="clear" w:color="auto" w:fill="auto"/>
          <w:lang w:val="cs-CZ" w:eastAsia="cs-CZ" w:bidi="cs-CZ"/>
        </w:rPr>
        <w:t>i</w:t>
      </w:r>
    </w:p>
    <w:p>
      <w:pPr>
        <w:pStyle w:val="Style7"/>
        <w:keepNext w:val="0"/>
        <w:keepLines w:val="0"/>
        <w:widowControl w:val="0"/>
        <w:shd w:val="clear" w:color="auto" w:fill="auto"/>
        <w:bidi w:val="0"/>
        <w:spacing w:before="0" w:after="0" w:line="276" w:lineRule="auto"/>
        <w:ind w:left="0" w:right="0" w:firstLine="0"/>
        <w:jc w:val="left"/>
        <w:sectPr>
          <w:footnotePr>
            <w:pos w:val="pageBottom"/>
            <w:numFmt w:val="chicago"/>
            <w:numStart w:val="1"/>
            <w:numRestart w:val="continuous"/>
            <w15:footnoteColumns w:val="1"/>
          </w:footnotePr>
          <w:pgSz w:w="11900" w:h="16840"/>
          <w:pgMar w:top="25" w:left="34" w:right="2794" w:bottom="25"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27940</wp:posOffset>
                </wp:positionH>
                <wp:positionV relativeFrom="paragraph">
                  <wp:posOffset>736600</wp:posOffset>
                </wp:positionV>
                <wp:extent cx="4663440" cy="1112520"/>
                <wp:wrapTopAndBottom/>
                <wp:docPr id="1" name="Shape 1"/>
                <a:graphic xmlns:a="http://schemas.openxmlformats.org/drawingml/2006/main">
                  <a:graphicData uri="http://schemas.microsoft.com/office/word/2010/wordprocessingShape">
                    <wps:wsp>
                      <wps:cNvSpPr txBox="1"/>
                      <wps:spPr>
                        <a:xfrm>
                          <a:ext cx="4663440" cy="1112520"/>
                        </a:xfrm>
                        <a:prstGeom prst="rect"/>
                        <a:noFill/>
                      </wps:spPr>
                      <wps:txbx>
                        <w:txbxContent>
                          <w:p>
                            <w:pPr>
                              <w:pStyle w:val="Style7"/>
                              <w:keepNext w:val="0"/>
                              <w:keepLines w:val="0"/>
                              <w:widowControl w:val="0"/>
                              <w:shd w:val="clear" w:color="auto" w:fill="auto"/>
                              <w:bidi w:val="0"/>
                              <w:spacing w:before="0" w:after="120" w:line="293" w:lineRule="auto"/>
                              <w:ind w:left="0" w:right="0" w:firstLine="0"/>
                              <w:jc w:val="left"/>
                            </w:pPr>
                            <w:r>
                              <w:rPr>
                                <w:b/>
                                <w:bCs/>
                                <w:spacing w:val="0"/>
                                <w:w w:val="100"/>
                                <w:position w:val="0"/>
                                <w:shd w:val="clear" w:color="auto" w:fill="auto"/>
                                <w:lang w:val="cs-CZ" w:eastAsia="cs-CZ" w:bidi="cs-CZ"/>
                              </w:rPr>
                              <w:t xml:space="preserve">*4) Geodet na teréním výzkumu: </w:t>
                            </w:r>
                            <w:r>
                              <w:rPr>
                                <w:spacing w:val="0"/>
                                <w:w w:val="100"/>
                                <w:position w:val="0"/>
                                <w:shd w:val="clear" w:color="auto" w:fill="auto"/>
                                <w:lang w:val="cs-CZ" w:eastAsia="cs-CZ" w:bidi="cs-CZ"/>
                              </w:rPr>
                              <w:t>geodetické a dokumentační práce na terénním výzkumu podle požadavků objednatele (např. zaměření zkoumané plochy, vytýčení zkoumaných ploch aj.), včetně vyhotovení základních geodetických výstupů.</w:t>
                            </w:r>
                          </w:p>
                          <w:p>
                            <w:pPr>
                              <w:pStyle w:val="Style7"/>
                              <w:keepNext w:val="0"/>
                              <w:keepLines w:val="0"/>
                              <w:widowControl w:val="0"/>
                              <w:shd w:val="clear" w:color="auto" w:fill="auto"/>
                              <w:bidi w:val="0"/>
                              <w:spacing w:before="0" w:after="120" w:line="283" w:lineRule="auto"/>
                              <w:ind w:left="0" w:right="0" w:firstLine="0"/>
                              <w:jc w:val="left"/>
                            </w:pPr>
                            <w:r>
                              <w:rPr>
                                <w:b/>
                                <w:bCs/>
                                <w:spacing w:val="0"/>
                                <w:w w:val="100"/>
                                <w:position w:val="0"/>
                                <w:shd w:val="clear" w:color="auto" w:fill="auto"/>
                                <w:lang w:val="cs-CZ" w:eastAsia="cs-CZ" w:bidi="cs-CZ"/>
                              </w:rPr>
                              <w:t xml:space="preserve">*5) Malá mechanizace: </w:t>
                            </w:r>
                            <w:r>
                              <w:rPr>
                                <w:spacing w:val="0"/>
                                <w:w w:val="100"/>
                                <w:position w:val="0"/>
                                <w:shd w:val="clear" w:color="auto" w:fill="auto"/>
                                <w:lang w:val="cs-CZ" w:eastAsia="cs-CZ" w:bidi="cs-CZ"/>
                              </w:rPr>
                              <w:t xml:space="preserve">jedná se o zajištění mechanické skrývky prostřednictvím strojové mechanizace typu minirypadel a pásových dopravníků </w:t>
                            </w:r>
                            <w:r>
                              <w:rPr>
                                <w:b/>
                                <w:bCs/>
                                <w:color w:val="32469D"/>
                                <w:spacing w:val="0"/>
                                <w:w w:val="100"/>
                                <w:position w:val="0"/>
                                <w:shd w:val="clear" w:color="auto" w:fill="auto"/>
                                <w:lang w:val="cs-CZ" w:eastAsia="cs-CZ" w:bidi="cs-CZ"/>
                              </w:rPr>
                              <w:t xml:space="preserve">j </w:t>
                            </w:r>
                            <w:r>
                              <w:rPr>
                                <w:spacing w:val="0"/>
                                <w:w w:val="100"/>
                                <w:position w:val="0"/>
                                <w:shd w:val="clear" w:color="auto" w:fill="auto"/>
                                <w:lang w:val="en-US" w:eastAsia="en-US" w:bidi="en-US"/>
                              </w:rPr>
                              <w:t xml:space="preserve">(minidumper) </w:t>
                            </w:r>
                            <w:r>
                              <w:rPr>
                                <w:spacing w:val="0"/>
                                <w:w w:val="100"/>
                                <w:position w:val="0"/>
                                <w:shd w:val="clear" w:color="auto" w:fill="auto"/>
                                <w:lang w:val="cs-CZ" w:eastAsia="cs-CZ" w:bidi="cs-CZ"/>
                              </w:rPr>
                              <w:t>a to i včetně obsluhy.</w:t>
                            </w:r>
                          </w:p>
                          <w:p>
                            <w:pPr>
                              <w:pStyle w:val="Style7"/>
                              <w:keepNext w:val="0"/>
                              <w:keepLines w:val="0"/>
                              <w:widowControl w:val="0"/>
                              <w:shd w:val="clear" w:color="auto" w:fill="auto"/>
                              <w:bidi w:val="0"/>
                              <w:spacing w:before="0" w:after="120" w:line="283" w:lineRule="auto"/>
                              <w:ind w:left="0" w:right="0" w:firstLine="0"/>
                              <w:jc w:val="left"/>
                            </w:pPr>
                            <w:r>
                              <w:rPr>
                                <w:b/>
                                <w:bCs/>
                                <w:spacing w:val="0"/>
                                <w:w w:val="100"/>
                                <w:position w:val="0"/>
                                <w:shd w:val="clear" w:color="auto" w:fill="auto"/>
                                <w:lang w:val="cs-CZ" w:eastAsia="cs-CZ" w:bidi="cs-CZ"/>
                              </w:rPr>
                              <w:t xml:space="preserve">*6) Velká mechanizace: </w:t>
                            </w:r>
                            <w:r>
                              <w:rPr>
                                <w:spacing w:val="0"/>
                                <w:w w:val="100"/>
                                <w:position w:val="0"/>
                                <w:shd w:val="clear" w:color="auto" w:fill="auto"/>
                                <w:lang w:val="cs-CZ" w:eastAsia="cs-CZ" w:bidi="cs-CZ"/>
                              </w:rPr>
                              <w:t xml:space="preserve">jedná se o zajištění mechanické skrývky prostřednictvím strojové mechanizace typu kolových rypadel a nakladačů a to i </w:t>
                            </w:r>
                            <w:r>
                              <w:rPr>
                                <w:color w:val="32469D"/>
                                <w:spacing w:val="0"/>
                                <w:w w:val="100"/>
                                <w:position w:val="0"/>
                                <w:shd w:val="clear" w:color="auto" w:fill="auto"/>
                                <w:lang w:val="cs-CZ" w:eastAsia="cs-CZ" w:bidi="cs-CZ"/>
                              </w:rPr>
                              <w:t xml:space="preserve">i </w:t>
                            </w:r>
                            <w:r>
                              <w:rPr>
                                <w:spacing w:val="0"/>
                                <w:w w:val="100"/>
                                <w:position w:val="0"/>
                                <w:shd w:val="clear" w:color="auto" w:fill="auto"/>
                                <w:lang w:val="cs-CZ" w:eastAsia="cs-CZ" w:bidi="cs-CZ"/>
                              </w:rPr>
                              <w:t>včetně obsluhy.</w:t>
                            </w:r>
                          </w:p>
                          <w:p>
                            <w:pPr>
                              <w:pStyle w:val="Style7"/>
                              <w:keepNext w:val="0"/>
                              <w:keepLines w:val="0"/>
                              <w:widowControl w:val="0"/>
                              <w:shd w:val="clear" w:color="auto" w:fill="auto"/>
                              <w:bidi w:val="0"/>
                              <w:spacing w:before="0" w:after="120" w:line="276" w:lineRule="auto"/>
                              <w:ind w:left="0" w:right="0" w:firstLine="0"/>
                              <w:jc w:val="left"/>
                            </w:pPr>
                            <w:r>
                              <w:rPr>
                                <w:b/>
                                <w:bCs/>
                                <w:spacing w:val="0"/>
                                <w:w w:val="100"/>
                                <w:position w:val="0"/>
                                <w:shd w:val="clear" w:color="auto" w:fill="auto"/>
                                <w:lang w:val="cs-CZ" w:eastAsia="cs-CZ" w:bidi="cs-CZ"/>
                              </w:rPr>
                              <w:t xml:space="preserve">*7) Převoz materiálu včetně obsluhy vozidla: </w:t>
                            </w:r>
                            <w:r>
                              <w:rPr>
                                <w:spacing w:val="0"/>
                                <w:w w:val="100"/>
                                <w:position w:val="0"/>
                                <w:shd w:val="clear" w:color="auto" w:fill="auto"/>
                                <w:lang w:val="cs-CZ" w:eastAsia="cs-CZ" w:bidi="cs-CZ"/>
                              </w:rPr>
                              <w:t xml:space="preserve">zajištění autopřevozu vybavení výzkumu a nálezů z výzkumu na specializované zpracování podle </w:t>
                            </w:r>
                            <w:r>
                              <w:rPr>
                                <w:color w:val="32469D"/>
                                <w:spacing w:val="0"/>
                                <w:w w:val="100"/>
                                <w:position w:val="0"/>
                                <w:shd w:val="clear" w:color="auto" w:fill="auto"/>
                                <w:lang w:val="cs-CZ" w:eastAsia="cs-CZ" w:bidi="cs-CZ"/>
                              </w:rPr>
                              <w:t xml:space="preserve">l </w:t>
                            </w:r>
                            <w:r>
                              <w:rPr>
                                <w:spacing w:val="0"/>
                                <w:w w:val="100"/>
                                <w:position w:val="0"/>
                                <w:shd w:val="clear" w:color="auto" w:fill="auto"/>
                                <w:lang w:val="cs-CZ" w:eastAsia="cs-CZ" w:bidi="cs-CZ"/>
                              </w:rPr>
                              <w:t>pokynů objednatele a to i včetně obsluhy. Předpoklad km za 2 roky je výše uveden a pokud se km překročí, budou učtovány dle nabídky a výše uvedené jednotkové ceny cenovým dodatkem smlouvy.</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2000000000000002pt;margin-top:58.pt;width:367.19999999999999pt;height:87.599999999999994pt;z-index:-125829375;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120" w:line="293" w:lineRule="auto"/>
                        <w:ind w:left="0" w:right="0" w:firstLine="0"/>
                        <w:jc w:val="left"/>
                      </w:pPr>
                      <w:r>
                        <w:rPr>
                          <w:b/>
                          <w:bCs/>
                          <w:spacing w:val="0"/>
                          <w:w w:val="100"/>
                          <w:position w:val="0"/>
                          <w:shd w:val="clear" w:color="auto" w:fill="auto"/>
                          <w:lang w:val="cs-CZ" w:eastAsia="cs-CZ" w:bidi="cs-CZ"/>
                        </w:rPr>
                        <w:t xml:space="preserve">*4) Geodet na teréním výzkumu: </w:t>
                      </w:r>
                      <w:r>
                        <w:rPr>
                          <w:spacing w:val="0"/>
                          <w:w w:val="100"/>
                          <w:position w:val="0"/>
                          <w:shd w:val="clear" w:color="auto" w:fill="auto"/>
                          <w:lang w:val="cs-CZ" w:eastAsia="cs-CZ" w:bidi="cs-CZ"/>
                        </w:rPr>
                        <w:t>geodetické a dokumentační práce na terénním výzkumu podle požadavků objednatele (např. zaměření zkoumané plochy, vytýčení zkoumaných ploch aj.), včetně vyhotovení základních geodetických výstupů.</w:t>
                      </w:r>
                    </w:p>
                    <w:p>
                      <w:pPr>
                        <w:pStyle w:val="Style7"/>
                        <w:keepNext w:val="0"/>
                        <w:keepLines w:val="0"/>
                        <w:widowControl w:val="0"/>
                        <w:shd w:val="clear" w:color="auto" w:fill="auto"/>
                        <w:bidi w:val="0"/>
                        <w:spacing w:before="0" w:after="120" w:line="283" w:lineRule="auto"/>
                        <w:ind w:left="0" w:right="0" w:firstLine="0"/>
                        <w:jc w:val="left"/>
                      </w:pPr>
                      <w:r>
                        <w:rPr>
                          <w:b/>
                          <w:bCs/>
                          <w:spacing w:val="0"/>
                          <w:w w:val="100"/>
                          <w:position w:val="0"/>
                          <w:shd w:val="clear" w:color="auto" w:fill="auto"/>
                          <w:lang w:val="cs-CZ" w:eastAsia="cs-CZ" w:bidi="cs-CZ"/>
                        </w:rPr>
                        <w:t xml:space="preserve">*5) Malá mechanizace: </w:t>
                      </w:r>
                      <w:r>
                        <w:rPr>
                          <w:spacing w:val="0"/>
                          <w:w w:val="100"/>
                          <w:position w:val="0"/>
                          <w:shd w:val="clear" w:color="auto" w:fill="auto"/>
                          <w:lang w:val="cs-CZ" w:eastAsia="cs-CZ" w:bidi="cs-CZ"/>
                        </w:rPr>
                        <w:t xml:space="preserve">jedná se o zajištění mechanické skrývky prostřednictvím strojové mechanizace typu minirypadel a pásových dopravníků </w:t>
                      </w:r>
                      <w:r>
                        <w:rPr>
                          <w:b/>
                          <w:bCs/>
                          <w:color w:val="32469D"/>
                          <w:spacing w:val="0"/>
                          <w:w w:val="100"/>
                          <w:position w:val="0"/>
                          <w:shd w:val="clear" w:color="auto" w:fill="auto"/>
                          <w:lang w:val="cs-CZ" w:eastAsia="cs-CZ" w:bidi="cs-CZ"/>
                        </w:rPr>
                        <w:t xml:space="preserve">j </w:t>
                      </w:r>
                      <w:r>
                        <w:rPr>
                          <w:spacing w:val="0"/>
                          <w:w w:val="100"/>
                          <w:position w:val="0"/>
                          <w:shd w:val="clear" w:color="auto" w:fill="auto"/>
                          <w:lang w:val="en-US" w:eastAsia="en-US" w:bidi="en-US"/>
                        </w:rPr>
                        <w:t xml:space="preserve">(minidumper) </w:t>
                      </w:r>
                      <w:r>
                        <w:rPr>
                          <w:spacing w:val="0"/>
                          <w:w w:val="100"/>
                          <w:position w:val="0"/>
                          <w:shd w:val="clear" w:color="auto" w:fill="auto"/>
                          <w:lang w:val="cs-CZ" w:eastAsia="cs-CZ" w:bidi="cs-CZ"/>
                        </w:rPr>
                        <w:t>a to i včetně obsluhy.</w:t>
                      </w:r>
                    </w:p>
                    <w:p>
                      <w:pPr>
                        <w:pStyle w:val="Style7"/>
                        <w:keepNext w:val="0"/>
                        <w:keepLines w:val="0"/>
                        <w:widowControl w:val="0"/>
                        <w:shd w:val="clear" w:color="auto" w:fill="auto"/>
                        <w:bidi w:val="0"/>
                        <w:spacing w:before="0" w:after="120" w:line="283" w:lineRule="auto"/>
                        <w:ind w:left="0" w:right="0" w:firstLine="0"/>
                        <w:jc w:val="left"/>
                      </w:pPr>
                      <w:r>
                        <w:rPr>
                          <w:b/>
                          <w:bCs/>
                          <w:spacing w:val="0"/>
                          <w:w w:val="100"/>
                          <w:position w:val="0"/>
                          <w:shd w:val="clear" w:color="auto" w:fill="auto"/>
                          <w:lang w:val="cs-CZ" w:eastAsia="cs-CZ" w:bidi="cs-CZ"/>
                        </w:rPr>
                        <w:t xml:space="preserve">*6) Velká mechanizace: </w:t>
                      </w:r>
                      <w:r>
                        <w:rPr>
                          <w:spacing w:val="0"/>
                          <w:w w:val="100"/>
                          <w:position w:val="0"/>
                          <w:shd w:val="clear" w:color="auto" w:fill="auto"/>
                          <w:lang w:val="cs-CZ" w:eastAsia="cs-CZ" w:bidi="cs-CZ"/>
                        </w:rPr>
                        <w:t xml:space="preserve">jedná se o zajištění mechanické skrývky prostřednictvím strojové mechanizace typu kolových rypadel a nakladačů a to i </w:t>
                      </w:r>
                      <w:r>
                        <w:rPr>
                          <w:color w:val="32469D"/>
                          <w:spacing w:val="0"/>
                          <w:w w:val="100"/>
                          <w:position w:val="0"/>
                          <w:shd w:val="clear" w:color="auto" w:fill="auto"/>
                          <w:lang w:val="cs-CZ" w:eastAsia="cs-CZ" w:bidi="cs-CZ"/>
                        </w:rPr>
                        <w:t xml:space="preserve">i </w:t>
                      </w:r>
                      <w:r>
                        <w:rPr>
                          <w:spacing w:val="0"/>
                          <w:w w:val="100"/>
                          <w:position w:val="0"/>
                          <w:shd w:val="clear" w:color="auto" w:fill="auto"/>
                          <w:lang w:val="cs-CZ" w:eastAsia="cs-CZ" w:bidi="cs-CZ"/>
                        </w:rPr>
                        <w:t>včetně obsluhy.</w:t>
                      </w:r>
                    </w:p>
                    <w:p>
                      <w:pPr>
                        <w:pStyle w:val="Style7"/>
                        <w:keepNext w:val="0"/>
                        <w:keepLines w:val="0"/>
                        <w:widowControl w:val="0"/>
                        <w:shd w:val="clear" w:color="auto" w:fill="auto"/>
                        <w:bidi w:val="0"/>
                        <w:spacing w:before="0" w:after="120" w:line="276" w:lineRule="auto"/>
                        <w:ind w:left="0" w:right="0" w:firstLine="0"/>
                        <w:jc w:val="left"/>
                      </w:pPr>
                      <w:r>
                        <w:rPr>
                          <w:b/>
                          <w:bCs/>
                          <w:spacing w:val="0"/>
                          <w:w w:val="100"/>
                          <w:position w:val="0"/>
                          <w:shd w:val="clear" w:color="auto" w:fill="auto"/>
                          <w:lang w:val="cs-CZ" w:eastAsia="cs-CZ" w:bidi="cs-CZ"/>
                        </w:rPr>
                        <w:t xml:space="preserve">*7) Převoz materiálu včetně obsluhy vozidla: </w:t>
                      </w:r>
                      <w:r>
                        <w:rPr>
                          <w:spacing w:val="0"/>
                          <w:w w:val="100"/>
                          <w:position w:val="0"/>
                          <w:shd w:val="clear" w:color="auto" w:fill="auto"/>
                          <w:lang w:val="cs-CZ" w:eastAsia="cs-CZ" w:bidi="cs-CZ"/>
                        </w:rPr>
                        <w:t xml:space="preserve">zajištění autopřevozu vybavení výzkumu a nálezů z výzkumu na specializované zpracování podle </w:t>
                      </w:r>
                      <w:r>
                        <w:rPr>
                          <w:color w:val="32469D"/>
                          <w:spacing w:val="0"/>
                          <w:w w:val="100"/>
                          <w:position w:val="0"/>
                          <w:shd w:val="clear" w:color="auto" w:fill="auto"/>
                          <w:lang w:val="cs-CZ" w:eastAsia="cs-CZ" w:bidi="cs-CZ"/>
                        </w:rPr>
                        <w:t xml:space="preserve">l </w:t>
                      </w:r>
                      <w:r>
                        <w:rPr>
                          <w:spacing w:val="0"/>
                          <w:w w:val="100"/>
                          <w:position w:val="0"/>
                          <w:shd w:val="clear" w:color="auto" w:fill="auto"/>
                          <w:lang w:val="cs-CZ" w:eastAsia="cs-CZ" w:bidi="cs-CZ"/>
                        </w:rPr>
                        <w:t>pokynů objednatele a to i včetně obsluhy. Předpoklad km za 2 roky je výše uveden a pokud se km překročí, budou učtovány dle nabídky a výše uvedené jednotkové ceny cenovým dodatkem smlouvy.</w:t>
                      </w:r>
                    </w:p>
                  </w:txbxContent>
                </v:textbox>
                <w10:wrap type="topAndBottom" anchorx="page"/>
              </v:shape>
            </w:pict>
          </mc:Fallback>
        </mc:AlternateContent>
      </w:r>
      <w:r>
        <w:rPr>
          <w:b/>
          <w:bCs/>
          <w:spacing w:val="0"/>
          <w:w w:val="100"/>
          <w:position w:val="0"/>
          <w:shd w:val="clear" w:color="auto" w:fill="auto"/>
          <w:lang w:val="cs-CZ" w:eastAsia="cs-CZ" w:bidi="cs-CZ"/>
        </w:rPr>
        <w:t xml:space="preserve">*2) Odborný dokumentátor: </w:t>
      </w:r>
      <w:r>
        <w:rPr>
          <w:spacing w:val="0"/>
          <w:w w:val="100"/>
          <w:position w:val="0"/>
          <w:shd w:val="clear" w:color="auto" w:fill="auto"/>
          <w:lang w:val="cs-CZ" w:eastAsia="cs-CZ" w:bidi="cs-CZ"/>
        </w:rPr>
        <w:t xml:space="preserve">provádí odborné práce spojené s výzkumem archeologických situací, zajišťuje provozní vedení terénních pracovníků, </w:t>
      </w:r>
      <w:r>
        <w:rPr>
          <w:color w:val="32469D"/>
          <w:spacing w:val="0"/>
          <w:w w:val="100"/>
          <w:position w:val="0"/>
          <w:shd w:val="clear" w:color="auto" w:fill="auto"/>
          <w:lang w:val="cs-CZ" w:eastAsia="cs-CZ" w:bidi="cs-CZ"/>
        </w:rPr>
        <w:t xml:space="preserve">i </w:t>
      </w:r>
      <w:r>
        <w:rPr>
          <w:spacing w:val="0"/>
          <w:w w:val="100"/>
          <w:position w:val="0"/>
          <w:shd w:val="clear" w:color="auto" w:fill="auto"/>
          <w:lang w:val="cs-CZ" w:eastAsia="cs-CZ" w:bidi="cs-CZ"/>
        </w:rPr>
        <w:t>podílí se na odborné dokumentaci zkoumaných situací (kresba, fotodokumentace, základní geodézie), podle potřeby provádí odborné rozebírání složitých nálezových situací. Zajišťuje primární evidenci archeologických nálezů a jejich přesun na místo zadavatele.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erReference w:type="default" r:id="rId5"/>
          <w:footerReference w:type="even" r:id="rId6"/>
          <w:footnotePr>
            <w:pos w:val="pageBottom"/>
            <w:numFmt w:val="chicago"/>
            <w:numStart w:val="1"/>
            <w:numRestart w:val="continuous"/>
            <w15:footnoteColumns w:val="1"/>
          </w:footnotePr>
          <w:pgSz w:w="11900" w:h="16840"/>
          <w:pgMar w:top="378" w:left="252" w:right="1273" w:bottom="1361" w:header="0" w:footer="3" w:gutter="0"/>
          <w:pgNumType w:start="1"/>
          <w:cols w:space="720"/>
          <w:noEndnote/>
          <w:rtlGutter w:val="0"/>
          <w:docGrid w:linePitch="360"/>
        </w:sectPr>
      </w:pPr>
    </w:p>
    <w:p>
      <w:pPr>
        <w:pStyle w:val="Style29"/>
        <w:keepNext w:val="0"/>
        <w:keepLines w:val="0"/>
        <w:framePr w:w="4273" w:h="364" w:wrap="none" w:vAnchor="text" w:hAnchor="page" w:x="6355" w:y="21"/>
        <w:widowControl w:val="0"/>
        <w:shd w:val="clear" w:color="auto" w:fill="auto"/>
        <w:bidi w:val="0"/>
        <w:spacing w:before="0" w:after="0" w:line="240" w:lineRule="auto"/>
        <w:ind w:left="0" w:right="0" w:firstLine="0"/>
        <w:jc w:val="left"/>
      </w:pPr>
      <w:r>
        <w:rPr>
          <w:color w:val="000000"/>
          <w:spacing w:val="0"/>
          <w:w w:val="100"/>
          <w:position w:val="0"/>
          <w:shd w:val="clear" w:color="auto" w:fill="auto"/>
        </w:rPr>
        <w:t>8603337386I000000</w:t>
      </w:r>
    </w:p>
    <w:p>
      <w:pPr>
        <w:widowControl w:val="0"/>
        <w:spacing w:after="363" w:line="1" w:lineRule="exact"/>
      </w:pPr>
    </w:p>
    <w:p>
      <w:pPr>
        <w:widowControl w:val="0"/>
        <w:spacing w:line="1" w:lineRule="exact"/>
        <w:sectPr>
          <w:footnotePr>
            <w:pos w:val="pageBottom"/>
            <w:numFmt w:val="chicago"/>
            <w:numStart w:val="1"/>
            <w:numRestart w:val="continuous"/>
            <w15:footnoteColumns w:val="1"/>
          </w:footnotePr>
          <w:type w:val="continuous"/>
          <w:pgSz w:w="11900" w:h="16840"/>
          <w:pgMar w:top="378" w:left="252" w:right="1273" w:bottom="1361" w:header="0" w:footer="3" w:gutter="0"/>
          <w:cols w:space="720"/>
          <w:noEndnote/>
          <w:rtlGutter w:val="0"/>
          <w:docGrid w:linePitch="360"/>
        </w:sectPr>
      </w:pPr>
    </w:p>
    <w:p>
      <w:pPr>
        <w:pStyle w:val="Style31"/>
        <w:keepNext/>
        <w:keepLines/>
        <w:widowControl w:val="0"/>
        <w:shd w:val="clear" w:color="auto" w:fill="auto"/>
        <w:bidi w:val="0"/>
        <w:spacing w:before="0" w:after="100" w:line="240" w:lineRule="auto"/>
        <w:ind w:left="0" w:right="0" w:firstLine="0"/>
        <w:jc w:val="left"/>
      </w:pPr>
      <w:bookmarkStart w:id="0" w:name="bookmark0"/>
      <w:bookmarkStart w:id="1" w:name="bookmark1"/>
      <w:r>
        <w:rPr>
          <w:color w:val="000000"/>
          <w:spacing w:val="0"/>
          <w:w w:val="100"/>
          <w:position w:val="0"/>
          <w:sz w:val="34"/>
          <w:szCs w:val="34"/>
          <w:shd w:val="clear" w:color="auto" w:fill="auto"/>
          <w:lang w:val="cs-CZ" w:eastAsia="cs-CZ" w:bidi="cs-CZ"/>
        </w:rPr>
        <w:t>Kooperativa</w:t>
      </w:r>
      <w:bookmarkEnd w:id="0"/>
      <w:bookmarkEnd w:id="1"/>
    </w:p>
    <w:p>
      <w:pPr>
        <w:pStyle w:val="Style34"/>
        <w:keepNext w:val="0"/>
        <w:keepLines w:val="0"/>
        <w:widowControl w:val="0"/>
        <w:shd w:val="clear" w:color="auto" w:fill="auto"/>
        <w:bidi w:val="0"/>
        <w:spacing w:before="0" w:after="1140" w:line="240" w:lineRule="auto"/>
        <w:ind w:left="0" w:right="0" w:firstLine="0"/>
        <w:jc w:val="left"/>
        <w:rPr>
          <w:sz w:val="15"/>
          <w:szCs w:val="15"/>
        </w:rPr>
      </w:pPr>
      <w:r>
        <w:drawing>
          <wp:anchor distT="0" distB="0" distL="114300" distR="114300" simplePos="0" relativeHeight="125829380" behindDoc="0" locked="0" layoutInCell="1" allowOverlap="1">
            <wp:simplePos x="0" y="0"/>
            <wp:positionH relativeFrom="page">
              <wp:posOffset>5063490</wp:posOffset>
            </wp:positionH>
            <wp:positionV relativeFrom="paragraph">
              <wp:posOffset>25400</wp:posOffset>
            </wp:positionV>
            <wp:extent cx="1456690" cy="1463040"/>
            <wp:wrapSquare wrapText="lef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1456690" cy="1463040"/>
                    </a:xfrm>
                    <a:prstGeom prst="rect"/>
                  </pic:spPr>
                </pic:pic>
              </a:graphicData>
            </a:graphic>
          </wp:anchor>
        </w:drawing>
      </w:r>
      <w:r>
        <w:rPr>
          <w:b/>
          <w:bCs/>
          <w:color w:val="000000"/>
          <w:spacing w:val="0"/>
          <w:w w:val="100"/>
          <w:position w:val="0"/>
          <w:sz w:val="15"/>
          <w:szCs w:val="15"/>
          <w:shd w:val="clear" w:color="auto" w:fill="auto"/>
          <w:lang w:val="en-US" w:eastAsia="en-US" w:bidi="en-US"/>
        </w:rPr>
        <w:t xml:space="preserve">VIENNA </w:t>
      </w:r>
      <w:r>
        <w:rPr>
          <w:b/>
          <w:bCs/>
          <w:color w:val="000000"/>
          <w:spacing w:val="0"/>
          <w:w w:val="100"/>
          <w:position w:val="0"/>
          <w:sz w:val="15"/>
          <w:szCs w:val="15"/>
          <w:shd w:val="clear" w:color="auto" w:fill="auto"/>
          <w:lang w:val="cs-CZ" w:eastAsia="cs-CZ" w:bidi="cs-CZ"/>
        </w:rPr>
        <w:t>INSURANCE GROUP</w:t>
      </w:r>
    </w:p>
    <w:p>
      <w:pPr>
        <w:pStyle w:val="Style31"/>
        <w:keepNext/>
        <w:keepLines/>
        <w:widowControl w:val="0"/>
        <w:shd w:val="clear" w:color="auto" w:fill="auto"/>
        <w:bidi w:val="0"/>
        <w:spacing w:before="0" w:after="0" w:line="55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Pojistná smlouva č. 8603337386</w:t>
      </w:r>
      <w:bookmarkEnd w:id="2"/>
      <w:bookmarkEnd w:id="3"/>
    </w:p>
    <w:p>
      <w:pPr>
        <w:pStyle w:val="Style18"/>
        <w:keepNext w:val="0"/>
        <w:keepLines w:val="0"/>
        <w:widowControl w:val="0"/>
        <w:shd w:val="clear" w:color="auto" w:fill="auto"/>
        <w:bidi w:val="0"/>
        <w:spacing w:before="0" w:after="78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pro pojištění podnikatelských rizik - TREND 14</w:t>
      </w:r>
    </w:p>
    <w:p>
      <w:pPr>
        <w:pStyle w:val="Style15"/>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cs-CZ" w:eastAsia="cs-CZ" w:bidi="cs-CZ"/>
        </w:rPr>
        <w:t xml:space="preserve">Kooperativa p o j išťo vna,a . s .,Vienna Insurance Group </w:t>
      </w:r>
      <w:r>
        <w:rPr>
          <w:rFonts w:ascii="Calibri" w:eastAsia="Calibri" w:hAnsi="Calibri" w:cs="Calibri"/>
          <w:b w:val="0"/>
          <w:bCs w:val="0"/>
          <w:color w:val="000000"/>
          <w:spacing w:val="0"/>
          <w:w w:val="100"/>
          <w:position w:val="0"/>
          <w:sz w:val="20"/>
          <w:szCs w:val="20"/>
          <w:shd w:val="clear" w:color="auto" w:fill="auto"/>
          <w:lang w:val="cs-CZ" w:eastAsia="cs-CZ" w:bidi="cs-CZ"/>
        </w:rPr>
        <w:t>se sídlem Pobřežní 665/21,186 00 Praha 8, Česká republika</w:t>
      </w:r>
    </w:p>
    <w:p>
      <w:pPr>
        <w:pStyle w:val="Style12"/>
        <w:keepNext w:val="0"/>
        <w:keepLines w:val="0"/>
        <w:widowControl w:val="0"/>
        <w:shd w:val="clear" w:color="auto" w:fill="auto"/>
        <w:bidi w:val="0"/>
        <w:spacing w:before="0" w:after="0" w:line="218" w:lineRule="auto"/>
        <w:ind w:left="0" w:right="0" w:firstLine="0"/>
        <w:jc w:val="left"/>
      </w:pPr>
      <w:r>
        <w:rPr>
          <w:color w:val="000000"/>
          <w:spacing w:val="0"/>
          <w:w w:val="100"/>
          <w:position w:val="0"/>
          <w:shd w:val="clear" w:color="auto" w:fill="auto"/>
          <w:lang w:val="cs-CZ" w:eastAsia="cs-CZ" w:bidi="cs-CZ"/>
        </w:rPr>
        <w:t>IČ: 47116617, zapsaná v obchodním rejstříku u Městského soudu v Praze, sp. zn. B 1897</w:t>
      </w:r>
    </w:p>
    <w:p>
      <w:pPr>
        <w:pStyle w:val="Style12"/>
        <w:keepNext w:val="0"/>
        <w:keepLines w:val="0"/>
        <w:widowControl w:val="0"/>
        <w:shd w:val="clear" w:color="auto" w:fill="auto"/>
        <w:bidi w:val="0"/>
        <w:spacing w:before="0" w:after="1140" w:line="211"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"pojistitel")</w:t>
      </w:r>
    </w:p>
    <w:p>
      <w:pPr>
        <w:pStyle w:val="Style15"/>
        <w:keepNext w:val="0"/>
        <w:keepLines w:val="0"/>
        <w:widowControl w:val="0"/>
        <w:shd w:val="clear" w:color="auto" w:fill="auto"/>
        <w:bidi w:val="0"/>
        <w:spacing w:before="0" w:after="0" w:line="312" w:lineRule="auto"/>
        <w:ind w:left="0" w:right="0" w:firstLine="0"/>
        <w:jc w:val="left"/>
      </w:pPr>
      <w:r>
        <w:rPr>
          <w:color w:val="000000"/>
          <w:spacing w:val="0"/>
          <w:w w:val="100"/>
          <w:position w:val="0"/>
          <w:shd w:val="clear" w:color="auto" w:fill="auto"/>
          <w:lang w:val="cs-CZ" w:eastAsia="cs-CZ" w:bidi="cs-CZ"/>
        </w:rPr>
        <w:t>ARCHAIA Praha o.p.s.</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w:t>
      </w:r>
    </w:p>
    <w:p>
      <w:pPr>
        <w:pStyle w:val="Style12"/>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cs-CZ" w:eastAsia="cs-CZ" w:bidi="cs-CZ"/>
        </w:rPr>
        <w:t>Mgr. Vojtěch Kašpar, ředitel</w:t>
      </w:r>
    </w:p>
    <w:p>
      <w:pPr>
        <w:pStyle w:val="Style12"/>
        <w:keepNext w:val="0"/>
        <w:keepLines w:val="0"/>
        <w:widowControl w:val="0"/>
        <w:shd w:val="clear" w:color="auto" w:fill="auto"/>
        <w:bidi w:val="0"/>
        <w:spacing w:before="0" w:after="0" w:line="211" w:lineRule="auto"/>
        <w:ind w:left="0" w:right="0" w:firstLine="0"/>
        <w:jc w:val="left"/>
      </w:pPr>
      <w:r>
        <w:rPr>
          <w:color w:val="000000"/>
          <w:spacing w:val="0"/>
          <w:w w:val="100"/>
          <w:position w:val="0"/>
          <w:shd w:val="clear" w:color="auto" w:fill="auto"/>
          <w:lang w:val="cs-CZ" w:eastAsia="cs-CZ" w:bidi="cs-CZ"/>
        </w:rPr>
        <w:t>IČO: 26701227</w:t>
      </w:r>
    </w:p>
    <w:p>
      <w:pPr>
        <w:pStyle w:val="Style12"/>
        <w:keepNext w:val="0"/>
        <w:keepLines w:val="0"/>
        <w:widowControl w:val="0"/>
        <w:shd w:val="clear" w:color="auto" w:fill="auto"/>
        <w:bidi w:val="0"/>
        <w:spacing w:before="0" w:after="200" w:line="290" w:lineRule="auto"/>
        <w:ind w:left="0" w:right="0" w:firstLine="0"/>
        <w:jc w:val="left"/>
      </w:pPr>
      <w:r>
        <w:rPr>
          <w:color w:val="000000"/>
          <w:spacing w:val="0"/>
          <w:w w:val="100"/>
          <w:position w:val="0"/>
          <w:shd w:val="clear" w:color="auto" w:fill="auto"/>
          <w:lang w:val="cs-CZ" w:eastAsia="cs-CZ" w:bidi="cs-CZ"/>
        </w:rPr>
        <w:t>se sídlem / bydlištěm: Truhlářská 1119, č. or. 20,110 00 Praha, Česká republika Korespondenční adresa je shodná s adresou sídla pojistníka.</w:t>
      </w:r>
    </w:p>
    <w:p>
      <w:pPr>
        <w:pStyle w:val="Style12"/>
        <w:keepNext w:val="0"/>
        <w:keepLines w:val="0"/>
        <w:widowControl w:val="0"/>
        <w:shd w:val="clear" w:color="auto" w:fill="auto"/>
        <w:bidi w:val="0"/>
        <w:spacing w:before="0" w:after="420" w:line="29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"pojistnik")</w:t>
      </w:r>
    </w:p>
    <w:p>
      <w:pPr>
        <w:pStyle w:val="Style15"/>
        <w:keepNext w:val="0"/>
        <w:keepLines w:val="0"/>
        <w:widowControl w:val="0"/>
        <w:shd w:val="clear" w:color="auto" w:fill="auto"/>
        <w:bidi w:val="0"/>
        <w:spacing w:before="0" w:after="420" w:line="230" w:lineRule="auto"/>
        <w:ind w:left="0" w:right="0" w:firstLine="0"/>
        <w:jc w:val="center"/>
      </w:pPr>
      <w:r>
        <w:rPr>
          <w:color w:val="000000"/>
          <w:spacing w:val="0"/>
          <w:w w:val="100"/>
          <w:position w:val="0"/>
          <w:shd w:val="clear" w:color="auto" w:fill="auto"/>
          <w:lang w:val="cs-CZ" w:eastAsia="cs-CZ" w:bidi="cs-CZ"/>
        </w:rPr>
        <w:t>uzavírají</w:t>
      </w:r>
    </w:p>
    <w:p>
      <w:pPr>
        <w:pStyle w:val="Style12"/>
        <w:keepNext w:val="0"/>
        <w:keepLines w:val="0"/>
        <w:widowControl w:val="0"/>
        <w:shd w:val="clear" w:color="auto" w:fill="auto"/>
        <w:bidi w:val="0"/>
        <w:spacing w:before="0" w:after="0" w:line="214" w:lineRule="auto"/>
        <w:ind w:left="0" w:right="0" w:firstLine="0"/>
        <w:jc w:val="left"/>
      </w:pPr>
      <w:r>
        <w:rPr>
          <w:color w:val="000000"/>
          <w:spacing w:val="0"/>
          <w:w w:val="100"/>
          <w:position w:val="0"/>
          <w:shd w:val="clear" w:color="auto" w:fill="auto"/>
          <w:lang w:val="cs-CZ" w:eastAsia="cs-CZ" w:bidi="cs-CZ"/>
        </w:rPr>
        <w:t>prostřednictvím pojišťovacího makléře</w:t>
      </w:r>
    </w:p>
    <w:p>
      <w:pPr>
        <w:pStyle w:val="Style12"/>
        <w:keepNext w:val="0"/>
        <w:keepLines w:val="0"/>
        <w:widowControl w:val="0"/>
        <w:shd w:val="clear" w:color="auto" w:fill="auto"/>
        <w:bidi w:val="0"/>
        <w:spacing w:before="0" w:after="0" w:line="214" w:lineRule="auto"/>
        <w:ind w:left="0" w:right="0" w:firstLine="0"/>
        <w:jc w:val="left"/>
      </w:pPr>
      <w:r>
        <w:rPr>
          <w:b/>
          <w:bCs/>
          <w:color w:val="000000"/>
          <w:spacing w:val="0"/>
          <w:w w:val="100"/>
          <w:position w:val="0"/>
          <w:shd w:val="clear" w:color="auto" w:fill="auto"/>
          <w:lang w:val="cs-CZ" w:eastAsia="cs-CZ" w:bidi="cs-CZ"/>
        </w:rPr>
        <w:t>RISKIA Česká republika s.r.o.</w:t>
      </w:r>
    </w:p>
    <w:p>
      <w:pPr>
        <w:pStyle w:val="Style12"/>
        <w:keepNext w:val="0"/>
        <w:keepLines w:val="0"/>
        <w:widowControl w:val="0"/>
        <w:shd w:val="clear" w:color="auto" w:fill="auto"/>
        <w:bidi w:val="0"/>
        <w:spacing w:before="0" w:after="200" w:line="214" w:lineRule="auto"/>
        <w:ind w:left="0" w:right="0" w:firstLine="0"/>
        <w:jc w:val="both"/>
      </w:pPr>
      <w:r>
        <w:rPr>
          <w:color w:val="000000"/>
          <w:spacing w:val="0"/>
          <w:w w:val="100"/>
          <w:position w:val="0"/>
          <w:shd w:val="clear" w:color="auto" w:fill="auto"/>
          <w:lang w:val="cs-CZ" w:eastAsia="cs-CZ" w:bidi="cs-CZ"/>
        </w:rPr>
        <w:t>Korespondenční adresa: RISKIA Česká republika s.r.o., Radimova 136, č. or. 27, 16900 Praha 6, Česká republika</w:t>
      </w:r>
    </w:p>
    <w:p>
      <w:pPr>
        <w:pStyle w:val="Style12"/>
        <w:keepNext w:val="0"/>
        <w:keepLines w:val="0"/>
        <w:widowControl w:val="0"/>
        <w:shd w:val="clear" w:color="auto" w:fill="auto"/>
        <w:bidi w:val="0"/>
        <w:spacing w:before="0" w:after="200" w:line="214" w:lineRule="auto"/>
        <w:ind w:left="0" w:right="0" w:firstLine="0"/>
        <w:jc w:val="both"/>
      </w:pPr>
      <w:r>
        <w:rPr>
          <w:color w:val="000000"/>
          <w:spacing w:val="0"/>
          <w:w w:val="100"/>
          <w:position w:val="0"/>
          <w:shd w:val="clear" w:color="auto" w:fill="auto"/>
          <w:lang w:val="cs-CZ" w:eastAsia="cs-CZ" w:bidi="cs-CZ"/>
        </w:rPr>
        <w:t>(dále jen "pojišťovací makléř")</w:t>
      </w:r>
    </w:p>
    <w:p>
      <w:pPr>
        <w:pStyle w:val="Style12"/>
        <w:keepNext w:val="0"/>
        <w:keepLines w:val="0"/>
        <w:widowControl w:val="0"/>
        <w:shd w:val="clear" w:color="auto" w:fill="auto"/>
        <w:bidi w:val="0"/>
        <w:spacing w:before="0" w:after="320" w:line="209" w:lineRule="auto"/>
        <w:ind w:left="0" w:right="0" w:firstLine="0"/>
        <w:jc w:val="both"/>
      </w:pPr>
      <w:r>
        <w:rPr>
          <w:color w:val="000000"/>
          <w:spacing w:val="0"/>
          <w:w w:val="100"/>
          <w:position w:val="0"/>
          <w:shd w:val="clear" w:color="auto" w:fill="auto"/>
          <w:lang w:val="cs-CZ" w:eastAsia="cs-CZ" w:bidi="cs-CZ"/>
        </w:rPr>
        <w:t>podle zákona č. 89/2012 Sb., občanský zákoník, v platném znění, tuto pojistnou smlouvu (dále jen “smlouva"), která spolu s pojistnými podmínkami pojistitele uvedenými v článku 1. této smlouvy a přílohami této smlouvy tvoří nedílný celek.</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40"/>
        <w:keepNext/>
        <w:keepLines/>
        <w:widowControl w:val="0"/>
        <w:shd w:val="clear" w:color="auto" w:fill="auto"/>
        <w:bidi w:val="0"/>
        <w:spacing w:before="0"/>
        <w:ind w:left="0" w:right="0" w:firstLine="0"/>
        <w:jc w:val="center"/>
      </w:pPr>
      <w:bookmarkStart w:id="4" w:name="bookmark4"/>
      <w:bookmarkStart w:id="5" w:name="bookmark5"/>
      <w:r>
        <w:rPr>
          <w:color w:val="000000"/>
          <w:spacing w:val="0"/>
          <w:w w:val="100"/>
          <w:position w:val="0"/>
          <w:u w:val="single"/>
          <w:shd w:val="clear" w:color="auto" w:fill="auto"/>
          <w:lang w:val="cs-CZ" w:eastAsia="cs-CZ" w:bidi="cs-CZ"/>
        </w:rPr>
        <w:t>Úvodní ustanovení</w:t>
      </w:r>
      <w:bookmarkEnd w:id="4"/>
      <w:bookmarkEnd w:id="5"/>
    </w:p>
    <w:p>
      <w:pPr>
        <w:pStyle w:val="Style12"/>
        <w:keepNext w:val="0"/>
        <w:keepLines w:val="0"/>
        <w:widowControl w:val="0"/>
        <w:numPr>
          <w:ilvl w:val="0"/>
          <w:numId w:val="1"/>
        </w:numPr>
        <w:shd w:val="clear" w:color="auto" w:fill="auto"/>
        <w:tabs>
          <w:tab w:pos="326" w:val="left"/>
        </w:tabs>
        <w:bidi w:val="0"/>
        <w:spacing w:before="0" w:after="320" w:line="209" w:lineRule="auto"/>
        <w:ind w:left="0" w:right="0" w:firstLine="0"/>
        <w:jc w:val="left"/>
      </w:pPr>
      <w:r>
        <w:rPr>
          <w:color w:val="000000"/>
          <w:spacing w:val="0"/>
          <w:w w:val="100"/>
          <w:position w:val="0"/>
          <w:shd w:val="clear" w:color="auto" w:fill="auto"/>
          <w:lang w:val="cs-CZ" w:eastAsia="cs-CZ" w:bidi="cs-CZ"/>
        </w:rPr>
        <w:t>Pojistník je zároveň pojištěným.</w:t>
      </w:r>
    </w:p>
    <w:p>
      <w:pPr>
        <w:pStyle w:val="Style40"/>
        <w:keepNext/>
        <w:keepLines/>
        <w:widowControl w:val="0"/>
        <w:numPr>
          <w:ilvl w:val="0"/>
          <w:numId w:val="1"/>
        </w:numPr>
        <w:shd w:val="clear" w:color="auto" w:fill="auto"/>
        <w:tabs>
          <w:tab w:pos="351" w:val="left"/>
        </w:tabs>
        <w:bidi w:val="0"/>
        <w:spacing w:before="0"/>
        <w:ind w:left="0" w:right="0" w:firstLine="0"/>
        <w:jc w:val="left"/>
      </w:pPr>
      <w:bookmarkStart w:id="6" w:name="bookmark6"/>
      <w:bookmarkStart w:id="7" w:name="bookmark7"/>
      <w:r>
        <w:rPr>
          <w:color w:val="000000"/>
          <w:spacing w:val="0"/>
          <w:w w:val="100"/>
          <w:position w:val="0"/>
          <w:shd w:val="clear" w:color="auto" w:fill="auto"/>
          <w:lang w:val="cs-CZ" w:eastAsia="cs-CZ" w:bidi="cs-CZ"/>
        </w:rPr>
        <w:t>Předmět činnosti pojištěného ke dni uzavření této smlouvy je vymezen v následujících dokumentech:</w:t>
      </w:r>
      <w:bookmarkEnd w:id="6"/>
      <w:bookmarkEnd w:id="7"/>
    </w:p>
    <w:p>
      <w:pPr>
        <w:pStyle w:val="Style12"/>
        <w:keepNext w:val="0"/>
        <w:keepLines w:val="0"/>
        <w:widowControl w:val="0"/>
        <w:shd w:val="clear" w:color="auto" w:fill="auto"/>
        <w:bidi w:val="0"/>
        <w:spacing w:before="0" w:after="200" w:line="209" w:lineRule="auto"/>
        <w:ind w:left="300" w:right="0" w:firstLine="0"/>
        <w:jc w:val="left"/>
      </w:pPr>
      <w:r>
        <w:rPr>
          <w:color w:val="000000"/>
          <w:spacing w:val="0"/>
          <w:w w:val="100"/>
          <w:position w:val="0"/>
          <w:shd w:val="clear" w:color="auto" w:fill="auto"/>
          <w:lang w:val="cs-CZ" w:eastAsia="cs-CZ" w:bidi="cs-CZ"/>
        </w:rPr>
        <w:t>Zakládací Listina obecně prospěšné společnosti ze dne 5.5.2011 stanovy občanského sdružení pod č. j. VSP/1-4651/91- R ze dne 18.12.2009</w:t>
      </w:r>
    </w:p>
    <w:p>
      <w:pPr>
        <w:pStyle w:val="Style40"/>
        <w:keepNext/>
        <w:keepLines/>
        <w:widowControl w:val="0"/>
        <w:numPr>
          <w:ilvl w:val="0"/>
          <w:numId w:val="1"/>
        </w:numPr>
        <w:shd w:val="clear" w:color="auto" w:fill="auto"/>
        <w:tabs>
          <w:tab w:pos="351" w:val="left"/>
        </w:tabs>
        <w:bidi w:val="0"/>
        <w:spacing w:before="0" w:line="214" w:lineRule="auto"/>
        <w:ind w:left="300" w:right="0" w:hanging="300"/>
        <w:jc w:val="both"/>
      </w:pPr>
      <w:bookmarkStart w:id="8" w:name="bookmark8"/>
      <w:bookmarkStart w:id="9" w:name="bookmark9"/>
      <w:r>
        <w:rPr>
          <w:color w:val="000000"/>
          <w:spacing w:val="0"/>
          <w:w w:val="100"/>
          <w:position w:val="0"/>
          <w:shd w:val="clear" w:color="auto" w:fill="auto"/>
          <w:lang w:val="cs-CZ" w:eastAsia="cs-CZ" w:bidi="cs-CZ"/>
        </w:rPr>
        <w:t>Pro pojištění sjednané touto smlouvou platí občanský zákoník a ostatní obecně závazné právní předpisy v platném znění, ustanovení pojistné smlouvy a následující pojistné podmínky:</w:t>
      </w:r>
      <w:bookmarkEnd w:id="8"/>
      <w:bookmarkEnd w:id="9"/>
    </w:p>
    <w:p>
      <w:pPr>
        <w:pStyle w:val="Style12"/>
        <w:keepNext w:val="0"/>
        <w:keepLines w:val="0"/>
        <w:widowControl w:val="0"/>
        <w:shd w:val="clear" w:color="auto" w:fill="auto"/>
        <w:bidi w:val="0"/>
        <w:spacing w:before="0" w:after="0" w:line="209" w:lineRule="auto"/>
        <w:ind w:left="0" w:right="0" w:firstLine="300"/>
        <w:jc w:val="left"/>
      </w:pPr>
      <w:r>
        <w:rPr>
          <w:b/>
          <w:bCs/>
          <w:color w:val="000000"/>
          <w:spacing w:val="0"/>
          <w:w w:val="100"/>
          <w:position w:val="0"/>
          <w:shd w:val="clear" w:color="auto" w:fill="auto"/>
          <w:lang w:val="cs-CZ" w:eastAsia="cs-CZ" w:bidi="cs-CZ"/>
        </w:rPr>
        <w:t xml:space="preserve">P-100/14 - </w:t>
      </w:r>
      <w:r>
        <w:rPr>
          <w:color w:val="000000"/>
          <w:spacing w:val="0"/>
          <w:w w:val="100"/>
          <w:position w:val="0"/>
          <w:shd w:val="clear" w:color="auto" w:fill="auto"/>
          <w:lang w:val="cs-CZ" w:eastAsia="cs-CZ" w:bidi="cs-CZ"/>
        </w:rPr>
        <w:t>Všeobecné pojistné podmínky pro pojištění majetku a odpovědnosti</w:t>
      </w:r>
    </w:p>
    <w:p>
      <w:pPr>
        <w:pStyle w:val="Style12"/>
        <w:keepNext w:val="0"/>
        <w:keepLines w:val="0"/>
        <w:widowControl w:val="0"/>
        <w:shd w:val="clear" w:color="auto" w:fill="auto"/>
        <w:bidi w:val="0"/>
        <w:spacing w:before="0" w:after="0" w:line="209" w:lineRule="auto"/>
        <w:ind w:left="0" w:right="0" w:firstLine="300"/>
        <w:jc w:val="left"/>
      </w:pPr>
      <w:r>
        <w:rPr>
          <w:b/>
          <w:bCs/>
          <w:color w:val="000000"/>
          <w:spacing w:val="0"/>
          <w:w w:val="100"/>
          <w:position w:val="0"/>
          <w:shd w:val="clear" w:color="auto" w:fill="auto"/>
          <w:lang w:val="cs-CZ" w:eastAsia="cs-CZ" w:bidi="cs-CZ"/>
        </w:rPr>
        <w:t xml:space="preserve">ZSU - 500/15 - </w:t>
      </w:r>
      <w:r>
        <w:rPr>
          <w:color w:val="000000"/>
          <w:spacing w:val="0"/>
          <w:w w:val="100"/>
          <w:position w:val="0"/>
          <w:shd w:val="clear" w:color="auto" w:fill="auto"/>
          <w:lang w:val="cs-CZ" w:eastAsia="cs-CZ" w:bidi="cs-CZ"/>
        </w:rPr>
        <w:t>Zvláštní smluvní ujednání k pojištění odpovědnosti za újmu</w:t>
      </w:r>
    </w:p>
    <w:p>
      <w:pPr>
        <w:pStyle w:val="Style12"/>
        <w:keepNext w:val="0"/>
        <w:keepLines w:val="0"/>
        <w:widowControl w:val="0"/>
        <w:shd w:val="clear" w:color="auto" w:fill="auto"/>
        <w:bidi w:val="0"/>
        <w:spacing w:before="0" w:after="0" w:line="209" w:lineRule="auto"/>
        <w:ind w:left="0" w:right="0" w:firstLine="300"/>
        <w:jc w:val="both"/>
      </w:pPr>
      <w:r>
        <w:rPr>
          <w:color w:val="000000"/>
          <w:spacing w:val="0"/>
          <w:w w:val="100"/>
          <w:position w:val="0"/>
          <w:shd w:val="clear" w:color="auto" w:fill="auto"/>
          <w:lang w:val="cs-CZ" w:eastAsia="cs-CZ" w:bidi="cs-CZ"/>
        </w:rPr>
        <w:t>a dále:</w:t>
      </w:r>
    </w:p>
    <w:p>
      <w:pPr>
        <w:pStyle w:val="Style12"/>
        <w:keepNext w:val="0"/>
        <w:keepLines w:val="0"/>
        <w:widowControl w:val="0"/>
        <w:shd w:val="clear" w:color="auto" w:fill="auto"/>
        <w:bidi w:val="0"/>
        <w:spacing w:before="0" w:after="0" w:line="209" w:lineRule="auto"/>
        <w:ind w:left="0" w:right="0" w:firstLine="300"/>
        <w:jc w:val="left"/>
      </w:pPr>
      <w:r>
        <w:rPr>
          <w:b/>
          <w:bCs/>
          <w:color w:val="000000"/>
          <w:spacing w:val="0"/>
          <w:w w:val="100"/>
          <w:position w:val="0"/>
          <w:shd w:val="clear" w:color="auto" w:fill="auto"/>
          <w:lang w:val="cs-CZ" w:eastAsia="cs-CZ" w:bidi="cs-CZ"/>
        </w:rPr>
        <w:t xml:space="preserve">P-150/14 - </w:t>
      </w:r>
      <w:r>
        <w:rPr>
          <w:color w:val="000000"/>
          <w:spacing w:val="0"/>
          <w:w w:val="100"/>
          <w:position w:val="0"/>
          <w:shd w:val="clear" w:color="auto" w:fill="auto"/>
          <w:lang w:val="cs-CZ" w:eastAsia="cs-CZ" w:bidi="cs-CZ"/>
        </w:rPr>
        <w:t>Zvláštní pojistné podmínky pro živelní pojištění</w:t>
      </w:r>
    </w:p>
    <w:p>
      <w:pPr>
        <w:pStyle w:val="Style12"/>
        <w:keepNext w:val="0"/>
        <w:keepLines w:val="0"/>
        <w:widowControl w:val="0"/>
        <w:shd w:val="clear" w:color="auto" w:fill="auto"/>
        <w:bidi w:val="0"/>
        <w:spacing w:before="0" w:after="0" w:line="209" w:lineRule="auto"/>
        <w:ind w:left="0" w:right="0" w:firstLine="300"/>
        <w:jc w:val="left"/>
      </w:pPr>
      <w:r>
        <w:rPr>
          <w:b/>
          <w:bCs/>
          <w:color w:val="000000"/>
          <w:spacing w:val="0"/>
          <w:w w:val="100"/>
          <w:position w:val="0"/>
          <w:shd w:val="clear" w:color="auto" w:fill="auto"/>
          <w:lang w:val="cs-CZ" w:eastAsia="cs-CZ" w:bidi="cs-CZ"/>
        </w:rPr>
        <w:t xml:space="preserve">P-200/14 - </w:t>
      </w:r>
      <w:r>
        <w:rPr>
          <w:color w:val="000000"/>
          <w:spacing w:val="0"/>
          <w:w w:val="100"/>
          <w:position w:val="0"/>
          <w:shd w:val="clear" w:color="auto" w:fill="auto"/>
          <w:lang w:val="cs-CZ" w:eastAsia="cs-CZ" w:bidi="cs-CZ"/>
        </w:rPr>
        <w:t>Zvláštní pojistné podmínky pro pojištění pro případ odcizení</w:t>
      </w:r>
    </w:p>
    <w:p>
      <w:pPr>
        <w:pStyle w:val="Style12"/>
        <w:keepNext w:val="0"/>
        <w:keepLines w:val="0"/>
        <w:widowControl w:val="0"/>
        <w:shd w:val="clear" w:color="auto" w:fill="auto"/>
        <w:bidi w:val="0"/>
        <w:spacing w:before="0" w:after="0" w:line="209" w:lineRule="auto"/>
        <w:ind w:left="0" w:right="0" w:firstLine="300"/>
        <w:jc w:val="left"/>
      </w:pPr>
      <w:r>
        <w:rPr>
          <w:b/>
          <w:bCs/>
          <w:color w:val="000000"/>
          <w:spacing w:val="0"/>
          <w:w w:val="100"/>
          <w:position w:val="0"/>
          <w:shd w:val="clear" w:color="auto" w:fill="auto"/>
          <w:lang w:val="cs-CZ" w:eastAsia="cs-CZ" w:bidi="cs-CZ"/>
        </w:rPr>
        <w:t xml:space="preserve">P-205/14 - </w:t>
      </w:r>
      <w:r>
        <w:rPr>
          <w:color w:val="000000"/>
          <w:spacing w:val="0"/>
          <w:w w:val="100"/>
          <w:position w:val="0"/>
          <w:shd w:val="clear" w:color="auto" w:fill="auto"/>
          <w:lang w:val="cs-CZ" w:eastAsia="cs-CZ" w:bidi="cs-CZ"/>
        </w:rPr>
        <w:t>Dodatkové pojistné podmínky upravující způsoby zabezpečení</w:t>
      </w:r>
    </w:p>
    <w:p>
      <w:pPr>
        <w:pStyle w:val="Style12"/>
        <w:keepNext w:val="0"/>
        <w:keepLines w:val="0"/>
        <w:widowControl w:val="0"/>
        <w:shd w:val="clear" w:color="auto" w:fill="auto"/>
        <w:bidi w:val="0"/>
        <w:spacing w:before="0" w:after="200" w:line="209" w:lineRule="auto"/>
        <w:ind w:left="0" w:right="0" w:firstLine="300"/>
        <w:jc w:val="left"/>
      </w:pPr>
      <w:r>
        <w:rPr>
          <w:b/>
          <w:bCs/>
          <w:color w:val="000000"/>
          <w:spacing w:val="0"/>
          <w:w w:val="100"/>
          <w:position w:val="0"/>
          <w:shd w:val="clear" w:color="auto" w:fill="auto"/>
          <w:lang w:val="cs-CZ" w:eastAsia="cs-CZ" w:bidi="cs-CZ"/>
        </w:rPr>
        <w:t xml:space="preserve">P-600/14 - </w:t>
      </w:r>
      <w:r>
        <w:rPr>
          <w:color w:val="000000"/>
          <w:spacing w:val="0"/>
          <w:w w:val="100"/>
          <w:position w:val="0"/>
          <w:shd w:val="clear" w:color="auto" w:fill="auto"/>
          <w:lang w:val="cs-CZ" w:eastAsia="cs-CZ" w:bidi="cs-CZ"/>
        </w:rPr>
        <w:t>Zvláštní pojistné podmínky pro pojištění odpovědností za újmu</w:t>
      </w:r>
    </w:p>
    <w:p>
      <w:pPr>
        <w:pStyle w:val="Style12"/>
        <w:keepNext w:val="0"/>
        <w:keepLines w:val="0"/>
        <w:widowControl w:val="0"/>
        <w:numPr>
          <w:ilvl w:val="0"/>
          <w:numId w:val="1"/>
        </w:numPr>
        <w:shd w:val="clear" w:color="auto" w:fill="auto"/>
        <w:tabs>
          <w:tab w:pos="351" w:val="left"/>
        </w:tabs>
        <w:bidi w:val="0"/>
        <w:spacing w:before="0" w:after="0" w:line="209" w:lineRule="auto"/>
        <w:ind w:left="0" w:right="0" w:firstLine="0"/>
        <w:jc w:val="left"/>
      </w:pPr>
      <w:r>
        <w:rPr>
          <w:b/>
          <w:bCs/>
          <w:color w:val="000000"/>
          <w:spacing w:val="0"/>
          <w:w w:val="100"/>
          <w:position w:val="0"/>
          <w:shd w:val="clear" w:color="auto" w:fill="auto"/>
          <w:lang w:val="cs-CZ" w:eastAsia="cs-CZ" w:bidi="cs-CZ"/>
        </w:rPr>
        <w:t>Doba trvání pojištění</w:t>
      </w:r>
    </w:p>
    <w:p>
      <w:pPr>
        <w:pStyle w:val="Style12"/>
        <w:keepNext w:val="0"/>
        <w:keepLines w:val="0"/>
        <w:widowControl w:val="0"/>
        <w:shd w:val="clear" w:color="auto" w:fill="auto"/>
        <w:bidi w:val="0"/>
        <w:spacing w:before="0" w:after="200" w:line="209" w:lineRule="auto"/>
        <w:ind w:left="0" w:right="0" w:firstLine="300"/>
        <w:jc w:val="left"/>
      </w:pPr>
      <w:r>
        <w:rPr>
          <w:b/>
          <w:bCs/>
          <w:color w:val="000000"/>
          <w:spacing w:val="0"/>
          <w:w w:val="100"/>
          <w:position w:val="0"/>
          <w:shd w:val="clear" w:color="auto" w:fill="auto"/>
          <w:lang w:val="cs-CZ" w:eastAsia="cs-CZ" w:bidi="cs-CZ"/>
        </w:rPr>
        <w:t>Počátek pojištění: 3.11.2016</w:t>
      </w:r>
    </w:p>
    <w:p>
      <w:pPr>
        <w:pStyle w:val="Style12"/>
        <w:keepNext w:val="0"/>
        <w:keepLines w:val="0"/>
        <w:widowControl w:val="0"/>
        <w:shd w:val="clear" w:color="auto" w:fill="auto"/>
        <w:bidi w:val="0"/>
        <w:spacing w:before="0" w:after="0" w:line="209" w:lineRule="auto"/>
        <w:ind w:left="300" w:right="0" w:firstLine="0"/>
        <w:jc w:val="both"/>
      </w:pPr>
      <w:r>
        <w:rPr>
          <w:color w:val="000000"/>
          <w:spacing w:val="0"/>
          <w:w w:val="100"/>
          <w:position w:val="0"/>
          <w:shd w:val="clear" w:color="auto" w:fill="auto"/>
          <w:lang w:val="cs-CZ" w:eastAsia="cs-CZ" w:bidi="cs-CZ"/>
        </w:rPr>
        <w:t xml:space="preserve">Pojištění se sjednává </w:t>
      </w:r>
      <w:r>
        <w:rPr>
          <w:b/>
          <w:bCs/>
          <w:color w:val="000000"/>
          <w:spacing w:val="0"/>
          <w:w w:val="100"/>
          <w:position w:val="0"/>
          <w:shd w:val="clear" w:color="auto" w:fill="auto"/>
          <w:lang w:val="cs-CZ" w:eastAsia="cs-CZ" w:bidi="cs-CZ"/>
        </w:rPr>
        <w:t xml:space="preserve">na dobu jednoho pojistného roku. </w:t>
      </w:r>
      <w:r>
        <w:rPr>
          <w:color w:val="000000"/>
          <w:spacing w:val="0"/>
          <w:w w:val="100"/>
          <w:position w:val="0"/>
          <w:shd w:val="clear" w:color="auto" w:fill="auto"/>
          <w:lang w:val="cs-CZ" w:eastAsia="cs-CZ" w:bidi="cs-CZ"/>
        </w:rP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pPr>
        <w:pStyle w:val="Style12"/>
        <w:keepNext w:val="0"/>
        <w:keepLines w:val="0"/>
        <w:widowControl w:val="0"/>
        <w:shd w:val="clear" w:color="auto" w:fill="auto"/>
        <w:bidi w:val="0"/>
        <w:spacing w:before="0" w:after="200" w:line="209" w:lineRule="auto"/>
        <w:ind w:left="0" w:right="0" w:firstLine="300"/>
        <w:jc w:val="left"/>
      </w:pPr>
      <w:r>
        <w:rPr>
          <w:b/>
          <w:bCs/>
          <w:color w:val="000000"/>
          <w:spacing w:val="0"/>
          <w:w w:val="100"/>
          <w:position w:val="0"/>
          <w:shd w:val="clear" w:color="auto" w:fill="auto"/>
          <w:lang w:val="cs-CZ" w:eastAsia="cs-CZ" w:bidi="cs-CZ"/>
        </w:rPr>
        <w:t xml:space="preserve">Pojištění však zanikne nejpozději k 2.11.2026 </w:t>
      </w:r>
      <w:r>
        <w:rPr>
          <w:color w:val="000000"/>
          <w:spacing w:val="0"/>
          <w:w w:val="100"/>
          <w:position w:val="0"/>
          <w:shd w:val="clear" w:color="auto" w:fill="auto"/>
          <w:lang w:val="cs-CZ" w:eastAsia="cs-CZ" w:bidi="cs-CZ"/>
        </w:rPr>
        <w:t>po tomto dni již k prodloužení pojištění nedochází.</w:t>
      </w:r>
    </w:p>
    <w:p>
      <w:pPr>
        <w:pStyle w:val="Style40"/>
        <w:keepNext/>
        <w:keepLines/>
        <w:widowControl w:val="0"/>
        <w:pBdr>
          <w:bottom w:val="single" w:sz="4" w:space="0" w:color="auto"/>
        </w:pBdr>
        <w:shd w:val="clear" w:color="auto" w:fill="auto"/>
        <w:bidi w:val="0"/>
        <w:spacing w:before="0"/>
        <w:ind w:left="0" w:right="0" w:firstLine="0"/>
        <w:jc w:val="center"/>
      </w:pPr>
      <w:bookmarkStart w:id="10" w:name="bookmark10"/>
      <w:bookmarkStart w:id="11" w:name="bookmark11"/>
      <w:r>
        <w:rPr>
          <w:color w:val="000000"/>
          <w:spacing w:val="0"/>
          <w:w w:val="100"/>
          <w:position w:val="0"/>
          <w:shd w:val="clear" w:color="auto" w:fill="auto"/>
          <w:lang w:val="cs-CZ" w:eastAsia="cs-CZ" w:bidi="cs-CZ"/>
        </w:rPr>
        <w:t>ČLÁNEK 2</w:t>
        <w:br/>
      </w:r>
      <w:r>
        <w:rPr>
          <w:color w:val="000000"/>
          <w:spacing w:val="0"/>
          <w:w w:val="100"/>
          <w:position w:val="0"/>
          <w:u w:val="single"/>
          <w:shd w:val="clear" w:color="auto" w:fill="auto"/>
          <w:lang w:val="cs-CZ" w:eastAsia="cs-CZ" w:bidi="cs-CZ"/>
        </w:rPr>
        <w:t>Pojištění majetku na místě pojištění</w:t>
      </w:r>
      <w:bookmarkEnd w:id="10"/>
      <w:bookmarkEnd w:id="11"/>
    </w:p>
    <w:p>
      <w:pPr>
        <w:pStyle w:val="Style12"/>
        <w:keepNext w:val="0"/>
        <w:keepLines w:val="0"/>
        <w:widowControl w:val="0"/>
        <w:shd w:val="clear" w:color="auto" w:fill="auto"/>
        <w:bidi w:val="0"/>
        <w:spacing w:before="0" w:after="200" w:line="209" w:lineRule="auto"/>
        <w:ind w:left="0" w:right="0" w:firstLine="0"/>
        <w:jc w:val="both"/>
      </w:pPr>
      <w:r>
        <w:rPr>
          <w:color w:val="000000"/>
          <w:spacing w:val="0"/>
          <w:w w:val="100"/>
          <w:position w:val="0"/>
          <w:shd w:val="clear" w:color="auto" w:fill="auto"/>
          <w:lang w:val="cs-CZ" w:eastAsia="cs-CZ" w:bidi="cs-CZ"/>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pPr>
        <w:pStyle w:val="Style12"/>
        <w:keepNext w:val="0"/>
        <w:keepLines w:val="0"/>
        <w:widowControl w:val="0"/>
        <w:shd w:val="clear" w:color="auto" w:fill="auto"/>
        <w:bidi w:val="0"/>
        <w:spacing w:before="0" w:after="200" w:line="209" w:lineRule="auto"/>
        <w:ind w:left="0" w:right="0" w:firstLine="0"/>
        <w:jc w:val="both"/>
      </w:pPr>
      <w:r>
        <w:rPr>
          <w:b/>
          <w:bCs/>
          <w:color w:val="000000"/>
          <w:spacing w:val="0"/>
          <w:w w:val="100"/>
          <w:position w:val="0"/>
          <w:shd w:val="clear" w:color="auto" w:fill="auto"/>
          <w:lang w:val="cs-CZ" w:eastAsia="cs-CZ" w:bidi="cs-CZ"/>
        </w:rPr>
        <w:t>Místo pojištění č. 1: Vratislavova 22, č. or. 20,128 00 Praha, Vyšehrad</w:t>
      </w:r>
    </w:p>
    <w:p>
      <w:pPr>
        <w:pStyle w:val="Style40"/>
        <w:keepNext/>
        <w:keepLines/>
        <w:widowControl w:val="0"/>
        <w:numPr>
          <w:ilvl w:val="0"/>
          <w:numId w:val="3"/>
        </w:numPr>
        <w:shd w:val="clear" w:color="auto" w:fill="auto"/>
        <w:tabs>
          <w:tab w:pos="337" w:val="left"/>
        </w:tabs>
        <w:bidi w:val="0"/>
        <w:spacing w:before="0" w:after="0"/>
        <w:ind w:left="0" w:right="0" w:firstLine="0"/>
        <w:jc w:val="left"/>
      </w:pPr>
      <w:bookmarkStart w:id="12" w:name="bookmark12"/>
      <w:bookmarkStart w:id="13" w:name="bookmark13"/>
      <w:r>
        <w:rPr>
          <w:color w:val="000000"/>
          <w:spacing w:val="0"/>
          <w:w w:val="100"/>
          <w:position w:val="0"/>
          <w:u w:val="single"/>
          <w:shd w:val="clear" w:color="auto" w:fill="auto"/>
          <w:lang w:val="cs-CZ" w:eastAsia="cs-CZ" w:bidi="cs-CZ"/>
        </w:rPr>
        <w:t>ŽIVELNÍ POUŠTĚNÍ</w:t>
      </w:r>
      <w:bookmarkEnd w:id="12"/>
      <w:bookmarkEnd w:id="13"/>
    </w:p>
    <w:p>
      <w:pPr>
        <w:pStyle w:val="Style12"/>
        <w:keepNext w:val="0"/>
        <w:keepLines w:val="0"/>
        <w:widowControl w:val="0"/>
        <w:numPr>
          <w:ilvl w:val="1"/>
          <w:numId w:val="3"/>
        </w:numPr>
        <w:shd w:val="clear" w:color="auto" w:fill="auto"/>
        <w:tabs>
          <w:tab w:pos="430" w:val="left"/>
        </w:tabs>
        <w:bidi w:val="0"/>
        <w:spacing w:before="0" w:after="200" w:line="209" w:lineRule="auto"/>
        <w:ind w:left="400" w:right="0" w:hanging="400"/>
        <w:jc w:val="both"/>
      </w:pPr>
      <w:r>
        <w:rPr>
          <w:color w:val="000000"/>
          <w:spacing w:val="0"/>
          <w:w w:val="100"/>
          <w:position w:val="0"/>
          <w:u w:val="single"/>
          <w:shd w:val="clear" w:color="auto" w:fill="auto"/>
          <w:lang w:val="cs-CZ" w:eastAsia="cs-CZ" w:bidi="cs-CZ"/>
        </w:rPr>
        <w:t xml:space="preserve">Sjednává se základní živelní pojištění proti pojistným nebezpečím: </w:t>
      </w:r>
      <w:r>
        <w:rPr>
          <w:b/>
          <w:bCs/>
          <w:color w:val="000000"/>
          <w:spacing w:val="0"/>
          <w:w w:val="100"/>
          <w:position w:val="0"/>
          <w:u w:val="single"/>
          <w:shd w:val="clear" w:color="auto" w:fill="auto"/>
          <w:lang w:val="cs-CZ" w:eastAsia="cs-CZ" w:bidi="cs-CZ"/>
        </w:rPr>
        <w:t xml:space="preserve">POŽÁRNÍ NEBEZPEČÍ, NÁRAZ </w:t>
      </w:r>
      <w:r>
        <w:rPr>
          <w:b/>
          <w:bCs/>
          <w:color w:val="000000"/>
          <w:spacing w:val="0"/>
          <w:w w:val="100"/>
          <w:position w:val="0"/>
          <w:shd w:val="clear" w:color="auto" w:fill="auto"/>
          <w:lang w:val="cs-CZ" w:eastAsia="cs-CZ" w:bidi="cs-CZ"/>
        </w:rPr>
        <w:t>N</w:t>
      </w:r>
      <w:r>
        <w:rPr>
          <w:b/>
          <w:bCs/>
          <w:color w:val="000000"/>
          <w:spacing w:val="0"/>
          <w:w w:val="100"/>
          <w:position w:val="0"/>
          <w:u w:val="single"/>
          <w:shd w:val="clear" w:color="auto" w:fill="auto"/>
          <w:lang w:val="cs-CZ" w:eastAsia="cs-CZ" w:bidi="cs-CZ"/>
        </w:rPr>
        <w:t xml:space="preserve">EBO PÁD a KOUŘ </w:t>
      </w:r>
      <w:r>
        <w:rPr>
          <w:color w:val="000000"/>
          <w:spacing w:val="0"/>
          <w:w w:val="100"/>
          <w:position w:val="0"/>
          <w:u w:val="single"/>
          <w:shd w:val="clear" w:color="auto" w:fill="auto"/>
          <w:lang w:val="cs-CZ" w:eastAsia="cs-CZ" w:bidi="cs-CZ"/>
        </w:rPr>
        <w:t>pro tyto p</w:t>
      </w:r>
      <w:r>
        <w:rPr>
          <w:color w:val="000000"/>
          <w:spacing w:val="0"/>
          <w:w w:val="100"/>
          <w:position w:val="0"/>
          <w:shd w:val="clear" w:color="auto" w:fill="auto"/>
          <w:lang w:val="cs-CZ" w:eastAsia="cs-CZ" w:bidi="cs-CZ"/>
        </w:rPr>
        <w:t>o</w:t>
      </w:r>
      <w:r>
        <w:rPr>
          <w:color w:val="000000"/>
          <w:spacing w:val="0"/>
          <w:w w:val="100"/>
          <w:position w:val="0"/>
          <w:u w:val="single"/>
          <w:shd w:val="clear" w:color="auto" w:fill="auto"/>
          <w:lang w:val="cs-CZ" w:eastAsia="cs-CZ" w:bidi="cs-CZ"/>
        </w:rPr>
        <w:t>jištěné věci:</w:t>
      </w:r>
    </w:p>
    <w:p>
      <w:pPr>
        <w:pStyle w:val="Style12"/>
        <w:keepNext w:val="0"/>
        <w:keepLines w:val="0"/>
        <w:widowControl w:val="0"/>
        <w:shd w:val="clear" w:color="auto" w:fill="auto"/>
        <w:bidi w:val="0"/>
        <w:spacing w:before="0" w:after="200" w:line="209" w:lineRule="auto"/>
        <w:ind w:left="0" w:right="0" w:firstLine="0"/>
        <w:jc w:val="left"/>
      </w:pPr>
      <w:r>
        <w:rPr>
          <w:b/>
          <w:bCs/>
          <w:color w:val="000000"/>
          <w:spacing w:val="0"/>
          <w:w w:val="100"/>
          <w:position w:val="0"/>
          <w:shd w:val="clear" w:color="auto" w:fill="auto"/>
          <w:lang w:val="cs-CZ" w:eastAsia="cs-CZ" w:bidi="cs-CZ"/>
        </w:rPr>
        <w:t>NEMOVITÉ OBJEKTY</w:t>
      </w:r>
    </w:p>
    <w:p>
      <w:pPr>
        <w:pStyle w:val="Style40"/>
        <w:keepNext/>
        <w:keepLines/>
        <w:widowControl w:val="0"/>
        <w:numPr>
          <w:ilvl w:val="2"/>
          <w:numId w:val="3"/>
        </w:numPr>
        <w:shd w:val="clear" w:color="auto" w:fill="auto"/>
        <w:tabs>
          <w:tab w:pos="589" w:val="left"/>
        </w:tabs>
        <w:bidi w:val="0"/>
        <w:spacing w:before="0" w:after="0" w:line="206"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Soubor vlastních stavebních součástí a příslušenství budov nebo ostatních staveb.</w:t>
      </w:r>
      <w:bookmarkEnd w:id="14"/>
      <w:bookmarkEnd w:id="15"/>
    </w:p>
    <w:p>
      <w:pPr>
        <w:pStyle w:val="Style12"/>
        <w:keepNext w:val="0"/>
        <w:keepLines w:val="0"/>
        <w:widowControl w:val="0"/>
        <w:shd w:val="clear" w:color="auto" w:fill="auto"/>
        <w:bidi w:val="0"/>
        <w:spacing w:before="0" w:after="0" w:line="206" w:lineRule="auto"/>
        <w:ind w:left="0" w:right="0" w:firstLine="560"/>
        <w:jc w:val="both"/>
      </w:pPr>
      <w:r>
        <w:rPr>
          <w:color w:val="000000"/>
          <w:spacing w:val="0"/>
          <w:w w:val="100"/>
          <w:position w:val="0"/>
          <w:shd w:val="clear" w:color="auto" w:fill="auto"/>
          <w:lang w:val="cs-CZ" w:eastAsia="cs-CZ" w:bidi="cs-CZ"/>
        </w:rPr>
        <w:t>Pojišťuje se na novou cenu.</w:t>
      </w:r>
    </w:p>
    <w:p>
      <w:pPr>
        <w:pStyle w:val="Style12"/>
        <w:keepNext w:val="0"/>
        <w:keepLines w:val="0"/>
        <w:widowControl w:val="0"/>
        <w:shd w:val="clear" w:color="auto" w:fill="auto"/>
        <w:bidi w:val="0"/>
        <w:spacing w:before="0" w:after="200" w:line="206" w:lineRule="auto"/>
        <w:ind w:left="560" w:right="0" w:firstLine="0"/>
        <w:jc w:val="left"/>
      </w:pPr>
      <w:r>
        <w:rPr>
          <w:color w:val="000000"/>
          <w:spacing w:val="0"/>
          <w:w w:val="100"/>
          <w:position w:val="0"/>
          <w:shd w:val="clear" w:color="auto" w:fill="auto"/>
          <w:lang w:val="cs-CZ" w:eastAsia="cs-CZ" w:bidi="cs-CZ"/>
        </w:rPr>
        <w:t>Pojistná částka: 50 000 Kč. Spoluúčast 1 000 Kč.</w:t>
      </w:r>
    </w:p>
    <w:p>
      <w:pPr>
        <w:pStyle w:val="Style12"/>
        <w:keepNext w:val="0"/>
        <w:keepLines w:val="0"/>
        <w:widowControl w:val="0"/>
        <w:shd w:val="clear" w:color="auto" w:fill="auto"/>
        <w:bidi w:val="0"/>
        <w:spacing w:before="0" w:after="200" w:line="209" w:lineRule="auto"/>
        <w:ind w:left="0" w:right="0" w:firstLine="0"/>
        <w:jc w:val="left"/>
      </w:pPr>
      <w:r>
        <w:rPr>
          <w:b/>
          <w:bCs/>
          <w:color w:val="000000"/>
          <w:spacing w:val="0"/>
          <w:w w:val="100"/>
          <w:position w:val="0"/>
          <w:shd w:val="clear" w:color="auto" w:fill="auto"/>
          <w:lang w:val="cs-CZ" w:eastAsia="cs-CZ" w:bidi="cs-CZ"/>
        </w:rPr>
        <w:t>MOVITÉ PŘEDMĚTY</w:t>
      </w:r>
    </w:p>
    <w:p>
      <w:pPr>
        <w:pStyle w:val="Style40"/>
        <w:keepNext/>
        <w:keepLines/>
        <w:widowControl w:val="0"/>
        <w:numPr>
          <w:ilvl w:val="2"/>
          <w:numId w:val="3"/>
        </w:numPr>
        <w:shd w:val="clear" w:color="auto" w:fill="auto"/>
        <w:tabs>
          <w:tab w:pos="592" w:val="left"/>
        </w:tabs>
        <w:bidi w:val="0"/>
        <w:spacing w:before="0" w:after="0"/>
        <w:ind w:left="0" w:right="0" w:firstLine="0"/>
        <w:jc w:val="both"/>
      </w:pPr>
      <w:bookmarkStart w:id="16" w:name="bookmark16"/>
      <w:bookmarkStart w:id="17" w:name="bookmark17"/>
      <w:r>
        <w:rPr>
          <w:color w:val="000000"/>
          <w:spacing w:val="0"/>
          <w:w w:val="100"/>
          <w:position w:val="0"/>
          <w:shd w:val="clear" w:color="auto" w:fill="auto"/>
          <w:lang w:val="cs-CZ" w:eastAsia="cs-CZ" w:bidi="cs-CZ"/>
        </w:rPr>
        <w:t>Soubor vLastních movitých zařízení a vybavení.</w:t>
      </w:r>
      <w:bookmarkEnd w:id="16"/>
      <w:bookmarkEnd w:id="17"/>
    </w:p>
    <w:p>
      <w:pPr>
        <w:pStyle w:val="Style12"/>
        <w:keepNext w:val="0"/>
        <w:keepLines w:val="0"/>
        <w:widowControl w:val="0"/>
        <w:shd w:val="clear" w:color="auto" w:fill="auto"/>
        <w:bidi w:val="0"/>
        <w:spacing w:before="0" w:after="0" w:line="209" w:lineRule="auto"/>
        <w:ind w:left="0" w:right="0" w:firstLine="560"/>
        <w:jc w:val="left"/>
      </w:pPr>
      <w:r>
        <w:rPr>
          <w:color w:val="000000"/>
          <w:spacing w:val="0"/>
          <w:w w:val="100"/>
          <w:position w:val="0"/>
          <w:shd w:val="clear" w:color="auto" w:fill="auto"/>
          <w:lang w:val="cs-CZ" w:eastAsia="cs-CZ" w:bidi="cs-CZ"/>
        </w:rPr>
        <w:t>Pojišťuje se na novou cenu.</w:t>
      </w:r>
    </w:p>
    <w:p>
      <w:pPr>
        <w:pStyle w:val="Style12"/>
        <w:keepNext w:val="0"/>
        <w:keepLines w:val="0"/>
        <w:widowControl w:val="0"/>
        <w:shd w:val="clear" w:color="auto" w:fill="auto"/>
        <w:bidi w:val="0"/>
        <w:spacing w:before="0" w:after="0" w:line="209" w:lineRule="auto"/>
        <w:ind w:left="0" w:right="0" w:firstLine="560"/>
        <w:jc w:val="left"/>
      </w:pPr>
      <w:r>
        <w:rPr>
          <w:color w:val="000000"/>
          <w:spacing w:val="0"/>
          <w:w w:val="100"/>
          <w:position w:val="0"/>
          <w:shd w:val="clear" w:color="auto" w:fill="auto"/>
          <w:lang w:val="cs-CZ" w:eastAsia="cs-CZ" w:bidi="cs-CZ"/>
        </w:rPr>
        <w:t>Pojistná částka: 1 000 000 Kč.</w:t>
      </w:r>
    </w:p>
    <w:p>
      <w:pPr>
        <w:pStyle w:val="Style12"/>
        <w:keepNext w:val="0"/>
        <w:keepLines w:val="0"/>
        <w:widowControl w:val="0"/>
        <w:shd w:val="clear" w:color="auto" w:fill="auto"/>
        <w:bidi w:val="0"/>
        <w:spacing w:before="0" w:after="200" w:line="209" w:lineRule="auto"/>
        <w:ind w:left="0" w:right="0" w:firstLine="560"/>
        <w:jc w:val="left"/>
      </w:pPr>
      <w:r>
        <w:rPr>
          <w:color w:val="000000"/>
          <w:spacing w:val="0"/>
          <w:w w:val="100"/>
          <w:position w:val="0"/>
          <w:shd w:val="clear" w:color="auto" w:fill="auto"/>
          <w:lang w:val="cs-CZ" w:eastAsia="cs-CZ" w:bidi="cs-CZ"/>
        </w:rPr>
        <w:t>Spoluúčast 5 000 Kč.</w:t>
      </w:r>
    </w:p>
    <w:p>
      <w:pPr>
        <w:pStyle w:val="Style12"/>
        <w:keepNext w:val="0"/>
        <w:keepLines w:val="0"/>
        <w:widowControl w:val="0"/>
        <w:numPr>
          <w:ilvl w:val="1"/>
          <w:numId w:val="3"/>
        </w:numPr>
        <w:shd w:val="clear" w:color="auto" w:fill="auto"/>
        <w:tabs>
          <w:tab w:pos="428" w:val="left"/>
        </w:tabs>
        <w:bidi w:val="0"/>
        <w:spacing w:before="0" w:after="0" w:line="211" w:lineRule="auto"/>
        <w:ind w:left="0" w:right="0" w:firstLine="0"/>
        <w:jc w:val="both"/>
      </w:pPr>
      <w:r>
        <w:rPr>
          <w:color w:val="000000"/>
          <w:spacing w:val="0"/>
          <w:w w:val="100"/>
          <w:position w:val="0"/>
          <w:u w:val="single"/>
          <w:shd w:val="clear" w:color="auto" w:fill="auto"/>
          <w:lang w:val="cs-CZ" w:eastAsia="cs-CZ" w:bidi="cs-CZ"/>
        </w:rPr>
        <w:t xml:space="preserve">Sjednává se doplňkové živelní pojištění proti pojistnému nebezpečí </w:t>
      </w:r>
      <w:r>
        <w:rPr>
          <w:b/>
          <w:bCs/>
          <w:color w:val="000000"/>
          <w:spacing w:val="0"/>
          <w:w w:val="100"/>
          <w:position w:val="0"/>
          <w:u w:val="single"/>
          <w:shd w:val="clear" w:color="auto" w:fill="auto"/>
          <w:lang w:val="cs-CZ" w:eastAsia="cs-CZ" w:bidi="cs-CZ"/>
        </w:rPr>
        <w:t xml:space="preserve">VODOVODNÍ NEBEZPEČÍ </w:t>
      </w:r>
      <w:r>
        <w:rPr>
          <w:color w:val="000000"/>
          <w:spacing w:val="0"/>
          <w:w w:val="100"/>
          <w:position w:val="0"/>
          <w:u w:val="single"/>
          <w:shd w:val="clear" w:color="auto" w:fill="auto"/>
          <w:lang w:val="cs-CZ" w:eastAsia="cs-CZ" w:bidi="cs-CZ"/>
        </w:rPr>
        <w:t>pro:</w:t>
      </w:r>
    </w:p>
    <w:p>
      <w:pPr>
        <w:pStyle w:val="Style40"/>
        <w:keepNext/>
        <w:keepLines/>
        <w:widowControl w:val="0"/>
        <w:numPr>
          <w:ilvl w:val="2"/>
          <w:numId w:val="3"/>
        </w:numPr>
        <w:shd w:val="clear" w:color="auto" w:fill="auto"/>
        <w:tabs>
          <w:tab w:pos="585" w:val="left"/>
        </w:tabs>
        <w:bidi w:val="0"/>
        <w:spacing w:before="0" w:after="0" w:line="211"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Nemovité objekty, které jsou pojištěny v základním živelním pojištění.</w:t>
      </w:r>
      <w:bookmarkEnd w:id="18"/>
      <w:bookmarkEnd w:id="19"/>
    </w:p>
    <w:p>
      <w:pPr>
        <w:pStyle w:val="Style12"/>
        <w:keepNext w:val="0"/>
        <w:keepLines w:val="0"/>
        <w:widowControl w:val="0"/>
        <w:shd w:val="clear" w:color="auto" w:fill="auto"/>
        <w:bidi w:val="0"/>
        <w:spacing w:before="0" w:after="0" w:line="211" w:lineRule="auto"/>
        <w:ind w:left="0" w:right="0" w:firstLine="560"/>
        <w:jc w:val="both"/>
      </w:pPr>
      <w:r>
        <w:rPr>
          <w:color w:val="000000"/>
          <w:spacing w:val="0"/>
          <w:w w:val="100"/>
          <w:position w:val="0"/>
          <w:shd w:val="clear" w:color="auto" w:fill="auto"/>
          <w:lang w:val="cs-CZ" w:eastAsia="cs-CZ" w:bidi="cs-CZ"/>
        </w:rPr>
        <w:t>Pojistná částka: 50 000 Kč</w:t>
      </w:r>
    </w:p>
    <w:p>
      <w:pPr>
        <w:pStyle w:val="Style40"/>
        <w:keepNext/>
        <w:keepLines/>
        <w:widowControl w:val="0"/>
        <w:numPr>
          <w:ilvl w:val="2"/>
          <w:numId w:val="3"/>
        </w:numPr>
        <w:shd w:val="clear" w:color="auto" w:fill="auto"/>
        <w:tabs>
          <w:tab w:pos="592" w:val="left"/>
        </w:tabs>
        <w:bidi w:val="0"/>
        <w:spacing w:before="0" w:after="0" w:line="211"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Movité předměty, které jsou pojištěny v základním živelním pojištění.</w:t>
      </w:r>
      <w:bookmarkEnd w:id="20"/>
      <w:bookmarkEnd w:id="21"/>
    </w:p>
    <w:p>
      <w:pPr>
        <w:pStyle w:val="Style12"/>
        <w:keepNext w:val="0"/>
        <w:keepLines w:val="0"/>
        <w:widowControl w:val="0"/>
        <w:shd w:val="clear" w:color="auto" w:fill="auto"/>
        <w:bidi w:val="0"/>
        <w:spacing w:before="0" w:after="200" w:line="211" w:lineRule="auto"/>
        <w:ind w:left="0" w:right="0" w:firstLine="560"/>
        <w:jc w:val="both"/>
      </w:pPr>
      <w:r>
        <w:rPr>
          <w:color w:val="000000"/>
          <w:spacing w:val="0"/>
          <w:w w:val="100"/>
          <w:position w:val="0"/>
          <w:shd w:val="clear" w:color="auto" w:fill="auto"/>
          <w:lang w:val="cs-CZ" w:eastAsia="cs-CZ" w:bidi="cs-CZ"/>
        </w:rPr>
        <w:t>Limit pojistného plnění (v rámci pojistné částky): 200 000 Kč</w:t>
      </w:r>
    </w:p>
    <w:p>
      <w:pPr>
        <w:pStyle w:val="Style12"/>
        <w:keepNext w:val="0"/>
        <w:keepLines w:val="0"/>
        <w:widowControl w:val="0"/>
        <w:shd w:val="clear" w:color="auto" w:fill="auto"/>
        <w:bidi w:val="0"/>
        <w:spacing w:before="0" w:after="200" w:line="211" w:lineRule="auto"/>
        <w:ind w:left="0" w:right="0" w:firstLine="0"/>
        <w:jc w:val="left"/>
      </w:pPr>
      <w:r>
        <w:rPr>
          <w:color w:val="000000"/>
          <w:spacing w:val="0"/>
          <w:w w:val="100"/>
          <w:position w:val="0"/>
          <w:shd w:val="clear" w:color="auto" w:fill="auto"/>
          <w:lang w:val="cs-CZ" w:eastAsia="cs-CZ" w:bidi="cs-CZ"/>
        </w:rPr>
        <w:t>Spoluúčast pro případ škod způsobených vodovodním nebezpečím činí 1 000 Kč.</w:t>
      </w:r>
    </w:p>
    <w:p>
      <w:pPr>
        <w:pStyle w:val="Style40"/>
        <w:keepNext/>
        <w:keepLines/>
        <w:widowControl w:val="0"/>
        <w:numPr>
          <w:ilvl w:val="0"/>
          <w:numId w:val="3"/>
        </w:numPr>
        <w:shd w:val="clear" w:color="auto" w:fill="auto"/>
        <w:tabs>
          <w:tab w:pos="333" w:val="left"/>
        </w:tabs>
        <w:bidi w:val="0"/>
        <w:spacing w:before="0" w:after="0" w:line="214" w:lineRule="auto"/>
        <w:ind w:left="0" w:right="0" w:firstLine="0"/>
        <w:jc w:val="left"/>
      </w:pPr>
      <w:bookmarkStart w:id="22" w:name="bookmark22"/>
      <w:bookmarkStart w:id="23" w:name="bookmark23"/>
      <w:r>
        <w:rPr>
          <w:color w:val="000000"/>
          <w:spacing w:val="0"/>
          <w:w w:val="100"/>
          <w:position w:val="0"/>
          <w:u w:val="single"/>
          <w:shd w:val="clear" w:color="auto" w:fill="auto"/>
          <w:lang w:val="cs-CZ" w:eastAsia="cs-CZ" w:bidi="cs-CZ"/>
        </w:rPr>
        <w:t>POUŠTĚNÍ PRO PŘÍPAD ODCIZENÍ</w:t>
      </w:r>
      <w:bookmarkEnd w:id="22"/>
      <w:bookmarkEnd w:id="23"/>
    </w:p>
    <w:p>
      <w:pPr>
        <w:pStyle w:val="Style12"/>
        <w:keepNext w:val="0"/>
        <w:keepLines w:val="0"/>
        <w:widowControl w:val="0"/>
        <w:numPr>
          <w:ilvl w:val="1"/>
          <w:numId w:val="3"/>
        </w:numPr>
        <w:shd w:val="clear" w:color="auto" w:fill="auto"/>
        <w:tabs>
          <w:tab w:pos="428" w:val="left"/>
        </w:tabs>
        <w:bidi w:val="0"/>
        <w:spacing w:before="0" w:after="200" w:line="214" w:lineRule="auto"/>
        <w:ind w:left="400" w:right="0" w:hanging="400"/>
        <w:jc w:val="both"/>
      </w:pPr>
      <w:r>
        <w:rPr>
          <w:color w:val="000000"/>
          <w:spacing w:val="0"/>
          <w:w w:val="100"/>
          <w:position w:val="0"/>
          <w:shd w:val="clear" w:color="auto" w:fill="auto"/>
          <w:lang w:val="cs-CZ" w:eastAsia="cs-CZ" w:bidi="cs-CZ"/>
        </w:rPr>
        <w:t xml:space="preserve">Pojištění pro případ odcizení </w:t>
      </w:r>
      <w:r>
        <w:rPr>
          <w:b/>
          <w:bCs/>
          <w:color w:val="000000"/>
          <w:spacing w:val="0"/>
          <w:w w:val="100"/>
          <w:position w:val="0"/>
          <w:shd w:val="clear" w:color="auto" w:fill="auto"/>
          <w:lang w:val="cs-CZ" w:eastAsia="cs-CZ" w:bidi="cs-CZ"/>
        </w:rPr>
        <w:t xml:space="preserve">KRÁDEŽÍ S PŘEKONÁNÍM PŘEKÁŽKY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LOUPEŽÍ </w:t>
      </w:r>
      <w:r>
        <w:rPr>
          <w:color w:val="000000"/>
          <w:spacing w:val="0"/>
          <w:w w:val="100"/>
          <w:position w:val="0"/>
          <w:shd w:val="clear" w:color="auto" w:fill="auto"/>
          <w:lang w:val="cs-CZ" w:eastAsia="cs-CZ" w:bidi="cs-CZ"/>
        </w:rPr>
        <w:t>se sjednává pro tyto pojištěné věci:</w:t>
      </w:r>
    </w:p>
    <w:p>
      <w:pPr>
        <w:pStyle w:val="Style12"/>
        <w:keepNext w:val="0"/>
        <w:keepLines w:val="0"/>
        <w:widowControl w:val="0"/>
        <w:shd w:val="clear" w:color="auto" w:fill="auto"/>
        <w:bidi w:val="0"/>
        <w:spacing w:before="0" w:after="200" w:line="211" w:lineRule="auto"/>
        <w:ind w:left="0" w:right="0" w:firstLine="0"/>
        <w:jc w:val="left"/>
      </w:pPr>
      <w:r>
        <w:rPr>
          <w:b/>
          <w:bCs/>
          <w:color w:val="000000"/>
          <w:spacing w:val="0"/>
          <w:w w:val="100"/>
          <w:position w:val="0"/>
          <w:shd w:val="clear" w:color="auto" w:fill="auto"/>
          <w:lang w:val="cs-CZ" w:eastAsia="cs-CZ" w:bidi="cs-CZ"/>
        </w:rPr>
        <w:t>MOVITÉ PŘEDMĚTY</w:t>
      </w:r>
    </w:p>
    <w:p>
      <w:pPr>
        <w:pStyle w:val="Style40"/>
        <w:keepNext/>
        <w:keepLines/>
        <w:widowControl w:val="0"/>
        <w:numPr>
          <w:ilvl w:val="2"/>
          <w:numId w:val="3"/>
        </w:numPr>
        <w:shd w:val="clear" w:color="auto" w:fill="auto"/>
        <w:tabs>
          <w:tab w:pos="592" w:val="left"/>
        </w:tabs>
        <w:bidi w:val="0"/>
        <w:spacing w:before="0" w:after="0" w:line="211"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Soubor vlastních movitých zařízení a vybavení.</w:t>
      </w:r>
      <w:bookmarkEnd w:id="24"/>
      <w:bookmarkEnd w:id="25"/>
    </w:p>
    <w:p>
      <w:pPr>
        <w:pStyle w:val="Style12"/>
        <w:keepNext w:val="0"/>
        <w:keepLines w:val="0"/>
        <w:widowControl w:val="0"/>
        <w:shd w:val="clear" w:color="auto" w:fill="auto"/>
        <w:bidi w:val="0"/>
        <w:spacing w:before="0" w:after="0" w:line="211" w:lineRule="auto"/>
        <w:ind w:left="0" w:right="0" w:firstLine="560"/>
        <w:jc w:val="both"/>
      </w:pPr>
      <w:r>
        <w:rPr>
          <w:color w:val="000000"/>
          <w:spacing w:val="0"/>
          <w:w w:val="100"/>
          <w:position w:val="0"/>
          <w:shd w:val="clear" w:color="auto" w:fill="auto"/>
          <w:lang w:val="cs-CZ" w:eastAsia="cs-CZ" w:bidi="cs-CZ"/>
        </w:rPr>
        <w:t>Pojišťuje se na novou cenu.</w:t>
      </w:r>
    </w:p>
    <w:p>
      <w:pPr>
        <w:pStyle w:val="Style12"/>
        <w:keepNext w:val="0"/>
        <w:keepLines w:val="0"/>
        <w:widowControl w:val="0"/>
        <w:shd w:val="clear" w:color="auto" w:fill="auto"/>
        <w:bidi w:val="0"/>
        <w:spacing w:before="0" w:after="200" w:line="211" w:lineRule="auto"/>
        <w:ind w:left="0" w:right="0" w:firstLine="560"/>
        <w:jc w:val="both"/>
      </w:pPr>
      <w:r>
        <w:rPr>
          <w:color w:val="000000"/>
          <w:spacing w:val="0"/>
          <w:w w:val="100"/>
          <w:position w:val="0"/>
          <w:shd w:val="clear" w:color="auto" w:fill="auto"/>
          <w:lang w:val="cs-CZ" w:eastAsia="cs-CZ" w:bidi="cs-CZ"/>
        </w:rPr>
        <w:t>Limit pojistného plnění (v rámci pojistné částky): 200 000 Kč</w:t>
      </w:r>
    </w:p>
    <w:p>
      <w:pPr>
        <w:pStyle w:val="Style12"/>
        <w:keepNext w:val="0"/>
        <w:keepLines w:val="0"/>
        <w:widowControl w:val="0"/>
        <w:shd w:val="clear" w:color="auto" w:fill="auto"/>
        <w:bidi w:val="0"/>
        <w:spacing w:before="0" w:after="200" w:line="211" w:lineRule="auto"/>
        <w:ind w:left="0" w:right="0" w:firstLine="0"/>
        <w:jc w:val="left"/>
      </w:pPr>
      <w:r>
        <w:rPr>
          <w:color w:val="000000"/>
          <w:spacing w:val="0"/>
          <w:w w:val="100"/>
          <w:position w:val="0"/>
          <w:shd w:val="clear" w:color="auto" w:fill="auto"/>
          <w:lang w:val="cs-CZ" w:eastAsia="cs-CZ" w:bidi="cs-CZ"/>
        </w:rPr>
        <w:t>Spoluúčast pro případ odcizení na místě pojištění č. 1 činí 1 000 Kč</w:t>
      </w:r>
    </w:p>
    <w:p>
      <w:pPr>
        <w:pStyle w:val="Style40"/>
        <w:keepNext/>
        <w:keepLines/>
        <w:widowControl w:val="0"/>
        <w:numPr>
          <w:ilvl w:val="0"/>
          <w:numId w:val="3"/>
        </w:numPr>
        <w:shd w:val="clear" w:color="auto" w:fill="auto"/>
        <w:tabs>
          <w:tab w:pos="333" w:val="left"/>
        </w:tabs>
        <w:bidi w:val="0"/>
        <w:spacing w:before="0" w:after="0" w:line="211" w:lineRule="auto"/>
        <w:ind w:left="0" w:right="0" w:firstLine="0"/>
        <w:jc w:val="left"/>
      </w:pPr>
      <w:bookmarkStart w:id="26" w:name="bookmark26"/>
      <w:bookmarkStart w:id="27" w:name="bookmark27"/>
      <w:r>
        <w:rPr>
          <w:color w:val="000000"/>
          <w:spacing w:val="0"/>
          <w:w w:val="100"/>
          <w:position w:val="0"/>
          <w:u w:val="single"/>
          <w:shd w:val="clear" w:color="auto" w:fill="auto"/>
          <w:lang w:val="cs-CZ" w:eastAsia="cs-CZ" w:bidi="cs-CZ"/>
        </w:rPr>
        <w:t>POUŠTĚNÍ PRO PŘÍPAD VANDALISMU</w:t>
      </w:r>
      <w:bookmarkEnd w:id="26"/>
      <w:bookmarkEnd w:id="27"/>
    </w:p>
    <w:p>
      <w:pPr>
        <w:pStyle w:val="Style12"/>
        <w:keepNext w:val="0"/>
        <w:keepLines w:val="0"/>
        <w:widowControl w:val="0"/>
        <w:numPr>
          <w:ilvl w:val="1"/>
          <w:numId w:val="3"/>
        </w:numPr>
        <w:shd w:val="clear" w:color="auto" w:fill="auto"/>
        <w:tabs>
          <w:tab w:pos="592" w:val="left"/>
        </w:tabs>
        <w:bidi w:val="0"/>
        <w:spacing w:before="0" w:after="200" w:line="211" w:lineRule="auto"/>
        <w:ind w:left="0" w:right="0" w:firstLine="0"/>
        <w:jc w:val="left"/>
      </w:pPr>
      <w:r>
        <w:rPr>
          <w:color w:val="000000"/>
          <w:spacing w:val="0"/>
          <w:w w:val="100"/>
          <w:position w:val="0"/>
          <w:u w:val="single"/>
          <w:shd w:val="clear" w:color="auto" w:fill="auto"/>
          <w:lang w:val="cs-CZ" w:eastAsia="cs-CZ" w:bidi="cs-CZ"/>
        </w:rPr>
        <w:t>Sjednává se pro tyto pojištěné věci:</w:t>
      </w:r>
    </w:p>
    <w:p>
      <w:pPr>
        <w:pStyle w:val="Style12"/>
        <w:keepNext w:val="0"/>
        <w:keepLines w:val="0"/>
        <w:widowControl w:val="0"/>
        <w:numPr>
          <w:ilvl w:val="2"/>
          <w:numId w:val="3"/>
        </w:numPr>
        <w:shd w:val="clear" w:color="auto" w:fill="auto"/>
        <w:tabs>
          <w:tab w:pos="589" w:val="left"/>
        </w:tabs>
        <w:bidi w:val="0"/>
        <w:spacing w:before="0" w:after="0" w:line="211" w:lineRule="auto"/>
        <w:ind w:left="0" w:right="0" w:firstLine="0"/>
        <w:jc w:val="left"/>
      </w:pPr>
      <w:r>
        <w:rPr>
          <w:b/>
          <w:bCs/>
          <w:color w:val="000000"/>
          <w:spacing w:val="0"/>
          <w:w w:val="100"/>
          <w:position w:val="0"/>
          <w:shd w:val="clear" w:color="auto" w:fill="auto"/>
          <w:lang w:val="cs-CZ" w:eastAsia="cs-CZ" w:bidi="cs-CZ"/>
        </w:rPr>
        <w:t xml:space="preserve">Movité předměty, </w:t>
      </w:r>
      <w:r>
        <w:rPr>
          <w:color w:val="000000"/>
          <w:spacing w:val="0"/>
          <w:w w:val="100"/>
          <w:position w:val="0"/>
          <w:shd w:val="clear" w:color="auto" w:fill="auto"/>
          <w:lang w:val="cs-CZ" w:eastAsia="cs-CZ" w:bidi="cs-CZ"/>
        </w:rPr>
        <w:t>které jsou pojištěny pro případ odcizení.</w:t>
      </w:r>
    </w:p>
    <w:p>
      <w:pPr>
        <w:pStyle w:val="Style12"/>
        <w:keepNext w:val="0"/>
        <w:keepLines w:val="0"/>
        <w:widowControl w:val="0"/>
        <w:shd w:val="clear" w:color="auto" w:fill="auto"/>
        <w:bidi w:val="0"/>
        <w:spacing w:before="0" w:after="0" w:line="211" w:lineRule="auto"/>
        <w:ind w:left="0" w:right="0" w:firstLine="560"/>
        <w:jc w:val="both"/>
      </w:pPr>
      <w:r>
        <w:rPr>
          <w:color w:val="000000"/>
          <w:spacing w:val="0"/>
          <w:w w:val="100"/>
          <w:position w:val="0"/>
          <w:shd w:val="clear" w:color="auto" w:fill="auto"/>
          <w:lang w:val="cs-CZ" w:eastAsia="cs-CZ" w:bidi="cs-CZ"/>
        </w:rPr>
        <w:t>Pojištění se sjednává na první riziko.</w:t>
      </w:r>
    </w:p>
    <w:p>
      <w:pPr>
        <w:pStyle w:val="Style12"/>
        <w:keepNext w:val="0"/>
        <w:keepLines w:val="0"/>
        <w:widowControl w:val="0"/>
        <w:shd w:val="clear" w:color="auto" w:fill="auto"/>
        <w:bidi w:val="0"/>
        <w:spacing w:before="0" w:after="200" w:line="211" w:lineRule="auto"/>
        <w:ind w:left="0" w:right="0" w:firstLine="560"/>
        <w:jc w:val="both"/>
      </w:pPr>
      <w:r>
        <w:rPr>
          <w:color w:val="000000"/>
          <w:spacing w:val="0"/>
          <w:w w:val="100"/>
          <w:position w:val="0"/>
          <w:shd w:val="clear" w:color="auto" w:fill="auto"/>
          <w:lang w:val="cs-CZ" w:eastAsia="cs-CZ" w:bidi="cs-CZ"/>
        </w:rPr>
        <w:t>Limit pojistného plnění: 100 000 Kč</w:t>
      </w:r>
    </w:p>
    <w:p>
      <w:pPr>
        <w:pStyle w:val="Style12"/>
        <w:keepNext w:val="0"/>
        <w:keepLines w:val="0"/>
        <w:widowControl w:val="0"/>
        <w:shd w:val="clear" w:color="auto" w:fill="auto"/>
        <w:bidi w:val="0"/>
        <w:spacing w:before="0" w:after="200" w:line="211" w:lineRule="auto"/>
        <w:ind w:left="0" w:right="0" w:firstLine="0"/>
        <w:jc w:val="left"/>
      </w:pPr>
      <w:r>
        <w:rPr>
          <w:color w:val="000000"/>
          <w:spacing w:val="0"/>
          <w:w w:val="100"/>
          <w:position w:val="0"/>
          <w:shd w:val="clear" w:color="auto" w:fill="auto"/>
          <w:lang w:val="cs-CZ" w:eastAsia="cs-CZ" w:bidi="cs-CZ"/>
        </w:rPr>
        <w:t>Spoluúčast pro případ vandalismu na místě pojištění č. 1 Činí 1 000 Kč</w:t>
      </w:r>
    </w:p>
    <w:p>
      <w:pPr>
        <w:pStyle w:val="Style12"/>
        <w:keepNext w:val="0"/>
        <w:keepLines w:val="0"/>
        <w:widowControl w:val="0"/>
        <w:shd w:val="clear" w:color="auto" w:fill="auto"/>
        <w:bidi w:val="0"/>
        <w:spacing w:before="0" w:after="0" w:line="211" w:lineRule="auto"/>
        <w:ind w:left="0" w:right="0" w:firstLine="0"/>
        <w:jc w:val="center"/>
      </w:pPr>
      <w:r>
        <w:rPr>
          <w:b/>
          <w:bCs/>
          <w:color w:val="000000"/>
          <w:spacing w:val="0"/>
          <w:w w:val="100"/>
          <w:position w:val="0"/>
          <w:shd w:val="clear" w:color="auto" w:fill="auto"/>
          <w:lang w:val="cs-CZ" w:eastAsia="cs-CZ" w:bidi="cs-CZ"/>
        </w:rPr>
        <w:t>ČLÁNEK 3.</w:t>
      </w:r>
    </w:p>
    <w:p>
      <w:pPr>
        <w:pStyle w:val="Style12"/>
        <w:keepNext w:val="0"/>
        <w:keepLines w:val="0"/>
        <w:widowControl w:val="0"/>
        <w:shd w:val="clear" w:color="auto" w:fill="auto"/>
        <w:bidi w:val="0"/>
        <w:spacing w:before="0" w:after="200" w:line="211" w:lineRule="auto"/>
        <w:ind w:left="0" w:right="0" w:firstLine="0"/>
        <w:jc w:val="center"/>
      </w:pPr>
      <w:r>
        <w:rPr>
          <w:b/>
          <w:bCs/>
          <w:color w:val="000000"/>
          <w:spacing w:val="0"/>
          <w:w w:val="100"/>
          <w:position w:val="0"/>
          <w:u w:val="single"/>
          <w:shd w:val="clear" w:color="auto" w:fill="auto"/>
          <w:lang w:val="cs-CZ" w:eastAsia="cs-CZ" w:bidi="cs-CZ"/>
        </w:rPr>
        <w:t>Další druhy pojištění</w:t>
      </w:r>
    </w:p>
    <w:p>
      <w:pPr>
        <w:pStyle w:val="Style12"/>
        <w:keepNext w:val="0"/>
        <w:keepLines w:val="0"/>
        <w:widowControl w:val="0"/>
        <w:numPr>
          <w:ilvl w:val="0"/>
          <w:numId w:val="5"/>
        </w:numPr>
        <w:shd w:val="clear" w:color="auto" w:fill="auto"/>
        <w:tabs>
          <w:tab w:pos="337" w:val="left"/>
        </w:tabs>
        <w:bidi w:val="0"/>
        <w:spacing w:before="0" w:after="200" w:line="211" w:lineRule="auto"/>
        <w:ind w:left="0" w:right="0" w:firstLine="0"/>
        <w:jc w:val="left"/>
      </w:pPr>
      <w:r>
        <w:rPr>
          <w:b/>
          <w:bCs/>
          <w:color w:val="000000"/>
          <w:spacing w:val="0"/>
          <w:w w:val="100"/>
          <w:position w:val="0"/>
          <w:u w:val="single"/>
          <w:shd w:val="clear" w:color="auto" w:fill="auto"/>
          <w:lang w:val="cs-CZ" w:eastAsia="cs-CZ" w:bidi="cs-CZ"/>
        </w:rPr>
        <w:t>POJIŠTĚNÍ ODPOVĚDNOSTI ZA ÚJMU</w:t>
      </w:r>
    </w:p>
    <w:p>
      <w:pPr>
        <w:pStyle w:val="Style40"/>
        <w:keepNext/>
        <w:keepLines/>
        <w:widowControl w:val="0"/>
        <w:numPr>
          <w:ilvl w:val="1"/>
          <w:numId w:val="5"/>
        </w:numPr>
        <w:shd w:val="clear" w:color="auto" w:fill="auto"/>
        <w:tabs>
          <w:tab w:pos="589" w:val="left"/>
        </w:tabs>
        <w:bidi w:val="0"/>
        <w:spacing w:before="0" w:after="0" w:line="214"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Základní pojištění</w:t>
      </w:r>
      <w:bookmarkEnd w:id="28"/>
      <w:bookmarkEnd w:id="29"/>
    </w:p>
    <w:p>
      <w:pPr>
        <w:pStyle w:val="Style12"/>
        <w:keepNext w:val="0"/>
        <w:keepLines w:val="0"/>
        <w:widowControl w:val="0"/>
        <w:shd w:val="clear" w:color="auto" w:fill="auto"/>
        <w:bidi w:val="0"/>
        <w:spacing w:before="0" w:after="200" w:line="214" w:lineRule="auto"/>
        <w:ind w:left="0" w:right="0" w:firstLine="0"/>
        <w:jc w:val="both"/>
      </w:pPr>
      <w:r>
        <w:rPr>
          <w:color w:val="000000"/>
          <w:spacing w:val="0"/>
          <w:w w:val="100"/>
          <w:position w:val="0"/>
          <w:shd w:val="clear" w:color="auto" w:fill="auto"/>
          <w:lang w:val="cs-CZ" w:eastAsia="cs-CZ" w:bidi="cs-CZ"/>
        </w:rPr>
        <w:t xml:space="preserve">Pojištění se vztahuje na povinnost nahradit újmu </w:t>
      </w:r>
      <w:r>
        <w:rPr>
          <w:b/>
          <w:bCs/>
          <w:color w:val="000000"/>
          <w:spacing w:val="0"/>
          <w:w w:val="100"/>
          <w:position w:val="0"/>
          <w:shd w:val="clear" w:color="auto" w:fill="auto"/>
          <w:lang w:val="cs-CZ" w:eastAsia="cs-CZ" w:bidi="cs-CZ"/>
        </w:rPr>
        <w:t xml:space="preserve">s výjimkou </w:t>
      </w:r>
      <w:r>
        <w:rPr>
          <w:color w:val="000000"/>
          <w:spacing w:val="0"/>
          <w:w w:val="100"/>
          <w:position w:val="0"/>
          <w:shd w:val="clear" w:color="auto" w:fill="auto"/>
          <w:lang w:val="cs-CZ" w:eastAsia="cs-CZ" w:bidi="cs-CZ"/>
        </w:rPr>
        <w:t xml:space="preserve">újmy způsobené </w:t>
      </w:r>
      <w:r>
        <w:rPr>
          <w:b/>
          <w:bCs/>
          <w:color w:val="000000"/>
          <w:spacing w:val="0"/>
          <w:w w:val="100"/>
          <w:position w:val="0"/>
          <w:shd w:val="clear" w:color="auto" w:fill="auto"/>
          <w:lang w:val="cs-CZ" w:eastAsia="cs-CZ" w:bidi="cs-CZ"/>
        </w:rPr>
        <w:t>vadou výrobku a vadou práce po předání.</w:t>
      </w:r>
    </w:p>
    <w:p>
      <w:pPr>
        <w:pStyle w:val="Style12"/>
        <w:keepNext w:val="0"/>
        <w:keepLines w:val="0"/>
        <w:widowControl w:val="0"/>
        <w:shd w:val="clear" w:color="auto" w:fill="auto"/>
        <w:bidi w:val="0"/>
        <w:spacing w:before="0" w:after="200" w:line="216" w:lineRule="auto"/>
        <w:ind w:left="0" w:right="0" w:firstLine="0"/>
        <w:jc w:val="both"/>
      </w:pPr>
      <w:r>
        <w:rPr>
          <w:color w:val="000000"/>
          <w:spacing w:val="0"/>
          <w:w w:val="100"/>
          <w:position w:val="0"/>
          <w:shd w:val="clear" w:color="auto" w:fill="auto"/>
          <w:lang w:val="cs-CZ" w:eastAsia="cs-CZ" w:bidi="cs-CZ"/>
        </w:rPr>
        <w:t>Pojištění se vztahuje na povinnost nahradit újmu způsobenou v souvislosti s předmětem činnosti pojištěného vymezeného v či. 1. odst. 2.</w:t>
      </w:r>
    </w:p>
    <w:p>
      <w:pPr>
        <w:pStyle w:val="Style12"/>
        <w:keepNext w:val="0"/>
        <w:keepLines w:val="0"/>
        <w:widowControl w:val="0"/>
        <w:shd w:val="clear" w:color="auto" w:fill="auto"/>
        <w:bidi w:val="0"/>
        <w:spacing w:before="0" w:after="0" w:line="211" w:lineRule="auto"/>
        <w:ind w:left="0" w:right="0" w:firstLine="0"/>
        <w:jc w:val="both"/>
      </w:pPr>
      <w:r>
        <w:rPr>
          <w:color w:val="000000"/>
          <w:spacing w:val="0"/>
          <w:w w:val="100"/>
          <w:position w:val="0"/>
          <w:shd w:val="clear" w:color="auto" w:fill="auto"/>
          <w:lang w:val="cs-CZ" w:eastAsia="cs-CZ" w:bidi="cs-CZ"/>
        </w:rPr>
        <w:t>Limit pojistného plnění: 10 000 000 Kč</w:t>
      </w:r>
    </w:p>
    <w:p>
      <w:pPr>
        <w:pStyle w:val="Style12"/>
        <w:keepNext w:val="0"/>
        <w:keepLines w:val="0"/>
        <w:widowControl w:val="0"/>
        <w:shd w:val="clear" w:color="auto" w:fill="auto"/>
        <w:bidi w:val="0"/>
        <w:spacing w:before="0" w:after="200" w:line="211" w:lineRule="auto"/>
        <w:ind w:left="0" w:right="0" w:firstLine="0"/>
        <w:jc w:val="left"/>
      </w:pPr>
      <w:r>
        <w:rPr>
          <w:color w:val="000000"/>
          <w:spacing w:val="0"/>
          <w:w w:val="100"/>
          <w:position w:val="0"/>
          <w:shd w:val="clear" w:color="auto" w:fill="auto"/>
          <w:lang w:val="cs-CZ" w:eastAsia="cs-CZ" w:bidi="cs-CZ"/>
        </w:rPr>
        <w:t>Spoluúčast: 1 000 Kč</w:t>
      </w:r>
    </w:p>
    <w:p>
      <w:pPr>
        <w:pStyle w:val="Style12"/>
        <w:keepNext w:val="0"/>
        <w:keepLines w:val="0"/>
        <w:widowControl w:val="0"/>
        <w:shd w:val="clear" w:color="auto" w:fill="auto"/>
        <w:bidi w:val="0"/>
        <w:spacing w:before="0" w:after="200" w:line="209" w:lineRule="auto"/>
        <w:ind w:left="0" w:right="0" w:firstLine="0"/>
        <w:jc w:val="both"/>
      </w:pPr>
      <w:r>
        <w:rPr>
          <w:color w:val="000000"/>
          <w:spacing w:val="0"/>
          <w:w w:val="100"/>
          <w:position w:val="0"/>
          <w:shd w:val="clear" w:color="auto" w:fill="auto"/>
          <w:lang w:val="cs-CZ" w:eastAsia="cs-CZ" w:bidi="cs-CZ"/>
        </w:rPr>
        <w:t>Pokud činnost (některá z činností), na niž se vztahuje pojištění sjednané touto smlouvou, zahrnuje více oborů či podskupin (dále jen „obory činnosti</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pojištění.</w:t>
      </w:r>
    </w:p>
    <w:p>
      <w:pPr>
        <w:pStyle w:val="Style40"/>
        <w:keepNext/>
        <w:keepLines/>
        <w:widowControl w:val="0"/>
        <w:shd w:val="clear" w:color="auto" w:fill="auto"/>
        <w:bidi w:val="0"/>
        <w:spacing w:before="0" w:line="211"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Hlavní činnosti pojištěného.</w:t>
      </w:r>
      <w:bookmarkEnd w:id="30"/>
      <w:bookmarkEnd w:id="31"/>
    </w:p>
    <w:p>
      <w:pPr>
        <w:pStyle w:val="Style12"/>
        <w:keepNext w:val="0"/>
        <w:keepLines w:val="0"/>
        <w:widowControl w:val="0"/>
        <w:shd w:val="clear" w:color="auto" w:fill="auto"/>
        <w:bidi w:val="0"/>
        <w:spacing w:before="0" w:after="200" w:line="211" w:lineRule="auto"/>
        <w:ind w:left="0" w:right="0" w:firstLine="0"/>
        <w:jc w:val="left"/>
      </w:pPr>
      <w:r>
        <w:rPr>
          <w:color w:val="000000"/>
          <w:spacing w:val="0"/>
          <w:w w:val="100"/>
          <w:position w:val="0"/>
          <w:shd w:val="clear" w:color="auto" w:fill="auto"/>
          <w:lang w:val="cs-CZ" w:eastAsia="cs-CZ" w:bidi="cs-CZ"/>
        </w:rPr>
        <w:t>Za hlavní činnosti se považují činnosti s nejvyšším podílem na ročních příjmech pojištěného:</w:t>
      </w:r>
    </w:p>
    <w:p>
      <w:pPr>
        <w:pStyle w:val="Style12"/>
        <w:keepNext w:val="0"/>
        <w:keepLines w:val="0"/>
        <w:widowControl w:val="0"/>
        <w:numPr>
          <w:ilvl w:val="0"/>
          <w:numId w:val="7"/>
        </w:numPr>
        <w:shd w:val="clear" w:color="auto" w:fill="auto"/>
        <w:tabs>
          <w:tab w:pos="240" w:val="left"/>
        </w:tabs>
        <w:bidi w:val="0"/>
        <w:spacing w:before="0" w:after="0" w:line="211" w:lineRule="auto"/>
        <w:ind w:left="0" w:right="0" w:firstLine="0"/>
        <w:jc w:val="left"/>
      </w:pPr>
      <w:r>
        <w:rPr>
          <w:color w:val="000000"/>
          <w:spacing w:val="0"/>
          <w:w w:val="100"/>
          <w:position w:val="0"/>
          <w:shd w:val="clear" w:color="auto" w:fill="auto"/>
          <w:lang w:val="cs-CZ" w:eastAsia="cs-CZ" w:bidi="cs-CZ"/>
        </w:rPr>
        <w:t>kancelář - obecně (např. zprostředkovatel...)</w:t>
      </w:r>
    </w:p>
    <w:p>
      <w:pPr>
        <w:pStyle w:val="Style12"/>
        <w:keepNext w:val="0"/>
        <w:keepLines w:val="0"/>
        <w:widowControl w:val="0"/>
        <w:numPr>
          <w:ilvl w:val="0"/>
          <w:numId w:val="7"/>
        </w:numPr>
        <w:shd w:val="clear" w:color="auto" w:fill="auto"/>
        <w:tabs>
          <w:tab w:pos="240" w:val="left"/>
        </w:tabs>
        <w:bidi w:val="0"/>
        <w:spacing w:before="0" w:after="200" w:line="211" w:lineRule="auto"/>
        <w:ind w:left="0" w:right="0" w:firstLine="0"/>
        <w:jc w:val="left"/>
      </w:pPr>
      <w:r>
        <w:rPr>
          <w:color w:val="000000"/>
          <w:spacing w:val="0"/>
          <w:w w:val="100"/>
          <w:position w:val="0"/>
          <w:shd w:val="clear" w:color="auto" w:fill="auto"/>
          <w:lang w:val="cs-CZ" w:eastAsia="cs-CZ" w:bidi="cs-CZ"/>
        </w:rPr>
        <w:t>archeologický výzkum</w:t>
      </w:r>
    </w:p>
    <w:p>
      <w:pPr>
        <w:pStyle w:val="Style12"/>
        <w:keepNext w:val="0"/>
        <w:keepLines w:val="0"/>
        <w:widowControl w:val="0"/>
        <w:shd w:val="clear" w:color="auto" w:fill="auto"/>
        <w:bidi w:val="0"/>
        <w:spacing w:before="0" w:after="0" w:line="211" w:lineRule="auto"/>
        <w:ind w:left="0" w:right="0" w:firstLine="0"/>
        <w:jc w:val="left"/>
      </w:pPr>
      <w:r>
        <w:rPr>
          <w:color w:val="000000"/>
          <w:spacing w:val="0"/>
          <w:w w:val="100"/>
          <w:position w:val="0"/>
          <w:shd w:val="clear" w:color="auto" w:fill="auto"/>
          <w:lang w:val="cs-CZ" w:eastAsia="cs-CZ" w:bidi="cs-CZ"/>
        </w:rPr>
        <w:t>Předpokladem plnění pojistitele je současné splnění následujících podmínek:</w:t>
      </w:r>
    </w:p>
    <w:p>
      <w:pPr>
        <w:pStyle w:val="Style12"/>
        <w:keepNext w:val="0"/>
        <w:keepLines w:val="0"/>
        <w:widowControl w:val="0"/>
        <w:numPr>
          <w:ilvl w:val="0"/>
          <w:numId w:val="9"/>
        </w:numPr>
        <w:shd w:val="clear" w:color="auto" w:fill="auto"/>
        <w:tabs>
          <w:tab w:pos="428" w:val="left"/>
        </w:tabs>
        <w:bidi w:val="0"/>
        <w:spacing w:before="0" w:after="0" w:line="211" w:lineRule="auto"/>
        <w:ind w:left="400" w:right="0" w:hanging="400"/>
        <w:jc w:val="both"/>
      </w:pPr>
      <w:r>
        <w:rPr>
          <w:color w:val="000000"/>
          <w:spacing w:val="0"/>
          <w:w w:val="100"/>
          <w:position w:val="0"/>
          <w:shd w:val="clear" w:color="auto" w:fill="auto"/>
          <w:lang w:val="cs-CZ" w:eastAsia="cs-CZ" w:bidi="cs-CZ"/>
        </w:rPr>
        <w:t>újma byla způsobena v souvislosti s činností, která spadá do předmětu činnosti pojištěného vymezeného v čL 1. odst. 2,</w:t>
      </w:r>
    </w:p>
    <w:p>
      <w:pPr>
        <w:pStyle w:val="Style12"/>
        <w:keepNext w:val="0"/>
        <w:keepLines w:val="0"/>
        <w:widowControl w:val="0"/>
        <w:numPr>
          <w:ilvl w:val="0"/>
          <w:numId w:val="9"/>
        </w:numPr>
        <w:shd w:val="clear" w:color="auto" w:fill="auto"/>
        <w:tabs>
          <w:tab w:pos="428" w:val="left"/>
        </w:tabs>
        <w:bidi w:val="0"/>
        <w:spacing w:before="0" w:after="200" w:line="211" w:lineRule="auto"/>
        <w:ind w:left="400" w:right="0" w:hanging="400"/>
        <w:jc w:val="both"/>
      </w:pPr>
      <w:r>
        <w:rPr>
          <w:color w:val="000000"/>
          <w:spacing w:val="0"/>
          <w:w w:val="100"/>
          <w:position w:val="0"/>
          <w:shd w:val="clear" w:color="auto" w:fill="auto"/>
          <w:lang w:val="cs-CZ" w:eastAsia="cs-CZ" w:bidi="cs-CZ"/>
        </w:rPr>
        <w:t>pojištěný je v době vzniku škodné události oprávněn k provozování příslušné činnosti na základě obecně závazných právních předpisů,</w:t>
      </w:r>
    </w:p>
    <w:p>
      <w:pPr>
        <w:pStyle w:val="Style12"/>
        <w:keepNext w:val="0"/>
        <w:keepLines w:val="0"/>
        <w:widowControl w:val="0"/>
        <w:numPr>
          <w:ilvl w:val="0"/>
          <w:numId w:val="9"/>
        </w:numPr>
        <w:shd w:val="clear" w:color="auto" w:fill="auto"/>
        <w:tabs>
          <w:tab w:pos="305" w:val="left"/>
        </w:tabs>
        <w:bidi w:val="0"/>
        <w:spacing w:before="0" w:after="200" w:line="209" w:lineRule="auto"/>
        <w:ind w:left="420" w:right="0" w:hanging="420"/>
        <w:jc w:val="both"/>
      </w:pPr>
      <w:r>
        <w:rPr>
          <w:color w:val="000000"/>
          <w:spacing w:val="0"/>
          <w:w w:val="100"/>
          <w:position w:val="0"/>
          <w:shd w:val="clear" w:color="auto" w:fill="auto"/>
          <w:lang w:val="cs-CZ" w:eastAsia="cs-CZ" w:bidi="cs-CZ"/>
        </w:rPr>
        <w:t>odpovědnost za újmu způsobenou v souvislosti s příslušnou činností není z pojištění vyloučena touto pojistnou smlouvou, pojistnými podmínkami nebo zvláštními ujednáními vztahujícími se k pojištění.</w:t>
      </w:r>
    </w:p>
    <w:p>
      <w:pPr>
        <w:pStyle w:val="Style12"/>
        <w:keepNext w:val="0"/>
        <w:keepLines w:val="0"/>
        <w:widowControl w:val="0"/>
        <w:shd w:val="clear" w:color="auto" w:fill="auto"/>
        <w:bidi w:val="0"/>
        <w:spacing w:before="0" w:after="0" w:line="206" w:lineRule="auto"/>
        <w:ind w:left="0" w:right="0" w:firstLine="0"/>
        <w:jc w:val="both"/>
      </w:pPr>
      <w:r>
        <w:rPr>
          <w:color w:val="000000"/>
          <w:spacing w:val="0"/>
          <w:w w:val="100"/>
          <w:position w:val="0"/>
          <w:shd w:val="clear" w:color="auto" w:fill="auto"/>
          <w:lang w:val="cs-CZ" w:eastAsia="cs-CZ" w:bidi="cs-CZ"/>
        </w:rPr>
        <w:t xml:space="preserve">Výše obratu za předcházející rok: </w:t>
      </w:r>
      <w:r>
        <w:rPr>
          <w:b/>
          <w:bCs/>
          <w:color w:val="000000"/>
          <w:spacing w:val="0"/>
          <w:w w:val="100"/>
          <w:position w:val="0"/>
          <w:shd w:val="clear" w:color="auto" w:fill="auto"/>
          <w:lang w:val="cs-CZ" w:eastAsia="cs-CZ" w:bidi="cs-CZ"/>
        </w:rPr>
        <w:t>11000 000 KČ</w:t>
      </w:r>
    </w:p>
    <w:p>
      <w:pPr>
        <w:pStyle w:val="Style12"/>
        <w:keepNext w:val="0"/>
        <w:keepLines w:val="0"/>
        <w:widowControl w:val="0"/>
        <w:shd w:val="clear" w:color="auto" w:fill="auto"/>
        <w:bidi w:val="0"/>
        <w:spacing w:before="0" w:after="200" w:line="206" w:lineRule="auto"/>
        <w:ind w:left="0" w:right="0" w:firstLine="0"/>
        <w:jc w:val="both"/>
      </w:pPr>
      <w:r>
        <w:rPr>
          <w:color w:val="000000"/>
          <w:spacing w:val="0"/>
          <w:w w:val="100"/>
          <w:position w:val="0"/>
          <w:shd w:val="clear" w:color="auto" w:fill="auto"/>
          <w:lang w:val="cs-CZ" w:eastAsia="cs-CZ" w:bidi="cs-CZ"/>
        </w:rPr>
        <w:t xml:space="preserve">Pojištěný je povinen oznámit pojistiteli bez zbytečného odkladu zvýšení ročního obratu o </w:t>
      </w:r>
      <w:r>
        <w:rPr>
          <w:b/>
          <w:bCs/>
          <w:color w:val="000000"/>
          <w:spacing w:val="0"/>
          <w:w w:val="100"/>
          <w:position w:val="0"/>
          <w:shd w:val="clear" w:color="auto" w:fill="auto"/>
          <w:lang w:val="cs-CZ" w:eastAsia="cs-CZ" w:bidi="cs-CZ"/>
        </w:rPr>
        <w:t>více než 20%</w:t>
      </w:r>
    </w:p>
    <w:p>
      <w:pPr>
        <w:pStyle w:val="Style40"/>
        <w:keepNext/>
        <w:keepLines/>
        <w:widowControl w:val="0"/>
        <w:numPr>
          <w:ilvl w:val="1"/>
          <w:numId w:val="5"/>
        </w:numPr>
        <w:shd w:val="clear" w:color="auto" w:fill="auto"/>
        <w:tabs>
          <w:tab w:pos="410" w:val="left"/>
        </w:tabs>
        <w:bidi w:val="0"/>
        <w:spacing w:before="0" w:after="0" w:line="206" w:lineRule="auto"/>
        <w:ind w:left="0" w:right="0" w:firstLine="0"/>
        <w:jc w:val="both"/>
      </w:pPr>
      <w:bookmarkStart w:id="32" w:name="bookmark32"/>
      <w:bookmarkStart w:id="33" w:name="bookmark33"/>
      <w:r>
        <w:rPr>
          <w:color w:val="000000"/>
          <w:spacing w:val="0"/>
          <w:w w:val="100"/>
          <w:position w:val="0"/>
          <w:shd w:val="clear" w:color="auto" w:fill="auto"/>
          <w:lang w:val="cs-CZ" w:eastAsia="cs-CZ" w:bidi="cs-CZ"/>
        </w:rPr>
        <w:t>Připojištění</w:t>
      </w:r>
      <w:bookmarkEnd w:id="32"/>
      <w:bookmarkEnd w:id="33"/>
    </w:p>
    <w:p>
      <w:pPr>
        <w:pStyle w:val="Style12"/>
        <w:keepNext w:val="0"/>
        <w:keepLines w:val="0"/>
        <w:widowControl w:val="0"/>
        <w:shd w:val="clear" w:color="auto" w:fill="auto"/>
        <w:bidi w:val="0"/>
        <w:spacing w:before="0" w:after="200" w:line="206" w:lineRule="auto"/>
        <w:ind w:left="0" w:right="0" w:firstLine="0"/>
        <w:jc w:val="both"/>
      </w:pPr>
      <w:r>
        <w:rPr>
          <w:color w:val="000000"/>
          <w:spacing w:val="0"/>
          <w:w w:val="100"/>
          <w:position w:val="0"/>
          <w:shd w:val="clear" w:color="auto" w:fill="auto"/>
          <w:lang w:val="cs-CZ" w:eastAsia="cs-CZ" w:bidi="cs-CZ"/>
        </w:rPr>
        <w:t>Sjednává se:</w:t>
      </w:r>
    </w:p>
    <w:p>
      <w:pPr>
        <w:pStyle w:val="Style40"/>
        <w:keepNext/>
        <w:keepLines/>
        <w:widowControl w:val="0"/>
        <w:shd w:val="clear" w:color="auto" w:fill="auto"/>
        <w:bidi w:val="0"/>
        <w:spacing w:before="0" w:line="206" w:lineRule="auto"/>
        <w:ind w:left="0" w:right="0" w:firstLine="0"/>
        <w:jc w:val="both"/>
      </w:pPr>
      <w:bookmarkStart w:id="34" w:name="bookmark34"/>
      <w:bookmarkStart w:id="35" w:name="bookmark35"/>
      <w:r>
        <w:rPr>
          <w:color w:val="000000"/>
          <w:spacing w:val="0"/>
          <w:w w:val="100"/>
          <w:position w:val="0"/>
          <w:shd w:val="clear" w:color="auto" w:fill="auto"/>
          <w:lang w:val="cs-CZ" w:eastAsia="cs-CZ" w:bidi="cs-CZ"/>
        </w:rPr>
        <w:t>Připojištění "C", které se vztahuje na odpovědnost za čistou finanční škodu bez odpovědnosti za škodu způsobenou vadou výrobku a vadou práce po předání.</w:t>
      </w:r>
      <w:bookmarkEnd w:id="34"/>
      <w:bookmarkEnd w:id="35"/>
    </w:p>
    <w:p>
      <w:pPr>
        <w:pStyle w:val="Style12"/>
        <w:keepNext w:val="0"/>
        <w:keepLines w:val="0"/>
        <w:widowControl w:val="0"/>
        <w:shd w:val="clear" w:color="auto" w:fill="auto"/>
        <w:bidi w:val="0"/>
        <w:spacing w:before="0" w:after="0" w:line="206" w:lineRule="auto"/>
        <w:ind w:left="0" w:right="0" w:firstLine="0"/>
        <w:jc w:val="both"/>
      </w:pPr>
      <w:r>
        <w:rPr>
          <w:color w:val="000000"/>
          <w:spacing w:val="0"/>
          <w:w w:val="100"/>
          <w:position w:val="0"/>
          <w:shd w:val="clear" w:color="auto" w:fill="auto"/>
          <w:lang w:val="cs-CZ" w:eastAsia="cs-CZ" w:bidi="cs-CZ"/>
        </w:rPr>
        <w:t xml:space="preserve">Nad rámec či. 1 ZPP P-600/14 se připojištění odpovědnosti za čistou finanční škodu vztahuje na právním předpisem stanovenou povinnost pojištěného nahradit </w:t>
      </w:r>
      <w:r>
        <w:rPr>
          <w:b/>
          <w:bCs/>
          <w:color w:val="000000"/>
          <w:spacing w:val="0"/>
          <w:w w:val="100"/>
          <w:position w:val="0"/>
          <w:shd w:val="clear" w:color="auto" w:fill="auto"/>
          <w:lang w:val="cs-CZ" w:eastAsia="cs-CZ" w:bidi="cs-CZ"/>
        </w:rPr>
        <w:t>škodu, která vznikla jinému jinak, než jako:</w:t>
      </w:r>
    </w:p>
    <w:p>
      <w:pPr>
        <w:pStyle w:val="Style12"/>
        <w:keepNext w:val="0"/>
        <w:keepLines w:val="0"/>
        <w:widowControl w:val="0"/>
        <w:numPr>
          <w:ilvl w:val="0"/>
          <w:numId w:val="7"/>
        </w:numPr>
        <w:shd w:val="clear" w:color="auto" w:fill="auto"/>
        <w:tabs>
          <w:tab w:pos="279" w:val="left"/>
        </w:tabs>
        <w:bidi w:val="0"/>
        <w:spacing w:before="0" w:after="0" w:line="206" w:lineRule="auto"/>
        <w:ind w:left="280" w:right="0" w:hanging="280"/>
        <w:jc w:val="both"/>
      </w:pPr>
      <w:r>
        <w:rPr>
          <w:color w:val="000000"/>
          <w:spacing w:val="0"/>
          <w:w w:val="100"/>
          <w:position w:val="0"/>
          <w:shd w:val="clear" w:color="auto" w:fill="auto"/>
          <w:lang w:val="cs-CZ" w:eastAsia="cs-CZ" w:bidi="cs-CZ"/>
        </w:rPr>
        <w:t>škoda na věci, kterou se rozumí škoda způsobená na hmotné věci jejím poškozením, zničením nebo ztrátou,</w:t>
      </w:r>
    </w:p>
    <w:p>
      <w:pPr>
        <w:pStyle w:val="Style12"/>
        <w:keepNext w:val="0"/>
        <w:keepLines w:val="0"/>
        <w:widowControl w:val="0"/>
        <w:numPr>
          <w:ilvl w:val="0"/>
          <w:numId w:val="7"/>
        </w:numPr>
        <w:shd w:val="clear" w:color="auto" w:fill="auto"/>
        <w:tabs>
          <w:tab w:pos="279" w:val="left"/>
        </w:tabs>
        <w:bidi w:val="0"/>
        <w:spacing w:before="0" w:after="0" w:line="206" w:lineRule="auto"/>
        <w:ind w:left="0" w:right="0" w:firstLine="0"/>
        <w:jc w:val="both"/>
      </w:pPr>
      <w:r>
        <w:rPr>
          <w:color w:val="000000"/>
          <w:spacing w:val="0"/>
          <w:w w:val="100"/>
          <w:position w:val="0"/>
          <w:shd w:val="clear" w:color="auto" w:fill="auto"/>
          <w:lang w:val="cs-CZ" w:eastAsia="cs-CZ" w:bidi="cs-CZ"/>
        </w:rPr>
        <w:t>škoda na živém zvířeti způsobená jeho usmrcením, ztrátou nebo zraněním,</w:t>
      </w:r>
    </w:p>
    <w:p>
      <w:pPr>
        <w:pStyle w:val="Style12"/>
        <w:keepNext w:val="0"/>
        <w:keepLines w:val="0"/>
        <w:widowControl w:val="0"/>
        <w:numPr>
          <w:ilvl w:val="0"/>
          <w:numId w:val="7"/>
        </w:numPr>
        <w:shd w:val="clear" w:color="auto" w:fill="auto"/>
        <w:tabs>
          <w:tab w:pos="279" w:val="left"/>
        </w:tabs>
        <w:bidi w:val="0"/>
        <w:spacing w:before="0" w:after="0" w:line="206" w:lineRule="auto"/>
        <w:ind w:left="280" w:right="0" w:hanging="280"/>
        <w:jc w:val="both"/>
      </w:pPr>
      <w:r>
        <w:rPr>
          <w:color w:val="000000"/>
          <w:spacing w:val="0"/>
          <w:w w:val="100"/>
          <w:position w:val="0"/>
          <w:shd w:val="clear" w:color="auto" w:fill="auto"/>
          <w:lang w:val="cs-CZ" w:eastAsia="cs-CZ" w:bidi="cs-CZ"/>
        </w:rPr>
        <w:t>následná finanční škoda vzniklá jako přímý důsledek újmy na životě nebo zdraví člověka, škody na věcí nebo škody na zvířeti.</w:t>
      </w:r>
    </w:p>
    <w:p>
      <w:pPr>
        <w:pStyle w:val="Style12"/>
        <w:keepNext w:val="0"/>
        <w:keepLines w:val="0"/>
        <w:widowControl w:val="0"/>
        <w:shd w:val="clear" w:color="auto" w:fill="auto"/>
        <w:bidi w:val="0"/>
        <w:spacing w:before="0" w:after="200" w:line="206" w:lineRule="auto"/>
        <w:ind w:left="0" w:right="0" w:firstLine="0"/>
        <w:jc w:val="both"/>
      </w:pPr>
      <w:r>
        <w:rPr>
          <w:color w:val="000000"/>
          <w:spacing w:val="0"/>
          <w:w w:val="100"/>
          <w:position w:val="0"/>
          <w:shd w:val="clear" w:color="auto" w:fill="auto"/>
          <w:lang w:val="cs-CZ" w:eastAsia="cs-CZ" w:bidi="cs-CZ"/>
        </w:rPr>
        <w:t xml:space="preserve">Připojištění se sjednává s územní platností </w:t>
      </w:r>
      <w:r>
        <w:rPr>
          <w:b/>
          <w:bCs/>
          <w:color w:val="000000"/>
          <w:spacing w:val="0"/>
          <w:w w:val="100"/>
          <w:position w:val="0"/>
          <w:shd w:val="clear" w:color="auto" w:fill="auto"/>
          <w:lang w:val="cs-CZ" w:eastAsia="cs-CZ" w:bidi="cs-CZ"/>
        </w:rPr>
        <w:t>Česká republika.</w:t>
      </w:r>
    </w:p>
    <w:p>
      <w:pPr>
        <w:pStyle w:val="Style12"/>
        <w:keepNext w:val="0"/>
        <w:keepLines w:val="0"/>
        <w:widowControl w:val="0"/>
        <w:shd w:val="clear" w:color="auto" w:fill="auto"/>
        <w:bidi w:val="0"/>
        <w:spacing w:before="0" w:after="0" w:line="206" w:lineRule="auto"/>
        <w:ind w:left="0" w:right="0" w:firstLine="0"/>
        <w:jc w:val="both"/>
      </w:pPr>
      <w:r>
        <w:rPr>
          <w:color w:val="000000"/>
          <w:spacing w:val="0"/>
          <w:w w:val="100"/>
          <w:position w:val="0"/>
          <w:shd w:val="clear" w:color="auto" w:fill="auto"/>
          <w:lang w:val="cs-CZ" w:eastAsia="cs-CZ" w:bidi="cs-CZ"/>
        </w:rPr>
        <w:t xml:space="preserve">Kromě výluk vztahujících se na pojištění odpovědnosti za újmu uvedených v pojistné smlouvě, pojistných podmínkách nebo smluvních ujednáních vztahujících se k pojištění, se připojištění </w:t>
      </w:r>
      <w:r>
        <w:rPr>
          <w:b/>
          <w:bCs/>
          <w:color w:val="000000"/>
          <w:spacing w:val="0"/>
          <w:w w:val="100"/>
          <w:position w:val="0"/>
          <w:shd w:val="clear" w:color="auto" w:fill="auto"/>
          <w:lang w:val="cs-CZ" w:eastAsia="cs-CZ" w:bidi="cs-CZ"/>
        </w:rPr>
        <w:t>dále nevztahuje na povinnost nahradit čistou finanční škodu způsobenou:</w:t>
      </w:r>
    </w:p>
    <w:p>
      <w:pPr>
        <w:pStyle w:val="Style12"/>
        <w:keepNext w:val="0"/>
        <w:keepLines w:val="0"/>
        <w:widowControl w:val="0"/>
        <w:numPr>
          <w:ilvl w:val="0"/>
          <w:numId w:val="11"/>
        </w:numPr>
        <w:shd w:val="clear" w:color="auto" w:fill="auto"/>
        <w:tabs>
          <w:tab w:pos="309" w:val="left"/>
        </w:tabs>
        <w:bidi w:val="0"/>
        <w:spacing w:before="0" w:after="0" w:line="206" w:lineRule="auto"/>
        <w:ind w:left="0" w:right="0" w:firstLine="0"/>
        <w:jc w:val="both"/>
      </w:pPr>
      <w:r>
        <w:rPr>
          <w:color w:val="000000"/>
          <w:spacing w:val="0"/>
          <w:w w:val="100"/>
          <w:position w:val="0"/>
          <w:shd w:val="clear" w:color="auto" w:fill="auto"/>
          <w:lang w:val="cs-CZ" w:eastAsia="cs-CZ" w:bidi="cs-CZ"/>
        </w:rPr>
        <w:t>vadou výrobku a vadou práce po předání,</w:t>
      </w:r>
    </w:p>
    <w:p>
      <w:pPr>
        <w:pStyle w:val="Style12"/>
        <w:keepNext w:val="0"/>
        <w:keepLines w:val="0"/>
        <w:widowControl w:val="0"/>
        <w:numPr>
          <w:ilvl w:val="0"/>
          <w:numId w:val="11"/>
        </w:numPr>
        <w:shd w:val="clear" w:color="auto" w:fill="auto"/>
        <w:tabs>
          <w:tab w:pos="316" w:val="left"/>
        </w:tabs>
        <w:bidi w:val="0"/>
        <w:spacing w:before="0" w:after="0" w:line="206" w:lineRule="auto"/>
        <w:ind w:left="280" w:right="0" w:hanging="280"/>
        <w:jc w:val="both"/>
      </w:pPr>
      <w:r>
        <w:rPr>
          <w:color w:val="000000"/>
          <w:spacing w:val="0"/>
          <w:w w:val="100"/>
          <w:position w:val="0"/>
          <w:shd w:val="clear" w:color="auto" w:fill="auto"/>
          <w:lang w:val="cs-CZ" w:eastAsia="cs-CZ" w:bidi="cs-CZ"/>
        </w:rPr>
        <w:t>nesplněním nebo prodlením se splněním smluvní povinnosti, nedodržením lhůt nebo termínů, s výjimkou lhůt stanovených právním předpisem, soudem nebo jiným orgánem veřejné moci,</w:t>
      </w:r>
    </w:p>
    <w:p>
      <w:pPr>
        <w:pStyle w:val="Style12"/>
        <w:keepNext w:val="0"/>
        <w:keepLines w:val="0"/>
        <w:widowControl w:val="0"/>
        <w:numPr>
          <w:ilvl w:val="0"/>
          <w:numId w:val="11"/>
        </w:numPr>
        <w:shd w:val="clear" w:color="auto" w:fill="auto"/>
        <w:tabs>
          <w:tab w:pos="316" w:val="left"/>
        </w:tabs>
        <w:bidi w:val="0"/>
        <w:spacing w:before="0" w:after="0" w:line="206" w:lineRule="auto"/>
        <w:ind w:left="280" w:right="0" w:hanging="280"/>
        <w:jc w:val="both"/>
      </w:pPr>
      <w:r>
        <w:rPr>
          <w:color w:val="000000"/>
          <w:spacing w:val="0"/>
          <w:w w:val="100"/>
          <w:position w:val="0"/>
          <w:shd w:val="clear" w:color="auto" w:fill="auto"/>
          <w:lang w:val="cs-CZ" w:eastAsia="cs-CZ" w:bidi="cs-CZ"/>
        </w:rPr>
        <w:t>poskytováním software nebo hardware, činností související se zpracováním a poskytováním dat a informací, službami databank, správou sítí, racionalizací nebo automatizací,</w:t>
      </w:r>
    </w:p>
    <w:p>
      <w:pPr>
        <w:pStyle w:val="Style12"/>
        <w:keepNext w:val="0"/>
        <w:keepLines w:val="0"/>
        <w:widowControl w:val="0"/>
        <w:numPr>
          <w:ilvl w:val="0"/>
          <w:numId w:val="11"/>
        </w:numPr>
        <w:shd w:val="clear" w:color="auto" w:fill="auto"/>
        <w:tabs>
          <w:tab w:pos="320" w:val="left"/>
        </w:tabs>
        <w:bidi w:val="0"/>
        <w:spacing w:before="0" w:after="0" w:line="206" w:lineRule="auto"/>
        <w:ind w:left="280" w:right="0" w:hanging="280"/>
        <w:jc w:val="both"/>
      </w:pPr>
      <w:r>
        <w:rPr>
          <w:color w:val="000000"/>
          <w:spacing w:val="0"/>
          <w:w w:val="100"/>
          <w:position w:val="0"/>
          <w:shd w:val="clear" w:color="auto" w:fill="auto"/>
          <w:lang w:val="cs-CZ" w:eastAsia="cs-CZ" w:bidi="cs-CZ"/>
        </w:rPr>
        <w:t>výsledky projektové, konstrukční, zkušební, analytické, testovací, kontrolní, revizní, poradenské, konzultační, účetní, plánovací, výzkumné, překladatelské, zprostředkovatelské, jakékoli duševní tvůrčí činnosti a činností spočívající v zastupování,</w:t>
      </w:r>
    </w:p>
    <w:p>
      <w:pPr>
        <w:pStyle w:val="Style12"/>
        <w:keepNext w:val="0"/>
        <w:keepLines w:val="0"/>
        <w:widowControl w:val="0"/>
        <w:numPr>
          <w:ilvl w:val="0"/>
          <w:numId w:val="11"/>
        </w:numPr>
        <w:shd w:val="clear" w:color="auto" w:fill="auto"/>
        <w:tabs>
          <w:tab w:pos="320" w:val="left"/>
        </w:tabs>
        <w:bidi w:val="0"/>
        <w:spacing w:before="0" w:after="0" w:line="206" w:lineRule="auto"/>
        <w:ind w:left="0" w:right="0" w:firstLine="0"/>
        <w:jc w:val="both"/>
      </w:pPr>
      <w:r>
        <w:rPr>
          <w:color w:val="000000"/>
          <w:spacing w:val="0"/>
          <w:w w:val="100"/>
          <w:position w:val="0"/>
          <w:shd w:val="clear" w:color="auto" w:fill="auto"/>
          <w:lang w:val="cs-CZ" w:eastAsia="cs-CZ" w:bidi="cs-CZ"/>
        </w:rPr>
        <w:t>výkonem funkce člena statutárního nebo dozorčího orgánu, funkce správce majetku nebo likvidátora,</w:t>
      </w:r>
    </w:p>
    <w:p>
      <w:pPr>
        <w:pStyle w:val="Style12"/>
        <w:keepNext w:val="0"/>
        <w:keepLines w:val="0"/>
        <w:widowControl w:val="0"/>
        <w:numPr>
          <w:ilvl w:val="0"/>
          <w:numId w:val="11"/>
        </w:numPr>
        <w:shd w:val="clear" w:color="auto" w:fill="auto"/>
        <w:tabs>
          <w:tab w:pos="320" w:val="left"/>
        </w:tabs>
        <w:bidi w:val="0"/>
        <w:spacing w:before="0" w:after="0" w:line="206" w:lineRule="auto"/>
        <w:ind w:left="0" w:right="0" w:firstLine="0"/>
        <w:jc w:val="both"/>
      </w:pPr>
      <w:r>
        <w:rPr>
          <w:color w:val="000000"/>
          <w:spacing w:val="0"/>
          <w:w w:val="100"/>
          <w:position w:val="0"/>
          <w:shd w:val="clear" w:color="auto" w:fill="auto"/>
          <w:lang w:val="cs-CZ" w:eastAsia="cs-CZ" w:bidi="cs-CZ"/>
        </w:rPr>
        <w:t>v souvislosti s jakoukoli finanční či platební transakcí, včetně obchodování s cennými papíry,</w:t>
      </w:r>
    </w:p>
    <w:p>
      <w:pPr>
        <w:pStyle w:val="Style12"/>
        <w:keepNext w:val="0"/>
        <w:keepLines w:val="0"/>
        <w:widowControl w:val="0"/>
        <w:numPr>
          <w:ilvl w:val="0"/>
          <w:numId w:val="11"/>
        </w:numPr>
        <w:shd w:val="clear" w:color="auto" w:fill="auto"/>
        <w:tabs>
          <w:tab w:pos="320" w:val="left"/>
        </w:tabs>
        <w:bidi w:val="0"/>
        <w:spacing w:before="0" w:after="0" w:line="206" w:lineRule="auto"/>
        <w:ind w:left="280" w:right="0" w:hanging="280"/>
        <w:jc w:val="both"/>
      </w:pPr>
      <w:r>
        <w:rPr>
          <w:color w:val="000000"/>
          <w:spacing w:val="0"/>
          <w:w w:val="100"/>
          <w:position w:val="0"/>
          <w:shd w:val="clear" w:color="auto" w:fill="auto"/>
          <w:lang w:val="cs-CZ" w:eastAsia="cs-CZ" w:bidi="cs-CZ"/>
        </w:rPr>
        <w:t>porušením práv z průmyslového nebo jiného duševního vlastnictví (např. práv na patent, práv z ochranných známek a průmyslových vzorů, práv na ochranu obchodní firmy a označení původu, autorských práv),</w:t>
      </w:r>
    </w:p>
    <w:p>
      <w:pPr>
        <w:pStyle w:val="Style12"/>
        <w:keepNext w:val="0"/>
        <w:keepLines w:val="0"/>
        <w:widowControl w:val="0"/>
        <w:numPr>
          <w:ilvl w:val="0"/>
          <w:numId w:val="11"/>
        </w:numPr>
        <w:shd w:val="clear" w:color="auto" w:fill="auto"/>
        <w:tabs>
          <w:tab w:pos="320" w:val="left"/>
        </w:tabs>
        <w:bidi w:val="0"/>
        <w:spacing w:before="0" w:after="0" w:line="206" w:lineRule="auto"/>
        <w:ind w:left="0" w:right="0" w:firstLine="0"/>
        <w:jc w:val="both"/>
      </w:pPr>
      <w:r>
        <w:rPr>
          <w:color w:val="000000"/>
          <w:spacing w:val="0"/>
          <w:w w:val="100"/>
          <w:position w:val="0"/>
          <w:shd w:val="clear" w:color="auto" w:fill="auto"/>
          <w:lang w:val="cs-CZ" w:eastAsia="cs-CZ" w:bidi="cs-CZ"/>
        </w:rPr>
        <w:t>schodkem na finančních hodnotách, zpronevěrou,</w:t>
      </w:r>
    </w:p>
    <w:p>
      <w:pPr>
        <w:pStyle w:val="Style12"/>
        <w:keepNext w:val="0"/>
        <w:keepLines w:val="0"/>
        <w:widowControl w:val="0"/>
        <w:numPr>
          <w:ilvl w:val="0"/>
          <w:numId w:val="11"/>
        </w:numPr>
        <w:shd w:val="clear" w:color="auto" w:fill="auto"/>
        <w:tabs>
          <w:tab w:pos="320" w:val="left"/>
        </w:tabs>
        <w:bidi w:val="0"/>
        <w:spacing w:before="0" w:after="0" w:line="206" w:lineRule="auto"/>
        <w:ind w:left="0" w:right="0" w:firstLine="0"/>
        <w:jc w:val="both"/>
      </w:pPr>
      <w:r>
        <w:rPr>
          <w:color w:val="000000"/>
          <w:spacing w:val="0"/>
          <w:w w:val="100"/>
          <w:position w:val="0"/>
          <w:shd w:val="clear" w:color="auto" w:fill="auto"/>
          <w:lang w:val="cs-CZ" w:eastAsia="cs-CZ" w:bidi="cs-CZ"/>
        </w:rPr>
        <w:t>porušením povinnosti mlčenlivosti,</w:t>
      </w:r>
    </w:p>
    <w:p>
      <w:pPr>
        <w:pStyle w:val="Style12"/>
        <w:keepNext w:val="0"/>
        <w:keepLines w:val="0"/>
        <w:widowControl w:val="0"/>
        <w:numPr>
          <w:ilvl w:val="0"/>
          <w:numId w:val="11"/>
        </w:numPr>
        <w:shd w:val="clear" w:color="auto" w:fill="auto"/>
        <w:tabs>
          <w:tab w:pos="320" w:val="left"/>
        </w:tabs>
        <w:bidi w:val="0"/>
        <w:spacing w:before="0" w:after="0" w:line="206" w:lineRule="auto"/>
        <w:ind w:left="280" w:right="0" w:hanging="280"/>
        <w:jc w:val="both"/>
      </w:pPr>
      <w:r>
        <w:rPr>
          <w:color w:val="000000"/>
          <w:spacing w:val="0"/>
          <w:w w:val="100"/>
          <w:position w:val="0"/>
          <w:shd w:val="clear" w:color="auto" w:fill="auto"/>
          <w:lang w:val="cs-CZ" w:eastAsia="cs-CZ" w:bidi="cs-CZ"/>
        </w:rPr>
        <w:t>nedodržením rozpočtu, kalkulace, smluvně stanovených nákladů nebo jiných parametrů zadaných objednatelem,</w:t>
      </w:r>
    </w:p>
    <w:p>
      <w:pPr>
        <w:pStyle w:val="Style12"/>
        <w:keepNext w:val="0"/>
        <w:keepLines w:val="0"/>
        <w:widowControl w:val="0"/>
        <w:numPr>
          <w:ilvl w:val="0"/>
          <w:numId w:val="11"/>
        </w:numPr>
        <w:shd w:val="clear" w:color="auto" w:fill="auto"/>
        <w:tabs>
          <w:tab w:pos="320" w:val="left"/>
        </w:tabs>
        <w:bidi w:val="0"/>
        <w:spacing w:before="0" w:after="0" w:line="206" w:lineRule="auto"/>
        <w:ind w:left="280" w:right="0" w:hanging="280"/>
        <w:jc w:val="both"/>
      </w:pPr>
      <w:r>
        <w:rPr>
          <w:color w:val="000000"/>
          <w:spacing w:val="0"/>
          <w:w w:val="100"/>
          <w:position w:val="0"/>
          <w:shd w:val="clear" w:color="auto" w:fill="auto"/>
          <w:lang w:val="cs-CZ" w:eastAsia="cs-CZ" w:bidi="cs-CZ"/>
        </w:rPr>
        <w:t>vadou typového projektu za druhou nebo další škodu; pro účely tohoto pojištění se typovým projektem rozumí projekt, který je pojištěným opakovaně používán v nezměněné podobě,</w:t>
      </w:r>
    </w:p>
    <w:p>
      <w:pPr>
        <w:pStyle w:val="Style12"/>
        <w:keepNext w:val="0"/>
        <w:keepLines w:val="0"/>
        <w:widowControl w:val="0"/>
        <w:numPr>
          <w:ilvl w:val="0"/>
          <w:numId w:val="11"/>
        </w:numPr>
        <w:shd w:val="clear" w:color="auto" w:fill="auto"/>
        <w:tabs>
          <w:tab w:pos="320" w:val="left"/>
        </w:tabs>
        <w:bidi w:val="0"/>
        <w:spacing w:before="0" w:after="200" w:line="206" w:lineRule="auto"/>
        <w:ind w:left="280" w:right="0" w:hanging="280"/>
        <w:jc w:val="both"/>
      </w:pPr>
      <w:r>
        <w:rPr>
          <w:color w:val="000000"/>
          <w:spacing w:val="0"/>
          <w:w w:val="100"/>
          <w:position w:val="0"/>
          <w:shd w:val="clear" w:color="auto" w:fill="auto"/>
          <w:lang w:val="cs-CZ" w:eastAsia="cs-CZ" w:bidi="cs-CZ"/>
        </w:rPr>
        <w:t>vědomou nedbalostí; pro účely tohoto pojištění se škodou způsobenou vědomou nedbalostí rozumí škoda, která byla způsobena jednáním nebo opomenutím, pokud škůdce věděl, že může způsobit škodlivý následek, ale bez přiměřených důvodů spoléhal, že jej nezpůsobí.</w:t>
      </w:r>
    </w:p>
    <w:p>
      <w:pPr>
        <w:pStyle w:val="Style12"/>
        <w:keepNext w:val="0"/>
        <w:keepLines w:val="0"/>
        <w:widowControl w:val="0"/>
        <w:shd w:val="clear" w:color="auto" w:fill="auto"/>
        <w:bidi w:val="0"/>
        <w:spacing w:before="0" w:after="0" w:line="206" w:lineRule="auto"/>
        <w:ind w:left="0" w:right="0" w:firstLine="0"/>
        <w:jc w:val="both"/>
      </w:pPr>
      <w:r>
        <w:rPr>
          <w:color w:val="000000"/>
          <w:spacing w:val="0"/>
          <w:w w:val="100"/>
          <w:position w:val="0"/>
          <w:shd w:val="clear" w:color="auto" w:fill="auto"/>
          <w:lang w:val="cs-CZ" w:eastAsia="cs-CZ" w:bidi="cs-CZ"/>
        </w:rPr>
        <w:t>Pojistitel je povinen poskytnout pojistné plnění z připojištění "C" pouze za předpokladu, že jsou současně splněny následující podmínky:</w:t>
      </w:r>
    </w:p>
    <w:p>
      <w:pPr>
        <w:pStyle w:val="Style12"/>
        <w:keepNext w:val="0"/>
        <w:keepLines w:val="0"/>
        <w:widowControl w:val="0"/>
        <w:numPr>
          <w:ilvl w:val="0"/>
          <w:numId w:val="13"/>
        </w:numPr>
        <w:shd w:val="clear" w:color="auto" w:fill="auto"/>
        <w:tabs>
          <w:tab w:pos="284" w:val="left"/>
        </w:tabs>
        <w:bidi w:val="0"/>
        <w:spacing w:before="0" w:after="0" w:line="206" w:lineRule="auto"/>
        <w:ind w:left="0" w:right="0" w:firstLine="0"/>
        <w:jc w:val="both"/>
      </w:pPr>
      <w:r>
        <w:rPr>
          <w:color w:val="000000"/>
          <w:spacing w:val="0"/>
          <w:w w:val="100"/>
          <w:position w:val="0"/>
          <w:shd w:val="clear" w:color="auto" w:fill="auto"/>
          <w:lang w:val="cs-CZ" w:eastAsia="cs-CZ" w:bidi="cs-CZ"/>
        </w:rPr>
        <w:t>skutečnost, která byla příčinou vzniku čisté finanční škody, nastala po dni počátku tohoto připojištění,</w:t>
      </w:r>
    </w:p>
    <w:p>
      <w:pPr>
        <w:pStyle w:val="Style12"/>
        <w:keepNext w:val="0"/>
        <w:keepLines w:val="0"/>
        <w:widowControl w:val="0"/>
        <w:numPr>
          <w:ilvl w:val="0"/>
          <w:numId w:val="13"/>
        </w:numPr>
        <w:shd w:val="clear" w:color="auto" w:fill="auto"/>
        <w:tabs>
          <w:tab w:pos="295" w:val="left"/>
        </w:tabs>
        <w:bidi w:val="0"/>
        <w:spacing w:before="0" w:after="0" w:line="206" w:lineRule="auto"/>
        <w:ind w:left="280" w:right="0" w:hanging="280"/>
        <w:jc w:val="both"/>
      </w:pPr>
      <w:r>
        <w:rPr>
          <w:color w:val="000000"/>
          <w:spacing w:val="0"/>
          <w:w w:val="100"/>
          <w:position w:val="0"/>
          <w:shd w:val="clear" w:color="auto" w:fill="auto"/>
          <w:lang w:val="cs-CZ" w:eastAsia="cs-CZ" w:bidi="cs-CZ"/>
        </w:rPr>
        <w:t>nárok na náhradu čisté finanční škody byl proti pojištěnému poprvé písemně uplatněn v době trvání tohoto připojištění,</w:t>
      </w:r>
    </w:p>
    <w:p>
      <w:pPr>
        <w:pStyle w:val="Style12"/>
        <w:keepNext w:val="0"/>
        <w:keepLines w:val="0"/>
        <w:widowControl w:val="0"/>
        <w:numPr>
          <w:ilvl w:val="0"/>
          <w:numId w:val="13"/>
        </w:numPr>
        <w:shd w:val="clear" w:color="auto" w:fill="auto"/>
        <w:tabs>
          <w:tab w:pos="295" w:val="left"/>
        </w:tabs>
        <w:bidi w:val="0"/>
        <w:spacing w:before="0" w:after="200" w:line="206" w:lineRule="auto"/>
        <w:ind w:left="0" w:right="0" w:firstLine="0"/>
        <w:jc w:val="both"/>
      </w:pPr>
      <w:r>
        <w:rPr>
          <w:color w:val="000000"/>
          <w:spacing w:val="0"/>
          <w:w w:val="100"/>
          <w:position w:val="0"/>
          <w:shd w:val="clear" w:color="auto" w:fill="auto"/>
          <w:lang w:val="cs-CZ" w:eastAsia="cs-CZ" w:bidi="cs-CZ"/>
        </w:rPr>
        <w:t>pojištěný uplatnil nárok na plnění proti pojistiteli do 60 dní po zániku tohoto připojištění.</w:t>
      </w:r>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Pojistitel poskytne pojistné plnění z tohoto připojištění také z pojistných událostí vzniklých v důsledku příčiny, která nastala v době trvání pojištění připojištění "C" sjednaného u pojistitele uvedeného v této pojistné smlouvě pojistnou smlouvou (případně více na sebe navazujícími pojistnými smlouvami), bezprostředně předcházející(mi) této pojistné smlouvě (podmínkou je nepřetržité trvání připojištění).</w:t>
      </w:r>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Z pojistných událostí z připojištění "C" vzniklých v důsledku právních skutečností, které nastaly přede dnem počátku pojištění dle této pojistné smlouvy však pojistitel neposkytne pojistné plnění v rozsahu větším, než jaký odpovídá rozsahu připojištění sjednanému pojistnou smlouvou platnou a účinnou v době vzniku příčiny škody.</w:t>
      </w:r>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Sublimít: 500 000 Kč</w:t>
      </w:r>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Na úhradu všech pojistných událostí nastalých z připojištění "C" během jednoho pojistného roku poskytne pojistitel pojistné plnění v souhrnu maximálně do výše sjednaného sublimitu.</w:t>
      </w:r>
    </w:p>
    <w:p>
      <w:pPr>
        <w:pStyle w:val="Style12"/>
        <w:keepNext w:val="0"/>
        <w:keepLines w:val="0"/>
        <w:widowControl w:val="0"/>
        <w:shd w:val="clear" w:color="auto" w:fill="auto"/>
        <w:bidi w:val="0"/>
        <w:spacing w:before="0" w:after="200" w:line="209" w:lineRule="auto"/>
        <w:ind w:left="0" w:right="0" w:firstLine="0"/>
        <w:jc w:val="both"/>
      </w:pPr>
      <w:r>
        <w:rPr>
          <w:color w:val="000000"/>
          <w:spacing w:val="0"/>
          <w:w w:val="100"/>
          <w:position w:val="0"/>
          <w:shd w:val="clear" w:color="auto" w:fill="auto"/>
          <w:lang w:val="cs-CZ" w:eastAsia="cs-CZ" w:bidi="cs-CZ"/>
        </w:rPr>
        <w:t>Spoluúčast: 10 %, min. 5 000 Kč, max. 10 000 Kč</w:t>
      </w:r>
    </w:p>
    <w:p>
      <w:pPr>
        <w:pStyle w:val="Style12"/>
        <w:keepNext w:val="0"/>
        <w:keepLines w:val="0"/>
        <w:widowControl w:val="0"/>
        <w:shd w:val="clear" w:color="auto" w:fill="auto"/>
        <w:bidi w:val="0"/>
        <w:spacing w:before="0" w:after="200" w:line="209" w:lineRule="auto"/>
        <w:ind w:left="0" w:right="0" w:firstLine="0"/>
        <w:jc w:val="both"/>
      </w:pPr>
      <w:r>
        <w:rPr>
          <w:b/>
          <w:bCs/>
          <w:color w:val="000000"/>
          <w:spacing w:val="0"/>
          <w:w w:val="100"/>
          <w:position w:val="0"/>
          <w:shd w:val="clear" w:color="auto" w:fill="auto"/>
          <w:lang w:val="cs-CZ" w:eastAsia="cs-CZ" w:bidi="cs-CZ"/>
        </w:rPr>
        <w:t>Připojištění "Z”, které se vztahuje na povinnost nahradit újmu způsobenou na movité věci, kterou pojištěný převzal za účelem provedení objednané činnosti (dále jen "převzatá věc"), nebo na movité věd nebo zvířeti, které pojištěný oprávněně užívá nebo požívá (dále jen "užívaná věc").</w:t>
      </w:r>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Pojištění se nevztahuje na povinnost nahradit újmu na:</w:t>
      </w:r>
    </w:p>
    <w:p>
      <w:pPr>
        <w:pStyle w:val="Style12"/>
        <w:keepNext w:val="0"/>
        <w:keepLines w:val="0"/>
        <w:widowControl w:val="0"/>
        <w:numPr>
          <w:ilvl w:val="0"/>
          <w:numId w:val="15"/>
        </w:numPr>
        <w:shd w:val="clear" w:color="auto" w:fill="auto"/>
        <w:tabs>
          <w:tab w:pos="326" w:val="left"/>
        </w:tabs>
        <w:bidi w:val="0"/>
        <w:spacing w:before="0" w:after="0" w:line="209" w:lineRule="auto"/>
        <w:ind w:left="0" w:right="0" w:firstLine="0"/>
        <w:jc w:val="both"/>
      </w:pPr>
      <w:r>
        <w:rPr>
          <w:color w:val="000000"/>
          <w:spacing w:val="0"/>
          <w:w w:val="100"/>
          <w:position w:val="0"/>
          <w:shd w:val="clear" w:color="auto" w:fill="auto"/>
          <w:lang w:val="cs-CZ" w:eastAsia="cs-CZ" w:bidi="cs-CZ"/>
        </w:rPr>
        <w:t>užívaných motorových vozidlech,</w:t>
      </w:r>
    </w:p>
    <w:p>
      <w:pPr>
        <w:pStyle w:val="Style12"/>
        <w:keepNext w:val="0"/>
        <w:keepLines w:val="0"/>
        <w:widowControl w:val="0"/>
        <w:numPr>
          <w:ilvl w:val="0"/>
          <w:numId w:val="15"/>
        </w:numPr>
        <w:shd w:val="clear" w:color="auto" w:fill="auto"/>
        <w:tabs>
          <w:tab w:pos="326" w:val="left"/>
        </w:tabs>
        <w:bidi w:val="0"/>
        <w:spacing w:before="0" w:after="200" w:line="209" w:lineRule="auto"/>
        <w:ind w:left="0" w:right="0" w:firstLine="0"/>
        <w:jc w:val="both"/>
      </w:pPr>
      <w:r>
        <w:rPr>
          <w:color w:val="000000"/>
          <w:spacing w:val="0"/>
          <w:w w:val="100"/>
          <w:position w:val="0"/>
          <w:shd w:val="clear" w:color="auto" w:fill="auto"/>
          <w:lang w:val="cs-CZ" w:eastAsia="cs-CZ" w:bidi="cs-CZ"/>
        </w:rPr>
        <w:t>převzatém zvířeti.</w:t>
      </w:r>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Pojištění se nevztahuje na povinnost nahradit újmu na převzatých motorových vozidlech.</w:t>
      </w:r>
    </w:p>
    <w:p>
      <w:pPr>
        <w:pStyle w:val="Style12"/>
        <w:keepNext w:val="0"/>
        <w:keepLines w:val="0"/>
        <w:widowControl w:val="0"/>
        <w:shd w:val="clear" w:color="auto" w:fill="auto"/>
        <w:bidi w:val="0"/>
        <w:spacing w:before="0" w:after="200" w:line="209" w:lineRule="auto"/>
        <w:ind w:left="0" w:right="0" w:firstLine="0"/>
        <w:jc w:val="both"/>
      </w:pPr>
      <w:r>
        <w:rPr>
          <w:color w:val="000000"/>
          <w:spacing w:val="0"/>
          <w:w w:val="100"/>
          <w:position w:val="0"/>
          <w:shd w:val="clear" w:color="auto" w:fill="auto"/>
          <w:lang w:val="cs-CZ" w:eastAsia="cs-CZ" w:bidi="cs-CZ"/>
        </w:rPr>
        <w:t>Pojištěný je povinen uložit a zabezpečit převzaté a užívané věci podle jejich charakteru a hodnoty tak, aby toto zabezpečení minimálně odpovídalo předepsanému způsobu zabezpečení vyplývajícímu z pojistných podmínek upravujících způsoby zabezpečení. Je-li požadovaný způsob zabezpečení stanoven ve vazbě na horní hranici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plnění v rozsahu větším, než jaký podle Dodatkových pojistných podmínek upravujících způsoby zabezpečení odpovídá skutečnému způsobu zabezpečení věcí v době vzniku pojistné události.</w:t>
      </w:r>
    </w:p>
    <w:p>
      <w:pPr>
        <w:pStyle w:val="Style12"/>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Sublimít: 100 000 Kč</w:t>
      </w:r>
    </w:p>
    <w:p>
      <w:pPr>
        <w:pStyle w:val="Style12"/>
        <w:keepNext w:val="0"/>
        <w:keepLines w:val="0"/>
        <w:widowControl w:val="0"/>
        <w:shd w:val="clear" w:color="auto" w:fill="auto"/>
        <w:bidi w:val="0"/>
        <w:spacing w:before="0" w:after="200" w:line="209" w:lineRule="auto"/>
        <w:ind w:left="0" w:right="0" w:firstLine="0"/>
        <w:jc w:val="left"/>
      </w:pPr>
      <w:r>
        <w:rPr>
          <w:color w:val="000000"/>
          <w:spacing w:val="0"/>
          <w:w w:val="100"/>
          <w:position w:val="0"/>
          <w:shd w:val="clear" w:color="auto" w:fill="auto"/>
          <w:lang w:val="cs-CZ" w:eastAsia="cs-CZ" w:bidi="cs-CZ"/>
        </w:rPr>
        <w:t>Spoluúčast: 1 000 Kč</w:t>
      </w:r>
    </w:p>
    <w:p>
      <w:pPr>
        <w:pStyle w:val="Style40"/>
        <w:keepNext/>
        <w:keepLines/>
        <w:widowControl w:val="0"/>
        <w:numPr>
          <w:ilvl w:val="1"/>
          <w:numId w:val="5"/>
        </w:numPr>
        <w:shd w:val="clear" w:color="auto" w:fill="auto"/>
        <w:tabs>
          <w:tab w:pos="388" w:val="left"/>
        </w:tabs>
        <w:bidi w:val="0"/>
        <w:spacing w:before="0"/>
        <w:ind w:left="0" w:right="0" w:firstLine="0"/>
        <w:jc w:val="left"/>
      </w:pPr>
      <w:bookmarkStart w:id="36" w:name="bookmark36"/>
      <w:bookmarkStart w:id="37" w:name="bookmark37"/>
      <w:r>
        <w:rPr>
          <w:color w:val="000000"/>
          <w:spacing w:val="0"/>
          <w:w w:val="100"/>
          <w:position w:val="0"/>
          <w:shd w:val="clear" w:color="auto" w:fill="auto"/>
          <w:lang w:val="cs-CZ" w:eastAsia="cs-CZ" w:bidi="cs-CZ"/>
        </w:rPr>
        <w:t>Územní platnost</w:t>
      </w:r>
      <w:bookmarkEnd w:id="36"/>
      <w:bookmarkEnd w:id="37"/>
    </w:p>
    <w:p>
      <w:pPr>
        <w:pStyle w:val="Style12"/>
        <w:keepNext w:val="0"/>
        <w:keepLines w:val="0"/>
        <w:widowControl w:val="0"/>
        <w:shd w:val="clear" w:color="auto" w:fill="auto"/>
        <w:bidi w:val="0"/>
        <w:spacing w:before="0" w:after="200" w:line="209" w:lineRule="auto"/>
        <w:ind w:left="0" w:right="0" w:firstLine="0"/>
        <w:jc w:val="left"/>
      </w:pPr>
      <w:r>
        <w:rPr>
          <w:color w:val="000000"/>
          <w:spacing w:val="0"/>
          <w:w w:val="100"/>
          <w:position w:val="0"/>
          <w:shd w:val="clear" w:color="auto" w:fill="auto"/>
          <w:lang w:val="cs-CZ" w:eastAsia="cs-CZ" w:bidi="cs-CZ"/>
        </w:rPr>
        <w:t>Pojištění se sjednává s územní platností: území České republiky.</w:t>
      </w:r>
    </w:p>
    <w:p>
      <w:pPr>
        <w:pStyle w:val="Style12"/>
        <w:keepNext w:val="0"/>
        <w:keepLines w:val="0"/>
        <w:widowControl w:val="0"/>
        <w:shd w:val="clear" w:color="auto" w:fill="auto"/>
        <w:bidi w:val="0"/>
        <w:spacing w:before="0" w:after="0" w:line="209" w:lineRule="auto"/>
        <w:ind w:left="0" w:right="0" w:firstLine="0"/>
        <w:jc w:val="center"/>
      </w:pPr>
      <w:r>
        <w:rPr>
          <w:b/>
          <w:bCs/>
          <w:color w:val="000000"/>
          <w:spacing w:val="0"/>
          <w:w w:val="100"/>
          <w:position w:val="0"/>
          <w:shd w:val="clear" w:color="auto" w:fill="auto"/>
          <w:lang w:val="cs-CZ" w:eastAsia="cs-CZ" w:bidi="cs-CZ"/>
        </w:rPr>
        <w:t>ČLÁNEK 4.</w:t>
      </w:r>
    </w:p>
    <w:p>
      <w:pPr>
        <w:pStyle w:val="Style40"/>
        <w:keepNext/>
        <w:keepLines/>
        <w:widowControl w:val="0"/>
        <w:shd w:val="clear" w:color="auto" w:fill="auto"/>
        <w:bidi w:val="0"/>
        <w:spacing w:before="0"/>
        <w:ind w:left="0" w:right="0" w:firstLine="0"/>
        <w:jc w:val="center"/>
      </w:pPr>
      <w:bookmarkStart w:id="38" w:name="bookmark38"/>
      <w:bookmarkStart w:id="39" w:name="bookmark39"/>
      <w:r>
        <w:rPr>
          <w:color w:val="000000"/>
          <w:spacing w:val="0"/>
          <w:w w:val="100"/>
          <w:position w:val="0"/>
          <w:u w:val="single"/>
          <w:shd w:val="clear" w:color="auto" w:fill="auto"/>
          <w:lang w:val="cs-CZ" w:eastAsia="cs-CZ" w:bidi="cs-CZ"/>
        </w:rPr>
        <w:t>Zvláštní údaie a ujednání</w:t>
      </w:r>
      <w:bookmarkEnd w:id="38"/>
      <w:bookmarkEnd w:id="39"/>
    </w:p>
    <w:p>
      <w:pPr>
        <w:pStyle w:val="Style12"/>
        <w:keepNext w:val="0"/>
        <w:keepLines w:val="0"/>
        <w:widowControl w:val="0"/>
        <w:shd w:val="clear" w:color="auto" w:fill="auto"/>
        <w:bidi w:val="0"/>
        <w:spacing w:before="0" w:after="200" w:line="209" w:lineRule="auto"/>
        <w:ind w:left="0" w:right="0" w:firstLine="0"/>
        <w:jc w:val="left"/>
      </w:pPr>
      <w:r>
        <w:rPr>
          <w:color w:val="000000"/>
          <w:spacing w:val="0"/>
          <w:w w:val="100"/>
          <w:position w:val="0"/>
          <w:shd w:val="clear" w:color="auto" w:fill="auto"/>
          <w:lang w:val="cs-CZ" w:eastAsia="cs-CZ" w:bidi="cs-CZ"/>
        </w:rPr>
        <w:t>V případě krádeže z výlohy nebo z vitríny či pultu, které jsou umístěny uvnitř provozovny pojištěného, kde překonání překážky spočívalo v rozbití jejich skla nebo v překonání jejich zámku, poskytne pojistitel pojistné plnění do výše:</w:t>
      </w:r>
    </w:p>
    <w:p>
      <w:pPr>
        <w:pStyle w:val="Style12"/>
        <w:keepNext w:val="0"/>
        <w:keepLines w:val="0"/>
        <w:widowControl w:val="0"/>
        <w:numPr>
          <w:ilvl w:val="0"/>
          <w:numId w:val="17"/>
        </w:numPr>
        <w:shd w:val="clear" w:color="auto" w:fill="auto"/>
        <w:tabs>
          <w:tab w:pos="326" w:val="left"/>
        </w:tabs>
        <w:bidi w:val="0"/>
        <w:spacing w:before="0" w:after="200" w:line="221" w:lineRule="auto"/>
        <w:ind w:left="280" w:right="0" w:hanging="280"/>
        <w:jc w:val="left"/>
      </w:pPr>
      <w:r>
        <w:rPr>
          <w:b/>
          <w:bCs/>
          <w:color w:val="000000"/>
          <w:spacing w:val="0"/>
          <w:w w:val="100"/>
          <w:position w:val="0"/>
          <w:shd w:val="clear" w:color="auto" w:fill="auto"/>
          <w:lang w:val="cs-CZ" w:eastAsia="cs-CZ" w:bidi="cs-CZ"/>
        </w:rPr>
        <w:t xml:space="preserve">5 % z horní hranice pojistného plnění </w:t>
      </w:r>
      <w:r>
        <w:rPr>
          <w:color w:val="000000"/>
          <w:spacing w:val="0"/>
          <w:w w:val="100"/>
          <w:position w:val="0"/>
          <w:shd w:val="clear" w:color="auto" w:fill="auto"/>
          <w:lang w:val="cs-CZ" w:eastAsia="cs-CZ" w:bidi="cs-CZ"/>
        </w:rPr>
        <w:t xml:space="preserve">sjednané v místě pojištění pro pojištění skupiny věcí, do které náležely odcizené věci pojištěné proti odcizení, </w:t>
      </w:r>
      <w:r>
        <w:rPr>
          <w:b/>
          <w:bCs/>
          <w:color w:val="000000"/>
          <w:spacing w:val="0"/>
          <w:w w:val="100"/>
          <w:position w:val="0"/>
          <w:shd w:val="clear" w:color="auto" w:fill="auto"/>
          <w:lang w:val="cs-CZ" w:eastAsia="cs-CZ" w:bidi="cs-CZ"/>
        </w:rPr>
        <w:t xml:space="preserve">maximálně však 20000 Kč, </w:t>
      </w:r>
      <w:r>
        <w:rPr>
          <w:color w:val="000000"/>
          <w:spacing w:val="0"/>
          <w:w w:val="100"/>
          <w:position w:val="0"/>
          <w:shd w:val="clear" w:color="auto" w:fill="auto"/>
          <w:lang w:val="cs-CZ" w:eastAsia="cs-CZ" w:bidi="cs-CZ"/>
        </w:rPr>
        <w:t xml:space="preserve">jde-li o </w:t>
      </w:r>
      <w:r>
        <w:rPr>
          <w:b/>
          <w:bCs/>
          <w:color w:val="000000"/>
          <w:spacing w:val="0"/>
          <w:w w:val="100"/>
          <w:position w:val="0"/>
          <w:shd w:val="clear" w:color="auto" w:fill="auto"/>
          <w:lang w:val="cs-CZ" w:eastAsia="cs-CZ" w:bidi="cs-CZ"/>
        </w:rPr>
        <w:t>cenné předměty, věci umělecké, historické nebo sběratelské hodnoty nebo elektroniku,</w:t>
      </w:r>
    </w:p>
    <w:p>
      <w:pPr>
        <w:pStyle w:val="Style12"/>
        <w:keepNext w:val="0"/>
        <w:keepLines w:val="0"/>
        <w:widowControl w:val="0"/>
        <w:numPr>
          <w:ilvl w:val="0"/>
          <w:numId w:val="17"/>
        </w:numPr>
        <w:shd w:val="clear" w:color="auto" w:fill="auto"/>
        <w:tabs>
          <w:tab w:pos="326" w:val="left"/>
        </w:tabs>
        <w:bidi w:val="0"/>
        <w:spacing w:before="0" w:after="200" w:line="221" w:lineRule="auto"/>
        <w:ind w:left="280" w:right="0" w:hanging="280"/>
        <w:jc w:val="left"/>
      </w:pPr>
      <w:r>
        <w:rPr>
          <w:b/>
          <w:bCs/>
          <w:color w:val="000000"/>
          <w:spacing w:val="0"/>
          <w:w w:val="100"/>
          <w:position w:val="0"/>
          <w:shd w:val="clear" w:color="auto" w:fill="auto"/>
          <w:lang w:val="cs-CZ" w:eastAsia="cs-CZ" w:bidi="cs-CZ"/>
        </w:rPr>
        <w:t xml:space="preserve">10 % z horní hranice pojistného plnění </w:t>
      </w:r>
      <w:r>
        <w:rPr>
          <w:color w:val="000000"/>
          <w:spacing w:val="0"/>
          <w:w w:val="100"/>
          <w:position w:val="0"/>
          <w:shd w:val="clear" w:color="auto" w:fill="auto"/>
          <w:lang w:val="cs-CZ" w:eastAsia="cs-CZ" w:bidi="cs-CZ"/>
        </w:rPr>
        <w:t xml:space="preserve">sjednané v místě pojištění pro pojištění skupiny věcí, do které náležely odcizené věci pojištěné proti odcizení, </w:t>
      </w:r>
      <w:r>
        <w:rPr>
          <w:b/>
          <w:bCs/>
          <w:color w:val="000000"/>
          <w:spacing w:val="0"/>
          <w:w w:val="100"/>
          <w:position w:val="0"/>
          <w:shd w:val="clear" w:color="auto" w:fill="auto"/>
          <w:lang w:val="cs-CZ" w:eastAsia="cs-CZ" w:bidi="cs-CZ"/>
        </w:rPr>
        <w:t xml:space="preserve">maximálně však 50 000 Kč, </w:t>
      </w:r>
      <w:r>
        <w:rPr>
          <w:color w:val="000000"/>
          <w:spacing w:val="0"/>
          <w:w w:val="100"/>
          <w:position w:val="0"/>
          <w:shd w:val="clear" w:color="auto" w:fill="auto"/>
          <w:lang w:val="cs-CZ" w:eastAsia="cs-CZ" w:bidi="cs-CZ"/>
        </w:rPr>
        <w:t xml:space="preserve">jde-li o </w:t>
      </w:r>
      <w:r>
        <w:rPr>
          <w:b/>
          <w:bCs/>
          <w:color w:val="000000"/>
          <w:spacing w:val="0"/>
          <w:w w:val="100"/>
          <w:position w:val="0"/>
          <w:shd w:val="clear" w:color="auto" w:fill="auto"/>
          <w:lang w:val="cs-CZ" w:eastAsia="cs-CZ" w:bidi="cs-CZ"/>
        </w:rPr>
        <w:t>ostatní pojištěné věci (jiné než výše uvedené).</w:t>
      </w:r>
    </w:p>
    <w:p>
      <w:pPr>
        <w:pStyle w:val="Style12"/>
        <w:keepNext w:val="0"/>
        <w:keepLines w:val="0"/>
        <w:widowControl w:val="0"/>
        <w:shd w:val="clear" w:color="auto" w:fill="auto"/>
        <w:bidi w:val="0"/>
        <w:spacing w:before="0" w:after="200" w:line="209" w:lineRule="auto"/>
        <w:ind w:left="0" w:right="0" w:firstLine="0"/>
        <w:jc w:val="left"/>
      </w:pPr>
      <w:r>
        <w:rPr>
          <w:color w:val="000000"/>
          <w:spacing w:val="0"/>
          <w:w w:val="100"/>
          <w:position w:val="0"/>
          <w:shd w:val="clear" w:color="auto" w:fill="auto"/>
          <w:lang w:val="cs-CZ" w:eastAsia="cs-CZ" w:bidi="cs-CZ"/>
        </w:rPr>
        <w:t>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w:t>
      </w:r>
    </w:p>
    <w:p>
      <w:pPr>
        <w:pStyle w:val="Style12"/>
        <w:keepNext w:val="0"/>
        <w:keepLines w:val="0"/>
        <w:widowControl w:val="0"/>
        <w:shd w:val="clear" w:color="auto" w:fill="auto"/>
        <w:bidi w:val="0"/>
        <w:spacing w:before="0" w:after="0" w:line="206" w:lineRule="auto"/>
        <w:ind w:left="0" w:right="0" w:firstLine="0"/>
        <w:jc w:val="left"/>
      </w:pPr>
      <w:r>
        <w:rPr>
          <w:color w:val="000000"/>
          <w:spacing w:val="0"/>
          <w:w w:val="100"/>
          <w:position w:val="0"/>
          <w:shd w:val="clear" w:color="auto" w:fill="auto"/>
          <w:lang w:val="cs-CZ" w:eastAsia="cs-CZ" w:bidi="cs-CZ"/>
        </w:rPr>
        <w:t>Pojištění se dále vztahuje i na poškození nebo zničení pojištěných věcí v důsledku atmosférických srážek, tzn. působením srážkové vody, která prosákLa nebo vnikla do pojištěného prostoru.</w:t>
      </w:r>
    </w:p>
    <w:p>
      <w:pPr>
        <w:pStyle w:val="Style12"/>
        <w:keepNext w:val="0"/>
        <w:keepLines w:val="0"/>
        <w:widowControl w:val="0"/>
        <w:shd w:val="clear" w:color="auto" w:fill="auto"/>
        <w:bidi w:val="0"/>
        <w:spacing w:before="0" w:after="0" w:line="206" w:lineRule="auto"/>
        <w:ind w:left="0" w:right="0" w:firstLine="0"/>
        <w:jc w:val="left"/>
      </w:pPr>
      <w:r>
        <w:rPr>
          <w:color w:val="000000"/>
          <w:spacing w:val="0"/>
          <w:w w:val="100"/>
          <w:position w:val="0"/>
          <w:shd w:val="clear" w:color="auto" w:fill="auto"/>
          <w:lang w:val="cs-CZ" w:eastAsia="cs-CZ" w:bidi="cs-CZ"/>
        </w:rPr>
        <w:t>Pojištění se nevztahuje na škody způsobené v důsledku vniknutí srážkové vody do pojištěného prostoru nedostatečně uzavřenými okny, venkovními dveřmi nebo jinými otvory nebo v důsledku zanedbané údržby pojištěné nemovitosti. Pojištěný je povinen po pojistné události neprodleně učinit opatření, aby ke stejné škodě nemohlo dojít při dalším působení srážek.</w:t>
      </w:r>
    </w:p>
    <w:p>
      <w:pPr>
        <w:pStyle w:val="Style12"/>
        <w:keepNext w:val="0"/>
        <w:keepLines w:val="0"/>
        <w:widowControl w:val="0"/>
        <w:shd w:val="clear" w:color="auto" w:fill="auto"/>
        <w:bidi w:val="0"/>
        <w:spacing w:before="0" w:after="200" w:line="206" w:lineRule="auto"/>
        <w:ind w:left="0" w:right="0" w:firstLine="0"/>
        <w:jc w:val="left"/>
      </w:pPr>
      <w:r>
        <w:rPr>
          <w:color w:val="000000"/>
          <w:spacing w:val="0"/>
          <w:w w:val="100"/>
          <w:position w:val="0"/>
          <w:shd w:val="clear" w:color="auto" w:fill="auto"/>
          <w:lang w:val="cs-CZ" w:eastAsia="cs-CZ" w:bidi="cs-CZ"/>
        </w:rPr>
        <w:t>Pojistitel poskytne plnění pro jednu a všechny pojistné události nastalé v průběhu jednoho pojistného roku, a to do limitu maximálně 20 000 Kč v rámci horní hranice plnění sjednané pro pojistné nebezpečí vichřice nebo krupobití, sesuv, zemětřesení a tíha sněhu nebo námrazy.</w:t>
      </w:r>
    </w:p>
    <w:p>
      <w:pPr>
        <w:pStyle w:val="Style40"/>
        <w:keepNext/>
        <w:keepLines/>
        <w:widowControl w:val="0"/>
        <w:pBdr>
          <w:bottom w:val="single" w:sz="4" w:space="0" w:color="auto"/>
        </w:pBdr>
        <w:shd w:val="clear" w:color="auto" w:fill="auto"/>
        <w:bidi w:val="0"/>
        <w:spacing w:before="0"/>
        <w:ind w:left="0" w:right="0" w:firstLine="0"/>
        <w:jc w:val="center"/>
      </w:pPr>
      <w:bookmarkStart w:id="40" w:name="bookmark40"/>
      <w:bookmarkStart w:id="41" w:name="bookmark41"/>
      <w:r>
        <w:rPr>
          <w:color w:val="000000"/>
          <w:spacing w:val="0"/>
          <w:w w:val="100"/>
          <w:position w:val="0"/>
          <w:shd w:val="clear" w:color="auto" w:fill="auto"/>
          <w:lang w:val="cs-CZ" w:eastAsia="cs-CZ" w:bidi="cs-CZ"/>
        </w:rPr>
        <w:t>ČLÁNEK 5.</w:t>
        <w:br/>
      </w:r>
      <w:r>
        <w:rPr>
          <w:color w:val="000000"/>
          <w:spacing w:val="0"/>
          <w:w w:val="100"/>
          <w:position w:val="0"/>
          <w:u w:val="single"/>
          <w:shd w:val="clear" w:color="auto" w:fill="auto"/>
          <w:lang w:val="cs-CZ" w:eastAsia="cs-CZ" w:bidi="cs-CZ"/>
        </w:rPr>
        <w:t>Údaje o makléři</w:t>
      </w:r>
      <w:bookmarkEnd w:id="40"/>
      <w:bookmarkEnd w:id="41"/>
    </w:p>
    <w:p>
      <w:pPr>
        <w:pStyle w:val="Style12"/>
        <w:keepNext w:val="0"/>
        <w:keepLines w:val="0"/>
        <w:widowControl w:val="0"/>
        <w:shd w:val="clear" w:color="auto" w:fill="auto"/>
        <w:bidi w:val="0"/>
        <w:spacing w:before="0" w:after="200" w:line="206" w:lineRule="auto"/>
        <w:ind w:left="0" w:right="0" w:firstLine="0"/>
        <w:jc w:val="left"/>
      </w:pPr>
      <w:r>
        <w:rPr>
          <w:color w:val="000000"/>
          <w:spacing w:val="0"/>
          <w:w w:val="100"/>
          <w:position w:val="0"/>
          <w:shd w:val="clear" w:color="auto" w:fill="auto"/>
          <w:lang w:val="cs-CZ" w:eastAsia="cs-CZ" w:bidi="cs-CZ"/>
        </w:rPr>
        <w:t xml:space="preserve">Pojistník prohlašuje, že uzavřel s pojišťovacím makléřem </w:t>
      </w:r>
      <w:r>
        <w:rPr>
          <w:b/>
          <w:bCs/>
          <w:color w:val="000000"/>
          <w:spacing w:val="0"/>
          <w:w w:val="100"/>
          <w:position w:val="0"/>
          <w:shd w:val="clear" w:color="auto" w:fill="auto"/>
          <w:lang w:val="cs-CZ" w:eastAsia="cs-CZ" w:bidi="cs-CZ"/>
        </w:rPr>
        <w:t xml:space="preserve">RISKIA Česká republika s.r.o. </w:t>
      </w:r>
      <w:r>
        <w:rPr>
          <w:color w:val="000000"/>
          <w:spacing w:val="0"/>
          <w:w w:val="100"/>
          <w:position w:val="0"/>
          <w:shd w:val="clear" w:color="auto" w:fill="auto"/>
          <w:lang w:val="cs-CZ" w:eastAsia="cs-CZ" w:bidi="cs-CZ"/>
        </w:rPr>
        <w:t>smlouvu, na jejímž základě pojišťovací makléř vykonává zprostředkovatelskou činnost v pojišťovnictví pro pojistníka, a to v rozsahu této smlouvy.</w:t>
      </w:r>
    </w:p>
    <w:p>
      <w:pPr>
        <w:pStyle w:val="Style12"/>
        <w:keepNext w:val="0"/>
        <w:keepLines w:val="0"/>
        <w:widowControl w:val="0"/>
        <w:shd w:val="clear" w:color="auto" w:fill="auto"/>
        <w:bidi w:val="0"/>
        <w:spacing w:before="0" w:after="200" w:line="209" w:lineRule="auto"/>
        <w:ind w:left="0" w:right="0" w:firstLine="0"/>
        <w:jc w:val="left"/>
        <w:sectPr>
          <w:footnotePr>
            <w:pos w:val="pageBottom"/>
            <w:numFmt w:val="chicago"/>
            <w:numStart w:val="1"/>
            <w:numRestart w:val="continuous"/>
            <w15:footnoteColumns w:val="1"/>
          </w:footnotePr>
          <w:type w:val="continuous"/>
          <w:pgSz w:w="11900" w:h="16840"/>
          <w:pgMar w:top="1612" w:left="1554" w:right="1241" w:bottom="1604" w:header="0" w:footer="3" w:gutter="0"/>
          <w:cols w:space="720"/>
          <w:noEndnote/>
          <w:rtlGutter w:val="0"/>
          <w:docGrid w:linePitch="360"/>
        </w:sectPr>
      </w:pPr>
      <w:r>
        <w:rPr>
          <w:color w:val="000000"/>
          <w:spacing w:val="0"/>
          <w:w w:val="100"/>
          <w:position w:val="0"/>
          <w:shd w:val="clear" w:color="auto" w:fill="auto"/>
          <w:lang w:val="cs-CZ" w:eastAsia="cs-CZ" w:bidi="cs-CZ"/>
        </w:rPr>
        <w:t xml:space="preserve">Pojistník podpisem této pojistné smlouvy prohlašuje, že zplnomocnil pojišťovacího makléře k přijímání písemností majících vztah k pojištění sjednanému touto pojistnou smlouvou zasílaných pojistitelem pojistníkovi </w:t>
      </w:r>
      <w:r>
        <w:rPr>
          <w:b/>
          <w:bCs/>
          <w:color w:val="000000"/>
          <w:spacing w:val="0"/>
          <w:w w:val="100"/>
          <w:position w:val="0"/>
          <w:shd w:val="clear" w:color="auto" w:fill="auto"/>
          <w:lang w:val="cs-CZ" w:eastAsia="cs-CZ" w:bidi="cs-CZ"/>
        </w:rPr>
        <w:t xml:space="preserve">s výjimkou písemností směřujících k ukončení pojištění ze strany pojistitele. </w:t>
      </w:r>
      <w:r>
        <w:rPr>
          <w:color w:val="000000"/>
          <w:spacing w:val="0"/>
          <w:w w:val="100"/>
          <w:position w:val="0"/>
          <w:shd w:val="clear" w:color="auto" w:fill="auto"/>
          <w:lang w:val="cs-CZ" w:eastAsia="cs-CZ" w:bidi="cs-CZ"/>
        </w:rPr>
        <w:t>Pro případ uvedený v předchozí větě se "adresátem" ve smyslu příslušných ustanovení pojistných podmínek rozumí pojišťovací makléř a tyto písemnosti se považují za doručené pojistníkovi doručením pojišťovacímu makléři.</w:t>
      </w:r>
    </w:p>
    <w:p>
      <w:pPr>
        <w:pStyle w:val="Style12"/>
        <w:keepNext w:val="0"/>
        <w:keepLines w:val="0"/>
        <w:widowControl w:val="0"/>
        <w:pBdr>
          <w:bottom w:val="single" w:sz="4" w:space="0" w:color="auto"/>
        </w:pBdr>
        <w:shd w:val="clear" w:color="auto" w:fill="auto"/>
        <w:bidi w:val="0"/>
        <w:spacing w:before="0" w:after="0" w:line="209" w:lineRule="auto"/>
        <w:ind w:left="0" w:right="0" w:firstLine="0"/>
        <w:jc w:val="center"/>
      </w:pPr>
      <w:r>
        <w:rPr>
          <w:b/>
          <w:bCs/>
          <w:color w:val="000000"/>
          <w:spacing w:val="0"/>
          <w:w w:val="100"/>
          <w:position w:val="0"/>
          <w:shd w:val="clear" w:color="auto" w:fill="auto"/>
          <w:lang w:val="cs-CZ" w:eastAsia="cs-CZ" w:bidi="cs-CZ"/>
        </w:rPr>
        <w:t>ČLÁNEK 6.</w:t>
        <w:br/>
      </w:r>
      <w:r>
        <w:rPr>
          <w:b/>
          <w:bCs/>
          <w:color w:val="000000"/>
          <w:spacing w:val="0"/>
          <w:w w:val="100"/>
          <w:position w:val="0"/>
          <w:u w:val="single"/>
          <w:shd w:val="clear" w:color="auto" w:fill="auto"/>
          <w:lang w:val="cs-CZ" w:eastAsia="cs-CZ" w:bidi="cs-CZ"/>
        </w:rPr>
        <w:t>Údaje o pojistném</w:t>
      </w:r>
    </w:p>
    <w:p>
      <w:pPr>
        <w:widowControl w:val="0"/>
        <w:spacing w:line="1" w:lineRule="exact"/>
        <w:sectPr>
          <w:footerReference w:type="default" r:id="rId9"/>
          <w:footerReference w:type="even" r:id="rId10"/>
          <w:footnotePr>
            <w:pos w:val="pageBottom"/>
            <w:numFmt w:val="chicago"/>
            <w:numStart w:val="1"/>
            <w:numRestart w:val="continuous"/>
            <w15:footnoteColumns w:val="1"/>
          </w:footnotePr>
          <w:pgSz w:w="11900" w:h="16840"/>
          <w:pgMar w:top="1891" w:left="1553" w:right="1311" w:bottom="2135" w:header="0" w:footer="3" w:gutter="0"/>
          <w:cols w:space="720"/>
          <w:noEndnote/>
          <w:rtlGutter w:val="0"/>
          <w:docGrid w:linePitch="360"/>
        </w:sectPr>
      </w:pPr>
      <w:r>
        <mc:AlternateContent>
          <mc:Choice Requires="wps">
            <w:drawing>
              <wp:anchor distT="139700" distB="0" distL="0" distR="0" simplePos="0" relativeHeight="125829381" behindDoc="0" locked="0" layoutInCell="1" allowOverlap="1">
                <wp:simplePos x="0" y="0"/>
                <wp:positionH relativeFrom="page">
                  <wp:posOffset>983615</wp:posOffset>
                </wp:positionH>
                <wp:positionV relativeFrom="paragraph">
                  <wp:posOffset>139700</wp:posOffset>
                </wp:positionV>
                <wp:extent cx="4025900" cy="3431540"/>
                <wp:wrapTopAndBottom/>
                <wp:docPr id="13" name="Shape 13"/>
                <a:graphic xmlns:a="http://schemas.openxmlformats.org/drawingml/2006/main">
                  <a:graphicData uri="http://schemas.microsoft.com/office/word/2010/wordprocessingShape">
                    <wps:wsp>
                      <wps:cNvSpPr txBox="1"/>
                      <wps:spPr>
                        <a:xfrm>
                          <a:ext cx="4025900" cy="3431540"/>
                        </a:xfrm>
                        <a:prstGeom prst="rect"/>
                        <a:noFill/>
                      </wps:spPr>
                      <wps:txbx>
                        <w:txbxContent>
                          <w:p>
                            <w:pPr>
                              <w:pStyle w:val="Style12"/>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1. Pojistné:</w:t>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Živelní pojištění</w:t>
                            </w:r>
                          </w:p>
                          <w:p>
                            <w:pPr>
                              <w:pStyle w:val="Style12"/>
                              <w:keepNext w:val="0"/>
                              <w:keepLines w:val="0"/>
                              <w:widowControl w:val="0"/>
                              <w:shd w:val="clear" w:color="auto" w:fill="auto"/>
                              <w:tabs>
                                <w:tab w:leader="dot" w:pos="5662" w:val="left"/>
                              </w:tabs>
                              <w:bidi w:val="0"/>
                              <w:spacing w:before="0" w:after="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Pojištění pro případ odcizení</w:t>
                            </w:r>
                          </w:p>
                          <w:p>
                            <w:pPr>
                              <w:pStyle w:val="Style12"/>
                              <w:keepNext w:val="0"/>
                              <w:keepLines w:val="0"/>
                              <w:widowControl w:val="0"/>
                              <w:shd w:val="clear" w:color="auto" w:fill="auto"/>
                              <w:tabs>
                                <w:tab w:leader="dot" w:pos="5666" w:val="left"/>
                              </w:tabs>
                              <w:bidi w:val="0"/>
                              <w:spacing w:before="0" w:after="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Pojištění pro případ vandalismu</w:t>
                            </w:r>
                          </w:p>
                          <w:p>
                            <w:pPr>
                              <w:pStyle w:val="Style12"/>
                              <w:keepNext w:val="0"/>
                              <w:keepLines w:val="0"/>
                              <w:widowControl w:val="0"/>
                              <w:shd w:val="clear" w:color="auto" w:fill="auto"/>
                              <w:tabs>
                                <w:tab w:leader="dot" w:pos="5666" w:val="left"/>
                              </w:tabs>
                              <w:bidi w:val="0"/>
                              <w:spacing w:before="0" w:after="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Pojištění odpovědnosti za újmu - základní</w:t>
                            </w:r>
                          </w:p>
                          <w:p>
                            <w:pPr>
                              <w:pStyle w:val="Style12"/>
                              <w:keepNext w:val="0"/>
                              <w:keepLines w:val="0"/>
                              <w:widowControl w:val="0"/>
                              <w:shd w:val="clear" w:color="auto" w:fill="auto"/>
                              <w:tabs>
                                <w:tab w:leader="dot" w:pos="5658" w:val="left"/>
                              </w:tabs>
                              <w:bidi w:val="0"/>
                              <w:spacing w:before="0" w:after="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Pojištění odpovědnosti za újmu - připojištění</w:t>
                            </w:r>
                          </w:p>
                          <w:p>
                            <w:pPr>
                              <w:pStyle w:val="Style12"/>
                              <w:keepNext w:val="0"/>
                              <w:keepLines w:val="0"/>
                              <w:widowControl w:val="0"/>
                              <w:shd w:val="clear" w:color="auto" w:fill="auto"/>
                              <w:tabs>
                                <w:tab w:leader="dot" w:pos="5662" w:val="left"/>
                              </w:tabs>
                              <w:bidi w:val="0"/>
                              <w:spacing w:before="0" w:after="1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tabs>
                                <w:tab w:leader="dot" w:pos="5237" w:val="left"/>
                                <w:tab w:leader="underscore" w:pos="5565" w:val="left"/>
                                <w:tab w:leader="dot" w:pos="6267" w:val="left"/>
                              </w:tabs>
                              <w:bidi w:val="0"/>
                              <w:spacing w:before="0" w:after="60" w:line="240" w:lineRule="auto"/>
                              <w:ind w:left="0" w:right="0" w:firstLine="280"/>
                              <w:jc w:val="both"/>
                            </w:pPr>
                            <w:r>
                              <w:rPr>
                                <w:b/>
                                <w:bCs/>
                                <w:color w:val="000000"/>
                                <w:spacing w:val="0"/>
                                <w:w w:val="100"/>
                                <w:position w:val="0"/>
                                <w:shd w:val="clear" w:color="auto" w:fill="auto"/>
                                <w:lang w:val="cs-CZ" w:eastAsia="cs-CZ" w:bidi="cs-CZ"/>
                              </w:rPr>
                              <w:t xml:space="preserve">Celkové roční pojistné před úpravou </w:t>
                              <w:tab/>
                              <w:tab/>
                              <w:tab/>
                            </w:r>
                          </w:p>
                          <w:p>
                            <w:pPr>
                              <w:pStyle w:val="Style12"/>
                              <w:keepNext w:val="0"/>
                              <w:keepLines w:val="0"/>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cs-CZ" w:eastAsia="cs-CZ" w:bidi="cs-CZ"/>
                              </w:rPr>
                              <w:t>Sjednává se běžné pojistné s pojistným obdobím 12 měsíců.</w:t>
                            </w:r>
                          </w:p>
                          <w:p>
                            <w:pPr>
                              <w:pStyle w:val="Style12"/>
                              <w:keepNext w:val="0"/>
                              <w:keepLines w:val="0"/>
                              <w:widowControl w:val="0"/>
                              <w:shd w:val="clear" w:color="auto" w:fill="auto"/>
                              <w:tabs>
                                <w:tab w:leader="dot" w:pos="4089" w:val="right"/>
                                <w:tab w:leader="dot" w:pos="6044" w:val="left"/>
                                <w:tab w:leader="dot" w:pos="6098"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Sleva za délku pojistného období </w:t>
                              <w:tab/>
                            </w:r>
                            <w:r>
                              <w:rPr>
                                <w:b/>
                                <w:bCs/>
                                <w:color w:val="000000"/>
                                <w:spacing w:val="0"/>
                                <w:w w:val="100"/>
                                <w:position w:val="0"/>
                                <w:shd w:val="clear" w:color="auto" w:fill="auto"/>
                                <w:vertAlign w:val="subscript"/>
                                <w:lang w:val="cs-CZ" w:eastAsia="cs-CZ" w:bidi="cs-CZ"/>
                              </w:rPr>
                              <w:t>w</w:t>
                            </w:r>
                            <w:r>
                              <w:rPr>
                                <w:b/>
                                <w:bCs/>
                                <w:color w:val="000000"/>
                                <w:spacing w:val="0"/>
                                <w:w w:val="100"/>
                                <w:position w:val="0"/>
                                <w:shd w:val="clear" w:color="auto" w:fill="auto"/>
                                <w:lang w:val="cs-CZ" w:eastAsia="cs-CZ" w:bidi="cs-CZ"/>
                              </w:rPr>
                              <w:tab/>
                              <w:tab/>
                            </w:r>
                          </w:p>
                          <w:p>
                            <w:pPr>
                              <w:pStyle w:val="Style12"/>
                              <w:keepNext w:val="0"/>
                              <w:keepLines w:val="0"/>
                              <w:widowControl w:val="0"/>
                              <w:shd w:val="clear" w:color="auto" w:fill="auto"/>
                              <w:tabs>
                                <w:tab w:leader="dot" w:pos="2746" w:val="left"/>
                                <w:tab w:leader="dot" w:pos="2796" w:val="left"/>
                                <w:tab w:leader="dot" w:pos="3401" w:val="left"/>
                                <w:tab w:leader="dot" w:pos="4535" w:val="right"/>
                                <w:tab w:leader="dot" w:pos="6177"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Jiná sleva / přirážka </w:t>
                              <w:tab/>
                              <w:tab/>
                              <w:tab/>
                              <w:t>~</w:t>
                              <w:tab/>
                              <w:t>.......</w:t>
                              <w:tab/>
                            </w:r>
                          </w:p>
                          <w:p>
                            <w:pPr>
                              <w:pStyle w:val="Style12"/>
                              <w:keepNext w:val="0"/>
                              <w:keepLines w:val="0"/>
                              <w:widowControl w:val="0"/>
                              <w:shd w:val="clear" w:color="auto" w:fill="auto"/>
                              <w:tabs>
                                <w:tab w:leader="dot" w:pos="3030" w:val="right"/>
                                <w:tab w:leader="dot" w:pos="4074" w:val="right"/>
                                <w:tab w:leader="dot" w:pos="6274"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Celkem sleva / přirážka </w:t>
                              <w:tab/>
                              <w:t>.......</w:t>
                              <w:tab/>
                              <w:t>~</w:t>
                              <w:tab/>
                            </w:r>
                          </w:p>
                          <w:p>
                            <w:pPr>
                              <w:pStyle w:val="Style12"/>
                              <w:keepNext w:val="0"/>
                              <w:keepLines w:val="0"/>
                              <w:widowControl w:val="0"/>
                              <w:shd w:val="clear" w:color="auto" w:fill="auto"/>
                              <w:tabs>
                                <w:tab w:leader="dot" w:pos="3635" w:val="left"/>
                                <w:tab w:leader="dot" w:pos="3725" w:val="left"/>
                                <w:tab w:leader="dot" w:pos="4532" w:val="left"/>
                                <w:tab w:leader="dot" w:pos="4575" w:val="left"/>
                                <w:tab w:leader="dot" w:pos="4895" w:val="left"/>
                                <w:tab w:leader="dot" w:pos="5698" w:val="left"/>
                                <w:tab w:leader="dot" w:pos="5756" w:val="left"/>
                                <w:tab w:leader="dot" w:pos="6256"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Celkové roční pojistné po úpravě </w:t>
                              <w:tab/>
                              <w:tab/>
                              <w:tab/>
                              <w:tab/>
                              <w:tab/>
                              <w:t>-</w:t>
                              <w:tab/>
                              <w:tab/>
                              <w:tab/>
                            </w:r>
                          </w:p>
                          <w:p>
                            <w:pPr>
                              <w:pStyle w:val="Style12"/>
                              <w:keepNext w:val="0"/>
                              <w:keepLines w:val="0"/>
                              <w:widowControl w:val="0"/>
                              <w:shd w:val="clear" w:color="auto" w:fill="auto"/>
                              <w:tabs>
                                <w:tab w:leader="dot" w:pos="4438" w:val="left"/>
                                <w:tab w:leader="dot" w:pos="4496" w:val="left"/>
                                <w:tab w:leader="dot" w:pos="5990" w:val="left"/>
                                <w:tab w:leader="dot" w:pos="6267"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Pojistné za pojistné období </w:t>
                              <w:tab/>
                              <w:tab/>
                              <w:tab/>
                              <w:tab/>
                            </w:r>
                          </w:p>
                        </w:txbxContent>
                      </wps:txbx>
                      <wps:bodyPr lIns="0" tIns="0" rIns="0" bIns="0">
                        <a:noAutoFit/>
                      </wps:bodyPr>
                    </wps:wsp>
                  </a:graphicData>
                </a:graphic>
              </wp:anchor>
            </w:drawing>
          </mc:Choice>
          <mc:Fallback>
            <w:pict>
              <v:shape id="_x0000_s1039" type="#_x0000_t202" style="position:absolute;margin-left:77.450000000000003pt;margin-top:11.pt;width:317.pt;height:270.19999999999999pt;z-index:-125829372;mso-wrap-distance-left:0;mso-wrap-distance-top:11.pt;mso-wrap-distance-right:0;mso-position-horizontal-relative:page" filled="f" stroked="f">
                <v:textbox inset="0,0,0,0">
                  <w:txbxContent>
                    <w:p>
                      <w:pPr>
                        <w:pStyle w:val="Style12"/>
                        <w:keepNext w:val="0"/>
                        <w:keepLines w:val="0"/>
                        <w:widowControl w:val="0"/>
                        <w:shd w:val="clear" w:color="auto" w:fill="auto"/>
                        <w:bidi w:val="0"/>
                        <w:spacing w:before="0" w:after="60" w:line="240" w:lineRule="auto"/>
                        <w:ind w:left="0" w:right="0" w:firstLine="0"/>
                        <w:jc w:val="left"/>
                      </w:pPr>
                      <w:r>
                        <w:rPr>
                          <w:b/>
                          <w:bCs/>
                          <w:color w:val="000000"/>
                          <w:spacing w:val="0"/>
                          <w:w w:val="100"/>
                          <w:position w:val="0"/>
                          <w:shd w:val="clear" w:color="auto" w:fill="auto"/>
                          <w:lang w:val="cs-CZ" w:eastAsia="cs-CZ" w:bidi="cs-CZ"/>
                        </w:rPr>
                        <w:t>1. Pojistné:</w:t>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Živelní pojištění</w:t>
                      </w:r>
                    </w:p>
                    <w:p>
                      <w:pPr>
                        <w:pStyle w:val="Style12"/>
                        <w:keepNext w:val="0"/>
                        <w:keepLines w:val="0"/>
                        <w:widowControl w:val="0"/>
                        <w:shd w:val="clear" w:color="auto" w:fill="auto"/>
                        <w:tabs>
                          <w:tab w:leader="dot" w:pos="5662" w:val="left"/>
                        </w:tabs>
                        <w:bidi w:val="0"/>
                        <w:spacing w:before="0" w:after="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Pojištění pro případ odcizení</w:t>
                      </w:r>
                    </w:p>
                    <w:p>
                      <w:pPr>
                        <w:pStyle w:val="Style12"/>
                        <w:keepNext w:val="0"/>
                        <w:keepLines w:val="0"/>
                        <w:widowControl w:val="0"/>
                        <w:shd w:val="clear" w:color="auto" w:fill="auto"/>
                        <w:tabs>
                          <w:tab w:leader="dot" w:pos="5666" w:val="left"/>
                        </w:tabs>
                        <w:bidi w:val="0"/>
                        <w:spacing w:before="0" w:after="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Pojištění pro případ vandalismu</w:t>
                      </w:r>
                    </w:p>
                    <w:p>
                      <w:pPr>
                        <w:pStyle w:val="Style12"/>
                        <w:keepNext w:val="0"/>
                        <w:keepLines w:val="0"/>
                        <w:widowControl w:val="0"/>
                        <w:shd w:val="clear" w:color="auto" w:fill="auto"/>
                        <w:tabs>
                          <w:tab w:leader="dot" w:pos="5666" w:val="left"/>
                        </w:tabs>
                        <w:bidi w:val="0"/>
                        <w:spacing w:before="0" w:after="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Pojištění odpovědnosti za újmu - základní</w:t>
                      </w:r>
                    </w:p>
                    <w:p>
                      <w:pPr>
                        <w:pStyle w:val="Style12"/>
                        <w:keepNext w:val="0"/>
                        <w:keepLines w:val="0"/>
                        <w:widowControl w:val="0"/>
                        <w:shd w:val="clear" w:color="auto" w:fill="auto"/>
                        <w:tabs>
                          <w:tab w:leader="dot" w:pos="5658" w:val="left"/>
                        </w:tabs>
                        <w:bidi w:val="0"/>
                        <w:spacing w:before="0" w:after="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Pojištění odpovědnosti za újmu - připojištění</w:t>
                      </w:r>
                    </w:p>
                    <w:p>
                      <w:pPr>
                        <w:pStyle w:val="Style12"/>
                        <w:keepNext w:val="0"/>
                        <w:keepLines w:val="0"/>
                        <w:widowControl w:val="0"/>
                        <w:shd w:val="clear" w:color="auto" w:fill="auto"/>
                        <w:tabs>
                          <w:tab w:leader="dot" w:pos="5662" w:val="left"/>
                        </w:tabs>
                        <w:bidi w:val="0"/>
                        <w:spacing w:before="0" w:after="160" w:line="240" w:lineRule="auto"/>
                        <w:ind w:left="0" w:right="0" w:firstLine="280"/>
                        <w:jc w:val="left"/>
                      </w:pPr>
                      <w:r>
                        <w:rPr>
                          <w:color w:val="000000"/>
                          <w:spacing w:val="0"/>
                          <w:w w:val="100"/>
                          <w:position w:val="0"/>
                          <w:shd w:val="clear" w:color="auto" w:fill="auto"/>
                          <w:lang w:val="cs-CZ" w:eastAsia="cs-CZ" w:bidi="cs-CZ"/>
                        </w:rPr>
                        <w:t xml:space="preserve">Roční pojistné </w:t>
                        <w:tab/>
                      </w:r>
                    </w:p>
                    <w:p>
                      <w:pPr>
                        <w:pStyle w:val="Style12"/>
                        <w:keepNext w:val="0"/>
                        <w:keepLines w:val="0"/>
                        <w:widowControl w:val="0"/>
                        <w:shd w:val="clear" w:color="auto" w:fill="auto"/>
                        <w:tabs>
                          <w:tab w:leader="dot" w:pos="5237" w:val="left"/>
                          <w:tab w:leader="underscore" w:pos="5565" w:val="left"/>
                          <w:tab w:leader="dot" w:pos="6267" w:val="left"/>
                        </w:tabs>
                        <w:bidi w:val="0"/>
                        <w:spacing w:before="0" w:after="60" w:line="240" w:lineRule="auto"/>
                        <w:ind w:left="0" w:right="0" w:firstLine="280"/>
                        <w:jc w:val="both"/>
                      </w:pPr>
                      <w:r>
                        <w:rPr>
                          <w:b/>
                          <w:bCs/>
                          <w:color w:val="000000"/>
                          <w:spacing w:val="0"/>
                          <w:w w:val="100"/>
                          <w:position w:val="0"/>
                          <w:shd w:val="clear" w:color="auto" w:fill="auto"/>
                          <w:lang w:val="cs-CZ" w:eastAsia="cs-CZ" w:bidi="cs-CZ"/>
                        </w:rPr>
                        <w:t xml:space="preserve">Celkové roční pojistné před úpravou </w:t>
                        <w:tab/>
                        <w:tab/>
                        <w:tab/>
                      </w:r>
                    </w:p>
                    <w:p>
                      <w:pPr>
                        <w:pStyle w:val="Style12"/>
                        <w:keepNext w:val="0"/>
                        <w:keepLines w:val="0"/>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cs-CZ" w:eastAsia="cs-CZ" w:bidi="cs-CZ"/>
                        </w:rPr>
                        <w:t>Sjednává se běžné pojistné s pojistným obdobím 12 měsíců.</w:t>
                      </w:r>
                    </w:p>
                    <w:p>
                      <w:pPr>
                        <w:pStyle w:val="Style12"/>
                        <w:keepNext w:val="0"/>
                        <w:keepLines w:val="0"/>
                        <w:widowControl w:val="0"/>
                        <w:shd w:val="clear" w:color="auto" w:fill="auto"/>
                        <w:tabs>
                          <w:tab w:leader="dot" w:pos="4089" w:val="right"/>
                          <w:tab w:leader="dot" w:pos="6044" w:val="left"/>
                          <w:tab w:leader="dot" w:pos="6098"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Sleva za délku pojistného období </w:t>
                        <w:tab/>
                      </w:r>
                      <w:r>
                        <w:rPr>
                          <w:b/>
                          <w:bCs/>
                          <w:color w:val="000000"/>
                          <w:spacing w:val="0"/>
                          <w:w w:val="100"/>
                          <w:position w:val="0"/>
                          <w:shd w:val="clear" w:color="auto" w:fill="auto"/>
                          <w:vertAlign w:val="subscript"/>
                          <w:lang w:val="cs-CZ" w:eastAsia="cs-CZ" w:bidi="cs-CZ"/>
                        </w:rPr>
                        <w:t>w</w:t>
                      </w:r>
                      <w:r>
                        <w:rPr>
                          <w:b/>
                          <w:bCs/>
                          <w:color w:val="000000"/>
                          <w:spacing w:val="0"/>
                          <w:w w:val="100"/>
                          <w:position w:val="0"/>
                          <w:shd w:val="clear" w:color="auto" w:fill="auto"/>
                          <w:lang w:val="cs-CZ" w:eastAsia="cs-CZ" w:bidi="cs-CZ"/>
                        </w:rPr>
                        <w:tab/>
                        <w:tab/>
                      </w:r>
                    </w:p>
                    <w:p>
                      <w:pPr>
                        <w:pStyle w:val="Style12"/>
                        <w:keepNext w:val="0"/>
                        <w:keepLines w:val="0"/>
                        <w:widowControl w:val="0"/>
                        <w:shd w:val="clear" w:color="auto" w:fill="auto"/>
                        <w:tabs>
                          <w:tab w:leader="dot" w:pos="2746" w:val="left"/>
                          <w:tab w:leader="dot" w:pos="2796" w:val="left"/>
                          <w:tab w:leader="dot" w:pos="3401" w:val="left"/>
                          <w:tab w:leader="dot" w:pos="4535" w:val="right"/>
                          <w:tab w:leader="dot" w:pos="6177"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Jiná sleva / přirážka </w:t>
                        <w:tab/>
                        <w:tab/>
                        <w:tab/>
                        <w:t>~</w:t>
                        <w:tab/>
                        <w:t>.......</w:t>
                        <w:tab/>
                      </w:r>
                    </w:p>
                    <w:p>
                      <w:pPr>
                        <w:pStyle w:val="Style12"/>
                        <w:keepNext w:val="0"/>
                        <w:keepLines w:val="0"/>
                        <w:widowControl w:val="0"/>
                        <w:shd w:val="clear" w:color="auto" w:fill="auto"/>
                        <w:tabs>
                          <w:tab w:leader="dot" w:pos="3030" w:val="right"/>
                          <w:tab w:leader="dot" w:pos="4074" w:val="right"/>
                          <w:tab w:leader="dot" w:pos="6274"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Celkem sleva / přirážka </w:t>
                        <w:tab/>
                        <w:t>.......</w:t>
                        <w:tab/>
                        <w:t>~</w:t>
                        <w:tab/>
                      </w:r>
                    </w:p>
                    <w:p>
                      <w:pPr>
                        <w:pStyle w:val="Style12"/>
                        <w:keepNext w:val="0"/>
                        <w:keepLines w:val="0"/>
                        <w:widowControl w:val="0"/>
                        <w:shd w:val="clear" w:color="auto" w:fill="auto"/>
                        <w:tabs>
                          <w:tab w:leader="dot" w:pos="3635" w:val="left"/>
                          <w:tab w:leader="dot" w:pos="3725" w:val="left"/>
                          <w:tab w:leader="dot" w:pos="4532" w:val="left"/>
                          <w:tab w:leader="dot" w:pos="4575" w:val="left"/>
                          <w:tab w:leader="dot" w:pos="4895" w:val="left"/>
                          <w:tab w:leader="dot" w:pos="5698" w:val="left"/>
                          <w:tab w:leader="dot" w:pos="5756" w:val="left"/>
                          <w:tab w:leader="dot" w:pos="6256"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Celkové roční pojistné po úpravě </w:t>
                        <w:tab/>
                        <w:tab/>
                        <w:tab/>
                        <w:tab/>
                        <w:tab/>
                        <w:t>-</w:t>
                        <w:tab/>
                        <w:tab/>
                        <w:tab/>
                      </w:r>
                    </w:p>
                    <w:p>
                      <w:pPr>
                        <w:pStyle w:val="Style12"/>
                        <w:keepNext w:val="0"/>
                        <w:keepLines w:val="0"/>
                        <w:widowControl w:val="0"/>
                        <w:shd w:val="clear" w:color="auto" w:fill="auto"/>
                        <w:tabs>
                          <w:tab w:leader="dot" w:pos="4438" w:val="left"/>
                          <w:tab w:leader="dot" w:pos="4496" w:val="left"/>
                          <w:tab w:leader="dot" w:pos="5990" w:val="left"/>
                          <w:tab w:leader="dot" w:pos="6267" w:val="left"/>
                        </w:tabs>
                        <w:bidi w:val="0"/>
                        <w:spacing w:before="0" w:after="0" w:line="240" w:lineRule="auto"/>
                        <w:ind w:left="0" w:right="0" w:firstLine="280"/>
                        <w:jc w:val="both"/>
                      </w:pPr>
                      <w:r>
                        <w:rPr>
                          <w:b/>
                          <w:bCs/>
                          <w:color w:val="000000"/>
                          <w:spacing w:val="0"/>
                          <w:w w:val="100"/>
                          <w:position w:val="0"/>
                          <w:shd w:val="clear" w:color="auto" w:fill="auto"/>
                          <w:lang w:val="cs-CZ" w:eastAsia="cs-CZ" w:bidi="cs-CZ"/>
                        </w:rPr>
                        <w:t xml:space="preserve">Pojistné za pojistné období </w:t>
                        <w:tab/>
                        <w:tab/>
                        <w:tab/>
                        <w:tab/>
                      </w:r>
                    </w:p>
                  </w:txbxContent>
                </v:textbox>
                <w10:wrap type="topAndBottom" anchorx="page"/>
              </v:shape>
            </w:pict>
          </mc:Fallback>
        </mc:AlternateContent>
      </w:r>
      <w:r>
        <mc:AlternateContent>
          <mc:Choice Requires="wps">
            <w:drawing>
              <wp:anchor distT="523875" distB="1076960" distL="0" distR="0" simplePos="0" relativeHeight="125829383" behindDoc="0" locked="0" layoutInCell="1" allowOverlap="1">
                <wp:simplePos x="0" y="0"/>
                <wp:positionH relativeFrom="page">
                  <wp:posOffset>6181725</wp:posOffset>
                </wp:positionH>
                <wp:positionV relativeFrom="paragraph">
                  <wp:posOffset>523875</wp:posOffset>
                </wp:positionV>
                <wp:extent cx="564515" cy="1970405"/>
                <wp:wrapTopAndBottom/>
                <wp:docPr id="15" name="Shape 15"/>
                <a:graphic xmlns:a="http://schemas.openxmlformats.org/drawingml/2006/main">
                  <a:graphicData uri="http://schemas.microsoft.com/office/word/2010/wordprocessingShape">
                    <wps:wsp>
                      <wps:cNvSpPr txBox="1"/>
                      <wps:spPr>
                        <a:xfrm>
                          <a:ext cx="564515" cy="1970405"/>
                        </a:xfrm>
                        <a:prstGeom prst="rect"/>
                        <a:noFill/>
                      </wps:spPr>
                      <wps:txbx>
                        <w:txbxContent>
                          <w:p>
                            <w:pPr>
                              <w:pStyle w:val="Style12"/>
                              <w:keepNext w:val="0"/>
                              <w:keepLines w:val="0"/>
                              <w:widowControl w:val="0"/>
                              <w:shd w:val="clear" w:color="auto" w:fill="auto"/>
                              <w:bidi w:val="0"/>
                              <w:spacing w:before="0" w:after="340" w:line="240" w:lineRule="auto"/>
                              <w:ind w:left="0" w:right="0" w:firstLine="280"/>
                              <w:jc w:val="both"/>
                            </w:pPr>
                            <w:r>
                              <w:rPr>
                                <w:color w:val="000000"/>
                                <w:spacing w:val="0"/>
                                <w:w w:val="100"/>
                                <w:position w:val="0"/>
                                <w:shd w:val="clear" w:color="auto" w:fill="auto"/>
                                <w:lang w:val="cs-CZ" w:eastAsia="cs-CZ" w:bidi="cs-CZ"/>
                              </w:rPr>
                              <w:t>977 Kč</w:t>
                            </w:r>
                          </w:p>
                          <w:p>
                            <w:pPr>
                              <w:pStyle w:val="Style1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2 457 Kč</w:t>
                            </w:r>
                          </w:p>
                          <w:p>
                            <w:pPr>
                              <w:pStyle w:val="Style1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1 663 Kč</w:t>
                            </w:r>
                          </w:p>
                          <w:p>
                            <w:pPr>
                              <w:pStyle w:val="Style1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8 644 Kč</w:t>
                            </w:r>
                          </w:p>
                          <w:p>
                            <w:pPr>
                              <w:pStyle w:val="Style12"/>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1 872 Kč</w:t>
                            </w:r>
                          </w:p>
                          <w:p>
                            <w:pPr>
                              <w:pStyle w:val="Style40"/>
                              <w:keepNext/>
                              <w:keepLines/>
                              <w:widowControl w:val="0"/>
                              <w:shd w:val="clear" w:color="auto" w:fill="auto"/>
                              <w:bidi w:val="0"/>
                              <w:spacing w:before="0" w:after="340" w:line="240" w:lineRule="auto"/>
                              <w:ind w:left="0" w:right="0" w:firstLine="0"/>
                              <w:jc w:val="right"/>
                            </w:pPr>
                            <w:bookmarkStart w:id="42" w:name="bookmark42"/>
                            <w:bookmarkStart w:id="43" w:name="bookmark43"/>
                            <w:r>
                              <w:rPr>
                                <w:color w:val="000000"/>
                                <w:spacing w:val="0"/>
                                <w:w w:val="100"/>
                                <w:position w:val="0"/>
                                <w:shd w:val="clear" w:color="auto" w:fill="auto"/>
                                <w:lang w:val="cs-CZ" w:eastAsia="cs-CZ" w:bidi="cs-CZ"/>
                              </w:rPr>
                              <w:t>15 613 Kč</w:t>
                            </w:r>
                            <w:bookmarkEnd w:id="42"/>
                            <w:bookmarkEnd w:id="43"/>
                          </w:p>
                        </w:txbxContent>
                      </wps:txbx>
                      <wps:bodyPr lIns="0" tIns="0" rIns="0" bIns="0">
                        <a:noAutoFit/>
                      </wps:bodyPr>
                    </wps:wsp>
                  </a:graphicData>
                </a:graphic>
              </wp:anchor>
            </w:drawing>
          </mc:Choice>
          <mc:Fallback>
            <w:pict>
              <v:shape id="_x0000_s1041" type="#_x0000_t202" style="position:absolute;margin-left:486.75pt;margin-top:41.25pt;width:44.450000000000003pt;height:155.15000000000001pt;z-index:-125829370;mso-wrap-distance-left:0;mso-wrap-distance-top:41.25pt;mso-wrap-distance-right:0;mso-wrap-distance-bottom:84.799999999999997pt;mso-position-horizontal-relative:page" filled="f" stroked="f">
                <v:textbox inset="0,0,0,0">
                  <w:txbxContent>
                    <w:p>
                      <w:pPr>
                        <w:pStyle w:val="Style12"/>
                        <w:keepNext w:val="0"/>
                        <w:keepLines w:val="0"/>
                        <w:widowControl w:val="0"/>
                        <w:shd w:val="clear" w:color="auto" w:fill="auto"/>
                        <w:bidi w:val="0"/>
                        <w:spacing w:before="0" w:after="340" w:line="240" w:lineRule="auto"/>
                        <w:ind w:left="0" w:right="0" w:firstLine="280"/>
                        <w:jc w:val="both"/>
                      </w:pPr>
                      <w:r>
                        <w:rPr>
                          <w:color w:val="000000"/>
                          <w:spacing w:val="0"/>
                          <w:w w:val="100"/>
                          <w:position w:val="0"/>
                          <w:shd w:val="clear" w:color="auto" w:fill="auto"/>
                          <w:lang w:val="cs-CZ" w:eastAsia="cs-CZ" w:bidi="cs-CZ"/>
                        </w:rPr>
                        <w:t>977 Kč</w:t>
                      </w:r>
                    </w:p>
                    <w:p>
                      <w:pPr>
                        <w:pStyle w:val="Style1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2 457 Kč</w:t>
                      </w:r>
                    </w:p>
                    <w:p>
                      <w:pPr>
                        <w:pStyle w:val="Style1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1 663 Kč</w:t>
                      </w:r>
                    </w:p>
                    <w:p>
                      <w:pPr>
                        <w:pStyle w:val="Style1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8 644 Kč</w:t>
                      </w:r>
                    </w:p>
                    <w:p>
                      <w:pPr>
                        <w:pStyle w:val="Style12"/>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1 872 Kč</w:t>
                      </w:r>
                    </w:p>
                    <w:p>
                      <w:pPr>
                        <w:pStyle w:val="Style40"/>
                        <w:keepNext/>
                        <w:keepLines/>
                        <w:widowControl w:val="0"/>
                        <w:shd w:val="clear" w:color="auto" w:fill="auto"/>
                        <w:bidi w:val="0"/>
                        <w:spacing w:before="0" w:after="340" w:line="240" w:lineRule="auto"/>
                        <w:ind w:left="0" w:right="0" w:firstLine="0"/>
                        <w:jc w:val="right"/>
                      </w:pPr>
                      <w:bookmarkStart w:id="42" w:name="bookmark42"/>
                      <w:bookmarkStart w:id="43" w:name="bookmark43"/>
                      <w:r>
                        <w:rPr>
                          <w:color w:val="000000"/>
                          <w:spacing w:val="0"/>
                          <w:w w:val="100"/>
                          <w:position w:val="0"/>
                          <w:shd w:val="clear" w:color="auto" w:fill="auto"/>
                          <w:lang w:val="cs-CZ" w:eastAsia="cs-CZ" w:bidi="cs-CZ"/>
                        </w:rPr>
                        <w:t>15 613 Kč</w:t>
                      </w:r>
                      <w:bookmarkEnd w:id="42"/>
                      <w:bookmarkEnd w:id="43"/>
                    </w:p>
                  </w:txbxContent>
                </v:textbox>
                <w10:wrap type="topAndBottom" anchorx="page"/>
              </v:shape>
            </w:pict>
          </mc:Fallback>
        </mc:AlternateContent>
      </w:r>
      <w:r>
        <w:drawing>
          <wp:anchor distT="2715895" distB="718185" distL="0" distR="0" simplePos="0" relativeHeight="125829385" behindDoc="0" locked="0" layoutInCell="1" allowOverlap="1">
            <wp:simplePos x="0" y="0"/>
            <wp:positionH relativeFrom="page">
              <wp:posOffset>6467475</wp:posOffset>
            </wp:positionH>
            <wp:positionV relativeFrom="paragraph">
              <wp:posOffset>2715895</wp:posOffset>
            </wp:positionV>
            <wp:extent cx="280670" cy="140335"/>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ext cx="280670" cy="140335"/>
                    </a:xfrm>
                    <a:prstGeom prst="rect"/>
                  </pic:spPr>
                </pic:pic>
              </a:graphicData>
            </a:graphic>
          </wp:anchor>
        </w:drawing>
      </w:r>
      <w:r>
        <w:drawing>
          <wp:anchor distT="2889885" distB="544195" distL="0" distR="0" simplePos="0" relativeHeight="125829386" behindDoc="0" locked="0" layoutInCell="1" allowOverlap="1">
            <wp:simplePos x="0" y="0"/>
            <wp:positionH relativeFrom="page">
              <wp:posOffset>6401435</wp:posOffset>
            </wp:positionH>
            <wp:positionV relativeFrom="paragraph">
              <wp:posOffset>2889885</wp:posOffset>
            </wp:positionV>
            <wp:extent cx="347345" cy="140335"/>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3"/>
                    <a:stretch/>
                  </pic:blipFill>
                  <pic:spPr>
                    <a:xfrm>
                      <a:ext cx="347345" cy="140335"/>
                    </a:xfrm>
                    <a:prstGeom prst="rect"/>
                  </pic:spPr>
                </pic:pic>
              </a:graphicData>
            </a:graphic>
          </wp:anchor>
        </w:drawing>
      </w:r>
      <w:r>
        <w:drawing>
          <wp:anchor distT="3058795" distB="372745" distL="0" distR="0" simplePos="0" relativeHeight="125829387" behindDoc="0" locked="0" layoutInCell="1" allowOverlap="1">
            <wp:simplePos x="0" y="0"/>
            <wp:positionH relativeFrom="page">
              <wp:posOffset>6403975</wp:posOffset>
            </wp:positionH>
            <wp:positionV relativeFrom="paragraph">
              <wp:posOffset>3058795</wp:posOffset>
            </wp:positionV>
            <wp:extent cx="365760" cy="140335"/>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5"/>
                    <a:stretch/>
                  </pic:blipFill>
                  <pic:spPr>
                    <a:xfrm>
                      <a:ext cx="365760" cy="140335"/>
                    </a:xfrm>
                    <a:prstGeom prst="rect"/>
                  </pic:spPr>
                </pic:pic>
              </a:graphicData>
            </a:graphic>
          </wp:anchor>
        </w:drawing>
      </w:r>
      <w:r>
        <w:drawing>
          <wp:anchor distT="3228340" distB="194310" distL="0" distR="0" simplePos="0" relativeHeight="125829388" behindDoc="0" locked="0" layoutInCell="1" allowOverlap="1">
            <wp:simplePos x="0" y="0"/>
            <wp:positionH relativeFrom="page">
              <wp:posOffset>6175375</wp:posOffset>
            </wp:positionH>
            <wp:positionV relativeFrom="paragraph">
              <wp:posOffset>3228340</wp:posOffset>
            </wp:positionV>
            <wp:extent cx="579120" cy="146050"/>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ext cx="579120" cy="146050"/>
                    </a:xfrm>
                    <a:prstGeom prst="rect"/>
                  </pic:spPr>
                </pic:pic>
              </a:graphicData>
            </a:graphic>
          </wp:anchor>
        </w:drawing>
      </w:r>
      <w:r>
        <w:drawing>
          <wp:anchor distT="3408680" distB="11430" distL="0" distR="0" simplePos="0" relativeHeight="125829389" behindDoc="0" locked="0" layoutInCell="1" allowOverlap="1">
            <wp:simplePos x="0" y="0"/>
            <wp:positionH relativeFrom="page">
              <wp:posOffset>6175375</wp:posOffset>
            </wp:positionH>
            <wp:positionV relativeFrom="paragraph">
              <wp:posOffset>3408680</wp:posOffset>
            </wp:positionV>
            <wp:extent cx="572770" cy="152400"/>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ext cx="572770" cy="152400"/>
                    </a:xfrm>
                    <a:prstGeom prst="rect"/>
                  </pic:spPr>
                </pic:pic>
              </a:graphicData>
            </a:graphic>
          </wp:anchor>
        </w:drawing>
      </w:r>
    </w:p>
    <w:p>
      <w:pPr>
        <w:widowControl w:val="0"/>
        <w:spacing w:line="191" w:lineRule="exact"/>
        <w:rPr>
          <w:sz w:val="15"/>
          <w:szCs w:val="15"/>
        </w:rPr>
      </w:pPr>
    </w:p>
    <w:p>
      <w:pPr>
        <w:widowControl w:val="0"/>
        <w:spacing w:line="1" w:lineRule="exact"/>
        <w:sectPr>
          <w:footnotePr>
            <w:pos w:val="pageBottom"/>
            <w:numFmt w:val="chicago"/>
            <w:numStart w:val="1"/>
            <w:numRestart w:val="continuous"/>
            <w15:footnoteColumns w:val="1"/>
          </w:footnotePr>
          <w:type w:val="continuous"/>
          <w:pgSz w:w="11900" w:h="16840"/>
          <w:pgMar w:top="1547" w:left="0" w:right="0" w:bottom="1481" w:header="0" w:footer="3" w:gutter="0"/>
          <w:cols w:space="720"/>
          <w:noEndnote/>
          <w:rtlGutter w:val="0"/>
          <w:docGrid w:linePitch="360"/>
        </w:sectPr>
      </w:pPr>
    </w:p>
    <w:p>
      <w:pPr>
        <w:widowControl w:val="0"/>
        <w:spacing w:line="1" w:lineRule="exact"/>
      </w:pPr>
      <w:r>
        <mc:AlternateContent>
          <mc:Choice Requires="wps">
            <w:drawing>
              <wp:anchor distT="0" distB="0" distL="38100" distR="38100" simplePos="0" relativeHeight="125829390" behindDoc="0" locked="0" layoutInCell="1" allowOverlap="1">
                <wp:simplePos x="0" y="0"/>
                <wp:positionH relativeFrom="page">
                  <wp:posOffset>983615</wp:posOffset>
                </wp:positionH>
                <wp:positionV relativeFrom="paragraph">
                  <wp:posOffset>12700</wp:posOffset>
                </wp:positionV>
                <wp:extent cx="125730" cy="185420"/>
                <wp:wrapSquare wrapText="right"/>
                <wp:docPr id="27" name="Shape 27"/>
                <a:graphic xmlns:a="http://schemas.openxmlformats.org/drawingml/2006/main">
                  <a:graphicData uri="http://schemas.microsoft.com/office/word/2010/wordprocessingShape">
                    <wps:wsp>
                      <wps:cNvSpPr txBox="1"/>
                      <wps:spPr>
                        <a:xfrm>
                          <a:ext cx="125730" cy="1854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2.</w:t>
                            </w:r>
                          </w:p>
                        </w:txbxContent>
                      </wps:txbx>
                      <wps:bodyPr wrap="none" lIns="0" tIns="0" rIns="0" bIns="0">
                        <a:noAutoFit/>
                      </wps:bodyPr>
                    </wps:wsp>
                  </a:graphicData>
                </a:graphic>
              </wp:anchor>
            </w:drawing>
          </mc:Choice>
          <mc:Fallback>
            <w:pict>
              <v:shape id="_x0000_s1053" type="#_x0000_t202" style="position:absolute;margin-left:77.450000000000003pt;margin-top:1.pt;width:9.9000000000000004pt;height:14.6pt;z-index:-125829363;mso-wrap-distance-left:3.pt;mso-wrap-distance-right: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2.</w:t>
                      </w:r>
                    </w:p>
                  </w:txbxContent>
                </v:textbox>
                <w10:wrap type="square" side="right" anchorx="page"/>
              </v:shape>
            </w:pict>
          </mc:Fallback>
        </mc:AlternateContent>
      </w:r>
      <w:r>
        <mc:AlternateContent>
          <mc:Choice Requires="wps">
            <w:drawing>
              <wp:anchor distT="210185" distB="203835" distL="114300" distR="1220470" simplePos="0" relativeHeight="125829392" behindDoc="0" locked="0" layoutInCell="1" allowOverlap="1">
                <wp:simplePos x="0" y="0"/>
                <wp:positionH relativeFrom="page">
                  <wp:posOffset>3623945</wp:posOffset>
                </wp:positionH>
                <wp:positionV relativeFrom="paragraph">
                  <wp:posOffset>667385</wp:posOffset>
                </wp:positionV>
                <wp:extent cx="2041525" cy="320040"/>
                <wp:wrapSquare wrapText="bothSides"/>
                <wp:docPr id="29" name="Shape 29"/>
                <a:graphic xmlns:a="http://schemas.openxmlformats.org/drawingml/2006/main">
                  <a:graphicData uri="http://schemas.microsoft.com/office/word/2010/wordprocessingShape">
                    <wps:wsp>
                      <wps:cNvSpPr txBox="1"/>
                      <wps:spPr>
                        <a:xfrm>
                          <a:ext cx="2041525" cy="320040"/>
                        </a:xfrm>
                        <a:prstGeom prst="rect"/>
                        <a:noFill/>
                      </wps:spPr>
                      <wps:txbx>
                        <w:txbxContent>
                          <w:p>
                            <w:pPr>
                              <w:pStyle w:val="Style12"/>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QR kód k vyplnění platebního příkazu na platbu prvního pojistného:</w:t>
                            </w:r>
                          </w:p>
                        </w:txbxContent>
                      </wps:txbx>
                      <wps:bodyPr lIns="0" tIns="0" rIns="0" bIns="0">
                        <a:noAutoFit/>
                      </wps:bodyPr>
                    </wps:wsp>
                  </a:graphicData>
                </a:graphic>
              </wp:anchor>
            </w:drawing>
          </mc:Choice>
          <mc:Fallback>
            <w:pict>
              <v:shape id="_x0000_s1055" type="#_x0000_t202" style="position:absolute;margin-left:285.35000000000002pt;margin-top:52.549999999999997pt;width:160.75pt;height:25.199999999999999pt;z-index:-125829361;mso-wrap-distance-left:9.pt;mso-wrap-distance-top:16.550000000000001pt;mso-wrap-distance-right:96.099999999999994pt;mso-wrap-distance-bottom:16.050000000000001pt;mso-position-horizontal-relative:page" filled="f" stroked="f">
                <v:textbox inset="0,0,0,0">
                  <w:txbxContent>
                    <w:p>
                      <w:pPr>
                        <w:pStyle w:val="Style12"/>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QR kód k vyplnění platebního příkazu na platbu prvního pojistného:</w:t>
                      </w:r>
                    </w:p>
                  </w:txbxContent>
                </v:textbox>
                <w10:wrap type="square" anchorx="page"/>
              </v:shape>
            </w:pict>
          </mc:Fallback>
        </mc:AlternateContent>
      </w:r>
      <w:r>
        <w:drawing>
          <wp:anchor distT="0" distB="0" distL="2514600" distR="114300" simplePos="0" relativeHeight="125829394" behindDoc="0" locked="0" layoutInCell="1" allowOverlap="1">
            <wp:simplePos x="0" y="0"/>
            <wp:positionH relativeFrom="page">
              <wp:posOffset>6024245</wp:posOffset>
            </wp:positionH>
            <wp:positionV relativeFrom="paragraph">
              <wp:posOffset>457200</wp:posOffset>
            </wp:positionV>
            <wp:extent cx="749935" cy="731520"/>
            <wp:wrapSquare wrapText="bothSides"/>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1"/>
                    <a:stretch/>
                  </pic:blipFill>
                  <pic:spPr>
                    <a:xfrm>
                      <a:ext cx="749935" cy="731520"/>
                    </a:xfrm>
                    <a:prstGeom prst="rect"/>
                  </pic:spPr>
                </pic:pic>
              </a:graphicData>
            </a:graphic>
          </wp:anchor>
        </w:drawing>
      </w:r>
      <w:r>
        <mc:AlternateContent>
          <mc:Choice Requires="wps">
            <w:drawing>
              <wp:anchor distT="25400" distB="29845" distL="2540000" distR="150495" simplePos="0" relativeHeight="125829395" behindDoc="0" locked="0" layoutInCell="1" allowOverlap="1">
                <wp:simplePos x="0" y="0"/>
                <wp:positionH relativeFrom="page">
                  <wp:posOffset>6049645</wp:posOffset>
                </wp:positionH>
                <wp:positionV relativeFrom="paragraph">
                  <wp:posOffset>482600</wp:posOffset>
                </wp:positionV>
                <wp:extent cx="685800" cy="678815"/>
                <wp:wrapSquare wrapText="bothSides"/>
                <wp:docPr id="33" name="Shape 33"/>
                <a:graphic xmlns:a="http://schemas.openxmlformats.org/drawingml/2006/main">
                  <a:graphicData uri="http://schemas.microsoft.com/office/word/2010/wordprocessingShape">
                    <wps:wsp>
                      <wps:cNvSpPr txBox="1"/>
                      <wps:spPr>
                        <a:xfrm>
                          <a:ext cx="685800" cy="67881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SPD*1.0*ACC:CZ5708000000000002226222*AM:10148.00*CC:CZK*MSG:Platba pojistneho*X-KS:3558*X-VS:8603337386</w:t>
                            </w:r>
                          </w:p>
                        </w:txbxContent>
                      </wps:txbx>
                      <wps:bodyPr lIns="0" tIns="0" rIns="0" bIns="0">
                        <a:noAutoFit/>
                      </wps:bodyPr>
                    </wps:wsp>
                  </a:graphicData>
                </a:graphic>
              </wp:anchor>
            </w:drawing>
          </mc:Choice>
          <mc:Fallback>
            <w:pict>
              <v:shape id="_x0000_s1059" type="#_x0000_t202" style="position:absolute;margin-left:476.35000000000002pt;margin-top:38.pt;width:54.pt;height:53.450000000000003pt;z-index:-125829358;mso-wrap-distance-left:200.pt;mso-wrap-distance-top:2.pt;mso-wrap-distance-right:11.85pt;mso-wrap-distance-bottom:2.350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SPD*1.0*ACC:CZ5708000000000002226222*AM:10148.00*CC:CZK*MSG:Platba pojistneho*X-KS:3558*X-VS:8603337386</w:t>
                      </w:r>
                    </w:p>
                  </w:txbxContent>
                </v:textbox>
                <w10:wrap type="square" anchorx="page"/>
              </v:shape>
            </w:pict>
          </mc:Fallback>
        </mc:AlternateContent>
      </w:r>
    </w:p>
    <w:p>
      <w:pPr>
        <w:pStyle w:val="Style40"/>
        <w:keepNext/>
        <w:keepLines/>
        <w:widowControl w:val="0"/>
        <w:shd w:val="clear" w:color="auto" w:fill="auto"/>
        <w:bidi w:val="0"/>
        <w:spacing w:before="0" w:after="0" w:line="214" w:lineRule="auto"/>
        <w:ind w:left="1700" w:right="0" w:hanging="1700"/>
        <w:jc w:val="left"/>
      </w:pPr>
      <w:bookmarkStart w:id="44" w:name="bookmark44"/>
      <w:bookmarkStart w:id="45" w:name="bookmark45"/>
      <w:r>
        <w:rPr>
          <w:color w:val="000000"/>
          <w:spacing w:val="0"/>
          <w:w w:val="100"/>
          <w:position w:val="0"/>
          <w:shd w:val="clear" w:color="auto" w:fill="auto"/>
          <w:lang w:val="cs-CZ" w:eastAsia="cs-CZ" w:bidi="cs-CZ"/>
        </w:rPr>
        <w:t xml:space="preserve">Pojistné za pojistné období je splatné vždy: </w:t>
      </w:r>
      <w:r>
        <w:rPr>
          <w:b w:val="0"/>
          <w:bCs w:val="0"/>
          <w:color w:val="000000"/>
          <w:spacing w:val="0"/>
          <w:w w:val="100"/>
          <w:position w:val="0"/>
          <w:shd w:val="clear" w:color="auto" w:fill="auto"/>
          <w:lang w:val="cs-CZ" w:eastAsia="cs-CZ" w:bidi="cs-CZ"/>
        </w:rPr>
        <w:t>k 03.11.</w:t>
      </w:r>
      <w:bookmarkEnd w:id="44"/>
      <w:bookmarkEnd w:id="45"/>
    </w:p>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každého roku převodním příkazem s připomenutím platby na účet pojistitele.</w:t>
      </w:r>
    </w:p>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Peněžní ústav: Česká spořitelna a.s.</w:t>
      </w:r>
    </w:p>
    <w:p>
      <w:pPr>
        <w:pStyle w:val="Style12"/>
        <w:keepNext w:val="0"/>
        <w:keepLines w:val="0"/>
        <w:widowControl w:val="0"/>
        <w:shd w:val="clear" w:color="auto" w:fill="auto"/>
        <w:bidi w:val="0"/>
        <w:spacing w:before="0" w:after="0" w:line="223" w:lineRule="auto"/>
        <w:ind w:left="0" w:right="0" w:firstLine="280"/>
        <w:jc w:val="left"/>
      </w:pPr>
      <w:r>
        <w:rPr>
          <w:color w:val="000000"/>
          <w:spacing w:val="0"/>
          <w:w w:val="100"/>
          <w:position w:val="0"/>
          <w:shd w:val="clear" w:color="auto" w:fill="auto"/>
          <w:lang w:val="cs-CZ" w:eastAsia="cs-CZ" w:bidi="cs-CZ"/>
        </w:rPr>
        <w:t>Číslo účtu: 2226222</w:t>
      </w:r>
    </w:p>
    <w:p>
      <w:pPr>
        <w:pStyle w:val="Style12"/>
        <w:keepNext w:val="0"/>
        <w:keepLines w:val="0"/>
        <w:widowControl w:val="0"/>
        <w:shd w:val="clear" w:color="auto" w:fill="auto"/>
        <w:bidi w:val="0"/>
        <w:spacing w:before="0" w:after="0" w:line="223" w:lineRule="auto"/>
        <w:ind w:left="0" w:right="0" w:firstLine="280"/>
        <w:jc w:val="left"/>
      </w:pPr>
      <w:r>
        <w:rPr>
          <w:color w:val="000000"/>
          <w:spacing w:val="0"/>
          <w:w w:val="100"/>
          <w:position w:val="0"/>
          <w:shd w:val="clear" w:color="auto" w:fill="auto"/>
          <w:lang w:val="cs-CZ" w:eastAsia="cs-CZ" w:bidi="cs-CZ"/>
        </w:rPr>
        <w:t>Kód banky: 0800</w:t>
      </w:r>
    </w:p>
    <w:p>
      <w:pPr>
        <w:pStyle w:val="Style12"/>
        <w:keepNext w:val="0"/>
        <w:keepLines w:val="0"/>
        <w:widowControl w:val="0"/>
        <w:shd w:val="clear" w:color="auto" w:fill="auto"/>
        <w:bidi w:val="0"/>
        <w:spacing w:before="0" w:after="0" w:line="218" w:lineRule="auto"/>
        <w:ind w:left="0" w:right="0" w:firstLine="280"/>
        <w:jc w:val="left"/>
      </w:pPr>
      <w:r>
        <w:rPr>
          <w:color w:val="000000"/>
          <w:spacing w:val="0"/>
          <w:w w:val="100"/>
          <w:position w:val="0"/>
          <w:shd w:val="clear" w:color="auto" w:fill="auto"/>
          <w:lang w:val="cs-CZ" w:eastAsia="cs-CZ" w:bidi="cs-CZ"/>
        </w:rPr>
        <w:t>Konstantní symbol: 3558</w:t>
      </w:r>
    </w:p>
    <w:p>
      <w:pPr>
        <w:pStyle w:val="Style12"/>
        <w:keepNext w:val="0"/>
        <w:keepLines w:val="0"/>
        <w:widowControl w:val="0"/>
        <w:shd w:val="clear" w:color="auto" w:fill="auto"/>
        <w:bidi w:val="0"/>
        <w:spacing w:before="0" w:after="200" w:line="223" w:lineRule="auto"/>
        <w:ind w:left="0" w:right="0" w:firstLine="280"/>
        <w:jc w:val="left"/>
      </w:pPr>
      <w:r>
        <w:rPr>
          <w:color w:val="000000"/>
          <w:spacing w:val="0"/>
          <w:w w:val="100"/>
          <w:position w:val="0"/>
          <w:shd w:val="clear" w:color="auto" w:fill="auto"/>
          <w:lang w:val="cs-CZ" w:eastAsia="cs-CZ" w:bidi="cs-CZ"/>
        </w:rPr>
        <w:t>Variabilní symbol 8603337386</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2"/>
        <w:keepNext w:val="0"/>
        <w:keepLines w:val="0"/>
        <w:widowControl w:val="0"/>
        <w:shd w:val="clear" w:color="auto" w:fill="auto"/>
        <w:bidi w:val="0"/>
        <w:spacing w:before="0" w:after="320" w:line="209" w:lineRule="auto"/>
        <w:ind w:left="0" w:right="0" w:firstLine="0"/>
        <w:jc w:val="center"/>
      </w:pPr>
      <w:r>
        <w:rPr>
          <w:b/>
          <w:bCs/>
          <w:color w:val="000000"/>
          <w:spacing w:val="0"/>
          <w:w w:val="100"/>
          <w:position w:val="0"/>
          <w:u w:val="single"/>
          <w:shd w:val="clear" w:color="auto" w:fill="auto"/>
          <w:lang w:val="cs-CZ" w:eastAsia="cs-CZ" w:bidi="cs-CZ"/>
        </w:rPr>
        <w:t>Hlášení škodných událostí</w:t>
      </w:r>
    </w:p>
    <w:p>
      <w:pPr>
        <w:pStyle w:val="Style12"/>
        <w:keepNext w:val="0"/>
        <w:keepLines w:val="0"/>
        <w:widowControl w:val="0"/>
        <w:shd w:val="clear" w:color="auto" w:fill="auto"/>
        <w:bidi w:val="0"/>
        <w:spacing w:before="0" w:after="200" w:line="209" w:lineRule="auto"/>
        <w:ind w:left="0" w:right="0" w:firstLine="280"/>
        <w:jc w:val="left"/>
      </w:pPr>
      <w:r>
        <w:rPr>
          <w:color w:val="000000"/>
          <w:spacing w:val="0"/>
          <w:w w:val="100"/>
          <w:position w:val="0"/>
          <w:shd w:val="clear" w:color="auto" w:fill="auto"/>
          <w:lang w:val="cs-CZ" w:eastAsia="cs-CZ" w:bidi="cs-CZ"/>
        </w:rPr>
        <w:t>Vznik škodné událostí hlásí pojistník bez zbytečného odkladu na níže uvedené kontaktní údaje:</w:t>
      </w:r>
    </w:p>
    <w:p>
      <w:pPr>
        <w:pStyle w:val="Style12"/>
        <w:keepNext w:val="0"/>
        <w:keepLines w:val="0"/>
        <w:widowControl w:val="0"/>
        <w:shd w:val="clear" w:color="auto" w:fill="auto"/>
        <w:bidi w:val="0"/>
        <w:spacing w:before="0" w:after="0" w:line="209" w:lineRule="auto"/>
        <w:ind w:left="280" w:right="0" w:firstLine="20"/>
        <w:jc w:val="left"/>
      </w:pPr>
      <w:r>
        <w:rPr>
          <w:color w:val="000000"/>
          <w:spacing w:val="0"/>
          <w:w w:val="100"/>
          <w:position w:val="0"/>
          <w:shd w:val="clear" w:color="auto" w:fill="auto"/>
          <w:lang w:val="cs-CZ" w:eastAsia="cs-CZ" w:bidi="cs-CZ"/>
        </w:rPr>
        <w:t>RISKIA Česká republika s.r.o., Radimova 136 / 27,16900 Praha 6 email: tomas.drabek(S)</w:t>
      </w:r>
      <w:r>
        <w:rPr>
          <w:color w:val="000000"/>
          <w:spacing w:val="0"/>
          <w:w w:val="100"/>
          <w:position w:val="0"/>
          <w:shd w:val="clear" w:color="auto" w:fill="auto"/>
          <w:lang w:val="cs-CZ" w:eastAsia="cs-CZ" w:bidi="cs-CZ"/>
        </w:rPr>
        <w:t>riskia.cz</w:t>
      </w:r>
    </w:p>
    <w:p>
      <w:pPr>
        <w:pStyle w:val="Style12"/>
        <w:keepNext w:val="0"/>
        <w:keepLines w:val="0"/>
        <w:widowControl w:val="0"/>
        <w:shd w:val="clear" w:color="auto" w:fill="auto"/>
        <w:bidi w:val="0"/>
        <w:spacing w:before="0" w:after="200" w:line="209" w:lineRule="auto"/>
        <w:ind w:left="0" w:right="0" w:firstLine="280"/>
        <w:jc w:val="left"/>
      </w:pPr>
      <w:r>
        <w:rPr>
          <w:color w:val="000000"/>
          <w:spacing w:val="0"/>
          <w:w w:val="100"/>
          <w:position w:val="0"/>
          <w:shd w:val="clear" w:color="auto" w:fill="auto"/>
          <w:lang w:val="cs-CZ" w:eastAsia="cs-CZ" w:bidi="cs-CZ"/>
        </w:rPr>
        <w:t>mobil 737 986 153</w:t>
      </w:r>
    </w:p>
    <w:p>
      <w:pPr>
        <w:pStyle w:val="Style12"/>
        <w:keepNext w:val="0"/>
        <w:keepLines w:val="0"/>
        <w:widowControl w:val="0"/>
        <w:shd w:val="clear" w:color="auto" w:fill="auto"/>
        <w:bidi w:val="0"/>
        <w:spacing w:before="0" w:after="200" w:line="209" w:lineRule="auto"/>
        <w:ind w:left="0" w:right="0" w:firstLine="280"/>
        <w:jc w:val="left"/>
      </w:pPr>
      <w:r>
        <w:rPr>
          <w:color w:val="000000"/>
          <w:spacing w:val="0"/>
          <w:w w:val="100"/>
          <w:position w:val="0"/>
          <w:shd w:val="clear" w:color="auto" w:fill="auto"/>
          <w:lang w:val="cs-CZ" w:eastAsia="cs-CZ" w:bidi="cs-CZ"/>
        </w:rPr>
        <w:t>nebo</w:t>
      </w:r>
    </w:p>
    <w:p>
      <w:pPr>
        <w:pStyle w:val="Style12"/>
        <w:keepNext w:val="0"/>
        <w:keepLines w:val="0"/>
        <w:widowControl w:val="0"/>
        <w:shd w:val="clear" w:color="auto" w:fill="auto"/>
        <w:bidi w:val="0"/>
        <w:spacing w:before="0" w:after="0" w:line="209" w:lineRule="auto"/>
        <w:ind w:left="0" w:right="0" w:firstLine="280"/>
        <w:jc w:val="left"/>
      </w:pPr>
      <w:r>
        <w:rPr>
          <w:color w:val="000000"/>
          <w:spacing w:val="0"/>
          <w:w w:val="100"/>
          <w:position w:val="0"/>
          <w:shd w:val="clear" w:color="auto" w:fill="auto"/>
          <w:lang w:val="cs-CZ" w:eastAsia="cs-CZ" w:bidi="cs-CZ"/>
        </w:rPr>
        <w:t>Kooperativa pojišťovna, a.s., Vienna Insurance Group</w:t>
      </w:r>
    </w:p>
    <w:p>
      <w:pPr>
        <w:pStyle w:val="Style12"/>
        <w:keepNext w:val="0"/>
        <w:keepLines w:val="0"/>
        <w:widowControl w:val="0"/>
        <w:shd w:val="clear" w:color="auto" w:fill="auto"/>
        <w:bidi w:val="0"/>
        <w:spacing w:before="0" w:after="0" w:line="209" w:lineRule="auto"/>
        <w:ind w:left="0" w:right="0" w:firstLine="280"/>
        <w:jc w:val="left"/>
      </w:pPr>
      <w:r>
        <w:rPr>
          <w:color w:val="000000"/>
          <w:spacing w:val="0"/>
          <w:w w:val="100"/>
          <w:position w:val="0"/>
          <w:shd w:val="clear" w:color="auto" w:fill="auto"/>
          <w:lang w:val="cs-CZ" w:eastAsia="cs-CZ" w:bidi="cs-CZ"/>
        </w:rPr>
        <w:t>CENTRUM ZÁKAZNICKÉ PODPORY</w:t>
      </w:r>
    </w:p>
    <w:p>
      <w:pPr>
        <w:pStyle w:val="Style12"/>
        <w:keepNext w:val="0"/>
        <w:keepLines w:val="0"/>
        <w:widowControl w:val="0"/>
        <w:shd w:val="clear" w:color="auto" w:fill="auto"/>
        <w:bidi w:val="0"/>
        <w:spacing w:before="0" w:after="0" w:line="209" w:lineRule="auto"/>
        <w:ind w:left="0" w:right="0" w:firstLine="280"/>
        <w:jc w:val="left"/>
      </w:pPr>
      <w:r>
        <w:rPr>
          <w:color w:val="000000"/>
          <w:spacing w:val="0"/>
          <w:w w:val="100"/>
          <w:position w:val="0"/>
          <w:shd w:val="clear" w:color="auto" w:fill="auto"/>
          <w:lang w:val="cs-CZ" w:eastAsia="cs-CZ" w:bidi="cs-CZ"/>
        </w:rPr>
        <w:t>Centrální podatelna</w:t>
      </w:r>
    </w:p>
    <w:p>
      <w:pPr>
        <w:pStyle w:val="Style12"/>
        <w:keepNext w:val="0"/>
        <w:keepLines w:val="0"/>
        <w:widowControl w:val="0"/>
        <w:shd w:val="clear" w:color="auto" w:fill="auto"/>
        <w:bidi w:val="0"/>
        <w:spacing w:before="0" w:after="0" w:line="209" w:lineRule="auto"/>
        <w:ind w:left="0" w:right="0" w:firstLine="280"/>
        <w:jc w:val="left"/>
      </w:pPr>
      <w:r>
        <w:rPr>
          <w:color w:val="000000"/>
          <w:spacing w:val="0"/>
          <w:w w:val="100"/>
          <w:position w:val="0"/>
          <w:shd w:val="clear" w:color="auto" w:fill="auto"/>
          <w:lang w:val="cs-CZ" w:eastAsia="cs-CZ" w:bidi="cs-CZ"/>
        </w:rPr>
        <w:t>Brněnská 634</w:t>
      </w:r>
    </w:p>
    <w:p>
      <w:pPr>
        <w:pStyle w:val="Style12"/>
        <w:keepNext w:val="0"/>
        <w:keepLines w:val="0"/>
        <w:widowControl w:val="0"/>
        <w:shd w:val="clear" w:color="auto" w:fill="auto"/>
        <w:bidi w:val="0"/>
        <w:spacing w:before="0" w:after="0" w:line="209" w:lineRule="auto"/>
        <w:ind w:left="0" w:right="0" w:firstLine="280"/>
        <w:jc w:val="left"/>
      </w:pPr>
      <w:r>
        <w:rPr>
          <w:color w:val="000000"/>
          <w:spacing w:val="0"/>
          <w:w w:val="100"/>
          <w:position w:val="0"/>
          <w:shd w:val="clear" w:color="auto" w:fill="auto"/>
          <w:lang w:val="cs-CZ" w:eastAsia="cs-CZ" w:bidi="cs-CZ"/>
        </w:rPr>
        <w:t>664 42 Modříce</w:t>
      </w:r>
    </w:p>
    <w:p>
      <w:pPr>
        <w:pStyle w:val="Style12"/>
        <w:keepNext w:val="0"/>
        <w:keepLines w:val="0"/>
        <w:widowControl w:val="0"/>
        <w:shd w:val="clear" w:color="auto" w:fill="auto"/>
        <w:bidi w:val="0"/>
        <w:spacing w:before="0" w:after="0" w:line="209" w:lineRule="auto"/>
        <w:ind w:left="0" w:right="0" w:firstLine="280"/>
        <w:jc w:val="left"/>
      </w:pPr>
      <w:r>
        <w:rPr>
          <w:color w:val="000000"/>
          <w:spacing w:val="0"/>
          <w:w w:val="100"/>
          <w:position w:val="0"/>
          <w:shd w:val="clear" w:color="auto" w:fill="auto"/>
          <w:lang w:val="cs-CZ" w:eastAsia="cs-CZ" w:bidi="cs-CZ"/>
        </w:rPr>
        <w:t>Tel 957 105 105</w:t>
      </w:r>
    </w:p>
    <w:p>
      <w:pPr>
        <w:pStyle w:val="Style12"/>
        <w:keepNext w:val="0"/>
        <w:keepLines w:val="0"/>
        <w:widowControl w:val="0"/>
        <w:shd w:val="clear" w:color="auto" w:fill="auto"/>
        <w:bidi w:val="0"/>
        <w:spacing w:before="0" w:after="200" w:line="209" w:lineRule="auto"/>
        <w:ind w:left="0" w:right="0" w:firstLine="280"/>
        <w:jc w:val="left"/>
      </w:pPr>
      <w:r>
        <w:fldChar w:fldCharType="begin"/>
      </w:r>
      <w:r>
        <w:rPr/>
        <w:instrText> HYPERLINK "http://www.koop.cz" </w:instrText>
      </w:r>
      <w:r>
        <w:fldChar w:fldCharType="separate"/>
      </w:r>
      <w:r>
        <w:rPr>
          <w:color w:val="000000"/>
          <w:spacing w:val="0"/>
          <w:w w:val="100"/>
          <w:position w:val="0"/>
          <w:shd w:val="clear" w:color="auto" w:fill="auto"/>
          <w:lang w:val="en-US" w:eastAsia="en-US" w:bidi="en-US"/>
        </w:rPr>
        <w:t>www.koop.cz</w:t>
      </w:r>
      <w:r>
        <w:fldChar w:fldCharType="end"/>
      </w:r>
      <w:r>
        <w:br w:type="page"/>
      </w:r>
    </w:p>
    <w:p>
      <w:pPr>
        <w:pStyle w:val="Style40"/>
        <w:keepNext/>
        <w:keepLines/>
        <w:widowControl w:val="0"/>
        <w:pBdr>
          <w:bottom w:val="single" w:sz="4" w:space="0" w:color="auto"/>
        </w:pBdr>
        <w:shd w:val="clear" w:color="auto" w:fill="auto"/>
        <w:bidi w:val="0"/>
        <w:spacing w:before="0"/>
        <w:ind w:left="0" w:right="0" w:firstLine="0"/>
        <w:jc w:val="center"/>
      </w:pPr>
      <w:bookmarkStart w:id="46" w:name="bookmark46"/>
      <w:bookmarkStart w:id="47" w:name="bookmark47"/>
      <w:r>
        <w:rPr>
          <w:color w:val="000000"/>
          <w:spacing w:val="0"/>
          <w:w w:val="100"/>
          <w:position w:val="0"/>
          <w:shd w:val="clear" w:color="auto" w:fill="auto"/>
          <w:lang w:val="cs-CZ" w:eastAsia="cs-CZ" w:bidi="cs-CZ"/>
        </w:rPr>
        <w:t>ČLÁNEK 8.</w:t>
        <w:br/>
      </w:r>
      <w:r>
        <w:rPr>
          <w:color w:val="000000"/>
          <w:spacing w:val="0"/>
          <w:w w:val="100"/>
          <w:position w:val="0"/>
          <w:u w:val="single"/>
          <w:shd w:val="clear" w:color="auto" w:fill="auto"/>
          <w:lang w:val="cs-CZ" w:eastAsia="cs-CZ" w:bidi="cs-CZ"/>
        </w:rPr>
        <w:t>Prohlášení ooiistníka</w:t>
      </w:r>
      <w:bookmarkEnd w:id="46"/>
      <w:bookmarkEnd w:id="47"/>
    </w:p>
    <w:p>
      <w:pPr>
        <w:pStyle w:val="Style12"/>
        <w:keepNext w:val="0"/>
        <w:keepLines w:val="0"/>
        <w:widowControl w:val="0"/>
        <w:numPr>
          <w:ilvl w:val="0"/>
          <w:numId w:val="19"/>
        </w:numPr>
        <w:shd w:val="clear" w:color="auto" w:fill="auto"/>
        <w:tabs>
          <w:tab w:pos="273" w:val="left"/>
        </w:tabs>
        <w:bidi w:val="0"/>
        <w:spacing w:before="0" w:after="200" w:line="211" w:lineRule="auto"/>
        <w:ind w:left="280" w:right="0" w:hanging="280"/>
        <w:jc w:val="both"/>
      </w:pPr>
      <w:r>
        <w:rPr>
          <w:color w:val="000000"/>
          <w:spacing w:val="0"/>
          <w:w w:val="100"/>
          <w:position w:val="0"/>
          <w:shd w:val="clear" w:color="auto" w:fill="auto"/>
          <w:lang w:val="cs-CZ" w:eastAsia="cs-CZ" w:bidi="cs-CZ"/>
        </w:rPr>
        <w:t xml:space="preserve">Pojistník potvrzuje, že před uzavřením pojistné smlouvy převzal v listinné nebo, s jeho souhlasem, v jiné textové podobě (např. na trvalém nosiči dat) </w:t>
      </w:r>
      <w:r>
        <w:rPr>
          <w:b/>
          <w:bCs/>
          <w:color w:val="000000"/>
          <w:spacing w:val="0"/>
          <w:w w:val="100"/>
          <w:position w:val="0"/>
          <w:shd w:val="clear" w:color="auto" w:fill="auto"/>
          <w:lang w:val="cs-CZ" w:eastAsia="cs-CZ" w:bidi="cs-CZ"/>
        </w:rPr>
        <w:t xml:space="preserve">Informace pro zájemce o pojištění </w:t>
      </w:r>
      <w:r>
        <w:rPr>
          <w:color w:val="000000"/>
          <w:spacing w:val="0"/>
          <w:w w:val="100"/>
          <w:position w:val="0"/>
          <w:shd w:val="clear" w:color="auto" w:fill="auto"/>
          <w:lang w:val="cs-CZ" w:eastAsia="cs-CZ" w:bidi="cs-CZ"/>
        </w:rPr>
        <w:t>a seznámil se s nimi. Pojistník si je vědom, že se jedná o důležité informace, které mu napomohou porozumět podmínkám sjednávaného pojištění, obsahují upozornění na důležité aspekty pojištění i významná ustanovení pojistných podmínek.</w:t>
      </w:r>
    </w:p>
    <w:p>
      <w:pPr>
        <w:pStyle w:val="Style12"/>
        <w:keepNext w:val="0"/>
        <w:keepLines w:val="0"/>
        <w:widowControl w:val="0"/>
        <w:numPr>
          <w:ilvl w:val="0"/>
          <w:numId w:val="19"/>
        </w:numPr>
        <w:shd w:val="clear" w:color="auto" w:fill="auto"/>
        <w:tabs>
          <w:tab w:pos="273" w:val="left"/>
        </w:tabs>
        <w:bidi w:val="0"/>
        <w:spacing w:before="0" w:after="200" w:line="209" w:lineRule="auto"/>
        <w:ind w:left="280" w:right="0" w:hanging="280"/>
        <w:jc w:val="both"/>
      </w:pPr>
      <w:r>
        <w:rPr>
          <w:color w:val="000000"/>
          <w:spacing w:val="0"/>
          <w:w w:val="100"/>
          <w:position w:val="0"/>
          <w:shd w:val="clear" w:color="auto" w:fill="auto"/>
          <w:lang w:val="cs-CZ" w:eastAsia="cs-CZ" w:bidi="cs-CZ"/>
        </w:rPr>
        <w:t xml:space="preserve">Pojistník dále potvrzuje, že před uzavřením pojistné smlouvy převzal v Listinné nebo jiné textové podobě (např. na trvalém nosiči dat) </w:t>
      </w:r>
      <w:r>
        <w:rPr>
          <w:b/>
          <w:bCs/>
          <w:color w:val="000000"/>
          <w:spacing w:val="0"/>
          <w:w w:val="100"/>
          <w:position w:val="0"/>
          <w:shd w:val="clear" w:color="auto" w:fill="auto"/>
          <w:lang w:val="cs-CZ" w:eastAsia="cs-CZ" w:bidi="cs-CZ"/>
        </w:rPr>
        <w:t xml:space="preserve">dokumenty uvedené v čL 1 odst. 3) </w:t>
      </w:r>
      <w:r>
        <w:rPr>
          <w:color w:val="000000"/>
          <w:spacing w:val="0"/>
          <w:w w:val="100"/>
          <w:position w:val="0"/>
          <w:shd w:val="clear" w:color="auto" w:fill="auto"/>
          <w:lang w:val="cs-CZ" w:eastAsia="cs-CZ" w:bidi="cs-CZ"/>
        </w:rPr>
        <w:t>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pPr>
        <w:pStyle w:val="Style12"/>
        <w:keepNext w:val="0"/>
        <w:keepLines w:val="0"/>
        <w:widowControl w:val="0"/>
        <w:numPr>
          <w:ilvl w:val="0"/>
          <w:numId w:val="19"/>
        </w:numPr>
        <w:shd w:val="clear" w:color="auto" w:fill="auto"/>
        <w:tabs>
          <w:tab w:pos="273" w:val="left"/>
        </w:tabs>
        <w:bidi w:val="0"/>
        <w:spacing w:before="0" w:after="200" w:line="209" w:lineRule="auto"/>
        <w:ind w:left="0" w:right="0" w:firstLine="0"/>
        <w:jc w:val="both"/>
      </w:pPr>
      <w:r>
        <w:rPr>
          <w:color w:val="000000"/>
          <w:spacing w:val="0"/>
          <w:w w:val="100"/>
          <w:position w:val="0"/>
          <w:shd w:val="clear" w:color="auto" w:fill="auto"/>
          <w:lang w:val="cs-CZ" w:eastAsia="cs-CZ" w:bidi="cs-CZ"/>
        </w:rPr>
        <w:t>Pojistník prohlašuje, že má pojistný zájem na pojištění pojištěného, pokud je osobou od něj odlišnou.</w:t>
      </w:r>
    </w:p>
    <w:p>
      <w:pPr>
        <w:pStyle w:val="Style12"/>
        <w:keepNext w:val="0"/>
        <w:keepLines w:val="0"/>
        <w:widowControl w:val="0"/>
        <w:numPr>
          <w:ilvl w:val="0"/>
          <w:numId w:val="19"/>
        </w:numPr>
        <w:shd w:val="clear" w:color="auto" w:fill="auto"/>
        <w:tabs>
          <w:tab w:pos="277" w:val="left"/>
        </w:tabs>
        <w:bidi w:val="0"/>
        <w:spacing w:before="0" w:after="200" w:line="209" w:lineRule="auto"/>
        <w:ind w:left="280" w:right="0" w:hanging="280"/>
        <w:jc w:val="both"/>
      </w:pPr>
      <w:r>
        <w:rPr>
          <w:color w:val="000000"/>
          <w:spacing w:val="0"/>
          <w:w w:val="100"/>
          <w:position w:val="0"/>
          <w:shd w:val="clear" w:color="auto" w:fill="auto"/>
          <w:lang w:val="cs-CZ" w:eastAsia="cs-CZ" w:bidi="cs-CZ"/>
        </w:rP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pPr>
        <w:pStyle w:val="Style12"/>
        <w:keepNext w:val="0"/>
        <w:keepLines w:val="0"/>
        <w:widowControl w:val="0"/>
        <w:numPr>
          <w:ilvl w:val="0"/>
          <w:numId w:val="19"/>
        </w:numPr>
        <w:shd w:val="clear" w:color="auto" w:fill="auto"/>
        <w:tabs>
          <w:tab w:pos="277" w:val="left"/>
        </w:tabs>
        <w:bidi w:val="0"/>
        <w:spacing w:before="0" w:after="200" w:line="206" w:lineRule="auto"/>
        <w:ind w:left="280" w:right="0" w:hanging="280"/>
        <w:jc w:val="both"/>
      </w:pPr>
      <w:r>
        <w:rPr>
          <w:color w:val="000000"/>
          <w:spacing w:val="0"/>
          <w:w w:val="100"/>
          <w:position w:val="0"/>
          <w:shd w:val="clear" w:color="auto" w:fill="auto"/>
          <w:lang w:val="cs-CZ" w:eastAsia="cs-CZ" w:bidi="cs-CZ"/>
        </w:rPr>
        <w:t>Pojistník souhlasí, aby pojistitel předával jeho osobní údaje členům pojišťovací skupiny Víenna Insurance Group a Finanční skupiny České spořitelny, a.s. (dáLe jen "spřízněné osoby"). Pojistník dále souhlasí, aby pojistitel i spřízněné osoby používali jeho osobní údaje, včetně kontaktů pro elektronickou komunikaci, za účelem zasílání svých obchodních a reklamních sdělení a nabídky sLužeb.</w:t>
      </w:r>
    </w:p>
    <w:p>
      <w:pPr>
        <w:pStyle w:val="Style12"/>
        <w:keepNext w:val="0"/>
        <w:keepLines w:val="0"/>
        <w:widowControl w:val="0"/>
        <w:numPr>
          <w:ilvl w:val="0"/>
          <w:numId w:val="19"/>
        </w:numPr>
        <w:shd w:val="clear" w:color="auto" w:fill="auto"/>
        <w:tabs>
          <w:tab w:pos="277" w:val="left"/>
        </w:tabs>
        <w:bidi w:val="0"/>
        <w:spacing w:before="0" w:after="200" w:line="209" w:lineRule="auto"/>
        <w:ind w:left="280" w:right="0" w:hanging="280"/>
        <w:jc w:val="both"/>
      </w:pPr>
      <w:r>
        <w:rPr>
          <w:color w:val="000000"/>
          <w:spacing w:val="0"/>
          <w:w w:val="100"/>
          <w:position w:val="0"/>
          <w:shd w:val="clear" w:color="auto" w:fill="auto"/>
          <w:lang w:val="cs-CZ" w:eastAsia="cs-CZ" w:bidi="cs-CZ"/>
        </w:rPr>
        <w:t>Pojistník prohlašuje, že věci nebo jiné hodnoty pojistného zájmu pojištěné touto pojistnou smlouvou nejsou k datu uzavření smlouvy pojištěny proti stejným nebezpečím u jiného pojistitele, pokud není v článku "Zvláštní údaje a ujednání" této smlouvy výslovně uvedeno jinak.</w:t>
      </w:r>
    </w:p>
    <w:p>
      <w:pPr>
        <w:pStyle w:val="Style12"/>
        <w:keepNext w:val="0"/>
        <w:keepLines w:val="0"/>
        <w:widowControl w:val="0"/>
        <w:shd w:val="clear" w:color="auto" w:fill="auto"/>
        <w:bidi w:val="0"/>
        <w:spacing w:before="0" w:after="0" w:line="209" w:lineRule="auto"/>
        <w:ind w:left="0" w:right="0" w:firstLine="0"/>
        <w:jc w:val="center"/>
      </w:pPr>
      <w:r>
        <w:rPr>
          <w:b/>
          <w:bCs/>
          <w:color w:val="000000"/>
          <w:spacing w:val="0"/>
          <w:w w:val="100"/>
          <w:position w:val="0"/>
          <w:shd w:val="clear" w:color="auto" w:fill="auto"/>
          <w:lang w:val="cs-CZ" w:eastAsia="cs-CZ" w:bidi="cs-CZ"/>
        </w:rPr>
        <w:t>ČLÁNEK 9.</w:t>
      </w:r>
    </w:p>
    <w:p>
      <w:pPr>
        <w:pStyle w:val="Style40"/>
        <w:keepNext/>
        <w:keepLines/>
        <w:widowControl w:val="0"/>
        <w:shd w:val="clear" w:color="auto" w:fill="auto"/>
        <w:bidi w:val="0"/>
        <w:spacing w:before="0"/>
        <w:ind w:left="0" w:right="0" w:firstLine="0"/>
        <w:jc w:val="center"/>
      </w:pPr>
      <w:bookmarkStart w:id="48" w:name="bookmark48"/>
      <w:bookmarkStart w:id="49" w:name="bookmark49"/>
      <w:r>
        <w:rPr>
          <w:color w:val="000000"/>
          <w:spacing w:val="0"/>
          <w:w w:val="100"/>
          <w:position w:val="0"/>
          <w:u w:val="single"/>
          <w:shd w:val="clear" w:color="auto" w:fill="auto"/>
          <w:lang w:val="cs-CZ" w:eastAsia="cs-CZ" w:bidi="cs-CZ"/>
        </w:rPr>
        <w:t>Závěrečná ustanovení</w:t>
      </w:r>
      <w:bookmarkEnd w:id="48"/>
      <w:bookmarkEnd w:id="49"/>
    </w:p>
    <w:p>
      <w:pPr>
        <w:pStyle w:val="Style12"/>
        <w:keepNext w:val="0"/>
        <w:keepLines w:val="0"/>
        <w:widowControl w:val="0"/>
        <w:numPr>
          <w:ilvl w:val="0"/>
          <w:numId w:val="21"/>
        </w:numPr>
        <w:shd w:val="clear" w:color="auto" w:fill="auto"/>
        <w:tabs>
          <w:tab w:pos="273" w:val="left"/>
        </w:tabs>
        <w:bidi w:val="0"/>
        <w:spacing w:before="0" w:after="200" w:line="209" w:lineRule="auto"/>
        <w:ind w:left="280" w:right="0" w:hanging="280"/>
        <w:jc w:val="both"/>
      </w:pPr>
      <w:r>
        <w:rPr>
          <w:color w:val="000000"/>
          <w:spacing w:val="0"/>
          <w:w w:val="100"/>
          <w:position w:val="0"/>
          <w:shd w:val="clear" w:color="auto" w:fill="auto"/>
          <w:lang w:val="cs-CZ" w:eastAsia="cs-CZ" w:bidi="cs-CZ"/>
        </w:rPr>
        <w:t>Návrh pojistitele na uzavření pojistné smLouvy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pPr>
        <w:pStyle w:val="Style12"/>
        <w:keepNext w:val="0"/>
        <w:keepLines w:val="0"/>
        <w:widowControl w:val="0"/>
        <w:numPr>
          <w:ilvl w:val="0"/>
          <w:numId w:val="21"/>
        </w:numPr>
        <w:shd w:val="clear" w:color="auto" w:fill="auto"/>
        <w:tabs>
          <w:tab w:pos="273" w:val="left"/>
        </w:tabs>
        <w:bidi w:val="0"/>
        <w:spacing w:before="0" w:after="200" w:line="209" w:lineRule="auto"/>
        <w:ind w:left="280" w:right="0" w:hanging="280"/>
        <w:jc w:val="both"/>
      </w:pPr>
      <w:r>
        <w:rPr>
          <w:color w:val="000000"/>
          <w:spacing w:val="0"/>
          <w:w w:val="100"/>
          <w:position w:val="0"/>
          <w:shd w:val="clear" w:color="auto" w:fill="auto"/>
          <w:lang w:val="cs-CZ" w:eastAsia="cs-CZ" w:bidi="cs-CZ"/>
        </w:rPr>
        <w:t xml:space="preserve">Subjektem věcně příslušným k mimosoudnímu řešení spotřebitelských sporů z tohoto pojištění je Česká obchodní inspekce, Štěpánská 567/15,120 00 Praha 2, </w:t>
      </w:r>
      <w:r>
        <w:fldChar w:fldCharType="begin"/>
      </w:r>
      <w:r>
        <w:rPr/>
        <w:instrText> HYPERLINK "http://www.coi.cz" </w:instrText>
      </w:r>
      <w:r>
        <w:fldChar w:fldCharType="separate"/>
      </w:r>
      <w:r>
        <w:rPr>
          <w:color w:val="000000"/>
          <w:spacing w:val="0"/>
          <w:w w:val="100"/>
          <w:position w:val="0"/>
          <w:shd w:val="clear" w:color="auto" w:fill="auto"/>
          <w:lang w:val="en-US" w:eastAsia="en-US" w:bidi="en-US"/>
        </w:rPr>
        <w:t>www.coi.cz</w:t>
      </w:r>
      <w:r>
        <w:fldChar w:fldCharType="end"/>
      </w:r>
      <w:r>
        <w:rPr>
          <w:color w:val="000000"/>
          <w:spacing w:val="0"/>
          <w:w w:val="100"/>
          <w:position w:val="0"/>
          <w:shd w:val="clear" w:color="auto" w:fill="auto"/>
          <w:lang w:val="en-US" w:eastAsia="en-US" w:bidi="en-US"/>
        </w:rPr>
        <w:t>.</w:t>
      </w:r>
    </w:p>
    <w:p>
      <w:pPr>
        <w:pStyle w:val="Style12"/>
        <w:keepNext w:val="0"/>
        <w:keepLines w:val="0"/>
        <w:widowControl w:val="0"/>
        <w:numPr>
          <w:ilvl w:val="0"/>
          <w:numId w:val="21"/>
        </w:numPr>
        <w:shd w:val="clear" w:color="auto" w:fill="auto"/>
        <w:tabs>
          <w:tab w:pos="273" w:val="left"/>
        </w:tabs>
        <w:bidi w:val="0"/>
        <w:spacing w:before="0" w:after="200" w:line="214" w:lineRule="auto"/>
        <w:ind w:left="280" w:right="0" w:hanging="280"/>
        <w:jc w:val="both"/>
      </w:pPr>
      <w:r>
        <w:rPr>
          <w:color w:val="000000"/>
          <w:spacing w:val="0"/>
          <w:w w:val="100"/>
          <w:position w:val="0"/>
          <w:shd w:val="clear" w:color="auto" w:fill="auto"/>
          <w:lang w:val="cs-CZ" w:eastAsia="cs-CZ" w:bidi="cs-CZ"/>
        </w:rPr>
        <w:t>Pojistná smlouva je vyhotovena ve 3 stejnopisech. Pojistník obdrží 1 stejnopis, pojistitel si ponechá 1 stejnopis a pojišťovací makléř obdrží 1 stejnopis.</w:t>
      </w:r>
    </w:p>
    <w:p>
      <w:pPr>
        <w:pStyle w:val="Style12"/>
        <w:keepNext w:val="0"/>
        <w:keepLines w:val="0"/>
        <w:widowControl w:val="0"/>
        <w:numPr>
          <w:ilvl w:val="0"/>
          <w:numId w:val="21"/>
        </w:numPr>
        <w:shd w:val="clear" w:color="auto" w:fill="auto"/>
        <w:tabs>
          <w:tab w:pos="277" w:val="left"/>
        </w:tabs>
        <w:bidi w:val="0"/>
        <w:spacing w:before="0" w:after="200" w:line="209" w:lineRule="auto"/>
        <w:ind w:left="280" w:right="0" w:hanging="280"/>
        <w:jc w:val="both"/>
      </w:pPr>
      <w:r>
        <w:rPr>
          <w:color w:val="000000"/>
          <w:spacing w:val="0"/>
          <w:w w:val="100"/>
          <w:position w:val="0"/>
          <w:shd w:val="clear" w:color="auto" w:fill="auto"/>
          <w:lang w:val="cs-CZ" w:eastAsia="cs-CZ" w:bidi="cs-CZ"/>
        </w:rPr>
        <w:t>Tato smlouva obsahuje přílohy: 1- Zakládací Listina OPS, 2- Výpis z rejstříku obecně prospěšných společností, 3- Povolení k provádění archeologických výzkumů, 4 - Plná moc.</w:t>
      </w:r>
    </w:p>
    <w:p>
      <w:pPr>
        <w:widowControl w:val="0"/>
        <w:spacing w:line="1" w:lineRule="exact"/>
      </w:pPr>
      <w:r>
        <mc:AlternateContent>
          <mc:Choice Requires="wps">
            <w:drawing>
              <wp:anchor distT="177800" distB="2540" distL="0" distR="0" simplePos="0" relativeHeight="125829397" behindDoc="0" locked="0" layoutInCell="1" allowOverlap="1">
                <wp:simplePos x="0" y="0"/>
                <wp:positionH relativeFrom="page">
                  <wp:posOffset>995045</wp:posOffset>
                </wp:positionH>
                <wp:positionV relativeFrom="paragraph">
                  <wp:posOffset>177800</wp:posOffset>
                </wp:positionV>
                <wp:extent cx="4258945" cy="1563370"/>
                <wp:wrapTopAndBottom/>
                <wp:docPr id="35" name="Shape 35"/>
                <a:graphic xmlns:a="http://schemas.openxmlformats.org/drawingml/2006/main">
                  <a:graphicData uri="http://schemas.microsoft.com/office/word/2010/wordprocessingShape">
                    <wps:wsp>
                      <wps:cNvSpPr txBox="1"/>
                      <wps:spPr>
                        <a:xfrm>
                          <a:ext cx="4258945" cy="1563370"/>
                        </a:xfrm>
                        <a:prstGeom prst="rect"/>
                        <a:noFill/>
                      </wps:spPr>
                      <wps:txbx>
                        <w:txbxContent>
                          <w:p>
                            <w:pPr>
                              <w:pStyle w:val="Style12"/>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Pojistná smlouva uzavřena dne: 2.11.2016 jméno, příjmení/název zástupce pojistitele (získatele): Jana Rendlová Tomášková Zaměstnanec pojistitele Získatelské číslo: 1321</w:t>
                            </w:r>
                          </w:p>
                          <w:p>
                            <w:pPr>
                              <w:pStyle w:val="Style12"/>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Telefonní číslo: 724532665</w:t>
                            </w:r>
                          </w:p>
                          <w:p>
                            <w:pPr>
                              <w:pStyle w:val="Style12"/>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 xml:space="preserve">Email: </w:t>
                            </w:r>
                            <w:r>
                              <w:fldChar w:fldCharType="begin"/>
                            </w:r>
                            <w:r>
                              <w:rPr/>
                              <w:instrText> HYPERLINK "mailto:jtomaskova@koOp.cz" </w:instrText>
                            </w:r>
                            <w:r>
                              <w:fldChar w:fldCharType="separate"/>
                            </w:r>
                            <w:r>
                              <w:rPr>
                                <w:color w:val="000000"/>
                                <w:spacing w:val="0"/>
                                <w:w w:val="100"/>
                                <w:position w:val="0"/>
                                <w:shd w:val="clear" w:color="auto" w:fill="auto"/>
                                <w:lang w:val="en-US" w:eastAsia="en-US" w:bidi="en-US"/>
                              </w:rPr>
                              <w:t>jtomaskova@koOp.cz</w:t>
                            </w:r>
                            <w:r>
                              <w:fldChar w:fldCharType="end"/>
                            </w:r>
                          </w:p>
                          <w:p>
                            <w:pPr>
                              <w:pStyle w:val="Style7"/>
                              <w:keepNext w:val="0"/>
                              <w:keepLines w:val="0"/>
                              <w:widowControl w:val="0"/>
                              <w:shd w:val="clear" w:color="auto" w:fill="auto"/>
                              <w:tabs>
                                <w:tab w:pos="2084" w:val="left"/>
                              </w:tabs>
                              <w:bidi w:val="0"/>
                              <w:spacing w:before="0" w:after="200" w:line="180" w:lineRule="auto"/>
                              <w:ind w:left="0" w:right="0" w:firstLine="1000"/>
                              <w:jc w:val="left"/>
                            </w:pPr>
                            <w:r>
                              <w:rPr>
                                <w:rFonts w:ascii="Times New Roman" w:eastAsia="Times New Roman" w:hAnsi="Times New Roman" w:cs="Times New Roman"/>
                                <w:i/>
                                <w:iCs/>
                                <w:color w:val="3A91B5"/>
                                <w:spacing w:val="0"/>
                                <w:w w:val="100"/>
                                <w:position w:val="0"/>
                                <w:sz w:val="14"/>
                                <w:szCs w:val="14"/>
                                <w:shd w:val="clear" w:color="auto" w:fill="auto"/>
                                <w:lang w:val="cs-CZ" w:eastAsia="cs-CZ" w:bidi="cs-CZ"/>
                              </w:rPr>
                              <w:t>tocf.</w:t>
                            </w:r>
                            <w:r>
                              <w:rPr>
                                <w:color w:val="3A91B5"/>
                                <w:spacing w:val="0"/>
                                <w:w w:val="100"/>
                                <w:position w:val="0"/>
                                <w:shd w:val="clear" w:color="auto" w:fill="auto"/>
                                <w:lang w:val="cs-CZ" w:eastAsia="cs-CZ" w:bidi="cs-CZ"/>
                              </w:rPr>
                              <w:t xml:space="preserve"> </w:t>
                            </w:r>
                            <w:r>
                              <w:rPr>
                                <w:color w:val="557291"/>
                                <w:spacing w:val="0"/>
                                <w:w w:val="100"/>
                                <w:position w:val="0"/>
                                <w:shd w:val="clear" w:color="auto" w:fill="auto"/>
                                <w:lang w:val="cs-CZ" w:eastAsia="cs-CZ" w:bidi="cs-CZ"/>
                              </w:rPr>
                              <w:t>íratr</w:t>
                            </w:r>
                            <w:r>
                              <w:rPr>
                                <w:color w:val="3A91B5"/>
                                <w:spacing w:val="0"/>
                                <w:w w:val="100"/>
                                <w:position w:val="0"/>
                                <w:shd w:val="clear" w:color="auto" w:fill="auto"/>
                                <w:lang w:val="cs-CZ" w:eastAsia="cs-CZ" w:bidi="cs-CZ"/>
                              </w:rPr>
                              <w:t>•■a</w:t>
                              <w:tab/>
                              <w:t>-SV-X9. a’</w:t>
                            </w:r>
                          </w:p>
                          <w:p>
                            <w:pPr>
                              <w:pStyle w:val="Style7"/>
                              <w:keepNext w:val="0"/>
                              <w:keepLines w:val="0"/>
                              <w:widowControl w:val="0"/>
                              <w:shd w:val="clear" w:color="auto" w:fill="auto"/>
                              <w:bidi w:val="0"/>
                              <w:spacing w:before="0" w:after="0" w:line="240" w:lineRule="auto"/>
                              <w:ind w:left="1200" w:right="0" w:firstLine="0"/>
                              <w:jc w:val="left"/>
                            </w:pPr>
                            <w:r>
                              <w:rPr>
                                <w:color w:val="3A91B5"/>
                                <w:spacing w:val="0"/>
                                <w:w w:val="100"/>
                                <w:position w:val="0"/>
                                <w:shd w:val="clear" w:color="auto" w:fill="auto"/>
                                <w:lang w:val="cs-CZ" w:eastAsia="cs-CZ" w:bidi="cs-CZ"/>
                              </w:rPr>
                              <w:t>.Agentura sťřodnt</w:t>
                            </w:r>
                          </w:p>
                          <w:p>
                            <w:pPr>
                              <w:pStyle w:val="Style7"/>
                              <w:keepNext w:val="0"/>
                              <w:keepLines w:val="0"/>
                              <w:widowControl w:val="0"/>
                              <w:shd w:val="clear" w:color="auto" w:fill="auto"/>
                              <w:bidi w:val="0"/>
                              <w:spacing w:before="0" w:after="0" w:line="240" w:lineRule="auto"/>
                              <w:ind w:left="1420" w:right="0" w:firstLine="0"/>
                              <w:jc w:val="left"/>
                            </w:pPr>
                            <w:r>
                              <w:rPr>
                                <w:color w:val="3A91B5"/>
                                <w:spacing w:val="0"/>
                                <w:w w:val="100"/>
                                <w:position w:val="0"/>
                                <w:shd w:val="clear" w:color="auto" w:fill="auto"/>
                                <w:lang w:val="cs-CZ" w:eastAsia="cs-CZ" w:bidi="cs-CZ"/>
                              </w:rPr>
                              <w:t>r.tet.-.ž ťO.V</w:t>
                            </w:r>
                          </w:p>
                          <w:p>
                            <w:pPr>
                              <w:pStyle w:val="Style7"/>
                              <w:keepNext w:val="0"/>
                              <w:keepLines w:val="0"/>
                              <w:widowControl w:val="0"/>
                              <w:shd w:val="clear" w:color="auto" w:fill="auto"/>
                              <w:bidi w:val="0"/>
                              <w:spacing w:before="0" w:after="200" w:line="240" w:lineRule="auto"/>
                              <w:ind w:left="1420" w:right="0" w:firstLine="0"/>
                              <w:jc w:val="left"/>
                              <w:rPr>
                                <w:sz w:val="19"/>
                                <w:szCs w:val="19"/>
                              </w:rPr>
                            </w:pPr>
                            <w:r>
                              <w:rPr>
                                <w:color w:val="3A91B5"/>
                                <w:spacing w:val="0"/>
                                <w:w w:val="100"/>
                                <w:position w:val="0"/>
                                <w:sz w:val="11"/>
                                <w:szCs w:val="11"/>
                                <w:shd w:val="clear" w:color="auto" w:fill="auto"/>
                                <w:lang w:val="cs-CZ" w:eastAsia="cs-CZ" w:bidi="cs-CZ"/>
                              </w:rPr>
                              <w:t xml:space="preserve">UC 00 </w:t>
                            </w:r>
                            <w:r>
                              <w:rPr>
                                <w:rFonts w:ascii="Times New Roman" w:eastAsia="Times New Roman" w:hAnsi="Times New Roman" w:cs="Times New Roman"/>
                                <w:i/>
                                <w:iCs/>
                                <w:smallCaps/>
                                <w:color w:val="3A91B5"/>
                                <w:spacing w:val="0"/>
                                <w:w w:val="100"/>
                                <w:position w:val="0"/>
                                <w:sz w:val="19"/>
                                <w:szCs w:val="19"/>
                                <w:shd w:val="clear" w:color="auto" w:fill="auto"/>
                                <w:lang w:val="cs-CZ" w:eastAsia="cs-CZ" w:bidi="cs-CZ"/>
                              </w:rPr>
                              <w:t>aJLí</w:t>
                            </w:r>
                          </w:p>
                          <w:p>
                            <w:pPr>
                              <w:pStyle w:val="Style12"/>
                              <w:keepNext w:val="0"/>
                              <w:keepLines w:val="0"/>
                              <w:widowControl w:val="0"/>
                              <w:shd w:val="clear" w:color="auto" w:fill="auto"/>
                              <w:bidi w:val="0"/>
                              <w:spacing w:before="0" w:after="200" w:line="209" w:lineRule="auto"/>
                              <w:ind w:left="0" w:right="0" w:firstLine="580"/>
                              <w:jc w:val="left"/>
                            </w:pPr>
                            <w:r>
                              <w:rPr>
                                <w:color w:val="000000"/>
                                <w:spacing w:val="0"/>
                                <w:w w:val="100"/>
                                <w:position w:val="0"/>
                                <w:shd w:val="clear" w:color="auto" w:fill="auto"/>
                                <w:lang w:val="cs-CZ" w:eastAsia="cs-CZ" w:bidi="cs-CZ"/>
                              </w:rPr>
                              <w:t>Podpis zástupce pojistitele (získatele)</w:t>
                            </w:r>
                          </w:p>
                        </w:txbxContent>
                      </wps:txbx>
                      <wps:bodyPr lIns="0" tIns="0" rIns="0" bIns="0">
                        <a:noAutoFit/>
                      </wps:bodyPr>
                    </wps:wsp>
                  </a:graphicData>
                </a:graphic>
              </wp:anchor>
            </w:drawing>
          </mc:Choice>
          <mc:Fallback>
            <w:pict>
              <v:shape id="_x0000_s1061" type="#_x0000_t202" style="position:absolute;margin-left:78.349999999999994pt;margin-top:14.pt;width:335.35000000000002pt;height:123.09999999999999pt;z-index:-125829356;mso-wrap-distance-left:0;mso-wrap-distance-top:14.pt;mso-wrap-distance-right:0;mso-wrap-distance-bottom:0.20000000000000001pt;mso-position-horizontal-relative:page" filled="f" stroked="f">
                <v:textbox inset="0,0,0,0">
                  <w:txbxContent>
                    <w:p>
                      <w:pPr>
                        <w:pStyle w:val="Style12"/>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Pojistná smlouva uzavřena dne: 2.11.2016 jméno, příjmení/název zástupce pojistitele (získatele): Jana Rendlová Tomášková Zaměstnanec pojistitele Získatelské číslo: 1321</w:t>
                      </w:r>
                    </w:p>
                    <w:p>
                      <w:pPr>
                        <w:pStyle w:val="Style12"/>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Telefonní číslo: 724532665</w:t>
                      </w:r>
                    </w:p>
                    <w:p>
                      <w:pPr>
                        <w:pStyle w:val="Style12"/>
                        <w:keepNext w:val="0"/>
                        <w:keepLines w:val="0"/>
                        <w:widowControl w:val="0"/>
                        <w:shd w:val="clear" w:color="auto" w:fill="auto"/>
                        <w:bidi w:val="0"/>
                        <w:spacing w:before="0" w:after="0" w:line="209" w:lineRule="auto"/>
                        <w:ind w:left="0" w:right="0" w:firstLine="0"/>
                        <w:jc w:val="left"/>
                      </w:pPr>
                      <w:r>
                        <w:rPr>
                          <w:color w:val="000000"/>
                          <w:spacing w:val="0"/>
                          <w:w w:val="100"/>
                          <w:position w:val="0"/>
                          <w:shd w:val="clear" w:color="auto" w:fill="auto"/>
                          <w:lang w:val="cs-CZ" w:eastAsia="cs-CZ" w:bidi="cs-CZ"/>
                        </w:rPr>
                        <w:t xml:space="preserve">Email: </w:t>
                      </w:r>
                      <w:r>
                        <w:fldChar w:fldCharType="begin"/>
                      </w:r>
                      <w:r>
                        <w:rPr/>
                        <w:instrText> HYPERLINK "mailto:jtomaskova@koOp.cz" </w:instrText>
                      </w:r>
                      <w:r>
                        <w:fldChar w:fldCharType="separate"/>
                      </w:r>
                      <w:r>
                        <w:rPr>
                          <w:color w:val="000000"/>
                          <w:spacing w:val="0"/>
                          <w:w w:val="100"/>
                          <w:position w:val="0"/>
                          <w:shd w:val="clear" w:color="auto" w:fill="auto"/>
                          <w:lang w:val="en-US" w:eastAsia="en-US" w:bidi="en-US"/>
                        </w:rPr>
                        <w:t>jtomaskova@koOp.cz</w:t>
                      </w:r>
                      <w:r>
                        <w:fldChar w:fldCharType="end"/>
                      </w:r>
                    </w:p>
                    <w:p>
                      <w:pPr>
                        <w:pStyle w:val="Style7"/>
                        <w:keepNext w:val="0"/>
                        <w:keepLines w:val="0"/>
                        <w:widowControl w:val="0"/>
                        <w:shd w:val="clear" w:color="auto" w:fill="auto"/>
                        <w:tabs>
                          <w:tab w:pos="2084" w:val="left"/>
                        </w:tabs>
                        <w:bidi w:val="0"/>
                        <w:spacing w:before="0" w:after="200" w:line="180" w:lineRule="auto"/>
                        <w:ind w:left="0" w:right="0" w:firstLine="1000"/>
                        <w:jc w:val="left"/>
                      </w:pPr>
                      <w:r>
                        <w:rPr>
                          <w:rFonts w:ascii="Times New Roman" w:eastAsia="Times New Roman" w:hAnsi="Times New Roman" w:cs="Times New Roman"/>
                          <w:i/>
                          <w:iCs/>
                          <w:color w:val="3A91B5"/>
                          <w:spacing w:val="0"/>
                          <w:w w:val="100"/>
                          <w:position w:val="0"/>
                          <w:sz w:val="14"/>
                          <w:szCs w:val="14"/>
                          <w:shd w:val="clear" w:color="auto" w:fill="auto"/>
                          <w:lang w:val="cs-CZ" w:eastAsia="cs-CZ" w:bidi="cs-CZ"/>
                        </w:rPr>
                        <w:t>tocf.</w:t>
                      </w:r>
                      <w:r>
                        <w:rPr>
                          <w:color w:val="3A91B5"/>
                          <w:spacing w:val="0"/>
                          <w:w w:val="100"/>
                          <w:position w:val="0"/>
                          <w:shd w:val="clear" w:color="auto" w:fill="auto"/>
                          <w:lang w:val="cs-CZ" w:eastAsia="cs-CZ" w:bidi="cs-CZ"/>
                        </w:rPr>
                        <w:t xml:space="preserve"> </w:t>
                      </w:r>
                      <w:r>
                        <w:rPr>
                          <w:color w:val="557291"/>
                          <w:spacing w:val="0"/>
                          <w:w w:val="100"/>
                          <w:position w:val="0"/>
                          <w:shd w:val="clear" w:color="auto" w:fill="auto"/>
                          <w:lang w:val="cs-CZ" w:eastAsia="cs-CZ" w:bidi="cs-CZ"/>
                        </w:rPr>
                        <w:t>íratr</w:t>
                      </w:r>
                      <w:r>
                        <w:rPr>
                          <w:color w:val="3A91B5"/>
                          <w:spacing w:val="0"/>
                          <w:w w:val="100"/>
                          <w:position w:val="0"/>
                          <w:shd w:val="clear" w:color="auto" w:fill="auto"/>
                          <w:lang w:val="cs-CZ" w:eastAsia="cs-CZ" w:bidi="cs-CZ"/>
                        </w:rPr>
                        <w:t>•■a</w:t>
                        <w:tab/>
                        <w:t>-SV-X9. a’</w:t>
                      </w:r>
                    </w:p>
                    <w:p>
                      <w:pPr>
                        <w:pStyle w:val="Style7"/>
                        <w:keepNext w:val="0"/>
                        <w:keepLines w:val="0"/>
                        <w:widowControl w:val="0"/>
                        <w:shd w:val="clear" w:color="auto" w:fill="auto"/>
                        <w:bidi w:val="0"/>
                        <w:spacing w:before="0" w:after="0" w:line="240" w:lineRule="auto"/>
                        <w:ind w:left="1200" w:right="0" w:firstLine="0"/>
                        <w:jc w:val="left"/>
                      </w:pPr>
                      <w:r>
                        <w:rPr>
                          <w:color w:val="3A91B5"/>
                          <w:spacing w:val="0"/>
                          <w:w w:val="100"/>
                          <w:position w:val="0"/>
                          <w:shd w:val="clear" w:color="auto" w:fill="auto"/>
                          <w:lang w:val="cs-CZ" w:eastAsia="cs-CZ" w:bidi="cs-CZ"/>
                        </w:rPr>
                        <w:t>.Agentura sťřodnt</w:t>
                      </w:r>
                    </w:p>
                    <w:p>
                      <w:pPr>
                        <w:pStyle w:val="Style7"/>
                        <w:keepNext w:val="0"/>
                        <w:keepLines w:val="0"/>
                        <w:widowControl w:val="0"/>
                        <w:shd w:val="clear" w:color="auto" w:fill="auto"/>
                        <w:bidi w:val="0"/>
                        <w:spacing w:before="0" w:after="0" w:line="240" w:lineRule="auto"/>
                        <w:ind w:left="1420" w:right="0" w:firstLine="0"/>
                        <w:jc w:val="left"/>
                      </w:pPr>
                      <w:r>
                        <w:rPr>
                          <w:color w:val="3A91B5"/>
                          <w:spacing w:val="0"/>
                          <w:w w:val="100"/>
                          <w:position w:val="0"/>
                          <w:shd w:val="clear" w:color="auto" w:fill="auto"/>
                          <w:lang w:val="cs-CZ" w:eastAsia="cs-CZ" w:bidi="cs-CZ"/>
                        </w:rPr>
                        <w:t>r.tet.-.ž ťO.V</w:t>
                      </w:r>
                    </w:p>
                    <w:p>
                      <w:pPr>
                        <w:pStyle w:val="Style7"/>
                        <w:keepNext w:val="0"/>
                        <w:keepLines w:val="0"/>
                        <w:widowControl w:val="0"/>
                        <w:shd w:val="clear" w:color="auto" w:fill="auto"/>
                        <w:bidi w:val="0"/>
                        <w:spacing w:before="0" w:after="200" w:line="240" w:lineRule="auto"/>
                        <w:ind w:left="1420" w:right="0" w:firstLine="0"/>
                        <w:jc w:val="left"/>
                        <w:rPr>
                          <w:sz w:val="19"/>
                          <w:szCs w:val="19"/>
                        </w:rPr>
                      </w:pPr>
                      <w:r>
                        <w:rPr>
                          <w:color w:val="3A91B5"/>
                          <w:spacing w:val="0"/>
                          <w:w w:val="100"/>
                          <w:position w:val="0"/>
                          <w:sz w:val="11"/>
                          <w:szCs w:val="11"/>
                          <w:shd w:val="clear" w:color="auto" w:fill="auto"/>
                          <w:lang w:val="cs-CZ" w:eastAsia="cs-CZ" w:bidi="cs-CZ"/>
                        </w:rPr>
                        <w:t xml:space="preserve">UC 00 </w:t>
                      </w:r>
                      <w:r>
                        <w:rPr>
                          <w:rFonts w:ascii="Times New Roman" w:eastAsia="Times New Roman" w:hAnsi="Times New Roman" w:cs="Times New Roman"/>
                          <w:i/>
                          <w:iCs/>
                          <w:smallCaps/>
                          <w:color w:val="3A91B5"/>
                          <w:spacing w:val="0"/>
                          <w:w w:val="100"/>
                          <w:position w:val="0"/>
                          <w:sz w:val="19"/>
                          <w:szCs w:val="19"/>
                          <w:shd w:val="clear" w:color="auto" w:fill="auto"/>
                          <w:lang w:val="cs-CZ" w:eastAsia="cs-CZ" w:bidi="cs-CZ"/>
                        </w:rPr>
                        <w:t>aJLí</w:t>
                      </w:r>
                    </w:p>
                    <w:p>
                      <w:pPr>
                        <w:pStyle w:val="Style12"/>
                        <w:keepNext w:val="0"/>
                        <w:keepLines w:val="0"/>
                        <w:widowControl w:val="0"/>
                        <w:shd w:val="clear" w:color="auto" w:fill="auto"/>
                        <w:bidi w:val="0"/>
                        <w:spacing w:before="0" w:after="200" w:line="209" w:lineRule="auto"/>
                        <w:ind w:left="0" w:right="0" w:firstLine="580"/>
                        <w:jc w:val="left"/>
                      </w:pPr>
                      <w:r>
                        <w:rPr>
                          <w:color w:val="000000"/>
                          <w:spacing w:val="0"/>
                          <w:w w:val="100"/>
                          <w:position w:val="0"/>
                          <w:shd w:val="clear" w:color="auto" w:fill="auto"/>
                          <w:lang w:val="cs-CZ" w:eastAsia="cs-CZ" w:bidi="cs-CZ"/>
                        </w:rPr>
                        <w:t>Podpis zástupce pojistitele (získatele)</w:t>
                      </w:r>
                    </w:p>
                  </w:txbxContent>
                </v:textbox>
                <w10:wrap type="topAndBottom" anchorx="page"/>
              </v:shape>
            </w:pict>
          </mc:Fallback>
        </mc:AlternateContent>
      </w:r>
      <w:r>
        <w:drawing>
          <wp:anchor distT="1009650" distB="187960" distL="0" distR="0" simplePos="0" relativeHeight="125829399" behindDoc="0" locked="0" layoutInCell="1" allowOverlap="1">
            <wp:simplePos x="0" y="0"/>
            <wp:positionH relativeFrom="page">
              <wp:posOffset>2602230</wp:posOffset>
            </wp:positionH>
            <wp:positionV relativeFrom="paragraph">
              <wp:posOffset>1009650</wp:posOffset>
            </wp:positionV>
            <wp:extent cx="414655" cy="548640"/>
            <wp:wrapTopAndBottom/>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3"/>
                    <a:stretch/>
                  </pic:blipFill>
                  <pic:spPr>
                    <a:xfrm>
                      <a:ext cx="414655" cy="548640"/>
                    </a:xfrm>
                    <a:prstGeom prst="rect"/>
                  </pic:spPr>
                </pic:pic>
              </a:graphicData>
            </a:graphic>
          </wp:anchor>
        </w:drawing>
      </w:r>
      <w:r>
        <w:drawing>
          <wp:anchor distT="619125" distB="717550" distL="0" distR="0" simplePos="0" relativeHeight="125829400" behindDoc="0" locked="0" layoutInCell="1" allowOverlap="1">
            <wp:simplePos x="0" y="0"/>
            <wp:positionH relativeFrom="page">
              <wp:posOffset>4629785</wp:posOffset>
            </wp:positionH>
            <wp:positionV relativeFrom="paragraph">
              <wp:posOffset>619125</wp:posOffset>
            </wp:positionV>
            <wp:extent cx="323215" cy="408305"/>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5"/>
                    <a:stretch/>
                  </pic:blipFill>
                  <pic:spPr>
                    <a:xfrm>
                      <a:ext cx="323215" cy="408305"/>
                    </a:xfrm>
                    <a:prstGeom prst="rect"/>
                  </pic:spPr>
                </pic:pic>
              </a:graphicData>
            </a:graphic>
          </wp:anchor>
        </w:drawing>
      </w:r>
      <w:r>
        <mc:AlternateContent>
          <mc:Choice Requires="wps">
            <w:drawing>
              <wp:anchor distT="852170" distB="502920" distL="0" distR="0" simplePos="0" relativeHeight="125829401" behindDoc="0" locked="0" layoutInCell="1" allowOverlap="1">
                <wp:simplePos x="0" y="0"/>
                <wp:positionH relativeFrom="page">
                  <wp:posOffset>4426585</wp:posOffset>
                </wp:positionH>
                <wp:positionV relativeFrom="paragraph">
                  <wp:posOffset>852170</wp:posOffset>
                </wp:positionV>
                <wp:extent cx="631190" cy="388620"/>
                <wp:wrapTopAndBottom/>
                <wp:docPr id="41" name="Shape 41"/>
                <a:graphic xmlns:a="http://schemas.openxmlformats.org/drawingml/2006/main">
                  <a:graphicData uri="http://schemas.microsoft.com/office/word/2010/wordprocessingShape">
                    <wps:wsp>
                      <wps:cNvSpPr txBox="1"/>
                      <wps:spPr>
                        <a:xfrm>
                          <a:ext cx="631190" cy="388620"/>
                        </a:xfrm>
                        <a:prstGeom prst="rect"/>
                        <a:noFill/>
                      </wps:spPr>
                      <wps:txbx>
                        <w:txbxContent>
                          <w:p>
                            <w:pPr>
                              <w:pStyle w:val="Style18"/>
                              <w:keepNext w:val="0"/>
                              <w:keepLines w:val="0"/>
                              <w:widowControl w:val="0"/>
                              <w:shd w:val="clear" w:color="auto" w:fill="auto"/>
                              <w:bidi w:val="0"/>
                              <w:spacing w:before="0" w:after="120" w:line="240" w:lineRule="auto"/>
                              <w:ind w:left="0" w:right="0" w:firstLine="160"/>
                              <w:jc w:val="left"/>
                              <w:rPr>
                                <w:sz w:val="8"/>
                                <w:szCs w:val="8"/>
                              </w:rPr>
                            </w:pPr>
                            <w:r>
                              <w:rPr>
                                <w:rFonts w:ascii="Times New Roman" w:eastAsia="Times New Roman" w:hAnsi="Times New Roman" w:cs="Times New Roman"/>
                                <w:color w:val="000000"/>
                                <w:spacing w:val="0"/>
                                <w:w w:val="100"/>
                                <w:position w:val="0"/>
                                <w:sz w:val="8"/>
                                <w:szCs w:val="8"/>
                                <w:shd w:val="clear" w:color="auto" w:fill="auto"/>
                                <w:lang w:val="cs-CZ" w:eastAsia="cs-CZ" w:bidi="cs-CZ"/>
                              </w:rPr>
                              <w:t>'I</w:t>
                            </w:r>
                          </w:p>
                          <w:p>
                            <w:pPr>
                              <w:pStyle w:val="Style18"/>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smallCaps/>
                                <w:color w:val="557291"/>
                                <w:spacing w:val="0"/>
                                <w:w w:val="100"/>
                                <w:position w:val="0"/>
                                <w:sz w:val="28"/>
                                <w:szCs w:val="28"/>
                                <w:shd w:val="clear" w:color="auto" w:fill="auto"/>
                                <w:lang w:val="cs-CZ" w:eastAsia="cs-CZ" w:bidi="cs-CZ"/>
                              </w:rPr>
                              <w:t>AŘchaÍA</w:t>
                            </w:r>
                          </w:p>
                        </w:txbxContent>
                      </wps:txbx>
                      <wps:bodyPr lIns="0" tIns="0" rIns="0" bIns="0">
                        <a:noAutoFit/>
                      </wps:bodyPr>
                    </wps:wsp>
                  </a:graphicData>
                </a:graphic>
              </wp:anchor>
            </w:drawing>
          </mc:Choice>
          <mc:Fallback>
            <w:pict>
              <v:shape id="_x0000_s1067" type="#_x0000_t202" style="position:absolute;margin-left:348.55000000000001pt;margin-top:67.099999999999994pt;width:49.700000000000003pt;height:30.600000000000001pt;z-index:-125829352;mso-wrap-distance-left:0;mso-wrap-distance-top:67.099999999999994pt;mso-wrap-distance-right:0;mso-wrap-distance-bottom:39.600000000000001pt;mso-position-horizontal-relative:page" filled="f" stroked="f">
                <v:textbox inset="0,0,0,0">
                  <w:txbxContent>
                    <w:p>
                      <w:pPr>
                        <w:pStyle w:val="Style18"/>
                        <w:keepNext w:val="0"/>
                        <w:keepLines w:val="0"/>
                        <w:widowControl w:val="0"/>
                        <w:shd w:val="clear" w:color="auto" w:fill="auto"/>
                        <w:bidi w:val="0"/>
                        <w:spacing w:before="0" w:after="120" w:line="240" w:lineRule="auto"/>
                        <w:ind w:left="0" w:right="0" w:firstLine="160"/>
                        <w:jc w:val="left"/>
                        <w:rPr>
                          <w:sz w:val="8"/>
                          <w:szCs w:val="8"/>
                        </w:rPr>
                      </w:pPr>
                      <w:r>
                        <w:rPr>
                          <w:rFonts w:ascii="Times New Roman" w:eastAsia="Times New Roman" w:hAnsi="Times New Roman" w:cs="Times New Roman"/>
                          <w:color w:val="000000"/>
                          <w:spacing w:val="0"/>
                          <w:w w:val="100"/>
                          <w:position w:val="0"/>
                          <w:sz w:val="8"/>
                          <w:szCs w:val="8"/>
                          <w:shd w:val="clear" w:color="auto" w:fill="auto"/>
                          <w:lang w:val="cs-CZ" w:eastAsia="cs-CZ" w:bidi="cs-CZ"/>
                        </w:rPr>
                        <w:t>'I</w:t>
                      </w:r>
                    </w:p>
                    <w:p>
                      <w:pPr>
                        <w:pStyle w:val="Style18"/>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smallCaps/>
                          <w:color w:val="557291"/>
                          <w:spacing w:val="0"/>
                          <w:w w:val="100"/>
                          <w:position w:val="0"/>
                          <w:sz w:val="28"/>
                          <w:szCs w:val="28"/>
                          <w:shd w:val="clear" w:color="auto" w:fill="auto"/>
                          <w:lang w:val="cs-CZ" w:eastAsia="cs-CZ" w:bidi="cs-CZ"/>
                        </w:rPr>
                        <w:t>AŘchaÍA</w:t>
                      </w:r>
                    </w:p>
                  </w:txbxContent>
                </v:textbox>
                <w10:wrap type="topAndBottom" anchorx="page"/>
              </v:shape>
            </w:pict>
          </mc:Fallback>
        </mc:AlternateContent>
      </w:r>
      <w:r>
        <mc:AlternateContent>
          <mc:Choice Requires="wps">
            <w:drawing>
              <wp:anchor distT="1558290" distB="0" distL="0" distR="0" simplePos="0" relativeHeight="125829403" behindDoc="0" locked="0" layoutInCell="1" allowOverlap="1">
                <wp:simplePos x="0" y="0"/>
                <wp:positionH relativeFrom="page">
                  <wp:posOffset>4769485</wp:posOffset>
                </wp:positionH>
                <wp:positionV relativeFrom="paragraph">
                  <wp:posOffset>1558290</wp:posOffset>
                </wp:positionV>
                <wp:extent cx="116840" cy="185420"/>
                <wp:wrapTopAndBottom/>
                <wp:docPr id="43" name="Shape 43"/>
                <a:graphic xmlns:a="http://schemas.openxmlformats.org/drawingml/2006/main">
                  <a:graphicData uri="http://schemas.microsoft.com/office/word/2010/wordprocessingShape">
                    <wps:wsp>
                      <wps:cNvSpPr txBox="1"/>
                      <wps:spPr>
                        <a:xfrm>
                          <a:ext cx="116840" cy="1854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P&lt;</w:t>
                            </w:r>
                          </w:p>
                        </w:txbxContent>
                      </wps:txbx>
                      <wps:bodyPr wrap="none" lIns="0" tIns="0" rIns="0" bIns="0">
                        <a:noAutoFit/>
                      </wps:bodyPr>
                    </wps:wsp>
                  </a:graphicData>
                </a:graphic>
              </wp:anchor>
            </w:drawing>
          </mc:Choice>
          <mc:Fallback>
            <w:pict>
              <v:shape id="_x0000_s1069" type="#_x0000_t202" style="position:absolute;margin-left:375.55000000000001pt;margin-top:122.7pt;width:9.1999999999999993pt;height:14.6pt;z-index:-125829350;mso-wrap-distance-left:0;mso-wrap-distance-top:122.7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P&lt;</w:t>
                      </w:r>
                    </w:p>
                  </w:txbxContent>
                </v:textbox>
                <w10:wrap type="topAndBottom" anchorx="page"/>
              </v:shape>
            </w:pict>
          </mc:Fallback>
        </mc:AlternateContent>
      </w:r>
      <w:r>
        <mc:AlternateContent>
          <mc:Choice Requires="wps">
            <w:drawing>
              <wp:anchor distT="607695" distB="6985" distL="0" distR="0" simplePos="0" relativeHeight="125829405" behindDoc="0" locked="0" layoutInCell="1" allowOverlap="1">
                <wp:simplePos x="0" y="0"/>
                <wp:positionH relativeFrom="page">
                  <wp:posOffset>5004435</wp:posOffset>
                </wp:positionH>
                <wp:positionV relativeFrom="paragraph">
                  <wp:posOffset>607695</wp:posOffset>
                </wp:positionV>
                <wp:extent cx="1397000" cy="1129030"/>
                <wp:wrapTopAndBottom/>
                <wp:docPr id="45" name="Shape 45"/>
                <a:graphic xmlns:a="http://schemas.openxmlformats.org/drawingml/2006/main">
                  <a:graphicData uri="http://schemas.microsoft.com/office/word/2010/wordprocessingShape">
                    <wps:wsp>
                      <wps:cNvSpPr txBox="1"/>
                      <wps:spPr>
                        <a:xfrm>
                          <a:ext cx="1397000" cy="11290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557291"/>
                                <w:spacing w:val="0"/>
                                <w:w w:val="100"/>
                                <w:position w:val="0"/>
                                <w:shd w:val="clear" w:color="auto" w:fill="auto"/>
                                <w:lang w:val="cs-CZ" w:eastAsia="cs-CZ" w:bidi="cs-CZ"/>
                              </w:rPr>
                              <w:t>ARCHAIABraha o.p.s.</w:t>
                            </w:r>
                          </w:p>
                          <w:p>
                            <w:pPr>
                              <w:pStyle w:val="Style7"/>
                              <w:keepNext w:val="0"/>
                              <w:keepLines w:val="0"/>
                              <w:widowControl w:val="0"/>
                              <w:shd w:val="clear" w:color="auto" w:fill="auto"/>
                              <w:bidi w:val="0"/>
                              <w:spacing w:before="0" w:after="280" w:line="305" w:lineRule="auto"/>
                              <w:ind w:left="0" w:right="0" w:firstLine="0"/>
                              <w:jc w:val="left"/>
                              <w:rPr>
                                <w:sz w:val="12"/>
                                <w:szCs w:val="12"/>
                              </w:rPr>
                            </w:pPr>
                            <w:r>
                              <w:rPr>
                                <w:b/>
                                <w:bCs/>
                                <w:color w:val="557291"/>
                                <w:spacing w:val="0"/>
                                <w:w w:val="100"/>
                                <w:position w:val="0"/>
                                <w:sz w:val="12"/>
                                <w:szCs w:val="12"/>
                                <w:shd w:val="clear" w:color="auto" w:fill="auto"/>
                                <w:lang w:val="cs-CZ" w:eastAsia="cs-CZ" w:bidi="cs-CZ"/>
                              </w:rPr>
                              <w:t xml:space="preserve">Truhlářská </w:t>
                            </w:r>
                            <w:r>
                              <w:rPr>
                                <w:b/>
                                <w:bCs/>
                                <w:color w:val="3A91B5"/>
                                <w:spacing w:val="0"/>
                                <w:w w:val="100"/>
                                <w:position w:val="0"/>
                                <w:sz w:val="12"/>
                                <w:szCs w:val="12"/>
                                <w:shd w:val="clear" w:color="auto" w:fill="auto"/>
                                <w:lang w:val="cs-CZ" w:eastAsia="cs-CZ" w:bidi="cs-CZ"/>
                              </w:rPr>
                              <w:t>2ý&lt;1</w:t>
                            </w:r>
                            <w:r>
                              <w:rPr>
                                <w:b/>
                                <w:bCs/>
                                <w:color w:val="557291"/>
                                <w:spacing w:val="0"/>
                                <w:w w:val="100"/>
                                <w:position w:val="0"/>
                                <w:sz w:val="12"/>
                                <w:szCs w:val="12"/>
                                <w:shd w:val="clear" w:color="auto" w:fill="auto"/>
                                <w:lang w:val="cs-CZ" w:eastAsia="cs-CZ" w:bidi="cs-CZ"/>
                              </w:rPr>
                              <w:t xml:space="preserve">10 00 </w:t>
                            </w:r>
                            <w:r>
                              <w:rPr>
                                <w:b/>
                                <w:bCs/>
                                <w:color w:val="3A91B5"/>
                                <w:spacing w:val="0"/>
                                <w:w w:val="100"/>
                                <w:position w:val="0"/>
                                <w:sz w:val="12"/>
                                <w:szCs w:val="12"/>
                                <w:shd w:val="clear" w:color="auto" w:fill="auto"/>
                                <w:lang w:val="cs-CZ" w:eastAsia="cs-CZ" w:bidi="cs-CZ"/>
                              </w:rPr>
                              <w:t xml:space="preserve">Praha 1 </w:t>
                            </w:r>
                            <w:r>
                              <w:rPr>
                                <w:b/>
                                <w:bCs/>
                                <w:color w:val="557291"/>
                                <w:spacing w:val="0"/>
                                <w:w w:val="100"/>
                                <w:position w:val="0"/>
                                <w:sz w:val="12"/>
                                <w:szCs w:val="12"/>
                                <w:shd w:val="clear" w:color="auto" w:fill="auto"/>
                                <w:lang w:val="cs-CZ" w:eastAsia="cs-CZ" w:bidi="cs-CZ"/>
                              </w:rPr>
                              <w:t>tel.: 224 3^978, IČ 26701227 s-rnaU^zóáha@a;</w:t>
                            </w:r>
                            <w:r>
                              <w:rPr>
                                <w:b/>
                                <w:bCs/>
                                <w:color w:val="557291"/>
                                <w:spacing w:val="0"/>
                                <w:w w:val="100"/>
                                <w:position w:val="0"/>
                                <w:sz w:val="12"/>
                                <w:szCs w:val="12"/>
                                <w:shd w:val="clear" w:color="auto" w:fill="auto"/>
                                <w:lang w:val="cs-CZ" w:eastAsia="cs-CZ" w:bidi="cs-CZ"/>
                              </w:rPr>
                              <w:t>chata.cz</w:t>
                            </w:r>
                            <w:r>
                              <w:rPr>
                                <w:b/>
                                <w:bCs/>
                                <w:color w:val="557291"/>
                                <w:spacing w:val="0"/>
                                <w:w w:val="100"/>
                                <w:position w:val="0"/>
                                <w:sz w:val="12"/>
                                <w:szCs w:val="12"/>
                                <w:shd w:val="clear" w:color="auto" w:fill="auto"/>
                                <w:lang w:val="cs-CZ" w:eastAsia="cs-CZ" w:bidi="cs-CZ"/>
                              </w:rPr>
                              <w:t xml:space="preserve"> </w:t>
                            </w:r>
                            <w:r>
                              <w:rPr>
                                <w:b/>
                                <w:bCs/>
                                <w:color w:val="557291"/>
                                <w:spacing w:val="0"/>
                                <w:w w:val="100"/>
                                <w:position w:val="0"/>
                                <w:sz w:val="12"/>
                                <w:szCs w:val="12"/>
                                <w:shd w:val="clear" w:color="auto" w:fill="auto"/>
                                <w:lang w:val="cs-CZ" w:eastAsia="cs-CZ" w:bidi="cs-CZ"/>
                              </w:rPr>
                              <w:t>wwwa/chaiapraha.cz</w:t>
                            </w:r>
                          </w:p>
                          <w:p>
                            <w:pPr>
                              <w:pStyle w:val="Style18"/>
                              <w:keepNext w:val="0"/>
                              <w:keepLines w:val="0"/>
                              <w:widowControl w:val="0"/>
                              <w:shd w:val="clear" w:color="auto" w:fill="auto"/>
                              <w:tabs>
                                <w:tab w:leader="dot" w:pos="1569" w:val="left"/>
                              </w:tabs>
                              <w:bidi w:val="0"/>
                              <w:spacing w:before="0" w:after="0" w:line="240" w:lineRule="auto"/>
                              <w:ind w:left="1180" w:right="0" w:firstLine="0"/>
                              <w:jc w:val="left"/>
                            </w:pPr>
                            <w:r>
                              <w:rPr>
                                <w:rFonts w:ascii="Times New Roman" w:eastAsia="Times New Roman" w:hAnsi="Times New Roman" w:cs="Times New Roman"/>
                                <w:i/>
                                <w:iCs/>
                                <w:color w:val="000000"/>
                                <w:spacing w:val="0"/>
                                <w:w w:val="100"/>
                                <w:position w:val="0"/>
                                <w:sz w:val="20"/>
                                <w:szCs w:val="20"/>
                                <w:shd w:val="clear" w:color="auto" w:fill="auto"/>
                                <w:lang w:val="cs-CZ" w:eastAsia="cs-CZ" w:bidi="cs-CZ"/>
                              </w:rPr>
                              <w:tab/>
                            </w:r>
                          </w:p>
                          <w:p>
                            <w:pPr>
                              <w:pStyle w:val="Style12"/>
                              <w:keepNext w:val="0"/>
                              <w:keepLines w:val="0"/>
                              <w:widowControl w:val="0"/>
                              <w:shd w:val="clear" w:color="auto" w:fill="auto"/>
                              <w:bidi w:val="0"/>
                              <w:spacing w:before="0" w:after="140" w:line="228" w:lineRule="auto"/>
                              <w:ind w:left="0" w:right="0" w:firstLine="0"/>
                              <w:jc w:val="left"/>
                            </w:pPr>
                            <w:r>
                              <w:rPr>
                                <w:color w:val="000000"/>
                                <w:spacing w:val="0"/>
                                <w:w w:val="100"/>
                                <w:position w:val="0"/>
                                <w:shd w:val="clear" w:color="auto" w:fill="auto"/>
                                <w:lang w:val="cs-CZ" w:eastAsia="cs-CZ" w:bidi="cs-CZ"/>
                              </w:rPr>
                              <w:t>lis pojistníka</w:t>
                            </w:r>
                          </w:p>
                        </w:txbxContent>
                      </wps:txbx>
                      <wps:bodyPr lIns="0" tIns="0" rIns="0" bIns="0">
                        <a:noAutoFit/>
                      </wps:bodyPr>
                    </wps:wsp>
                  </a:graphicData>
                </a:graphic>
              </wp:anchor>
            </w:drawing>
          </mc:Choice>
          <mc:Fallback>
            <w:pict>
              <v:shape id="_x0000_s1071" type="#_x0000_t202" style="position:absolute;margin-left:394.05000000000001pt;margin-top:47.850000000000001pt;width:110.pt;height:88.900000000000006pt;z-index:-125829348;mso-wrap-distance-left:0;mso-wrap-distance-top:47.850000000000001pt;mso-wrap-distance-right:0;mso-wrap-distance-bottom:0.5500000000000000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557291"/>
                          <w:spacing w:val="0"/>
                          <w:w w:val="100"/>
                          <w:position w:val="0"/>
                          <w:shd w:val="clear" w:color="auto" w:fill="auto"/>
                          <w:lang w:val="cs-CZ" w:eastAsia="cs-CZ" w:bidi="cs-CZ"/>
                        </w:rPr>
                        <w:t>ARCHAIABraha o.p.s.</w:t>
                      </w:r>
                    </w:p>
                    <w:p>
                      <w:pPr>
                        <w:pStyle w:val="Style7"/>
                        <w:keepNext w:val="0"/>
                        <w:keepLines w:val="0"/>
                        <w:widowControl w:val="0"/>
                        <w:shd w:val="clear" w:color="auto" w:fill="auto"/>
                        <w:bidi w:val="0"/>
                        <w:spacing w:before="0" w:after="280" w:line="305" w:lineRule="auto"/>
                        <w:ind w:left="0" w:right="0" w:firstLine="0"/>
                        <w:jc w:val="left"/>
                        <w:rPr>
                          <w:sz w:val="12"/>
                          <w:szCs w:val="12"/>
                        </w:rPr>
                      </w:pPr>
                      <w:r>
                        <w:rPr>
                          <w:b/>
                          <w:bCs/>
                          <w:color w:val="557291"/>
                          <w:spacing w:val="0"/>
                          <w:w w:val="100"/>
                          <w:position w:val="0"/>
                          <w:sz w:val="12"/>
                          <w:szCs w:val="12"/>
                          <w:shd w:val="clear" w:color="auto" w:fill="auto"/>
                          <w:lang w:val="cs-CZ" w:eastAsia="cs-CZ" w:bidi="cs-CZ"/>
                        </w:rPr>
                        <w:t xml:space="preserve">Truhlářská </w:t>
                      </w:r>
                      <w:r>
                        <w:rPr>
                          <w:b/>
                          <w:bCs/>
                          <w:color w:val="3A91B5"/>
                          <w:spacing w:val="0"/>
                          <w:w w:val="100"/>
                          <w:position w:val="0"/>
                          <w:sz w:val="12"/>
                          <w:szCs w:val="12"/>
                          <w:shd w:val="clear" w:color="auto" w:fill="auto"/>
                          <w:lang w:val="cs-CZ" w:eastAsia="cs-CZ" w:bidi="cs-CZ"/>
                        </w:rPr>
                        <w:t>2ý&lt;1</w:t>
                      </w:r>
                      <w:r>
                        <w:rPr>
                          <w:b/>
                          <w:bCs/>
                          <w:color w:val="557291"/>
                          <w:spacing w:val="0"/>
                          <w:w w:val="100"/>
                          <w:position w:val="0"/>
                          <w:sz w:val="12"/>
                          <w:szCs w:val="12"/>
                          <w:shd w:val="clear" w:color="auto" w:fill="auto"/>
                          <w:lang w:val="cs-CZ" w:eastAsia="cs-CZ" w:bidi="cs-CZ"/>
                        </w:rPr>
                        <w:t xml:space="preserve">10 00 </w:t>
                      </w:r>
                      <w:r>
                        <w:rPr>
                          <w:b/>
                          <w:bCs/>
                          <w:color w:val="3A91B5"/>
                          <w:spacing w:val="0"/>
                          <w:w w:val="100"/>
                          <w:position w:val="0"/>
                          <w:sz w:val="12"/>
                          <w:szCs w:val="12"/>
                          <w:shd w:val="clear" w:color="auto" w:fill="auto"/>
                          <w:lang w:val="cs-CZ" w:eastAsia="cs-CZ" w:bidi="cs-CZ"/>
                        </w:rPr>
                        <w:t xml:space="preserve">Praha 1 </w:t>
                      </w:r>
                      <w:r>
                        <w:rPr>
                          <w:b/>
                          <w:bCs/>
                          <w:color w:val="557291"/>
                          <w:spacing w:val="0"/>
                          <w:w w:val="100"/>
                          <w:position w:val="0"/>
                          <w:sz w:val="12"/>
                          <w:szCs w:val="12"/>
                          <w:shd w:val="clear" w:color="auto" w:fill="auto"/>
                          <w:lang w:val="cs-CZ" w:eastAsia="cs-CZ" w:bidi="cs-CZ"/>
                        </w:rPr>
                        <w:t>tel.: 224 3^978, IČ 26701227 s-rnaU^zóáha@a;</w:t>
                      </w:r>
                      <w:r>
                        <w:rPr>
                          <w:b/>
                          <w:bCs/>
                          <w:color w:val="557291"/>
                          <w:spacing w:val="0"/>
                          <w:w w:val="100"/>
                          <w:position w:val="0"/>
                          <w:sz w:val="12"/>
                          <w:szCs w:val="12"/>
                          <w:shd w:val="clear" w:color="auto" w:fill="auto"/>
                          <w:lang w:val="cs-CZ" w:eastAsia="cs-CZ" w:bidi="cs-CZ"/>
                        </w:rPr>
                        <w:t>chata.cz</w:t>
                      </w:r>
                      <w:r>
                        <w:rPr>
                          <w:b/>
                          <w:bCs/>
                          <w:color w:val="557291"/>
                          <w:spacing w:val="0"/>
                          <w:w w:val="100"/>
                          <w:position w:val="0"/>
                          <w:sz w:val="12"/>
                          <w:szCs w:val="12"/>
                          <w:shd w:val="clear" w:color="auto" w:fill="auto"/>
                          <w:lang w:val="cs-CZ" w:eastAsia="cs-CZ" w:bidi="cs-CZ"/>
                        </w:rPr>
                        <w:t xml:space="preserve"> </w:t>
                      </w:r>
                      <w:r>
                        <w:rPr>
                          <w:b/>
                          <w:bCs/>
                          <w:color w:val="557291"/>
                          <w:spacing w:val="0"/>
                          <w:w w:val="100"/>
                          <w:position w:val="0"/>
                          <w:sz w:val="12"/>
                          <w:szCs w:val="12"/>
                          <w:shd w:val="clear" w:color="auto" w:fill="auto"/>
                          <w:lang w:val="cs-CZ" w:eastAsia="cs-CZ" w:bidi="cs-CZ"/>
                        </w:rPr>
                        <w:t>wwwa/chaiapraha.cz</w:t>
                      </w:r>
                    </w:p>
                    <w:p>
                      <w:pPr>
                        <w:pStyle w:val="Style18"/>
                        <w:keepNext w:val="0"/>
                        <w:keepLines w:val="0"/>
                        <w:widowControl w:val="0"/>
                        <w:shd w:val="clear" w:color="auto" w:fill="auto"/>
                        <w:tabs>
                          <w:tab w:leader="dot" w:pos="1569" w:val="left"/>
                        </w:tabs>
                        <w:bidi w:val="0"/>
                        <w:spacing w:before="0" w:after="0" w:line="240" w:lineRule="auto"/>
                        <w:ind w:left="1180" w:right="0" w:firstLine="0"/>
                        <w:jc w:val="left"/>
                      </w:pPr>
                      <w:r>
                        <w:rPr>
                          <w:rFonts w:ascii="Times New Roman" w:eastAsia="Times New Roman" w:hAnsi="Times New Roman" w:cs="Times New Roman"/>
                          <w:i/>
                          <w:iCs/>
                          <w:color w:val="000000"/>
                          <w:spacing w:val="0"/>
                          <w:w w:val="100"/>
                          <w:position w:val="0"/>
                          <w:sz w:val="20"/>
                          <w:szCs w:val="20"/>
                          <w:shd w:val="clear" w:color="auto" w:fill="auto"/>
                          <w:lang w:val="cs-CZ" w:eastAsia="cs-CZ" w:bidi="cs-CZ"/>
                        </w:rPr>
                        <w:tab/>
                      </w:r>
                    </w:p>
                    <w:p>
                      <w:pPr>
                        <w:pStyle w:val="Style12"/>
                        <w:keepNext w:val="0"/>
                        <w:keepLines w:val="0"/>
                        <w:widowControl w:val="0"/>
                        <w:shd w:val="clear" w:color="auto" w:fill="auto"/>
                        <w:bidi w:val="0"/>
                        <w:spacing w:before="0" w:after="140" w:line="228" w:lineRule="auto"/>
                        <w:ind w:left="0" w:right="0" w:firstLine="0"/>
                        <w:jc w:val="left"/>
                      </w:pPr>
                      <w:r>
                        <w:rPr>
                          <w:color w:val="000000"/>
                          <w:spacing w:val="0"/>
                          <w:w w:val="100"/>
                          <w:position w:val="0"/>
                          <w:shd w:val="clear" w:color="auto" w:fill="auto"/>
                          <w:lang w:val="cs-CZ" w:eastAsia="cs-CZ" w:bidi="cs-CZ"/>
                        </w:rPr>
                        <w:t>lis pojistníka</w:t>
                      </w:r>
                    </w:p>
                  </w:txbxContent>
                </v:textbox>
                <w10:wrap type="topAndBottom" anchorx="page"/>
              </v:shape>
            </w:pict>
          </mc:Fallback>
        </mc:AlternateContent>
      </w:r>
    </w:p>
    <w:p>
      <w:pPr>
        <w:pStyle w:val="Style40"/>
        <w:keepNext/>
        <w:keepLines/>
        <w:widowControl w:val="0"/>
        <w:shd w:val="clear" w:color="auto" w:fill="auto"/>
        <w:bidi w:val="0"/>
        <w:spacing w:before="0" w:line="240" w:lineRule="auto"/>
        <w:ind w:left="0" w:right="0" w:firstLine="0"/>
        <w:jc w:val="left"/>
      </w:pPr>
      <w:r>
        <mc:AlternateContent>
          <mc:Choice Requires="wps">
            <w:drawing>
              <wp:anchor distT="0" distB="0" distL="114300" distR="114300" simplePos="0" relativeHeight="125829407" behindDoc="0" locked="0" layoutInCell="1" allowOverlap="1">
                <wp:simplePos x="0" y="0"/>
                <wp:positionH relativeFrom="page">
                  <wp:posOffset>6089650</wp:posOffset>
                </wp:positionH>
                <wp:positionV relativeFrom="paragraph">
                  <wp:posOffset>12700</wp:posOffset>
                </wp:positionV>
                <wp:extent cx="685800" cy="185420"/>
                <wp:wrapSquare wrapText="left"/>
                <wp:docPr id="47" name="Shape 47"/>
                <a:graphic xmlns:a="http://schemas.openxmlformats.org/drawingml/2006/main">
                  <a:graphicData uri="http://schemas.microsoft.com/office/word/2010/wordprocessingShape">
                    <wps:wsp>
                      <wps:cNvSpPr txBox="1"/>
                      <wps:spPr>
                        <a:xfrm>
                          <a:ext cx="685800" cy="1854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ZSU-5OO/15</w:t>
                            </w:r>
                          </w:p>
                        </w:txbxContent>
                      </wps:txbx>
                      <wps:bodyPr wrap="none" lIns="0" tIns="0" rIns="0" bIns="0">
                        <a:noAutoFit/>
                      </wps:bodyPr>
                    </wps:wsp>
                  </a:graphicData>
                </a:graphic>
              </wp:anchor>
            </w:drawing>
          </mc:Choice>
          <mc:Fallback>
            <w:pict>
              <v:shape id="_x0000_s1073" type="#_x0000_t202" style="position:absolute;margin-left:479.5pt;margin-top:1.pt;width:54.pt;height:14.6pt;z-index:-12582934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ZSU-5OO/15</w:t>
                      </w:r>
                    </w:p>
                  </w:txbxContent>
                </v:textbox>
                <w10:wrap type="square" side="left" anchorx="page"/>
              </v:shape>
            </w:pict>
          </mc:Fallback>
        </mc:AlternateContent>
      </w:r>
      <w:bookmarkStart w:id="50" w:name="bookmark50"/>
      <w:bookmarkStart w:id="51" w:name="bookmark51"/>
      <w:r>
        <w:rPr>
          <w:color w:val="000000"/>
          <w:spacing w:val="0"/>
          <w:w w:val="100"/>
          <w:position w:val="0"/>
          <w:shd w:val="clear" w:color="auto" w:fill="auto"/>
          <w:lang w:val="cs-CZ" w:eastAsia="cs-CZ" w:bidi="cs-CZ"/>
        </w:rPr>
        <w:t>Zvláštní smluvní ujednání k pojištění odpovědnosti za újmu</w:t>
      </w:r>
      <w:bookmarkEnd w:id="50"/>
      <w:bookmarkEnd w:id="51"/>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Tato zvláštní smluvní ujednání (dále jen "ZSU") jsou nedílnou součástí pojistné smlouvy.</w:t>
      </w:r>
    </w:p>
    <w:p>
      <w:pPr>
        <w:pStyle w:val="Style12"/>
        <w:keepNext w:val="0"/>
        <w:keepLines w:val="0"/>
        <w:widowControl w:val="0"/>
        <w:numPr>
          <w:ilvl w:val="0"/>
          <w:numId w:val="23"/>
        </w:numPr>
        <w:shd w:val="clear" w:color="auto" w:fill="auto"/>
        <w:tabs>
          <w:tab w:pos="315" w:val="left"/>
        </w:tabs>
        <w:bidi w:val="0"/>
        <w:spacing w:before="0" w:after="0" w:line="209" w:lineRule="auto"/>
        <w:ind w:left="0" w:right="0" w:firstLine="0"/>
        <w:jc w:val="both"/>
      </w:pPr>
      <w:r>
        <w:rPr>
          <w:color w:val="000000"/>
          <w:spacing w:val="0"/>
          <w:w w:val="100"/>
          <w:position w:val="0"/>
          <w:shd w:val="clear" w:color="auto" w:fill="auto"/>
          <w:lang w:val="cs-CZ" w:eastAsia="cs-CZ" w:bidi="cs-CZ"/>
        </w:rPr>
        <w:t>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pPr>
        <w:pStyle w:val="Style12"/>
        <w:keepNext w:val="0"/>
        <w:keepLines w:val="0"/>
        <w:widowControl w:val="0"/>
        <w:numPr>
          <w:ilvl w:val="0"/>
          <w:numId w:val="23"/>
        </w:numPr>
        <w:shd w:val="clear" w:color="auto" w:fill="auto"/>
        <w:tabs>
          <w:tab w:pos="315" w:val="left"/>
        </w:tabs>
        <w:bidi w:val="0"/>
        <w:spacing w:before="0" w:after="200" w:line="209" w:lineRule="auto"/>
        <w:ind w:left="0" w:right="0" w:firstLine="0"/>
        <w:jc w:val="both"/>
      </w:pPr>
      <w:r>
        <w:rPr>
          <w:color w:val="000000"/>
          <w:spacing w:val="0"/>
          <w:w w:val="100"/>
          <w:position w:val="0"/>
          <w:shd w:val="clear" w:color="auto" w:fill="auto"/>
          <w:lang w:val="cs-CZ" w:eastAsia="cs-CZ" w:bidi="cs-CZ"/>
        </w:rPr>
        <w:t>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pPr>
        <w:pStyle w:val="Style12"/>
        <w:keepNext w:val="0"/>
        <w:keepLines w:val="0"/>
        <w:widowControl w:val="0"/>
        <w:shd w:val="clear" w:color="auto" w:fill="auto"/>
        <w:bidi w:val="0"/>
        <w:spacing w:before="0" w:after="0" w:line="209" w:lineRule="auto"/>
        <w:ind w:left="0" w:right="0" w:firstLine="0"/>
        <w:jc w:val="both"/>
      </w:pPr>
      <w:r>
        <w:rPr>
          <w:b/>
          <w:bCs/>
          <w:color w:val="000000"/>
          <w:spacing w:val="0"/>
          <w:w w:val="100"/>
          <w:position w:val="0"/>
          <w:shd w:val="clear" w:color="auto" w:fill="auto"/>
          <w:lang w:val="cs-CZ" w:eastAsia="cs-CZ" w:bidi="cs-CZ"/>
        </w:rPr>
        <w:t>Článek 1</w:t>
      </w:r>
    </w:p>
    <w:p>
      <w:pPr>
        <w:pStyle w:val="Style12"/>
        <w:keepNext w:val="0"/>
        <w:keepLines w:val="0"/>
        <w:widowControl w:val="0"/>
        <w:shd w:val="clear" w:color="auto" w:fill="auto"/>
        <w:bidi w:val="0"/>
        <w:spacing w:before="0" w:after="200" w:line="209" w:lineRule="auto"/>
        <w:ind w:left="0" w:right="0" w:firstLine="0"/>
        <w:jc w:val="both"/>
      </w:pPr>
      <w:r>
        <w:rPr>
          <w:b/>
          <w:bCs/>
          <w:color w:val="000000"/>
          <w:spacing w:val="0"/>
          <w:w w:val="100"/>
          <w:position w:val="0"/>
          <w:shd w:val="clear" w:color="auto" w:fill="auto"/>
          <w:lang w:val="cs-CZ" w:eastAsia="cs-CZ" w:bidi="cs-CZ"/>
        </w:rPr>
        <w:t>Další výluky z pojištění</w:t>
      </w:r>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Vedle výluk vyplývajících z příslušných ustanovení pojistných podmínek a pojistné smlouvy se pojištění nevztahuje na povinnost nahradit újmu způsobenou v souvislostí s:</w:t>
      </w:r>
    </w:p>
    <w:p>
      <w:pPr>
        <w:pStyle w:val="Style12"/>
        <w:keepNext w:val="0"/>
        <w:keepLines w:val="0"/>
        <w:widowControl w:val="0"/>
        <w:numPr>
          <w:ilvl w:val="0"/>
          <w:numId w:val="25"/>
        </w:numPr>
        <w:shd w:val="clear" w:color="auto" w:fill="auto"/>
        <w:tabs>
          <w:tab w:pos="333" w:val="left"/>
        </w:tabs>
        <w:bidi w:val="0"/>
        <w:spacing w:before="0" w:after="0" w:line="209" w:lineRule="auto"/>
        <w:ind w:left="0" w:right="0" w:firstLine="0"/>
        <w:jc w:val="both"/>
      </w:pPr>
      <w:r>
        <w:rPr>
          <w:color w:val="000000"/>
          <w:spacing w:val="0"/>
          <w:w w:val="100"/>
          <w:position w:val="0"/>
          <w:shd w:val="clear" w:color="auto" w:fill="auto"/>
          <w:lang w:val="cs-CZ" w:eastAsia="cs-CZ" w:bidi="cs-CZ"/>
        </w:rPr>
        <w:t>provozováním tržnic a stánkovým prodejem v tržnicích,</w:t>
      </w:r>
    </w:p>
    <w:p>
      <w:pPr>
        <w:pStyle w:val="Style12"/>
        <w:keepNext w:val="0"/>
        <w:keepLines w:val="0"/>
        <w:widowControl w:val="0"/>
        <w:numPr>
          <w:ilvl w:val="0"/>
          <w:numId w:val="25"/>
        </w:numPr>
        <w:shd w:val="clear" w:color="auto" w:fill="auto"/>
        <w:tabs>
          <w:tab w:pos="348" w:val="left"/>
        </w:tabs>
        <w:bidi w:val="0"/>
        <w:spacing w:before="0" w:after="0" w:line="209" w:lineRule="auto"/>
        <w:ind w:left="0" w:right="0" w:firstLine="0"/>
        <w:jc w:val="both"/>
      </w:pPr>
      <w:r>
        <w:rPr>
          <w:color w:val="000000"/>
          <w:spacing w:val="0"/>
          <w:w w:val="100"/>
          <w:position w:val="0"/>
          <w:shd w:val="clear" w:color="auto" w:fill="auto"/>
          <w:lang w:val="cs-CZ" w:eastAsia="cs-CZ" w:bidi="cs-CZ"/>
        </w:rPr>
        <w:t>provozováním zastaváren, heren, non-stop pohostinských zařízení (restaurací, barů apod.),</w:t>
      </w:r>
    </w:p>
    <w:p>
      <w:pPr>
        <w:pStyle w:val="Style12"/>
        <w:keepNext w:val="0"/>
        <w:keepLines w:val="0"/>
        <w:widowControl w:val="0"/>
        <w:numPr>
          <w:ilvl w:val="0"/>
          <w:numId w:val="25"/>
        </w:numPr>
        <w:shd w:val="clear" w:color="auto" w:fill="auto"/>
        <w:tabs>
          <w:tab w:pos="348" w:val="left"/>
        </w:tabs>
        <w:bidi w:val="0"/>
        <w:spacing w:before="0" w:after="0" w:line="209" w:lineRule="auto"/>
        <w:ind w:left="280" w:right="0" w:hanging="280"/>
        <w:jc w:val="both"/>
      </w:pPr>
      <w:r>
        <w:rPr>
          <w:color w:val="000000"/>
          <w:spacing w:val="0"/>
          <w:w w:val="100"/>
          <w:position w:val="0"/>
          <w:shd w:val="clear" w:color="auto" w:fill="auto"/>
          <w:lang w:val="cs-CZ" w:eastAsia="cs-CZ" w:bidi="cs-CZ"/>
        </w:rPr>
        <w:t>provozováním a pořádáním akcí motoristického sportu, paintballových střelnic, bobových a motokárových drah, vozítek segway, Lanových parků, bungee jumptngu, zorbtngu, potápění, parasaílingu, swoopingu, surfingu, raftíngu, canyoningu a obdobných aktivit,</w:t>
      </w:r>
    </w:p>
    <w:p>
      <w:pPr>
        <w:pStyle w:val="Style12"/>
        <w:keepNext w:val="0"/>
        <w:keepLines w:val="0"/>
        <w:widowControl w:val="0"/>
        <w:numPr>
          <w:ilvl w:val="0"/>
          <w:numId w:val="25"/>
        </w:numPr>
        <w:shd w:val="clear" w:color="auto" w:fill="auto"/>
        <w:tabs>
          <w:tab w:pos="348" w:val="left"/>
        </w:tabs>
        <w:bidi w:val="0"/>
        <w:spacing w:before="0" w:after="0" w:line="209" w:lineRule="auto"/>
        <w:ind w:left="0" w:right="0" w:firstLine="0"/>
        <w:jc w:val="both"/>
      </w:pPr>
      <w:r>
        <w:rPr>
          <w:color w:val="000000"/>
          <w:spacing w:val="0"/>
          <w:w w:val="100"/>
          <w:position w:val="0"/>
          <w:shd w:val="clear" w:color="auto" w:fill="auto"/>
          <w:lang w:val="cs-CZ" w:eastAsia="cs-CZ" w:bidi="cs-CZ"/>
        </w:rPr>
        <w:t>provozováním a pořádáním cirkusových představení, poutí a pouťových atrakcí, zábavních parků,</w:t>
      </w:r>
    </w:p>
    <w:p>
      <w:pPr>
        <w:pStyle w:val="Style12"/>
        <w:keepNext w:val="0"/>
        <w:keepLines w:val="0"/>
        <w:widowControl w:val="0"/>
        <w:numPr>
          <w:ilvl w:val="0"/>
          <w:numId w:val="25"/>
        </w:numPr>
        <w:shd w:val="clear" w:color="auto" w:fill="auto"/>
        <w:tabs>
          <w:tab w:pos="348" w:val="left"/>
        </w:tabs>
        <w:bidi w:val="0"/>
        <w:spacing w:before="0" w:after="0" w:line="209" w:lineRule="auto"/>
        <w:ind w:left="0" w:right="0" w:firstLine="0"/>
        <w:jc w:val="both"/>
      </w:pPr>
      <w:r>
        <w:rPr>
          <w:color w:val="000000"/>
          <w:spacing w:val="0"/>
          <w:w w:val="100"/>
          <w:position w:val="0"/>
          <w:shd w:val="clear" w:color="auto" w:fill="auto"/>
          <w:lang w:val="cs-CZ" w:eastAsia="cs-CZ" w:bidi="cs-CZ"/>
        </w:rPr>
        <w:t>pořádáním tanečních zábav a diskoték pro více než 500 návštěvníků,</w:t>
      </w:r>
    </w:p>
    <w:p>
      <w:pPr>
        <w:pStyle w:val="Style12"/>
        <w:keepNext w:val="0"/>
        <w:keepLines w:val="0"/>
        <w:widowControl w:val="0"/>
        <w:numPr>
          <w:ilvl w:val="0"/>
          <w:numId w:val="25"/>
        </w:numPr>
        <w:shd w:val="clear" w:color="auto" w:fill="auto"/>
        <w:tabs>
          <w:tab w:pos="348" w:val="left"/>
        </w:tabs>
        <w:bidi w:val="0"/>
        <w:spacing w:before="0" w:after="0" w:line="209" w:lineRule="auto"/>
        <w:ind w:left="0" w:right="0" w:firstLine="0"/>
        <w:jc w:val="left"/>
      </w:pPr>
      <w:r>
        <w:rPr>
          <w:color w:val="000000"/>
          <w:spacing w:val="0"/>
          <w:w w:val="100"/>
          <w:position w:val="0"/>
          <w:shd w:val="clear" w:color="auto" w:fill="auto"/>
          <w:lang w:val="cs-CZ" w:eastAsia="cs-CZ" w:bidi="cs-CZ"/>
        </w:rPr>
        <w:t>činností kaskadérů,</w:t>
      </w:r>
    </w:p>
    <w:p>
      <w:pPr>
        <w:pStyle w:val="Style12"/>
        <w:keepNext w:val="0"/>
        <w:keepLines w:val="0"/>
        <w:widowControl w:val="0"/>
        <w:numPr>
          <w:ilvl w:val="0"/>
          <w:numId w:val="25"/>
        </w:numPr>
        <w:shd w:val="clear" w:color="auto" w:fill="auto"/>
        <w:tabs>
          <w:tab w:pos="348" w:val="left"/>
        </w:tabs>
        <w:bidi w:val="0"/>
        <w:spacing w:before="0" w:after="0" w:line="209" w:lineRule="auto"/>
        <w:ind w:left="0" w:right="0" w:firstLine="0"/>
        <w:jc w:val="left"/>
      </w:pPr>
      <w:r>
        <w:rPr>
          <w:color w:val="000000"/>
          <w:spacing w:val="0"/>
          <w:w w:val="100"/>
          <w:position w:val="0"/>
          <w:shd w:val="clear" w:color="auto" w:fill="auto"/>
          <w:lang w:val="cs-CZ" w:eastAsia="cs-CZ" w:bidi="cs-CZ"/>
        </w:rPr>
        <w:t>provozováním činnosti, při které je porušována integrita lidské kůže,</w:t>
      </w:r>
    </w:p>
    <w:p>
      <w:pPr>
        <w:pStyle w:val="Style12"/>
        <w:keepNext w:val="0"/>
        <w:keepLines w:val="0"/>
        <w:widowControl w:val="0"/>
        <w:numPr>
          <w:ilvl w:val="0"/>
          <w:numId w:val="25"/>
        </w:numPr>
        <w:shd w:val="clear" w:color="auto" w:fill="auto"/>
        <w:tabs>
          <w:tab w:pos="348" w:val="left"/>
        </w:tabs>
        <w:bidi w:val="0"/>
        <w:spacing w:before="0" w:after="0" w:line="209" w:lineRule="auto"/>
        <w:ind w:left="0" w:right="0" w:firstLine="0"/>
        <w:jc w:val="left"/>
      </w:pPr>
      <w:r>
        <w:rPr>
          <w:color w:val="000000"/>
          <w:spacing w:val="0"/>
          <w:w w:val="100"/>
          <w:position w:val="0"/>
          <w:shd w:val="clear" w:color="auto" w:fill="auto"/>
          <w:lang w:val="cs-CZ" w:eastAsia="cs-CZ" w:bidi="cs-CZ"/>
        </w:rPr>
        <w:t>ochranou majetku a osob a službami soukromých detektivů,</w:t>
      </w:r>
    </w:p>
    <w:p>
      <w:pPr>
        <w:pStyle w:val="Style12"/>
        <w:keepNext w:val="0"/>
        <w:keepLines w:val="0"/>
        <w:widowControl w:val="0"/>
        <w:numPr>
          <w:ilvl w:val="0"/>
          <w:numId w:val="25"/>
        </w:numPr>
        <w:shd w:val="clear" w:color="auto" w:fill="auto"/>
        <w:tabs>
          <w:tab w:pos="348" w:val="left"/>
        </w:tabs>
        <w:bidi w:val="0"/>
        <w:spacing w:before="0" w:after="0" w:line="209" w:lineRule="auto"/>
        <w:ind w:left="0" w:right="0" w:firstLine="0"/>
        <w:jc w:val="both"/>
      </w:pPr>
      <w:r>
        <w:rPr>
          <w:color w:val="000000"/>
          <w:spacing w:val="0"/>
          <w:w w:val="100"/>
          <w:position w:val="0"/>
          <w:shd w:val="clear" w:color="auto" w:fill="auto"/>
          <w:lang w:val="cs-CZ" w:eastAsia="cs-CZ" w:bidi="cs-CZ"/>
        </w:rPr>
        <w:t>činností agentury práce,</w:t>
      </w:r>
    </w:p>
    <w:p>
      <w:pPr>
        <w:pStyle w:val="Style12"/>
        <w:keepNext w:val="0"/>
        <w:keepLines w:val="0"/>
        <w:widowControl w:val="0"/>
        <w:numPr>
          <w:ilvl w:val="0"/>
          <w:numId w:val="25"/>
        </w:numPr>
        <w:shd w:val="clear" w:color="auto" w:fill="auto"/>
        <w:tabs>
          <w:tab w:pos="348" w:val="left"/>
        </w:tabs>
        <w:bidi w:val="0"/>
        <w:spacing w:before="0" w:after="0" w:line="209" w:lineRule="auto"/>
        <w:ind w:left="0" w:right="0" w:firstLine="0"/>
        <w:jc w:val="both"/>
      </w:pPr>
      <w:r>
        <w:rPr>
          <w:color w:val="000000"/>
          <w:spacing w:val="0"/>
          <w:w w:val="100"/>
          <w:position w:val="0"/>
          <w:shd w:val="clear" w:color="auto" w:fill="auto"/>
          <w:lang w:val="cs-CZ" w:eastAsia="cs-CZ" w:bidi="cs-CZ"/>
        </w:rPr>
        <w:t>směnárenskou činností,</w:t>
      </w:r>
    </w:p>
    <w:p>
      <w:pPr>
        <w:pStyle w:val="Style12"/>
        <w:keepNext w:val="0"/>
        <w:keepLines w:val="0"/>
        <w:widowControl w:val="0"/>
        <w:numPr>
          <w:ilvl w:val="0"/>
          <w:numId w:val="25"/>
        </w:numPr>
        <w:shd w:val="clear" w:color="auto" w:fill="auto"/>
        <w:tabs>
          <w:tab w:pos="348" w:val="left"/>
        </w:tabs>
        <w:bidi w:val="0"/>
        <w:spacing w:before="0" w:after="0" w:line="209" w:lineRule="auto"/>
        <w:ind w:left="0" w:right="0" w:firstLine="0"/>
        <w:jc w:val="both"/>
      </w:pPr>
      <w:r>
        <w:rPr>
          <w:color w:val="000000"/>
          <w:spacing w:val="0"/>
          <w:w w:val="100"/>
          <w:position w:val="0"/>
          <w:shd w:val="clear" w:color="auto" w:fill="auto"/>
          <w:lang w:val="cs-CZ" w:eastAsia="cs-CZ" w:bidi="cs-CZ"/>
        </w:rPr>
        <w:t>hornickou činností a činností prováděnou hornickým způsobem, ražbou tuneLů a štol,</w:t>
      </w:r>
    </w:p>
    <w:p>
      <w:pPr>
        <w:pStyle w:val="Style12"/>
        <w:keepNext w:val="0"/>
        <w:keepLines w:val="0"/>
        <w:widowControl w:val="0"/>
        <w:numPr>
          <w:ilvl w:val="0"/>
          <w:numId w:val="25"/>
        </w:numPr>
        <w:shd w:val="clear" w:color="auto" w:fill="auto"/>
        <w:tabs>
          <w:tab w:pos="348" w:val="left"/>
        </w:tabs>
        <w:bidi w:val="0"/>
        <w:spacing w:before="0" w:after="200" w:line="209" w:lineRule="auto"/>
        <w:ind w:left="280" w:right="0" w:hanging="280"/>
        <w:jc w:val="both"/>
      </w:pPr>
      <w:r>
        <w:rPr>
          <w:color w:val="000000"/>
          <w:spacing w:val="0"/>
          <w:w w:val="100"/>
          <w:position w:val="0"/>
          <w:shd w:val="clear" w:color="auto" w:fill="auto"/>
          <w:lang w:val="cs-CZ" w:eastAsia="cs-CZ" w:bidi="cs-CZ"/>
        </w:rPr>
        <w:t>výrobou, opravami, úpravami, přepravou, nákupem, prodejem, půjčováním, uschováváním a znehodnocováním zbraní a bezpečnostního materiálu.</w:t>
      </w:r>
    </w:p>
    <w:p>
      <w:pPr>
        <w:pStyle w:val="Style12"/>
        <w:keepNext w:val="0"/>
        <w:keepLines w:val="0"/>
        <w:widowControl w:val="0"/>
        <w:shd w:val="clear" w:color="auto" w:fill="auto"/>
        <w:bidi w:val="0"/>
        <w:spacing w:before="0" w:after="0" w:line="209" w:lineRule="auto"/>
        <w:ind w:left="0" w:right="0" w:firstLine="0"/>
        <w:jc w:val="both"/>
      </w:pPr>
      <w:r>
        <w:rPr>
          <w:b/>
          <w:bCs/>
          <w:color w:val="000000"/>
          <w:spacing w:val="0"/>
          <w:w w:val="100"/>
          <w:position w:val="0"/>
          <w:shd w:val="clear" w:color="auto" w:fill="auto"/>
          <w:lang w:val="cs-CZ" w:eastAsia="cs-CZ" w:bidi="cs-CZ"/>
        </w:rPr>
        <w:t>Článek 2</w:t>
      </w:r>
    </w:p>
    <w:p>
      <w:pPr>
        <w:pStyle w:val="Style12"/>
        <w:keepNext w:val="0"/>
        <w:keepLines w:val="0"/>
        <w:widowControl w:val="0"/>
        <w:shd w:val="clear" w:color="auto" w:fill="auto"/>
        <w:bidi w:val="0"/>
        <w:spacing w:before="0" w:after="200" w:line="209" w:lineRule="auto"/>
        <w:ind w:left="0" w:right="0" w:firstLine="0"/>
        <w:jc w:val="both"/>
      </w:pPr>
      <w:r>
        <w:rPr>
          <w:b/>
          <w:bCs/>
          <w:color w:val="000000"/>
          <w:spacing w:val="0"/>
          <w:w w:val="100"/>
          <w:position w:val="0"/>
          <w:shd w:val="clear" w:color="auto" w:fill="auto"/>
          <w:lang w:val="cs-CZ" w:eastAsia="cs-CZ" w:bidi="cs-CZ"/>
        </w:rPr>
        <w:t>Další výluky z pojištění odpovědnosti za újmu způsobenou vadou výrobku a vadou práce po předání</w:t>
      </w:r>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Vedle výluk vyplývajících z příslušných ustanovení pojistné smlouvy a pojistných podmínek se pojištění odpovědnosti za újmu způsobenou vadou výrobku a vadou práce po předání nevztahuje na povinnost nahradit újmu způsobenou v souvislostí s:</w:t>
      </w:r>
    </w:p>
    <w:p>
      <w:pPr>
        <w:pStyle w:val="Style12"/>
        <w:keepNext w:val="0"/>
        <w:keepLines w:val="0"/>
        <w:widowControl w:val="0"/>
        <w:numPr>
          <w:ilvl w:val="0"/>
          <w:numId w:val="27"/>
        </w:numPr>
        <w:shd w:val="clear" w:color="auto" w:fill="auto"/>
        <w:tabs>
          <w:tab w:pos="340" w:val="left"/>
        </w:tabs>
        <w:bidi w:val="0"/>
        <w:spacing w:before="0" w:after="0" w:line="209" w:lineRule="auto"/>
        <w:ind w:left="280" w:right="0" w:hanging="280"/>
        <w:jc w:val="both"/>
      </w:pPr>
      <w:r>
        <w:rPr>
          <w:color w:val="000000"/>
          <w:spacing w:val="0"/>
          <w:w w:val="100"/>
          <w:position w:val="0"/>
          <w:shd w:val="clear" w:color="auto" w:fill="auto"/>
          <w:lang w:val="cs-CZ" w:eastAsia="cs-CZ" w:bidi="cs-CZ"/>
        </w:rPr>
        <w:t>výsledky projektové, konstrukční, analytické, testovací, poradenské, konzultační, účetní, plánovací, výzkumné, překladatelské a jakékoli duševní tvůrčí činnosti,</w:t>
      </w:r>
    </w:p>
    <w:p>
      <w:pPr>
        <w:pStyle w:val="Style12"/>
        <w:keepNext w:val="0"/>
        <w:keepLines w:val="0"/>
        <w:widowControl w:val="0"/>
        <w:numPr>
          <w:ilvl w:val="0"/>
          <w:numId w:val="27"/>
        </w:numPr>
        <w:shd w:val="clear" w:color="auto" w:fill="auto"/>
        <w:tabs>
          <w:tab w:pos="344" w:val="left"/>
        </w:tabs>
        <w:bidi w:val="0"/>
        <w:spacing w:before="0" w:after="0" w:line="209" w:lineRule="auto"/>
        <w:ind w:left="280" w:right="0" w:hanging="280"/>
        <w:jc w:val="both"/>
      </w:pPr>
      <w:r>
        <w:rPr>
          <w:color w:val="000000"/>
          <w:spacing w:val="0"/>
          <w:w w:val="100"/>
          <w:position w:val="0"/>
          <w:shd w:val="clear" w:color="auto" w:fill="auto"/>
          <w:lang w:val="cs-CZ" w:eastAsia="cs-CZ" w:bidi="cs-CZ"/>
        </w:rPr>
        <w:t>výsLedky zkušební, kontrolní a revizní činnosti, s výjimkou zkoušek, kontrol a revizí elektrických, plynových, hasících, tlakových nebo zdvihacích zařízení a zařízení sloužících k vytápění nebo chlazení,</w:t>
      </w:r>
    </w:p>
    <w:p>
      <w:pPr>
        <w:pStyle w:val="Style12"/>
        <w:keepNext w:val="0"/>
        <w:keepLines w:val="0"/>
        <w:widowControl w:val="0"/>
        <w:numPr>
          <w:ilvl w:val="0"/>
          <w:numId w:val="27"/>
        </w:numPr>
        <w:shd w:val="clear" w:color="auto" w:fill="auto"/>
        <w:tabs>
          <w:tab w:pos="344" w:val="left"/>
        </w:tabs>
        <w:bidi w:val="0"/>
        <w:spacing w:before="0" w:after="0" w:line="209" w:lineRule="auto"/>
        <w:ind w:left="0" w:right="0" w:firstLine="0"/>
        <w:jc w:val="left"/>
      </w:pPr>
      <w:r>
        <w:rPr>
          <w:color w:val="000000"/>
          <w:spacing w:val="0"/>
          <w:w w:val="100"/>
          <w:position w:val="0"/>
          <w:shd w:val="clear" w:color="auto" w:fill="auto"/>
          <w:lang w:val="cs-CZ" w:eastAsia="cs-CZ" w:bidi="cs-CZ"/>
        </w:rPr>
        <w:t>zastupováním, zprostředkovatelskou činností, správou majetku a jiných finančních hodnot,</w:t>
      </w:r>
    </w:p>
    <w:p>
      <w:pPr>
        <w:pStyle w:val="Style12"/>
        <w:keepNext w:val="0"/>
        <w:keepLines w:val="0"/>
        <w:widowControl w:val="0"/>
        <w:numPr>
          <w:ilvl w:val="0"/>
          <w:numId w:val="27"/>
        </w:numPr>
        <w:shd w:val="clear" w:color="auto" w:fill="auto"/>
        <w:tabs>
          <w:tab w:pos="348" w:val="left"/>
        </w:tabs>
        <w:bidi w:val="0"/>
        <w:spacing w:before="0" w:after="0" w:line="209" w:lineRule="auto"/>
        <w:ind w:left="0" w:right="0" w:firstLine="0"/>
        <w:jc w:val="left"/>
      </w:pPr>
      <w:r>
        <w:rPr>
          <w:color w:val="000000"/>
          <w:spacing w:val="0"/>
          <w:w w:val="100"/>
          <w:position w:val="0"/>
          <w:shd w:val="clear" w:color="auto" w:fill="auto"/>
          <w:lang w:val="cs-CZ" w:eastAsia="cs-CZ" w:bidi="cs-CZ"/>
        </w:rPr>
        <w:t>poskytováním software, zpracováním a poskytováním dat a informací,</w:t>
      </w:r>
    </w:p>
    <w:p>
      <w:pPr>
        <w:pStyle w:val="Style12"/>
        <w:keepNext w:val="0"/>
        <w:keepLines w:val="0"/>
        <w:widowControl w:val="0"/>
        <w:numPr>
          <w:ilvl w:val="0"/>
          <w:numId w:val="27"/>
        </w:numPr>
        <w:shd w:val="clear" w:color="auto" w:fill="auto"/>
        <w:tabs>
          <w:tab w:pos="348" w:val="left"/>
        </w:tabs>
        <w:bidi w:val="0"/>
        <w:spacing w:before="0" w:after="0" w:line="209" w:lineRule="auto"/>
        <w:ind w:left="0" w:right="0" w:firstLine="0"/>
        <w:jc w:val="left"/>
      </w:pPr>
      <w:r>
        <w:rPr>
          <w:color w:val="000000"/>
          <w:spacing w:val="0"/>
          <w:w w:val="100"/>
          <w:position w:val="0"/>
          <w:shd w:val="clear" w:color="auto" w:fill="auto"/>
          <w:lang w:val="cs-CZ" w:eastAsia="cs-CZ" w:bidi="cs-CZ"/>
        </w:rPr>
        <w:t>poskytováním technických služeb k ochraně majetku a osob (např. montáž EZS, EPS),</w:t>
      </w:r>
    </w:p>
    <w:p>
      <w:pPr>
        <w:pStyle w:val="Style12"/>
        <w:keepNext w:val="0"/>
        <w:keepLines w:val="0"/>
        <w:widowControl w:val="0"/>
        <w:numPr>
          <w:ilvl w:val="0"/>
          <w:numId w:val="27"/>
        </w:numPr>
        <w:shd w:val="clear" w:color="auto" w:fill="auto"/>
        <w:tabs>
          <w:tab w:pos="348" w:val="left"/>
        </w:tabs>
        <w:bidi w:val="0"/>
        <w:spacing w:before="0" w:after="0" w:line="209" w:lineRule="auto"/>
        <w:ind w:left="0" w:right="0" w:firstLine="0"/>
        <w:jc w:val="left"/>
      </w:pPr>
      <w:r>
        <w:rPr>
          <w:color w:val="000000"/>
          <w:spacing w:val="0"/>
          <w:w w:val="100"/>
          <w:position w:val="0"/>
          <w:shd w:val="clear" w:color="auto" w:fill="auto"/>
          <w:lang w:val="cs-CZ" w:eastAsia="cs-CZ" w:bidi="cs-CZ"/>
        </w:rPr>
        <w:t>obchodem s léčivy, s výjimkou obchodu s volně prodejnými léčivými přípravky mimo Lékárny,</w:t>
      </w:r>
    </w:p>
    <w:p>
      <w:pPr>
        <w:pStyle w:val="Style12"/>
        <w:keepNext w:val="0"/>
        <w:keepLines w:val="0"/>
        <w:widowControl w:val="0"/>
        <w:numPr>
          <w:ilvl w:val="0"/>
          <w:numId w:val="27"/>
        </w:numPr>
        <w:shd w:val="clear" w:color="auto" w:fill="auto"/>
        <w:tabs>
          <w:tab w:pos="348" w:val="left"/>
        </w:tabs>
        <w:bidi w:val="0"/>
        <w:spacing w:before="0" w:after="0" w:line="209" w:lineRule="auto"/>
        <w:ind w:left="0" w:right="0" w:firstLine="0"/>
        <w:jc w:val="left"/>
      </w:pPr>
      <w:r>
        <w:rPr>
          <w:color w:val="000000"/>
          <w:spacing w:val="0"/>
          <w:w w:val="100"/>
          <w:position w:val="0"/>
          <w:shd w:val="clear" w:color="auto" w:fill="auto"/>
          <w:lang w:val="cs-CZ" w:eastAsia="cs-CZ" w:bidi="cs-CZ"/>
        </w:rPr>
        <w:t>poskytováním zdravotní a veterinární péče,</w:t>
      </w:r>
    </w:p>
    <w:p>
      <w:pPr>
        <w:pStyle w:val="Style12"/>
        <w:keepNext w:val="0"/>
        <w:keepLines w:val="0"/>
        <w:widowControl w:val="0"/>
        <w:numPr>
          <w:ilvl w:val="0"/>
          <w:numId w:val="27"/>
        </w:numPr>
        <w:shd w:val="clear" w:color="auto" w:fill="auto"/>
        <w:tabs>
          <w:tab w:pos="348" w:val="left"/>
        </w:tabs>
        <w:bidi w:val="0"/>
        <w:spacing w:before="0" w:after="0" w:line="209" w:lineRule="auto"/>
        <w:ind w:left="280" w:right="0" w:hanging="280"/>
        <w:jc w:val="left"/>
      </w:pPr>
      <w:r>
        <w:rPr>
          <w:color w:val="000000"/>
          <w:spacing w:val="0"/>
          <w:w w:val="100"/>
          <w:position w:val="0"/>
          <w:shd w:val="clear" w:color="auto" w:fill="auto"/>
          <w:lang w:val="cs-CZ" w:eastAsia="cs-CZ" w:bidi="cs-CZ"/>
        </w:rPr>
        <w:t>provozováním fit center a solárií, poskytováním kosmetických, masérských, rekondičních a regeneračních služeb a služeb trenérů,</w:t>
      </w:r>
    </w:p>
    <w:p>
      <w:pPr>
        <w:pStyle w:val="Style12"/>
        <w:keepNext w:val="0"/>
        <w:keepLines w:val="0"/>
        <w:widowControl w:val="0"/>
        <w:shd w:val="clear" w:color="auto" w:fill="auto"/>
        <w:bidi w:val="0"/>
        <w:spacing w:before="0" w:after="0" w:line="209" w:lineRule="auto"/>
        <w:ind w:left="0" w:right="0" w:firstLine="0"/>
        <w:jc w:val="both"/>
      </w:pPr>
      <w:r>
        <w:rPr>
          <w:color w:val="000000"/>
          <w:spacing w:val="0"/>
          <w:w w:val="100"/>
          <w:position w:val="0"/>
          <w:shd w:val="clear" w:color="auto" w:fill="auto"/>
          <w:lang w:val="cs-CZ" w:eastAsia="cs-CZ" w:bidi="cs-CZ"/>
        </w:rPr>
        <w:t>í) prováděním geologických prací,</w:t>
      </w:r>
    </w:p>
    <w:p>
      <w:pPr>
        <w:pStyle w:val="Style12"/>
        <w:keepNext w:val="0"/>
        <w:keepLines w:val="0"/>
        <w:widowControl w:val="0"/>
        <w:shd w:val="clear" w:color="auto" w:fill="auto"/>
        <w:tabs>
          <w:tab w:pos="304" w:val="left"/>
        </w:tabs>
        <w:bidi w:val="0"/>
        <w:spacing w:before="0" w:after="0" w:line="209" w:lineRule="auto"/>
        <w:ind w:left="280" w:right="0" w:hanging="280"/>
        <w:jc w:val="left"/>
      </w:pPr>
      <w:r>
        <w:rPr>
          <w:color w:val="000000"/>
          <w:spacing w:val="0"/>
          <w:w w:val="100"/>
          <w:position w:val="0"/>
          <w:shd w:val="clear" w:color="auto" w:fill="auto"/>
          <w:lang w:val="cs-CZ" w:eastAsia="cs-CZ" w:bidi="cs-CZ"/>
        </w:rPr>
        <w:t>j)</w:t>
        <w:tab/>
        <w:t>úpravou a rozvodem vody, výrobou, rozvodem, distribucí a prodejem elektrické energie, plynu, tepla apod.,</w:t>
      </w:r>
    </w:p>
    <w:p>
      <w:pPr>
        <w:pStyle w:val="Style12"/>
        <w:keepNext w:val="0"/>
        <w:keepLines w:val="0"/>
        <w:widowControl w:val="0"/>
        <w:shd w:val="clear" w:color="auto" w:fill="auto"/>
        <w:tabs>
          <w:tab w:pos="337" w:val="left"/>
        </w:tabs>
        <w:bidi w:val="0"/>
        <w:spacing w:before="0" w:after="200" w:line="209" w:lineRule="auto"/>
        <w:ind w:left="0" w:right="0" w:firstLine="0"/>
        <w:jc w:val="left"/>
      </w:pPr>
      <w:r>
        <w:rPr>
          <w:color w:val="000000"/>
          <w:spacing w:val="0"/>
          <w:w w:val="100"/>
          <w:position w:val="0"/>
          <w:shd w:val="clear" w:color="auto" w:fill="auto"/>
          <w:lang w:val="cs-CZ" w:eastAsia="cs-CZ" w:bidi="cs-CZ"/>
        </w:rPr>
        <w:t>k)</w:t>
        <w:tab/>
        <w:t>obchodem s erotickým zbožím.</w:t>
      </w:r>
    </w:p>
    <w:p>
      <w:pPr>
        <w:pStyle w:val="Style12"/>
        <w:keepNext w:val="0"/>
        <w:keepLines w:val="0"/>
        <w:widowControl w:val="0"/>
        <w:shd w:val="clear" w:color="auto" w:fill="auto"/>
        <w:bidi w:val="0"/>
        <w:spacing w:before="0" w:after="0" w:line="209" w:lineRule="auto"/>
        <w:ind w:left="0" w:right="0" w:firstLine="0"/>
        <w:jc w:val="left"/>
      </w:pPr>
      <w:r>
        <w:rPr>
          <w:b/>
          <w:bCs/>
          <w:color w:val="000000"/>
          <w:spacing w:val="0"/>
          <w:w w:val="100"/>
          <w:position w:val="0"/>
          <w:shd w:val="clear" w:color="auto" w:fill="auto"/>
          <w:lang w:val="cs-CZ" w:eastAsia="cs-CZ" w:bidi="cs-CZ"/>
        </w:rPr>
        <w:t>Článek 3</w:t>
      </w:r>
    </w:p>
    <w:p>
      <w:pPr>
        <w:pStyle w:val="Style12"/>
        <w:keepNext w:val="0"/>
        <w:keepLines w:val="0"/>
        <w:widowControl w:val="0"/>
        <w:shd w:val="clear" w:color="auto" w:fill="auto"/>
        <w:bidi w:val="0"/>
        <w:spacing w:before="0" w:after="200" w:line="209" w:lineRule="auto"/>
        <w:ind w:left="0" w:right="0" w:firstLine="0"/>
        <w:jc w:val="left"/>
      </w:pPr>
      <w:r>
        <w:rPr>
          <w:b/>
          <w:bCs/>
          <w:color w:val="000000"/>
          <w:spacing w:val="0"/>
          <w:w w:val="100"/>
          <w:position w:val="0"/>
          <w:shd w:val="clear" w:color="auto" w:fill="auto"/>
          <w:lang w:val="cs-CZ" w:eastAsia="cs-CZ" w:bidi="cs-CZ"/>
        </w:rPr>
        <w:t>Pojištění odpovědnosti z provozu pracovních strojů</w:t>
      </w:r>
    </w:p>
    <w:p>
      <w:pPr>
        <w:pStyle w:val="Style12"/>
        <w:keepNext w:val="0"/>
        <w:keepLines w:val="0"/>
        <w:widowControl w:val="0"/>
        <w:numPr>
          <w:ilvl w:val="0"/>
          <w:numId w:val="29"/>
        </w:numPr>
        <w:shd w:val="clear" w:color="auto" w:fill="auto"/>
        <w:tabs>
          <w:tab w:pos="344" w:val="left"/>
        </w:tabs>
        <w:bidi w:val="0"/>
        <w:spacing w:before="0" w:after="0" w:line="206" w:lineRule="auto"/>
        <w:ind w:left="280" w:right="0" w:hanging="280"/>
        <w:jc w:val="both"/>
      </w:pPr>
      <w:r>
        <w:rPr>
          <w:color w:val="000000"/>
          <w:spacing w:val="0"/>
          <w:w w:val="100"/>
          <w:position w:val="0"/>
          <w:shd w:val="clear" w:color="auto" w:fill="auto"/>
          <w:lang w:val="cs-CZ" w:eastAsia="cs-CZ" w:bidi="cs-CZ"/>
        </w:rPr>
        <w:t>Pojištění se vztahuje i na povinnost pojištěného nahradit újmu způsobenou v souvislosti s vlastnictvím nebo provozem motorového vozidla sloužícího jako pracovní stroj, včetně újmy způsobené výkonem činnosti pracovního stroje (odchylně od čl. 2 odst. 1) písm. b) ZPP P-600/14).</w:t>
      </w:r>
    </w:p>
    <w:p>
      <w:pPr>
        <w:pStyle w:val="Style12"/>
        <w:keepNext w:val="0"/>
        <w:keepLines w:val="0"/>
        <w:widowControl w:val="0"/>
        <w:numPr>
          <w:ilvl w:val="0"/>
          <w:numId w:val="31"/>
        </w:numPr>
        <w:shd w:val="clear" w:color="auto" w:fill="auto"/>
        <w:tabs>
          <w:tab w:pos="344" w:val="left"/>
        </w:tabs>
        <w:bidi w:val="0"/>
        <w:spacing w:before="0" w:after="0" w:line="206" w:lineRule="auto"/>
        <w:ind w:left="0" w:right="0" w:firstLine="0"/>
        <w:jc w:val="both"/>
      </w:pPr>
      <w:r>
        <w:rPr>
          <w:color w:val="000000"/>
          <w:spacing w:val="0"/>
          <w:w w:val="100"/>
          <w:position w:val="0"/>
          <w:shd w:val="clear" w:color="auto" w:fill="auto"/>
          <w:lang w:val="cs-CZ" w:eastAsia="cs-CZ" w:bidi="cs-CZ"/>
        </w:rPr>
        <w:t>Pojištění se však nevztahuje na povinnost pojištěného nahradit újmu, pokud:</w:t>
      </w:r>
    </w:p>
    <w:p>
      <w:pPr>
        <w:pStyle w:val="Style12"/>
        <w:keepNext w:val="0"/>
        <w:keepLines w:val="0"/>
        <w:widowControl w:val="0"/>
        <w:numPr>
          <w:ilvl w:val="0"/>
          <w:numId w:val="33"/>
        </w:numPr>
        <w:shd w:val="clear" w:color="auto" w:fill="auto"/>
        <w:tabs>
          <w:tab w:pos="640" w:val="left"/>
        </w:tabs>
        <w:bidi w:val="0"/>
        <w:spacing w:before="0" w:after="200" w:line="206" w:lineRule="auto"/>
        <w:ind w:left="560" w:right="0" w:hanging="260"/>
        <w:jc w:val="both"/>
        <w:sectPr>
          <w:footnotePr>
            <w:pos w:val="pageBottom"/>
            <w:numFmt w:val="chicago"/>
            <w:numStart w:val="1"/>
            <w:numRestart w:val="continuous"/>
            <w15:footnoteColumns w:val="1"/>
          </w:footnotePr>
          <w:type w:val="continuous"/>
          <w:pgSz w:w="11900" w:h="16840"/>
          <w:pgMar w:top="1547" w:left="1551" w:right="1227" w:bottom="1481" w:header="0" w:footer="3" w:gutter="0"/>
          <w:cols w:space="720"/>
          <w:noEndnote/>
          <w:rtlGutter w:val="0"/>
          <w:docGrid w:linePitch="360"/>
        </w:sectPr>
      </w:pPr>
      <w:r>
        <w:rPr>
          <w:color w:val="000000"/>
          <w:spacing w:val="0"/>
          <w:w w:val="100"/>
          <w:position w:val="0"/>
          <w:shd w:val="clear" w:color="auto" w:fill="auto"/>
          <w:lang w:val="cs-CZ" w:eastAsia="cs-CZ" w:bidi="cs-CZ"/>
        </w:rPr>
        <w:t>v souvislosti se škodnou událostí bylo nebo mohlo být uplatněno právo na plnění z pojištění odpovědností za újmu (škodu) sjednaného ve prospěch pojištěného jinou pojistnou smlouvou (zejména z povinného pojištění odpovědnosti za újmu způsobenou provozem vozidla), nebo</w:t>
      </w:r>
    </w:p>
    <w:p>
      <w:pPr>
        <w:pStyle w:val="Style12"/>
        <w:keepNext w:val="0"/>
        <w:keepLines w:val="0"/>
        <w:widowControl w:val="0"/>
        <w:numPr>
          <w:ilvl w:val="0"/>
          <w:numId w:val="33"/>
        </w:numPr>
        <w:shd w:val="clear" w:color="auto" w:fill="auto"/>
        <w:tabs>
          <w:tab w:pos="596" w:val="left"/>
        </w:tabs>
        <w:bidi w:val="0"/>
        <w:spacing w:before="0" w:after="0" w:line="209" w:lineRule="auto"/>
        <w:ind w:left="560" w:right="0" w:hanging="260"/>
        <w:jc w:val="both"/>
      </w:pPr>
      <w:r>
        <w:rPr>
          <w:color w:val="000000"/>
          <w:spacing w:val="0"/>
          <w:w w:val="100"/>
          <w:position w:val="0"/>
          <w:shd w:val="clear" w:color="auto" w:fill="auto"/>
          <w:lang w:val="cs-CZ" w:eastAsia="cs-CZ" w:bidi="cs-CZ"/>
        </w:rPr>
        <w:t>jde o újmu, jejíž náhrada je předmětem povinného pojištění odpovědnosti za újmu způsobenou provozem vozidla, ale právo na plnění z takového pojištění nemohlo být uplatněno z důvodu, že:</w:t>
      </w:r>
    </w:p>
    <w:p>
      <w:pPr>
        <w:pStyle w:val="Style12"/>
        <w:keepNext w:val="0"/>
        <w:keepLines w:val="0"/>
        <w:widowControl w:val="0"/>
        <w:numPr>
          <w:ilvl w:val="0"/>
          <w:numId w:val="27"/>
        </w:numPr>
        <w:shd w:val="clear" w:color="auto" w:fill="auto"/>
        <w:tabs>
          <w:tab w:pos="852" w:val="left"/>
        </w:tabs>
        <w:bidi w:val="0"/>
        <w:spacing w:before="0" w:after="0" w:line="209" w:lineRule="auto"/>
        <w:ind w:left="0" w:right="0" w:firstLine="560"/>
        <w:jc w:val="both"/>
      </w:pPr>
      <w:r>
        <w:rPr>
          <w:color w:val="000000"/>
          <w:spacing w:val="0"/>
          <w:w w:val="100"/>
          <w:position w:val="0"/>
          <w:shd w:val="clear" w:color="auto" w:fill="auto"/>
          <w:lang w:val="cs-CZ" w:eastAsia="cs-CZ" w:bidi="cs-CZ"/>
        </w:rPr>
        <w:t>byla porušena povinnost takové pojištění uzavřít,</w:t>
      </w:r>
    </w:p>
    <w:p>
      <w:pPr>
        <w:pStyle w:val="Style12"/>
        <w:keepNext w:val="0"/>
        <w:keepLines w:val="0"/>
        <w:widowControl w:val="0"/>
        <w:numPr>
          <w:ilvl w:val="0"/>
          <w:numId w:val="35"/>
        </w:numPr>
        <w:shd w:val="clear" w:color="auto" w:fill="auto"/>
        <w:tabs>
          <w:tab w:pos="919" w:val="left"/>
        </w:tabs>
        <w:bidi w:val="0"/>
        <w:spacing w:before="0" w:after="0" w:line="209" w:lineRule="auto"/>
        <w:ind w:left="860" w:right="0" w:hanging="280"/>
        <w:jc w:val="both"/>
      </w:pPr>
      <w:r>
        <w:rPr>
          <w:color w:val="000000"/>
          <w:spacing w:val="0"/>
          <w:w w:val="100"/>
          <w:position w:val="0"/>
          <w:shd w:val="clear" w:color="auto" w:fill="auto"/>
          <w:lang w:val="cs-CZ" w:eastAsia="cs-CZ" w:bidi="cs-CZ"/>
        </w:rPr>
        <w:t>jde o vozidlo, pro které právní předpis stanoví výjimku z povinného pojištění odpovědnosti za újmu způsobenou provozem vozidla, nebo</w:t>
      </w:r>
    </w:p>
    <w:p>
      <w:pPr>
        <w:pStyle w:val="Style12"/>
        <w:keepNext w:val="0"/>
        <w:keepLines w:val="0"/>
        <w:widowControl w:val="0"/>
        <w:numPr>
          <w:ilvl w:val="0"/>
          <w:numId w:val="35"/>
        </w:numPr>
        <w:shd w:val="clear" w:color="auto" w:fill="auto"/>
        <w:tabs>
          <w:tab w:pos="984" w:val="left"/>
        </w:tabs>
        <w:bidi w:val="0"/>
        <w:spacing w:before="0" w:after="0" w:line="209" w:lineRule="auto"/>
        <w:ind w:left="860" w:right="0" w:hanging="280"/>
        <w:jc w:val="both"/>
      </w:pPr>
      <w:r>
        <w:rPr>
          <w:color w:val="000000"/>
          <w:spacing w:val="0"/>
          <w:w w:val="100"/>
          <w:position w:val="0"/>
          <w:shd w:val="clear" w:color="auto" w:fill="auto"/>
          <w:lang w:val="cs-CZ" w:eastAsia="cs-CZ" w:bidi="cs-CZ"/>
        </w:rPr>
        <w:t>k újmě došlo při provozu vozidla na pozemní komunikaci, na které bylo toto vozidlo provozováno v rozporu s právními předpisy,</w:t>
      </w:r>
    </w:p>
    <w:p>
      <w:pPr>
        <w:pStyle w:val="Style12"/>
        <w:keepNext w:val="0"/>
        <w:keepLines w:val="0"/>
        <w:widowControl w:val="0"/>
        <w:numPr>
          <w:ilvl w:val="0"/>
          <w:numId w:val="33"/>
        </w:numPr>
        <w:shd w:val="clear" w:color="auto" w:fill="auto"/>
        <w:tabs>
          <w:tab w:pos="596" w:val="left"/>
        </w:tabs>
        <w:bidi w:val="0"/>
        <w:spacing w:before="0" w:after="0" w:line="209" w:lineRule="auto"/>
        <w:ind w:left="560" w:right="0" w:hanging="260"/>
        <w:jc w:val="both"/>
      </w:pPr>
      <w:r>
        <w:rPr>
          <w:color w:val="000000"/>
          <w:spacing w:val="0"/>
          <w:w w:val="100"/>
          <w:position w:val="0"/>
          <w:shd w:val="clear" w:color="auto" w:fill="auto"/>
          <w:lang w:val="cs-CZ" w:eastAsia="cs-CZ" w:bidi="cs-CZ"/>
        </w:rPr>
        <w:t>jde o újmu, jejíž náhrada je právním předpisem vyloučena z povinného pojištění odpovědnosti za újmu způsobenou provozem vozidla,</w:t>
      </w:r>
    </w:p>
    <w:p>
      <w:pPr>
        <w:pStyle w:val="Style12"/>
        <w:keepNext w:val="0"/>
        <w:keepLines w:val="0"/>
        <w:widowControl w:val="0"/>
        <w:numPr>
          <w:ilvl w:val="0"/>
          <w:numId w:val="33"/>
        </w:numPr>
        <w:shd w:val="clear" w:color="auto" w:fill="auto"/>
        <w:tabs>
          <w:tab w:pos="576" w:val="left"/>
        </w:tabs>
        <w:bidi w:val="0"/>
        <w:spacing w:before="0" w:after="0" w:line="209" w:lineRule="auto"/>
        <w:ind w:left="0" w:right="0" w:firstLine="280"/>
        <w:jc w:val="both"/>
      </w:pPr>
      <w:r>
        <w:rPr>
          <w:color w:val="000000"/>
          <w:spacing w:val="0"/>
          <w:w w:val="100"/>
          <w:position w:val="0"/>
          <w:shd w:val="clear" w:color="auto" w:fill="auto"/>
          <w:lang w:val="cs-CZ" w:eastAsia="cs-CZ" w:bidi="cs-CZ"/>
        </w:rPr>
        <w:t>ke vzniku újmy došlo při účasti na motoristickém závodě nebo soutěži nebo v průběhu přípravy na ně.</w:t>
      </w:r>
    </w:p>
    <w:p>
      <w:pPr>
        <w:pStyle w:val="Style12"/>
        <w:keepNext w:val="0"/>
        <w:keepLines w:val="0"/>
        <w:widowControl w:val="0"/>
        <w:numPr>
          <w:ilvl w:val="0"/>
          <w:numId w:val="31"/>
        </w:numPr>
        <w:shd w:val="clear" w:color="auto" w:fill="auto"/>
        <w:tabs>
          <w:tab w:pos="303" w:val="left"/>
        </w:tabs>
        <w:bidi w:val="0"/>
        <w:spacing w:before="0" w:after="0" w:line="209" w:lineRule="auto"/>
        <w:ind w:left="0" w:right="0" w:firstLine="0"/>
        <w:jc w:val="both"/>
      </w:pPr>
      <w:r>
        <w:rPr>
          <w:color w:val="000000"/>
          <w:spacing w:val="0"/>
          <w:w w:val="100"/>
          <w:position w:val="0"/>
          <w:shd w:val="clear" w:color="auto" w:fill="auto"/>
          <w:lang w:val="cs-CZ" w:eastAsia="cs-CZ" w:bidi="cs-CZ"/>
        </w:rPr>
        <w:t>Pojistitel poskytne z pojištění dle tohoto článku pojistné plnění:</w:t>
      </w:r>
    </w:p>
    <w:p>
      <w:pPr>
        <w:pStyle w:val="Style12"/>
        <w:keepNext w:val="0"/>
        <w:keepLines w:val="0"/>
        <w:widowControl w:val="0"/>
        <w:numPr>
          <w:ilvl w:val="0"/>
          <w:numId w:val="37"/>
        </w:numPr>
        <w:shd w:val="clear" w:color="auto" w:fill="auto"/>
        <w:tabs>
          <w:tab w:pos="589" w:val="left"/>
        </w:tabs>
        <w:bidi w:val="0"/>
        <w:spacing w:before="0" w:after="0" w:line="209" w:lineRule="auto"/>
        <w:ind w:left="560" w:right="0" w:hanging="260"/>
        <w:jc w:val="both"/>
      </w:pPr>
      <w:r>
        <w:rPr>
          <w:color w:val="000000"/>
          <w:spacing w:val="0"/>
          <w:w w:val="100"/>
          <w:position w:val="0"/>
          <w:shd w:val="clear" w:color="auto" w:fill="auto"/>
          <w:lang w:val="cs-CZ" w:eastAsia="cs-CZ" w:bidi="cs-CZ"/>
        </w:rPr>
        <w:t>v případě újmy způsobené výkonem činnosti pracovního stroje, která nemá původ v jeho jízdě, nejvýše do částky odpovídající sjednanému limitu pojistného plnění pro pojištění odpovědnosti za újmu a v jeho rámci (sublimit),</w:t>
      </w:r>
    </w:p>
    <w:p>
      <w:pPr>
        <w:pStyle w:val="Style12"/>
        <w:keepNext w:val="0"/>
        <w:keepLines w:val="0"/>
        <w:widowControl w:val="0"/>
        <w:numPr>
          <w:ilvl w:val="0"/>
          <w:numId w:val="37"/>
        </w:numPr>
        <w:shd w:val="clear" w:color="auto" w:fill="auto"/>
        <w:tabs>
          <w:tab w:pos="600" w:val="left"/>
        </w:tabs>
        <w:bidi w:val="0"/>
        <w:spacing w:before="0" w:after="200" w:line="209" w:lineRule="auto"/>
        <w:ind w:left="560" w:right="0" w:hanging="260"/>
        <w:jc w:val="both"/>
      </w:pPr>
      <w:r>
        <w:rPr>
          <w:color w:val="000000"/>
          <w:spacing w:val="0"/>
          <w:w w:val="100"/>
          <w:position w:val="0"/>
          <w:shd w:val="clear" w:color="auto" w:fill="auto"/>
          <w:lang w:val="cs-CZ" w:eastAsia="cs-CZ" w:bidi="cs-CZ"/>
        </w:rPr>
        <w:t xml:space="preserve">v případech neuvedených pod písm. a) nejvýše do částky odpovídající sjednanému limitu pojistného plnění pro pojištění odpovědnosti za újmu, maximáLně však do výše </w:t>
      </w:r>
      <w:r>
        <w:rPr>
          <w:b/>
          <w:bCs/>
          <w:color w:val="000000"/>
          <w:spacing w:val="0"/>
          <w:w w:val="100"/>
          <w:position w:val="0"/>
          <w:shd w:val="clear" w:color="auto" w:fill="auto"/>
          <w:lang w:val="cs-CZ" w:eastAsia="cs-CZ" w:bidi="cs-CZ"/>
        </w:rPr>
        <w:t xml:space="preserve">500.000,- Kč </w:t>
      </w:r>
      <w:r>
        <w:rPr>
          <w:color w:val="000000"/>
          <w:spacing w:val="0"/>
          <w:w w:val="100"/>
          <w:position w:val="0"/>
          <w:shd w:val="clear" w:color="auto" w:fill="auto"/>
          <w:lang w:val="cs-CZ" w:eastAsia="cs-CZ" w:bidi="cs-CZ"/>
        </w:rPr>
        <w:t>ze všech pojistných událostí nastalých v průběhu jednoho pojistného roku v rámci limitu pojistného plnění sjednaného pro základní pojištění odpovědnosti za újmu (sublimit).</w:t>
      </w:r>
    </w:p>
    <w:p>
      <w:pPr>
        <w:pStyle w:val="Style12"/>
        <w:keepNext w:val="0"/>
        <w:keepLines w:val="0"/>
        <w:widowControl w:val="0"/>
        <w:shd w:val="clear" w:color="auto" w:fill="auto"/>
        <w:bidi w:val="0"/>
        <w:spacing w:before="0" w:after="0" w:line="209" w:lineRule="auto"/>
        <w:ind w:left="0" w:right="0" w:firstLine="0"/>
        <w:jc w:val="both"/>
      </w:pPr>
      <w:r>
        <w:rPr>
          <w:b/>
          <w:bCs/>
          <w:color w:val="000000"/>
          <w:spacing w:val="0"/>
          <w:w w:val="100"/>
          <w:position w:val="0"/>
          <w:shd w:val="clear" w:color="auto" w:fill="auto"/>
          <w:lang w:val="cs-CZ" w:eastAsia="cs-CZ" w:bidi="cs-CZ"/>
        </w:rPr>
        <w:t>Článek 4</w:t>
      </w:r>
    </w:p>
    <w:p>
      <w:pPr>
        <w:pStyle w:val="Style12"/>
        <w:keepNext w:val="0"/>
        <w:keepLines w:val="0"/>
        <w:widowControl w:val="0"/>
        <w:shd w:val="clear" w:color="auto" w:fill="auto"/>
        <w:bidi w:val="0"/>
        <w:spacing w:before="0" w:after="200" w:line="209" w:lineRule="auto"/>
        <w:ind w:left="0" w:right="0" w:firstLine="0"/>
        <w:jc w:val="both"/>
      </w:pPr>
      <w:r>
        <w:rPr>
          <w:b/>
          <w:bCs/>
          <w:color w:val="000000"/>
          <w:spacing w:val="0"/>
          <w:w w:val="100"/>
          <w:position w:val="0"/>
          <w:shd w:val="clear" w:color="auto" w:fill="auto"/>
          <w:lang w:val="cs-CZ" w:eastAsia="cs-CZ" w:bidi="cs-CZ"/>
        </w:rPr>
        <w:t>Rozsah pojištěni ve vztahu k vyjmenovaným případům odpovědnosti za újmu</w:t>
      </w:r>
    </w:p>
    <w:p>
      <w:pPr>
        <w:pStyle w:val="Style12"/>
        <w:keepNext w:val="0"/>
        <w:keepLines w:val="0"/>
        <w:widowControl w:val="0"/>
        <w:numPr>
          <w:ilvl w:val="0"/>
          <w:numId w:val="39"/>
        </w:numPr>
        <w:shd w:val="clear" w:color="auto" w:fill="auto"/>
        <w:tabs>
          <w:tab w:pos="303" w:val="left"/>
        </w:tabs>
        <w:bidi w:val="0"/>
        <w:spacing w:before="0" w:after="0" w:line="209" w:lineRule="auto"/>
        <w:ind w:left="0" w:right="0" w:firstLine="0"/>
        <w:jc w:val="both"/>
      </w:pPr>
      <w:r>
        <w:rPr>
          <w:color w:val="000000"/>
          <w:spacing w:val="0"/>
          <w:w w:val="100"/>
          <w:position w:val="0"/>
          <w:shd w:val="clear" w:color="auto" w:fill="auto"/>
          <w:lang w:val="cs-CZ" w:eastAsia="cs-CZ" w:bidi="cs-CZ"/>
        </w:rPr>
        <w:t>Z pojištění odpovědnosti za újmu způsobenou v souvislosti s:</w:t>
      </w:r>
    </w:p>
    <w:p>
      <w:pPr>
        <w:pStyle w:val="Style12"/>
        <w:keepNext w:val="0"/>
        <w:keepLines w:val="0"/>
        <w:widowControl w:val="0"/>
        <w:numPr>
          <w:ilvl w:val="0"/>
          <w:numId w:val="41"/>
        </w:numPr>
        <w:shd w:val="clear" w:color="auto" w:fill="auto"/>
        <w:tabs>
          <w:tab w:pos="585" w:val="left"/>
        </w:tabs>
        <w:bidi w:val="0"/>
        <w:spacing w:before="0" w:after="0" w:line="209" w:lineRule="auto"/>
        <w:ind w:left="560" w:right="0" w:hanging="260"/>
        <w:jc w:val="both"/>
      </w:pPr>
      <w:r>
        <w:rPr>
          <w:color w:val="000000"/>
          <w:spacing w:val="0"/>
          <w:w w:val="100"/>
          <w:position w:val="0"/>
          <w:shd w:val="clear" w:color="auto" w:fill="auto"/>
          <w:lang w:val="cs-CZ" w:eastAsia="cs-CZ" w:bidi="cs-CZ"/>
        </w:rPr>
        <w:t>nakládáním s nebezpečnými chemickými látkami a přípravky, stlačenými nebo zkapalněnými plyny (odchylně od čl. 2 odst. 1) písm. s) ZPP P-600/14),</w:t>
      </w:r>
    </w:p>
    <w:p>
      <w:pPr>
        <w:pStyle w:val="Style12"/>
        <w:keepNext w:val="0"/>
        <w:keepLines w:val="0"/>
        <w:widowControl w:val="0"/>
        <w:numPr>
          <w:ilvl w:val="0"/>
          <w:numId w:val="41"/>
        </w:numPr>
        <w:shd w:val="clear" w:color="auto" w:fill="auto"/>
        <w:tabs>
          <w:tab w:pos="600" w:val="left"/>
        </w:tabs>
        <w:bidi w:val="0"/>
        <w:spacing w:before="0" w:after="0" w:line="209" w:lineRule="auto"/>
        <w:ind w:left="560" w:right="0" w:hanging="260"/>
        <w:jc w:val="both"/>
      </w:pPr>
      <w:r>
        <w:rPr>
          <w:color w:val="000000"/>
          <w:spacing w:val="0"/>
          <w:w w:val="100"/>
          <w:position w:val="0"/>
          <w:shd w:val="clear" w:color="auto" w:fill="auto"/>
          <w:lang w:val="cs-CZ" w:eastAsia="cs-CZ" w:bidi="cs-CZ"/>
        </w:rPr>
        <w:t>provozováním vodovodů a kanalizací, úpravou a rozvodem vody; výluka vyplývající z čL 2 odst. 1 písm. r) ZPP P-600/14 není dotčena,</w:t>
      </w:r>
    </w:p>
    <w:p>
      <w:pPr>
        <w:pStyle w:val="Style12"/>
        <w:keepNext w:val="0"/>
        <w:keepLines w:val="0"/>
        <w:widowControl w:val="0"/>
        <w:numPr>
          <w:ilvl w:val="0"/>
          <w:numId w:val="41"/>
        </w:numPr>
        <w:shd w:val="clear" w:color="auto" w:fill="auto"/>
        <w:tabs>
          <w:tab w:pos="600" w:val="left"/>
        </w:tabs>
        <w:bidi w:val="0"/>
        <w:spacing w:before="0" w:after="0" w:line="209" w:lineRule="auto"/>
        <w:ind w:left="560" w:right="0" w:hanging="260"/>
        <w:jc w:val="both"/>
      </w:pPr>
      <w:r>
        <w:rPr>
          <w:color w:val="000000"/>
          <w:spacing w:val="0"/>
          <w:w w:val="100"/>
          <w:position w:val="0"/>
          <w:shd w:val="clear" w:color="auto" w:fill="auto"/>
          <w:lang w:val="cs-CZ" w:eastAsia="cs-CZ" w:bidi="cs-CZ"/>
        </w:rPr>
        <w:t>pořádáním kulturních, prodejních a obdobných akcí, pořádáním sportovních akcí, organizováním sportovní činnosti,</w:t>
      </w:r>
    </w:p>
    <w:p>
      <w:pPr>
        <w:pStyle w:val="Style12"/>
        <w:keepNext w:val="0"/>
        <w:keepLines w:val="0"/>
        <w:widowControl w:val="0"/>
        <w:numPr>
          <w:ilvl w:val="0"/>
          <w:numId w:val="41"/>
        </w:numPr>
        <w:shd w:val="clear" w:color="auto" w:fill="auto"/>
        <w:tabs>
          <w:tab w:pos="580" w:val="left"/>
        </w:tabs>
        <w:bidi w:val="0"/>
        <w:spacing w:before="0" w:after="0" w:line="209" w:lineRule="auto"/>
        <w:ind w:left="0" w:right="0" w:firstLine="280"/>
        <w:jc w:val="both"/>
      </w:pPr>
      <w:r>
        <w:rPr>
          <w:color w:val="000000"/>
          <w:spacing w:val="0"/>
          <w:w w:val="100"/>
          <w:position w:val="0"/>
          <w:shd w:val="clear" w:color="auto" w:fill="auto"/>
          <w:lang w:val="cs-CZ" w:eastAsia="cs-CZ" w:bidi="cs-CZ"/>
        </w:rPr>
        <w:t>stavbou, opravami a likvidací lodí,</w:t>
      </w:r>
    </w:p>
    <w:p>
      <w:pPr>
        <w:pStyle w:val="Style12"/>
        <w:keepNext w:val="0"/>
        <w:keepLines w:val="0"/>
        <w:widowControl w:val="0"/>
        <w:numPr>
          <w:ilvl w:val="0"/>
          <w:numId w:val="41"/>
        </w:numPr>
        <w:shd w:val="clear" w:color="auto" w:fill="auto"/>
        <w:tabs>
          <w:tab w:pos="580" w:val="left"/>
        </w:tabs>
        <w:bidi w:val="0"/>
        <w:spacing w:before="0" w:after="0" w:line="209" w:lineRule="auto"/>
        <w:ind w:left="0" w:right="0" w:firstLine="280"/>
        <w:jc w:val="both"/>
      </w:pPr>
      <w:r>
        <w:rPr>
          <w:color w:val="000000"/>
          <w:spacing w:val="0"/>
          <w:w w:val="100"/>
          <w:position w:val="0"/>
          <w:shd w:val="clear" w:color="auto" w:fill="auto"/>
          <w:lang w:val="cs-CZ" w:eastAsia="cs-CZ" w:bidi="cs-CZ"/>
        </w:rPr>
        <w:t>výstavbou a údržbou přehrad, pracemi pod vodou,</w:t>
      </w:r>
    </w:p>
    <w:p>
      <w:pPr>
        <w:pStyle w:val="Style12"/>
        <w:keepNext w:val="0"/>
        <w:keepLines w:val="0"/>
        <w:widowControl w:val="0"/>
        <w:shd w:val="clear" w:color="auto" w:fill="auto"/>
        <w:bidi w:val="0"/>
        <w:spacing w:before="0" w:after="200" w:line="209" w:lineRule="auto"/>
        <w:ind w:left="0" w:right="0" w:firstLine="0"/>
        <w:jc w:val="both"/>
      </w:pPr>
      <w:r>
        <w:rPr>
          <w:color w:val="000000"/>
          <w:spacing w:val="0"/>
          <w:w w:val="100"/>
          <w:position w:val="0"/>
          <w:shd w:val="clear" w:color="auto" w:fill="auto"/>
          <w:lang w:val="cs-CZ" w:eastAsia="cs-CZ" w:bidi="cs-CZ"/>
        </w:rPr>
        <w:t xml:space="preserve">poskytne pojistitel pojistné plnění do výše sjednaného Limitu pojistného plněni pro pojištění odpovědnosti za újmu, maximálně však do výše </w:t>
      </w:r>
      <w:r>
        <w:rPr>
          <w:b/>
          <w:bCs/>
          <w:color w:val="000000"/>
          <w:spacing w:val="0"/>
          <w:w w:val="100"/>
          <w:position w:val="0"/>
          <w:shd w:val="clear" w:color="auto" w:fill="auto"/>
          <w:lang w:val="cs-CZ" w:eastAsia="cs-CZ" w:bidi="cs-CZ"/>
        </w:rPr>
        <w:t xml:space="preserve">5 000 000 Kč </w:t>
      </w:r>
      <w:r>
        <w:rPr>
          <w:color w:val="000000"/>
          <w:spacing w:val="0"/>
          <w:w w:val="100"/>
          <w:position w:val="0"/>
          <w:shd w:val="clear" w:color="auto" w:fill="auto"/>
          <w:lang w:val="cs-CZ" w:eastAsia="cs-CZ" w:bidi="cs-CZ"/>
        </w:rPr>
        <w:t>ze všech pojistných událostí nastalých v průběhu jednoho pojistného roku v rámci Limitu pojistného plnění sjednaného pro základní pojištění odpovědnosti za újmu (sublimit).</w:t>
      </w:r>
    </w:p>
    <w:p>
      <w:pPr>
        <w:pStyle w:val="Style12"/>
        <w:keepNext w:val="0"/>
        <w:keepLines w:val="0"/>
        <w:widowControl w:val="0"/>
        <w:numPr>
          <w:ilvl w:val="0"/>
          <w:numId w:val="39"/>
        </w:numPr>
        <w:shd w:val="clear" w:color="auto" w:fill="auto"/>
        <w:tabs>
          <w:tab w:pos="303" w:val="left"/>
        </w:tabs>
        <w:bidi w:val="0"/>
        <w:spacing w:before="0" w:after="0" w:line="211" w:lineRule="auto"/>
        <w:ind w:left="0" w:right="0" w:firstLine="0"/>
        <w:jc w:val="both"/>
      </w:pPr>
      <w:r>
        <w:rPr>
          <w:color w:val="000000"/>
          <w:spacing w:val="0"/>
          <w:w w:val="100"/>
          <w:position w:val="0"/>
          <w:shd w:val="clear" w:color="auto" w:fill="auto"/>
          <w:lang w:val="cs-CZ" w:eastAsia="cs-CZ" w:bidi="cs-CZ"/>
        </w:rPr>
        <w:t>Z pojištění odpovědnosti za újmu způsobenou vadou výrobku a vadou práce po předání v souvislosti s:</w:t>
      </w:r>
    </w:p>
    <w:p>
      <w:pPr>
        <w:pStyle w:val="Style12"/>
        <w:keepNext w:val="0"/>
        <w:keepLines w:val="0"/>
        <w:widowControl w:val="0"/>
        <w:numPr>
          <w:ilvl w:val="0"/>
          <w:numId w:val="43"/>
        </w:numPr>
        <w:shd w:val="clear" w:color="auto" w:fill="auto"/>
        <w:tabs>
          <w:tab w:pos="589" w:val="left"/>
        </w:tabs>
        <w:bidi w:val="0"/>
        <w:spacing w:before="0" w:after="0" w:line="211" w:lineRule="auto"/>
        <w:ind w:left="560" w:right="0" w:hanging="260"/>
        <w:jc w:val="both"/>
      </w:pPr>
      <w:r>
        <w:rPr>
          <w:color w:val="000000"/>
          <w:spacing w:val="0"/>
          <w:w w:val="100"/>
          <w:position w:val="0"/>
          <w:shd w:val="clear" w:color="auto" w:fill="auto"/>
          <w:lang w:val="cs-CZ" w:eastAsia="cs-CZ" w:bidi="cs-CZ"/>
        </w:rPr>
        <w:t>výrobou a obchodem s motorovými vozidly a dalšími motorovými dopravními prostředky, včetně jejich součástí a příslušenství,</w:t>
      </w:r>
    </w:p>
    <w:p>
      <w:pPr>
        <w:pStyle w:val="Style12"/>
        <w:keepNext w:val="0"/>
        <w:keepLines w:val="0"/>
        <w:widowControl w:val="0"/>
        <w:numPr>
          <w:ilvl w:val="0"/>
          <w:numId w:val="43"/>
        </w:numPr>
        <w:shd w:val="clear" w:color="auto" w:fill="auto"/>
        <w:tabs>
          <w:tab w:pos="580" w:val="left"/>
        </w:tabs>
        <w:bidi w:val="0"/>
        <w:spacing w:before="0" w:after="0" w:line="211" w:lineRule="auto"/>
        <w:ind w:left="0" w:right="0" w:firstLine="280"/>
        <w:jc w:val="both"/>
      </w:pPr>
      <w:r>
        <w:rPr>
          <w:color w:val="000000"/>
          <w:spacing w:val="0"/>
          <w:w w:val="100"/>
          <w:position w:val="0"/>
          <w:shd w:val="clear" w:color="auto" w:fill="auto"/>
          <w:lang w:val="cs-CZ" w:eastAsia="cs-CZ" w:bidi="cs-CZ"/>
        </w:rPr>
        <w:t>výrobou a prodejem pohonných hmot,</w:t>
      </w:r>
    </w:p>
    <w:p>
      <w:pPr>
        <w:pStyle w:val="Style12"/>
        <w:keepNext w:val="0"/>
        <w:keepLines w:val="0"/>
        <w:widowControl w:val="0"/>
        <w:numPr>
          <w:ilvl w:val="0"/>
          <w:numId w:val="43"/>
        </w:numPr>
        <w:shd w:val="clear" w:color="auto" w:fill="auto"/>
        <w:tabs>
          <w:tab w:pos="600" w:val="left"/>
        </w:tabs>
        <w:bidi w:val="0"/>
        <w:spacing w:before="0" w:after="0" w:line="211" w:lineRule="auto"/>
        <w:ind w:left="560" w:right="0" w:hanging="260"/>
        <w:jc w:val="both"/>
      </w:pPr>
      <w:r>
        <w:rPr>
          <w:color w:val="000000"/>
          <w:spacing w:val="0"/>
          <w:w w:val="100"/>
          <w:position w:val="0"/>
          <w:shd w:val="clear" w:color="auto" w:fill="auto"/>
          <w:lang w:val="cs-CZ" w:eastAsia="cs-CZ" w:bidi="cs-CZ"/>
        </w:rPr>
        <w:t>prováděním revizí elektrických, plynových, hasících, tlakových nebo zdvihacích zařízení a zařízení sloužících k vytápění nebo chlazení,</w:t>
      </w:r>
    </w:p>
    <w:p>
      <w:pPr>
        <w:pStyle w:val="Style12"/>
        <w:keepNext w:val="0"/>
        <w:keepLines w:val="0"/>
        <w:widowControl w:val="0"/>
        <w:numPr>
          <w:ilvl w:val="0"/>
          <w:numId w:val="43"/>
        </w:numPr>
        <w:shd w:val="clear" w:color="auto" w:fill="auto"/>
        <w:tabs>
          <w:tab w:pos="587" w:val="left"/>
        </w:tabs>
        <w:bidi w:val="0"/>
        <w:spacing w:before="0" w:after="0" w:line="211" w:lineRule="auto"/>
        <w:ind w:left="0" w:right="0" w:firstLine="280"/>
        <w:jc w:val="both"/>
      </w:pPr>
      <w:r>
        <w:rPr>
          <w:color w:val="000000"/>
          <w:spacing w:val="0"/>
          <w:w w:val="100"/>
          <w:position w:val="0"/>
          <w:shd w:val="clear" w:color="auto" w:fill="auto"/>
          <w:lang w:val="cs-CZ" w:eastAsia="cs-CZ" w:bidi="cs-CZ"/>
        </w:rPr>
        <w:t>poskytováním technických služeb,</w:t>
      </w:r>
    </w:p>
    <w:p>
      <w:pPr>
        <w:pStyle w:val="Style12"/>
        <w:keepNext w:val="0"/>
        <w:keepLines w:val="0"/>
        <w:widowControl w:val="0"/>
        <w:numPr>
          <w:ilvl w:val="0"/>
          <w:numId w:val="43"/>
        </w:numPr>
        <w:shd w:val="clear" w:color="auto" w:fill="auto"/>
        <w:tabs>
          <w:tab w:pos="587" w:val="left"/>
        </w:tabs>
        <w:bidi w:val="0"/>
        <w:spacing w:before="0" w:after="0" w:line="211" w:lineRule="auto"/>
        <w:ind w:left="0" w:right="0" w:firstLine="280"/>
        <w:jc w:val="both"/>
      </w:pPr>
      <w:r>
        <w:rPr>
          <w:color w:val="000000"/>
          <w:spacing w:val="0"/>
          <w:w w:val="100"/>
          <w:position w:val="0"/>
          <w:shd w:val="clear" w:color="auto" w:fill="auto"/>
          <w:lang w:val="cs-CZ" w:eastAsia="cs-CZ" w:bidi="cs-CZ"/>
        </w:rPr>
        <w:t>provozováním útulků a jiných obdobných zařízení pečujících o zvířata,</w:t>
      </w:r>
    </w:p>
    <w:p>
      <w:pPr>
        <w:pStyle w:val="Style12"/>
        <w:keepNext w:val="0"/>
        <w:keepLines w:val="0"/>
        <w:widowControl w:val="0"/>
        <w:shd w:val="clear" w:color="auto" w:fill="auto"/>
        <w:bidi w:val="0"/>
        <w:spacing w:before="0" w:after="200" w:line="211" w:lineRule="auto"/>
        <w:ind w:left="0" w:right="0" w:firstLine="0"/>
        <w:jc w:val="both"/>
      </w:pPr>
      <w:r>
        <w:rPr>
          <w:color w:val="000000"/>
          <w:spacing w:val="0"/>
          <w:w w:val="100"/>
          <w:position w:val="0"/>
          <w:shd w:val="clear" w:color="auto" w:fill="auto"/>
          <w:lang w:val="cs-CZ" w:eastAsia="cs-CZ" w:bidi="cs-CZ"/>
        </w:rPr>
        <w:t xml:space="preserve">poskytne pojistitel pojistné plnění do výše sjednaného limitu pojistného plnění pro pojištění odpovědnosti za újmu, maximálně však do výše </w:t>
      </w:r>
      <w:r>
        <w:rPr>
          <w:b/>
          <w:bCs/>
          <w:color w:val="000000"/>
          <w:spacing w:val="0"/>
          <w:w w:val="100"/>
          <w:position w:val="0"/>
          <w:shd w:val="clear" w:color="auto" w:fill="auto"/>
          <w:lang w:val="cs-CZ" w:eastAsia="cs-CZ" w:bidi="cs-CZ"/>
        </w:rPr>
        <w:t xml:space="preserve">5 000 000 Kč </w:t>
      </w:r>
      <w:r>
        <w:rPr>
          <w:color w:val="000000"/>
          <w:spacing w:val="0"/>
          <w:w w:val="100"/>
          <w:position w:val="0"/>
          <w:shd w:val="clear" w:color="auto" w:fill="auto"/>
          <w:lang w:val="cs-CZ" w:eastAsia="cs-CZ" w:bidi="cs-CZ"/>
        </w:rPr>
        <w:t>ze všech pojistných událostí nastalých v průběhu jednoho pojistného roku v rámci Limitu pojistného plnění sjednaného pro základní pojištění odpovědnosti za újmu (sublimit).</w:t>
      </w:r>
    </w:p>
    <w:p>
      <w:pPr>
        <w:pStyle w:val="Style12"/>
        <w:keepNext w:val="0"/>
        <w:keepLines w:val="0"/>
        <w:widowControl w:val="0"/>
        <w:numPr>
          <w:ilvl w:val="0"/>
          <w:numId w:val="39"/>
        </w:numPr>
        <w:shd w:val="clear" w:color="auto" w:fill="auto"/>
        <w:tabs>
          <w:tab w:pos="303" w:val="left"/>
        </w:tabs>
        <w:bidi w:val="0"/>
        <w:spacing w:before="0" w:after="200" w:line="209" w:lineRule="auto"/>
        <w:ind w:left="280" w:right="0" w:hanging="280"/>
        <w:jc w:val="both"/>
      </w:pPr>
      <w:r>
        <w:rPr>
          <w:color w:val="000000"/>
          <w:spacing w:val="0"/>
          <w:w w:val="100"/>
          <w:position w:val="0"/>
          <w:shd w:val="clear" w:color="auto" w:fill="auto"/>
          <w:lang w:val="cs-CZ" w:eastAsia="cs-CZ" w:bidi="cs-CZ"/>
        </w:rPr>
        <w:t xml:space="preserve">Z pojištění odpovědnosti za újmu způsobenou vadou výrobku vzniklou </w:t>
      </w:r>
      <w:r>
        <w:rPr>
          <w:b/>
          <w:bCs/>
          <w:color w:val="000000"/>
          <w:spacing w:val="0"/>
          <w:w w:val="100"/>
          <w:position w:val="0"/>
          <w:shd w:val="clear" w:color="auto" w:fill="auto"/>
          <w:lang w:val="cs-CZ" w:eastAsia="cs-CZ" w:bidi="cs-CZ"/>
        </w:rPr>
        <w:t xml:space="preserve">spojením nebo smísením vadného výrobku s jinou věcí a újmu vzniklou dalším zpracováním nebo opracováním vadného výrobku </w:t>
      </w:r>
      <w:r>
        <w:rPr>
          <w:color w:val="000000"/>
          <w:spacing w:val="0"/>
          <w:w w:val="100"/>
          <w:position w:val="0"/>
          <w:shd w:val="clear" w:color="auto" w:fill="auto"/>
          <w:lang w:val="cs-CZ" w:eastAsia="cs-CZ" w:bidi="cs-CZ"/>
        </w:rPr>
        <w:t xml:space="preserve">poskytne pojistitel pojistné plnění (odchylně od čl. 3 odst. 2) písm. d) ZPP P-600/14) do výše sjednaného Limitu pojistného plnění pro pojištění odpovědností za újmu, maximálně však do výše </w:t>
      </w:r>
      <w:r>
        <w:rPr>
          <w:b/>
          <w:bCs/>
          <w:color w:val="000000"/>
          <w:spacing w:val="0"/>
          <w:w w:val="100"/>
          <w:position w:val="0"/>
          <w:shd w:val="clear" w:color="auto" w:fill="auto"/>
          <w:lang w:val="cs-CZ" w:eastAsia="cs-CZ" w:bidi="cs-CZ"/>
        </w:rPr>
        <w:t xml:space="preserve">5 000 000 Kč </w:t>
      </w:r>
      <w:r>
        <w:rPr>
          <w:color w:val="000000"/>
          <w:spacing w:val="0"/>
          <w:w w:val="100"/>
          <w:position w:val="0"/>
          <w:shd w:val="clear" w:color="auto" w:fill="auto"/>
          <w:lang w:val="cs-CZ" w:eastAsia="cs-CZ" w:bidi="cs-CZ"/>
        </w:rPr>
        <w:t>ze všech pojistných událostí nastalých v průběhu jednoho pojistného roku v rámci limitu pojistného plnění sjednaného pro základní pojištění odpovědnosti za újmu (sublimit)</w:t>
      </w:r>
    </w:p>
    <w:p>
      <w:pPr>
        <w:pStyle w:val="Style12"/>
        <w:keepNext w:val="0"/>
        <w:keepLines w:val="0"/>
        <w:widowControl w:val="0"/>
        <w:numPr>
          <w:ilvl w:val="0"/>
          <w:numId w:val="39"/>
        </w:numPr>
        <w:shd w:val="clear" w:color="auto" w:fill="auto"/>
        <w:tabs>
          <w:tab w:pos="307" w:val="left"/>
        </w:tabs>
        <w:bidi w:val="0"/>
        <w:spacing w:before="0" w:after="200" w:line="209" w:lineRule="auto"/>
        <w:ind w:left="280" w:right="0" w:hanging="280"/>
        <w:jc w:val="both"/>
        <w:sectPr>
          <w:footerReference w:type="default" r:id="rId27"/>
          <w:footerReference w:type="even" r:id="rId28"/>
          <w:footnotePr>
            <w:pos w:val="pageBottom"/>
            <w:numFmt w:val="chicago"/>
            <w:numStart w:val="1"/>
            <w:numRestart w:val="continuous"/>
            <w15:footnoteColumns w:val="1"/>
          </w:footnotePr>
          <w:type w:val="continuous"/>
          <w:pgSz w:w="11900" w:h="16840"/>
          <w:pgMar w:top="1547" w:left="1551" w:right="1227" w:bottom="1481" w:header="1119" w:footer="3" w:gutter="0"/>
          <w:cols w:space="720"/>
          <w:noEndnote/>
          <w:rtlGutter w:val="0"/>
          <w:docGrid w:linePitch="360"/>
        </w:sectPr>
      </w:pPr>
      <w:r>
        <w:rPr>
          <w:color w:val="000000"/>
          <w:spacing w:val="0"/>
          <w:w w:val="100"/>
          <w:position w:val="0"/>
          <w:shd w:val="clear" w:color="auto" w:fill="auto"/>
          <w:lang w:val="cs-CZ" w:eastAsia="cs-CZ" w:bidi="cs-CZ"/>
        </w:rPr>
        <w:t xml:space="preserve">Je-li sjednáno pojištění odpovědnosti za újmu způsobenou v souvislosti s </w:t>
      </w:r>
      <w:r>
        <w:rPr>
          <w:b/>
          <w:bCs/>
          <w:color w:val="000000"/>
          <w:spacing w:val="0"/>
          <w:w w:val="100"/>
          <w:position w:val="0"/>
          <w:shd w:val="clear" w:color="auto" w:fill="auto"/>
          <w:lang w:val="cs-CZ" w:eastAsia="cs-CZ" w:bidi="cs-CZ"/>
        </w:rPr>
        <w:t xml:space="preserve">realitní činností nebo pronájmem nemovitosti </w:t>
      </w:r>
      <w:r>
        <w:rPr>
          <w:color w:val="000000"/>
          <w:spacing w:val="0"/>
          <w:w w:val="100"/>
          <w:position w:val="0"/>
          <w:shd w:val="clear" w:color="auto" w:fill="auto"/>
          <w:lang w:val="cs-CZ" w:eastAsia="cs-CZ" w:bidi="cs-CZ"/>
        </w:rPr>
        <w:t xml:space="preserve">nebo je-li pojištění sjednáno výslovně </w:t>
      </w:r>
      <w:r>
        <w:rPr>
          <w:b/>
          <w:bCs/>
          <w:color w:val="000000"/>
          <w:spacing w:val="0"/>
          <w:w w:val="100"/>
          <w:position w:val="0"/>
          <w:shd w:val="clear" w:color="auto" w:fill="auto"/>
          <w:lang w:val="cs-CZ" w:eastAsia="cs-CZ" w:bidi="cs-CZ"/>
        </w:rPr>
        <w:t xml:space="preserve">v rozsahu odpovědnosti za újmu způsobenou v souvislosti s vlastnictvím nebo držbou nemovitosti, </w:t>
      </w:r>
      <w:r>
        <w:rPr>
          <w:color w:val="000000"/>
          <w:spacing w:val="0"/>
          <w:w w:val="100"/>
          <w:position w:val="0"/>
          <w:shd w:val="clear" w:color="auto" w:fill="auto"/>
          <w:lang w:val="cs-CZ" w:eastAsia="cs-CZ" w:bidi="cs-CZ"/>
        </w:rPr>
        <w:t xml:space="preserve">vztahuje se takové pojištění na odpovědnost za újmu vyplývající z vlastnictví nebo držby pouze těch nemovitostí, které jsou v době vzniku škodné události z pojištění odpovědnosti za újmu </w:t>
      </w:r>
      <w:r>
        <w:rPr>
          <w:b/>
          <w:bCs/>
          <w:color w:val="000000"/>
          <w:spacing w:val="0"/>
          <w:w w:val="100"/>
          <w:position w:val="0"/>
          <w:shd w:val="clear" w:color="auto" w:fill="auto"/>
          <w:lang w:val="cs-CZ" w:eastAsia="cs-CZ" w:bidi="cs-CZ"/>
        </w:rPr>
        <w:t xml:space="preserve">majetkově pojištěny u pojistitele uvedeného v této pojistné smlouvě </w:t>
      </w:r>
      <w:r>
        <w:rPr>
          <w:color w:val="000000"/>
          <w:spacing w:val="0"/>
          <w:w w:val="100"/>
          <w:position w:val="0"/>
          <w:shd w:val="clear" w:color="auto" w:fill="auto"/>
          <w:lang w:val="cs-CZ" w:eastAsia="cs-CZ" w:bidi="cs-CZ"/>
        </w:rPr>
        <w:t>proti živelním pojistným nebezpečím, a pozemků k takovým nemovitostem příslušejícím.</w:t>
      </w:r>
    </w:p>
    <w:p>
      <w:pPr>
        <w:widowControl w:val="0"/>
        <w:spacing w:line="1" w:lineRule="exact"/>
      </w:pPr>
      <w:r>
        <w:drawing>
          <wp:anchor distT="355600" distB="0" distL="114300" distR="114300" simplePos="0" relativeHeight="125829409" behindDoc="0" locked="0" layoutInCell="1" allowOverlap="1">
            <wp:simplePos x="0" y="0"/>
            <wp:positionH relativeFrom="page">
              <wp:posOffset>1069340</wp:posOffset>
            </wp:positionH>
            <wp:positionV relativeFrom="paragraph">
              <wp:posOffset>391160</wp:posOffset>
            </wp:positionV>
            <wp:extent cx="335280" cy="292735"/>
            <wp:wrapSquare wrapText="right"/>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29"/>
                    <a:stretch/>
                  </pic:blipFill>
                  <pic:spPr>
                    <a:xfrm>
                      <a:ext cx="335280" cy="292735"/>
                    </a:xfrm>
                    <a:prstGeom prst="rect"/>
                  </pic:spPr>
                </pic:pic>
              </a:graphicData>
            </a:graphic>
          </wp:anchor>
        </w:drawing>
      </w:r>
      <w:r>
        <w:drawing>
          <wp:anchor distT="0" distB="0" distL="114300" distR="114300" simplePos="0" relativeHeight="125829410" behindDoc="0" locked="0" layoutInCell="1" allowOverlap="1">
            <wp:simplePos x="0" y="0"/>
            <wp:positionH relativeFrom="page">
              <wp:posOffset>6101080</wp:posOffset>
            </wp:positionH>
            <wp:positionV relativeFrom="paragraph">
              <wp:posOffset>12700</wp:posOffset>
            </wp:positionV>
            <wp:extent cx="829310" cy="670560"/>
            <wp:wrapSquare wrapText="bothSides"/>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1"/>
                    <a:stretch/>
                  </pic:blipFill>
                  <pic:spPr>
                    <a:xfrm>
                      <a:ext cx="829310" cy="670560"/>
                    </a:xfrm>
                    <a:prstGeom prst="rect"/>
                  </pic:spPr>
                </pic:pic>
              </a:graphicData>
            </a:graphic>
          </wp:anchor>
        </w:drawing>
      </w:r>
      <w:r>
        <mc:AlternateContent>
          <mc:Choice Requires="wps">
            <w:drawing>
              <wp:anchor distT="0" distB="0" distL="114300" distR="114300" simplePos="0" relativeHeight="125829411" behindDoc="0" locked="0" layoutInCell="1" allowOverlap="1">
                <wp:simplePos x="0" y="0"/>
                <wp:positionH relativeFrom="page">
                  <wp:posOffset>7161530</wp:posOffset>
                </wp:positionH>
                <wp:positionV relativeFrom="paragraph">
                  <wp:posOffset>427355</wp:posOffset>
                </wp:positionV>
                <wp:extent cx="123190" cy="2100580"/>
                <wp:wrapSquare wrapText="bothSides"/>
                <wp:docPr id="57" name="Shape 57"/>
                <a:graphic xmlns:a="http://schemas.openxmlformats.org/drawingml/2006/main">
                  <a:graphicData uri="http://schemas.microsoft.com/office/word/2010/wordprocessingShape">
                    <wps:wsp>
                      <wps:cNvSpPr txBox="1"/>
                      <wps:spPr>
                        <a:xfrm>
                          <a:ext cx="123190" cy="21005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CK001BWL_E72JGFXP_0001. dx- 238 -495-971 - </w:t>
                            </w:r>
                            <w:r>
                              <w:rPr>
                                <w:color w:val="000000"/>
                                <w:spacing w:val="0"/>
                                <w:w w:val="100"/>
                                <w:position w:val="0"/>
                                <w:shd w:val="clear" w:color="auto" w:fill="auto"/>
                                <w:lang w:val="de-DE" w:eastAsia="de-DE" w:bidi="de-DE"/>
                              </w:rPr>
                              <w:t xml:space="preserve">Paa. </w:t>
                            </w:r>
                            <w:r>
                              <w:rPr>
                                <w:color w:val="000000"/>
                                <w:spacing w:val="0"/>
                                <w:w w:val="100"/>
                                <w:position w:val="0"/>
                                <w:shd w:val="clear" w:color="auto" w:fill="auto"/>
                                <w:lang w:val="cs-CZ" w:eastAsia="cs-CZ" w:bidi="cs-CZ"/>
                              </w:rPr>
                              <w:t>1/2-</w:t>
                            </w:r>
                          </w:p>
                        </w:txbxContent>
                      </wps:txbx>
                      <wps:bodyPr upright="0" vert="vert270" lIns="0" tIns="0" rIns="0" bIns="0">
                        <a:noAutoFit/>
                      </wps:bodyPr>
                    </wps:wsp>
                  </a:graphicData>
                </a:graphic>
              </wp:anchor>
            </w:drawing>
          </mc:Choice>
          <mc:Fallback>
            <w:pict>
              <v:shape id="_x0000_s1083" type="#_x0000_t202" style="position:absolute;margin-left:563.89999999999998pt;margin-top:33.649999999999999pt;width:9.6999999999999993pt;height:165.40000000000001pt;z-index:-125829342;mso-wrap-distance-left:9.pt;mso-wrap-distance-right:9.pt;mso-position-horizontal-relative:page" filled="f" stroked="f">
                <v:textbox style="layout-flow:vertical;mso-layout-flow-alt:bottom-to-top"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CK001BWL_E72JGFXP_0001. dx- 238 -495-971 - </w:t>
                      </w:r>
                      <w:r>
                        <w:rPr>
                          <w:color w:val="000000"/>
                          <w:spacing w:val="0"/>
                          <w:w w:val="100"/>
                          <w:position w:val="0"/>
                          <w:shd w:val="clear" w:color="auto" w:fill="auto"/>
                          <w:lang w:val="de-DE" w:eastAsia="de-DE" w:bidi="de-DE"/>
                        </w:rPr>
                        <w:t xml:space="preserve">Paa. </w:t>
                      </w:r>
                      <w:r>
                        <w:rPr>
                          <w:color w:val="000000"/>
                          <w:spacing w:val="0"/>
                          <w:w w:val="100"/>
                          <w:position w:val="0"/>
                          <w:shd w:val="clear" w:color="auto" w:fill="auto"/>
                          <w:lang w:val="cs-CZ" w:eastAsia="cs-CZ" w:bidi="cs-CZ"/>
                        </w:rPr>
                        <w:t>1/2-</w:t>
                      </w:r>
                    </w:p>
                  </w:txbxContent>
                </v:textbox>
                <w10:wrap type="square" anchorx="page"/>
              </v:shape>
            </w:pict>
          </mc:Fallback>
        </mc:AlternateContent>
      </w:r>
    </w:p>
    <w:p>
      <w:pPr>
        <w:pStyle w:val="Style7"/>
        <w:keepNext w:val="0"/>
        <w:keepLines w:val="0"/>
        <w:widowControl w:val="0"/>
        <w:shd w:val="clear" w:color="auto" w:fill="auto"/>
        <w:bidi w:val="0"/>
        <w:spacing w:before="0" w:after="100" w:line="240" w:lineRule="auto"/>
        <w:ind w:left="1020" w:right="0" w:firstLine="0"/>
        <w:jc w:val="left"/>
      </w:pPr>
      <w:r>
        <w:rPr>
          <w:color w:val="000000"/>
          <w:spacing w:val="0"/>
          <w:w w:val="100"/>
          <w:position w:val="0"/>
          <w:shd w:val="clear" w:color="auto" w:fill="auto"/>
          <w:lang w:val="cs-CZ" w:eastAsia="cs-CZ" w:bidi="cs-CZ"/>
        </w:rPr>
        <w:t>Číslo pojistné smlouvy</w:t>
      </w:r>
    </w:p>
    <w:p>
      <w:pPr>
        <w:pStyle w:val="Style15"/>
        <w:keepNext w:val="0"/>
        <w:keepLines w:val="0"/>
        <w:widowControl w:val="0"/>
        <w:shd w:val="clear" w:color="auto" w:fill="auto"/>
        <w:bidi w:val="0"/>
        <w:spacing w:before="0" w:after="40" w:line="240" w:lineRule="auto"/>
        <w:ind w:left="1020" w:right="0" w:firstLine="0"/>
        <w:jc w:val="left"/>
      </w:pPr>
      <w:r>
        <w:rPr>
          <w:color w:val="000000"/>
          <w:spacing w:val="0"/>
          <w:w w:val="100"/>
          <w:position w:val="0"/>
          <w:shd w:val="clear" w:color="auto" w:fill="auto"/>
          <w:lang w:val="cs-CZ" w:eastAsia="cs-CZ" w:bidi="cs-CZ"/>
        </w:rPr>
        <w:t>8603337386</w:t>
      </w:r>
    </w:p>
    <w:p>
      <w:pPr>
        <w:pStyle w:val="Style18"/>
        <w:keepNext w:val="0"/>
        <w:keepLines w:val="0"/>
        <w:widowControl w:val="0"/>
        <w:shd w:val="clear" w:color="auto" w:fill="auto"/>
        <w:bidi w:val="0"/>
        <w:spacing w:before="0" w:after="100" w:line="240" w:lineRule="auto"/>
        <w:ind w:left="0" w:right="0" w:firstLine="420"/>
        <w:jc w:val="left"/>
        <w:rPr>
          <w:sz w:val="30"/>
          <w:szCs w:val="30"/>
        </w:rPr>
      </w:pPr>
      <w:r>
        <w:rPr>
          <w:rFonts w:ascii="Arial" w:eastAsia="Arial" w:hAnsi="Arial" w:cs="Arial"/>
          <w:b/>
          <w:bCs/>
          <w:color w:val="3A91B5"/>
          <w:spacing w:val="0"/>
          <w:w w:val="100"/>
          <w:position w:val="0"/>
          <w:sz w:val="30"/>
          <w:szCs w:val="30"/>
          <w:shd w:val="clear" w:color="auto" w:fill="auto"/>
          <w:lang w:val="cs-CZ" w:eastAsia="cs-CZ" w:bidi="cs-CZ"/>
        </w:rPr>
        <w:t>Kooperativa</w:t>
      </w:r>
    </w:p>
    <w:p>
      <w:pPr>
        <w:pStyle w:val="Style7"/>
        <w:keepNext w:val="0"/>
        <w:keepLines w:val="0"/>
        <w:widowControl w:val="0"/>
        <w:shd w:val="clear" w:color="auto" w:fill="auto"/>
        <w:bidi w:val="0"/>
        <w:spacing w:before="0" w:after="2000" w:line="240" w:lineRule="auto"/>
        <w:ind w:left="0" w:right="0" w:firstLine="420"/>
        <w:jc w:val="left"/>
        <w:rPr>
          <w:sz w:val="12"/>
          <w:szCs w:val="12"/>
        </w:rPr>
      </w:pPr>
      <w:r>
        <w:rPr>
          <w:b/>
          <w:bCs/>
          <w:color w:val="000000"/>
          <w:spacing w:val="0"/>
          <w:w w:val="100"/>
          <w:position w:val="0"/>
          <w:sz w:val="12"/>
          <w:szCs w:val="12"/>
          <w:shd w:val="clear" w:color="auto" w:fill="auto"/>
          <w:lang w:val="en-US" w:eastAsia="en-US" w:bidi="en-US"/>
        </w:rPr>
        <w:t xml:space="preserve">VIENNA </w:t>
      </w:r>
      <w:r>
        <w:rPr>
          <w:b/>
          <w:bCs/>
          <w:color w:val="000000"/>
          <w:spacing w:val="0"/>
          <w:w w:val="100"/>
          <w:position w:val="0"/>
          <w:sz w:val="12"/>
          <w:szCs w:val="12"/>
          <w:shd w:val="clear" w:color="auto" w:fill="auto"/>
          <w:lang w:val="cs-CZ" w:eastAsia="cs-CZ" w:bidi="cs-CZ"/>
        </w:rPr>
        <w:t>INSURANCE GROUP</w:t>
      </w:r>
    </w:p>
    <w:tbl>
      <w:tblPr>
        <w:tblOverlap w:val="never"/>
        <w:jc w:val="center"/>
        <w:tblLayout w:type="fixed"/>
      </w:tblPr>
      <w:tblGrid>
        <w:gridCol w:w="1051"/>
        <w:gridCol w:w="4230"/>
      </w:tblGrid>
      <w:tr>
        <w:trPr>
          <w:trHeight w:val="889"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Období</w:t>
            </w:r>
          </w:p>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Pojistné</w:t>
            </w:r>
          </w:p>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Pojistník</w:t>
            </w:r>
          </w:p>
          <w:p>
            <w:pPr>
              <w:pStyle w:val="Style1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Pojištění</w:t>
            </w:r>
          </w:p>
        </w:tc>
        <w:tc>
          <w:tcPr>
            <w:tcBorders/>
            <w:shd w:val="clear" w:color="auto" w:fill="FFFFFF"/>
            <w:vAlign w:val="top"/>
          </w:tcPr>
          <w:p>
            <w:pPr>
              <w:pStyle w:val="Style18"/>
              <w:keepNext w:val="0"/>
              <w:keepLines w:val="0"/>
              <w:widowControl w:val="0"/>
              <w:shd w:val="clear" w:color="auto" w:fill="auto"/>
              <w:bidi w:val="0"/>
              <w:spacing w:before="0" w:after="40" w:line="240" w:lineRule="auto"/>
              <w:ind w:left="0" w:right="0" w:firstLine="34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3.11. 2019 - 2.11. 2020</w:t>
            </w:r>
          </w:p>
          <w:p>
            <w:pPr>
              <w:pStyle w:val="Style18"/>
              <w:keepNext w:val="0"/>
              <w:keepLines w:val="0"/>
              <w:widowControl w:val="0"/>
              <w:shd w:val="clear" w:color="auto" w:fill="auto"/>
              <w:bidi w:val="0"/>
              <w:spacing w:before="0" w:after="40" w:line="240" w:lineRule="auto"/>
              <w:ind w:left="0" w:right="0" w:firstLine="34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10 148 Kč</w:t>
            </w:r>
          </w:p>
          <w:p>
            <w:pPr>
              <w:pStyle w:val="Style18"/>
              <w:keepNext w:val="0"/>
              <w:keepLines w:val="0"/>
              <w:widowControl w:val="0"/>
              <w:shd w:val="clear" w:color="auto" w:fill="auto"/>
              <w:bidi w:val="0"/>
              <w:spacing w:before="0" w:after="40" w:line="240" w:lineRule="auto"/>
              <w:ind w:left="0" w:right="0" w:firstLine="34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ARCHAIA Praha z.ú.</w:t>
            </w:r>
          </w:p>
          <w:p>
            <w:pPr>
              <w:pStyle w:val="Style18"/>
              <w:keepNext w:val="0"/>
              <w:keepLines w:val="0"/>
              <w:widowControl w:val="0"/>
              <w:shd w:val="clear" w:color="auto" w:fill="auto"/>
              <w:bidi w:val="0"/>
              <w:spacing w:before="0" w:after="40" w:line="240" w:lineRule="auto"/>
              <w:ind w:left="0" w:right="0" w:firstLine="340"/>
              <w:jc w:val="left"/>
              <w:rPr>
                <w:sz w:val="15"/>
                <w:szCs w:val="15"/>
              </w:rPr>
            </w:pPr>
            <w:r>
              <w:rPr>
                <w:rFonts w:ascii="Arial" w:eastAsia="Arial" w:hAnsi="Arial" w:cs="Arial"/>
                <w:b/>
                <w:bCs/>
                <w:color w:val="000000"/>
                <w:spacing w:val="0"/>
                <w:w w:val="100"/>
                <w:position w:val="0"/>
                <w:sz w:val="15"/>
                <w:szCs w:val="15"/>
                <w:shd w:val="clear" w:color="auto" w:fill="auto"/>
                <w:lang w:val="cs-CZ" w:eastAsia="cs-CZ" w:bidi="cs-CZ"/>
              </w:rPr>
              <w:t>Trend - standardní pojištění podnikatelských rizik</w:t>
            </w:r>
          </w:p>
        </w:tc>
      </w:tr>
    </w:tbl>
    <w:p>
      <w:pPr>
        <w:spacing w:lineRule="exact" w:line="1"/>
        <w:rPr>
          <w:sz w:val="2"/>
          <w:szCs w:val="2"/>
        </w:rPr>
      </w:pPr>
      <w:r>
        <w:br w:type="column"/>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Naplité nám:</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kooperativa pojišťovna, as., Vtenrta Insurance Group Centrum správy pojistných smluv</w:t>
      </w:r>
    </w:p>
    <w:p>
      <w:pPr>
        <w:pStyle w:val="Style7"/>
        <w:keepNext w:val="0"/>
        <w:keepLines w:val="0"/>
        <w:widowControl w:val="0"/>
        <w:shd w:val="clear" w:color="auto" w:fill="auto"/>
        <w:bidi w:val="0"/>
        <w:spacing w:before="0" w:after="700"/>
        <w:ind w:left="0" w:right="0" w:firstLine="0"/>
        <w:jc w:val="left"/>
      </w:pPr>
      <w:r>
        <w:rPr>
          <w:color w:val="000000"/>
          <w:spacing w:val="0"/>
          <w:w w:val="100"/>
          <w:position w:val="0"/>
          <w:shd w:val="clear" w:color="auto" w:fill="auto"/>
          <w:lang w:val="cs-CZ" w:eastAsia="cs-CZ" w:bidi="cs-CZ"/>
        </w:rPr>
        <w:t>Brněnská 654, 664 4J Modříce</w:t>
      </w:r>
    </w:p>
    <w:p>
      <w:pPr>
        <w:pStyle w:val="Style31"/>
        <w:keepNext/>
        <w:keepLines/>
        <w:widowControl w:val="0"/>
        <w:shd w:val="clear" w:color="auto" w:fill="auto"/>
        <w:bidi w:val="0"/>
        <w:spacing w:before="0" w:after="0" w:line="240" w:lineRule="auto"/>
        <w:ind w:left="0" w:right="0" w:firstLine="760"/>
        <w:jc w:val="left"/>
        <w:rPr>
          <w:sz w:val="10"/>
          <w:szCs w:val="10"/>
        </w:rPr>
      </w:pPr>
      <w:bookmarkStart w:id="52" w:name="bookmark52"/>
      <w:bookmarkStart w:id="53" w:name="bookmark53"/>
      <w:r>
        <w:rPr>
          <w:color w:val="000000"/>
          <w:spacing w:val="0"/>
          <w:w w:val="100"/>
          <w:position w:val="0"/>
          <w:sz w:val="34"/>
          <w:szCs w:val="34"/>
          <w:shd w:val="clear" w:color="auto" w:fill="auto"/>
          <w:lang w:val="cs-CZ" w:eastAsia="cs-CZ" w:bidi="cs-CZ"/>
        </w:rPr>
        <w:t xml:space="preserve">um smi ii </w:t>
      </w:r>
      <w:r>
        <w:rPr>
          <w:color w:val="000000"/>
          <w:spacing w:val="0"/>
          <w:w w:val="100"/>
          <w:position w:val="0"/>
          <w:sz w:val="34"/>
          <w:szCs w:val="34"/>
          <w:shd w:val="clear" w:color="auto" w:fill="auto"/>
          <w:lang w:val="de-DE" w:eastAsia="de-DE" w:bidi="de-DE"/>
        </w:rPr>
        <w:t xml:space="preserve">nm im </w:t>
      </w:r>
      <w:r>
        <w:rPr>
          <w:color w:val="000000"/>
          <w:spacing w:val="0"/>
          <w:w w:val="100"/>
          <w:position w:val="0"/>
          <w:sz w:val="34"/>
          <w:szCs w:val="34"/>
          <w:shd w:val="clear" w:color="auto" w:fill="auto"/>
          <w:lang w:val="cs-CZ" w:eastAsia="cs-CZ" w:bidi="cs-CZ"/>
        </w:rPr>
        <w:t xml:space="preserve">ni mi mi limu </w:t>
      </w:r>
      <w:r>
        <w:rPr>
          <w:color w:val="000000"/>
          <w:spacing w:val="0"/>
          <w:w w:val="100"/>
          <w:position w:val="0"/>
          <w:sz w:val="10"/>
          <w:szCs w:val="10"/>
          <w:shd w:val="clear" w:color="auto" w:fill="auto"/>
          <w:lang w:val="cs-CZ" w:eastAsia="cs-CZ" w:bidi="cs-CZ"/>
        </w:rPr>
        <w:t>872JI3FXP 0001 000238</w:t>
      </w:r>
      <w:bookmarkEnd w:id="52"/>
      <w:bookmarkEnd w:id="53"/>
    </w:p>
    <w:p>
      <w:pPr>
        <w:pStyle w:val="Style12"/>
        <w:keepNext w:val="0"/>
        <w:keepLines w:val="0"/>
        <w:widowControl w:val="0"/>
        <w:shd w:val="clear" w:color="auto" w:fill="auto"/>
        <w:bidi w:val="0"/>
        <w:spacing w:before="0" w:after="100" w:line="197" w:lineRule="auto"/>
        <w:ind w:left="0" w:right="0" w:firstLine="0"/>
        <w:jc w:val="center"/>
      </w:pPr>
      <w:r>
        <w:rPr>
          <w:color w:val="000000"/>
          <w:spacing w:val="0"/>
          <w:w w:val="100"/>
          <w:position w:val="0"/>
          <w:shd w:val="clear" w:color="auto" w:fill="auto"/>
          <w:lang w:val="cs-CZ" w:eastAsia="cs-CZ" w:bidi="cs-CZ"/>
        </w:rPr>
        <w:t>90440147568123</w:t>
      </w:r>
    </w:p>
    <w:p>
      <w:pPr>
        <w:pStyle w:val="Style12"/>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RISKIA Česká republika s.r.o.</w:t>
      </w:r>
    </w:p>
    <w:p>
      <w:pPr>
        <w:pStyle w:val="Style12"/>
        <w:keepNext w:val="0"/>
        <w:keepLines w:val="0"/>
        <w:widowControl w:val="0"/>
        <w:shd w:val="clear" w:color="auto" w:fill="auto"/>
        <w:bidi w:val="0"/>
        <w:spacing w:before="0" w:after="0" w:line="202" w:lineRule="auto"/>
        <w:ind w:left="0" w:right="0" w:firstLine="680"/>
        <w:jc w:val="left"/>
      </w:pPr>
      <w:r>
        <w:rPr>
          <w:color w:val="000000"/>
          <w:spacing w:val="0"/>
          <w:w w:val="100"/>
          <w:position w:val="0"/>
          <w:shd w:val="clear" w:color="auto" w:fill="auto"/>
          <w:lang w:val="cs-CZ" w:eastAsia="cs-CZ" w:bidi="cs-CZ"/>
        </w:rPr>
        <w:t>Radimova 136/27</w:t>
      </w:r>
    </w:p>
    <w:p>
      <w:pPr>
        <w:pStyle w:val="Style12"/>
        <w:keepNext w:val="0"/>
        <w:keepLines w:val="0"/>
        <w:widowControl w:val="0"/>
        <w:shd w:val="clear" w:color="auto" w:fill="auto"/>
        <w:bidi w:val="0"/>
        <w:spacing w:before="0" w:after="0" w:line="202" w:lineRule="auto"/>
        <w:ind w:left="0" w:right="0" w:firstLine="680"/>
        <w:jc w:val="left"/>
        <w:sectPr>
          <w:footerReference w:type="default" r:id="rId33"/>
          <w:footerReference w:type="even" r:id="rId34"/>
          <w:footnotePr>
            <w:pos w:val="pageBottom"/>
            <w:numFmt w:val="chicago"/>
            <w:numStart w:val="1"/>
            <w:numRestart w:val="continuous"/>
            <w15:footnoteColumns w:val="1"/>
          </w:footnotePr>
          <w:pgSz w:w="11900" w:h="16840"/>
          <w:pgMar w:top="525" w:left="622" w:right="1140" w:bottom="458" w:header="97" w:footer="3" w:gutter="0"/>
          <w:pgNumType w:start="12"/>
          <w:cols w:num="2" w:space="720" w:equalWidth="0">
            <w:col w:w="5268" w:space="100"/>
            <w:col w:w="4770"/>
          </w:cols>
          <w:noEndnote/>
          <w:rtlGutter w:val="0"/>
          <w:docGrid w:linePitch="360"/>
        </w:sectPr>
      </w:pPr>
      <w:r>
        <w:rPr>
          <w:color w:val="000000"/>
          <w:spacing w:val="0"/>
          <w:w w:val="100"/>
          <w:position w:val="0"/>
          <w:shd w:val="clear" w:color="auto" w:fill="auto"/>
          <w:lang w:val="cs-CZ" w:eastAsia="cs-CZ" w:bidi="cs-CZ"/>
        </w:rPr>
        <w:t>169 00 Praha 69</w:t>
      </w:r>
    </w:p>
    <w:p>
      <w:pPr>
        <w:widowControl w:val="0"/>
        <w:spacing w:before="37" w:after="37" w:line="240" w:lineRule="exact"/>
        <w:rPr>
          <w:sz w:val="19"/>
          <w:szCs w:val="19"/>
        </w:rPr>
      </w:pPr>
    </w:p>
    <w:p>
      <w:pPr>
        <w:widowControl w:val="0"/>
        <w:spacing w:line="1" w:lineRule="exact"/>
        <w:sectPr>
          <w:footnotePr>
            <w:pos w:val="pageBottom"/>
            <w:numFmt w:val="chicago"/>
            <w:numStart w:val="1"/>
            <w:numRestart w:val="continuous"/>
            <w15:footnoteColumns w:val="1"/>
          </w:footnotePr>
          <w:type w:val="continuous"/>
          <w:pgSz w:w="11900" w:h="16840"/>
          <w:pgMar w:top="525" w:left="0" w:right="0" w:bottom="458" w:header="0" w:footer="3" w:gutter="0"/>
          <w:cols w:space="720"/>
          <w:noEndnote/>
          <w:rtlGutter w:val="0"/>
          <w:docGrid w:linePitch="360"/>
        </w:sectPr>
      </w:pPr>
    </w:p>
    <w:p>
      <w:pPr>
        <w:pStyle w:val="Style15"/>
        <w:keepNext w:val="0"/>
        <w:keepLines w:val="0"/>
        <w:widowControl w:val="0"/>
        <w:pBdr>
          <w:top w:val="single" w:sz="0" w:space="2" w:color="37A895"/>
          <w:left w:val="single" w:sz="0" w:space="0" w:color="37A895"/>
          <w:bottom w:val="single" w:sz="0" w:space="6" w:color="37A895"/>
          <w:right w:val="single" w:sz="0" w:space="0" w:color="37A895"/>
        </w:pBdr>
        <w:shd w:val="clear" w:color="auto" w:fill="37A895"/>
        <w:bidi w:val="0"/>
        <w:spacing w:before="0" w:after="214" w:line="240" w:lineRule="auto"/>
        <w:ind w:left="0" w:right="0" w:firstLine="0"/>
        <w:jc w:val="left"/>
      </w:pPr>
      <w:r>
        <w:rPr>
          <w:color w:val="FFFFFF"/>
          <w:spacing w:val="0"/>
          <w:w w:val="100"/>
          <w:position w:val="0"/>
          <w:shd w:val="clear" w:color="auto" w:fill="auto"/>
          <w:lang w:val="cs-CZ" w:eastAsia="cs-CZ" w:bidi="cs-CZ"/>
        </w:rPr>
        <w:t>Připomenutí platby</w:t>
      </w:r>
    </w:p>
    <w:p>
      <w:pPr>
        <w:pStyle w:val="Style34"/>
        <w:keepNext w:val="0"/>
        <w:keepLines w:val="0"/>
        <w:widowControl w:val="0"/>
        <w:shd w:val="clear" w:color="auto" w:fill="auto"/>
        <w:bidi w:val="0"/>
        <w:spacing w:before="0" w:after="180" w:line="230" w:lineRule="auto"/>
        <w:ind w:left="300" w:right="0" w:firstLine="9160"/>
        <w:jc w:val="left"/>
      </w:pPr>
      <w:r>
        <w:rPr>
          <w:color w:val="000000"/>
          <w:spacing w:val="0"/>
          <w:w w:val="100"/>
          <w:position w:val="0"/>
          <w:shd w:val="clear" w:color="auto" w:fill="auto"/>
          <w:lang w:val="cs-CZ" w:eastAsia="cs-CZ" w:bidi="cs-CZ"/>
        </w:rPr>
        <w:t>16 10.2019 ený obchodní partnere,</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dovolujeme st Vám připomenout blížící se datum splatnosti oojistného u výše uvedené pojistné smlouvy. Částku prosirn zaplaťte podle následujících údajů:</w:t>
      </w:r>
    </w:p>
    <w:p>
      <w:pPr>
        <w:widowControl w:val="0"/>
        <w:spacing w:line="1" w:lineRule="exact"/>
        <w:sectPr>
          <w:footnotePr>
            <w:pos w:val="pageBottom"/>
            <w:numFmt w:val="chicago"/>
            <w:numStart w:val="1"/>
            <w:numRestart w:val="continuous"/>
            <w15:footnoteColumns w:val="1"/>
          </w:footnotePr>
          <w:type w:val="continuous"/>
          <w:pgSz w:w="11900" w:h="16840"/>
          <w:pgMar w:top="525" w:left="575" w:right="939" w:bottom="458" w:header="0" w:footer="3" w:gutter="0"/>
          <w:cols w:space="720"/>
          <w:noEndnote/>
          <w:rtlGutter w:val="0"/>
          <w:docGrid w:linePitch="360"/>
        </w:sectPr>
      </w:pPr>
      <w:r>
        <mc:AlternateContent>
          <mc:Choice Requires="wps">
            <w:drawing>
              <wp:anchor distT="160020" distB="91440" distL="0" distR="0" simplePos="0" relativeHeight="125829413" behindDoc="0" locked="0" layoutInCell="1" allowOverlap="1">
                <wp:simplePos x="0" y="0"/>
                <wp:positionH relativeFrom="page">
                  <wp:posOffset>376555</wp:posOffset>
                </wp:positionH>
                <wp:positionV relativeFrom="paragraph">
                  <wp:posOffset>160020</wp:posOffset>
                </wp:positionV>
                <wp:extent cx="868680" cy="614680"/>
                <wp:wrapTopAndBottom/>
                <wp:docPr id="59" name="Shape 59"/>
                <a:graphic xmlns:a="http://schemas.openxmlformats.org/drawingml/2006/main">
                  <a:graphicData uri="http://schemas.microsoft.com/office/word/2010/wordprocessingShape">
                    <wps:wsp>
                      <wps:cNvSpPr txBox="1"/>
                      <wps:spPr>
                        <a:xfrm>
                          <a:ext cx="868680" cy="614680"/>
                        </a:xfrm>
                        <a:prstGeom prst="rect"/>
                        <a:noFill/>
                      </wps:spPr>
                      <wps:txbx>
                        <w:txbxContent>
                          <w:p>
                            <w:pPr>
                              <w:pStyle w:val="Style3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Částka k úhradě</w:t>
                            </w:r>
                          </w:p>
                          <w:p>
                            <w:pPr>
                              <w:pStyle w:val="Style3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Číslo účtu</w:t>
                            </w:r>
                          </w:p>
                          <w:p>
                            <w:pPr>
                              <w:pStyle w:val="Style3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Variabilní symbol</w:t>
                            </w:r>
                          </w:p>
                          <w:p>
                            <w:pPr>
                              <w:pStyle w:val="Style3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Datum splatnosti</w:t>
                            </w:r>
                          </w:p>
                        </w:txbxContent>
                      </wps:txbx>
                      <wps:bodyPr lIns="0" tIns="0" rIns="0" bIns="0">
                        <a:noAutoFit/>
                      </wps:bodyPr>
                    </wps:wsp>
                  </a:graphicData>
                </a:graphic>
              </wp:anchor>
            </w:drawing>
          </mc:Choice>
          <mc:Fallback>
            <w:pict>
              <v:shape id="_x0000_s1085" type="#_x0000_t202" style="position:absolute;margin-left:29.649999999999999pt;margin-top:12.6pt;width:68.400000000000006pt;height:48.399999999999999pt;z-index:-125829340;mso-wrap-distance-left:0;mso-wrap-distance-top:12.6pt;mso-wrap-distance-right:0;mso-wrap-distance-bottom:7.2000000000000002pt;mso-position-horizontal-relative:page" filled="f" stroked="f">
                <v:textbox inset="0,0,0,0">
                  <w:txbxContent>
                    <w:p>
                      <w:pPr>
                        <w:pStyle w:val="Style3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Částka k úhradě</w:t>
                      </w:r>
                    </w:p>
                    <w:p>
                      <w:pPr>
                        <w:pStyle w:val="Style3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Číslo účtu</w:t>
                      </w:r>
                    </w:p>
                    <w:p>
                      <w:pPr>
                        <w:pStyle w:val="Style3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Variabilní symbol</w:t>
                      </w:r>
                    </w:p>
                    <w:p>
                      <w:pPr>
                        <w:pStyle w:val="Style3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Datum splatnosti</w:t>
                      </w:r>
                    </w:p>
                  </w:txbxContent>
                </v:textbox>
                <w10:wrap type="topAndBottom" anchorx="page"/>
              </v:shape>
            </w:pict>
          </mc:Fallback>
        </mc:AlternateContent>
      </w:r>
      <w:r>
        <mc:AlternateContent>
          <mc:Choice Requires="wps">
            <w:drawing>
              <wp:anchor distT="175895" distB="59055" distL="0" distR="0" simplePos="0" relativeHeight="125829415" behindDoc="0" locked="0" layoutInCell="1" allowOverlap="1">
                <wp:simplePos x="0" y="0"/>
                <wp:positionH relativeFrom="page">
                  <wp:posOffset>1956435</wp:posOffset>
                </wp:positionH>
                <wp:positionV relativeFrom="paragraph">
                  <wp:posOffset>175895</wp:posOffset>
                </wp:positionV>
                <wp:extent cx="777240" cy="631190"/>
                <wp:wrapTopAndBottom/>
                <wp:docPr id="61" name="Shape 61"/>
                <a:graphic xmlns:a="http://schemas.openxmlformats.org/drawingml/2006/main">
                  <a:graphicData uri="http://schemas.microsoft.com/office/word/2010/wordprocessingShape">
                    <wps:wsp>
                      <wps:cNvSpPr txBox="1"/>
                      <wps:spPr>
                        <a:xfrm>
                          <a:ext cx="777240" cy="631190"/>
                        </a:xfrm>
                        <a:prstGeom prst="rect"/>
                        <a:noFill/>
                      </wps:spPr>
                      <wps:txbx>
                        <w:txbxContent>
                          <w:p>
                            <w:pPr>
                              <w:pStyle w:val="Style34"/>
                              <w:keepNext w:val="0"/>
                              <w:keepLines w:val="0"/>
                              <w:widowControl w:val="0"/>
                              <w:shd w:val="clear" w:color="auto" w:fill="auto"/>
                              <w:bidi w:val="0"/>
                              <w:spacing w:before="0" w:after="0" w:line="32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10 148 Kč</w:t>
                            </w:r>
                          </w:p>
                          <w:p>
                            <w:pPr>
                              <w:pStyle w:val="Style34"/>
                              <w:keepNext w:val="0"/>
                              <w:keepLines w:val="0"/>
                              <w:widowControl w:val="0"/>
                              <w:shd w:val="clear" w:color="auto" w:fill="auto"/>
                              <w:bidi w:val="0"/>
                              <w:spacing w:before="0" w:after="0" w:line="32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2226222/0800 8603337386</w:t>
                            </w:r>
                          </w:p>
                          <w:p>
                            <w:pPr>
                              <w:pStyle w:val="Style34"/>
                              <w:keepNext w:val="0"/>
                              <w:keepLines w:val="0"/>
                              <w:widowControl w:val="0"/>
                              <w:shd w:val="clear" w:color="auto" w:fill="auto"/>
                              <w:bidi w:val="0"/>
                              <w:spacing w:before="0" w:after="0" w:line="326" w:lineRule="auto"/>
                              <w:ind w:left="0" w:right="0" w:firstLine="0"/>
                              <w:jc w:val="both"/>
                              <w:rPr>
                                <w:sz w:val="15"/>
                                <w:szCs w:val="15"/>
                              </w:rPr>
                            </w:pPr>
                            <w:r>
                              <w:rPr>
                                <w:b/>
                                <w:bCs/>
                                <w:color w:val="000000"/>
                                <w:spacing w:val="0"/>
                                <w:w w:val="100"/>
                                <w:position w:val="0"/>
                                <w:sz w:val="15"/>
                                <w:szCs w:val="15"/>
                                <w:shd w:val="clear" w:color="auto" w:fill="auto"/>
                                <w:lang w:val="cs-CZ" w:eastAsia="cs-CZ" w:bidi="cs-CZ"/>
                              </w:rPr>
                              <w:t>3.11. 2019</w:t>
                            </w:r>
                          </w:p>
                        </w:txbxContent>
                      </wps:txbx>
                      <wps:bodyPr lIns="0" tIns="0" rIns="0" bIns="0">
                        <a:noAutoFit/>
                      </wps:bodyPr>
                    </wps:wsp>
                  </a:graphicData>
                </a:graphic>
              </wp:anchor>
            </w:drawing>
          </mc:Choice>
          <mc:Fallback>
            <w:pict>
              <v:shape id="_x0000_s1087" type="#_x0000_t202" style="position:absolute;margin-left:154.05000000000001pt;margin-top:13.85pt;width:61.200000000000003pt;height:49.700000000000003pt;z-index:-125829338;mso-wrap-distance-left:0;mso-wrap-distance-top:13.85pt;mso-wrap-distance-right:0;mso-wrap-distance-bottom:4.6500000000000004pt;mso-position-horizontal-relative:page" filled="f" stroked="f">
                <v:textbox inset="0,0,0,0">
                  <w:txbxContent>
                    <w:p>
                      <w:pPr>
                        <w:pStyle w:val="Style34"/>
                        <w:keepNext w:val="0"/>
                        <w:keepLines w:val="0"/>
                        <w:widowControl w:val="0"/>
                        <w:shd w:val="clear" w:color="auto" w:fill="auto"/>
                        <w:bidi w:val="0"/>
                        <w:spacing w:before="0" w:after="0" w:line="32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10 148 Kč</w:t>
                      </w:r>
                    </w:p>
                    <w:p>
                      <w:pPr>
                        <w:pStyle w:val="Style34"/>
                        <w:keepNext w:val="0"/>
                        <w:keepLines w:val="0"/>
                        <w:widowControl w:val="0"/>
                        <w:shd w:val="clear" w:color="auto" w:fill="auto"/>
                        <w:bidi w:val="0"/>
                        <w:spacing w:before="0" w:after="0" w:line="326" w:lineRule="auto"/>
                        <w:ind w:left="0" w:right="0" w:firstLine="0"/>
                        <w:jc w:val="left"/>
                        <w:rPr>
                          <w:sz w:val="15"/>
                          <w:szCs w:val="15"/>
                        </w:rPr>
                      </w:pPr>
                      <w:r>
                        <w:rPr>
                          <w:b/>
                          <w:bCs/>
                          <w:color w:val="000000"/>
                          <w:spacing w:val="0"/>
                          <w:w w:val="100"/>
                          <w:position w:val="0"/>
                          <w:sz w:val="15"/>
                          <w:szCs w:val="15"/>
                          <w:shd w:val="clear" w:color="auto" w:fill="auto"/>
                          <w:lang w:val="cs-CZ" w:eastAsia="cs-CZ" w:bidi="cs-CZ"/>
                        </w:rPr>
                        <w:t>2226222/0800 8603337386</w:t>
                      </w:r>
                    </w:p>
                    <w:p>
                      <w:pPr>
                        <w:pStyle w:val="Style34"/>
                        <w:keepNext w:val="0"/>
                        <w:keepLines w:val="0"/>
                        <w:widowControl w:val="0"/>
                        <w:shd w:val="clear" w:color="auto" w:fill="auto"/>
                        <w:bidi w:val="0"/>
                        <w:spacing w:before="0" w:after="0" w:line="326" w:lineRule="auto"/>
                        <w:ind w:left="0" w:right="0" w:firstLine="0"/>
                        <w:jc w:val="both"/>
                        <w:rPr>
                          <w:sz w:val="15"/>
                          <w:szCs w:val="15"/>
                        </w:rPr>
                      </w:pPr>
                      <w:r>
                        <w:rPr>
                          <w:b/>
                          <w:bCs/>
                          <w:color w:val="000000"/>
                          <w:spacing w:val="0"/>
                          <w:w w:val="100"/>
                          <w:position w:val="0"/>
                          <w:sz w:val="15"/>
                          <w:szCs w:val="15"/>
                          <w:shd w:val="clear" w:color="auto" w:fill="auto"/>
                          <w:lang w:val="cs-CZ" w:eastAsia="cs-CZ" w:bidi="cs-CZ"/>
                        </w:rPr>
                        <w:t>3.11. 2019</w:t>
                      </w:r>
                    </w:p>
                  </w:txbxContent>
                </v:textbox>
                <w10:wrap type="topAndBottom" anchorx="page"/>
              </v:shape>
            </w:pict>
          </mc:Fallback>
        </mc:AlternateContent>
      </w:r>
      <w:r>
        <w:drawing>
          <wp:anchor distT="114300" distB="560070" distL="0" distR="0" simplePos="0" relativeHeight="125829417" behindDoc="0" locked="0" layoutInCell="1" allowOverlap="1">
            <wp:simplePos x="0" y="0"/>
            <wp:positionH relativeFrom="page">
              <wp:posOffset>2991485</wp:posOffset>
            </wp:positionH>
            <wp:positionV relativeFrom="paragraph">
              <wp:posOffset>114300</wp:posOffset>
            </wp:positionV>
            <wp:extent cx="433070" cy="194945"/>
            <wp:wrapTopAndBottom/>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35"/>
                    <a:stretch/>
                  </pic:blipFill>
                  <pic:spPr>
                    <a:xfrm>
                      <a:ext cx="433070" cy="194945"/>
                    </a:xfrm>
                    <a:prstGeom prst="rect"/>
                  </pic:spPr>
                </pic:pic>
              </a:graphicData>
            </a:graphic>
          </wp:anchor>
        </w:drawing>
      </w:r>
      <w:r>
        <mc:AlternateContent>
          <mc:Choice Requires="wps">
            <w:drawing>
              <wp:anchor distT="237490" distB="132715" distL="0" distR="0" simplePos="0" relativeHeight="125829418" behindDoc="0" locked="0" layoutInCell="1" allowOverlap="1">
                <wp:simplePos x="0" y="0"/>
                <wp:positionH relativeFrom="page">
                  <wp:posOffset>4159885</wp:posOffset>
                </wp:positionH>
                <wp:positionV relativeFrom="paragraph">
                  <wp:posOffset>237490</wp:posOffset>
                </wp:positionV>
                <wp:extent cx="495935" cy="495935"/>
                <wp:wrapTopAndBottom/>
                <wp:docPr id="65" name="Shape 65"/>
                <a:graphic xmlns:a="http://schemas.openxmlformats.org/drawingml/2006/main">
                  <a:graphicData uri="http://schemas.microsoft.com/office/word/2010/wordprocessingShape">
                    <wps:wsp>
                      <wps:cNvSpPr txBox="1"/>
                      <wps:spPr>
                        <a:xfrm>
                          <a:ext cx="495935" cy="49593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SPD*1.0*ACC:CZ5708000000000002226222*AM:10148*CC:CZK*X-VS:8603337386*X-KS:3558*MSG:QR PLATBA*</w:t>
                            </w:r>
                          </w:p>
                        </w:txbxContent>
                      </wps:txbx>
                      <wps:bodyPr lIns="0" tIns="0" rIns="0" bIns="0">
                        <a:noAutoFit/>
                      </wps:bodyPr>
                    </wps:wsp>
                  </a:graphicData>
                </a:graphic>
              </wp:anchor>
            </w:drawing>
          </mc:Choice>
          <mc:Fallback>
            <w:pict>
              <v:shape id="_x0000_s1091" type="#_x0000_t202" style="position:absolute;margin-left:327.55000000000001pt;margin-top:18.699999999999999pt;width:39.049999999999997pt;height:39.049999999999997pt;z-index:-125829335;mso-wrap-distance-left:0;mso-wrap-distance-top:18.699999999999999pt;mso-wrap-distance-right:0;mso-wrap-distance-bottom:10.44999999999999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SPD*1.0*ACC:CZ5708000000000002226222*AM:10148*CC:CZK*X-VS:8603337386*X-KS:3558*MSG:QR PLATBA*</w:t>
                      </w:r>
                    </w:p>
                  </w:txbxContent>
                </v:textbox>
                <w10:wrap type="topAndBottom" anchorx="page"/>
              </v:shape>
            </w:pict>
          </mc:Fallback>
        </mc:AlternateContent>
      </w:r>
      <w:r>
        <mc:AlternateContent>
          <mc:Choice Requires="wps">
            <w:drawing>
              <wp:anchor distT="148590" distB="594360" distL="0" distR="0" simplePos="0" relativeHeight="125829420" behindDoc="0" locked="0" layoutInCell="1" allowOverlap="1">
                <wp:simplePos x="0" y="0"/>
                <wp:positionH relativeFrom="page">
                  <wp:posOffset>5014595</wp:posOffset>
                </wp:positionH>
                <wp:positionV relativeFrom="paragraph">
                  <wp:posOffset>148590</wp:posOffset>
                </wp:positionV>
                <wp:extent cx="624205" cy="123190"/>
                <wp:wrapTopAndBottom/>
                <wp:docPr id="67" name="Shape 67"/>
                <a:graphic xmlns:a="http://schemas.openxmlformats.org/drawingml/2006/main">
                  <a:graphicData uri="http://schemas.microsoft.com/office/word/2010/wordprocessingShape">
                    <wps:wsp>
                      <wps:cNvSpPr txBox="1"/>
                      <wps:spPr>
                        <a:xfrm>
                          <a:ext cx="624205" cy="1231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QP kód k plaché</w:t>
                            </w:r>
                          </w:p>
                        </w:txbxContent>
                      </wps:txbx>
                      <wps:bodyPr wrap="none" lIns="0" tIns="0" rIns="0" bIns="0">
                        <a:noAutoFit/>
                      </wps:bodyPr>
                    </wps:wsp>
                  </a:graphicData>
                </a:graphic>
              </wp:anchor>
            </w:drawing>
          </mc:Choice>
          <mc:Fallback>
            <w:pict>
              <v:shape id="_x0000_s1093" type="#_x0000_t202" style="position:absolute;margin-left:394.85000000000002pt;margin-top:11.699999999999999pt;width:49.149999999999999pt;height:9.6999999999999993pt;z-index:-125829333;mso-wrap-distance-left:0;mso-wrap-distance-top:11.699999999999999pt;mso-wrap-distance-right:0;mso-wrap-distance-bottom:46.799999999999997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QP kód k plaché</w:t>
                      </w:r>
                    </w:p>
                  </w:txbxContent>
                </v:textbox>
                <w10:wrap type="topAndBottom" anchorx="page"/>
              </v:shape>
            </w:pict>
          </mc:Fallback>
        </mc:AlternateContent>
      </w:r>
      <w:r>
        <mc:AlternateContent>
          <mc:Choice Requires="wps">
            <w:drawing>
              <wp:anchor distT="457200" distB="0" distL="0" distR="0" simplePos="0" relativeHeight="125829422" behindDoc="0" locked="0" layoutInCell="1" allowOverlap="1">
                <wp:simplePos x="0" y="0"/>
                <wp:positionH relativeFrom="page">
                  <wp:posOffset>5008245</wp:posOffset>
                </wp:positionH>
                <wp:positionV relativeFrom="paragraph">
                  <wp:posOffset>457200</wp:posOffset>
                </wp:positionV>
                <wp:extent cx="1684655" cy="408940"/>
                <wp:wrapTopAndBottom/>
                <wp:docPr id="69" name="Shape 69"/>
                <a:graphic xmlns:a="http://schemas.openxmlformats.org/drawingml/2006/main">
                  <a:graphicData uri="http://schemas.microsoft.com/office/word/2010/wordprocessingShape">
                    <wps:wsp>
                      <wps:cNvSpPr txBox="1"/>
                      <wps:spPr>
                        <a:xfrm>
                          <a:ext cx="1684655" cy="4089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Postupujte takto</w:t>
                            </w:r>
                          </w:p>
                          <w:p>
                            <w:pPr>
                              <w:pStyle w:val="Style7"/>
                              <w:keepNext w:val="0"/>
                              <w:keepLines w:val="0"/>
                              <w:widowControl w:val="0"/>
                              <w:numPr>
                                <w:ilvl w:val="0"/>
                                <w:numId w:val="45"/>
                              </w:numPr>
                              <w:shd w:val="clear" w:color="auto" w:fill="auto"/>
                              <w:tabs>
                                <w:tab w:pos="126" w:val="left"/>
                              </w:tabs>
                              <w:bidi w:val="0"/>
                              <w:spacing w:before="0" w:after="0" w:line="240" w:lineRule="auto"/>
                              <w:ind w:left="0" w:right="0" w:firstLine="0"/>
                              <w:jc w:val="left"/>
                            </w:pPr>
                            <w:r>
                              <w:rPr>
                                <w:color w:val="000000"/>
                                <w:spacing w:val="0"/>
                                <w:w w:val="100"/>
                                <w:position w:val="0"/>
                                <w:shd w:val="clear" w:color="auto" w:fill="auto"/>
                                <w:lang w:val="cs-CZ" w:eastAsia="cs-CZ" w:bidi="cs-CZ"/>
                              </w:rPr>
                              <w:t>spusťte bankovní aplikaci ve vasern mobilu</w:t>
                            </w:r>
                          </w:p>
                          <w:p>
                            <w:pPr>
                              <w:pStyle w:val="Style7"/>
                              <w:keepNext w:val="0"/>
                              <w:keepLines w:val="0"/>
                              <w:widowControl w:val="0"/>
                              <w:numPr>
                                <w:ilvl w:val="0"/>
                                <w:numId w:val="45"/>
                              </w:numPr>
                              <w:shd w:val="clear" w:color="auto" w:fill="auto"/>
                              <w:tabs>
                                <w:tab w:pos="137" w:val="left"/>
                              </w:tabs>
                              <w:bidi w:val="0"/>
                              <w:spacing w:before="0" w:after="0" w:line="240" w:lineRule="auto"/>
                              <w:ind w:left="0" w:right="0" w:firstLine="0"/>
                              <w:jc w:val="left"/>
                            </w:pPr>
                            <w:r>
                              <w:rPr>
                                <w:color w:val="000000"/>
                                <w:spacing w:val="0"/>
                                <w:w w:val="100"/>
                                <w:position w:val="0"/>
                                <w:shd w:val="clear" w:color="auto" w:fill="auto"/>
                                <w:lang w:val="cs-CZ" w:eastAsia="cs-CZ" w:bidi="cs-CZ"/>
                              </w:rPr>
                              <w:t>zvolte platbu pomoci QP kódu</w:t>
                            </w:r>
                          </w:p>
                          <w:p>
                            <w:pPr>
                              <w:pStyle w:val="Style7"/>
                              <w:keepNext w:val="0"/>
                              <w:keepLines w:val="0"/>
                              <w:widowControl w:val="0"/>
                              <w:numPr>
                                <w:ilvl w:val="0"/>
                                <w:numId w:val="45"/>
                              </w:numPr>
                              <w:shd w:val="clear" w:color="auto" w:fill="auto"/>
                              <w:tabs>
                                <w:tab w:pos="130" w:val="left"/>
                              </w:tabs>
                              <w:bidi w:val="0"/>
                              <w:spacing w:before="0" w:after="0" w:line="240" w:lineRule="auto"/>
                              <w:ind w:left="0" w:right="0" w:firstLine="0"/>
                              <w:jc w:val="left"/>
                            </w:pPr>
                            <w:r>
                              <w:rPr>
                                <w:color w:val="000000"/>
                                <w:spacing w:val="0"/>
                                <w:w w:val="100"/>
                                <w:position w:val="0"/>
                                <w:shd w:val="clear" w:color="auto" w:fill="auto"/>
                                <w:lang w:val="cs-CZ" w:eastAsia="cs-CZ" w:bidi="cs-CZ"/>
                              </w:rPr>
                              <w:t>načtením tohoto QR kódu proveďte platbu</w:t>
                            </w:r>
                          </w:p>
                        </w:txbxContent>
                      </wps:txbx>
                      <wps:bodyPr lIns="0" tIns="0" rIns="0" bIns="0">
                        <a:noAutoFit/>
                      </wps:bodyPr>
                    </wps:wsp>
                  </a:graphicData>
                </a:graphic>
              </wp:anchor>
            </w:drawing>
          </mc:Choice>
          <mc:Fallback>
            <w:pict>
              <v:shape id="_x0000_s1095" type="#_x0000_t202" style="position:absolute;margin-left:394.35000000000002pt;margin-top:36.pt;width:132.65000000000001pt;height:32.200000000000003pt;z-index:-125829331;mso-wrap-distance-left:0;mso-wrap-distance-top:36.pt;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Postupujte takto</w:t>
                      </w:r>
                    </w:p>
                    <w:p>
                      <w:pPr>
                        <w:pStyle w:val="Style7"/>
                        <w:keepNext w:val="0"/>
                        <w:keepLines w:val="0"/>
                        <w:widowControl w:val="0"/>
                        <w:numPr>
                          <w:ilvl w:val="0"/>
                          <w:numId w:val="45"/>
                        </w:numPr>
                        <w:shd w:val="clear" w:color="auto" w:fill="auto"/>
                        <w:tabs>
                          <w:tab w:pos="126" w:val="left"/>
                        </w:tabs>
                        <w:bidi w:val="0"/>
                        <w:spacing w:before="0" w:after="0" w:line="240" w:lineRule="auto"/>
                        <w:ind w:left="0" w:right="0" w:firstLine="0"/>
                        <w:jc w:val="left"/>
                      </w:pPr>
                      <w:r>
                        <w:rPr>
                          <w:color w:val="000000"/>
                          <w:spacing w:val="0"/>
                          <w:w w:val="100"/>
                          <w:position w:val="0"/>
                          <w:shd w:val="clear" w:color="auto" w:fill="auto"/>
                          <w:lang w:val="cs-CZ" w:eastAsia="cs-CZ" w:bidi="cs-CZ"/>
                        </w:rPr>
                        <w:t>spusťte bankovní aplikaci ve vasern mobilu</w:t>
                      </w:r>
                    </w:p>
                    <w:p>
                      <w:pPr>
                        <w:pStyle w:val="Style7"/>
                        <w:keepNext w:val="0"/>
                        <w:keepLines w:val="0"/>
                        <w:widowControl w:val="0"/>
                        <w:numPr>
                          <w:ilvl w:val="0"/>
                          <w:numId w:val="45"/>
                        </w:numPr>
                        <w:shd w:val="clear" w:color="auto" w:fill="auto"/>
                        <w:tabs>
                          <w:tab w:pos="137" w:val="left"/>
                        </w:tabs>
                        <w:bidi w:val="0"/>
                        <w:spacing w:before="0" w:after="0" w:line="240" w:lineRule="auto"/>
                        <w:ind w:left="0" w:right="0" w:firstLine="0"/>
                        <w:jc w:val="left"/>
                      </w:pPr>
                      <w:r>
                        <w:rPr>
                          <w:color w:val="000000"/>
                          <w:spacing w:val="0"/>
                          <w:w w:val="100"/>
                          <w:position w:val="0"/>
                          <w:shd w:val="clear" w:color="auto" w:fill="auto"/>
                          <w:lang w:val="cs-CZ" w:eastAsia="cs-CZ" w:bidi="cs-CZ"/>
                        </w:rPr>
                        <w:t>zvolte platbu pomoci QP kódu</w:t>
                      </w:r>
                    </w:p>
                    <w:p>
                      <w:pPr>
                        <w:pStyle w:val="Style7"/>
                        <w:keepNext w:val="0"/>
                        <w:keepLines w:val="0"/>
                        <w:widowControl w:val="0"/>
                        <w:numPr>
                          <w:ilvl w:val="0"/>
                          <w:numId w:val="45"/>
                        </w:numPr>
                        <w:shd w:val="clear" w:color="auto" w:fill="auto"/>
                        <w:tabs>
                          <w:tab w:pos="130" w:val="left"/>
                        </w:tabs>
                        <w:bidi w:val="0"/>
                        <w:spacing w:before="0" w:after="0" w:line="240" w:lineRule="auto"/>
                        <w:ind w:left="0" w:right="0" w:firstLine="0"/>
                        <w:jc w:val="left"/>
                      </w:pPr>
                      <w:r>
                        <w:rPr>
                          <w:color w:val="000000"/>
                          <w:spacing w:val="0"/>
                          <w:w w:val="100"/>
                          <w:position w:val="0"/>
                          <w:shd w:val="clear" w:color="auto" w:fill="auto"/>
                          <w:lang w:val="cs-CZ" w:eastAsia="cs-CZ" w:bidi="cs-CZ"/>
                        </w:rPr>
                        <w:t>načtením tohoto QR kódu proveďte platbu</w:t>
                      </w:r>
                    </w:p>
                  </w:txbxContent>
                </v:textbox>
                <w10:wrap type="topAndBottom" anchorx="page"/>
              </v:shape>
            </w:pict>
          </mc:Fallback>
        </mc:AlternateContent>
      </w:r>
    </w:p>
    <w:p>
      <w:pPr>
        <w:widowControl w:val="0"/>
        <w:spacing w:line="90" w:lineRule="exact"/>
        <w:rPr>
          <w:sz w:val="7"/>
          <w:szCs w:val="7"/>
        </w:rPr>
      </w:pPr>
    </w:p>
    <w:p>
      <w:pPr>
        <w:widowControl w:val="0"/>
        <w:spacing w:line="1" w:lineRule="exact"/>
        <w:sectPr>
          <w:footnotePr>
            <w:pos w:val="pageBottom"/>
            <w:numFmt w:val="chicago"/>
            <w:numStart w:val="1"/>
            <w:numRestart w:val="continuous"/>
            <w15:footnoteColumns w:val="1"/>
          </w:footnotePr>
          <w:type w:val="continuous"/>
          <w:pgSz w:w="11900" w:h="16840"/>
          <w:pgMar w:top="525" w:left="0" w:right="0" w:bottom="458" w:header="0" w:footer="3" w:gutter="0"/>
          <w:cols w:space="720"/>
          <w:noEndnote/>
          <w:rtlGutter w:val="0"/>
          <w:docGrid w:linePitch="360"/>
        </w:sectPr>
      </w:pPr>
    </w:p>
    <w:p>
      <w:pPr>
        <w:pStyle w:val="Style7"/>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z w:val="12"/>
          <w:szCs w:val="12"/>
          <w:shd w:val="clear" w:color="auto" w:fill="auto"/>
          <w:lang w:val="cs-CZ" w:eastAsia="cs-CZ" w:bidi="cs-CZ"/>
        </w:rPr>
        <w:t xml:space="preserve">QR kód lze využít i pro platbu prostřednictvím terminálu Sazka. </w:t>
      </w:r>
      <w:r>
        <w:rPr>
          <w:color w:val="000000"/>
          <w:spacing w:val="0"/>
          <w:w w:val="100"/>
          <w:position w:val="0"/>
          <w:shd w:val="clear" w:color="auto" w:fill="auto"/>
          <w:lang w:val="cs-CZ" w:eastAsia="cs-CZ" w:bidi="cs-CZ"/>
        </w:rPr>
        <w:t>Úhrada prostřednictvím terminálu Sazka je zpoplatněna dle ceníku společností Sazka</w:t>
      </w:r>
    </w:p>
    <w:p>
      <w:pPr>
        <w:pStyle w:val="Style34"/>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S případnými dotazy se prosím obraťte-</w:t>
      </w:r>
    </w:p>
    <w:p>
      <w:pPr>
        <w:pStyle w:val="Style34"/>
        <w:keepNext w:val="0"/>
        <w:keepLines w:val="0"/>
        <w:widowControl w:val="0"/>
        <w:numPr>
          <w:ilvl w:val="0"/>
          <w:numId w:val="17"/>
        </w:numPr>
        <w:shd w:val="clear" w:color="auto" w:fill="auto"/>
        <w:tabs>
          <w:tab w:pos="313" w:val="left"/>
        </w:tabs>
        <w:bidi w:val="0"/>
        <w:spacing w:before="0" w:after="0" w:line="240" w:lineRule="auto"/>
        <w:ind w:left="0" w:right="0" w:firstLine="0"/>
        <w:jc w:val="left"/>
        <w:rPr>
          <w:sz w:val="15"/>
          <w:szCs w:val="15"/>
        </w:rPr>
      </w:pPr>
      <w:r>
        <w:rPr>
          <w:color w:val="000000"/>
          <w:spacing w:val="0"/>
          <w:w w:val="100"/>
          <w:position w:val="0"/>
          <w:sz w:val="16"/>
          <w:szCs w:val="16"/>
          <w:shd w:val="clear" w:color="auto" w:fill="auto"/>
          <w:lang w:val="cs-CZ" w:eastAsia="cs-CZ" w:bidi="cs-CZ"/>
        </w:rPr>
        <w:t xml:space="preserve">telefonicky na infolinku </w:t>
      </w:r>
      <w:r>
        <w:rPr>
          <w:b/>
          <w:bCs/>
          <w:color w:val="000000"/>
          <w:spacing w:val="0"/>
          <w:w w:val="100"/>
          <w:position w:val="0"/>
          <w:sz w:val="15"/>
          <w:szCs w:val="15"/>
          <w:shd w:val="clear" w:color="auto" w:fill="auto"/>
          <w:lang w:val="cs-CZ" w:eastAsia="cs-CZ" w:bidi="cs-CZ"/>
        </w:rPr>
        <w:t>957105 105</w:t>
      </w:r>
    </w:p>
    <w:p>
      <w:pPr>
        <w:pStyle w:val="Style34"/>
        <w:keepNext w:val="0"/>
        <w:keepLines w:val="0"/>
        <w:widowControl w:val="0"/>
        <w:numPr>
          <w:ilvl w:val="0"/>
          <w:numId w:val="17"/>
        </w:numPr>
        <w:shd w:val="clear" w:color="auto" w:fill="auto"/>
        <w:tabs>
          <w:tab w:pos="313" w:val="left"/>
        </w:tabs>
        <w:bidi w:val="0"/>
        <w:spacing w:before="0" w:after="0" w:line="240" w:lineRule="auto"/>
        <w:ind w:left="0" w:right="0" w:firstLine="0"/>
        <w:jc w:val="left"/>
        <w:rPr>
          <w:sz w:val="15"/>
          <w:szCs w:val="15"/>
        </w:rPr>
      </w:pPr>
      <w:r>
        <w:rPr>
          <w:color w:val="000000"/>
          <w:spacing w:val="0"/>
          <w:w w:val="100"/>
          <w:position w:val="0"/>
          <w:sz w:val="16"/>
          <w:szCs w:val="16"/>
          <w:shd w:val="clear" w:color="auto" w:fill="auto"/>
          <w:lang w:val="cs-CZ" w:eastAsia="cs-CZ" w:bidi="cs-CZ"/>
        </w:rPr>
        <w:t xml:space="preserve">elektronicky na adresu </w:t>
      </w:r>
      <w:r>
        <w:fldChar w:fldCharType="begin"/>
      </w:r>
      <w:r>
        <w:rPr/>
        <w:instrText> HYPERLINK "mailto:info@koop.cz" </w:instrText>
      </w:r>
      <w:r>
        <w:fldChar w:fldCharType="separate"/>
      </w:r>
      <w:r>
        <w:rPr>
          <w:b/>
          <w:bCs/>
          <w:color w:val="000000"/>
          <w:spacing w:val="0"/>
          <w:w w:val="100"/>
          <w:position w:val="0"/>
          <w:sz w:val="15"/>
          <w:szCs w:val="15"/>
          <w:shd w:val="clear" w:color="auto" w:fill="auto"/>
          <w:lang w:val="en-US" w:eastAsia="en-US" w:bidi="en-US"/>
        </w:rPr>
        <w:t>info@koop.cz</w:t>
      </w:r>
      <w:r>
        <w:fldChar w:fldCharType="end"/>
      </w:r>
    </w:p>
    <w:p>
      <w:pPr>
        <w:pStyle w:val="Style34"/>
        <w:keepNext w:val="0"/>
        <w:keepLines w:val="0"/>
        <w:widowControl w:val="0"/>
        <w:numPr>
          <w:ilvl w:val="0"/>
          <w:numId w:val="17"/>
        </w:numPr>
        <w:shd w:val="clear" w:color="auto" w:fill="auto"/>
        <w:tabs>
          <w:tab w:pos="313" w:val="left"/>
        </w:tabs>
        <w:bidi w:val="0"/>
        <w:spacing w:before="0" w:after="160" w:line="240" w:lineRule="auto"/>
        <w:ind w:left="0" w:right="0" w:firstLine="0"/>
        <w:jc w:val="left"/>
        <w:rPr>
          <w:sz w:val="15"/>
          <w:szCs w:val="15"/>
        </w:rPr>
      </w:pPr>
      <w:r>
        <w:rPr>
          <w:color w:val="000000"/>
          <w:spacing w:val="0"/>
          <w:w w:val="100"/>
          <w:position w:val="0"/>
          <w:sz w:val="16"/>
          <w:szCs w:val="16"/>
          <w:shd w:val="clear" w:color="auto" w:fill="auto"/>
          <w:lang w:val="cs-CZ" w:eastAsia="cs-CZ" w:bidi="cs-CZ"/>
        </w:rPr>
        <w:t xml:space="preserve">poštou na </w:t>
      </w:r>
      <w:r>
        <w:rPr>
          <w:b/>
          <w:bCs/>
          <w:color w:val="000000"/>
          <w:spacing w:val="0"/>
          <w:w w:val="100"/>
          <w:position w:val="0"/>
          <w:sz w:val="15"/>
          <w:szCs w:val="15"/>
          <w:shd w:val="clear" w:color="auto" w:fill="auto"/>
          <w:lang w:val="cs-CZ" w:eastAsia="cs-CZ" w:bidi="cs-CZ"/>
        </w:rPr>
        <w:t>adresu uvedenou v záhlaví dopisu</w:t>
      </w:r>
    </w:p>
    <w:p>
      <w:pPr>
        <w:pStyle w:val="Style34"/>
        <w:keepNext w:val="0"/>
        <w:keepLines w:val="0"/>
        <w:widowControl w:val="0"/>
        <w:shd w:val="clear" w:color="auto" w:fill="auto"/>
        <w:bidi w:val="0"/>
        <w:spacing w:before="0" w:after="0" w:line="240" w:lineRule="auto"/>
        <w:ind w:left="0" w:right="0" w:firstLine="0"/>
        <w:jc w:val="both"/>
        <w:sectPr>
          <w:footnotePr>
            <w:pos w:val="pageBottom"/>
            <w:numFmt w:val="chicago"/>
            <w:numStart w:val="1"/>
            <w:numRestart w:val="continuous"/>
            <w15:footnoteColumns w:val="1"/>
          </w:footnotePr>
          <w:type w:val="continuous"/>
          <w:pgSz w:w="11900" w:h="16840"/>
          <w:pgMar w:top="525" w:left="575" w:right="939" w:bottom="458" w:header="0" w:footer="3" w:gutter="0"/>
          <w:cols w:space="720"/>
          <w:noEndnote/>
          <w:rtlGutter w:val="0"/>
          <w:docGrid w:linePitch="360"/>
        </w:sectPr>
      </w:pPr>
      <w:r>
        <w:rPr>
          <w:color w:val="000000"/>
          <w:spacing w:val="0"/>
          <w:w w:val="100"/>
          <w:position w:val="0"/>
          <w:shd w:val="clear" w:color="auto" w:fill="auto"/>
          <w:lang w:val="cs-CZ" w:eastAsia="cs-CZ" w:bidi="cs-CZ"/>
        </w:rPr>
        <w:t>S přátelským pozdravem</w:t>
      </w:r>
    </w:p>
    <w:p>
      <w:pPr>
        <w:widowControl w:val="0"/>
        <w:spacing w:line="179" w:lineRule="exact"/>
        <w:rPr>
          <w:sz w:val="14"/>
          <w:szCs w:val="14"/>
        </w:rPr>
      </w:pPr>
    </w:p>
    <w:p>
      <w:pPr>
        <w:widowControl w:val="0"/>
        <w:spacing w:line="1" w:lineRule="exact"/>
        <w:sectPr>
          <w:footnotePr>
            <w:pos w:val="pageBottom"/>
            <w:numFmt w:val="chicago"/>
            <w:numStart w:val="1"/>
            <w:numRestart w:val="continuous"/>
            <w15:footnoteColumns w:val="1"/>
          </w:footnotePr>
          <w:type w:val="continuous"/>
          <w:pgSz w:w="11900" w:h="16840"/>
          <w:pgMar w:top="525" w:left="0" w:right="0" w:bottom="458" w:header="0" w:footer="3" w:gutter="0"/>
          <w:cols w:space="720"/>
          <w:noEndnote/>
          <w:rtlGutter w:val="0"/>
          <w:docGrid w:linePitch="360"/>
        </w:sectPr>
      </w:pPr>
    </w:p>
    <w:p>
      <w:pPr>
        <w:pStyle w:val="Style7"/>
        <w:keepNext w:val="0"/>
        <w:keepLines w:val="0"/>
        <w:framePr w:w="1494" w:h="302" w:wrap="none" w:vAnchor="text" w:hAnchor="page" w:x="544" w:y="51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Kooperativa pojtíťnvra. ■ s </w:t>
      </w:r>
      <w:r>
        <w:rPr>
          <w:color w:val="000000"/>
          <w:spacing w:val="0"/>
          <w:w w:val="100"/>
          <w:position w:val="0"/>
          <w:shd w:val="clear" w:color="auto" w:fill="auto"/>
          <w:lang w:val="en-US" w:eastAsia="en-US" w:bidi="en-US"/>
        </w:rPr>
        <w:t xml:space="preserve">Vienna Insurance </w:t>
      </w:r>
      <w:r>
        <w:rPr>
          <w:color w:val="000000"/>
          <w:spacing w:val="0"/>
          <w:w w:val="100"/>
          <w:position w:val="0"/>
          <w:shd w:val="clear" w:color="auto" w:fill="auto"/>
          <w:lang w:val="cs-CZ" w:eastAsia="cs-CZ" w:bidi="cs-CZ"/>
        </w:rPr>
        <w:t>Group</w:t>
      </w:r>
    </w:p>
    <w:p>
      <w:pPr>
        <w:pStyle w:val="Style7"/>
        <w:keepNext w:val="0"/>
        <w:keepLines w:val="0"/>
        <w:framePr w:w="907" w:h="306" w:wrap="none" w:vAnchor="text" w:hAnchor="page" w:x="2448" w:y="51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Pobřežní 66E/21</w:t>
      </w:r>
    </w:p>
    <w:p>
      <w:pPr>
        <w:pStyle w:val="Style7"/>
        <w:keepNext w:val="0"/>
        <w:keepLines w:val="0"/>
        <w:framePr w:w="907" w:h="306" w:wrap="none" w:vAnchor="text" w:hAnchor="page" w:x="2448" w:y="51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 OC Prah? 8</w:t>
      </w:r>
    </w:p>
    <w:p>
      <w:pPr>
        <w:pStyle w:val="Style7"/>
        <w:keepNext w:val="0"/>
        <w:keepLines w:val="0"/>
        <w:framePr w:w="2092" w:h="302" w:wrap="none" w:vAnchor="text" w:hAnchor="page" w:x="3730" w:y="511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Zapsaná v rejstříkového sondu v Praze spis zn B ‘ B97</w:t>
      </w:r>
    </w:p>
    <w:p>
      <w:pPr>
        <w:pStyle w:val="Style7"/>
        <w:keepNext w:val="0"/>
        <w:keepLines w:val="0"/>
        <w:framePr w:w="2250" w:h="313" w:wrap="none" w:vAnchor="text" w:hAnchor="page" w:x="6221" w:y="51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KU tOlfcMr IJIČ(WH : </w:t>
      </w:r>
      <w:r>
        <w:rPr>
          <w:color w:val="000000"/>
          <w:spacing w:val="0"/>
          <w:w w:val="100"/>
          <w:position w:val="0"/>
          <w:shd w:val="clear" w:color="auto" w:fill="auto"/>
          <w:lang w:val="de-DE" w:eastAsia="de-DE" w:bidi="de-DE"/>
        </w:rPr>
        <w:t>269SO0Ö9SS</w:t>
      </w:r>
    </w:p>
    <w:p>
      <w:pPr>
        <w:pStyle w:val="Style7"/>
        <w:keepNext w:val="0"/>
        <w:keepLines w:val="0"/>
        <w:framePr w:w="2250" w:h="313" w:wrap="none" w:vAnchor="text" w:hAnchor="page" w:x="6221" w:y="51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UIČ (ostatní) </w:t>
      </w:r>
      <w:r>
        <w:rPr>
          <w:color w:val="000000"/>
          <w:spacing w:val="0"/>
          <w:w w:val="100"/>
          <w:position w:val="0"/>
          <w:shd w:val="clear" w:color="auto" w:fill="auto"/>
          <w:lang w:val="en-US" w:eastAsia="en-US" w:bidi="en-US"/>
        </w:rPr>
        <w:t>CZ-i71j66V</w:t>
      </w:r>
    </w:p>
    <w:p>
      <w:pPr>
        <w:pStyle w:val="Style7"/>
        <w:keepNext w:val="0"/>
        <w:keepLines w:val="0"/>
        <w:framePr w:w="1868" w:h="313" w:wrap="none" w:vAnchor="text" w:hAnchor="page" w:x="8849" w:y="5117"/>
        <w:widowControl w:val="0"/>
        <w:shd w:val="clear" w:color="auto" w:fill="auto"/>
        <w:tabs>
          <w:tab w:pos="1112" w:val="left"/>
        </w:tabs>
        <w:bidi w:val="0"/>
        <w:spacing w:before="0" w:after="0" w:line="240" w:lineRule="auto"/>
        <w:ind w:left="0" w:right="0" w:firstLine="0"/>
        <w:jc w:val="left"/>
      </w:pPr>
      <w:r>
        <w:rPr>
          <w:color w:val="000000"/>
          <w:spacing w:val="0"/>
          <w:w w:val="100"/>
          <w:position w:val="0"/>
          <w:shd w:val="clear" w:color="auto" w:fill="auto"/>
          <w:lang w:val="de-DE" w:eastAsia="de-DE" w:bidi="de-DE"/>
        </w:rPr>
        <w:t>trtfegökoopez</w:t>
        <w:tab/>
      </w:r>
      <w:r>
        <w:rPr>
          <w:color w:val="000000"/>
          <w:spacing w:val="0"/>
          <w:w w:val="100"/>
          <w:position w:val="0"/>
          <w:shd w:val="clear" w:color="auto" w:fill="auto"/>
          <w:lang w:val="en-US" w:eastAsia="en-US" w:bidi="en-US"/>
        </w:rPr>
        <w:t>Infolwrka</w:t>
      </w:r>
    </w:p>
    <w:p>
      <w:pPr>
        <w:pStyle w:val="Style7"/>
        <w:keepNext w:val="0"/>
        <w:keepLines w:val="0"/>
        <w:framePr w:w="1868" w:h="313" w:wrap="none" w:vAnchor="text" w:hAnchor="page" w:x="8849" w:y="5117"/>
        <w:widowControl w:val="0"/>
        <w:shd w:val="clear" w:color="auto" w:fill="auto"/>
        <w:tabs>
          <w:tab w:pos="1116" w:val="left"/>
        </w:tabs>
        <w:bidi w:val="0"/>
        <w:spacing w:before="0" w:after="0" w:line="240" w:lineRule="auto"/>
        <w:ind w:left="0" w:right="0" w:firstLine="0"/>
        <w:jc w:val="left"/>
      </w:pPr>
      <w:r>
        <w:rPr>
          <w:color w:val="000000"/>
          <w:spacing w:val="0"/>
          <w:w w:val="100"/>
          <w:position w:val="0"/>
          <w:shd w:val="clear" w:color="auto" w:fill="auto"/>
          <w:lang w:val="cs-CZ" w:eastAsia="cs-CZ" w:bidi="cs-CZ"/>
        </w:rPr>
        <w:t>www.íoopxr</w:t>
        <w:tab/>
      </w:r>
      <w:r>
        <w:rPr>
          <w:color w:val="000000"/>
          <w:spacing w:val="0"/>
          <w:w w:val="100"/>
          <w:position w:val="0"/>
          <w:shd w:val="clear" w:color="auto" w:fill="auto"/>
          <w:lang w:val="en-US" w:eastAsia="en-US" w:bidi="en-US"/>
        </w:rPr>
        <w:t>BSnOSI’Jb</w:t>
      </w:r>
    </w:p>
    <w:p>
      <w:pPr>
        <w:widowControl w:val="0"/>
        <w:spacing w:line="360" w:lineRule="exact"/>
      </w:pPr>
      <w:r>
        <w:drawing>
          <wp:anchor distT="0" distB="0" distL="0" distR="0" simplePos="0" relativeHeight="62914702" behindDoc="1" locked="0" layoutInCell="1" allowOverlap="1">
            <wp:simplePos x="0" y="0"/>
            <wp:positionH relativeFrom="page">
              <wp:posOffset>671830</wp:posOffset>
            </wp:positionH>
            <wp:positionV relativeFrom="paragraph">
              <wp:posOffset>93980</wp:posOffset>
            </wp:positionV>
            <wp:extent cx="420370" cy="243840"/>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37"/>
                    <a:stretch/>
                  </pic:blipFill>
                  <pic:spPr>
                    <a:xfrm>
                      <a:ext cx="420370" cy="243840"/>
                    </a:xfrm>
                    <a:prstGeom prst="rect"/>
                  </pic:spPr>
                </pic:pic>
              </a:graphicData>
            </a:graphic>
          </wp:anchor>
        </w:drawing>
      </w:r>
      <w:r>
        <w:drawing>
          <wp:anchor distT="0" distB="0" distL="0" distR="0" simplePos="0" relativeHeight="62914703" behindDoc="1" locked="0" layoutInCell="1" allowOverlap="1">
            <wp:simplePos x="0" y="0"/>
            <wp:positionH relativeFrom="page">
              <wp:posOffset>1153795</wp:posOffset>
            </wp:positionH>
            <wp:positionV relativeFrom="paragraph">
              <wp:posOffset>12700</wp:posOffset>
            </wp:positionV>
            <wp:extent cx="1188720" cy="341630"/>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39"/>
                    <a:stretch/>
                  </pic:blipFill>
                  <pic:spPr>
                    <a:xfrm>
                      <a:ext cx="1188720" cy="3416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chicago"/>
            <w:numStart w:val="1"/>
            <w:numRestart w:val="continuous"/>
            <w15:footnoteColumns w:val="1"/>
          </w:footnotePr>
          <w:type w:val="continuous"/>
          <w:pgSz w:w="11900" w:h="16840"/>
          <w:pgMar w:top="525" w:left="244" w:right="427" w:bottom="458" w:header="0" w:footer="3" w:gutter="0"/>
          <w:cols w:space="720"/>
          <w:noEndnote/>
          <w:rtlGutter w:val="0"/>
          <w:docGrid w:linePitch="360"/>
        </w:sectPr>
      </w:pPr>
    </w:p>
    <w:p>
      <w:pPr>
        <w:pStyle w:val="Style34"/>
        <w:keepNext w:val="0"/>
        <w:keepLines w:val="0"/>
        <w:widowControl w:val="0"/>
        <w:shd w:val="clear" w:color="auto" w:fill="auto"/>
        <w:bidi w:val="0"/>
        <w:spacing w:before="0" w:after="1060" w:line="240" w:lineRule="auto"/>
        <w:ind w:left="3880" w:right="0" w:firstLine="0"/>
        <w:jc w:val="left"/>
        <w:rPr>
          <w:sz w:val="17"/>
          <w:szCs w:val="17"/>
        </w:rPr>
      </w:pPr>
      <w:r>
        <mc:AlternateContent>
          <mc:Choice Requires="wps">
            <w:drawing>
              <wp:anchor distT="0" distB="0" distL="114300" distR="114300" simplePos="0" relativeHeight="125829424" behindDoc="0" locked="0" layoutInCell="1" allowOverlap="1">
                <wp:simplePos x="0" y="0"/>
                <wp:positionH relativeFrom="page">
                  <wp:posOffset>267335</wp:posOffset>
                </wp:positionH>
                <wp:positionV relativeFrom="paragraph">
                  <wp:posOffset>12700</wp:posOffset>
                </wp:positionV>
                <wp:extent cx="1067435" cy="162560"/>
                <wp:wrapSquare wrapText="bothSides"/>
                <wp:docPr id="75" name="Shape 75"/>
                <a:graphic xmlns:a="http://schemas.openxmlformats.org/drawingml/2006/main">
                  <a:graphicData uri="http://schemas.microsoft.com/office/word/2010/wordprocessingShape">
                    <wps:wsp>
                      <wps:cNvSpPr txBox="1"/>
                      <wps:spPr>
                        <a:xfrm>
                          <a:ext cx="1067435" cy="16256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Pohyby | ČSOB CEB</w:t>
                            </w:r>
                          </w:p>
                        </w:txbxContent>
                      </wps:txbx>
                      <wps:bodyPr wrap="none" lIns="0" tIns="0" rIns="0" bIns="0">
                        <a:noAutoFit/>
                      </wps:bodyPr>
                    </wps:wsp>
                  </a:graphicData>
                </a:graphic>
              </wp:anchor>
            </w:drawing>
          </mc:Choice>
          <mc:Fallback>
            <w:pict>
              <v:shape id="_x0000_s1101" type="#_x0000_t202" style="position:absolute;margin-left:21.050000000000001pt;margin-top:1.pt;width:84.049999999999997pt;height:12.800000000000001pt;z-index:-125829329;mso-wrap-distance-left:9.pt;mso-wrap-distance-right:9.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Pohyby | ČSOB CEB</w:t>
                      </w:r>
                    </w:p>
                  </w:txbxContent>
                </v:textbox>
                <w10:wrap type="square" anchorx="page"/>
              </v:shape>
            </w:pict>
          </mc:Fallback>
        </mc:AlternateContent>
      </w:r>
      <w:r>
        <w:rPr>
          <w:color w:val="000000"/>
          <w:spacing w:val="0"/>
          <w:w w:val="100"/>
          <w:position w:val="0"/>
          <w:sz w:val="17"/>
          <w:szCs w:val="17"/>
          <w:shd w:val="clear" w:color="auto" w:fill="auto"/>
          <w:lang w:val="cs-CZ" w:eastAsia="cs-CZ" w:bidi="cs-CZ"/>
        </w:rPr>
        <w:t>hiips://ceb.c.sob.cz/uciy/pohyby#!accounism&lt;jvenicnis_WAR_ceb</w:t>
      </w:r>
      <w:r>
        <w:rPr>
          <w:color w:val="000000"/>
          <w:spacing w:val="0"/>
          <w:w w:val="100"/>
          <w:position w:val="0"/>
          <w:sz w:val="17"/>
          <w:szCs w:val="17"/>
          <w:shd w:val="clear" w:color="auto" w:fill="auto"/>
          <w:lang w:val="cs-CZ" w:eastAsia="cs-CZ" w:bidi="cs-CZ"/>
        </w:rPr>
        <w:t>...</w:t>
      </w:r>
    </w:p>
    <w:p>
      <w:pPr>
        <w:pStyle w:val="Style18"/>
        <w:keepNext w:val="0"/>
        <w:keepLines w:val="0"/>
        <w:widowControl w:val="0"/>
        <w:pBdr>
          <w:bottom w:val="single" w:sz="4" w:space="0" w:color="auto"/>
        </w:pBdr>
        <w:shd w:val="clear" w:color="auto" w:fill="auto"/>
        <w:bidi w:val="0"/>
        <w:spacing w:before="0" w:after="500" w:line="240" w:lineRule="auto"/>
        <w:ind w:left="0" w:right="0" w:firstLine="0"/>
        <w:jc w:val="left"/>
        <w:rPr>
          <w:sz w:val="26"/>
          <w:szCs w:val="26"/>
        </w:rPr>
      </w:pPr>
      <w:r>
        <w:rPr>
          <w:rFonts w:ascii="Arial" w:eastAsia="Arial" w:hAnsi="Arial" w:cs="Arial"/>
          <w:b/>
          <w:bCs/>
          <w:color w:val="000000"/>
          <w:spacing w:val="0"/>
          <w:w w:val="100"/>
          <w:position w:val="0"/>
          <w:sz w:val="26"/>
          <w:szCs w:val="26"/>
          <w:shd w:val="clear" w:color="auto" w:fill="auto"/>
          <w:lang w:val="cs-CZ" w:eastAsia="cs-CZ" w:bidi="cs-CZ"/>
        </w:rPr>
        <w:t>CSOBCEB</w:t>
      </w:r>
    </w:p>
    <w:p>
      <w:pPr>
        <w:pStyle w:val="Style18"/>
        <w:keepNext w:val="0"/>
        <w:keepLines w:val="0"/>
        <w:widowControl w:val="0"/>
        <w:shd w:val="clear" w:color="auto" w:fill="auto"/>
        <w:bidi w:val="0"/>
        <w:spacing w:before="0" w:after="540" w:line="240" w:lineRule="auto"/>
        <w:ind w:left="0" w:right="0" w:firstLine="0"/>
        <w:jc w:val="left"/>
        <w:rPr>
          <w:sz w:val="30"/>
          <w:szCs w:val="30"/>
        </w:rPr>
      </w:pPr>
      <w:r>
        <w:rPr>
          <w:rFonts w:ascii="Arial" w:eastAsia="Arial" w:hAnsi="Arial" w:cs="Arial"/>
          <w:color w:val="000000"/>
          <w:spacing w:val="0"/>
          <w:w w:val="100"/>
          <w:position w:val="0"/>
          <w:sz w:val="30"/>
          <w:szCs w:val="30"/>
          <w:shd w:val="clear" w:color="auto" w:fill="auto"/>
          <w:lang w:val="cs-CZ" w:eastAsia="cs-CZ" w:bidi="cs-CZ"/>
        </w:rPr>
        <w:t>Potvrzení o provedení</w:t>
      </w:r>
    </w:p>
    <w:p>
      <w:pPr>
        <w:pStyle w:val="Style15"/>
        <w:keepNext w:val="0"/>
        <w:keepLines w:val="0"/>
        <w:widowControl w:val="0"/>
        <w:shd w:val="clear" w:color="auto" w:fill="auto"/>
        <w:bidi w:val="0"/>
        <w:spacing w:before="0" w:after="860" w:line="240" w:lineRule="auto"/>
        <w:ind w:left="0" w:right="0" w:firstLine="720"/>
        <w:jc w:val="left"/>
      </w:pPr>
      <w:r>
        <w:rPr>
          <w:b w:val="0"/>
          <w:bCs w:val="0"/>
          <w:color w:val="000000"/>
          <w:spacing w:val="0"/>
          <w:w w:val="100"/>
          <w:position w:val="0"/>
          <w:sz w:val="20"/>
          <w:szCs w:val="20"/>
          <w:shd w:val="clear" w:color="auto" w:fill="auto"/>
          <w:lang w:val="cs-CZ" w:eastAsia="cs-CZ" w:bidi="cs-CZ"/>
        </w:rPr>
        <w:t>Export je připravený ke stažení. Pokud stránku opustíte, nebudete si export moct uložit.</w:t>
      </w:r>
    </w:p>
    <w:tbl>
      <w:tblPr>
        <w:tblOverlap w:val="never"/>
        <w:jc w:val="center"/>
        <w:tblLayout w:type="fixed"/>
      </w:tblPr>
      <w:tblGrid>
        <w:gridCol w:w="2203"/>
        <w:gridCol w:w="7409"/>
      </w:tblGrid>
      <w:tr>
        <w:trPr>
          <w:trHeight w:val="3629" w:hRule="exact"/>
        </w:trPr>
        <w:tc>
          <w:tcPr>
            <w:tcBorders/>
            <w:shd w:val="clear" w:color="auto" w:fill="FFFFFF"/>
            <w:vAlign w:val="top"/>
          </w:tcPr>
          <w:p>
            <w:pPr>
              <w:pStyle w:val="Style18"/>
              <w:keepNext w:val="0"/>
              <w:keepLines w:val="0"/>
              <w:widowControl w:val="0"/>
              <w:shd w:val="clear" w:color="auto" w:fill="auto"/>
              <w:bidi w:val="0"/>
              <w:spacing w:before="0" w:after="0" w:line="298" w:lineRule="auto"/>
              <w:ind w:left="0" w:right="0" w:firstLine="3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Z účtu</w:t>
            </w:r>
          </w:p>
          <w:p>
            <w:pPr>
              <w:pStyle w:val="Style18"/>
              <w:keepNext w:val="0"/>
              <w:keepLines w:val="0"/>
              <w:widowControl w:val="0"/>
              <w:shd w:val="clear" w:color="auto" w:fill="auto"/>
              <w:bidi w:val="0"/>
              <w:spacing w:before="0" w:after="0" w:line="298" w:lineRule="auto"/>
              <w:ind w:left="0" w:right="0" w:firstLine="3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Na účet</w:t>
            </w:r>
          </w:p>
          <w:p>
            <w:pPr>
              <w:pStyle w:val="Style18"/>
              <w:keepNext w:val="0"/>
              <w:keepLines w:val="0"/>
              <w:widowControl w:val="0"/>
              <w:shd w:val="clear" w:color="auto" w:fill="auto"/>
              <w:bidi w:val="0"/>
              <w:spacing w:before="0" w:after="0" w:line="298" w:lineRule="auto"/>
              <w:ind w:left="0" w:right="0" w:firstLine="3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Název protistrany</w:t>
            </w:r>
          </w:p>
          <w:p>
            <w:pPr>
              <w:pStyle w:val="Style18"/>
              <w:keepNext w:val="0"/>
              <w:keepLines w:val="0"/>
              <w:widowControl w:val="0"/>
              <w:shd w:val="clear" w:color="auto" w:fill="auto"/>
              <w:bidi w:val="0"/>
              <w:spacing w:before="0" w:after="0" w:line="298" w:lineRule="auto"/>
              <w:ind w:left="0" w:right="0" w:firstLine="3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Popis</w:t>
            </w:r>
          </w:p>
          <w:p>
            <w:pPr>
              <w:pStyle w:val="Style18"/>
              <w:keepNext w:val="0"/>
              <w:keepLines w:val="0"/>
              <w:widowControl w:val="0"/>
              <w:shd w:val="clear" w:color="auto" w:fill="auto"/>
              <w:bidi w:val="0"/>
              <w:spacing w:before="0" w:after="0" w:line="298" w:lineRule="auto"/>
              <w:ind w:left="0" w:right="0" w:firstLine="3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Částka</w:t>
            </w:r>
          </w:p>
          <w:p>
            <w:pPr>
              <w:pStyle w:val="Style18"/>
              <w:keepNext w:val="0"/>
              <w:keepLines w:val="0"/>
              <w:widowControl w:val="0"/>
              <w:shd w:val="clear" w:color="auto" w:fill="auto"/>
              <w:bidi w:val="0"/>
              <w:spacing w:before="0" w:after="0" w:line="298" w:lineRule="auto"/>
              <w:ind w:left="0" w:right="0" w:firstLine="3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Zůstatek</w:t>
            </w:r>
          </w:p>
          <w:p>
            <w:pPr>
              <w:pStyle w:val="Style18"/>
              <w:keepNext w:val="0"/>
              <w:keepLines w:val="0"/>
              <w:widowControl w:val="0"/>
              <w:shd w:val="clear" w:color="auto" w:fill="auto"/>
              <w:bidi w:val="0"/>
              <w:spacing w:before="0" w:after="0" w:line="298" w:lineRule="auto"/>
              <w:ind w:left="32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Datum zaúčtování Variabilní symbol Specifický symbol Konstantní symbol Zpráva příjemci i plátci Poznámka</w:t>
            </w:r>
          </w:p>
          <w:p>
            <w:pPr>
              <w:pStyle w:val="Style18"/>
              <w:keepNext w:val="0"/>
              <w:keepLines w:val="0"/>
              <w:widowControl w:val="0"/>
              <w:shd w:val="clear" w:color="auto" w:fill="auto"/>
              <w:bidi w:val="0"/>
              <w:spacing w:before="0" w:after="0" w:line="298" w:lineRule="auto"/>
              <w:ind w:left="0" w:right="0" w:firstLine="3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Stav</w:t>
            </w:r>
          </w:p>
          <w:p>
            <w:pPr>
              <w:pStyle w:val="Style18"/>
              <w:keepNext w:val="0"/>
              <w:keepLines w:val="0"/>
              <w:widowControl w:val="0"/>
              <w:shd w:val="clear" w:color="auto" w:fill="auto"/>
              <w:bidi w:val="0"/>
              <w:spacing w:before="0" w:after="0" w:line="298" w:lineRule="auto"/>
              <w:ind w:left="0" w:right="0" w:firstLine="3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Identifikátor transakce</w:t>
            </w:r>
          </w:p>
          <w:p>
            <w:pPr>
              <w:pStyle w:val="Style18"/>
              <w:keepNext w:val="0"/>
              <w:keepLines w:val="0"/>
              <w:widowControl w:val="0"/>
              <w:shd w:val="clear" w:color="auto" w:fill="auto"/>
              <w:bidi w:val="0"/>
              <w:spacing w:before="0" w:after="0" w:line="298" w:lineRule="auto"/>
              <w:ind w:left="0" w:right="0" w:firstLine="3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Reference banky</w:t>
            </w:r>
          </w:p>
        </w:tc>
        <w:tc>
          <w:tcPr>
            <w:tcBorders/>
            <w:shd w:val="clear" w:color="auto" w:fill="FFFFFF"/>
            <w:vAlign w:val="top"/>
          </w:tcPr>
          <w:p>
            <w:pPr>
              <w:pStyle w:val="Style18"/>
              <w:keepNext w:val="0"/>
              <w:keepLines w:val="0"/>
              <w:widowControl w:val="0"/>
              <w:shd w:val="clear" w:color="auto" w:fill="auto"/>
              <w:bidi w:val="0"/>
              <w:spacing w:before="0" w:after="240" w:line="300" w:lineRule="auto"/>
              <w:ind w:left="140" w:right="0" w:firstLine="2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182850830/0300, CZK, ARCHAIA Praha o.p.s. 2226222/0800</w:t>
            </w:r>
          </w:p>
          <w:p>
            <w:pPr>
              <w:pStyle w:val="Style18"/>
              <w:keepNext w:val="0"/>
              <w:keepLines w:val="0"/>
              <w:widowControl w:val="0"/>
              <w:shd w:val="clear" w:color="auto" w:fill="auto"/>
              <w:bidi w:val="0"/>
              <w:spacing w:before="0" w:after="0" w:line="30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Odchozí úhrada</w:t>
            </w:r>
          </w:p>
          <w:p>
            <w:pPr>
              <w:pStyle w:val="Style18"/>
              <w:keepNext w:val="0"/>
              <w:keepLines w:val="0"/>
              <w:widowControl w:val="0"/>
              <w:shd w:val="clear" w:color="auto" w:fill="auto"/>
              <w:bidi w:val="0"/>
              <w:spacing w:before="0" w:after="0" w:line="30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-10 148,00 CZK</w:t>
            </w:r>
          </w:p>
          <w:p>
            <w:pPr>
              <w:pStyle w:val="Style18"/>
              <w:keepNext w:val="0"/>
              <w:keepLines w:val="0"/>
              <w:widowControl w:val="0"/>
              <w:shd w:val="clear" w:color="auto" w:fill="auto"/>
              <w:bidi w:val="0"/>
              <w:spacing w:before="0" w:after="0" w:line="30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749 653,53 CZK</w:t>
            </w:r>
          </w:p>
          <w:p>
            <w:pPr>
              <w:pStyle w:val="Style18"/>
              <w:keepNext w:val="0"/>
              <w:keepLines w:val="0"/>
              <w:widowControl w:val="0"/>
              <w:shd w:val="clear" w:color="auto" w:fill="auto"/>
              <w:bidi w:val="0"/>
              <w:spacing w:before="0" w:after="0" w:line="30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13.11.2019</w:t>
            </w:r>
          </w:p>
          <w:p>
            <w:pPr>
              <w:pStyle w:val="Style18"/>
              <w:keepNext w:val="0"/>
              <w:keepLines w:val="0"/>
              <w:widowControl w:val="0"/>
              <w:shd w:val="clear" w:color="auto" w:fill="auto"/>
              <w:bidi w:val="0"/>
              <w:spacing w:before="0" w:after="240" w:line="30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8603337386</w:t>
            </w:r>
          </w:p>
          <w:p>
            <w:pPr>
              <w:pStyle w:val="Style18"/>
              <w:keepNext w:val="0"/>
              <w:keepLines w:val="0"/>
              <w:widowControl w:val="0"/>
              <w:shd w:val="clear" w:color="auto" w:fill="auto"/>
              <w:bidi w:val="0"/>
              <w:spacing w:before="0" w:after="460" w:line="30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0308</w:t>
            </w:r>
          </w:p>
          <w:p>
            <w:pPr>
              <w:pStyle w:val="Style18"/>
              <w:keepNext w:val="0"/>
              <w:keepLines w:val="0"/>
              <w:widowControl w:val="0"/>
              <w:shd w:val="clear" w:color="auto" w:fill="auto"/>
              <w:bidi w:val="0"/>
              <w:spacing w:before="0" w:after="0" w:line="30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Zaúčtováno</w:t>
            </w:r>
          </w:p>
          <w:p>
            <w:pPr>
              <w:pStyle w:val="Style18"/>
              <w:keepNext w:val="0"/>
              <w:keepLines w:val="0"/>
              <w:widowControl w:val="0"/>
              <w:shd w:val="clear" w:color="auto" w:fill="auto"/>
              <w:bidi w:val="0"/>
              <w:spacing w:before="0" w:after="0" w:line="30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CB000QIJFW</w:t>
            </w:r>
          </w:p>
          <w:p>
            <w:pPr>
              <w:pStyle w:val="Style18"/>
              <w:keepNext w:val="0"/>
              <w:keepLines w:val="0"/>
              <w:widowControl w:val="0"/>
              <w:shd w:val="clear" w:color="auto" w:fill="auto"/>
              <w:bidi w:val="0"/>
              <w:spacing w:before="0" w:after="240" w:line="300" w:lineRule="auto"/>
              <w:ind w:left="0" w:right="0" w:firstLine="14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36898</w:t>
            </w:r>
          </w:p>
        </w:tc>
      </w:tr>
    </w:tbl>
    <w:p>
      <w:pPr>
        <w:widowControl w:val="0"/>
        <w:spacing w:after="1959" w:line="1" w:lineRule="exact"/>
      </w:pPr>
    </w:p>
    <w:p>
      <w:pPr>
        <w:pStyle w:val="Style34"/>
        <w:keepNext w:val="0"/>
        <w:keepLines w:val="0"/>
        <w:widowControl w:val="0"/>
        <w:shd w:val="clear" w:color="auto" w:fill="auto"/>
        <w:bidi w:val="0"/>
        <w:spacing w:before="0" w:after="550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©2020 Československá obchodní banka, a. s</w:t>
      </w:r>
    </w:p>
    <w:p>
      <w:pPr>
        <w:pStyle w:val="Style3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12.05.2020 12:04</w:t>
      </w:r>
    </w:p>
    <w:sectPr>
      <w:footnotePr>
        <w:pos w:val="pageBottom"/>
        <w:numFmt w:val="chicago"/>
        <w:numStart w:val="1"/>
        <w:numRestart w:val="continuous"/>
        <w15:footnoteColumns w:val="1"/>
      </w:footnotePr>
      <w:pgSz w:w="11900" w:h="16840"/>
      <w:pgMar w:top="615" w:left="1022" w:right="665" w:bottom="390" w:header="18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3065145</wp:posOffset>
              </wp:positionH>
              <wp:positionV relativeFrom="page">
                <wp:posOffset>9816465</wp:posOffset>
              </wp:positionV>
              <wp:extent cx="1623060" cy="116840"/>
              <wp:wrapNone/>
              <wp:docPr id="3" name="Shape 3"/>
              <a:graphic xmlns:a="http://schemas.openxmlformats.org/drawingml/2006/main">
                <a:graphicData uri="http://schemas.microsoft.com/office/word/2010/wordprocessingShape">
                  <wps:wsp>
                    <wps:cNvSpPr txBox="1"/>
                    <wps:spPr>
                      <a:xfrm>
                        <a:ext cx="1623060" cy="1168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wps:txbx>
                    <wps:bodyPr wrap="none" lIns="0" tIns="0" rIns="0" bIns="0">
                      <a:spAutoFit/>
                    </wps:bodyPr>
                  </wps:wsp>
                </a:graphicData>
              </a:graphic>
            </wp:anchor>
          </w:drawing>
        </mc:Choice>
        <mc:Fallback>
          <w:pict>
            <v:shape id="_x0000_s1029" type="#_x0000_t202" style="position:absolute;margin-left:241.34999999999999pt;margin-top:772.95000000000005pt;width:127.8pt;height:9.1999999999999993pt;z-index:-188744063;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3065145</wp:posOffset>
              </wp:positionH>
              <wp:positionV relativeFrom="page">
                <wp:posOffset>9816465</wp:posOffset>
              </wp:positionV>
              <wp:extent cx="1623060" cy="116840"/>
              <wp:wrapNone/>
              <wp:docPr id="5" name="Shape 5"/>
              <a:graphic xmlns:a="http://schemas.openxmlformats.org/drawingml/2006/main">
                <a:graphicData uri="http://schemas.microsoft.com/office/word/2010/wordprocessingShape">
                  <wps:wsp>
                    <wps:cNvSpPr txBox="1"/>
                    <wps:spPr>
                      <a:xfrm>
                        <a:ext cx="1623060" cy="1168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wps:txbx>
                    <wps:bodyPr wrap="none" lIns="0" tIns="0" rIns="0" bIns="0">
                      <a:spAutoFit/>
                    </wps:bodyPr>
                  </wps:wsp>
                </a:graphicData>
              </a:graphic>
            </wp:anchor>
          </w:drawing>
        </mc:Choice>
        <mc:Fallback>
          <w:pict>
            <v:shape id="_x0000_s1031" type="#_x0000_t202" style="position:absolute;margin-left:241.34999999999999pt;margin-top:772.95000000000005pt;width:127.8pt;height:9.1999999999999993pt;z-index:-188744061;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3065145</wp:posOffset>
              </wp:positionH>
              <wp:positionV relativeFrom="page">
                <wp:posOffset>9816465</wp:posOffset>
              </wp:positionV>
              <wp:extent cx="1623060" cy="116840"/>
              <wp:wrapNone/>
              <wp:docPr id="9" name="Shape 9"/>
              <a:graphic xmlns:a="http://schemas.openxmlformats.org/drawingml/2006/main">
                <a:graphicData uri="http://schemas.microsoft.com/office/word/2010/wordprocessingShape">
                  <wps:wsp>
                    <wps:cNvSpPr txBox="1"/>
                    <wps:spPr>
                      <a:xfrm>
                        <a:ext cx="1623060" cy="1168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wps:txbx>
                    <wps:bodyPr wrap="none" lIns="0" tIns="0" rIns="0" bIns="0">
                      <a:spAutoFit/>
                    </wps:bodyPr>
                  </wps:wsp>
                </a:graphicData>
              </a:graphic>
            </wp:anchor>
          </w:drawing>
        </mc:Choice>
        <mc:Fallback>
          <w:pict>
            <v:shape id="_x0000_s1035" type="#_x0000_t202" style="position:absolute;margin-left:241.34999999999999pt;margin-top:772.95000000000005pt;width:127.8pt;height:9.1999999999999993pt;z-index:-188744059;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3100705</wp:posOffset>
              </wp:positionH>
              <wp:positionV relativeFrom="page">
                <wp:posOffset>9816465</wp:posOffset>
              </wp:positionV>
              <wp:extent cx="1492885" cy="118745"/>
              <wp:wrapNone/>
              <wp:docPr id="11" name="Shape 11"/>
              <a:graphic xmlns:a="http://schemas.openxmlformats.org/drawingml/2006/main">
                <a:graphicData uri="http://schemas.microsoft.com/office/word/2010/wordprocessingShape">
                  <wps:wsp>
                    <wps:cNvSpPr txBox="1"/>
                    <wps:spPr>
                      <a:xfrm>
                        <a:ext cx="1492885" cy="11874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l-i</w:t>
                          </w:r>
                        </w:p>
                      </w:txbxContent>
                    </wps:txbx>
                    <wps:bodyPr wrap="none" lIns="0" tIns="0" rIns="0" bIns="0">
                      <a:spAutoFit/>
                    </wps:bodyPr>
                  </wps:wsp>
                </a:graphicData>
              </a:graphic>
            </wp:anchor>
          </w:drawing>
        </mc:Choice>
        <mc:Fallback>
          <w:pict>
            <v:shape id="_x0000_s1037" type="#_x0000_t202" style="position:absolute;margin-left:244.15000000000001pt;margin-top:772.95000000000005pt;width:117.55pt;height:9.3499999999999996pt;z-index:-188744057;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l-i</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3065145</wp:posOffset>
              </wp:positionH>
              <wp:positionV relativeFrom="page">
                <wp:posOffset>9816465</wp:posOffset>
              </wp:positionV>
              <wp:extent cx="1623060" cy="116840"/>
              <wp:wrapNone/>
              <wp:docPr id="49" name="Shape 49"/>
              <a:graphic xmlns:a="http://schemas.openxmlformats.org/drawingml/2006/main">
                <a:graphicData uri="http://schemas.microsoft.com/office/word/2010/wordprocessingShape">
                  <wps:wsp>
                    <wps:cNvSpPr txBox="1"/>
                    <wps:spPr>
                      <a:xfrm>
                        <a:ext cx="1623060" cy="1168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wps:txbx>
                    <wps:bodyPr wrap="none" lIns="0" tIns="0" rIns="0" bIns="0">
                      <a:spAutoFit/>
                    </wps:bodyPr>
                  </wps:wsp>
                </a:graphicData>
              </a:graphic>
            </wp:anchor>
          </w:drawing>
        </mc:Choice>
        <mc:Fallback>
          <w:pict>
            <v:shape id="_x0000_s1075" type="#_x0000_t202" style="position:absolute;margin-left:241.34999999999999pt;margin-top:772.95000000000005pt;width:127.8pt;height:9.1999999999999993pt;z-index:-188744055;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3065145</wp:posOffset>
              </wp:positionH>
              <wp:positionV relativeFrom="page">
                <wp:posOffset>9816465</wp:posOffset>
              </wp:positionV>
              <wp:extent cx="1623060" cy="116840"/>
              <wp:wrapNone/>
              <wp:docPr id="51" name="Shape 51"/>
              <a:graphic xmlns:a="http://schemas.openxmlformats.org/drawingml/2006/main">
                <a:graphicData uri="http://schemas.microsoft.com/office/word/2010/wordprocessingShape">
                  <wps:wsp>
                    <wps:cNvSpPr txBox="1"/>
                    <wps:spPr>
                      <a:xfrm>
                        <a:ext cx="1623060" cy="1168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wps:txbx>
                    <wps:bodyPr wrap="none" lIns="0" tIns="0" rIns="0" bIns="0">
                      <a:spAutoFit/>
                    </wps:bodyPr>
                  </wps:wsp>
                </a:graphicData>
              </a:graphic>
            </wp:anchor>
          </w:drawing>
        </mc:Choice>
        <mc:Fallback>
          <w:pict>
            <v:shape id="_x0000_s1077" type="#_x0000_t202" style="position:absolute;margin-left:241.34999999999999pt;margin-top:772.95000000000005pt;width:127.8pt;height:9.1999999999999993pt;z-index:-188744053;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Strana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(celkem 10), RTF 1-G</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93" w:lineRule="auto"/>
        <w:ind w:left="0" w:right="0" w:firstLine="0"/>
        <w:jc w:val="left"/>
      </w:pPr>
      <w:r>
        <w:rPr>
          <w:b/>
          <w:bCs/>
          <w:spacing w:val="0"/>
          <w:w w:val="100"/>
          <w:position w:val="0"/>
          <w:shd w:val="clear" w:color="auto" w:fill="auto"/>
          <w:lang w:val="cs-CZ" w:eastAsia="cs-CZ" w:bidi="cs-CZ"/>
        </w:rPr>
        <w:footnoteRef/>
      </w:r>
      <w:r>
        <w:rPr>
          <w:b/>
          <w:bCs/>
          <w:spacing w:val="0"/>
          <w:w w:val="100"/>
          <w:position w:val="0"/>
          <w:shd w:val="clear" w:color="auto" w:fill="auto"/>
          <w:lang w:val="cs-CZ" w:eastAsia="cs-CZ" w:bidi="cs-CZ"/>
        </w:rPr>
        <w:t xml:space="preserve">3) Vedoucí dokumentátor: </w:t>
      </w:r>
      <w:r>
        <w:rPr>
          <w:spacing w:val="0"/>
          <w:w w:val="100"/>
          <w:position w:val="0"/>
          <w:shd w:val="clear" w:color="auto" w:fill="auto"/>
          <w:lang w:val="cs-CZ" w:eastAsia="cs-CZ" w:bidi="cs-CZ"/>
        </w:rPr>
        <w:t xml:space="preserve">provádí odbornou dokumentaci, provozně a metodicky zajišťuje průběh dokumentačních prácí, vede tým odborných </w:t>
      </w:r>
      <w:r>
        <w:rPr>
          <w:color w:val="32469D"/>
          <w:spacing w:val="0"/>
          <w:w w:val="100"/>
          <w:position w:val="0"/>
          <w:shd w:val="clear" w:color="auto" w:fill="auto"/>
          <w:lang w:val="cs-CZ" w:eastAsia="cs-CZ" w:bidi="cs-CZ"/>
        </w:rPr>
        <w:t xml:space="preserve">l </w:t>
      </w:r>
      <w:r>
        <w:rPr>
          <w:spacing w:val="0"/>
          <w:w w:val="100"/>
          <w:position w:val="0"/>
          <w:shd w:val="clear" w:color="auto" w:fill="auto"/>
          <w:lang w:val="cs-CZ" w:eastAsia="cs-CZ" w:bidi="cs-CZ"/>
        </w:rPr>
        <w:t>dokumentátorů a terénních pracovníků. Podle potřeby se může podílet na rozebírání složitých nálezových situací.</w:t>
      </w:r>
    </w:p>
    <w:p>
      <w:pPr>
        <w:pStyle w:val="Style2"/>
        <w:keepNext w:val="0"/>
        <w:keepLines w:val="0"/>
        <w:widowControl w:val="0"/>
        <w:shd w:val="clear" w:color="auto" w:fill="auto"/>
        <w:bidi w:val="0"/>
        <w:spacing w:before="0" w:after="0" w:line="163" w:lineRule="auto"/>
        <w:ind w:right="0" w:firstLine="0"/>
        <w:jc w:val="left"/>
      </w:pPr>
      <w:r>
        <w:rPr>
          <w:b/>
          <w:bCs/>
          <w:color w:val="32469D"/>
          <w:spacing w:val="0"/>
          <w:w w:val="100"/>
          <w:position w:val="0"/>
          <w:shd w:val="clear" w:color="auto" w:fill="auto"/>
          <w:lang w:val="cs-CZ" w:eastAsia="cs-CZ" w:bidi="cs-CZ"/>
        </w:rPr>
        <w:t>i i i</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0"/>
        <w:szCs w:val="20"/>
        <w:u w:val="singl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20"/>
        <w:szCs w:val="20"/>
        <w:u w:val="single"/>
        <w:shd w:val="clear" w:color="auto" w:fill="auto"/>
        <w:lang w:val="cs-CZ" w:eastAsia="cs-CZ" w:bidi="cs-CZ"/>
      </w:rPr>
    </w:lvl>
    <w:lvl w:ilvl="2">
      <w:start w:val="1"/>
      <w:numFmt w:val="decimal"/>
      <w:lvlText w:val="%1.%2.%3"/>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0"/>
        <w:szCs w:val="20"/>
        <w:u w:val="singl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1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V"/>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50"/>
      <w:numFmt w:val="low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2"/>
      <w:numFmt w:val="lowerRoman"/>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color w:val="231E20"/>
      <w:sz w:val="11"/>
      <w:szCs w:val="11"/>
      <w:u w:val="none"/>
    </w:rPr>
  </w:style>
  <w:style w:type="character" w:customStyle="1" w:styleId="CharStyle8">
    <w:name w:val="Základní text (2)_"/>
    <w:basedOn w:val="DefaultParagraphFont"/>
    <w:link w:val="Style7"/>
    <w:rPr>
      <w:rFonts w:ascii="Arial" w:eastAsia="Arial" w:hAnsi="Arial" w:cs="Arial"/>
      <w:b w:val="0"/>
      <w:bCs w:val="0"/>
      <w:i w:val="0"/>
      <w:iCs w:val="0"/>
      <w:smallCaps w:val="0"/>
      <w:strike w:val="0"/>
      <w:color w:val="231E20"/>
      <w:sz w:val="11"/>
      <w:szCs w:val="11"/>
      <w:u w:val="none"/>
    </w:rPr>
  </w:style>
  <w:style w:type="character" w:customStyle="1" w:styleId="CharStyle13">
    <w:name w:val="Základní text_"/>
    <w:basedOn w:val="DefaultParagraphFont"/>
    <w:link w:val="Style12"/>
    <w:rPr>
      <w:rFonts w:ascii="Calibri" w:eastAsia="Calibri" w:hAnsi="Calibri" w:cs="Calibri"/>
      <w:b w:val="0"/>
      <w:bCs w:val="0"/>
      <w:i w:val="0"/>
      <w:iCs w:val="0"/>
      <w:smallCaps w:val="0"/>
      <w:strike w:val="0"/>
      <w:sz w:val="20"/>
      <w:szCs w:val="20"/>
      <w:u w:val="none"/>
    </w:rPr>
  </w:style>
  <w:style w:type="character" w:customStyle="1" w:styleId="CharStyle16">
    <w:name w:val="Základní text (4)_"/>
    <w:basedOn w:val="DefaultParagraphFont"/>
    <w:link w:val="Style15"/>
    <w:rPr>
      <w:rFonts w:ascii="Arial" w:eastAsia="Arial" w:hAnsi="Arial" w:cs="Arial"/>
      <w:b/>
      <w:bCs/>
      <w:i w:val="0"/>
      <w:iCs w:val="0"/>
      <w:smallCaps w:val="0"/>
      <w:strike w:val="0"/>
      <w:sz w:val="20"/>
      <w:szCs w:val="20"/>
      <w:u w:val="none"/>
    </w:rPr>
  </w:style>
  <w:style w:type="character" w:customStyle="1" w:styleId="CharStyle19">
    <w:name w:val="Jiné_"/>
    <w:basedOn w:val="DefaultParagraphFont"/>
    <w:link w:val="Style18"/>
    <w:rPr>
      <w:rFonts w:ascii="Calibri" w:eastAsia="Calibri" w:hAnsi="Calibri" w:cs="Calibri"/>
      <w:b w:val="0"/>
      <w:bCs w:val="0"/>
      <w:i w:val="0"/>
      <w:iCs w:val="0"/>
      <w:smallCaps w:val="0"/>
      <w:strike w:val="0"/>
      <w:sz w:val="20"/>
      <w:szCs w:val="20"/>
      <w:u w:val="none"/>
    </w:rPr>
  </w:style>
  <w:style w:type="character" w:customStyle="1" w:styleId="CharStyle27">
    <w:name w:val="Záhlaví nebo zápatí (2)_"/>
    <w:basedOn w:val="DefaultParagraphFont"/>
    <w:link w:val="Style26"/>
    <w:rPr>
      <w:rFonts w:ascii="Times New Roman" w:eastAsia="Times New Roman" w:hAnsi="Times New Roman" w:cs="Times New Roman"/>
      <w:b w:val="0"/>
      <w:bCs w:val="0"/>
      <w:i w:val="0"/>
      <w:iCs w:val="0"/>
      <w:smallCaps w:val="0"/>
      <w:strike w:val="0"/>
      <w:sz w:val="20"/>
      <w:szCs w:val="20"/>
      <w:u w:val="none"/>
    </w:rPr>
  </w:style>
  <w:style w:type="character" w:customStyle="1" w:styleId="CharStyle30">
    <w:name w:val="Čárový kód_"/>
    <w:basedOn w:val="DefaultParagraphFont"/>
    <w:link w:val="Style29"/>
    <w:rPr>
      <w:rFonts w:ascii="Times New Roman" w:eastAsia="Times New Roman" w:hAnsi="Times New Roman" w:cs="Times New Roman"/>
      <w:b w:val="0"/>
      <w:bCs w:val="0"/>
      <w:i w:val="0"/>
      <w:iCs w:val="0"/>
      <w:smallCaps w:val="0"/>
      <w:strike w:val="0"/>
      <w:sz w:val="20"/>
      <w:szCs w:val="20"/>
      <w:u w:val="none"/>
      <w:lang w:val="1024"/>
    </w:rPr>
  </w:style>
  <w:style w:type="character" w:customStyle="1" w:styleId="CharStyle32">
    <w:name w:val="Nadpis #1_"/>
    <w:basedOn w:val="DefaultParagraphFont"/>
    <w:link w:val="Style31"/>
    <w:rPr>
      <w:rFonts w:ascii="Arial" w:eastAsia="Arial" w:hAnsi="Arial" w:cs="Arial"/>
      <w:b/>
      <w:bCs/>
      <w:i w:val="0"/>
      <w:iCs w:val="0"/>
      <w:smallCaps w:val="0"/>
      <w:strike w:val="0"/>
      <w:sz w:val="34"/>
      <w:szCs w:val="34"/>
      <w:u w:val="none"/>
    </w:rPr>
  </w:style>
  <w:style w:type="character" w:customStyle="1" w:styleId="CharStyle35">
    <w:name w:val="Základní text (3)_"/>
    <w:basedOn w:val="DefaultParagraphFont"/>
    <w:link w:val="Style34"/>
    <w:rPr>
      <w:rFonts w:ascii="Arial" w:eastAsia="Arial" w:hAnsi="Arial" w:cs="Arial"/>
      <w:b w:val="0"/>
      <w:bCs w:val="0"/>
      <w:i w:val="0"/>
      <w:iCs w:val="0"/>
      <w:smallCaps w:val="0"/>
      <w:strike w:val="0"/>
      <w:sz w:val="16"/>
      <w:szCs w:val="16"/>
      <w:u w:val="none"/>
    </w:rPr>
  </w:style>
  <w:style w:type="character" w:customStyle="1" w:styleId="CharStyle41">
    <w:name w:val="Nadpis #2_"/>
    <w:basedOn w:val="DefaultParagraphFont"/>
    <w:link w:val="Style40"/>
    <w:rPr>
      <w:rFonts w:ascii="Calibri" w:eastAsia="Calibri" w:hAnsi="Calibri" w:cs="Calibri"/>
      <w:b/>
      <w:bCs/>
      <w:i w:val="0"/>
      <w:iCs w:val="0"/>
      <w:smallCaps w:val="0"/>
      <w:strike w:val="0"/>
      <w:sz w:val="20"/>
      <w:szCs w:val="20"/>
      <w:u w:val="none"/>
    </w:rPr>
  </w:style>
  <w:style w:type="paragraph" w:customStyle="1" w:styleId="Style2">
    <w:name w:val="Poznámka pod čarou"/>
    <w:basedOn w:val="Normal"/>
    <w:link w:val="CharStyle3"/>
    <w:pPr>
      <w:widowControl w:val="0"/>
      <w:shd w:val="clear" w:color="auto" w:fill="FFFFFF"/>
      <w:spacing w:line="228" w:lineRule="auto"/>
      <w:ind w:left="7280"/>
    </w:pPr>
    <w:rPr>
      <w:rFonts w:ascii="Arial" w:eastAsia="Arial" w:hAnsi="Arial" w:cs="Arial"/>
      <w:b w:val="0"/>
      <w:bCs w:val="0"/>
      <w:i w:val="0"/>
      <w:iCs w:val="0"/>
      <w:smallCaps w:val="0"/>
      <w:strike w:val="0"/>
      <w:color w:val="231E20"/>
      <w:sz w:val="11"/>
      <w:szCs w:val="11"/>
      <w:u w:val="none"/>
    </w:rPr>
  </w:style>
  <w:style w:type="paragraph" w:customStyle="1" w:styleId="Style7">
    <w:name w:val="Základní text (2)"/>
    <w:basedOn w:val="Normal"/>
    <w:link w:val="CharStyle8"/>
    <w:pPr>
      <w:widowControl w:val="0"/>
      <w:shd w:val="clear" w:color="auto" w:fill="FFFFFF"/>
      <w:spacing w:after="80" w:line="259" w:lineRule="auto"/>
    </w:pPr>
    <w:rPr>
      <w:rFonts w:ascii="Arial" w:eastAsia="Arial" w:hAnsi="Arial" w:cs="Arial"/>
      <w:b w:val="0"/>
      <w:bCs w:val="0"/>
      <w:i w:val="0"/>
      <w:iCs w:val="0"/>
      <w:smallCaps w:val="0"/>
      <w:strike w:val="0"/>
      <w:color w:val="231E20"/>
      <w:sz w:val="11"/>
      <w:szCs w:val="11"/>
      <w:u w:val="none"/>
    </w:rPr>
  </w:style>
  <w:style w:type="paragraph" w:customStyle="1" w:styleId="Style12">
    <w:name w:val="Základní text"/>
    <w:basedOn w:val="Normal"/>
    <w:link w:val="CharStyle13"/>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15">
    <w:name w:val="Základní text (4)"/>
    <w:basedOn w:val="Normal"/>
    <w:link w:val="CharStyle16"/>
    <w:pPr>
      <w:widowControl w:val="0"/>
      <w:shd w:val="clear" w:color="auto" w:fill="FFFFFF"/>
      <w:spacing w:after="20"/>
    </w:pPr>
    <w:rPr>
      <w:rFonts w:ascii="Arial" w:eastAsia="Arial" w:hAnsi="Arial" w:cs="Arial"/>
      <w:b/>
      <w:bCs/>
      <w:i w:val="0"/>
      <w:iCs w:val="0"/>
      <w:smallCaps w:val="0"/>
      <w:strike w:val="0"/>
      <w:sz w:val="20"/>
      <w:szCs w:val="20"/>
      <w:u w:val="none"/>
    </w:rPr>
  </w:style>
  <w:style w:type="paragraph" w:customStyle="1" w:styleId="Style18">
    <w:name w:val="Jiné"/>
    <w:basedOn w:val="Normal"/>
    <w:link w:val="CharStyle19"/>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26">
    <w:name w:val="Záhlaví nebo zápatí (2)"/>
    <w:basedOn w:val="Normal"/>
    <w:link w:val="CharStyle2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9">
    <w:name w:val="Čárový kód"/>
    <w:basedOn w:val="Normal"/>
    <w:link w:val="CharStyle30"/>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1024"/>
    </w:rPr>
  </w:style>
  <w:style w:type="paragraph" w:customStyle="1" w:styleId="Style31">
    <w:name w:val="Nadpis #1"/>
    <w:basedOn w:val="Normal"/>
    <w:link w:val="CharStyle32"/>
    <w:pPr>
      <w:widowControl w:val="0"/>
      <w:shd w:val="clear" w:color="auto" w:fill="FFFFFF"/>
      <w:spacing w:line="394" w:lineRule="auto"/>
      <w:outlineLvl w:val="0"/>
    </w:pPr>
    <w:rPr>
      <w:rFonts w:ascii="Arial" w:eastAsia="Arial" w:hAnsi="Arial" w:cs="Arial"/>
      <w:b/>
      <w:bCs/>
      <w:i w:val="0"/>
      <w:iCs w:val="0"/>
      <w:smallCaps w:val="0"/>
      <w:strike w:val="0"/>
      <w:sz w:val="34"/>
      <w:szCs w:val="34"/>
      <w:u w:val="none"/>
    </w:rPr>
  </w:style>
  <w:style w:type="paragraph" w:customStyle="1" w:styleId="Style34">
    <w:name w:val="Základní text (3)"/>
    <w:basedOn w:val="Normal"/>
    <w:link w:val="CharStyle35"/>
    <w:pPr>
      <w:widowControl w:val="0"/>
      <w:shd w:val="clear" w:color="auto" w:fill="FFFFFF"/>
      <w:spacing w:after="20"/>
    </w:pPr>
    <w:rPr>
      <w:rFonts w:ascii="Arial" w:eastAsia="Arial" w:hAnsi="Arial" w:cs="Arial"/>
      <w:b w:val="0"/>
      <w:bCs w:val="0"/>
      <w:i w:val="0"/>
      <w:iCs w:val="0"/>
      <w:smallCaps w:val="0"/>
      <w:strike w:val="0"/>
      <w:sz w:val="16"/>
      <w:szCs w:val="16"/>
      <w:u w:val="none"/>
    </w:rPr>
  </w:style>
  <w:style w:type="paragraph" w:customStyle="1" w:styleId="Style40">
    <w:name w:val="Nadpis #2"/>
    <w:basedOn w:val="Normal"/>
    <w:link w:val="CharStyle41"/>
    <w:pPr>
      <w:widowControl w:val="0"/>
      <w:shd w:val="clear" w:color="auto" w:fill="FFFFFF"/>
      <w:spacing w:after="200" w:line="209" w:lineRule="auto"/>
      <w:outlineLvl w:val="1"/>
    </w:pPr>
    <w:rPr>
      <w:rFonts w:ascii="Calibri" w:eastAsia="Calibri" w:hAnsi="Calibri" w:cs="Calibri"/>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image" Target="media/image10.jpeg"/><Relationship Id="rId30" Type="http://schemas.openxmlformats.org/officeDocument/2006/relationships/image" Target="media/image10.jpeg" TargetMode="External"/><Relationship Id="rId31" Type="http://schemas.openxmlformats.org/officeDocument/2006/relationships/image" Target="media/image11.jpeg"/><Relationship Id="rId32" Type="http://schemas.openxmlformats.org/officeDocument/2006/relationships/image" Target="media/image11.jpeg" TargetMode="External"/><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image" Target="media/image12.jpeg"/><Relationship Id="rId36" Type="http://schemas.openxmlformats.org/officeDocument/2006/relationships/image" Target="media/image12.jpeg" TargetMode="External"/><Relationship Id="rId37" Type="http://schemas.openxmlformats.org/officeDocument/2006/relationships/image" Target="media/image13.jpeg"/><Relationship Id="rId38" Type="http://schemas.openxmlformats.org/officeDocument/2006/relationships/image" Target="media/image13.jpeg" TargetMode="External"/><Relationship Id="rId39" Type="http://schemas.openxmlformats.org/officeDocument/2006/relationships/image" Target="media/image14.jpeg"/><Relationship Id="rId40" Type="http://schemas.openxmlformats.org/officeDocument/2006/relationships/image" Target="media/image14.jpeg" TargetMode="External"/></Relationships>
</file>

<file path=docProps/core.xml><?xml version="1.0" encoding="utf-8"?>
<cp:coreProperties xmlns:cp="http://schemas.openxmlformats.org/package/2006/metadata/core-properties" xmlns:dc="http://purl.org/dc/elements/1.1/">
  <dc:title>smlouva EXKAVACE ARCHAIA 2021-22 FIN</dc:title>
  <dc:subject/>
  <dc:creator>cymbalak</dc:creator>
  <cp:keywords/>
</cp:coreProperties>
</file>