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EBD0C" w14:textId="77777777" w:rsidR="00376767" w:rsidRPr="003920AE" w:rsidRDefault="00376767" w:rsidP="00376767">
      <w:pPr>
        <w:pStyle w:val="Nzevsmlouvy"/>
        <w:spacing w:line="360" w:lineRule="auto"/>
        <w:rPr>
          <w:rFonts w:ascii="Arial" w:hAnsi="Arial" w:cs="Arial"/>
          <w:sz w:val="28"/>
          <w:szCs w:val="28"/>
        </w:rPr>
      </w:pPr>
      <w:r w:rsidRPr="003920AE">
        <w:rPr>
          <w:rFonts w:ascii="Arial" w:hAnsi="Arial" w:cs="Arial"/>
          <w:sz w:val="28"/>
          <w:szCs w:val="28"/>
        </w:rPr>
        <w:t>DODATEK č. 1</w:t>
      </w:r>
    </w:p>
    <w:p w14:paraId="6F072BD5" w14:textId="77777777" w:rsidR="00376767" w:rsidRDefault="00376767" w:rsidP="00376767">
      <w:pPr>
        <w:pStyle w:val="Nzevsmlouvy"/>
        <w:spacing w:line="360" w:lineRule="auto"/>
        <w:rPr>
          <w:rFonts w:ascii="Arial" w:hAnsi="Arial" w:cs="Arial"/>
          <w:sz w:val="24"/>
        </w:rPr>
      </w:pPr>
    </w:p>
    <w:p w14:paraId="01297D40" w14:textId="13E0877E" w:rsidR="00376767" w:rsidRPr="00A41ED7" w:rsidRDefault="00376767" w:rsidP="00376767">
      <w:pPr>
        <w:spacing w:line="280" w:lineRule="atLeast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ke Smlouvě</w:t>
      </w:r>
      <w:r w:rsidRPr="00376767">
        <w:rPr>
          <w:rFonts w:ascii="Arial" w:hAnsi="Arial" w:cs="Arial"/>
          <w:b/>
          <w:sz w:val="28"/>
          <w:szCs w:val="20"/>
        </w:rPr>
        <w:t xml:space="preserve"> </w:t>
      </w:r>
      <w:r w:rsidRPr="00A41ED7">
        <w:rPr>
          <w:rFonts w:ascii="Arial" w:hAnsi="Arial" w:cs="Arial"/>
          <w:b/>
          <w:sz w:val="28"/>
          <w:szCs w:val="20"/>
        </w:rPr>
        <w:t xml:space="preserve">o </w:t>
      </w:r>
      <w:r>
        <w:rPr>
          <w:rFonts w:ascii="Arial" w:hAnsi="Arial" w:cs="Arial"/>
          <w:b/>
          <w:sz w:val="28"/>
          <w:szCs w:val="20"/>
        </w:rPr>
        <w:t xml:space="preserve">zajištění </w:t>
      </w:r>
      <w:r w:rsidR="004E6A56">
        <w:rPr>
          <w:rFonts w:ascii="Arial" w:hAnsi="Arial" w:cs="Arial"/>
          <w:b/>
          <w:sz w:val="28"/>
          <w:szCs w:val="20"/>
        </w:rPr>
        <w:t>monitoringu médií pro resort MPSV</w:t>
      </w:r>
    </w:p>
    <w:p w14:paraId="2FB69EE6" w14:textId="77777777" w:rsidR="00376767" w:rsidRDefault="00376767" w:rsidP="00376767">
      <w:pPr>
        <w:pStyle w:val="Nzevsmlouvy"/>
        <w:spacing w:line="360" w:lineRule="auto"/>
        <w:jc w:val="left"/>
        <w:rPr>
          <w:rFonts w:ascii="Arial" w:hAnsi="Arial" w:cs="Arial"/>
          <w:caps/>
          <w:kern w:val="28"/>
          <w:sz w:val="28"/>
        </w:rPr>
      </w:pPr>
    </w:p>
    <w:p w14:paraId="0BFA9C33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5539">
        <w:rPr>
          <w:rFonts w:ascii="Arial" w:hAnsi="Arial" w:cs="Arial"/>
          <w:b/>
          <w:sz w:val="20"/>
          <w:szCs w:val="20"/>
        </w:rPr>
        <w:t>Česká</w:t>
      </w:r>
      <w:r w:rsidRPr="00E45539">
        <w:rPr>
          <w:rFonts w:ascii="Arial" w:hAnsi="Arial" w:cs="Arial"/>
          <w:b/>
          <w:bCs/>
          <w:sz w:val="20"/>
          <w:szCs w:val="20"/>
        </w:rPr>
        <w:t xml:space="preserve"> republika – Ministerstvo práce a sociálních věcí</w:t>
      </w:r>
    </w:p>
    <w:p w14:paraId="284709D0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se sídlem Na Poříčním právu 376/1, 128 01 Praha 2</w:t>
      </w:r>
    </w:p>
    <w:p w14:paraId="48503203" w14:textId="77777777" w:rsidR="00376767" w:rsidRPr="00E45539" w:rsidRDefault="00376767" w:rsidP="0037676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45539">
        <w:rPr>
          <w:rFonts w:ascii="Arial" w:hAnsi="Arial" w:cs="Arial"/>
          <w:sz w:val="20"/>
          <w:szCs w:val="20"/>
        </w:rPr>
        <w:t>: 00551023</w:t>
      </w:r>
    </w:p>
    <w:p w14:paraId="479B7D2F" w14:textId="3192DFE8" w:rsidR="00376767" w:rsidRPr="00E45539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č</w:t>
      </w:r>
      <w:r w:rsidR="007814F3">
        <w:rPr>
          <w:rFonts w:ascii="Arial" w:hAnsi="Arial" w:cs="Arial"/>
          <w:sz w:val="20"/>
        </w:rPr>
        <w:t>íslo</w:t>
      </w:r>
      <w:r w:rsidRPr="00E45539">
        <w:rPr>
          <w:rFonts w:ascii="Arial" w:hAnsi="Arial" w:cs="Arial"/>
          <w:sz w:val="20"/>
        </w:rPr>
        <w:t xml:space="preserve"> </w:t>
      </w:r>
      <w:r w:rsidR="004E6A56">
        <w:rPr>
          <w:rFonts w:ascii="Arial" w:hAnsi="Arial" w:cs="Arial"/>
          <w:sz w:val="20"/>
        </w:rPr>
        <w:t>bankovního ú</w:t>
      </w:r>
      <w:r w:rsidRPr="00E45539">
        <w:rPr>
          <w:rFonts w:ascii="Arial" w:hAnsi="Arial" w:cs="Arial"/>
          <w:sz w:val="20"/>
        </w:rPr>
        <w:t>čtu</w:t>
      </w:r>
      <w:r w:rsidR="007814F3">
        <w:rPr>
          <w:rFonts w:ascii="Arial" w:hAnsi="Arial" w:cs="Arial"/>
          <w:sz w:val="20"/>
        </w:rPr>
        <w:t>:</w:t>
      </w:r>
      <w:r w:rsidRPr="00E45539">
        <w:rPr>
          <w:rFonts w:ascii="Arial" w:hAnsi="Arial" w:cs="Arial"/>
          <w:sz w:val="20"/>
        </w:rPr>
        <w:t xml:space="preserve"> </w:t>
      </w:r>
      <w:r w:rsidRPr="00EF762C">
        <w:rPr>
          <w:rFonts w:ascii="Arial" w:hAnsi="Arial" w:cs="Arial"/>
          <w:sz w:val="20"/>
        </w:rPr>
        <w:t>2229001/0710</w:t>
      </w:r>
    </w:p>
    <w:p w14:paraId="331E5F5F" w14:textId="2213E740" w:rsidR="00376767" w:rsidRDefault="00376767" w:rsidP="00376767">
      <w:pPr>
        <w:pStyle w:val="Zkladntext"/>
        <w:jc w:val="center"/>
        <w:rPr>
          <w:rFonts w:ascii="Arial" w:hAnsi="Arial" w:cs="Arial"/>
          <w:sz w:val="20"/>
          <w:lang w:eastAsia="x-none"/>
        </w:rPr>
      </w:pPr>
      <w:r>
        <w:rPr>
          <w:rFonts w:ascii="Arial" w:hAnsi="Arial" w:cs="Arial"/>
          <w:sz w:val="20"/>
        </w:rPr>
        <w:t>zastoupená</w:t>
      </w:r>
      <w:r w:rsidR="004E6A56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5A32D4" w:rsidRPr="005A32D4">
        <w:rPr>
          <w:rFonts w:ascii="Arial" w:hAnsi="Arial" w:cs="Arial"/>
          <w:sz w:val="20"/>
          <w:lang w:eastAsia="x-none"/>
        </w:rPr>
        <w:t>Filip</w:t>
      </w:r>
      <w:r w:rsidR="005A32D4">
        <w:rPr>
          <w:rFonts w:ascii="Arial" w:hAnsi="Arial" w:cs="Arial"/>
          <w:sz w:val="20"/>
          <w:lang w:eastAsia="x-none"/>
        </w:rPr>
        <w:t>em</w:t>
      </w:r>
      <w:r w:rsidR="005A32D4" w:rsidRPr="005A32D4">
        <w:rPr>
          <w:rFonts w:ascii="Arial" w:hAnsi="Arial" w:cs="Arial"/>
          <w:sz w:val="20"/>
          <w:lang w:eastAsia="x-none"/>
        </w:rPr>
        <w:t xml:space="preserve"> </w:t>
      </w:r>
      <w:proofErr w:type="spellStart"/>
      <w:r w:rsidR="005A32D4" w:rsidRPr="005A32D4">
        <w:rPr>
          <w:rFonts w:ascii="Arial" w:hAnsi="Arial" w:cs="Arial"/>
          <w:sz w:val="20"/>
          <w:lang w:eastAsia="x-none"/>
        </w:rPr>
        <w:t>Kůt</w:t>
      </w:r>
      <w:r w:rsidR="005A32D4">
        <w:rPr>
          <w:rFonts w:ascii="Arial" w:hAnsi="Arial" w:cs="Arial"/>
          <w:sz w:val="20"/>
          <w:lang w:eastAsia="x-none"/>
        </w:rPr>
        <w:t>em</w:t>
      </w:r>
      <w:proofErr w:type="spellEnd"/>
      <w:r w:rsidR="005A32D4" w:rsidRPr="005A32D4">
        <w:rPr>
          <w:rFonts w:ascii="Arial" w:hAnsi="Arial" w:cs="Arial"/>
          <w:sz w:val="20"/>
          <w:lang w:eastAsia="x-none"/>
        </w:rPr>
        <w:t xml:space="preserve"> </w:t>
      </w:r>
      <w:proofErr w:type="spellStart"/>
      <w:r w:rsidR="005A32D4" w:rsidRPr="005A32D4">
        <w:rPr>
          <w:rFonts w:ascii="Arial" w:hAnsi="Arial" w:cs="Arial"/>
          <w:sz w:val="20"/>
          <w:lang w:eastAsia="x-none"/>
        </w:rPr>
        <w:t>Citor</w:t>
      </w:r>
      <w:r w:rsidR="005A32D4">
        <w:rPr>
          <w:rFonts w:ascii="Arial" w:hAnsi="Arial" w:cs="Arial"/>
          <w:sz w:val="20"/>
          <w:lang w:eastAsia="x-none"/>
        </w:rPr>
        <w:t>em</w:t>
      </w:r>
      <w:proofErr w:type="spellEnd"/>
      <w:r w:rsidR="005A32D4" w:rsidRPr="005A32D4">
        <w:rPr>
          <w:rFonts w:ascii="Arial" w:hAnsi="Arial" w:cs="Arial"/>
          <w:sz w:val="20"/>
          <w:lang w:eastAsia="x-none"/>
        </w:rPr>
        <w:t>, DiS.</w:t>
      </w:r>
      <w:r w:rsidR="004E6A56">
        <w:rPr>
          <w:rFonts w:ascii="Arial" w:hAnsi="Arial" w:cs="Arial"/>
          <w:sz w:val="20"/>
          <w:lang w:eastAsia="x-none"/>
        </w:rPr>
        <w:t>, ředitelem</w:t>
      </w:r>
      <w:r w:rsidR="004E6A56" w:rsidRPr="00B0229E">
        <w:rPr>
          <w:rFonts w:ascii="Arial" w:hAnsi="Arial" w:cs="Arial"/>
          <w:sz w:val="20"/>
          <w:lang w:eastAsia="x-none"/>
        </w:rPr>
        <w:t xml:space="preserve"> odboru </w:t>
      </w:r>
      <w:r w:rsidR="005A32D4">
        <w:rPr>
          <w:rFonts w:ascii="Arial" w:hAnsi="Arial" w:cs="Arial"/>
          <w:sz w:val="20"/>
          <w:lang w:eastAsia="x-none"/>
        </w:rPr>
        <w:t>tiskového</w:t>
      </w:r>
    </w:p>
    <w:p w14:paraId="709B36EC" w14:textId="6C06E264" w:rsidR="005A32D4" w:rsidRPr="00EF762C" w:rsidRDefault="005A32D4" w:rsidP="00376767">
      <w:pPr>
        <w:pStyle w:val="Zkladntext"/>
        <w:jc w:val="center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sz w:val="20"/>
          <w:lang w:eastAsia="x-none"/>
        </w:rPr>
        <w:t xml:space="preserve">datová schránka: </w:t>
      </w:r>
      <w:r w:rsidRPr="00B0229E">
        <w:rPr>
          <w:rFonts w:ascii="Arial" w:eastAsia="SimSun" w:hAnsi="Arial" w:cs="Arial"/>
          <w:color w:val="000000"/>
          <w:sz w:val="20"/>
          <w:lang w:eastAsia="x-none"/>
        </w:rPr>
        <w:t>sc9aavg</w:t>
      </w:r>
    </w:p>
    <w:p w14:paraId="2F3D9D8C" w14:textId="77777777" w:rsidR="00376767" w:rsidRPr="00E45539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69D1DC1F" w14:textId="77777777" w:rsidR="00376767" w:rsidRP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</w:p>
    <w:p w14:paraId="32F6906B" w14:textId="77777777" w:rsid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E45539">
        <w:rPr>
          <w:rFonts w:ascii="Arial" w:hAnsi="Arial" w:cs="Arial"/>
          <w:b/>
          <w:sz w:val="20"/>
        </w:rPr>
        <w:t>a</w:t>
      </w:r>
    </w:p>
    <w:p w14:paraId="380F15B7" w14:textId="77777777" w:rsidR="00376767" w:rsidRPr="00376767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35C0D3D7" w14:textId="401BF07D" w:rsidR="00376767" w:rsidRPr="00EE1EF1" w:rsidRDefault="005A32D4" w:rsidP="00376767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5A32D4">
        <w:rPr>
          <w:rFonts w:ascii="Arial" w:hAnsi="Arial" w:cs="Arial"/>
          <w:b/>
          <w:sz w:val="20"/>
          <w:szCs w:val="20"/>
        </w:rPr>
        <w:t>NEWTON Media, a.s.</w:t>
      </w:r>
    </w:p>
    <w:p w14:paraId="418BA816" w14:textId="11F1B86C" w:rsidR="00376767" w:rsidRPr="00EE1EF1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  <w:highlight w:val="yellow"/>
        </w:rPr>
      </w:pPr>
      <w:r w:rsidRPr="00EE1EF1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r w:rsidR="005A32D4" w:rsidRPr="005A32D4">
        <w:rPr>
          <w:rFonts w:ascii="Arial" w:hAnsi="Arial" w:cs="Arial"/>
          <w:sz w:val="20"/>
          <w:szCs w:val="20"/>
        </w:rPr>
        <w:t>Na Pankráci 1683/127, 140 00 Praha 4</w:t>
      </w:r>
    </w:p>
    <w:p w14:paraId="25BC2AB0" w14:textId="741F8B2C" w:rsidR="00376767" w:rsidRPr="00EE1EF1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 w:rsidR="005A32D4" w:rsidRPr="003F4C34">
        <w:rPr>
          <w:rFonts w:ascii="Arial" w:hAnsi="Arial" w:cs="Arial"/>
          <w:sz w:val="20"/>
          <w:szCs w:val="20"/>
        </w:rPr>
        <w:t>28168356</w:t>
      </w:r>
    </w:p>
    <w:p w14:paraId="3EBE5B7C" w14:textId="570D4942" w:rsidR="00376767" w:rsidRDefault="00376767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EE1EF1"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 xml:space="preserve"> </w:t>
      </w:r>
      <w:r w:rsidRPr="00EE1EF1">
        <w:rPr>
          <w:rFonts w:ascii="Arial" w:hAnsi="Arial" w:cs="Arial"/>
          <w:sz w:val="20"/>
          <w:szCs w:val="20"/>
        </w:rPr>
        <w:t>CZ</w:t>
      </w:r>
      <w:r w:rsidR="005A32D4" w:rsidRPr="003F4C34">
        <w:rPr>
          <w:rFonts w:ascii="Arial" w:hAnsi="Arial" w:cs="Arial"/>
          <w:sz w:val="20"/>
          <w:szCs w:val="20"/>
        </w:rPr>
        <w:t>28168356</w:t>
      </w:r>
    </w:p>
    <w:p w14:paraId="6D2EBA1A" w14:textId="0EF306C6" w:rsidR="005A32D4" w:rsidRPr="00EE1EF1" w:rsidRDefault="005A32D4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spisová značka v OR: </w:t>
      </w:r>
      <w:r w:rsidRPr="005A32D4">
        <w:rPr>
          <w:rFonts w:ascii="Arial" w:hAnsi="Arial" w:cs="Arial"/>
          <w:sz w:val="20"/>
          <w:szCs w:val="20"/>
        </w:rPr>
        <w:t>B 12446 vedená u Městského soudu v Praze</w:t>
      </w:r>
    </w:p>
    <w:p w14:paraId="4E4D04FE" w14:textId="5E818727" w:rsidR="002513AA" w:rsidRDefault="00376767" w:rsidP="002513AA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7814F3">
        <w:rPr>
          <w:rFonts w:ascii="Arial" w:hAnsi="Arial" w:cs="Arial"/>
          <w:sz w:val="20"/>
          <w:szCs w:val="20"/>
        </w:rPr>
        <w:t>íslo</w:t>
      </w:r>
      <w:r w:rsidRPr="00EE1EF1">
        <w:rPr>
          <w:rFonts w:ascii="Arial" w:hAnsi="Arial" w:cs="Arial"/>
          <w:sz w:val="20"/>
          <w:szCs w:val="20"/>
        </w:rPr>
        <w:t xml:space="preserve"> </w:t>
      </w:r>
      <w:r w:rsidR="005A32D4">
        <w:rPr>
          <w:rFonts w:ascii="Arial" w:hAnsi="Arial" w:cs="Arial"/>
          <w:sz w:val="20"/>
          <w:szCs w:val="20"/>
        </w:rPr>
        <w:t xml:space="preserve">bankovního </w:t>
      </w:r>
      <w:r w:rsidR="009B32EE">
        <w:rPr>
          <w:rFonts w:ascii="Arial" w:hAnsi="Arial" w:cs="Arial"/>
          <w:sz w:val="20"/>
          <w:szCs w:val="20"/>
        </w:rPr>
        <w:t>účtu</w:t>
      </w:r>
      <w:r w:rsidR="007814F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5A32D4">
        <w:rPr>
          <w:rFonts w:ascii="Arial" w:hAnsi="Arial" w:cs="Arial"/>
          <w:sz w:val="20"/>
          <w:szCs w:val="20"/>
        </w:rPr>
        <w:t>2601942/0800</w:t>
      </w:r>
    </w:p>
    <w:p w14:paraId="2A2ACEFE" w14:textId="3D351FD7" w:rsidR="002513AA" w:rsidRDefault="002513AA" w:rsidP="002513AA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zastoupen/a: Ing. Petrem </w:t>
      </w:r>
      <w:proofErr w:type="spellStart"/>
      <w:r>
        <w:rPr>
          <w:rFonts w:ascii="Arial" w:hAnsi="Arial" w:cs="Arial"/>
          <w:sz w:val="20"/>
          <w:szCs w:val="20"/>
        </w:rPr>
        <w:t>Herianem</w:t>
      </w:r>
      <w:proofErr w:type="spellEnd"/>
      <w:r>
        <w:rPr>
          <w:rFonts w:ascii="Arial" w:hAnsi="Arial" w:cs="Arial"/>
          <w:sz w:val="20"/>
          <w:szCs w:val="20"/>
        </w:rPr>
        <w:t>, předsedou představenstva</w:t>
      </w:r>
    </w:p>
    <w:p w14:paraId="3F152F1D" w14:textId="67CDCA69" w:rsidR="005A32D4" w:rsidRPr="00EE1EF1" w:rsidRDefault="005A32D4" w:rsidP="00376767">
      <w:pPr>
        <w:tabs>
          <w:tab w:val="left" w:pos="2835"/>
        </w:tabs>
        <w:spacing w:line="28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lang w:eastAsia="x-none"/>
        </w:rPr>
        <w:t xml:space="preserve">datová schránka: </w:t>
      </w:r>
      <w:r>
        <w:rPr>
          <w:rFonts w:ascii="Arial" w:hAnsi="Arial" w:cs="Arial"/>
          <w:sz w:val="20"/>
          <w:szCs w:val="20"/>
        </w:rPr>
        <w:t>yx8fd49</w:t>
      </w:r>
    </w:p>
    <w:p w14:paraId="4EB2603E" w14:textId="77777777" w:rsidR="00376767" w:rsidRPr="00D13BEB" w:rsidRDefault="00376767" w:rsidP="0037676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D13BEB">
        <w:rPr>
          <w:rFonts w:ascii="Arial" w:hAnsi="Arial" w:cs="Arial"/>
          <w:sz w:val="20"/>
          <w:szCs w:val="20"/>
        </w:rPr>
        <w:t>(dále jen</w:t>
      </w:r>
      <w:r w:rsidRPr="00D13BEB">
        <w:rPr>
          <w:rFonts w:ascii="Arial" w:hAnsi="Arial" w:cs="Arial"/>
          <w:b/>
          <w:sz w:val="20"/>
          <w:szCs w:val="20"/>
        </w:rPr>
        <w:t xml:space="preserve"> </w:t>
      </w:r>
      <w:r w:rsidRPr="00D13BEB">
        <w:rPr>
          <w:rFonts w:ascii="Arial" w:hAnsi="Arial" w:cs="Arial"/>
          <w:sz w:val="20"/>
          <w:szCs w:val="20"/>
        </w:rPr>
        <w:t>„</w:t>
      </w:r>
      <w:r w:rsidRPr="00376767">
        <w:rPr>
          <w:rFonts w:ascii="Arial" w:hAnsi="Arial" w:cs="Arial"/>
          <w:b/>
          <w:sz w:val="20"/>
          <w:szCs w:val="20"/>
        </w:rPr>
        <w:t>Poskytovatel</w:t>
      </w:r>
      <w:r w:rsidRPr="00D13BEB">
        <w:rPr>
          <w:rFonts w:ascii="Arial" w:hAnsi="Arial" w:cs="Arial"/>
          <w:sz w:val="20"/>
          <w:szCs w:val="20"/>
        </w:rPr>
        <w:t>“)</w:t>
      </w:r>
    </w:p>
    <w:p w14:paraId="2C231719" w14:textId="77777777" w:rsidR="00245D24" w:rsidRDefault="00042FA1"/>
    <w:p w14:paraId="5939D520" w14:textId="77777777" w:rsidR="00376767" w:rsidRDefault="00376767" w:rsidP="003767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Poskytovatel společně jako „</w:t>
      </w:r>
      <w:r w:rsidRPr="00BB010A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“, a každý jednotlivě jako „</w:t>
      </w:r>
      <w:r w:rsidRPr="00BB010A"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1AB20B90" w14:textId="77777777" w:rsidR="00376767" w:rsidRPr="00E45539" w:rsidRDefault="00376767" w:rsidP="00376767">
      <w:pPr>
        <w:jc w:val="center"/>
        <w:rPr>
          <w:rFonts w:ascii="Arial" w:hAnsi="Arial" w:cs="Arial"/>
          <w:sz w:val="20"/>
          <w:szCs w:val="20"/>
        </w:rPr>
      </w:pPr>
    </w:p>
    <w:p w14:paraId="2ADE9BE0" w14:textId="51EACC2B" w:rsidR="00376767" w:rsidRPr="00E45539" w:rsidRDefault="00376767" w:rsidP="00376767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uzavřeli tento Dodatek č. 1 (dále jen „</w:t>
      </w:r>
      <w:r w:rsidRPr="00B73174">
        <w:rPr>
          <w:rFonts w:ascii="Arial" w:hAnsi="Arial" w:cs="Arial"/>
          <w:b/>
          <w:sz w:val="20"/>
        </w:rPr>
        <w:t>Dodatek</w:t>
      </w:r>
      <w:r>
        <w:rPr>
          <w:rFonts w:ascii="Arial" w:hAnsi="Arial" w:cs="Arial"/>
          <w:sz w:val="20"/>
        </w:rPr>
        <w:t xml:space="preserve">“) </w:t>
      </w:r>
      <w:r w:rsidRPr="00B73174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e Smlouvě </w:t>
      </w:r>
      <w:r w:rsidR="00E478A6" w:rsidRPr="00E478A6">
        <w:rPr>
          <w:rFonts w:ascii="Arial" w:hAnsi="Arial" w:cs="Arial"/>
          <w:sz w:val="20"/>
        </w:rPr>
        <w:t>o zajištění monitoringu médií pro resort MPSV</w:t>
      </w:r>
      <w:r>
        <w:rPr>
          <w:rFonts w:ascii="Arial" w:hAnsi="Arial" w:cs="Arial"/>
          <w:sz w:val="20"/>
        </w:rPr>
        <w:t xml:space="preserve"> </w:t>
      </w:r>
      <w:r w:rsidRPr="00E45539">
        <w:rPr>
          <w:rFonts w:ascii="Arial" w:hAnsi="Arial" w:cs="Arial"/>
          <w:sz w:val="20"/>
        </w:rPr>
        <w:t>v souladu s ustanovením § </w:t>
      </w:r>
      <w:r>
        <w:rPr>
          <w:rFonts w:ascii="Arial" w:hAnsi="Arial" w:cs="Arial"/>
          <w:sz w:val="20"/>
        </w:rPr>
        <w:t xml:space="preserve">1746 odst. 2 a násl. </w:t>
      </w:r>
      <w:r w:rsidRPr="0005342C">
        <w:rPr>
          <w:rFonts w:ascii="Arial" w:hAnsi="Arial" w:cs="Arial"/>
          <w:sz w:val="20"/>
        </w:rPr>
        <w:t>zákona č. 89/2012 Sb., občanský zákoník</w:t>
      </w:r>
      <w:r>
        <w:rPr>
          <w:rFonts w:ascii="Arial" w:hAnsi="Arial" w:cs="Arial"/>
          <w:sz w:val="20"/>
        </w:rPr>
        <w:br/>
      </w:r>
      <w:r w:rsidR="001325FB">
        <w:rPr>
          <w:rFonts w:ascii="Arial" w:hAnsi="Arial" w:cs="Arial"/>
          <w:sz w:val="20"/>
        </w:rPr>
        <w:t>uzavřené</w:t>
      </w:r>
      <w:r>
        <w:rPr>
          <w:rFonts w:ascii="Arial" w:hAnsi="Arial" w:cs="Arial"/>
          <w:sz w:val="20"/>
        </w:rPr>
        <w:t xml:space="preserve"> dne </w:t>
      </w:r>
      <w:r w:rsidR="00E478A6">
        <w:rPr>
          <w:rFonts w:ascii="Arial" w:hAnsi="Arial" w:cs="Arial"/>
          <w:sz w:val="20"/>
        </w:rPr>
        <w:t>14</w:t>
      </w:r>
      <w:r w:rsidRPr="000724B8">
        <w:rPr>
          <w:rFonts w:ascii="Arial" w:hAnsi="Arial" w:cs="Arial"/>
          <w:sz w:val="20"/>
        </w:rPr>
        <w:t xml:space="preserve">. </w:t>
      </w:r>
      <w:r w:rsidR="00E478A6">
        <w:rPr>
          <w:rFonts w:ascii="Arial" w:hAnsi="Arial" w:cs="Arial"/>
          <w:sz w:val="20"/>
        </w:rPr>
        <w:t>12</w:t>
      </w:r>
      <w:r w:rsidRPr="000724B8">
        <w:rPr>
          <w:rFonts w:ascii="Arial" w:hAnsi="Arial" w:cs="Arial"/>
          <w:sz w:val="20"/>
        </w:rPr>
        <w:t>. 201</w:t>
      </w:r>
      <w:r w:rsidR="00564F44" w:rsidRPr="000724B8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  <w:r w:rsidRPr="0005342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Smlouva</w:t>
      </w:r>
      <w:r>
        <w:rPr>
          <w:rFonts w:ascii="Arial" w:hAnsi="Arial" w:cs="Arial"/>
          <w:sz w:val="20"/>
        </w:rPr>
        <w:t>“</w:t>
      </w:r>
      <w:r w:rsidRPr="0005342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390EA1B7" w14:textId="77777777" w:rsidR="00376767" w:rsidRDefault="00376767" w:rsidP="00376767">
      <w:pPr>
        <w:jc w:val="center"/>
      </w:pPr>
    </w:p>
    <w:p w14:paraId="27F71AD0" w14:textId="59FBC83F" w:rsidR="000918A1" w:rsidRDefault="00564F44" w:rsidP="00564F44">
      <w:pPr>
        <w:pStyle w:val="Prohlen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Strany, vědomy si svých závazků v</w:t>
      </w:r>
      <w:r>
        <w:rPr>
          <w:rFonts w:ascii="Arial" w:hAnsi="Arial" w:cs="Arial"/>
          <w:sz w:val="20"/>
        </w:rPr>
        <w:t xml:space="preserve"> tomto Dodatku a </w:t>
      </w:r>
      <w:r w:rsidRPr="00E45539">
        <w:rPr>
          <w:rFonts w:ascii="Arial" w:hAnsi="Arial" w:cs="Arial"/>
          <w:sz w:val="20"/>
        </w:rPr>
        <w:t>této Smlouvě obsažených a s úmyslem být</w:t>
      </w:r>
      <w:r>
        <w:rPr>
          <w:rFonts w:ascii="Arial" w:hAnsi="Arial" w:cs="Arial"/>
          <w:sz w:val="20"/>
        </w:rPr>
        <w:t xml:space="preserve"> tímto Dodatkem a</w:t>
      </w:r>
      <w:r w:rsidRPr="00E45539">
        <w:rPr>
          <w:rFonts w:ascii="Arial" w:hAnsi="Arial" w:cs="Arial"/>
          <w:sz w:val="20"/>
        </w:rPr>
        <w:t xml:space="preserve"> touto </w:t>
      </w:r>
      <w:r w:rsidRPr="001D3ADB">
        <w:rPr>
          <w:rFonts w:ascii="Arial" w:hAnsi="Arial" w:cs="Arial"/>
          <w:sz w:val="20"/>
        </w:rPr>
        <w:t>S</w:t>
      </w:r>
      <w:r w:rsidRPr="002665D3">
        <w:rPr>
          <w:rFonts w:ascii="Arial" w:hAnsi="Arial" w:cs="Arial"/>
          <w:sz w:val="20"/>
        </w:rPr>
        <w:t xml:space="preserve">mlouvou vázány, dohodly se na následujícím znění </w:t>
      </w:r>
      <w:r>
        <w:rPr>
          <w:rFonts w:ascii="Arial" w:hAnsi="Arial" w:cs="Arial"/>
          <w:sz w:val="20"/>
        </w:rPr>
        <w:t>Dodatku.</w:t>
      </w:r>
    </w:p>
    <w:p w14:paraId="4DCC645F" w14:textId="0E5803FF" w:rsidR="00564F44" w:rsidRDefault="00564F44" w:rsidP="00564F44"/>
    <w:p w14:paraId="619E0D53" w14:textId="156256FB" w:rsidR="009B32EE" w:rsidRDefault="009B32EE">
      <w:r>
        <w:br w:type="page"/>
      </w:r>
    </w:p>
    <w:p w14:paraId="35336871" w14:textId="57B42FF4" w:rsidR="00564F44" w:rsidRPr="004D3D5B" w:rsidRDefault="00564F44" w:rsidP="004D3D5B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564F44">
        <w:rPr>
          <w:rFonts w:ascii="Arial" w:hAnsi="Arial" w:cs="Arial"/>
          <w:b/>
        </w:rPr>
        <w:lastRenderedPageBreak/>
        <w:t>Úvodní ustanovení</w:t>
      </w:r>
    </w:p>
    <w:p w14:paraId="4092CED2" w14:textId="1E76FF3F" w:rsidR="009D504C" w:rsidRDefault="009D504C" w:rsidP="009D504C">
      <w:pPr>
        <w:pStyle w:val="RLTextlnkuslovan"/>
        <w:widowControl w:val="0"/>
        <w:numPr>
          <w:ilvl w:val="1"/>
          <w:numId w:val="10"/>
        </w:numPr>
        <w:spacing w:before="240" w:after="0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Předmětem Dodatku je prodloužení platnosti a účinnosti Smlouvy, a </w:t>
      </w:r>
      <w:r w:rsidR="00980AED">
        <w:rPr>
          <w:sz w:val="20"/>
          <w:szCs w:val="20"/>
        </w:rPr>
        <w:t xml:space="preserve">to o dobu nezbytně nutnou k zahájení zadávacího řízení pro výběr nového poskytovatele služeb </w:t>
      </w:r>
      <w:r w:rsidR="00980AED" w:rsidRPr="00980AED">
        <w:rPr>
          <w:sz w:val="20"/>
          <w:szCs w:val="20"/>
        </w:rPr>
        <w:t>monitoringu médií pro resort MPSV</w:t>
      </w:r>
      <w:r w:rsidR="00980AED">
        <w:rPr>
          <w:sz w:val="20"/>
          <w:szCs w:val="20"/>
        </w:rPr>
        <w:t>.</w:t>
      </w:r>
      <w:r w:rsidR="000123CB">
        <w:rPr>
          <w:sz w:val="20"/>
          <w:szCs w:val="20"/>
        </w:rPr>
        <w:t xml:space="preserve"> S ohledem na naplnění tohoto účelu Dodatku se jako dostačující jeví prodloužení platnosti a účinnosti Smlouvy o 2 měsíce.</w:t>
      </w:r>
      <w:bookmarkStart w:id="0" w:name="_GoBack"/>
      <w:bookmarkEnd w:id="0"/>
    </w:p>
    <w:p w14:paraId="6AA07F14" w14:textId="5B8B0C17" w:rsidR="002308A5" w:rsidRDefault="002308A5" w:rsidP="002308A5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4"/>
        <w:rPr>
          <w:sz w:val="20"/>
          <w:szCs w:val="20"/>
        </w:rPr>
      </w:pPr>
      <w:r>
        <w:rPr>
          <w:sz w:val="20"/>
          <w:szCs w:val="20"/>
        </w:rPr>
        <w:t>Platnost a účinnost Smlouvy uplyne k 2. 1. 2021, tedy uplynutím doby 24 měsíců ode dne nabytí účinnosti Smlouvy</w:t>
      </w:r>
      <w:r w:rsidR="00C1275C">
        <w:rPr>
          <w:sz w:val="20"/>
          <w:szCs w:val="20"/>
        </w:rPr>
        <w:t xml:space="preserve"> (tato byla v registru smluv uveřejněna 2. 1. 2019)</w:t>
      </w:r>
      <w:r>
        <w:rPr>
          <w:sz w:val="20"/>
          <w:szCs w:val="20"/>
        </w:rPr>
        <w:t>, jak je uvedeno v odst.</w:t>
      </w:r>
      <w:r w:rsidR="009A5772">
        <w:rPr>
          <w:sz w:val="20"/>
          <w:szCs w:val="20"/>
        </w:rPr>
        <w:br/>
      </w:r>
      <w:r>
        <w:rPr>
          <w:sz w:val="20"/>
          <w:szCs w:val="20"/>
        </w:rPr>
        <w:t>10.2 Smlouvy.</w:t>
      </w:r>
    </w:p>
    <w:p w14:paraId="25D0870E" w14:textId="562AD7B2" w:rsidR="00C1275C" w:rsidRDefault="00C1275C" w:rsidP="002308A5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4"/>
        <w:rPr>
          <w:sz w:val="20"/>
          <w:szCs w:val="20"/>
        </w:rPr>
      </w:pPr>
      <w:r w:rsidRPr="00C1275C">
        <w:rPr>
          <w:sz w:val="20"/>
          <w:szCs w:val="20"/>
        </w:rPr>
        <w:t>Původní hodnota závazku ze smlouvy</w:t>
      </w:r>
      <w:r>
        <w:rPr>
          <w:sz w:val="20"/>
          <w:szCs w:val="20"/>
        </w:rPr>
        <w:t>, tj. c</w:t>
      </w:r>
      <w:r w:rsidRPr="00C1275C">
        <w:rPr>
          <w:sz w:val="20"/>
          <w:szCs w:val="20"/>
        </w:rPr>
        <w:t xml:space="preserve">elková odměna za veškeré služby poskytované na základě Smlouvy </w:t>
      </w:r>
      <w:r>
        <w:rPr>
          <w:sz w:val="20"/>
          <w:szCs w:val="20"/>
        </w:rPr>
        <w:t xml:space="preserve">dle odst. 7.1 Smlouvy </w:t>
      </w:r>
      <w:r w:rsidRPr="00C1275C">
        <w:rPr>
          <w:sz w:val="20"/>
          <w:szCs w:val="20"/>
        </w:rPr>
        <w:t>činí 1 260 000,- Kč bez DPH</w:t>
      </w:r>
      <w:r>
        <w:rPr>
          <w:sz w:val="20"/>
          <w:szCs w:val="20"/>
        </w:rPr>
        <w:t>, přičemž měsíční odměna za tyto služby dle odst. 7.2 Smlouvy činí 52 500,- Kč bez DPH.</w:t>
      </w:r>
    </w:p>
    <w:p w14:paraId="2B49394C" w14:textId="1AD1DAA8" w:rsidR="000A398B" w:rsidRDefault="00934C28" w:rsidP="000A398B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4"/>
        <w:rPr>
          <w:sz w:val="20"/>
          <w:szCs w:val="20"/>
        </w:rPr>
      </w:pPr>
      <w:r>
        <w:rPr>
          <w:sz w:val="20"/>
          <w:szCs w:val="20"/>
        </w:rPr>
        <w:t xml:space="preserve">S ohledem na výši odměny dle odst. 7.2 Smlouvy činí </w:t>
      </w:r>
      <w:r w:rsidR="00FD0829">
        <w:rPr>
          <w:sz w:val="20"/>
          <w:szCs w:val="20"/>
        </w:rPr>
        <w:t xml:space="preserve">hodnota </w:t>
      </w:r>
      <w:r>
        <w:rPr>
          <w:sz w:val="20"/>
          <w:szCs w:val="20"/>
        </w:rPr>
        <w:t>p</w:t>
      </w:r>
      <w:r w:rsidRPr="00934C28">
        <w:rPr>
          <w:sz w:val="20"/>
          <w:szCs w:val="20"/>
        </w:rPr>
        <w:t xml:space="preserve">rodloužení </w:t>
      </w:r>
      <w:r>
        <w:rPr>
          <w:sz w:val="20"/>
          <w:szCs w:val="20"/>
        </w:rPr>
        <w:t>platnosti a účinnosti Smlouvy</w:t>
      </w:r>
      <w:r w:rsidRPr="00934C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 2 měsíce </w:t>
      </w:r>
      <w:r w:rsidRPr="00934C28">
        <w:rPr>
          <w:sz w:val="20"/>
          <w:szCs w:val="20"/>
        </w:rPr>
        <w:t xml:space="preserve">ve finančním vyjádření 2 x 52 500 = 105 000,- Kč bez DPH, čímž </w:t>
      </w:r>
      <w:r w:rsidR="00FD0829">
        <w:rPr>
          <w:sz w:val="20"/>
          <w:szCs w:val="20"/>
        </w:rPr>
        <w:t>js</w:t>
      </w:r>
      <w:r>
        <w:rPr>
          <w:sz w:val="20"/>
          <w:szCs w:val="20"/>
        </w:rPr>
        <w:t>ou</w:t>
      </w:r>
      <w:r w:rsidRPr="00934C28">
        <w:rPr>
          <w:sz w:val="20"/>
          <w:szCs w:val="20"/>
        </w:rPr>
        <w:t xml:space="preserve"> spln</w:t>
      </w:r>
      <w:r>
        <w:rPr>
          <w:sz w:val="20"/>
          <w:szCs w:val="20"/>
        </w:rPr>
        <w:t>ěny</w:t>
      </w:r>
      <w:r w:rsidRPr="00934C28">
        <w:rPr>
          <w:sz w:val="20"/>
          <w:szCs w:val="20"/>
        </w:rPr>
        <w:t xml:space="preserve"> </w:t>
      </w:r>
      <w:r>
        <w:rPr>
          <w:sz w:val="20"/>
          <w:szCs w:val="20"/>
        </w:rPr>
        <w:t>všechny</w:t>
      </w:r>
      <w:r w:rsidRPr="00934C28">
        <w:rPr>
          <w:sz w:val="20"/>
          <w:szCs w:val="20"/>
        </w:rPr>
        <w:t xml:space="preserve"> </w:t>
      </w:r>
      <w:r>
        <w:rPr>
          <w:sz w:val="20"/>
          <w:szCs w:val="20"/>
        </w:rPr>
        <w:t>podmínky dané</w:t>
      </w:r>
      <w:r w:rsidRPr="00934C28">
        <w:rPr>
          <w:sz w:val="20"/>
          <w:szCs w:val="20"/>
        </w:rPr>
        <w:t xml:space="preserve"> </w:t>
      </w:r>
      <w:proofErr w:type="spellStart"/>
      <w:r w:rsidRPr="00934C28">
        <w:rPr>
          <w:sz w:val="20"/>
          <w:szCs w:val="20"/>
        </w:rPr>
        <w:t>ust</w:t>
      </w:r>
      <w:proofErr w:type="spellEnd"/>
      <w:r w:rsidRPr="00934C28">
        <w:rPr>
          <w:sz w:val="20"/>
          <w:szCs w:val="20"/>
        </w:rPr>
        <w:t xml:space="preserve">. § 222 odst. 4 </w:t>
      </w:r>
      <w:r w:rsidR="00FD0829">
        <w:rPr>
          <w:sz w:val="20"/>
          <w:szCs w:val="20"/>
        </w:rPr>
        <w:t>zákona č. 137/2016 Sb., o zadávání veřejných zakázek, ve znění pozdějších předpisů (dále jen „ZZVZ“)</w:t>
      </w:r>
      <w:r w:rsidR="009C568A">
        <w:rPr>
          <w:sz w:val="20"/>
          <w:szCs w:val="20"/>
        </w:rPr>
        <w:t>, tedy hodnota změn</w:t>
      </w:r>
      <w:r w:rsidR="00FD0829">
        <w:rPr>
          <w:sz w:val="20"/>
          <w:szCs w:val="20"/>
        </w:rPr>
        <w:t>y</w:t>
      </w:r>
      <w:r w:rsidR="009C568A">
        <w:rPr>
          <w:sz w:val="20"/>
          <w:szCs w:val="20"/>
        </w:rPr>
        <w:t xml:space="preserve"> závazku ze Smlouvy činí méně než 10 % původní hodnoty závazku (tj. 10 % z 1 260 000,- Kč bez DPH = 126 000,- Kč bez DPH) a zároveň je nižší než </w:t>
      </w:r>
      <w:r w:rsidR="009C568A" w:rsidRPr="009C568A">
        <w:rPr>
          <w:sz w:val="20"/>
          <w:szCs w:val="20"/>
        </w:rPr>
        <w:t>finanční limit pro nadlimitní veřejnou zakázku</w:t>
      </w:r>
      <w:r w:rsidR="009C568A">
        <w:rPr>
          <w:sz w:val="20"/>
          <w:szCs w:val="20"/>
        </w:rPr>
        <w:t>.</w:t>
      </w:r>
    </w:p>
    <w:p w14:paraId="20356D3F" w14:textId="2242B96F" w:rsidR="00564F44" w:rsidRPr="00037004" w:rsidRDefault="006B42FD" w:rsidP="009D504C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4"/>
        <w:rPr>
          <w:sz w:val="20"/>
          <w:szCs w:val="20"/>
        </w:rPr>
      </w:pPr>
      <w:r>
        <w:rPr>
          <w:sz w:val="20"/>
          <w:szCs w:val="20"/>
        </w:rPr>
        <w:t>Z</w:t>
      </w:r>
      <w:r w:rsidR="00564F44" w:rsidRPr="00037004">
        <w:rPr>
          <w:sz w:val="20"/>
          <w:szCs w:val="20"/>
        </w:rPr>
        <w:t xml:space="preserve">měny </w:t>
      </w:r>
      <w:r>
        <w:rPr>
          <w:sz w:val="20"/>
          <w:szCs w:val="20"/>
        </w:rPr>
        <w:t xml:space="preserve">Smlouvy definované tímto Dodatkem </w:t>
      </w:r>
      <w:r w:rsidR="00564F44" w:rsidRPr="00037004">
        <w:rPr>
          <w:sz w:val="20"/>
          <w:szCs w:val="20"/>
        </w:rPr>
        <w:t>žádným způsobem</w:t>
      </w:r>
      <w:r>
        <w:rPr>
          <w:sz w:val="20"/>
          <w:szCs w:val="20"/>
        </w:rPr>
        <w:t>, s ohledem na výše uvedené,</w:t>
      </w:r>
      <w:r w:rsidR="00564F44" w:rsidRPr="00037004">
        <w:rPr>
          <w:sz w:val="20"/>
          <w:szCs w:val="20"/>
        </w:rPr>
        <w:t xml:space="preserve"> nenaplňují charakter podstatné změny závazku ze smlouvy na veřejnou zakázku</w:t>
      </w:r>
      <w:r w:rsidR="008001DB">
        <w:rPr>
          <w:sz w:val="20"/>
          <w:szCs w:val="20"/>
        </w:rPr>
        <w:t xml:space="preserve"> analogicky</w:t>
      </w:r>
      <w:r w:rsidR="000123CB">
        <w:rPr>
          <w:sz w:val="20"/>
          <w:szCs w:val="20"/>
        </w:rPr>
        <w:t xml:space="preserve"> </w:t>
      </w:r>
      <w:r w:rsidR="00564F44" w:rsidRPr="00037004">
        <w:rPr>
          <w:sz w:val="20"/>
          <w:szCs w:val="20"/>
        </w:rPr>
        <w:t>dle § 222 odst. 3</w:t>
      </w:r>
      <w:r w:rsidR="008001DB">
        <w:rPr>
          <w:sz w:val="20"/>
          <w:szCs w:val="20"/>
        </w:rPr>
        <w:t xml:space="preserve"> zákona č. 137/2016 S</w:t>
      </w:r>
      <w:r w:rsidR="00B404FE">
        <w:rPr>
          <w:sz w:val="20"/>
          <w:szCs w:val="20"/>
        </w:rPr>
        <w:t>b</w:t>
      </w:r>
      <w:r w:rsidR="008001DB">
        <w:rPr>
          <w:sz w:val="20"/>
          <w:szCs w:val="20"/>
        </w:rPr>
        <w:t>., o zadávání veřejných zakázek, ve znění pozdějších předpisů</w:t>
      </w:r>
      <w:r w:rsidR="00564F44" w:rsidRPr="00037004">
        <w:rPr>
          <w:sz w:val="20"/>
          <w:szCs w:val="20"/>
        </w:rPr>
        <w:t>.</w:t>
      </w:r>
    </w:p>
    <w:p w14:paraId="3CACBC2A" w14:textId="0BE76CA3" w:rsidR="00564F44" w:rsidRPr="00202AE4" w:rsidRDefault="00564F44" w:rsidP="00564F44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 w:rsidRPr="00037004">
        <w:rPr>
          <w:sz w:val="20"/>
          <w:szCs w:val="20"/>
        </w:rPr>
        <w:t xml:space="preserve">Strany zároveň </w:t>
      </w:r>
      <w:r>
        <w:rPr>
          <w:sz w:val="20"/>
          <w:szCs w:val="20"/>
        </w:rPr>
        <w:t xml:space="preserve">konstatují, že úpravy a změny, jež jsou předmětem tohoto Dodatku, nemají vliv na ceny uvedené v čl. </w:t>
      </w:r>
      <w:r w:rsidR="00291362">
        <w:rPr>
          <w:sz w:val="20"/>
          <w:szCs w:val="20"/>
        </w:rPr>
        <w:t>4</w:t>
      </w:r>
      <w:r>
        <w:rPr>
          <w:sz w:val="20"/>
          <w:szCs w:val="20"/>
        </w:rPr>
        <w:t>. Smlouvy</w:t>
      </w:r>
      <w:r w:rsidRPr="00037004">
        <w:rPr>
          <w:sz w:val="20"/>
          <w:szCs w:val="20"/>
        </w:rPr>
        <w:t>.</w:t>
      </w:r>
    </w:p>
    <w:p w14:paraId="49BB6C87" w14:textId="4E38067E" w:rsidR="00564F44" w:rsidRDefault="004D3D5B" w:rsidP="004D3D5B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 xml:space="preserve">1.2 </w:t>
      </w:r>
      <w:r w:rsidR="00564F44" w:rsidRPr="00D37A73">
        <w:rPr>
          <w:sz w:val="20"/>
          <w:szCs w:val="20"/>
        </w:rPr>
        <w:t>Veškeré pojmy uvedené v tomto Dodatku budou vykládány v souladu s jejich významem uvedeným ve Smlouvě</w:t>
      </w:r>
      <w:r w:rsidR="00564F44">
        <w:rPr>
          <w:sz w:val="20"/>
          <w:szCs w:val="20"/>
        </w:rPr>
        <w:t>.</w:t>
      </w:r>
    </w:p>
    <w:p w14:paraId="363F45A5" w14:textId="77777777" w:rsidR="00564F44" w:rsidRPr="00D37A73" w:rsidRDefault="00564F44" w:rsidP="00564F44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rPr>
          <w:sz w:val="20"/>
          <w:szCs w:val="20"/>
        </w:rPr>
      </w:pPr>
    </w:p>
    <w:p w14:paraId="345F932C" w14:textId="53349FAF" w:rsidR="00564F44" w:rsidRDefault="00564F44" w:rsidP="00A135B8">
      <w:pPr>
        <w:pStyle w:val="Odstavecseseznamem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1E3DC5">
        <w:rPr>
          <w:rFonts w:ascii="Arial" w:hAnsi="Arial" w:cs="Arial"/>
          <w:b/>
        </w:rPr>
        <w:t xml:space="preserve">Předmět </w:t>
      </w:r>
      <w:r w:rsidR="00744B08">
        <w:rPr>
          <w:rFonts w:ascii="Arial" w:hAnsi="Arial" w:cs="Arial"/>
          <w:b/>
        </w:rPr>
        <w:t>D</w:t>
      </w:r>
      <w:r w:rsidRPr="001E3DC5">
        <w:rPr>
          <w:rFonts w:ascii="Arial" w:hAnsi="Arial" w:cs="Arial"/>
          <w:b/>
        </w:rPr>
        <w:t>odatku</w:t>
      </w:r>
    </w:p>
    <w:p w14:paraId="519DDCB8" w14:textId="639DF73B" w:rsidR="00FB1508" w:rsidRDefault="00797BC6" w:rsidP="001325FB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425"/>
        <w:rPr>
          <w:sz w:val="20"/>
          <w:szCs w:val="20"/>
        </w:rPr>
      </w:pPr>
      <w:r>
        <w:rPr>
          <w:sz w:val="20"/>
          <w:szCs w:val="20"/>
        </w:rPr>
        <w:t>Strany se dohodly, že</w:t>
      </w:r>
      <w:r w:rsidR="007B2E60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7B2E60">
        <w:rPr>
          <w:sz w:val="20"/>
          <w:szCs w:val="20"/>
        </w:rPr>
        <w:t xml:space="preserve">ímto Dodatkem se prodlužuje platnost </w:t>
      </w:r>
      <w:r w:rsidR="00E478A6">
        <w:rPr>
          <w:sz w:val="20"/>
          <w:szCs w:val="20"/>
        </w:rPr>
        <w:t xml:space="preserve">a účinnost </w:t>
      </w:r>
      <w:r w:rsidR="007B2E60">
        <w:rPr>
          <w:sz w:val="20"/>
          <w:szCs w:val="20"/>
        </w:rPr>
        <w:t xml:space="preserve">Smlouvy </w:t>
      </w:r>
      <w:r w:rsidR="00E478A6">
        <w:rPr>
          <w:sz w:val="20"/>
          <w:szCs w:val="20"/>
        </w:rPr>
        <w:t xml:space="preserve">o 2 měsíce, tj. </w:t>
      </w:r>
      <w:r w:rsidR="007B2E60">
        <w:rPr>
          <w:sz w:val="20"/>
          <w:szCs w:val="20"/>
        </w:rPr>
        <w:t xml:space="preserve">do </w:t>
      </w:r>
      <w:r w:rsidR="00E478A6">
        <w:rPr>
          <w:sz w:val="20"/>
          <w:szCs w:val="20"/>
        </w:rPr>
        <w:t>2</w:t>
      </w:r>
      <w:r w:rsidR="007B2E60">
        <w:rPr>
          <w:sz w:val="20"/>
          <w:szCs w:val="20"/>
        </w:rPr>
        <w:t xml:space="preserve">. </w:t>
      </w:r>
      <w:r w:rsidR="00E478A6">
        <w:rPr>
          <w:sz w:val="20"/>
          <w:szCs w:val="20"/>
        </w:rPr>
        <w:t>3</w:t>
      </w:r>
      <w:r w:rsidR="007B2E60">
        <w:rPr>
          <w:sz w:val="20"/>
          <w:szCs w:val="20"/>
        </w:rPr>
        <w:t>. 202</w:t>
      </w:r>
      <w:r w:rsidR="00E478A6">
        <w:rPr>
          <w:sz w:val="20"/>
          <w:szCs w:val="20"/>
        </w:rPr>
        <w:t>1</w:t>
      </w:r>
      <w:r w:rsidR="007B2E60">
        <w:rPr>
          <w:sz w:val="20"/>
          <w:szCs w:val="20"/>
        </w:rPr>
        <w:t>.</w:t>
      </w:r>
    </w:p>
    <w:p w14:paraId="3029619A" w14:textId="77777777" w:rsidR="000724B8" w:rsidRDefault="000724B8" w:rsidP="001E3DC5">
      <w:pPr>
        <w:pStyle w:val="Odstavecseseznamem"/>
        <w:ind w:hanging="720"/>
        <w:rPr>
          <w:rFonts w:ascii="Arial" w:hAnsi="Arial" w:cs="Arial"/>
          <w:sz w:val="20"/>
          <w:szCs w:val="20"/>
        </w:rPr>
      </w:pPr>
    </w:p>
    <w:p w14:paraId="3E9213DB" w14:textId="77777777" w:rsidR="000724B8" w:rsidRDefault="000724B8" w:rsidP="001E3DC5">
      <w:pPr>
        <w:pStyle w:val="Odstavecseseznamem"/>
        <w:ind w:hanging="720"/>
        <w:rPr>
          <w:rFonts w:ascii="Arial" w:hAnsi="Arial" w:cs="Arial"/>
          <w:sz w:val="20"/>
          <w:szCs w:val="20"/>
        </w:rPr>
      </w:pPr>
    </w:p>
    <w:p w14:paraId="05109A45" w14:textId="77777777" w:rsidR="000724B8" w:rsidRDefault="000724B8" w:rsidP="001E3DC5">
      <w:pPr>
        <w:pStyle w:val="Odstavecseseznamem"/>
        <w:ind w:hanging="720"/>
        <w:rPr>
          <w:rFonts w:ascii="Arial" w:hAnsi="Arial" w:cs="Arial"/>
          <w:sz w:val="20"/>
          <w:szCs w:val="20"/>
        </w:rPr>
      </w:pPr>
    </w:p>
    <w:p w14:paraId="68FAF725" w14:textId="77777777" w:rsidR="000724B8" w:rsidRPr="000724B8" w:rsidRDefault="000724B8" w:rsidP="001325FB">
      <w:pPr>
        <w:pStyle w:val="Odstavecseseznamem"/>
        <w:numPr>
          <w:ilvl w:val="0"/>
          <w:numId w:val="11"/>
        </w:numPr>
        <w:jc w:val="center"/>
        <w:rPr>
          <w:rFonts w:ascii="Arial" w:hAnsi="Arial" w:cs="Arial"/>
        </w:rPr>
      </w:pPr>
      <w:r w:rsidRPr="000724B8">
        <w:rPr>
          <w:rFonts w:ascii="Arial" w:hAnsi="Arial" w:cs="Arial"/>
          <w:b/>
        </w:rPr>
        <w:t>Závěrečná ustanovení</w:t>
      </w:r>
    </w:p>
    <w:p w14:paraId="7EE83B7A" w14:textId="77777777" w:rsidR="002F0EC5" w:rsidRDefault="002F0EC5" w:rsidP="001325FB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425"/>
        <w:rPr>
          <w:sz w:val="20"/>
          <w:szCs w:val="22"/>
        </w:rPr>
      </w:pPr>
      <w:r w:rsidRPr="00D135EA">
        <w:rPr>
          <w:sz w:val="20"/>
          <w:szCs w:val="22"/>
        </w:rPr>
        <w:t>Ostatní ustanovení Smlouvy tímto Dodatkem nedotčená zůstávají beze změny.</w:t>
      </w:r>
    </w:p>
    <w:p w14:paraId="2E3EACE2" w14:textId="5703BDD1" w:rsidR="002F0EC5" w:rsidRDefault="00875BC7" w:rsidP="001325FB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425"/>
        <w:rPr>
          <w:sz w:val="20"/>
          <w:szCs w:val="20"/>
        </w:rPr>
      </w:pPr>
      <w:r w:rsidRPr="00E34D74">
        <w:rPr>
          <w:sz w:val="20"/>
          <w:szCs w:val="20"/>
        </w:rPr>
        <w:t xml:space="preserve">Je-li </w:t>
      </w:r>
      <w:r>
        <w:rPr>
          <w:sz w:val="20"/>
          <w:szCs w:val="20"/>
        </w:rPr>
        <w:t>Dodatek</w:t>
      </w:r>
      <w:r w:rsidRPr="00E34D74">
        <w:rPr>
          <w:sz w:val="20"/>
          <w:szCs w:val="20"/>
        </w:rPr>
        <w:t xml:space="preserve"> podepisován v listinné podobě, t</w:t>
      </w:r>
      <w:r>
        <w:rPr>
          <w:sz w:val="20"/>
          <w:szCs w:val="20"/>
        </w:rPr>
        <w:t>en</w:t>
      </w:r>
      <w:r w:rsidRPr="00E34D74">
        <w:rPr>
          <w:sz w:val="20"/>
          <w:szCs w:val="20"/>
        </w:rPr>
        <w:t xml:space="preserve">to je vyhotoven ve 4 vyhotoveních, z nichž </w:t>
      </w:r>
      <w:r>
        <w:rPr>
          <w:sz w:val="20"/>
          <w:szCs w:val="20"/>
        </w:rPr>
        <w:t>Objedn</w:t>
      </w:r>
      <w:r w:rsidRPr="00E34D74">
        <w:rPr>
          <w:sz w:val="20"/>
          <w:szCs w:val="20"/>
        </w:rPr>
        <w:t xml:space="preserve">atel obdrží 3 vyhotovení a </w:t>
      </w:r>
      <w:r>
        <w:rPr>
          <w:sz w:val="20"/>
          <w:szCs w:val="20"/>
        </w:rPr>
        <w:t>Poskyto</w:t>
      </w:r>
      <w:r w:rsidRPr="00E34D74">
        <w:rPr>
          <w:sz w:val="20"/>
          <w:szCs w:val="20"/>
        </w:rPr>
        <w:t xml:space="preserve">vatel 1 vyhotovení. Je-li </w:t>
      </w:r>
      <w:r>
        <w:rPr>
          <w:sz w:val="20"/>
          <w:szCs w:val="20"/>
        </w:rPr>
        <w:t>Dodatek</w:t>
      </w:r>
      <w:r w:rsidRPr="00E34D74">
        <w:rPr>
          <w:sz w:val="20"/>
          <w:szCs w:val="20"/>
        </w:rPr>
        <w:t xml:space="preserve"> podepisován</w:t>
      </w:r>
      <w:r>
        <w:rPr>
          <w:sz w:val="20"/>
          <w:szCs w:val="20"/>
        </w:rPr>
        <w:br/>
      </w:r>
      <w:r w:rsidRPr="00E34D74">
        <w:rPr>
          <w:sz w:val="20"/>
          <w:szCs w:val="20"/>
        </w:rPr>
        <w:t>v elektronické podobě, t</w:t>
      </w:r>
      <w:r>
        <w:rPr>
          <w:sz w:val="20"/>
          <w:szCs w:val="20"/>
        </w:rPr>
        <w:t>en</w:t>
      </w:r>
      <w:r w:rsidRPr="00E34D74">
        <w:rPr>
          <w:sz w:val="20"/>
          <w:szCs w:val="20"/>
        </w:rPr>
        <w:t xml:space="preserve">to je vyhotoven tak, aby každá </w:t>
      </w:r>
      <w:r>
        <w:rPr>
          <w:sz w:val="20"/>
          <w:szCs w:val="20"/>
        </w:rPr>
        <w:t>St</w:t>
      </w:r>
      <w:r w:rsidRPr="00E34D74">
        <w:rPr>
          <w:sz w:val="20"/>
          <w:szCs w:val="20"/>
        </w:rPr>
        <w:t>rana obdržela 1 vyhotovení</w:t>
      </w:r>
      <w:r w:rsidR="002F0EC5" w:rsidRPr="00503EF6">
        <w:rPr>
          <w:sz w:val="20"/>
          <w:szCs w:val="20"/>
        </w:rPr>
        <w:t>.</w:t>
      </w:r>
    </w:p>
    <w:p w14:paraId="357B33CB" w14:textId="66E27C65" w:rsidR="002F0EC5" w:rsidRDefault="002F0EC5" w:rsidP="001325FB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425"/>
        <w:rPr>
          <w:sz w:val="20"/>
          <w:szCs w:val="20"/>
        </w:rPr>
      </w:pPr>
      <w:r w:rsidRPr="00503EF6">
        <w:rPr>
          <w:sz w:val="20"/>
          <w:szCs w:val="20"/>
        </w:rPr>
        <w:t xml:space="preserve">Strany výslovně prohlašují, že si </w:t>
      </w:r>
      <w:r>
        <w:rPr>
          <w:sz w:val="20"/>
          <w:szCs w:val="20"/>
        </w:rPr>
        <w:t>tento Dodatek přečetly, že byl</w:t>
      </w:r>
      <w:r w:rsidRPr="00503EF6">
        <w:rPr>
          <w:sz w:val="20"/>
          <w:szCs w:val="20"/>
        </w:rPr>
        <w:t xml:space="preserve"> </w:t>
      </w:r>
      <w:r>
        <w:rPr>
          <w:sz w:val="20"/>
          <w:szCs w:val="20"/>
        </w:rPr>
        <w:t>sepsán</w:t>
      </w:r>
      <w:r w:rsidRPr="00503EF6">
        <w:rPr>
          <w:sz w:val="20"/>
          <w:szCs w:val="20"/>
        </w:rPr>
        <w:t xml:space="preserve"> podle jejic</w:t>
      </w:r>
      <w:r>
        <w:rPr>
          <w:sz w:val="20"/>
          <w:szCs w:val="20"/>
        </w:rPr>
        <w:t>h pravé a</w:t>
      </w:r>
      <w:r w:rsidR="00404643">
        <w:rPr>
          <w:sz w:val="20"/>
          <w:szCs w:val="20"/>
        </w:rPr>
        <w:t> </w:t>
      </w:r>
      <w:r>
        <w:rPr>
          <w:sz w:val="20"/>
          <w:szCs w:val="20"/>
        </w:rPr>
        <w:t>svobodné vůle a nebyl ujednán</w:t>
      </w:r>
      <w:r w:rsidRPr="00503EF6">
        <w:rPr>
          <w:sz w:val="20"/>
          <w:szCs w:val="20"/>
        </w:rPr>
        <w:t xml:space="preserve"> v tísni, nebo za nápadně nevýhodných podmínek, což stvrzují </w:t>
      </w:r>
      <w:r w:rsidRPr="00503EF6">
        <w:rPr>
          <w:sz w:val="20"/>
          <w:szCs w:val="20"/>
        </w:rPr>
        <w:lastRenderedPageBreak/>
        <w:t>svými podpisy.</w:t>
      </w:r>
    </w:p>
    <w:p w14:paraId="527EB67B" w14:textId="001B4474" w:rsidR="002F0EC5" w:rsidRPr="002512CA" w:rsidRDefault="002F0EC5" w:rsidP="001325FB">
      <w:pPr>
        <w:pStyle w:val="RLTextlnkuslovan"/>
        <w:widowControl w:val="0"/>
        <w:numPr>
          <w:ilvl w:val="1"/>
          <w:numId w:val="11"/>
        </w:numPr>
        <w:spacing w:before="240" w:after="0" w:line="280" w:lineRule="atLeast"/>
        <w:ind w:left="709" w:hanging="425"/>
        <w:rPr>
          <w:sz w:val="20"/>
          <w:szCs w:val="20"/>
        </w:rPr>
      </w:pPr>
      <w:r w:rsidRPr="002512CA">
        <w:rPr>
          <w:sz w:val="20"/>
          <w:szCs w:val="20"/>
        </w:rPr>
        <w:t>Tento Dodatek nabývá platnosti dnem podpisu oběma Stranami</w:t>
      </w:r>
      <w:r>
        <w:rPr>
          <w:sz w:val="20"/>
          <w:szCs w:val="20"/>
        </w:rPr>
        <w:t>.</w:t>
      </w:r>
      <w:r w:rsidRPr="002512CA">
        <w:rPr>
          <w:sz w:val="20"/>
          <w:szCs w:val="20"/>
        </w:rPr>
        <w:t xml:space="preserve"> </w:t>
      </w:r>
      <w:r w:rsidRPr="00F86BD7">
        <w:rPr>
          <w:sz w:val="20"/>
          <w:szCs w:val="20"/>
        </w:rPr>
        <w:t xml:space="preserve">V případě, že k podpisu </w:t>
      </w:r>
      <w:r>
        <w:rPr>
          <w:sz w:val="20"/>
          <w:szCs w:val="20"/>
        </w:rPr>
        <w:t>Dodatku</w:t>
      </w:r>
      <w:r w:rsidRPr="00F86BD7">
        <w:rPr>
          <w:sz w:val="20"/>
          <w:szCs w:val="20"/>
        </w:rPr>
        <w:t xml:space="preserve"> smluvními stranami nedojde v jednom dni, nabývá t</w:t>
      </w:r>
      <w:r>
        <w:rPr>
          <w:sz w:val="20"/>
          <w:szCs w:val="20"/>
        </w:rPr>
        <w:t>ento</w:t>
      </w:r>
      <w:r w:rsidRPr="00F86BD7">
        <w:rPr>
          <w:sz w:val="20"/>
          <w:szCs w:val="20"/>
        </w:rPr>
        <w:t xml:space="preserve"> </w:t>
      </w:r>
      <w:r>
        <w:rPr>
          <w:sz w:val="20"/>
          <w:szCs w:val="20"/>
        </w:rPr>
        <w:t>Dodatek</w:t>
      </w:r>
      <w:r w:rsidRPr="00F86BD7">
        <w:rPr>
          <w:sz w:val="20"/>
          <w:szCs w:val="20"/>
        </w:rPr>
        <w:t xml:space="preserve"> platnosti dnem podpisu poslední smluvní stranou.</w:t>
      </w:r>
      <w:r>
        <w:rPr>
          <w:sz w:val="20"/>
          <w:szCs w:val="20"/>
        </w:rPr>
        <w:t xml:space="preserve"> Dodatek nabývá ú</w:t>
      </w:r>
      <w:r w:rsidRPr="002512CA">
        <w:rPr>
          <w:sz w:val="20"/>
          <w:szCs w:val="20"/>
        </w:rPr>
        <w:t>činnosti dnem uveřejnění Dodatku v registru smluv dle zákona č. 340/2015 Sb., o zvláštních podmínkách účinnosti smluv, uveřejňování těchto smluv a o registru smluv, v</w:t>
      </w:r>
      <w:r w:rsidR="00281B48">
        <w:rPr>
          <w:sz w:val="20"/>
          <w:szCs w:val="20"/>
        </w:rPr>
        <w:t>e</w:t>
      </w:r>
      <w:r w:rsidRPr="002512CA">
        <w:rPr>
          <w:sz w:val="20"/>
          <w:szCs w:val="20"/>
        </w:rPr>
        <w:t> znění</w:t>
      </w:r>
      <w:r w:rsidR="00281B48">
        <w:rPr>
          <w:sz w:val="20"/>
          <w:szCs w:val="20"/>
        </w:rPr>
        <w:t xml:space="preserve"> pozdějších předpisů</w:t>
      </w:r>
      <w:r w:rsidRPr="002512CA">
        <w:rPr>
          <w:sz w:val="20"/>
          <w:szCs w:val="20"/>
        </w:rPr>
        <w:t>. Uveřejnění</w:t>
      </w:r>
      <w:r w:rsidR="00161EA6">
        <w:rPr>
          <w:sz w:val="20"/>
          <w:szCs w:val="20"/>
        </w:rPr>
        <w:br/>
      </w:r>
      <w:r w:rsidRPr="002512CA">
        <w:rPr>
          <w:sz w:val="20"/>
          <w:szCs w:val="20"/>
        </w:rPr>
        <w:t>v registru smluv jde za Objednatelem.</w:t>
      </w:r>
    </w:p>
    <w:tbl>
      <w:tblPr>
        <w:tblW w:w="18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9070"/>
      </w:tblGrid>
      <w:tr w:rsidR="002F0EC5" w:rsidRPr="00202AE4" w14:paraId="5D2DFEB6" w14:textId="77777777" w:rsidTr="000E1BBC">
        <w:tc>
          <w:tcPr>
            <w:tcW w:w="4535" w:type="dxa"/>
          </w:tcPr>
          <w:p w14:paraId="622B6E50" w14:textId="77777777" w:rsidR="002F0EC5" w:rsidRPr="00202AE4" w:rsidRDefault="002F0EC5" w:rsidP="002F0EC5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3733E6E7" w14:textId="77777777" w:rsidR="002F0EC5" w:rsidRPr="00202AE4" w:rsidRDefault="002F0EC5" w:rsidP="000E1BB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0EC5" w:rsidRPr="00202AE4" w14:paraId="2D798A9D" w14:textId="77777777" w:rsidTr="000E1BBC">
        <w:tc>
          <w:tcPr>
            <w:tcW w:w="4535" w:type="dxa"/>
          </w:tcPr>
          <w:tbl>
            <w:tblPr>
              <w:tblW w:w="1814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5"/>
              <w:gridCol w:w="4535"/>
              <w:gridCol w:w="4535"/>
              <w:gridCol w:w="4535"/>
            </w:tblGrid>
            <w:tr w:rsidR="002F0EC5" w:rsidRPr="00B42573" w14:paraId="34BB9291" w14:textId="77777777" w:rsidTr="000E1BBC">
              <w:tc>
                <w:tcPr>
                  <w:tcW w:w="4535" w:type="dxa"/>
                </w:tcPr>
                <w:p w14:paraId="4891814E" w14:textId="77777777" w:rsidR="002F0EC5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Za Objednatele:</w:t>
                  </w:r>
                </w:p>
                <w:p w14:paraId="111A6A7A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3D737554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V Praze dne ______________</w:t>
                  </w:r>
                </w:p>
              </w:tc>
              <w:tc>
                <w:tcPr>
                  <w:tcW w:w="4535" w:type="dxa"/>
                </w:tcPr>
                <w:p w14:paraId="1168FB66" w14:textId="77777777" w:rsidR="002F0EC5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 xml:space="preserve">Za </w:t>
                  </w:r>
                  <w:r>
                    <w:rPr>
                      <w:rFonts w:ascii="Arial" w:eastAsia="Calibri" w:hAnsi="Arial" w:cs="Arial"/>
                      <w:sz w:val="20"/>
                    </w:rPr>
                    <w:t>Poskyto</w:t>
                  </w:r>
                  <w:r w:rsidRPr="00202AE4">
                    <w:rPr>
                      <w:rFonts w:ascii="Arial" w:eastAsia="Calibri" w:hAnsi="Arial" w:cs="Arial"/>
                      <w:sz w:val="20"/>
                    </w:rPr>
                    <w:t>vatele:</w:t>
                  </w:r>
                </w:p>
                <w:p w14:paraId="03813068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0E2AA9AD" w14:textId="0BC65A10" w:rsidR="002F0EC5" w:rsidRPr="00202AE4" w:rsidRDefault="002F0EC5" w:rsidP="00F6122B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V </w:t>
                  </w:r>
                  <w:r w:rsidR="00F6122B">
                    <w:rPr>
                      <w:rFonts w:ascii="Arial" w:eastAsia="Calibri" w:hAnsi="Arial" w:cs="Arial"/>
                      <w:sz w:val="20"/>
                    </w:rPr>
                    <w:t>Praze</w:t>
                  </w:r>
                  <w:r w:rsidR="00F6122B" w:rsidRPr="00202AE4">
                    <w:rPr>
                      <w:rFonts w:ascii="Arial" w:eastAsia="Calibri" w:hAnsi="Arial" w:cs="Arial"/>
                      <w:sz w:val="20"/>
                    </w:rPr>
                    <w:t xml:space="preserve"> </w:t>
                  </w:r>
                  <w:r w:rsidRPr="00202AE4">
                    <w:rPr>
                      <w:rFonts w:ascii="Arial" w:eastAsia="Calibri" w:hAnsi="Arial" w:cs="Arial"/>
                      <w:sz w:val="20"/>
                    </w:rPr>
                    <w:t>dne ___________</w:t>
                  </w:r>
                </w:p>
              </w:tc>
              <w:tc>
                <w:tcPr>
                  <w:tcW w:w="4535" w:type="dxa"/>
                </w:tcPr>
                <w:p w14:paraId="15BC058D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692DB26F" w14:textId="77777777" w:rsidR="002F0EC5" w:rsidRPr="008D2AC8" w:rsidRDefault="002F0EC5" w:rsidP="002F0EC5">
                  <w:pPr>
                    <w:pStyle w:val="Zkladntext2"/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19233FB7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78501ED4" w14:textId="77777777" w:rsidR="002F0EC5" w:rsidRPr="00B42573" w:rsidRDefault="002F0EC5" w:rsidP="002F0EC5">
                  <w:pPr>
                    <w:pStyle w:val="Zkladntext2"/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iCs/>
                      <w:sz w:val="20"/>
                    </w:rPr>
                    <w:t>spolupráce</w:t>
                  </w:r>
                </w:p>
              </w:tc>
            </w:tr>
            <w:tr w:rsidR="002F0EC5" w:rsidRPr="00B42573" w14:paraId="5907B063" w14:textId="77777777" w:rsidTr="000E1BBC">
              <w:tc>
                <w:tcPr>
                  <w:tcW w:w="4535" w:type="dxa"/>
                </w:tcPr>
                <w:p w14:paraId="1AF29FB7" w14:textId="77777777" w:rsidR="002F0EC5" w:rsidRPr="00202AE4" w:rsidRDefault="002F0EC5" w:rsidP="002F0EC5">
                  <w:pPr>
                    <w:spacing w:line="280" w:lineRule="atLeast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68E5FD8E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___________________________________</w:t>
                  </w:r>
                </w:p>
                <w:p w14:paraId="5A3D14C4" w14:textId="5153C944" w:rsidR="002F0EC5" w:rsidRPr="00104692" w:rsidRDefault="00104692" w:rsidP="002F0EC5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04692">
                    <w:rPr>
                      <w:rFonts w:ascii="Arial" w:hAnsi="Arial" w:cs="Arial"/>
                      <w:b/>
                      <w:sz w:val="20"/>
                    </w:rPr>
                    <w:t xml:space="preserve">Filip Kůt </w:t>
                  </w:r>
                  <w:proofErr w:type="spellStart"/>
                  <w:r w:rsidRPr="00104692">
                    <w:rPr>
                      <w:rFonts w:ascii="Arial" w:hAnsi="Arial" w:cs="Arial"/>
                      <w:b/>
                      <w:sz w:val="20"/>
                    </w:rPr>
                    <w:t>Citores</w:t>
                  </w:r>
                  <w:proofErr w:type="spellEnd"/>
                  <w:r w:rsidRPr="00104692">
                    <w:rPr>
                      <w:rFonts w:ascii="Arial" w:hAnsi="Arial" w:cs="Arial"/>
                      <w:b/>
                      <w:sz w:val="20"/>
                    </w:rPr>
                    <w:t>, DiS.</w:t>
                  </w:r>
                </w:p>
                <w:p w14:paraId="7452776B" w14:textId="6B5695A9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02AE4">
                    <w:rPr>
                      <w:rFonts w:ascii="Arial" w:hAnsi="Arial" w:cs="Arial"/>
                      <w:bCs/>
                      <w:sz w:val="20"/>
                    </w:rPr>
                    <w:t xml:space="preserve">ředitel odboru </w:t>
                  </w:r>
                  <w:r w:rsidR="00104692">
                    <w:rPr>
                      <w:rFonts w:ascii="Arial" w:hAnsi="Arial" w:cs="Arial"/>
                      <w:bCs/>
                      <w:sz w:val="20"/>
                    </w:rPr>
                    <w:t>tiskového</w:t>
                  </w:r>
                </w:p>
                <w:p w14:paraId="1ABC4A5F" w14:textId="77777777" w:rsidR="002F0EC5" w:rsidRPr="00202AE4" w:rsidRDefault="002F0EC5" w:rsidP="002F0EC5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Česká republika – Ministerstvo práce a sociálních věcí</w:t>
                  </w:r>
                </w:p>
              </w:tc>
              <w:tc>
                <w:tcPr>
                  <w:tcW w:w="4535" w:type="dxa"/>
                </w:tcPr>
                <w:p w14:paraId="447DD3C9" w14:textId="77777777" w:rsidR="002F0EC5" w:rsidRPr="00202AE4" w:rsidRDefault="002F0EC5" w:rsidP="002F0EC5">
                  <w:pPr>
                    <w:spacing w:line="280" w:lineRule="atLeast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2A32A57B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  <w:r w:rsidRPr="00202AE4">
                    <w:rPr>
                      <w:rFonts w:ascii="Arial" w:eastAsia="Calibri" w:hAnsi="Arial" w:cs="Arial"/>
                      <w:sz w:val="20"/>
                    </w:rPr>
                    <w:t>___________________________________</w:t>
                  </w:r>
                </w:p>
                <w:p w14:paraId="740322E4" w14:textId="796A7C1B" w:rsidR="002F0EC5" w:rsidRPr="00232FBC" w:rsidRDefault="00232FBC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232FBC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Ing. Petr </w:t>
                  </w:r>
                  <w:proofErr w:type="spellStart"/>
                  <w:r w:rsidRPr="00232FBC">
                    <w:rPr>
                      <w:rFonts w:ascii="Arial" w:hAnsi="Arial" w:cs="Arial"/>
                      <w:b/>
                      <w:bCs/>
                      <w:sz w:val="20"/>
                    </w:rPr>
                    <w:t>Herian</w:t>
                  </w:r>
                  <w:proofErr w:type="spellEnd"/>
                </w:p>
                <w:p w14:paraId="05280582" w14:textId="6D800C3D" w:rsidR="00232FBC" w:rsidRDefault="00232FBC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předseda představenstva</w:t>
                  </w:r>
                </w:p>
                <w:p w14:paraId="64626A08" w14:textId="185E9B59" w:rsidR="00232FBC" w:rsidRPr="00232FBC" w:rsidRDefault="00232FBC" w:rsidP="00AC2752">
                  <w:pPr>
                    <w:spacing w:after="0" w:line="280" w:lineRule="atLeast"/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  <w:r w:rsidRPr="00232FB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NEWTON Media, a.s.</w:t>
                  </w:r>
                </w:p>
                <w:p w14:paraId="375E8269" w14:textId="13272F60" w:rsidR="002F0EC5" w:rsidRPr="00AC2752" w:rsidRDefault="002F0EC5" w:rsidP="00AC2752">
                  <w:pPr>
                    <w:spacing w:after="0"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  <w:p w14:paraId="3FBDBA1B" w14:textId="77777777" w:rsidR="002F0EC5" w:rsidRPr="00202AE4" w:rsidRDefault="002F0EC5" w:rsidP="002F0EC5">
                  <w:pPr>
                    <w:spacing w:line="280" w:lineRule="atLeast"/>
                    <w:jc w:val="center"/>
                    <w:rPr>
                      <w:rFonts w:ascii="Arial" w:eastAsia="Calibri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6C996DFB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4535" w:type="dxa"/>
                </w:tcPr>
                <w:p w14:paraId="551D1DA9" w14:textId="77777777" w:rsidR="002F0EC5" w:rsidRPr="00B42573" w:rsidRDefault="002F0EC5" w:rsidP="002F0EC5">
                  <w:pPr>
                    <w:spacing w:line="280" w:lineRule="atLeast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1706B78F" w14:textId="77777777" w:rsidR="002F0EC5" w:rsidRPr="00202AE4" w:rsidRDefault="002F0EC5" w:rsidP="002F0EC5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535" w:type="dxa"/>
          </w:tcPr>
          <w:p w14:paraId="77BCAA82" w14:textId="77777777" w:rsidR="002F0EC5" w:rsidRPr="00202AE4" w:rsidRDefault="002F0EC5" w:rsidP="000E1BBC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1BE63AF5" w14:textId="77777777" w:rsidR="002F0EC5" w:rsidRPr="00202AE4" w:rsidRDefault="002F0EC5" w:rsidP="00F6122B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  <w:p w14:paraId="6AA094CE" w14:textId="7A6E6ECC" w:rsidR="002F0EC5" w:rsidRPr="00202AE4" w:rsidRDefault="002F0EC5" w:rsidP="00F6122B">
            <w:pPr>
              <w:spacing w:line="280" w:lineRule="atLeast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AC77277" w14:textId="77777777" w:rsidR="002F0EC5" w:rsidRPr="00D135EA" w:rsidRDefault="002F0EC5" w:rsidP="002F0EC5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-1"/>
        <w:rPr>
          <w:sz w:val="18"/>
          <w:szCs w:val="20"/>
        </w:rPr>
      </w:pPr>
    </w:p>
    <w:p w14:paraId="407F195F" w14:textId="77777777" w:rsidR="000724B8" w:rsidRPr="000724B8" w:rsidRDefault="000724B8" w:rsidP="000724B8">
      <w:pPr>
        <w:pStyle w:val="Odstavecseseznamem"/>
        <w:ind w:hanging="720"/>
        <w:rPr>
          <w:rFonts w:ascii="Arial" w:hAnsi="Arial" w:cs="Arial"/>
          <w:sz w:val="20"/>
          <w:szCs w:val="20"/>
        </w:rPr>
      </w:pPr>
    </w:p>
    <w:sectPr w:rsidR="000724B8" w:rsidRPr="000724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0EACA" w14:textId="77777777" w:rsidR="0094004B" w:rsidRDefault="0094004B" w:rsidP="00564F44">
      <w:pPr>
        <w:spacing w:after="0" w:line="240" w:lineRule="auto"/>
      </w:pPr>
      <w:r>
        <w:separator/>
      </w:r>
    </w:p>
  </w:endnote>
  <w:endnote w:type="continuationSeparator" w:id="0">
    <w:p w14:paraId="75EC799E" w14:textId="77777777" w:rsidR="0094004B" w:rsidRDefault="0094004B" w:rsidP="0056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891F8" w14:textId="77777777" w:rsidR="004E6A56" w:rsidRDefault="004E6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435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BD00D" w14:textId="131385FD" w:rsidR="00964DEF" w:rsidRDefault="00964DEF">
            <w:pPr>
              <w:pStyle w:val="Zpat"/>
              <w:jc w:val="center"/>
            </w:pPr>
            <w:r w:rsidRPr="00964DEF">
              <w:rPr>
                <w:bCs/>
                <w:sz w:val="24"/>
                <w:szCs w:val="24"/>
              </w:rPr>
              <w:fldChar w:fldCharType="begin"/>
            </w:r>
            <w:r w:rsidRPr="00964DEF">
              <w:rPr>
                <w:bCs/>
              </w:rPr>
              <w:instrText>PAGE</w:instrText>
            </w:r>
            <w:r w:rsidRPr="00964DEF">
              <w:rPr>
                <w:bCs/>
                <w:sz w:val="24"/>
                <w:szCs w:val="24"/>
              </w:rPr>
              <w:fldChar w:fldCharType="separate"/>
            </w:r>
            <w:r w:rsidR="00801066">
              <w:rPr>
                <w:bCs/>
                <w:noProof/>
              </w:rPr>
              <w:t>2</w:t>
            </w:r>
            <w:r w:rsidRPr="00964DEF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>/</w:t>
            </w:r>
            <w:r w:rsidRPr="00964DEF">
              <w:rPr>
                <w:bCs/>
                <w:sz w:val="24"/>
                <w:szCs w:val="24"/>
              </w:rPr>
              <w:fldChar w:fldCharType="begin"/>
            </w:r>
            <w:r w:rsidRPr="00964DEF">
              <w:rPr>
                <w:bCs/>
              </w:rPr>
              <w:instrText>NUMPAGES</w:instrText>
            </w:r>
            <w:r w:rsidRPr="00964DEF">
              <w:rPr>
                <w:bCs/>
                <w:sz w:val="24"/>
                <w:szCs w:val="24"/>
              </w:rPr>
              <w:fldChar w:fldCharType="separate"/>
            </w:r>
            <w:r w:rsidR="00801066">
              <w:rPr>
                <w:bCs/>
                <w:noProof/>
              </w:rPr>
              <w:t>3</w:t>
            </w:r>
            <w:r w:rsidRPr="00964DE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98B9E" w14:textId="77777777" w:rsidR="00964DEF" w:rsidRDefault="00964D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66C2" w14:textId="77777777" w:rsidR="004E6A56" w:rsidRDefault="004E6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D8AE" w14:textId="77777777" w:rsidR="0094004B" w:rsidRDefault="0094004B" w:rsidP="00564F44">
      <w:pPr>
        <w:spacing w:after="0" w:line="240" w:lineRule="auto"/>
      </w:pPr>
      <w:r>
        <w:separator/>
      </w:r>
    </w:p>
  </w:footnote>
  <w:footnote w:type="continuationSeparator" w:id="0">
    <w:p w14:paraId="38DE2EE3" w14:textId="77777777" w:rsidR="0094004B" w:rsidRDefault="0094004B" w:rsidP="0056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7BC8" w14:textId="77777777" w:rsidR="004E6A56" w:rsidRDefault="004E6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7341B" w14:textId="77777777" w:rsidR="004E6A56" w:rsidRDefault="004E6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163C" w14:textId="77777777" w:rsidR="004E6A56" w:rsidRDefault="004E6A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7E26"/>
    <w:multiLevelType w:val="multilevel"/>
    <w:tmpl w:val="EF04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11597F"/>
    <w:multiLevelType w:val="multilevel"/>
    <w:tmpl w:val="3A5C5B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62C6FCD"/>
    <w:multiLevelType w:val="multilevel"/>
    <w:tmpl w:val="1BAA9C8C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2.%2"/>
      <w:lvlJc w:val="left"/>
      <w:pPr>
        <w:tabs>
          <w:tab w:val="num" w:pos="1474"/>
        </w:tabs>
        <w:ind w:left="1474" w:hanging="737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A04A60"/>
    <w:multiLevelType w:val="hybridMultilevel"/>
    <w:tmpl w:val="284078A6"/>
    <w:lvl w:ilvl="0" w:tplc="CE005A8C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C0346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5" w15:restartNumberingAfterBreak="0">
    <w:nsid w:val="59E851F0"/>
    <w:multiLevelType w:val="multilevel"/>
    <w:tmpl w:val="01A8D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4F562BF"/>
    <w:multiLevelType w:val="multilevel"/>
    <w:tmpl w:val="3910A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2684581"/>
    <w:multiLevelType w:val="multilevel"/>
    <w:tmpl w:val="206AD3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67"/>
    <w:rsid w:val="000123CB"/>
    <w:rsid w:val="00042FA1"/>
    <w:rsid w:val="00057630"/>
    <w:rsid w:val="000724B8"/>
    <w:rsid w:val="000918A1"/>
    <w:rsid w:val="000A398B"/>
    <w:rsid w:val="000A7B55"/>
    <w:rsid w:val="00104692"/>
    <w:rsid w:val="001325FB"/>
    <w:rsid w:val="00161EA6"/>
    <w:rsid w:val="001B6F4E"/>
    <w:rsid w:val="001E3DC5"/>
    <w:rsid w:val="00200E9E"/>
    <w:rsid w:val="00204DA7"/>
    <w:rsid w:val="00224DE2"/>
    <w:rsid w:val="002308A5"/>
    <w:rsid w:val="00232FBC"/>
    <w:rsid w:val="00247F7A"/>
    <w:rsid w:val="002513AA"/>
    <w:rsid w:val="00281B48"/>
    <w:rsid w:val="00291362"/>
    <w:rsid w:val="002C641C"/>
    <w:rsid w:val="002F0EC5"/>
    <w:rsid w:val="00376767"/>
    <w:rsid w:val="003C465D"/>
    <w:rsid w:val="00404643"/>
    <w:rsid w:val="00425DD8"/>
    <w:rsid w:val="00453FFB"/>
    <w:rsid w:val="004D3D5B"/>
    <w:rsid w:val="004E6A56"/>
    <w:rsid w:val="005242AF"/>
    <w:rsid w:val="00564F44"/>
    <w:rsid w:val="005717EE"/>
    <w:rsid w:val="005A32D4"/>
    <w:rsid w:val="005E1C61"/>
    <w:rsid w:val="0063153D"/>
    <w:rsid w:val="00645D66"/>
    <w:rsid w:val="006606A7"/>
    <w:rsid w:val="00685204"/>
    <w:rsid w:val="006B42FD"/>
    <w:rsid w:val="006B560B"/>
    <w:rsid w:val="00744B08"/>
    <w:rsid w:val="007814F3"/>
    <w:rsid w:val="00797BC6"/>
    <w:rsid w:val="007B2E60"/>
    <w:rsid w:val="008001DB"/>
    <w:rsid w:val="00801066"/>
    <w:rsid w:val="008362BA"/>
    <w:rsid w:val="00850982"/>
    <w:rsid w:val="00875BC7"/>
    <w:rsid w:val="00934C28"/>
    <w:rsid w:val="0094004B"/>
    <w:rsid w:val="00964DEF"/>
    <w:rsid w:val="00976CE8"/>
    <w:rsid w:val="00980AED"/>
    <w:rsid w:val="009820D7"/>
    <w:rsid w:val="009A5772"/>
    <w:rsid w:val="009B32EE"/>
    <w:rsid w:val="009C568A"/>
    <w:rsid w:val="009D504C"/>
    <w:rsid w:val="00A00890"/>
    <w:rsid w:val="00A00D85"/>
    <w:rsid w:val="00A135B8"/>
    <w:rsid w:val="00A267B9"/>
    <w:rsid w:val="00AC2752"/>
    <w:rsid w:val="00B021F2"/>
    <w:rsid w:val="00B404FE"/>
    <w:rsid w:val="00C1275C"/>
    <w:rsid w:val="00CA0C9F"/>
    <w:rsid w:val="00CC15D0"/>
    <w:rsid w:val="00D624E6"/>
    <w:rsid w:val="00D67E5E"/>
    <w:rsid w:val="00D95F7F"/>
    <w:rsid w:val="00E44E5C"/>
    <w:rsid w:val="00E478A6"/>
    <w:rsid w:val="00E92C01"/>
    <w:rsid w:val="00EE2391"/>
    <w:rsid w:val="00F6122B"/>
    <w:rsid w:val="00FB1508"/>
    <w:rsid w:val="00FD0829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E533DC"/>
  <w15:chartTrackingRefBased/>
  <w15:docId w15:val="{F20026F8-7CD4-4195-A4E1-58E43565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mlouvy">
    <w:name w:val="Název smlouvy"/>
    <w:basedOn w:val="Normln"/>
    <w:rsid w:val="0037676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BodyA">
    <w:name w:val="Body A"/>
    <w:rsid w:val="0037676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cs-CZ"/>
    </w:rPr>
  </w:style>
  <w:style w:type="paragraph" w:customStyle="1" w:styleId="Identifikacestran">
    <w:name w:val="Identifikace stran"/>
    <w:basedOn w:val="Normln"/>
    <w:rsid w:val="00376767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aliases w:val="Standard paragraph"/>
    <w:basedOn w:val="Normln"/>
    <w:link w:val="ZkladntextChar"/>
    <w:rsid w:val="00376767"/>
    <w:pPr>
      <w:overflowPunct w:val="0"/>
      <w:autoSpaceDE w:val="0"/>
      <w:autoSpaceDN w:val="0"/>
      <w:adjustRightInd w:val="0"/>
      <w:spacing w:after="12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76767"/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564F4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64F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F44"/>
  </w:style>
  <w:style w:type="paragraph" w:styleId="Zpat">
    <w:name w:val="footer"/>
    <w:basedOn w:val="Normln"/>
    <w:link w:val="ZpatChar"/>
    <w:uiPriority w:val="99"/>
    <w:unhideWhenUsed/>
    <w:rsid w:val="0056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F44"/>
  </w:style>
  <w:style w:type="character" w:customStyle="1" w:styleId="RLTextlnkuslovanChar">
    <w:name w:val="RL Text článku číslovaný Char"/>
    <w:basedOn w:val="Standardnpsmoodstavce"/>
    <w:link w:val="RLTextlnkuslovan"/>
    <w:locked/>
    <w:rsid w:val="00564F44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564F44"/>
    <w:pPr>
      <w:numPr>
        <w:ilvl w:val="1"/>
        <w:numId w:val="2"/>
      </w:numPr>
      <w:spacing w:after="120" w:line="280" w:lineRule="exact"/>
      <w:jc w:val="both"/>
    </w:pPr>
    <w:rPr>
      <w:rFonts w:ascii="Arial" w:hAnsi="Arial" w:cs="Arial"/>
      <w:szCs w:val="24"/>
    </w:rPr>
  </w:style>
  <w:style w:type="paragraph" w:customStyle="1" w:styleId="RLlneksmlouvy">
    <w:name w:val="RL Článek smlouvy"/>
    <w:basedOn w:val="Normln"/>
    <w:next w:val="RLTextlnkuslovan"/>
    <w:rsid w:val="00564F44"/>
    <w:pPr>
      <w:keepNext/>
      <w:numPr>
        <w:numId w:val="2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kladntext2">
    <w:name w:val="Body Text 2"/>
    <w:basedOn w:val="Normln"/>
    <w:link w:val="Zkladntext2Char"/>
    <w:rsid w:val="002F0EC5"/>
    <w:pPr>
      <w:spacing w:after="120" w:line="480" w:lineRule="auto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F0EC5"/>
    <w:rPr>
      <w:rFonts w:ascii="Garamond" w:eastAsia="Times New Roman" w:hAnsi="Garamond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B6F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6F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6F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F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F4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00D8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35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7AACB-DEE3-4805-9DEE-E8E4291FC9F1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ed548f-0517-4d39-90e3-3947398480c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B5649C-8CFA-4BF0-99C7-1FBCDCDD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4CA35-CC71-42EA-87A2-EE07F6D83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Alžběta Mgr. (MPSV)</dc:creator>
  <cp:keywords/>
  <dc:description/>
  <cp:lastModifiedBy>Beránek Jan Bc. (MPSV)</cp:lastModifiedBy>
  <cp:revision>3</cp:revision>
  <dcterms:created xsi:type="dcterms:W3CDTF">2020-12-11T09:50:00Z</dcterms:created>
  <dcterms:modified xsi:type="dcterms:W3CDTF">2020-12-11T12:30:00Z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