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517" w:rsidRDefault="00732088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K u p n í   s m l o u v a</w:t>
      </w:r>
    </w:p>
    <w:p w:rsidR="007A2517" w:rsidRDefault="007A2517">
      <w:pPr>
        <w:jc w:val="center"/>
        <w:rPr>
          <w:rFonts w:ascii="Arial" w:hAnsi="Arial" w:cs="Arial"/>
          <w:b/>
        </w:rPr>
      </w:pPr>
    </w:p>
    <w:p w:rsidR="007A2517" w:rsidRDefault="0073208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uzavřená podle § 2079 a násl. občanského zákoníku č. 89/2012 Sb. v platném znění</w:t>
      </w:r>
    </w:p>
    <w:p w:rsidR="007A2517" w:rsidRDefault="007A2517">
      <w:pPr>
        <w:jc w:val="center"/>
        <w:rPr>
          <w:rFonts w:ascii="Arial" w:hAnsi="Arial" w:cs="Arial"/>
          <w:b/>
          <w:sz w:val="24"/>
          <w:szCs w:val="24"/>
        </w:rPr>
      </w:pPr>
    </w:p>
    <w:p w:rsidR="007A2517" w:rsidRDefault="007320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číslo smlouvy: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D3287">
        <w:rPr>
          <w:rFonts w:ascii="Arial" w:hAnsi="Arial" w:cs="Arial"/>
          <w:b/>
          <w:sz w:val="24"/>
          <w:szCs w:val="24"/>
        </w:rPr>
        <w:t>1159</w:t>
      </w:r>
      <w:r>
        <w:rPr>
          <w:rFonts w:ascii="Arial" w:hAnsi="Arial" w:cs="Arial"/>
          <w:b/>
          <w:color w:val="000000"/>
          <w:sz w:val="24"/>
          <w:szCs w:val="24"/>
        </w:rPr>
        <w:t>/2020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A2517" w:rsidRDefault="007A2517">
      <w:pPr>
        <w:pBdr>
          <w:bottom w:val="single" w:sz="2" w:space="1" w:color="000000"/>
        </w:pBdr>
        <w:spacing w:line="120" w:lineRule="auto"/>
        <w:rPr>
          <w:rFonts w:ascii="Arial" w:hAnsi="Arial" w:cs="Arial"/>
        </w:rPr>
      </w:pPr>
    </w:p>
    <w:p w:rsidR="007A2517" w:rsidRDefault="007A2517">
      <w:pPr>
        <w:rPr>
          <w:rFonts w:ascii="Arial" w:hAnsi="Arial" w:cs="Arial"/>
          <w:b/>
        </w:rPr>
      </w:pPr>
    </w:p>
    <w:p w:rsidR="007A2517" w:rsidRDefault="007A2517">
      <w:pPr>
        <w:jc w:val="center"/>
        <w:rPr>
          <w:rFonts w:ascii="Arial" w:hAnsi="Arial" w:cs="Arial"/>
          <w:b/>
          <w:sz w:val="22"/>
          <w:u w:val="single"/>
        </w:rPr>
      </w:pPr>
    </w:p>
    <w:p w:rsidR="007A2517" w:rsidRDefault="00732088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1. Smluvní strany</w:t>
      </w:r>
    </w:p>
    <w:p w:rsidR="007A2517" w:rsidRDefault="007A2517">
      <w:pPr>
        <w:jc w:val="center"/>
        <w:rPr>
          <w:rFonts w:ascii="Arial" w:hAnsi="Arial" w:cs="Arial"/>
          <w:b/>
          <w:sz w:val="22"/>
        </w:rPr>
      </w:pPr>
    </w:p>
    <w:p w:rsidR="007A2517" w:rsidRDefault="00732088">
      <w:pPr>
        <w:numPr>
          <w:ilvl w:val="1"/>
          <w:numId w:val="7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Prodávající</w:t>
      </w:r>
    </w:p>
    <w:p w:rsidR="007A2517" w:rsidRDefault="007A2517">
      <w:pPr>
        <w:rPr>
          <w:rFonts w:ascii="Arial" w:hAnsi="Arial" w:cs="Arial"/>
          <w:b/>
          <w:sz w:val="22"/>
        </w:rPr>
      </w:pPr>
    </w:p>
    <w:tbl>
      <w:tblPr>
        <w:tblW w:w="8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289"/>
        <w:gridCol w:w="5832"/>
      </w:tblGrid>
      <w:tr w:rsidR="007A2517">
        <w:tc>
          <w:tcPr>
            <w:tcW w:w="2049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9" w:type="dxa"/>
          </w:tcPr>
          <w:p w:rsidR="007A2517" w:rsidRDefault="00732088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7A2517" w:rsidRDefault="00732088">
            <w:pPr>
              <w:widowControl w:val="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FIEDLER AMS s.r.o.</w:t>
            </w:r>
          </w:p>
        </w:tc>
      </w:tr>
      <w:tr w:rsidR="007A2517">
        <w:tc>
          <w:tcPr>
            <w:tcW w:w="2049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9" w:type="dxa"/>
          </w:tcPr>
          <w:p w:rsidR="007A2517" w:rsidRDefault="00732088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7A2517" w:rsidRDefault="00732088">
            <w:pPr>
              <w:widowControl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Lipová 1789/9</w:t>
            </w:r>
            <w:r w:rsidR="003C6E96">
              <w:rPr>
                <w:rFonts w:ascii="Arial" w:hAnsi="Arial" w:cs="Arial"/>
                <w:color w:val="000000"/>
                <w:sz w:val="22"/>
              </w:rPr>
              <w:t>, 370 05 České Budějovice</w:t>
            </w:r>
          </w:p>
        </w:tc>
      </w:tr>
      <w:tr w:rsidR="007A2517">
        <w:tc>
          <w:tcPr>
            <w:tcW w:w="2049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9" w:type="dxa"/>
          </w:tcPr>
          <w:p w:rsidR="007A2517" w:rsidRDefault="00732088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7A2517" w:rsidRDefault="00732088">
            <w:pPr>
              <w:widowControl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Společnost s ručením omezeným</w:t>
            </w:r>
          </w:p>
        </w:tc>
      </w:tr>
      <w:tr w:rsidR="007A2517">
        <w:tc>
          <w:tcPr>
            <w:tcW w:w="2049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9" w:type="dxa"/>
          </w:tcPr>
          <w:p w:rsidR="007A2517" w:rsidRDefault="00732088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7A2517" w:rsidRDefault="008E1EF0">
            <w:pPr>
              <w:widowControl w:val="0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xxxxxxxxxxxx</w:t>
            </w:r>
            <w:proofErr w:type="spellEnd"/>
          </w:p>
        </w:tc>
      </w:tr>
      <w:tr w:rsidR="007A2517">
        <w:tc>
          <w:tcPr>
            <w:tcW w:w="2049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IČO</w:t>
            </w:r>
          </w:p>
        </w:tc>
        <w:tc>
          <w:tcPr>
            <w:tcW w:w="289" w:type="dxa"/>
          </w:tcPr>
          <w:p w:rsidR="007A2517" w:rsidRDefault="00732088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7A2517" w:rsidRPr="006D47D3" w:rsidRDefault="00732088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7D3">
              <w:rPr>
                <w:rFonts w:ascii="Arial" w:hAnsi="Arial" w:cs="Arial"/>
                <w:color w:val="000000"/>
                <w:sz w:val="22"/>
                <w:szCs w:val="22"/>
              </w:rPr>
              <w:t>03155501</w:t>
            </w:r>
          </w:p>
        </w:tc>
      </w:tr>
      <w:tr w:rsidR="007A2517">
        <w:tc>
          <w:tcPr>
            <w:tcW w:w="2049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9" w:type="dxa"/>
          </w:tcPr>
          <w:p w:rsidR="007A2517" w:rsidRDefault="00732088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7A2517" w:rsidRPr="006D47D3" w:rsidRDefault="00732088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47D3">
              <w:rPr>
                <w:rFonts w:ascii="Arial" w:hAnsi="Arial" w:cs="Arial"/>
                <w:color w:val="000000"/>
                <w:sz w:val="22"/>
                <w:szCs w:val="22"/>
              </w:rPr>
              <w:t>CZ03155501</w:t>
            </w:r>
          </w:p>
        </w:tc>
      </w:tr>
      <w:tr w:rsidR="008E1EF0">
        <w:tc>
          <w:tcPr>
            <w:tcW w:w="2049" w:type="dxa"/>
          </w:tcPr>
          <w:p w:rsidR="008E1EF0" w:rsidRDefault="008E1EF0" w:rsidP="008E1EF0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9" w:type="dxa"/>
          </w:tcPr>
          <w:p w:rsidR="008E1EF0" w:rsidRDefault="008E1EF0" w:rsidP="008E1EF0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8E1EF0" w:rsidRDefault="008E1EF0" w:rsidP="008E1EF0">
            <w:proofErr w:type="spellStart"/>
            <w:r w:rsidRPr="00A16173">
              <w:rPr>
                <w:rFonts w:ascii="Arial" w:hAnsi="Arial" w:cs="Arial"/>
                <w:color w:val="000000"/>
                <w:sz w:val="22"/>
              </w:rPr>
              <w:t>xxxxxxxxxxxx</w:t>
            </w:r>
            <w:proofErr w:type="spellEnd"/>
          </w:p>
        </w:tc>
      </w:tr>
      <w:tr w:rsidR="008E1EF0">
        <w:tc>
          <w:tcPr>
            <w:tcW w:w="2049" w:type="dxa"/>
          </w:tcPr>
          <w:p w:rsidR="008E1EF0" w:rsidRDefault="008E1EF0" w:rsidP="008E1EF0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9" w:type="dxa"/>
          </w:tcPr>
          <w:p w:rsidR="008E1EF0" w:rsidRDefault="008E1EF0" w:rsidP="008E1EF0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8E1EF0" w:rsidRDefault="008E1EF0" w:rsidP="008E1EF0">
            <w:proofErr w:type="spellStart"/>
            <w:r w:rsidRPr="00A16173">
              <w:rPr>
                <w:rFonts w:ascii="Arial" w:hAnsi="Arial" w:cs="Arial"/>
                <w:color w:val="000000"/>
                <w:sz w:val="22"/>
              </w:rPr>
              <w:t>xxxxxxxxxxxx</w:t>
            </w:r>
            <w:proofErr w:type="spellEnd"/>
          </w:p>
        </w:tc>
      </w:tr>
      <w:tr w:rsidR="008E1EF0">
        <w:tc>
          <w:tcPr>
            <w:tcW w:w="2049" w:type="dxa"/>
          </w:tcPr>
          <w:p w:rsidR="008E1EF0" w:rsidRDefault="008E1EF0" w:rsidP="008E1EF0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9" w:type="dxa"/>
          </w:tcPr>
          <w:p w:rsidR="008E1EF0" w:rsidRDefault="008E1EF0" w:rsidP="008E1EF0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8E1EF0" w:rsidRDefault="008E1EF0" w:rsidP="008E1EF0">
            <w:proofErr w:type="spellStart"/>
            <w:r w:rsidRPr="00A16173">
              <w:rPr>
                <w:rFonts w:ascii="Arial" w:hAnsi="Arial" w:cs="Arial"/>
                <w:color w:val="000000"/>
                <w:sz w:val="22"/>
              </w:rPr>
              <w:t>xxxxxxxxxxxx</w:t>
            </w:r>
            <w:proofErr w:type="spellEnd"/>
          </w:p>
        </w:tc>
      </w:tr>
    </w:tbl>
    <w:p w:rsidR="007A2517" w:rsidRDefault="007A2517">
      <w:pPr>
        <w:rPr>
          <w:rFonts w:ascii="Arial" w:hAnsi="Arial" w:cs="Arial"/>
          <w:b/>
          <w:color w:val="000000"/>
          <w:sz w:val="24"/>
          <w:szCs w:val="24"/>
        </w:rPr>
      </w:pPr>
    </w:p>
    <w:p w:rsidR="007A2517" w:rsidRDefault="00732088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Prodávající je zapsán v Obchodním rejstříku u Krajského soudu v Českých Budějovicích pod spisovou značkou C22831</w:t>
      </w:r>
    </w:p>
    <w:p w:rsidR="007A2517" w:rsidRDefault="007A2517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7A2517" w:rsidRDefault="0073208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7A2517" w:rsidRDefault="0073208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7A2517" w:rsidRDefault="007A2517">
      <w:pPr>
        <w:rPr>
          <w:rFonts w:ascii="Arial" w:hAnsi="Arial" w:cs="Arial"/>
          <w:b/>
          <w:sz w:val="22"/>
        </w:rPr>
      </w:pPr>
    </w:p>
    <w:p w:rsidR="007A2517" w:rsidRDefault="00732088">
      <w:pPr>
        <w:numPr>
          <w:ilvl w:val="1"/>
          <w:numId w:val="7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Kupující</w:t>
      </w:r>
    </w:p>
    <w:p w:rsidR="007A2517" w:rsidRDefault="0073208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tbl>
      <w:tblPr>
        <w:tblW w:w="8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289"/>
        <w:gridCol w:w="5832"/>
      </w:tblGrid>
      <w:tr w:rsidR="007A2517">
        <w:tc>
          <w:tcPr>
            <w:tcW w:w="2049" w:type="dxa"/>
          </w:tcPr>
          <w:p w:rsidR="007A2517" w:rsidRDefault="00732088">
            <w:pPr>
              <w:widowContro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9" w:type="dxa"/>
          </w:tcPr>
          <w:p w:rsidR="007A2517" w:rsidRDefault="00732088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Povodí Ohře, státní podnik</w:t>
            </w:r>
          </w:p>
        </w:tc>
      </w:tr>
      <w:tr w:rsidR="007A2517">
        <w:tc>
          <w:tcPr>
            <w:tcW w:w="2049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9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Bezručova 4219, Chomutov, PSČ 430 03</w:t>
            </w:r>
          </w:p>
        </w:tc>
      </w:tr>
      <w:tr w:rsidR="007A2517">
        <w:tc>
          <w:tcPr>
            <w:tcW w:w="2049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9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7A2517" w:rsidRDefault="008E1EF0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xxxxxxxxxxxx</w:t>
            </w:r>
            <w:proofErr w:type="spellEnd"/>
            <w:r w:rsidR="00732088">
              <w:rPr>
                <w:rFonts w:ascii="Arial" w:hAnsi="Arial" w:cs="Arial"/>
                <w:sz w:val="22"/>
              </w:rPr>
              <w:t>, generální ředitel</w:t>
            </w:r>
          </w:p>
        </w:tc>
      </w:tr>
      <w:tr w:rsidR="007A2517">
        <w:tc>
          <w:tcPr>
            <w:tcW w:w="2049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9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7A2517" w:rsidRDefault="008E1EF0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xxxxxxxxxxxx</w:t>
            </w:r>
            <w:proofErr w:type="spellEnd"/>
            <w:r w:rsidR="006D47D3" w:rsidRPr="00D74A50">
              <w:rPr>
                <w:rFonts w:ascii="Arial" w:hAnsi="Arial" w:cs="Arial"/>
                <w:color w:val="000000"/>
                <w:sz w:val="22"/>
                <w:szCs w:val="22"/>
              </w:rPr>
              <w:t>, investiční ředitel</w:t>
            </w:r>
          </w:p>
        </w:tc>
      </w:tr>
      <w:tr w:rsidR="007A2517">
        <w:tc>
          <w:tcPr>
            <w:tcW w:w="2049" w:type="dxa"/>
          </w:tcPr>
          <w:p w:rsidR="007A2517" w:rsidRDefault="00732088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9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7A2517" w:rsidRDefault="008E1EF0">
            <w:pPr>
              <w:pStyle w:val="Textkomente"/>
              <w:widowControl w:val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xxxxxxxxxxxx</w:t>
            </w:r>
            <w:proofErr w:type="spellEnd"/>
            <w:r w:rsidR="00732088">
              <w:rPr>
                <w:rFonts w:ascii="Arial" w:hAnsi="Arial" w:cs="Arial"/>
                <w:sz w:val="22"/>
              </w:rPr>
              <w:t>, vedoucí odboru obchodní přípravy investic</w:t>
            </w:r>
          </w:p>
        </w:tc>
      </w:tr>
      <w:tr w:rsidR="007A2517">
        <w:tc>
          <w:tcPr>
            <w:tcW w:w="2049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IČO</w:t>
            </w:r>
          </w:p>
        </w:tc>
        <w:tc>
          <w:tcPr>
            <w:tcW w:w="289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70889988</w:t>
            </w:r>
          </w:p>
        </w:tc>
      </w:tr>
      <w:tr w:rsidR="007A2517">
        <w:tc>
          <w:tcPr>
            <w:tcW w:w="2049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9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7A2517" w:rsidRDefault="00732088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CZ70889988</w:t>
            </w:r>
          </w:p>
        </w:tc>
      </w:tr>
      <w:tr w:rsidR="008E1EF0">
        <w:tc>
          <w:tcPr>
            <w:tcW w:w="2049" w:type="dxa"/>
          </w:tcPr>
          <w:p w:rsidR="008E1EF0" w:rsidRDefault="008E1EF0" w:rsidP="008E1EF0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9" w:type="dxa"/>
          </w:tcPr>
          <w:p w:rsidR="008E1EF0" w:rsidRDefault="008E1EF0" w:rsidP="008E1EF0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8E1EF0" w:rsidRDefault="008E1EF0" w:rsidP="008E1EF0">
            <w:proofErr w:type="spellStart"/>
            <w:r w:rsidRPr="007C1658">
              <w:rPr>
                <w:rFonts w:ascii="Arial" w:hAnsi="Arial" w:cs="Arial"/>
                <w:color w:val="000000"/>
                <w:sz w:val="22"/>
              </w:rPr>
              <w:t>xxxxxxxxxxxx</w:t>
            </w:r>
            <w:proofErr w:type="spellEnd"/>
          </w:p>
        </w:tc>
      </w:tr>
      <w:tr w:rsidR="008E1EF0">
        <w:tc>
          <w:tcPr>
            <w:tcW w:w="2049" w:type="dxa"/>
          </w:tcPr>
          <w:p w:rsidR="008E1EF0" w:rsidRDefault="008E1EF0" w:rsidP="008E1EF0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9" w:type="dxa"/>
          </w:tcPr>
          <w:p w:rsidR="008E1EF0" w:rsidRDefault="008E1EF0" w:rsidP="008E1EF0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8E1EF0" w:rsidRDefault="008E1EF0" w:rsidP="008E1EF0">
            <w:proofErr w:type="spellStart"/>
            <w:r w:rsidRPr="007C1658">
              <w:rPr>
                <w:rFonts w:ascii="Arial" w:hAnsi="Arial" w:cs="Arial"/>
                <w:color w:val="000000"/>
                <w:sz w:val="22"/>
              </w:rPr>
              <w:t>xxxxxxxxxxxx</w:t>
            </w:r>
            <w:proofErr w:type="spellEnd"/>
          </w:p>
        </w:tc>
      </w:tr>
      <w:tr w:rsidR="008E1EF0">
        <w:tc>
          <w:tcPr>
            <w:tcW w:w="2049" w:type="dxa"/>
          </w:tcPr>
          <w:p w:rsidR="008E1EF0" w:rsidRDefault="008E1EF0" w:rsidP="008E1EF0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9" w:type="dxa"/>
          </w:tcPr>
          <w:p w:rsidR="008E1EF0" w:rsidRDefault="008E1EF0" w:rsidP="008E1EF0">
            <w:pPr>
              <w:pStyle w:val="Zpat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8E1EF0" w:rsidRDefault="008E1EF0" w:rsidP="008E1EF0">
            <w:proofErr w:type="spellStart"/>
            <w:r w:rsidRPr="007C1658">
              <w:rPr>
                <w:rFonts w:ascii="Arial" w:hAnsi="Arial" w:cs="Arial"/>
                <w:color w:val="000000"/>
                <w:sz w:val="22"/>
              </w:rPr>
              <w:t>xxxxxxxxxxxx</w:t>
            </w:r>
            <w:proofErr w:type="spellEnd"/>
          </w:p>
        </w:tc>
      </w:tr>
    </w:tbl>
    <w:p w:rsidR="007A2517" w:rsidRDefault="007A2517">
      <w:pPr>
        <w:jc w:val="center"/>
        <w:rPr>
          <w:rFonts w:ascii="Arial" w:hAnsi="Arial" w:cs="Arial"/>
          <w:b/>
          <w:sz w:val="22"/>
        </w:rPr>
      </w:pPr>
    </w:p>
    <w:p w:rsidR="007A2517" w:rsidRDefault="0073208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7A2517" w:rsidRDefault="007A2517">
      <w:pPr>
        <w:jc w:val="center"/>
        <w:rPr>
          <w:rFonts w:ascii="Arial" w:hAnsi="Arial" w:cs="Arial"/>
          <w:b/>
          <w:sz w:val="22"/>
        </w:rPr>
      </w:pPr>
    </w:p>
    <w:p w:rsidR="007A2517" w:rsidRDefault="00732088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</w:p>
    <w:p w:rsidR="007A2517" w:rsidRDefault="00732088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uzavírají tuto kupní smlouvu:</w:t>
      </w:r>
    </w:p>
    <w:p w:rsidR="007A2517" w:rsidRDefault="007A2517">
      <w:pPr>
        <w:rPr>
          <w:rFonts w:ascii="Arial" w:hAnsi="Arial" w:cs="Arial"/>
          <w:b/>
          <w:sz w:val="22"/>
          <w:u w:val="single"/>
        </w:rPr>
      </w:pPr>
    </w:p>
    <w:p w:rsidR="007A2517" w:rsidRDefault="007A2517">
      <w:pPr>
        <w:rPr>
          <w:rFonts w:ascii="Arial" w:hAnsi="Arial" w:cs="Arial"/>
          <w:b/>
          <w:sz w:val="22"/>
          <w:u w:val="single"/>
        </w:rPr>
      </w:pPr>
    </w:p>
    <w:p w:rsidR="007A2517" w:rsidRDefault="007A2517">
      <w:pPr>
        <w:rPr>
          <w:rFonts w:ascii="Arial" w:hAnsi="Arial" w:cs="Arial"/>
          <w:b/>
          <w:sz w:val="22"/>
          <w:u w:val="single"/>
        </w:rPr>
      </w:pPr>
    </w:p>
    <w:p w:rsidR="007A2517" w:rsidRDefault="007A2517">
      <w:pPr>
        <w:rPr>
          <w:rFonts w:ascii="Arial" w:hAnsi="Arial" w:cs="Arial"/>
          <w:b/>
          <w:sz w:val="22"/>
          <w:u w:val="single"/>
        </w:rPr>
      </w:pPr>
    </w:p>
    <w:p w:rsidR="007A2517" w:rsidRDefault="007A2517">
      <w:pPr>
        <w:jc w:val="center"/>
        <w:rPr>
          <w:rFonts w:ascii="Arial" w:hAnsi="Arial" w:cs="Arial"/>
          <w:b/>
          <w:sz w:val="22"/>
          <w:u w:val="single"/>
        </w:rPr>
      </w:pPr>
    </w:p>
    <w:p w:rsidR="007A2517" w:rsidRDefault="00732088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2. Předmět smlouvy</w:t>
      </w:r>
    </w:p>
    <w:p w:rsidR="007A2517" w:rsidRDefault="007A2517">
      <w:pPr>
        <w:spacing w:line="120" w:lineRule="auto"/>
        <w:rPr>
          <w:rFonts w:ascii="Arial" w:hAnsi="Arial" w:cs="Arial"/>
          <w:b/>
          <w:sz w:val="22"/>
        </w:rPr>
      </w:pPr>
    </w:p>
    <w:p w:rsidR="007A2517" w:rsidRDefault="007A2517">
      <w:pPr>
        <w:spacing w:line="120" w:lineRule="auto"/>
        <w:rPr>
          <w:rFonts w:ascii="Arial" w:hAnsi="Arial" w:cs="Arial"/>
          <w:b/>
          <w:sz w:val="22"/>
        </w:rPr>
      </w:pPr>
    </w:p>
    <w:p w:rsidR="007A2517" w:rsidRDefault="00732088">
      <w:pPr>
        <w:pStyle w:val="Zkladntext"/>
        <w:ind w:left="397" w:hanging="397"/>
        <w:rPr>
          <w:rFonts w:ascii="Arial" w:hAnsi="Arial" w:cs="Arial"/>
        </w:rPr>
      </w:pPr>
      <w:r>
        <w:rPr>
          <w:rFonts w:ascii="Arial" w:hAnsi="Arial" w:cs="Arial"/>
        </w:rPr>
        <w:t>2.1 Předmětem této smlouvy je převod vlastnického práva k movité věci, a to nových a nepoužitých komponentů pro měření hladin ve vrtech za podmínek podle této smlouvy.</w:t>
      </w:r>
    </w:p>
    <w:p w:rsidR="007A2517" w:rsidRDefault="00732088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(dále jen předmět této smlouvy) </w:t>
      </w:r>
    </w:p>
    <w:p w:rsidR="007A2517" w:rsidRDefault="007A2517">
      <w:pPr>
        <w:ind w:left="360" w:hanging="360"/>
        <w:jc w:val="both"/>
        <w:rPr>
          <w:rFonts w:ascii="Arial" w:hAnsi="Arial" w:cs="Arial"/>
          <w:sz w:val="22"/>
        </w:rPr>
      </w:pPr>
    </w:p>
    <w:p w:rsidR="007A2517" w:rsidRDefault="00732088">
      <w:pPr>
        <w:numPr>
          <w:ilvl w:val="1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Podrobná specifikace komponentů a příslušenství je uvedena v příloze č. 1 kupní smlouvy – Technická specifikace a cenová skladba, která je nedílnou součástí této smlouvy. </w:t>
      </w:r>
    </w:p>
    <w:p w:rsidR="007A2517" w:rsidRDefault="007A2517">
      <w:pPr>
        <w:rPr>
          <w:rFonts w:ascii="Arial" w:hAnsi="Arial" w:cs="Arial"/>
          <w:b/>
          <w:sz w:val="22"/>
          <w:u w:val="single"/>
        </w:rPr>
      </w:pPr>
    </w:p>
    <w:p w:rsidR="007A2517" w:rsidRDefault="00732088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3. Cena</w:t>
      </w:r>
    </w:p>
    <w:p w:rsidR="007A2517" w:rsidRDefault="007A2517">
      <w:pPr>
        <w:spacing w:line="120" w:lineRule="auto"/>
        <w:rPr>
          <w:rFonts w:ascii="Arial" w:hAnsi="Arial" w:cs="Arial"/>
          <w:sz w:val="22"/>
        </w:rPr>
      </w:pPr>
    </w:p>
    <w:p w:rsidR="007A2517" w:rsidRDefault="00732088">
      <w:pPr>
        <w:numPr>
          <w:ilvl w:val="1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Kupní cena předmětu této smlouvy uvedeného v čl. 2 včetně dodání na místo určené kupujícím je dohodnuta podle zákona č. 526/1990 Sb., o cenách, ve znění pozdějších předpisů, jako cena pevná.</w:t>
      </w:r>
    </w:p>
    <w:p w:rsidR="007A2517" w:rsidRDefault="007A2517">
      <w:pPr>
        <w:spacing w:line="120" w:lineRule="auto"/>
        <w:jc w:val="both"/>
        <w:rPr>
          <w:rFonts w:ascii="Arial" w:hAnsi="Arial" w:cs="Arial"/>
          <w:sz w:val="22"/>
        </w:rPr>
      </w:pPr>
    </w:p>
    <w:p w:rsidR="007A2517" w:rsidRDefault="00732088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3.2</w:t>
      </w:r>
      <w:r>
        <w:rPr>
          <w:rFonts w:ascii="Arial" w:hAnsi="Arial" w:cs="Arial"/>
          <w:sz w:val="22"/>
        </w:rPr>
        <w:tab/>
        <w:t xml:space="preserve">Kupní cena za předmět této smlouvy uvedené v příloze této smlouvy </w:t>
      </w:r>
    </w:p>
    <w:p w:rsidR="007A2517" w:rsidRDefault="00732088">
      <w:pPr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činí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>107 008,00</w:t>
      </w:r>
      <w:r>
        <w:rPr>
          <w:rFonts w:ascii="Arial" w:hAnsi="Arial" w:cs="Arial"/>
          <w:color w:val="000000"/>
          <w:sz w:val="22"/>
        </w:rPr>
        <w:t xml:space="preserve"> Kč bez DPH, </w:t>
      </w:r>
    </w:p>
    <w:p w:rsidR="007A2517" w:rsidRDefault="00732088">
      <w:pPr>
        <w:ind w:firstLine="426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</w:rPr>
        <w:t>ke kupní ceně bude účtována DPH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proofErr w:type="gramStart"/>
      <w:r>
        <w:rPr>
          <w:rFonts w:ascii="Arial" w:hAnsi="Arial" w:cs="Arial"/>
          <w:color w:val="000000"/>
          <w:sz w:val="22"/>
        </w:rPr>
        <w:tab/>
      </w:r>
      <w:r w:rsidR="000821A2">
        <w:rPr>
          <w:rFonts w:ascii="Arial" w:hAnsi="Arial" w:cs="Arial"/>
          <w:color w:val="000000"/>
          <w:sz w:val="22"/>
        </w:rPr>
        <w:t xml:space="preserve">  </w:t>
      </w:r>
      <w:r>
        <w:rPr>
          <w:rFonts w:ascii="Arial" w:hAnsi="Arial" w:cs="Arial"/>
          <w:b/>
          <w:color w:val="000000"/>
          <w:sz w:val="22"/>
        </w:rPr>
        <w:t>22</w:t>
      </w:r>
      <w:proofErr w:type="gramEnd"/>
      <w:r>
        <w:rPr>
          <w:rFonts w:ascii="Arial" w:hAnsi="Arial" w:cs="Arial"/>
          <w:b/>
          <w:color w:val="000000"/>
          <w:sz w:val="22"/>
        </w:rPr>
        <w:t xml:space="preserve"> 471,68 </w:t>
      </w:r>
      <w:r>
        <w:rPr>
          <w:rFonts w:ascii="Arial" w:hAnsi="Arial" w:cs="Arial"/>
          <w:color w:val="000000"/>
          <w:sz w:val="22"/>
        </w:rPr>
        <w:t>Kč,</w:t>
      </w:r>
    </w:p>
    <w:p w:rsidR="007A2517" w:rsidRDefault="00732088">
      <w:pPr>
        <w:ind w:firstLine="426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(v zákonné výši stanovené ke dni zdanitelného plnění)</w:t>
      </w:r>
    </w:p>
    <w:p w:rsidR="007A2517" w:rsidRDefault="00732088">
      <w:pPr>
        <w:ind w:firstLine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000000"/>
          <w:sz w:val="22"/>
        </w:rPr>
        <w:t>cena celkem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>129 479,68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sz w:val="22"/>
        </w:rPr>
        <w:t>Kč včetně DPH</w:t>
      </w:r>
    </w:p>
    <w:p w:rsidR="007A2517" w:rsidRDefault="007A2517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7A2517" w:rsidRDefault="0073208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Podrobně je cena za předmět této smlouvy, včetně příslušenství a výbavy uvedena v příloze č. 1 této smlouvy – </w:t>
      </w:r>
      <w:r>
        <w:rPr>
          <w:rFonts w:ascii="Arial" w:hAnsi="Arial" w:cs="Arial"/>
          <w:sz w:val="22"/>
        </w:rPr>
        <w:t xml:space="preserve">Technická specifikace a </w:t>
      </w:r>
      <w:r>
        <w:rPr>
          <w:rFonts w:ascii="Arial" w:hAnsi="Arial" w:cs="Arial"/>
          <w:sz w:val="22"/>
          <w:szCs w:val="22"/>
        </w:rPr>
        <w:t>cenová skladba.</w:t>
      </w:r>
    </w:p>
    <w:p w:rsidR="007A2517" w:rsidRDefault="007A2517">
      <w:pPr>
        <w:pStyle w:val="Zkladntext"/>
        <w:ind w:left="397" w:hanging="397"/>
        <w:rPr>
          <w:rFonts w:ascii="Arial" w:hAnsi="Arial" w:cs="Arial"/>
        </w:rPr>
      </w:pPr>
    </w:p>
    <w:p w:rsidR="007A2517" w:rsidRDefault="00732088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4. Platební podmínky</w:t>
      </w:r>
    </w:p>
    <w:p w:rsidR="007A2517" w:rsidRDefault="007A2517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spacing w:line="120" w:lineRule="auto"/>
        <w:textAlignment w:val="auto"/>
        <w:rPr>
          <w:rFonts w:ascii="Arial" w:hAnsi="Arial" w:cs="Arial"/>
        </w:rPr>
      </w:pPr>
    </w:p>
    <w:p w:rsidR="007A2517" w:rsidRDefault="00732088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Kupující prohlašuje, že má zajištěny finanční prostředky k úhradě kupní ceny a zavazuje se předmět této smlouvy převzít a zaplatit prodávajícímu dohodnutou cenu dle bodu 3.2 smlouvy, za podmínek dle této smlouvy.</w:t>
      </w:r>
    </w:p>
    <w:p w:rsidR="007A2517" w:rsidRDefault="007A2517">
      <w:pPr>
        <w:spacing w:line="120" w:lineRule="auto"/>
        <w:rPr>
          <w:rFonts w:ascii="Arial" w:hAnsi="Arial" w:cs="Arial"/>
          <w:sz w:val="22"/>
        </w:rPr>
      </w:pPr>
    </w:p>
    <w:p w:rsidR="007A2517" w:rsidRDefault="00732088">
      <w:pPr>
        <w:overflowPunct w:val="0"/>
        <w:ind w:left="426" w:hanging="426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>
        <w:rPr>
          <w:rFonts w:ascii="Arial" w:hAnsi="Arial" w:cs="Arial"/>
          <w:sz w:val="22"/>
        </w:rPr>
        <w:t xml:space="preserve">4.2 Fakturu za předmět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faktury a datum s podpisem. </w:t>
      </w:r>
      <w:r>
        <w:rPr>
          <w:rFonts w:ascii="Arial" w:hAnsi="Arial" w:cs="Arial"/>
          <w:sz w:val="22"/>
          <w:szCs w:val="22"/>
        </w:rPr>
        <w:t xml:space="preserve">Faktura musí splňovat náležitosti ve smyslu daňových a účetních předpisů platných na území České republiky, zejména zákona č. 563/1991 Sb., o účetnictví a zákona 235/2004 Sb., o DPH v platném znění a dále náležitosti stanovené touto smlouvou. Datem uskutečnění plnění bude den předání a převzetí předmětu této smlouvy uvedený na předávacím a přejímacím protokolu. Protokol bude nedílnou součástí faktury. </w:t>
      </w:r>
    </w:p>
    <w:p w:rsidR="007A2517" w:rsidRDefault="00732088">
      <w:pPr>
        <w:overflowPunct w:val="0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>
        <w:rPr>
          <w:rFonts w:ascii="Arial" w:hAnsi="Arial" w:cs="Arial"/>
          <w:strike/>
          <w:color w:val="FF0000"/>
          <w:sz w:val="22"/>
        </w:rPr>
        <w:t xml:space="preserve"> </w:t>
      </w:r>
    </w:p>
    <w:p w:rsidR="007A2517" w:rsidRDefault="00732088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4.3 Splatnost faktury je 30 dnů od data doručení faktury kupujícímu. </w:t>
      </w:r>
      <w:r>
        <w:rPr>
          <w:rFonts w:ascii="Arial" w:hAnsi="Arial" w:cs="Arial"/>
          <w:sz w:val="22"/>
          <w:szCs w:val="22"/>
        </w:rPr>
        <w:t>Peněžitý závazek (dluh) kupujícího se považuje za splněný v den, kdy je dlužná částka připsána na účet prodávajícího.</w:t>
      </w:r>
    </w:p>
    <w:p w:rsidR="007A2517" w:rsidRDefault="00732088">
      <w:pPr>
        <w:ind w:left="426" w:hanging="426"/>
        <w:jc w:val="both"/>
        <w:rPr>
          <w:rFonts w:ascii="Arial" w:hAnsi="Arial" w:cs="Arial"/>
          <w:strike/>
          <w:color w:val="FF0000"/>
          <w:sz w:val="22"/>
        </w:rPr>
      </w:pPr>
      <w:r>
        <w:rPr>
          <w:rFonts w:ascii="Arial" w:hAnsi="Arial" w:cs="Arial"/>
          <w:strike/>
          <w:color w:val="FF0000"/>
          <w:sz w:val="22"/>
        </w:rPr>
        <w:t xml:space="preserve"> </w:t>
      </w:r>
    </w:p>
    <w:p w:rsidR="007A2517" w:rsidRDefault="007A2517">
      <w:pPr>
        <w:spacing w:line="120" w:lineRule="auto"/>
        <w:rPr>
          <w:rFonts w:ascii="Arial" w:hAnsi="Arial" w:cs="Arial"/>
          <w:sz w:val="22"/>
        </w:rPr>
      </w:pPr>
    </w:p>
    <w:p w:rsidR="007A2517" w:rsidRDefault="00732088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4.4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 případě, že faktura nebude obsahovat všechny, v bodě 4.2 této smlouvy uvedené náležitosti, nebo budou náležitosti chybné, kupující tuto fakturu vrátí. Prodávající je povinen ji opravit a opravenou fakturu zaslat znovu kupujícímu. V takovém případě začíná běžet nová lhůta splatnosti ode dne doručení bezvadné (opravené, popř. nově vystavené) faktury kupujícímu.</w:t>
      </w:r>
    </w:p>
    <w:p w:rsidR="007A2517" w:rsidRDefault="00732088">
      <w:pPr>
        <w:pStyle w:val="Odstavecseseznamem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Předat faktury lze i elektronicky na adresu: </w:t>
      </w:r>
      <w:hyperlink r:id="rId8">
        <w:r>
          <w:rPr>
            <w:rStyle w:val="Internetovodkaz"/>
            <w:rFonts w:ascii="Arial" w:hAnsi="Arial" w:cs="Arial"/>
            <w:b/>
            <w:bCs/>
            <w:sz w:val="22"/>
            <w:szCs w:val="22"/>
          </w:rPr>
          <w:t>faktury-pr@poh.cz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7A2517" w:rsidRDefault="007A2517">
      <w:pPr>
        <w:pStyle w:val="Odstavecseseznamem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A2517" w:rsidRDefault="00732088">
      <w:pPr>
        <w:pStyle w:val="Zkladntext"/>
        <w:ind w:left="426" w:hanging="426"/>
        <w:rPr>
          <w:rFonts w:ascii="Arial" w:hAnsi="Arial" w:cs="Arial"/>
        </w:rPr>
      </w:pPr>
      <w:r>
        <w:rPr>
          <w:rFonts w:ascii="Arial" w:hAnsi="Arial" w:cs="Arial"/>
          <w:color w:val="000000"/>
          <w:szCs w:val="22"/>
        </w:rPr>
        <w:t xml:space="preserve">4.5 Pokud Prodávající nedodrží správný postup fakturace, zejména ustanovení zákona č. 235/2004 Sb. o DPH v platném znění, v důsledku čehož dojde u Kupujícího k chybnému vypořádání DPH, zavazuje se Prodávající zaplatit Kupujícímu smluvní pokutu ve výši </w:t>
      </w:r>
      <w:proofErr w:type="gramStart"/>
      <w:r>
        <w:rPr>
          <w:rFonts w:ascii="Arial" w:hAnsi="Arial" w:cs="Arial"/>
          <w:color w:val="000000"/>
          <w:szCs w:val="22"/>
        </w:rPr>
        <w:t>1,5 násobku</w:t>
      </w:r>
      <w:proofErr w:type="gramEnd"/>
      <w:r>
        <w:rPr>
          <w:rFonts w:ascii="Arial" w:hAnsi="Arial" w:cs="Arial"/>
          <w:color w:val="000000"/>
          <w:szCs w:val="22"/>
        </w:rPr>
        <w:t xml:space="preserve"> částky, která bude správcem daně vyměřena Kupujícímu jako sankce</w:t>
      </w:r>
    </w:p>
    <w:p w:rsidR="007A2517" w:rsidRDefault="007A2517">
      <w:pPr>
        <w:pStyle w:val="Zkladntext"/>
        <w:jc w:val="center"/>
        <w:rPr>
          <w:rFonts w:ascii="Arial" w:hAnsi="Arial" w:cs="Arial"/>
          <w:b/>
          <w:u w:val="single"/>
        </w:rPr>
      </w:pPr>
    </w:p>
    <w:p w:rsidR="00BD3287" w:rsidRDefault="00BD3287">
      <w:pPr>
        <w:jc w:val="center"/>
        <w:rPr>
          <w:rFonts w:ascii="Arial" w:hAnsi="Arial" w:cs="Arial"/>
          <w:b/>
          <w:sz w:val="22"/>
          <w:u w:val="single"/>
        </w:rPr>
      </w:pPr>
    </w:p>
    <w:p w:rsidR="007A2517" w:rsidRDefault="00732088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5. Podmínky dodávky předmětu smlouvy</w:t>
      </w:r>
    </w:p>
    <w:p w:rsidR="007A2517" w:rsidRDefault="007A2517">
      <w:pPr>
        <w:spacing w:line="120" w:lineRule="auto"/>
        <w:jc w:val="both"/>
        <w:rPr>
          <w:rFonts w:ascii="Arial" w:hAnsi="Arial" w:cs="Arial"/>
          <w:sz w:val="22"/>
        </w:rPr>
      </w:pPr>
    </w:p>
    <w:p w:rsidR="007A2517" w:rsidRDefault="00732088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5.1 Prodávající se zavazuje dodat kupujícímu požadovaný předmět této smlouvy uvedený v čl. 2 smlouvy </w:t>
      </w:r>
      <w:r w:rsidR="00BD3287">
        <w:rPr>
          <w:rFonts w:ascii="Arial" w:hAnsi="Arial" w:cs="Arial"/>
          <w:sz w:val="22"/>
        </w:rPr>
        <w:t>v dubnu 2021</w:t>
      </w:r>
      <w:r>
        <w:rPr>
          <w:rFonts w:ascii="Arial" w:hAnsi="Arial" w:cs="Arial"/>
          <w:sz w:val="22"/>
        </w:rPr>
        <w:t>. Po uplynutí uvedené lhůty má kupující právo odstoupit od smlouvy.</w:t>
      </w:r>
    </w:p>
    <w:p w:rsidR="007A2517" w:rsidRDefault="007A2517">
      <w:pPr>
        <w:spacing w:line="120" w:lineRule="auto"/>
        <w:jc w:val="both"/>
        <w:rPr>
          <w:rFonts w:ascii="Arial" w:hAnsi="Arial" w:cs="Arial"/>
          <w:sz w:val="22"/>
        </w:rPr>
      </w:pPr>
    </w:p>
    <w:p w:rsidR="007A2517" w:rsidRDefault="00732088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5.2 Prodávající je povinen uvědomit kupujícího 10 pracovních dnů předem o datu předání předmětu této smlouvy. Předmět této smlouvy se prodávající zavazuje dopravit na místo předání. </w:t>
      </w:r>
    </w:p>
    <w:p w:rsidR="007A2517" w:rsidRDefault="00732088">
      <w:pPr>
        <w:ind w:left="360"/>
        <w:jc w:val="both"/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sz w:val="22"/>
        </w:rPr>
        <w:t xml:space="preserve">Místem předání je </w:t>
      </w:r>
      <w:r>
        <w:rPr>
          <w:rFonts w:ascii="Arial" w:hAnsi="Arial" w:cs="Arial"/>
          <w:b/>
          <w:sz w:val="22"/>
        </w:rPr>
        <w:t>Povodí Ohře, státní podnik, Bezručova 4219, 43003 Chomutov.</w:t>
      </w:r>
    </w:p>
    <w:p w:rsidR="007A2517" w:rsidRDefault="007A2517">
      <w:pPr>
        <w:ind w:left="360"/>
        <w:jc w:val="both"/>
        <w:rPr>
          <w:rFonts w:ascii="Arial" w:hAnsi="Arial" w:cs="Arial"/>
          <w:b/>
          <w:i/>
          <w:color w:val="FF0000"/>
          <w:sz w:val="22"/>
        </w:rPr>
      </w:pPr>
    </w:p>
    <w:p w:rsidR="007A2517" w:rsidRDefault="0073208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Kontaktní osoba Kupujícího ve věci předání a převzetí předmětu kupní smlouvy je:</w:t>
      </w:r>
    </w:p>
    <w:p w:rsidR="007A2517" w:rsidRDefault="007A2517">
      <w:pPr>
        <w:ind w:left="360"/>
        <w:jc w:val="both"/>
        <w:rPr>
          <w:rFonts w:ascii="Arial" w:hAnsi="Arial" w:cs="Arial"/>
          <w:sz w:val="22"/>
        </w:rPr>
      </w:pPr>
    </w:p>
    <w:p w:rsidR="007A2517" w:rsidRDefault="008E1EF0">
      <w:pPr>
        <w:ind w:left="360"/>
        <w:jc w:val="both"/>
        <w:rPr>
          <w:rFonts w:ascii="Arial" w:hAnsi="Arial" w:cs="Arial"/>
          <w:color w:val="FF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xxxxxxxxxxxx</w:t>
      </w:r>
      <w:proofErr w:type="spellEnd"/>
      <w:r w:rsidR="00732088">
        <w:rPr>
          <w:rFonts w:ascii="Arial" w:hAnsi="Arial" w:cs="Arial"/>
          <w:sz w:val="22"/>
        </w:rPr>
        <w:t xml:space="preserve">, vedoucí oddělení údržby měrné sítě, e-mail: </w:t>
      </w:r>
      <w:proofErr w:type="spellStart"/>
      <w:r>
        <w:rPr>
          <w:rFonts w:ascii="Arial" w:hAnsi="Arial" w:cs="Arial"/>
          <w:color w:val="000000"/>
          <w:sz w:val="22"/>
        </w:rPr>
        <w:t>xxxxxxxxxxxx</w:t>
      </w:r>
      <w:proofErr w:type="spellEnd"/>
      <w:r w:rsidR="00732088">
        <w:rPr>
          <w:rFonts w:ascii="Arial" w:hAnsi="Arial" w:cs="Arial"/>
          <w:sz w:val="22"/>
        </w:rPr>
        <w:t xml:space="preserve">, tel.: </w:t>
      </w:r>
      <w:proofErr w:type="spellStart"/>
      <w:r>
        <w:rPr>
          <w:rFonts w:ascii="Arial" w:hAnsi="Arial" w:cs="Arial"/>
          <w:color w:val="000000"/>
          <w:sz w:val="22"/>
        </w:rPr>
        <w:t>xxxxxxxxxxxx</w:t>
      </w:r>
      <w:proofErr w:type="spellEnd"/>
      <w:r w:rsidR="00732088">
        <w:rPr>
          <w:rFonts w:ascii="Arial" w:hAnsi="Arial" w:cs="Arial"/>
          <w:sz w:val="22"/>
        </w:rPr>
        <w:t>.</w:t>
      </w:r>
    </w:p>
    <w:p w:rsidR="007A2517" w:rsidRDefault="007A2517">
      <w:pPr>
        <w:ind w:left="360"/>
        <w:jc w:val="both"/>
        <w:rPr>
          <w:rFonts w:ascii="Arial" w:hAnsi="Arial" w:cs="Arial"/>
          <w:sz w:val="22"/>
        </w:rPr>
      </w:pPr>
    </w:p>
    <w:p w:rsidR="007A2517" w:rsidRDefault="00732088" w:rsidP="00BD3287">
      <w:pPr>
        <w:ind w:left="36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Kontaktní osoba Prodávajícího je</w:t>
      </w:r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8E1EF0">
        <w:rPr>
          <w:rFonts w:ascii="Arial" w:hAnsi="Arial" w:cs="Arial"/>
          <w:color w:val="000000"/>
          <w:sz w:val="22"/>
        </w:rPr>
        <w:t>xxxxxxxxxxxx</w:t>
      </w:r>
      <w:proofErr w:type="spellEnd"/>
      <w:r>
        <w:rPr>
          <w:rFonts w:ascii="Arial" w:hAnsi="Arial" w:cs="Arial"/>
          <w:color w:val="000000"/>
          <w:sz w:val="22"/>
        </w:rPr>
        <w:t xml:space="preserve">, e-mail: </w:t>
      </w:r>
      <w:proofErr w:type="spellStart"/>
      <w:r w:rsidR="008E1EF0">
        <w:rPr>
          <w:rFonts w:ascii="Arial" w:hAnsi="Arial" w:cs="Arial"/>
          <w:color w:val="000000"/>
          <w:sz w:val="22"/>
        </w:rPr>
        <w:t>xxxxxxxxxxxx</w:t>
      </w:r>
      <w:proofErr w:type="spellEnd"/>
      <w:r>
        <w:rPr>
          <w:rFonts w:ascii="Arial" w:hAnsi="Arial" w:cs="Arial"/>
          <w:color w:val="000000"/>
          <w:sz w:val="22"/>
        </w:rPr>
        <w:t xml:space="preserve">, tel.: </w:t>
      </w:r>
      <w:proofErr w:type="spellStart"/>
      <w:r w:rsidR="008E1EF0">
        <w:rPr>
          <w:rFonts w:ascii="Arial" w:hAnsi="Arial" w:cs="Arial"/>
          <w:color w:val="000000"/>
          <w:sz w:val="22"/>
        </w:rPr>
        <w:t>xxxxxxxxxxxx</w:t>
      </w:r>
      <w:proofErr w:type="spellEnd"/>
    </w:p>
    <w:p w:rsidR="007A2517" w:rsidRDefault="007A2517">
      <w:pPr>
        <w:ind w:left="360" w:hanging="360"/>
        <w:jc w:val="both"/>
        <w:rPr>
          <w:rFonts w:ascii="Arial" w:hAnsi="Arial" w:cs="Arial"/>
          <w:sz w:val="22"/>
        </w:rPr>
      </w:pPr>
    </w:p>
    <w:p w:rsidR="007A2517" w:rsidRDefault="00732088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5.3 Převzetí nastane po provedené kontrole dodávky v místě plnění. Piktogramy a popisy na přístrojích musí odpovídat platným normám a být v českém jazyce. </w:t>
      </w:r>
    </w:p>
    <w:p w:rsidR="007A2517" w:rsidRDefault="00732088">
      <w:pPr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Každá dodávka musí obsahovat dodací list, který má tyto minimální náležitosti: </w:t>
      </w:r>
    </w:p>
    <w:p w:rsidR="007A2517" w:rsidRDefault="00732088">
      <w:pPr>
        <w:numPr>
          <w:ilvl w:val="0"/>
          <w:numId w:val="2"/>
        </w:numPr>
        <w:tabs>
          <w:tab w:val="left" w:pos="1068"/>
        </w:tabs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smlouvy,</w:t>
      </w:r>
    </w:p>
    <w:p w:rsidR="007A2517" w:rsidRDefault="00732088">
      <w:pPr>
        <w:numPr>
          <w:ilvl w:val="0"/>
          <w:numId w:val="2"/>
        </w:numPr>
        <w:tabs>
          <w:tab w:val="left" w:pos="1068"/>
        </w:tabs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obchodní jméno prodávajícího,</w:t>
      </w:r>
    </w:p>
    <w:p w:rsidR="007A2517" w:rsidRDefault="00732088">
      <w:pPr>
        <w:numPr>
          <w:ilvl w:val="0"/>
          <w:numId w:val="2"/>
        </w:numPr>
        <w:tabs>
          <w:tab w:val="left" w:pos="1068"/>
        </w:tabs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nezaměnitelnou specifikaci dodaných položek,</w:t>
      </w:r>
    </w:p>
    <w:p w:rsidR="007A2517" w:rsidRDefault="00732088">
      <w:pPr>
        <w:numPr>
          <w:ilvl w:val="0"/>
          <w:numId w:val="2"/>
        </w:numPr>
        <w:tabs>
          <w:tab w:val="left" w:pos="1068"/>
        </w:tabs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množství a ceny dle jednotlivých položek.</w:t>
      </w:r>
    </w:p>
    <w:p w:rsidR="007A2517" w:rsidRDefault="007A2517">
      <w:pPr>
        <w:ind w:left="1068"/>
        <w:jc w:val="both"/>
        <w:rPr>
          <w:rFonts w:ascii="Arial" w:hAnsi="Arial" w:cs="Arial"/>
          <w:sz w:val="22"/>
        </w:rPr>
      </w:pPr>
    </w:p>
    <w:p w:rsidR="007A2517" w:rsidRDefault="00732088">
      <w:pPr>
        <w:ind w:left="426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5.4 Prodávající při předání předmětu této smlouvy předá kupujícímu všechny potřebné </w:t>
      </w:r>
      <w:proofErr w:type="gramStart"/>
      <w:r>
        <w:rPr>
          <w:rFonts w:ascii="Arial" w:hAnsi="Arial" w:cs="Arial"/>
          <w:sz w:val="22"/>
        </w:rPr>
        <w:t>doklady</w:t>
      </w:r>
      <w:proofErr w:type="gramEnd"/>
      <w:r>
        <w:rPr>
          <w:rFonts w:ascii="Arial" w:hAnsi="Arial" w:cs="Arial"/>
          <w:sz w:val="22"/>
        </w:rPr>
        <w:t xml:space="preserve"> tj. zejména manuál, záruční list, prohlášení o shodě dle zákona 22/1997 Sb., nebo CE certifikát, veškeré návody nutné k řádnému a bezpečnému užívání předmětu této smlouvy, veškerou dokumentaci včetně schémat elektrických obvodů a vybavení předmětu této smlouvy. </w:t>
      </w:r>
      <w:r>
        <w:rPr>
          <w:rFonts w:ascii="Arial" w:hAnsi="Arial" w:cs="Arial"/>
          <w:b/>
          <w:sz w:val="22"/>
        </w:rPr>
        <w:t>Všechny doklady včetně dokumentace musí být v listinné podobě v českém jazyce a předány i na elektronickém nosiči dat.</w:t>
      </w:r>
    </w:p>
    <w:p w:rsidR="007A2517" w:rsidRDefault="007A2517">
      <w:pPr>
        <w:ind w:left="426"/>
        <w:jc w:val="both"/>
        <w:rPr>
          <w:rFonts w:ascii="Arial" w:hAnsi="Arial" w:cs="Arial"/>
          <w:sz w:val="22"/>
        </w:rPr>
      </w:pPr>
    </w:p>
    <w:p w:rsidR="007A2517" w:rsidRDefault="00732088">
      <w:pPr>
        <w:tabs>
          <w:tab w:val="left" w:pos="426"/>
        </w:tabs>
        <w:overflowPunct w:val="0"/>
        <w:ind w:left="360" w:hanging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5.5 </w:t>
      </w:r>
      <w:r>
        <w:rPr>
          <w:rFonts w:ascii="Arial" w:hAnsi="Arial" w:cs="Arial"/>
          <w:sz w:val="22"/>
          <w:szCs w:val="22"/>
        </w:rPr>
        <w:t xml:space="preserve">Kupující je oprávněn odmítnout převzetí předmětu smlouvy, pokud nesplňuje podmínky ujednané v této smlouvě, zejména pokud nebyl dodán ve sjednaném druhu, množství, jakosti či čase, popř. bez součástí a příslušenství dle této smlouvy. </w:t>
      </w:r>
    </w:p>
    <w:p w:rsidR="007A2517" w:rsidRDefault="007A2517">
      <w:pPr>
        <w:ind w:left="426"/>
        <w:jc w:val="both"/>
        <w:rPr>
          <w:rFonts w:ascii="Arial" w:hAnsi="Arial" w:cs="Arial"/>
          <w:sz w:val="22"/>
        </w:rPr>
      </w:pPr>
    </w:p>
    <w:p w:rsidR="007A2517" w:rsidRDefault="00732088">
      <w:p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5.6 </w:t>
      </w:r>
      <w:r>
        <w:rPr>
          <w:rFonts w:ascii="Arial" w:hAnsi="Arial" w:cs="Arial"/>
          <w:sz w:val="22"/>
        </w:rPr>
        <w:tab/>
        <w:t>Pokud jde o právo z odpovědnosti za vady, má kupující vůči prodávajícímu tato práva a nároky:</w:t>
      </w:r>
    </w:p>
    <w:p w:rsidR="007A2517" w:rsidRDefault="00732088">
      <w:pPr>
        <w:numPr>
          <w:ilvl w:val="0"/>
          <w:numId w:val="4"/>
        </w:numPr>
        <w:tabs>
          <w:tab w:val="left" w:pos="786"/>
        </w:tabs>
        <w:overflowPunct w:val="0"/>
        <w:ind w:left="786" w:hanging="425"/>
        <w:jc w:val="both"/>
        <w:textAlignment w:val="baseline"/>
        <w:rPr>
          <w:rFonts w:ascii="Arial" w:hAnsi="Arial" w:cs="Arial"/>
          <w:color w:val="0070C0"/>
          <w:sz w:val="22"/>
        </w:rPr>
      </w:pPr>
      <w:r>
        <w:rPr>
          <w:rFonts w:ascii="Arial" w:hAnsi="Arial" w:cs="Arial"/>
          <w:sz w:val="22"/>
        </w:rPr>
        <w:t xml:space="preserve">právo žádat bezplatné odstranění vady v rozsahu uvedeném v reklamaci, vyjma vad, na které se záruka nevztahuje. Vada musí být odstraněna do </w:t>
      </w:r>
      <w:r>
        <w:rPr>
          <w:rFonts w:ascii="Arial" w:hAnsi="Arial" w:cs="Arial"/>
          <w:b/>
          <w:color w:val="000000"/>
          <w:sz w:val="22"/>
        </w:rPr>
        <w:t>30</w:t>
      </w:r>
      <w:r>
        <w:rPr>
          <w:rFonts w:ascii="Arial" w:hAnsi="Arial" w:cs="Arial"/>
          <w:sz w:val="22"/>
        </w:rPr>
        <w:t xml:space="preserve"> dnů od prokazatelného uplatnění reklamace. V případě, že není možné reklamovanou vadu odstranit z technického nebo ekonomického hlediska má právo žádat nové bezvadné plnění, které musí být dodáno nejpozději do </w:t>
      </w:r>
      <w:r>
        <w:rPr>
          <w:rFonts w:ascii="Arial" w:hAnsi="Arial" w:cs="Arial"/>
          <w:b/>
          <w:color w:val="000000"/>
          <w:sz w:val="22"/>
        </w:rPr>
        <w:t>30</w:t>
      </w:r>
      <w:r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sz w:val="22"/>
        </w:rPr>
        <w:t>dnů od prokazatelného uplatnění reklamace. D</w:t>
      </w:r>
      <w:r>
        <w:rPr>
          <w:rFonts w:ascii="Arial" w:hAnsi="Arial" w:cs="Arial"/>
          <w:sz w:val="22"/>
          <w:szCs w:val="22"/>
        </w:rPr>
        <w:t>oba od uplatnění práva z odpovědnosti za vady až do doby, kdy Kupující po odstranění vady byl povinen předmět smlouvy převzít, se do záruční doby nepočítá.</w:t>
      </w:r>
    </w:p>
    <w:p w:rsidR="007A2517" w:rsidRDefault="00732088">
      <w:pPr>
        <w:numPr>
          <w:ilvl w:val="0"/>
          <w:numId w:val="5"/>
        </w:numPr>
        <w:tabs>
          <w:tab w:val="left" w:pos="786"/>
        </w:tabs>
        <w:ind w:left="78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právo na poskytnutí slevy, odpovídající rozdílu ceny vadného a bezvadného předmětu smlouvy,</w:t>
      </w:r>
    </w:p>
    <w:p w:rsidR="007A2517" w:rsidRDefault="00732088">
      <w:pPr>
        <w:numPr>
          <w:ilvl w:val="0"/>
          <w:numId w:val="6"/>
        </w:numPr>
        <w:tabs>
          <w:tab w:val="left" w:pos="786"/>
        </w:tabs>
        <w:ind w:left="7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právo odstoupit od smlouvy v případě, že se jedná o opakující se vadu předmětu smlouvy, včetně práva požadovat vrácení finanční částky, kterou kupující prodávajícímu zaplatil za vadný předmět smlouvy.</w:t>
      </w:r>
    </w:p>
    <w:p w:rsidR="007A2517" w:rsidRDefault="00732088">
      <w:pPr>
        <w:ind w:left="426"/>
        <w:jc w:val="both"/>
        <w:rPr>
          <w:sz w:val="24"/>
          <w:szCs w:val="24"/>
        </w:rPr>
      </w:pPr>
      <w:r>
        <w:rPr>
          <w:rFonts w:ascii="Arial" w:hAnsi="Arial" w:cs="Arial"/>
          <w:sz w:val="22"/>
        </w:rPr>
        <w:t xml:space="preserve">V ostatním platí pro uplatňování a způsob </w:t>
      </w:r>
      <w:r>
        <w:rPr>
          <w:rFonts w:ascii="Arial" w:hAnsi="Arial" w:cs="Arial"/>
          <w:sz w:val="22"/>
          <w:szCs w:val="22"/>
        </w:rPr>
        <w:t>odstraňování vad ustanovení §2099 až 2117 zákona č. 89/2012, občanský zákoník, v platném znění.</w:t>
      </w:r>
      <w:r>
        <w:rPr>
          <w:sz w:val="24"/>
          <w:szCs w:val="24"/>
        </w:rPr>
        <w:t xml:space="preserve"> </w:t>
      </w:r>
    </w:p>
    <w:p w:rsidR="007A2517" w:rsidRDefault="007A2517">
      <w:pPr>
        <w:ind w:left="426"/>
        <w:jc w:val="both"/>
        <w:rPr>
          <w:rFonts w:ascii="Arial" w:hAnsi="Arial" w:cs="Arial"/>
          <w:sz w:val="22"/>
        </w:rPr>
      </w:pPr>
    </w:p>
    <w:p w:rsidR="007A2517" w:rsidRDefault="00732088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5.7 Prodávající prohlašuje, že předmět této smlouvy nemá žádné právní ani jiné vady, které by bránily jeho řádnému užívání.</w:t>
      </w:r>
    </w:p>
    <w:p w:rsidR="007A2517" w:rsidRDefault="007A2517">
      <w:pPr>
        <w:ind w:left="360" w:hanging="360"/>
        <w:jc w:val="both"/>
        <w:rPr>
          <w:rFonts w:ascii="Arial" w:hAnsi="Arial" w:cs="Arial"/>
          <w:sz w:val="22"/>
        </w:rPr>
      </w:pPr>
    </w:p>
    <w:p w:rsidR="007A2517" w:rsidRDefault="00732088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5.8 Prodávající se zavazuje, že předmět této smlouvy s veškerým příslušenstvím je, jako celek i jeho jednotlivé části, v souladu se všemi platnými právními předpisy, technickými normami a standardy a splňuje zákonné podmínky pro jeho užívání.</w:t>
      </w:r>
    </w:p>
    <w:p w:rsidR="007A2517" w:rsidRDefault="007A2517">
      <w:pPr>
        <w:ind w:left="360" w:hanging="360"/>
        <w:jc w:val="both"/>
        <w:rPr>
          <w:rFonts w:ascii="Arial" w:hAnsi="Arial" w:cs="Arial"/>
          <w:sz w:val="22"/>
        </w:rPr>
      </w:pPr>
    </w:p>
    <w:p w:rsidR="007A2517" w:rsidRDefault="007A2517">
      <w:pPr>
        <w:ind w:left="360" w:hanging="360"/>
        <w:jc w:val="both"/>
        <w:rPr>
          <w:rFonts w:ascii="Arial" w:hAnsi="Arial" w:cs="Arial"/>
          <w:sz w:val="22"/>
        </w:rPr>
      </w:pPr>
    </w:p>
    <w:p w:rsidR="007A2517" w:rsidRDefault="00732088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6. Smluvní sankce</w:t>
      </w:r>
    </w:p>
    <w:p w:rsidR="007A2517" w:rsidRDefault="007A2517">
      <w:pPr>
        <w:pStyle w:val="Zkladntext"/>
        <w:rPr>
          <w:rFonts w:ascii="Arial" w:hAnsi="Arial" w:cs="Arial"/>
        </w:rPr>
      </w:pPr>
    </w:p>
    <w:p w:rsidR="007A2517" w:rsidRDefault="00732088">
      <w:pPr>
        <w:pStyle w:val="Zkladntex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6.1 V případě, že je kupující v prodlení s úhradou faktury, uhradí kupující prodávajícímu úrok z prodlení ve výši 0,2 % z dlužné částky za každý den prodlení s úhradou dlužné částky.</w:t>
      </w:r>
    </w:p>
    <w:p w:rsidR="007A2517" w:rsidRDefault="007A2517">
      <w:pPr>
        <w:rPr>
          <w:rFonts w:ascii="Arial" w:hAnsi="Arial" w:cs="Arial"/>
          <w:sz w:val="22"/>
        </w:rPr>
      </w:pPr>
    </w:p>
    <w:p w:rsidR="007A2517" w:rsidRDefault="00732088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6.2 V případě, že bude prodávající v prodlení s dodáním předmětu této smlouvy, zaplatí prodávající kupujícímu smluvní pokutu z celkové kupní ceny nedodaného předmětu smlouvy ve výši 0,2 % za každý započatý den prodlení.</w:t>
      </w:r>
    </w:p>
    <w:p w:rsidR="007A2517" w:rsidRDefault="007A2517">
      <w:pPr>
        <w:jc w:val="both"/>
        <w:rPr>
          <w:rFonts w:ascii="Arial" w:hAnsi="Arial" w:cs="Arial"/>
          <w:sz w:val="22"/>
        </w:rPr>
      </w:pPr>
    </w:p>
    <w:p w:rsidR="007A2517" w:rsidRDefault="00732088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6.3 Zaplacením smluvní pokuty není dotčeno právo na náhradu </w:t>
      </w:r>
      <w:proofErr w:type="gramStart"/>
      <w:r>
        <w:rPr>
          <w:rFonts w:ascii="Arial" w:hAnsi="Arial" w:cs="Arial"/>
          <w:sz w:val="22"/>
        </w:rPr>
        <w:t>škody</w:t>
      </w:r>
      <w:proofErr w:type="gramEnd"/>
      <w:r>
        <w:rPr>
          <w:rFonts w:ascii="Arial" w:hAnsi="Arial" w:cs="Arial"/>
          <w:sz w:val="22"/>
        </w:rPr>
        <w:t xml:space="preserve"> a to ani v rozsahu převyšujícím smluvní pokutu.</w:t>
      </w:r>
    </w:p>
    <w:p w:rsidR="007A2517" w:rsidRDefault="007A2517">
      <w:pPr>
        <w:pStyle w:val="Odstavecseseznamem"/>
        <w:rPr>
          <w:rFonts w:ascii="Arial" w:hAnsi="Arial" w:cs="Arial"/>
          <w:sz w:val="22"/>
        </w:rPr>
      </w:pPr>
    </w:p>
    <w:p w:rsidR="007A2517" w:rsidRDefault="00732088">
      <w:pPr>
        <w:ind w:left="426" w:hanging="426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6.4 Smluvní pokuta za nedodržení termínu provedení záručních a servisních prací je stanovena na 500,- Kč za každý den prodlení oproti sjednané době.</w:t>
      </w:r>
    </w:p>
    <w:p w:rsidR="007A2517" w:rsidRDefault="007A2517">
      <w:pPr>
        <w:pStyle w:val="Odstavecseseznamem"/>
        <w:rPr>
          <w:rFonts w:ascii="Arial" w:hAnsi="Arial" w:cs="Arial"/>
          <w:color w:val="000000" w:themeColor="text1"/>
          <w:sz w:val="22"/>
        </w:rPr>
      </w:pPr>
    </w:p>
    <w:p w:rsidR="007A2517" w:rsidRDefault="00732088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6.5 Sankci (smluvní pokutu, úrok z prodlení) vyúčtuje oprávněná strana straně povinné písemnou formou. Ve vyúčtování musí být uvedeno to ustanovení smlouvy, které k vyúčtování sankce opravňuje a způsob výpočtu celkové výše sankce.</w:t>
      </w:r>
    </w:p>
    <w:p w:rsidR="007A2517" w:rsidRDefault="007A2517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7A2517" w:rsidRDefault="00732088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6.6. Pro zajištění úhrady oprávněně vyúčtovaných sankcí je kupující oprávněn provést zápočet vyúčtované sankce proti jakékoliv oprávněné pohledávce, kterou má, nebo bude mít, prodávající za kupujícím.</w:t>
      </w:r>
    </w:p>
    <w:p w:rsidR="007A2517" w:rsidRDefault="007A2517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7A2517" w:rsidRDefault="00732088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6.7 Strana povinná je povinna uhradit vyúčtované sankce nejpozději do 30 dnů od dne obdržení příslušného vyúčtování.</w:t>
      </w:r>
    </w:p>
    <w:p w:rsidR="007A2517" w:rsidRDefault="007A2517">
      <w:pPr>
        <w:jc w:val="center"/>
        <w:rPr>
          <w:rFonts w:ascii="Arial" w:hAnsi="Arial" w:cs="Arial"/>
          <w:b/>
          <w:sz w:val="22"/>
          <w:u w:val="single"/>
        </w:rPr>
      </w:pPr>
    </w:p>
    <w:p w:rsidR="007A2517" w:rsidRDefault="00732088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7. Záruka</w:t>
      </w:r>
    </w:p>
    <w:p w:rsidR="007A2517" w:rsidRDefault="007A2517">
      <w:pPr>
        <w:spacing w:line="120" w:lineRule="auto"/>
        <w:rPr>
          <w:rFonts w:ascii="Arial" w:hAnsi="Arial" w:cs="Arial"/>
          <w:sz w:val="22"/>
        </w:rPr>
      </w:pPr>
    </w:p>
    <w:p w:rsidR="007A2517" w:rsidRDefault="00732088">
      <w:p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7.1 </w:t>
      </w:r>
      <w:r>
        <w:rPr>
          <w:rFonts w:ascii="Arial" w:hAnsi="Arial" w:cs="Arial"/>
          <w:sz w:val="22"/>
          <w:szCs w:val="22"/>
        </w:rPr>
        <w:t xml:space="preserve">Záruka je poskytnuta v délce </w:t>
      </w:r>
      <w:r>
        <w:rPr>
          <w:rFonts w:ascii="Arial" w:hAnsi="Arial" w:cs="Arial"/>
          <w:b/>
          <w:bCs/>
          <w:color w:val="000000"/>
          <w:sz w:val="22"/>
        </w:rPr>
        <w:t>24</w:t>
      </w:r>
      <w:r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měsíců </w:t>
      </w:r>
      <w:r>
        <w:rPr>
          <w:rFonts w:ascii="Arial" w:hAnsi="Arial" w:cs="Arial"/>
          <w:sz w:val="22"/>
          <w:szCs w:val="22"/>
        </w:rPr>
        <w:t>od předání předmětu této smlouvy. Záruční doba začíná běžet dnem protokolárního předání a převzetí předmětu kupní smlouvy.</w:t>
      </w:r>
    </w:p>
    <w:p w:rsidR="007A2517" w:rsidRDefault="007A251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A2517" w:rsidRDefault="00732088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7.2. Smluvní strany si dohodly, že se staví běh záruční doby od uplatnění reklamace u prodávajícího do odstranění reklamovaných záručních vad. V případě uplatnění reklamace k vadám, které nemají vliv na funkčnost předmětu kupní smlouvy a jsou samostatně odstranitelné, mohou se smluvní strany v rámci reklamačního řízení dohodnout o ponechání běhu záruční doby jako takové dle znění kupní smlouvy.</w:t>
      </w:r>
    </w:p>
    <w:p w:rsidR="007A2517" w:rsidRDefault="007A2517">
      <w:pPr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7A2517" w:rsidRDefault="00732088">
      <w:pPr>
        <w:tabs>
          <w:tab w:val="center" w:pos="4535"/>
        </w:tabs>
        <w:ind w:left="360" w:hanging="360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8. </w:t>
      </w:r>
      <w:proofErr w:type="spellStart"/>
      <w:r>
        <w:rPr>
          <w:rFonts w:ascii="Arial" w:hAnsi="Arial" w:cs="Arial"/>
          <w:b/>
          <w:sz w:val="22"/>
          <w:u w:val="single"/>
        </w:rPr>
        <w:t>Compliance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doložka</w:t>
      </w:r>
    </w:p>
    <w:p w:rsidR="007A2517" w:rsidRDefault="007A2517">
      <w:pPr>
        <w:widowControl w:val="0"/>
        <w:rPr>
          <w:rFonts w:ascii="Arial" w:hAnsi="Arial" w:cs="Arial"/>
          <w:sz w:val="22"/>
          <w:szCs w:val="22"/>
        </w:rPr>
      </w:pPr>
    </w:p>
    <w:p w:rsidR="007A2517" w:rsidRDefault="00732088">
      <w:pPr>
        <w:widowControl w:val="0"/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8.1  Smluvní</w:t>
      </w:r>
      <w:proofErr w:type="gramEnd"/>
      <w:r>
        <w:rPr>
          <w:rFonts w:ascii="Arial" w:hAnsi="Arial" w:cs="Arial"/>
          <w:sz w:val="22"/>
        </w:rPr>
        <w:t xml:space="preserve"> strany níže svým podpisem stvrzují, že v průběhu vyjednávání o této Smlouvě</w:t>
      </w:r>
    </w:p>
    <w:p w:rsidR="007A2517" w:rsidRDefault="00732088">
      <w:pPr>
        <w:widowControl w:val="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vždy jednaly a postupovaly čestně a transparentně, a současně se zavazují, že takto</w:t>
      </w:r>
    </w:p>
    <w:p w:rsidR="007A2517" w:rsidRDefault="00732088">
      <w:pPr>
        <w:widowControl w:val="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budou jednat i při plnění této Smlouvy a veškerých činností s ní souvisejících.</w:t>
      </w:r>
    </w:p>
    <w:p w:rsidR="007A2517" w:rsidRDefault="007A2517">
      <w:pPr>
        <w:widowControl w:val="0"/>
        <w:ind w:left="426" w:hanging="426"/>
        <w:jc w:val="both"/>
        <w:rPr>
          <w:rFonts w:ascii="Arial" w:hAnsi="Arial" w:cs="Arial"/>
          <w:sz w:val="22"/>
        </w:rPr>
      </w:pPr>
    </w:p>
    <w:p w:rsidR="007A2517" w:rsidRDefault="00732088">
      <w:pPr>
        <w:widowControl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8.2  </w:t>
      </w:r>
      <w:r>
        <w:rPr>
          <w:rFonts w:ascii="Arial" w:hAnsi="Arial" w:cs="Arial"/>
          <w:sz w:val="22"/>
          <w:szCs w:val="22"/>
        </w:rPr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zaměstnanců) podle trestního zákoníku, případně aby nebylo zahájeno trestní </w:t>
      </w:r>
      <w:r>
        <w:rPr>
          <w:rFonts w:ascii="Arial" w:hAnsi="Arial" w:cs="Arial"/>
          <w:sz w:val="22"/>
          <w:szCs w:val="22"/>
        </w:rPr>
        <w:lastRenderedPageBreak/>
        <w:t>stíhání proti kterékoli ze smluvních stran, včetně jejích zaměstnanců podle platných právních předpisů.</w:t>
      </w:r>
    </w:p>
    <w:p w:rsidR="007A2517" w:rsidRDefault="00732088">
      <w:pPr>
        <w:widowControl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A2517" w:rsidRDefault="00732088">
      <w:pPr>
        <w:widowControl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8.3 Prodávající </w:t>
      </w:r>
      <w:r>
        <w:rPr>
          <w:rFonts w:ascii="Arial" w:hAnsi="Arial" w:cs="Arial"/>
          <w:color w:val="000000"/>
          <w:sz w:val="22"/>
          <w:szCs w:val="22"/>
        </w:rPr>
        <w:t xml:space="preserve">prohlašuje, že se seznámil se zásadami, hodnotami a cíli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Compliance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programu Povodí Ohře,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s.p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(viz </w:t>
      </w:r>
      <w:hyperlink r:id="rId9">
        <w:r>
          <w:rPr>
            <w:rFonts w:ascii="Arial" w:hAnsi="Arial" w:cs="Arial"/>
            <w:color w:val="0000FF"/>
            <w:sz w:val="22"/>
            <w:szCs w:val="22"/>
            <w:u w:val="single"/>
          </w:rPr>
          <w:t>http://www.poh.cz/protikorupcni-a-compliance-program/d-1346/p1=1458</w:t>
        </w:r>
      </w:hyperlink>
      <w:r>
        <w:rPr>
          <w:rFonts w:ascii="Arial" w:hAnsi="Arial" w:cs="Arial"/>
          <w:color w:val="000000"/>
          <w:sz w:val="22"/>
          <w:szCs w:val="22"/>
        </w:rPr>
        <w:t>), dále s Etickým kodexem Povodí Ohře, státní podnik a Protikorupčním programem Povodí Ohře, státní podnik. Prodávající se při plnění této Smlouvy zavazuje po celou dobu jejího trvání dodržovat zásady a hodnoty obsažené v uvedených dokumentech, pokud to jejich povaha umožňuje.</w:t>
      </w:r>
    </w:p>
    <w:p w:rsidR="007A2517" w:rsidRDefault="007A2517">
      <w:pPr>
        <w:widowControl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A2517" w:rsidRDefault="00732088">
      <w:pPr>
        <w:widowControl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 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:rsidR="007A2517" w:rsidRDefault="007A251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A2517" w:rsidRDefault="007A2517">
      <w:pPr>
        <w:tabs>
          <w:tab w:val="center" w:pos="4535"/>
        </w:tabs>
        <w:ind w:left="360" w:hanging="360"/>
        <w:jc w:val="center"/>
        <w:rPr>
          <w:rFonts w:ascii="Arial" w:hAnsi="Arial" w:cs="Arial"/>
          <w:b/>
          <w:sz w:val="22"/>
          <w:u w:val="single"/>
        </w:rPr>
      </w:pPr>
    </w:p>
    <w:p w:rsidR="007A2517" w:rsidRDefault="00732088">
      <w:pPr>
        <w:tabs>
          <w:tab w:val="center" w:pos="4535"/>
        </w:tabs>
        <w:ind w:left="360" w:hanging="360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9. Ochrana a zpracování osobních údajů</w:t>
      </w:r>
    </w:p>
    <w:p w:rsidR="007A2517" w:rsidRDefault="007A2517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A2517" w:rsidRDefault="00732088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10">
        <w:r>
          <w:rPr>
            <w:rFonts w:ascii="Arial" w:hAnsi="Arial" w:cs="Arial"/>
            <w:color w:val="0000FF"/>
            <w:sz w:val="22"/>
            <w:szCs w:val="22"/>
          </w:rPr>
          <w:t>http://www.poh.cz/informace-o-zpracovani-osobnich-udaju/d-1369/p1=1459</w:t>
        </w:r>
      </w:hyperlink>
    </w:p>
    <w:p w:rsidR="007A2517" w:rsidRDefault="007A2517">
      <w:pPr>
        <w:rPr>
          <w:rFonts w:ascii="Helv" w:hAnsi="Helv" w:cs="Helv"/>
          <w:color w:val="000000"/>
        </w:rPr>
      </w:pPr>
    </w:p>
    <w:p w:rsidR="007A2517" w:rsidRDefault="007A2517">
      <w:pPr>
        <w:rPr>
          <w:rFonts w:ascii="Arial" w:hAnsi="Arial" w:cs="Arial"/>
          <w:b/>
          <w:sz w:val="22"/>
          <w:u w:val="single"/>
        </w:rPr>
      </w:pPr>
    </w:p>
    <w:p w:rsidR="007A2517" w:rsidRDefault="00732088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10.  Závěrečná ujednání</w:t>
      </w:r>
    </w:p>
    <w:p w:rsidR="007A2517" w:rsidRDefault="007A2517">
      <w:pPr>
        <w:rPr>
          <w:rFonts w:ascii="Arial" w:hAnsi="Arial" w:cs="Arial"/>
          <w:sz w:val="22"/>
        </w:rPr>
      </w:pPr>
    </w:p>
    <w:p w:rsidR="007A2517" w:rsidRDefault="00732088">
      <w:pPr>
        <w:widowControl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 </w:t>
      </w:r>
      <w:r>
        <w:rPr>
          <w:rFonts w:ascii="Arial" w:hAnsi="Arial" w:cs="Arial"/>
          <w:bCs/>
          <w:sz w:val="22"/>
          <w:szCs w:val="22"/>
        </w:rPr>
        <w:t xml:space="preserve">Pokud není ve smlouvě uvedeno jinak, řídí se všechny vztahy mezi smluvními stranami ustanoveními zákona č. 89/2012 Sb., občanského zákoníku. Veškeré změny a dodatky této smlouvy musí být sepsány písemně formou dodatku. </w:t>
      </w:r>
    </w:p>
    <w:p w:rsidR="007A2517" w:rsidRDefault="007A2517">
      <w:pPr>
        <w:widowControl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7A2517" w:rsidRDefault="00732088">
      <w:pPr>
        <w:widowControl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10.2 Od této smlouvy může odstoupit kterákoli smluvní strana, pokud zjistí podstatné porušení této smlouvy druhou smluvní stranou.</w:t>
      </w:r>
    </w:p>
    <w:p w:rsidR="007A2517" w:rsidRDefault="007A2517">
      <w:pPr>
        <w:widowControl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7A2517" w:rsidRDefault="00732088">
      <w:pPr>
        <w:widowControl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/>
          <w:bCs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Podstatným porušením této smlouvy se rozumí zejména prodlení prodávajícího se splněním termínu předání a převzetí předmětu kupní smlouvy nebo jeho dohodnuté části nebo dílčího termínu delší než 30 dnů.</w:t>
      </w:r>
    </w:p>
    <w:p w:rsidR="007A2517" w:rsidRDefault="007A2517">
      <w:pPr>
        <w:widowControl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7A2517" w:rsidRDefault="00732088">
      <w:pPr>
        <w:widowControl w:val="0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Odstoupení musí být učiněno písemně a smluvní strany se dohodly, že v tomto případě smlouva zaniká odstoupením ke dni doručení oznámení o odstoupení od této smlouvy, přičemž dle ujednání smluvních stran se tímto smlouva od počátku ruší. Kupující není povinen hradit žádné náklady, které prodávajícímu s plněním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předmětu kupní smlouvy vznikly. Vznikne-li takovým prodlením kupujícímu škoda, je za ni prodávající zodpovědný ve smyslu platné právní úpravy. Kupující může zaplatit poměrnou část původně určené ceny prodávajícímu, má –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li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z částečného plnění předmětu kupní smlouvy prodávajícím prospěch.</w:t>
      </w:r>
    </w:p>
    <w:p w:rsidR="007A2517" w:rsidRDefault="00732088">
      <w:pPr>
        <w:widowControl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7A2517" w:rsidRDefault="00732088">
      <w:pPr>
        <w:widowControl w:val="0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Kupující je oprávněn odstoupit od smlouvy také v případě, že prodávající vstoupí do likvidace, nebo se ocitne v úpadku dle zákona č. 182/2006 Sb., o úpadku a způsobech jeho řešení (insolvenční zákon), ve znění pozdějších předpisů.</w:t>
      </w:r>
    </w:p>
    <w:p w:rsidR="007A2517" w:rsidRDefault="007A2517">
      <w:pPr>
        <w:widowControl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A2517" w:rsidRDefault="00732088">
      <w:pPr>
        <w:widowControl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10.3 Spory budou smluvní strany řešit v prvé řadě vzájemným jednáním se snahou dosáhnout </w:t>
      </w:r>
      <w:r>
        <w:rPr>
          <w:rFonts w:ascii="Arial" w:hAnsi="Arial" w:cs="Arial"/>
          <w:sz w:val="22"/>
          <w:szCs w:val="22"/>
        </w:rPr>
        <w:lastRenderedPageBreak/>
        <w:t>dohody bez nutnosti soudního jednání. Spory, které nebudou vyřešeny smírně dohodou obou stran, budou postoupeny věcně a místně příslušnému soudu.</w:t>
      </w:r>
    </w:p>
    <w:p w:rsidR="007A2517" w:rsidRDefault="007A2517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7A2517" w:rsidRDefault="00732088">
      <w:pPr>
        <w:pStyle w:val="Zkladntext"/>
        <w:tabs>
          <w:tab w:val="left" w:pos="360"/>
        </w:tabs>
        <w:overflowPunct w:val="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10.4 Smluvní strany prohlašují, že se s obsahem smlouvy a přílohami seznámily, s ním </w:t>
      </w:r>
      <w:r>
        <w:rPr>
          <w:rFonts w:ascii="Arial" w:hAnsi="Arial" w:cs="Arial"/>
          <w:szCs w:val="22"/>
        </w:rPr>
        <w:tab/>
        <w:t>souhlasí, neboť tento odpovídá jejich projevené vůli a na důkaz připojují svoje podpisy.</w:t>
      </w:r>
    </w:p>
    <w:p w:rsidR="007A2517" w:rsidRDefault="007A2517">
      <w:pPr>
        <w:pStyle w:val="Zkladntext"/>
        <w:tabs>
          <w:tab w:val="left" w:pos="360"/>
        </w:tabs>
        <w:overflowPunct w:val="0"/>
        <w:textAlignment w:val="baseline"/>
        <w:rPr>
          <w:rFonts w:ascii="Arial" w:hAnsi="Arial" w:cs="Arial"/>
          <w:szCs w:val="22"/>
        </w:rPr>
      </w:pPr>
    </w:p>
    <w:p w:rsidR="007A2517" w:rsidRDefault="00732088">
      <w:pPr>
        <w:pStyle w:val="Zkladntext"/>
        <w:tabs>
          <w:tab w:val="left" w:pos="360"/>
        </w:tabs>
        <w:overflowPunct w:val="0"/>
        <w:textAlignment w:val="baseline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szCs w:val="22"/>
        </w:rPr>
        <w:t xml:space="preserve">10.5 </w:t>
      </w:r>
      <w:r>
        <w:rPr>
          <w:rFonts w:ascii="Arial" w:hAnsi="Arial" w:cs="Arial"/>
          <w:bCs/>
          <w:iCs/>
          <w:szCs w:val="22"/>
        </w:rPr>
        <w:t xml:space="preserve">Smluvní strany berou na vědomí, že Povodí Ohře, státní podnik, je povinen zveřejnit </w:t>
      </w:r>
      <w:r>
        <w:rPr>
          <w:rFonts w:ascii="Arial" w:hAnsi="Arial" w:cs="Arial"/>
          <w:bCs/>
          <w:iCs/>
          <w:szCs w:val="22"/>
        </w:rPr>
        <w:tab/>
        <w:t xml:space="preserve">obraz smlouvy a jejích případných změn (dodatků) a dalších dokumentů od této smlouvy </w:t>
      </w:r>
      <w:r>
        <w:rPr>
          <w:rFonts w:ascii="Arial" w:hAnsi="Arial" w:cs="Arial"/>
          <w:bCs/>
          <w:iCs/>
          <w:szCs w:val="22"/>
        </w:rPr>
        <w:tab/>
        <w:t xml:space="preserve">odvozených včetně </w:t>
      </w:r>
      <w:proofErr w:type="spellStart"/>
      <w:r>
        <w:rPr>
          <w:rFonts w:ascii="Arial" w:hAnsi="Arial" w:cs="Arial"/>
          <w:bCs/>
          <w:iCs/>
          <w:szCs w:val="22"/>
        </w:rPr>
        <w:t>metadat</w:t>
      </w:r>
      <w:proofErr w:type="spellEnd"/>
      <w:r>
        <w:rPr>
          <w:rFonts w:ascii="Arial" w:hAnsi="Arial" w:cs="Arial"/>
          <w:bCs/>
          <w:iCs/>
          <w:szCs w:val="22"/>
        </w:rPr>
        <w:t xml:space="preserve"> požadovaných k uveřejnění dle zákona č. 340/2015 Sb. o </w:t>
      </w:r>
      <w:r>
        <w:rPr>
          <w:rFonts w:ascii="Arial" w:hAnsi="Arial" w:cs="Arial"/>
          <w:bCs/>
          <w:iCs/>
          <w:szCs w:val="22"/>
        </w:rPr>
        <w:tab/>
        <w:t xml:space="preserve">registru smluv. Zveřejnění smlouvy a </w:t>
      </w:r>
      <w:proofErr w:type="spellStart"/>
      <w:r>
        <w:rPr>
          <w:rFonts w:ascii="Arial" w:hAnsi="Arial" w:cs="Arial"/>
          <w:bCs/>
          <w:iCs/>
          <w:szCs w:val="22"/>
        </w:rPr>
        <w:t>metadat</w:t>
      </w:r>
      <w:proofErr w:type="spellEnd"/>
      <w:r>
        <w:rPr>
          <w:rFonts w:ascii="Arial" w:hAnsi="Arial" w:cs="Arial"/>
          <w:bCs/>
          <w:iCs/>
          <w:szCs w:val="22"/>
        </w:rPr>
        <w:t xml:space="preserve"> v registru smluv zajistí Povodí Ohře, státní </w:t>
      </w:r>
      <w:r>
        <w:rPr>
          <w:rFonts w:ascii="Arial" w:hAnsi="Arial" w:cs="Arial"/>
          <w:bCs/>
          <w:iCs/>
          <w:szCs w:val="22"/>
        </w:rPr>
        <w:tab/>
        <w:t xml:space="preserve">podnik, který má právo tuto smlouvu zveřejnit rovněž v pochybnostech o tom, zda tato </w:t>
      </w:r>
      <w:r>
        <w:rPr>
          <w:rFonts w:ascii="Arial" w:hAnsi="Arial" w:cs="Arial"/>
          <w:bCs/>
          <w:iCs/>
          <w:szCs w:val="22"/>
        </w:rPr>
        <w:tab/>
        <w:t>smlouva zveřejnění podléhá či nikoliv.</w:t>
      </w:r>
    </w:p>
    <w:p w:rsidR="007A2517" w:rsidRDefault="00732088">
      <w:pPr>
        <w:pStyle w:val="Zkladntext"/>
        <w:tabs>
          <w:tab w:val="left" w:pos="426"/>
        </w:tabs>
        <w:overflowPunct w:val="0"/>
        <w:ind w:left="426"/>
        <w:textAlignment w:val="baseline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 xml:space="preserve">Smluvní strany tímto bez výhrad souhlasí s uveřejněním celého textu smlouvy prostřednictvím registru smluv. </w:t>
      </w:r>
    </w:p>
    <w:p w:rsidR="007A2517" w:rsidRDefault="007A2517">
      <w:pPr>
        <w:pStyle w:val="Zkladntext"/>
        <w:tabs>
          <w:tab w:val="left" w:pos="360"/>
        </w:tabs>
        <w:overflowPunct w:val="0"/>
        <w:ind w:left="360"/>
        <w:textAlignment w:val="baseline"/>
        <w:rPr>
          <w:rFonts w:ascii="Arial" w:hAnsi="Arial" w:cs="Arial"/>
          <w:szCs w:val="22"/>
        </w:rPr>
      </w:pPr>
    </w:p>
    <w:p w:rsidR="007A2517" w:rsidRDefault="00732088">
      <w:pPr>
        <w:pStyle w:val="Zkladntext"/>
        <w:tabs>
          <w:tab w:val="left" w:pos="360"/>
        </w:tabs>
        <w:overflowPunct w:val="0"/>
        <w:ind w:left="360" w:hanging="36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10.6 </w:t>
      </w:r>
      <w:r>
        <w:rPr>
          <w:rFonts w:ascii="Arial" w:hAnsi="Arial" w:cs="Arial"/>
          <w:b/>
          <w:szCs w:val="22"/>
        </w:rPr>
        <w:t>Smlouva nabývá platnosti dnem jejího podpisu poslední ze smluvních stran a účinnosti zveřejněním v Registru smluv, pokud této účinnosti dle příslušných ustanovení smlouvy nenabude později.</w:t>
      </w:r>
    </w:p>
    <w:p w:rsidR="007A2517" w:rsidRDefault="007A2517">
      <w:pPr>
        <w:pStyle w:val="Zkladntext"/>
        <w:tabs>
          <w:tab w:val="left" w:pos="360"/>
        </w:tabs>
        <w:overflowPunct w:val="0"/>
        <w:ind w:left="360"/>
        <w:textAlignment w:val="baseline"/>
        <w:rPr>
          <w:rFonts w:ascii="Arial" w:hAnsi="Arial" w:cs="Arial"/>
          <w:szCs w:val="22"/>
        </w:rPr>
      </w:pPr>
    </w:p>
    <w:p w:rsidR="007A2517" w:rsidRDefault="00732088">
      <w:pPr>
        <w:pStyle w:val="Zkladntext"/>
        <w:tabs>
          <w:tab w:val="left" w:pos="567"/>
        </w:tabs>
        <w:overflowPunct w:val="0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10.7 </w:t>
      </w:r>
      <w:r>
        <w:rPr>
          <w:rFonts w:ascii="Arial" w:hAnsi="Arial" w:cs="Arial"/>
        </w:rPr>
        <w:t>Plnění předmětu této smlouvy před účinností této smlouvy se považuje za plnění podle   této smlouvy a práva a povinnosti z něj vzniklé se řídí touto smlouvou.</w:t>
      </w:r>
    </w:p>
    <w:p w:rsidR="007A2517" w:rsidRDefault="007A2517">
      <w:pPr>
        <w:pStyle w:val="Zkladntext"/>
        <w:tabs>
          <w:tab w:val="left" w:pos="360"/>
        </w:tabs>
        <w:overflowPunct w:val="0"/>
        <w:ind w:left="360"/>
        <w:textAlignment w:val="baseline"/>
        <w:rPr>
          <w:rFonts w:ascii="Arial" w:hAnsi="Arial" w:cs="Arial"/>
          <w:szCs w:val="22"/>
        </w:rPr>
      </w:pPr>
    </w:p>
    <w:p w:rsidR="007A2517" w:rsidRDefault="00732088">
      <w:pPr>
        <w:pStyle w:val="Zkladntext"/>
        <w:tabs>
          <w:tab w:val="left" w:pos="284"/>
        </w:tabs>
        <w:overflowPunct w:val="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10.8 Smluvní strany nepovažují žádné ustanovení smlouvy za obchodní tajemství.</w:t>
      </w:r>
    </w:p>
    <w:p w:rsidR="007A2517" w:rsidRDefault="007A2517">
      <w:pPr>
        <w:pStyle w:val="Odstavecseseznamem"/>
        <w:rPr>
          <w:rFonts w:ascii="Arial" w:hAnsi="Arial" w:cs="Arial"/>
          <w:szCs w:val="22"/>
        </w:rPr>
      </w:pPr>
    </w:p>
    <w:p w:rsidR="007A2517" w:rsidRDefault="00732088">
      <w:pPr>
        <w:pStyle w:val="Zkladntext"/>
        <w:tabs>
          <w:tab w:val="left" w:pos="426"/>
        </w:tabs>
        <w:overflowPunct w:val="0"/>
        <w:ind w:left="142" w:hanging="142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</w:rPr>
        <w:t>10.9 Nedílnou součástí kupní smlouvy je příloha č. 1 - Technická specifikace a cenová skladba.</w:t>
      </w:r>
    </w:p>
    <w:p w:rsidR="007A2517" w:rsidRDefault="007A2517">
      <w:pPr>
        <w:pStyle w:val="Zkladntext"/>
        <w:overflowPunct w:val="0"/>
        <w:ind w:left="360"/>
        <w:textAlignment w:val="baseline"/>
        <w:rPr>
          <w:rFonts w:ascii="Arial" w:hAnsi="Arial" w:cs="Arial"/>
          <w:szCs w:val="22"/>
        </w:rPr>
      </w:pPr>
    </w:p>
    <w:p w:rsidR="007A2517" w:rsidRDefault="00732088">
      <w:pPr>
        <w:pStyle w:val="Zkladntext"/>
        <w:overflowPunct w:val="0"/>
        <w:ind w:left="567" w:hanging="567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10.10 Na svědectví tohoto smluvní strany tímto podepisují smlouvu. Tato smlouva je vyhotovena ve </w:t>
      </w:r>
      <w:r>
        <w:rPr>
          <w:rFonts w:ascii="Arial" w:hAnsi="Arial" w:cs="Arial"/>
          <w:b/>
          <w:szCs w:val="22"/>
        </w:rPr>
        <w:t>dvou</w:t>
      </w:r>
      <w:r>
        <w:rPr>
          <w:rFonts w:ascii="Arial" w:hAnsi="Arial" w:cs="Arial"/>
          <w:szCs w:val="22"/>
        </w:rPr>
        <w:t xml:space="preserve"> vyhotoveních, z nichž každé má platnost originálu. </w:t>
      </w:r>
      <w:r>
        <w:rPr>
          <w:rFonts w:ascii="Arial" w:hAnsi="Arial" w:cs="Arial"/>
          <w:bCs/>
          <w:szCs w:val="22"/>
        </w:rPr>
        <w:t xml:space="preserve">Každá ze smluvních stran obdrží </w:t>
      </w:r>
      <w:r>
        <w:rPr>
          <w:rFonts w:ascii="Arial" w:hAnsi="Arial" w:cs="Arial"/>
          <w:b/>
          <w:bCs/>
          <w:szCs w:val="22"/>
        </w:rPr>
        <w:t>jedno</w:t>
      </w:r>
      <w:r>
        <w:rPr>
          <w:rFonts w:ascii="Arial" w:hAnsi="Arial" w:cs="Arial"/>
          <w:bCs/>
          <w:szCs w:val="22"/>
        </w:rPr>
        <w:t xml:space="preserve"> vyhotovení smlouvy.</w:t>
      </w:r>
    </w:p>
    <w:p w:rsidR="007A2517" w:rsidRDefault="007A2517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:rsidR="007A2517" w:rsidRDefault="007A2517">
      <w:pPr>
        <w:rPr>
          <w:rFonts w:ascii="Arial" w:hAnsi="Arial" w:cs="Arial"/>
          <w:b/>
          <w:sz w:val="22"/>
          <w:u w:val="single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1525"/>
        <w:gridCol w:w="1204"/>
        <w:gridCol w:w="2022"/>
        <w:gridCol w:w="2300"/>
      </w:tblGrid>
      <w:tr w:rsidR="007A2517">
        <w:trPr>
          <w:cantSplit/>
        </w:trPr>
        <w:tc>
          <w:tcPr>
            <w:tcW w:w="2159" w:type="dxa"/>
          </w:tcPr>
          <w:p w:rsidR="007A2517" w:rsidRDefault="00732088">
            <w:pPr>
              <w:widowControl w:val="0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 xml:space="preserve">V 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Českých</w:t>
            </w:r>
            <w:proofErr w:type="gramEnd"/>
            <w:r>
              <w:rPr>
                <w:rFonts w:ascii="Arial" w:hAnsi="Arial" w:cs="Arial"/>
                <w:color w:val="000000"/>
                <w:sz w:val="22"/>
              </w:rPr>
              <w:t xml:space="preserve"> Budějovicích</w:t>
            </w:r>
            <w:r>
              <w:rPr>
                <w:rFonts w:ascii="Arial" w:hAnsi="Arial" w:cs="Arial"/>
                <w:sz w:val="22"/>
              </w:rPr>
              <w:t xml:space="preserve"> dne</w:t>
            </w:r>
          </w:p>
        </w:tc>
        <w:tc>
          <w:tcPr>
            <w:tcW w:w="1525" w:type="dxa"/>
            <w:tcBorders>
              <w:bottom w:val="dotted" w:sz="4" w:space="0" w:color="000000"/>
            </w:tcBorders>
          </w:tcPr>
          <w:p w:rsidR="007A2517" w:rsidRDefault="007A2517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vMerge w:val="restart"/>
          </w:tcPr>
          <w:p w:rsidR="007A2517" w:rsidRDefault="007A2517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22" w:type="dxa"/>
          </w:tcPr>
          <w:p w:rsidR="007A2517" w:rsidRDefault="00732088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Chomutově dne</w:t>
            </w:r>
          </w:p>
        </w:tc>
        <w:tc>
          <w:tcPr>
            <w:tcW w:w="2300" w:type="dxa"/>
            <w:tcBorders>
              <w:bottom w:val="dotted" w:sz="4" w:space="0" w:color="000000"/>
            </w:tcBorders>
          </w:tcPr>
          <w:p w:rsidR="007A2517" w:rsidRDefault="007A2517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7A2517">
        <w:trPr>
          <w:cantSplit/>
          <w:trHeight w:val="501"/>
        </w:trPr>
        <w:tc>
          <w:tcPr>
            <w:tcW w:w="3684" w:type="dxa"/>
            <w:gridSpan w:val="2"/>
          </w:tcPr>
          <w:p w:rsidR="007A2517" w:rsidRDefault="00732088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Prodávajícího:</w:t>
            </w:r>
          </w:p>
        </w:tc>
        <w:tc>
          <w:tcPr>
            <w:tcW w:w="1204" w:type="dxa"/>
            <w:vMerge/>
          </w:tcPr>
          <w:p w:rsidR="007A2517" w:rsidRDefault="007A2517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22" w:type="dxa"/>
            <w:gridSpan w:val="2"/>
          </w:tcPr>
          <w:p w:rsidR="007A2517" w:rsidRDefault="00732088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Kupujícího:</w:t>
            </w:r>
          </w:p>
        </w:tc>
      </w:tr>
      <w:tr w:rsidR="007A2517">
        <w:trPr>
          <w:cantSplit/>
          <w:trHeight w:val="645"/>
        </w:trPr>
        <w:tc>
          <w:tcPr>
            <w:tcW w:w="3684" w:type="dxa"/>
            <w:gridSpan w:val="2"/>
            <w:tcBorders>
              <w:bottom w:val="dotted" w:sz="4" w:space="0" w:color="000000"/>
            </w:tcBorders>
          </w:tcPr>
          <w:p w:rsidR="007A2517" w:rsidRDefault="007A2517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vMerge/>
          </w:tcPr>
          <w:p w:rsidR="007A2517" w:rsidRDefault="007A2517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22" w:type="dxa"/>
            <w:gridSpan w:val="2"/>
            <w:tcBorders>
              <w:bottom w:val="dotted" w:sz="4" w:space="0" w:color="000000"/>
            </w:tcBorders>
          </w:tcPr>
          <w:p w:rsidR="007A2517" w:rsidRDefault="007A2517">
            <w:pPr>
              <w:widowControl w:val="0"/>
              <w:rPr>
                <w:rFonts w:ascii="Arial" w:hAnsi="Arial" w:cs="Arial"/>
                <w:sz w:val="22"/>
              </w:rPr>
            </w:pPr>
          </w:p>
          <w:p w:rsidR="007A2517" w:rsidRDefault="007A2517">
            <w:pPr>
              <w:widowControl w:val="0"/>
              <w:rPr>
                <w:rFonts w:ascii="Arial" w:hAnsi="Arial" w:cs="Arial"/>
                <w:sz w:val="22"/>
              </w:rPr>
            </w:pPr>
          </w:p>
          <w:p w:rsidR="007A2517" w:rsidRDefault="007A2517">
            <w:pPr>
              <w:widowControl w:val="0"/>
              <w:rPr>
                <w:rFonts w:ascii="Arial" w:hAnsi="Arial" w:cs="Arial"/>
                <w:sz w:val="22"/>
              </w:rPr>
            </w:pPr>
          </w:p>
          <w:p w:rsidR="007A2517" w:rsidRDefault="007A2517">
            <w:pPr>
              <w:widowControl w:val="0"/>
              <w:rPr>
                <w:rFonts w:ascii="Arial" w:hAnsi="Arial" w:cs="Arial"/>
                <w:sz w:val="22"/>
              </w:rPr>
            </w:pPr>
          </w:p>
          <w:p w:rsidR="007A2517" w:rsidRDefault="007A2517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6D47D3">
        <w:trPr>
          <w:cantSplit/>
        </w:trPr>
        <w:tc>
          <w:tcPr>
            <w:tcW w:w="3684" w:type="dxa"/>
            <w:gridSpan w:val="2"/>
          </w:tcPr>
          <w:p w:rsidR="006D47D3" w:rsidRDefault="006D47D3" w:rsidP="006D47D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FIEDLER AMS s.r.o.</w:t>
            </w:r>
          </w:p>
        </w:tc>
        <w:tc>
          <w:tcPr>
            <w:tcW w:w="1204" w:type="dxa"/>
            <w:vMerge/>
          </w:tcPr>
          <w:p w:rsidR="006D47D3" w:rsidRDefault="006D47D3" w:rsidP="006D47D3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22" w:type="dxa"/>
            <w:gridSpan w:val="2"/>
          </w:tcPr>
          <w:p w:rsidR="006D47D3" w:rsidRPr="00816D96" w:rsidRDefault="008E1EF0" w:rsidP="006D47D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xxxxxxxxxxxx</w:t>
            </w:r>
            <w:proofErr w:type="spellEnd"/>
          </w:p>
        </w:tc>
      </w:tr>
      <w:tr w:rsidR="006D47D3">
        <w:trPr>
          <w:cantSplit/>
        </w:trPr>
        <w:tc>
          <w:tcPr>
            <w:tcW w:w="3684" w:type="dxa"/>
            <w:gridSpan w:val="2"/>
          </w:tcPr>
          <w:p w:rsidR="006D47D3" w:rsidRDefault="006D47D3" w:rsidP="006D47D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04" w:type="dxa"/>
            <w:vMerge/>
          </w:tcPr>
          <w:p w:rsidR="006D47D3" w:rsidRDefault="006D47D3" w:rsidP="006D47D3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22" w:type="dxa"/>
            <w:gridSpan w:val="2"/>
          </w:tcPr>
          <w:p w:rsidR="006D47D3" w:rsidRPr="00816D96" w:rsidRDefault="006D47D3" w:rsidP="006D47D3">
            <w:pPr>
              <w:jc w:val="both"/>
              <w:rPr>
                <w:rFonts w:ascii="Arial" w:hAnsi="Arial" w:cs="Arial"/>
              </w:rPr>
            </w:pPr>
            <w:r w:rsidRPr="00816D96">
              <w:rPr>
                <w:rFonts w:ascii="Arial" w:hAnsi="Arial" w:cs="Arial"/>
                <w:sz w:val="22"/>
                <w:szCs w:val="22"/>
              </w:rPr>
              <w:t>investiční ředitel</w:t>
            </w:r>
          </w:p>
        </w:tc>
      </w:tr>
      <w:tr w:rsidR="006D47D3">
        <w:trPr>
          <w:cantSplit/>
        </w:trPr>
        <w:tc>
          <w:tcPr>
            <w:tcW w:w="3684" w:type="dxa"/>
            <w:gridSpan w:val="2"/>
          </w:tcPr>
          <w:p w:rsidR="006D47D3" w:rsidRDefault="006D47D3" w:rsidP="006D47D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jednatel</w:t>
            </w:r>
          </w:p>
        </w:tc>
        <w:tc>
          <w:tcPr>
            <w:tcW w:w="1204" w:type="dxa"/>
            <w:vMerge/>
          </w:tcPr>
          <w:p w:rsidR="006D47D3" w:rsidRDefault="006D47D3" w:rsidP="006D47D3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22" w:type="dxa"/>
            <w:gridSpan w:val="2"/>
          </w:tcPr>
          <w:p w:rsidR="006D47D3" w:rsidRPr="00816D96" w:rsidRDefault="006D47D3" w:rsidP="006D47D3">
            <w:pPr>
              <w:jc w:val="both"/>
              <w:rPr>
                <w:rFonts w:ascii="Arial" w:hAnsi="Arial" w:cs="Arial"/>
              </w:rPr>
            </w:pPr>
            <w:r w:rsidRPr="00816D96">
              <w:rPr>
                <w:rFonts w:ascii="Arial" w:hAnsi="Arial" w:cs="Arial"/>
                <w:sz w:val="22"/>
                <w:szCs w:val="22"/>
              </w:rPr>
              <w:t>Povodí Ohře, státní podnik</w:t>
            </w:r>
          </w:p>
        </w:tc>
      </w:tr>
    </w:tbl>
    <w:p w:rsidR="007A2517" w:rsidRDefault="007A2517">
      <w:pPr>
        <w:rPr>
          <w:rFonts w:ascii="Arial" w:hAnsi="Arial" w:cs="Arial"/>
          <w:b/>
          <w:sz w:val="22"/>
        </w:rPr>
      </w:pPr>
    </w:p>
    <w:p w:rsidR="006D47D3" w:rsidRDefault="006D47D3">
      <w:pPr>
        <w:rPr>
          <w:rFonts w:ascii="Arial" w:hAnsi="Arial" w:cs="Arial"/>
          <w:b/>
          <w:sz w:val="22"/>
        </w:rPr>
      </w:pPr>
    </w:p>
    <w:p w:rsidR="006D47D3" w:rsidRDefault="006D47D3">
      <w:pPr>
        <w:rPr>
          <w:rFonts w:ascii="Arial" w:hAnsi="Arial" w:cs="Arial"/>
          <w:b/>
          <w:sz w:val="22"/>
        </w:rPr>
      </w:pPr>
    </w:p>
    <w:p w:rsidR="006D47D3" w:rsidRDefault="006D47D3">
      <w:pPr>
        <w:rPr>
          <w:rFonts w:ascii="Arial" w:hAnsi="Arial" w:cs="Arial"/>
          <w:b/>
          <w:sz w:val="22"/>
        </w:rPr>
      </w:pPr>
    </w:p>
    <w:p w:rsidR="006D47D3" w:rsidRDefault="006D47D3">
      <w:pPr>
        <w:rPr>
          <w:rFonts w:ascii="Arial" w:hAnsi="Arial" w:cs="Arial"/>
          <w:b/>
          <w:sz w:val="22"/>
        </w:rPr>
      </w:pPr>
    </w:p>
    <w:p w:rsidR="006D47D3" w:rsidRDefault="006D47D3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:rsidR="002C3F84" w:rsidRDefault="002C3F84">
      <w:pPr>
        <w:rPr>
          <w:rFonts w:ascii="Arial" w:hAnsi="Arial" w:cs="Arial"/>
          <w:b/>
          <w:sz w:val="22"/>
        </w:rPr>
      </w:pPr>
    </w:p>
    <w:p w:rsidR="002C3F84" w:rsidRDefault="002C3F84">
      <w:pPr>
        <w:rPr>
          <w:rFonts w:ascii="Arial" w:hAnsi="Arial" w:cs="Arial"/>
          <w:b/>
          <w:sz w:val="22"/>
        </w:rPr>
      </w:pPr>
    </w:p>
    <w:p w:rsidR="002C3F84" w:rsidRDefault="002C3F84">
      <w:pPr>
        <w:rPr>
          <w:rFonts w:ascii="Arial" w:hAnsi="Arial" w:cs="Arial"/>
          <w:b/>
          <w:sz w:val="22"/>
        </w:rPr>
      </w:pPr>
    </w:p>
    <w:p w:rsidR="00BD3287" w:rsidRDefault="00BD3287">
      <w:pPr>
        <w:pStyle w:val="Nadpis9"/>
        <w:pageBreakBefore w:val="0"/>
        <w:numPr>
          <w:ilvl w:val="0"/>
          <w:numId w:val="0"/>
        </w:numPr>
        <w:overflowPunct/>
        <w:spacing w:before="0" w:after="0"/>
        <w:textAlignment w:val="auto"/>
        <w:rPr>
          <w:rFonts w:cs="Arial"/>
        </w:rPr>
      </w:pPr>
    </w:p>
    <w:p w:rsidR="00BD3287" w:rsidRDefault="00BD3287">
      <w:pPr>
        <w:pStyle w:val="Nadpis9"/>
        <w:pageBreakBefore w:val="0"/>
        <w:numPr>
          <w:ilvl w:val="0"/>
          <w:numId w:val="0"/>
        </w:numPr>
        <w:overflowPunct/>
        <w:spacing w:before="0" w:after="0"/>
        <w:textAlignment w:val="auto"/>
        <w:rPr>
          <w:rFonts w:cs="Arial"/>
        </w:rPr>
      </w:pPr>
    </w:p>
    <w:sectPr w:rsidR="00BD3287">
      <w:headerReference w:type="default" r:id="rId11"/>
      <w:footerReference w:type="default" r:id="rId12"/>
      <w:pgSz w:w="11906" w:h="16838"/>
      <w:pgMar w:top="1418" w:right="1418" w:bottom="1134" w:left="1418" w:header="708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FAE" w:rsidRDefault="00051FAE">
      <w:r>
        <w:separator/>
      </w:r>
    </w:p>
  </w:endnote>
  <w:endnote w:type="continuationSeparator" w:id="0">
    <w:p w:rsidR="00051FAE" w:rsidRDefault="000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999609"/>
      <w:docPartObj>
        <w:docPartGallery w:val="Page Numbers (Top of Page)"/>
        <w:docPartUnique/>
      </w:docPartObj>
    </w:sdtPr>
    <w:sdtEndPr/>
    <w:sdtContent>
      <w:p w:rsidR="007A2517" w:rsidRDefault="00732088">
        <w:pPr>
          <w:pStyle w:val="Zpat"/>
          <w:jc w:val="right"/>
        </w:pPr>
        <w:r>
          <w:rPr>
            <w:rFonts w:ascii="Arial" w:hAnsi="Arial" w:cs="Arial"/>
            <w:sz w:val="18"/>
            <w:szCs w:val="18"/>
          </w:rPr>
          <w:t xml:space="preserve">Stránka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9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z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12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7A2517" w:rsidRDefault="007A251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FAE" w:rsidRDefault="00051FAE">
      <w:r>
        <w:separator/>
      </w:r>
    </w:p>
  </w:footnote>
  <w:footnote w:type="continuationSeparator" w:id="0">
    <w:p w:rsidR="00051FAE" w:rsidRDefault="000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517" w:rsidRDefault="00732088">
    <w:pPr>
      <w:pStyle w:val="Zhlav"/>
      <w:tabs>
        <w:tab w:val="clear" w:pos="4536"/>
        <w:tab w:val="center" w:pos="0"/>
      </w:tabs>
      <w:ind w:left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Kupní smlouva</w:t>
    </w:r>
  </w:p>
  <w:p w:rsidR="007A2517" w:rsidRDefault="007A2517">
    <w:pPr>
      <w:pStyle w:val="Zhlav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901"/>
    <w:multiLevelType w:val="multilevel"/>
    <w:tmpl w:val="05EC698E"/>
    <w:lvl w:ilvl="0">
      <w:start w:val="1"/>
      <w:numFmt w:val="upperRoman"/>
      <w:pStyle w:val="Odst"/>
      <w:suff w:val="space"/>
      <w:lvlText w:val="%1."/>
      <w:lvlJc w:val="center"/>
      <w:pPr>
        <w:tabs>
          <w:tab w:val="num" w:pos="0"/>
        </w:tabs>
        <w:ind w:left="0" w:firstLine="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9CB3311"/>
    <w:multiLevelType w:val="multilevel"/>
    <w:tmpl w:val="8ADA4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4364D8"/>
    <w:multiLevelType w:val="multilevel"/>
    <w:tmpl w:val="F6F84CC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0"/>
      </w:rPr>
    </w:lvl>
  </w:abstractNum>
  <w:abstractNum w:abstractNumId="3" w15:restartNumberingAfterBreak="0">
    <w:nsid w:val="2B4369AA"/>
    <w:multiLevelType w:val="multilevel"/>
    <w:tmpl w:val="FB34ABE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36D702BC"/>
    <w:multiLevelType w:val="multilevel"/>
    <w:tmpl w:val="16A895A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3C6C4839"/>
    <w:multiLevelType w:val="multilevel"/>
    <w:tmpl w:val="CDDAA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5D0A39"/>
    <w:multiLevelType w:val="multilevel"/>
    <w:tmpl w:val="E202E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1B18C1"/>
    <w:multiLevelType w:val="multilevel"/>
    <w:tmpl w:val="B5F2916A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/>
        <w:b/>
        <w:i w:val="0"/>
        <w:caps/>
        <w:sz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 w:val="0"/>
        <w:sz w:val="24"/>
        <w:u w:val="none"/>
      </w:rPr>
    </w:lvl>
  </w:abstractNum>
  <w:abstractNum w:abstractNumId="8" w15:restartNumberingAfterBreak="0">
    <w:nsid w:val="64F9613E"/>
    <w:multiLevelType w:val="multilevel"/>
    <w:tmpl w:val="ACC8F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9761269"/>
    <w:multiLevelType w:val="multilevel"/>
    <w:tmpl w:val="D3B8AF9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 w:val="0"/>
        <w:sz w:val="24"/>
        <w:u w:val="no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17"/>
    <w:rsid w:val="00051FAE"/>
    <w:rsid w:val="000748E9"/>
    <w:rsid w:val="000821A2"/>
    <w:rsid w:val="002C3F84"/>
    <w:rsid w:val="003350C4"/>
    <w:rsid w:val="003C6E96"/>
    <w:rsid w:val="006D47D3"/>
    <w:rsid w:val="00732088"/>
    <w:rsid w:val="007A2517"/>
    <w:rsid w:val="008E1EF0"/>
    <w:rsid w:val="00914267"/>
    <w:rsid w:val="00B04CCD"/>
    <w:rsid w:val="00BD3287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C908"/>
  <w15:docId w15:val="{98A2E157-06CB-49A6-85E4-A0602F2C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qFormat/>
    <w:rPr>
      <w:sz w:val="16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vtveninternetovodkaz">
    <w:name w:val="Navštívený internetový odkaz"/>
    <w:rPr>
      <w:color w:val="800080"/>
      <w:u w:val="single"/>
    </w:rPr>
  </w:style>
  <w:style w:type="character" w:styleId="slostrnky">
    <w:name w:val="page number"/>
    <w:basedOn w:val="Standardnpsmoodstavce"/>
    <w:qFormat/>
  </w:style>
  <w:style w:type="character" w:customStyle="1" w:styleId="ZhlavChar">
    <w:name w:val="Záhlaví Char"/>
    <w:basedOn w:val="Standardnpsmoodstavce"/>
    <w:link w:val="Zhlav"/>
    <w:uiPriority w:val="99"/>
    <w:qFormat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57CBB"/>
  </w:style>
  <w:style w:type="character" w:customStyle="1" w:styleId="Nadpis9Char">
    <w:name w:val="Nadpis 9 Char"/>
    <w:basedOn w:val="Standardnpsmoodstavce"/>
    <w:link w:val="Nadpis9"/>
    <w:qFormat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qFormat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qFormat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216B13"/>
  </w:style>
  <w:style w:type="character" w:customStyle="1" w:styleId="OdstChar">
    <w:name w:val="Odst. Char"/>
    <w:link w:val="Odst"/>
    <w:uiPriority w:val="1"/>
    <w:qFormat/>
    <w:locked/>
    <w:rsid w:val="00132C9E"/>
    <w:rPr>
      <w:rFonts w:ascii="Arial" w:hAnsi="Arial" w:cs="Calibri"/>
      <w:szCs w:val="22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al4">
    <w:name w:val="Normal4"/>
    <w:basedOn w:val="Normln"/>
    <w:qFormat/>
    <w:pPr>
      <w:overflowPunct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qFormat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qFormat/>
    <w:pPr>
      <w:tabs>
        <w:tab w:val="left" w:pos="2155"/>
      </w:tabs>
      <w:overflowPunct w:val="0"/>
      <w:spacing w:before="120"/>
      <w:ind w:left="426"/>
      <w:jc w:val="both"/>
      <w:textAlignment w:val="baseline"/>
    </w:pPr>
    <w:rPr>
      <w:rFonts w:ascii="Arial" w:hAnsi="Arial"/>
      <w:kern w:val="2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qFormat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</w:style>
  <w:style w:type="paragraph" w:customStyle="1" w:styleId="Normal3">
    <w:name w:val="Normal3"/>
    <w:basedOn w:val="Normln"/>
    <w:qFormat/>
    <w:pPr>
      <w:overflowPunct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qFormat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qFormat/>
    <w:pPr>
      <w:tabs>
        <w:tab w:val="left" w:pos="709"/>
      </w:tabs>
      <w:overflowPunct w:val="0"/>
      <w:spacing w:before="120"/>
      <w:ind w:left="284"/>
      <w:jc w:val="both"/>
      <w:textAlignment w:val="baseline"/>
    </w:pPr>
    <w:rPr>
      <w:rFonts w:ascii="Arial" w:hAnsi="Arial"/>
      <w:kern w:val="2"/>
    </w:rPr>
  </w:style>
  <w:style w:type="paragraph" w:customStyle="1" w:styleId="Normal1">
    <w:name w:val="Normal1"/>
    <w:basedOn w:val="Normln"/>
    <w:qFormat/>
    <w:pPr>
      <w:overflowPunct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qFormat/>
    <w:pPr>
      <w:overflowPunct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paragraph" w:styleId="Zkladntext3">
    <w:name w:val="Body Text 3"/>
    <w:basedOn w:val="Normln"/>
    <w:qFormat/>
    <w:pPr>
      <w:jc w:val="both"/>
    </w:pPr>
  </w:style>
  <w:style w:type="paragraph" w:styleId="Zkladntextodsazen3">
    <w:name w:val="Body Text Indent 3"/>
    <w:basedOn w:val="Normln"/>
    <w:link w:val="Zkladntextodsazen3Char"/>
    <w:qFormat/>
    <w:pPr>
      <w:ind w:left="567"/>
      <w:jc w:val="both"/>
    </w:pPr>
  </w:style>
  <w:style w:type="paragraph" w:styleId="Textbubliny">
    <w:name w:val="Balloon Text"/>
    <w:basedOn w:val="Normln"/>
    <w:semiHidden/>
    <w:qFormat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qFormat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paragraph" w:customStyle="1" w:styleId="Textbody">
    <w:name w:val="Text body"/>
    <w:basedOn w:val="Normln"/>
    <w:qFormat/>
    <w:rsid w:val="00D97B32"/>
    <w:pPr>
      <w:jc w:val="both"/>
      <w:textAlignment w:val="baseline"/>
    </w:pPr>
    <w:rPr>
      <w:kern w:val="2"/>
      <w:sz w:val="22"/>
    </w:rPr>
  </w:style>
  <w:style w:type="paragraph" w:customStyle="1" w:styleId="Odst">
    <w:name w:val="Odst."/>
    <w:basedOn w:val="Normln"/>
    <w:link w:val="OdstChar"/>
    <w:uiPriority w:val="1"/>
    <w:qFormat/>
    <w:rsid w:val="00132C9E"/>
    <w:pPr>
      <w:numPr>
        <w:numId w:val="10"/>
      </w:numPr>
      <w:spacing w:before="200" w:after="200"/>
      <w:jc w:val="both"/>
    </w:pPr>
    <w:rPr>
      <w:rFonts w:ascii="Arial" w:hAnsi="Arial" w:cs="Calibri"/>
      <w:szCs w:val="22"/>
      <w:lang w:eastAsia="en-US"/>
    </w:rPr>
  </w:style>
  <w:style w:type="paragraph" w:customStyle="1" w:styleId="l">
    <w:name w:val="Čl."/>
    <w:basedOn w:val="Normln"/>
    <w:next w:val="Odst"/>
    <w:qFormat/>
    <w:rsid w:val="00132C9E"/>
    <w:pPr>
      <w:keepNext/>
      <w:spacing w:before="300" w:after="200"/>
      <w:jc w:val="center"/>
      <w:outlineLvl w:val="0"/>
    </w:pPr>
    <w:rPr>
      <w:rFonts w:ascii="Arial" w:eastAsia="Calibri" w:hAnsi="Arial" w:cs="Calibri"/>
      <w:b/>
      <w:szCs w:val="22"/>
      <w:u w:val="single"/>
      <w:lang w:eastAsia="en-US"/>
    </w:rPr>
  </w:style>
  <w:style w:type="paragraph" w:customStyle="1" w:styleId="Psm">
    <w:name w:val="Písm."/>
    <w:basedOn w:val="Normln"/>
    <w:uiPriority w:val="3"/>
    <w:qFormat/>
    <w:rsid w:val="00132C9E"/>
    <w:pPr>
      <w:tabs>
        <w:tab w:val="num" w:pos="0"/>
      </w:tabs>
      <w:spacing w:after="100"/>
      <w:jc w:val="both"/>
    </w:pPr>
    <w:rPr>
      <w:rFonts w:ascii="Arial" w:eastAsia="Calibri" w:hAnsi="Arial" w:cs="Calibri"/>
      <w:szCs w:val="22"/>
      <w:lang w:eastAsia="en-US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-pr@po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h.cz/informace-o-zpracovani-osobnich-udaju/d-1369/p1=1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h.cz/protikorupcni-a-compliance-program/d-1346/p1=14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B4D4-615B-4CB4-8FD8-7A656331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2196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subject/>
  <dc:creator>pražáková</dc:creator>
  <dc:description/>
  <cp:lastModifiedBy>Chmelík Martin</cp:lastModifiedBy>
  <cp:revision>3</cp:revision>
  <cp:lastPrinted>2019-01-11T08:48:00Z</cp:lastPrinted>
  <dcterms:created xsi:type="dcterms:W3CDTF">2020-12-15T06:58:00Z</dcterms:created>
  <dcterms:modified xsi:type="dcterms:W3CDTF">2020-12-15T08:24:00Z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Povodi Vltavy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Výběrové řízení</vt:lpwstr>
  </property>
</Properties>
</file>