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894AD0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15" w:type="dxa"/>
            <w:vMerge w:val="restart"/>
            <w:shd w:val="clear" w:color="auto" w:fill="FAEBD7"/>
          </w:tcPr>
          <w:p w:rsidR="00894AD0" w:rsidRDefault="00894AD0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894AD0" w:rsidRDefault="00076AD3">
            <w:pPr>
              <w:pStyle w:val="Nadpis"/>
              <w:spacing w:line="232" w:lineRule="auto"/>
              <w:jc w:val="right"/>
            </w:pPr>
            <w:r>
              <w:t>RO17000049</w:t>
            </w: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346" w:type="dxa"/>
            <w:gridSpan w:val="5"/>
            <w:shd w:val="clear" w:color="auto" w:fill="auto"/>
          </w:tcPr>
          <w:p w:rsidR="00894AD0" w:rsidRDefault="00076AD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15" w:type="dxa"/>
            <w:vMerge/>
            <w:shd w:val="clear" w:color="auto" w:fill="FAEBD7"/>
          </w:tcPr>
          <w:p w:rsidR="00894AD0" w:rsidRDefault="00894AD0"/>
        </w:tc>
        <w:tc>
          <w:tcPr>
            <w:tcW w:w="2478" w:type="dxa"/>
            <w:gridSpan w:val="6"/>
            <w:vMerge/>
            <w:shd w:val="clear" w:color="auto" w:fill="FAEBD7"/>
          </w:tcPr>
          <w:p w:rsidR="00894AD0" w:rsidRDefault="00894AD0"/>
        </w:tc>
        <w:tc>
          <w:tcPr>
            <w:tcW w:w="2494" w:type="dxa"/>
            <w:gridSpan w:val="5"/>
            <w:vMerge/>
            <w:shd w:val="clear" w:color="auto" w:fill="FAEBD7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 w:val="restart"/>
          </w:tcPr>
          <w:p w:rsidR="00894AD0" w:rsidRDefault="00076A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94AD0" w:rsidRDefault="00894AD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476" w:type="dxa"/>
            <w:gridSpan w:val="5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894AD0" w:rsidRDefault="00894AD0"/>
        </w:tc>
        <w:tc>
          <w:tcPr>
            <w:tcW w:w="989" w:type="dxa"/>
            <w:gridSpan w:val="3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894AD0" w:rsidRDefault="00894AD0"/>
        </w:tc>
      </w:tr>
      <w:tr w:rsidR="00894AD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894AD0" w:rsidRDefault="00894AD0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894AD0" w:rsidRDefault="00894AD0"/>
        </w:tc>
      </w:tr>
      <w:tr w:rsidR="00894AD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476" w:type="dxa"/>
            <w:gridSpan w:val="5"/>
            <w:vMerge/>
            <w:shd w:val="clear" w:color="auto" w:fill="auto"/>
          </w:tcPr>
          <w:p w:rsidR="00894AD0" w:rsidRDefault="00894AD0"/>
        </w:tc>
        <w:tc>
          <w:tcPr>
            <w:tcW w:w="1002" w:type="dxa"/>
          </w:tcPr>
          <w:p w:rsidR="00894AD0" w:rsidRDefault="00894AD0"/>
        </w:tc>
        <w:tc>
          <w:tcPr>
            <w:tcW w:w="960" w:type="dxa"/>
            <w:gridSpan w:val="2"/>
            <w:vMerge/>
            <w:shd w:val="clear" w:color="auto" w:fill="auto"/>
          </w:tcPr>
          <w:p w:rsidR="00894AD0" w:rsidRDefault="00894AD0"/>
        </w:tc>
        <w:tc>
          <w:tcPr>
            <w:tcW w:w="1691" w:type="dxa"/>
            <w:gridSpan w:val="4"/>
          </w:tcPr>
          <w:p w:rsidR="00894AD0" w:rsidRDefault="00894AD0"/>
        </w:tc>
      </w:tr>
      <w:tr w:rsidR="00894AD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476" w:type="dxa"/>
            <w:gridSpan w:val="5"/>
            <w:vMerge/>
            <w:shd w:val="clear" w:color="auto" w:fill="auto"/>
          </w:tcPr>
          <w:p w:rsidR="00894AD0" w:rsidRDefault="00894AD0"/>
        </w:tc>
        <w:tc>
          <w:tcPr>
            <w:tcW w:w="1002" w:type="dxa"/>
          </w:tcPr>
          <w:p w:rsidR="00894AD0" w:rsidRDefault="00894AD0"/>
        </w:tc>
        <w:tc>
          <w:tcPr>
            <w:tcW w:w="960" w:type="dxa"/>
            <w:gridSpan w:val="2"/>
            <w:vMerge/>
            <w:shd w:val="clear" w:color="auto" w:fill="auto"/>
          </w:tcPr>
          <w:p w:rsidR="00894AD0" w:rsidRDefault="00894AD0"/>
        </w:tc>
        <w:tc>
          <w:tcPr>
            <w:tcW w:w="1691" w:type="dxa"/>
            <w:gridSpan w:val="4"/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1333" w:type="dxa"/>
            <w:gridSpan w:val="2"/>
            <w:vMerge/>
            <w:shd w:val="clear" w:color="auto" w:fill="auto"/>
          </w:tcPr>
          <w:p w:rsidR="00894AD0" w:rsidRDefault="00894AD0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3496" w:type="dxa"/>
            <w:gridSpan w:val="8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59" w:type="dxa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13919768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232" w:type="dxa"/>
            <w:gridSpan w:val="4"/>
            <w:vMerge/>
          </w:tcPr>
          <w:p w:rsidR="00894AD0" w:rsidRDefault="00894AD0"/>
        </w:tc>
        <w:tc>
          <w:tcPr>
            <w:tcW w:w="114" w:type="dxa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894AD0" w:rsidRDefault="00076AD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894AD0" w:rsidRDefault="00894AD0"/>
        </w:tc>
        <w:tc>
          <w:tcPr>
            <w:tcW w:w="459" w:type="dxa"/>
            <w:vMerge/>
            <w:shd w:val="clear" w:color="auto" w:fill="auto"/>
          </w:tcPr>
          <w:p w:rsidR="00894AD0" w:rsidRDefault="00894AD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132" w:type="dxa"/>
            <w:gridSpan w:val="3"/>
            <w:vMerge/>
            <w:shd w:val="clear" w:color="auto" w:fill="auto"/>
          </w:tcPr>
          <w:p w:rsidR="00894AD0" w:rsidRDefault="00894AD0"/>
        </w:tc>
        <w:tc>
          <w:tcPr>
            <w:tcW w:w="1346" w:type="dxa"/>
            <w:gridSpan w:val="3"/>
          </w:tcPr>
          <w:p w:rsidR="00894AD0" w:rsidRDefault="00894AD0"/>
        </w:tc>
        <w:tc>
          <w:tcPr>
            <w:tcW w:w="459" w:type="dxa"/>
            <w:vMerge/>
            <w:shd w:val="clear" w:color="auto" w:fill="auto"/>
          </w:tcPr>
          <w:p w:rsidR="00894AD0" w:rsidRDefault="00894AD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132" w:type="dxa"/>
            <w:gridSpan w:val="3"/>
            <w:vMerge/>
            <w:shd w:val="clear" w:color="auto" w:fill="auto"/>
          </w:tcPr>
          <w:p w:rsidR="00894AD0" w:rsidRDefault="00894AD0"/>
        </w:tc>
        <w:tc>
          <w:tcPr>
            <w:tcW w:w="1346" w:type="dxa"/>
            <w:gridSpan w:val="3"/>
          </w:tcPr>
          <w:p w:rsidR="00894AD0" w:rsidRDefault="00894AD0"/>
        </w:tc>
        <w:tc>
          <w:tcPr>
            <w:tcW w:w="459" w:type="dxa"/>
            <w:vMerge/>
            <w:shd w:val="clear" w:color="auto" w:fill="auto"/>
          </w:tcPr>
          <w:p w:rsidR="00894AD0" w:rsidRDefault="00894AD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894AD0" w:rsidRDefault="00076AD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132" w:type="dxa"/>
            <w:gridSpan w:val="3"/>
            <w:vMerge/>
            <w:shd w:val="clear" w:color="auto" w:fill="auto"/>
          </w:tcPr>
          <w:p w:rsidR="00894AD0" w:rsidRDefault="00894AD0"/>
        </w:tc>
        <w:tc>
          <w:tcPr>
            <w:tcW w:w="1346" w:type="dxa"/>
            <w:gridSpan w:val="3"/>
          </w:tcPr>
          <w:p w:rsidR="00894AD0" w:rsidRDefault="00894AD0"/>
        </w:tc>
        <w:tc>
          <w:tcPr>
            <w:tcW w:w="459" w:type="dxa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CZ460308030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346" w:type="dxa"/>
            <w:gridSpan w:val="5"/>
            <w:vMerge/>
            <w:shd w:val="clear" w:color="auto" w:fill="auto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59" w:type="dxa"/>
            <w:vMerge/>
            <w:shd w:val="clear" w:color="auto" w:fill="auto"/>
          </w:tcPr>
          <w:p w:rsidR="00894AD0" w:rsidRDefault="00894AD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346" w:type="dxa"/>
            <w:gridSpan w:val="5"/>
            <w:vMerge/>
            <w:shd w:val="clear" w:color="auto" w:fill="auto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346" w:type="dxa"/>
            <w:gridSpan w:val="5"/>
            <w:vMerge/>
            <w:shd w:val="clear" w:color="auto" w:fill="auto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94AD0" w:rsidRDefault="00076AD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346" w:type="dxa"/>
            <w:gridSpan w:val="5"/>
            <w:vMerge/>
            <w:shd w:val="clear" w:color="auto" w:fill="auto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AD0" w:rsidRDefault="00076AD3">
            <w:pPr>
              <w:pStyle w:val="Nadpis0"/>
              <w:spacing w:line="232" w:lineRule="auto"/>
            </w:pPr>
            <w:r>
              <w:t>Karel Koudelka PE+KA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94AD0" w:rsidRDefault="00894AD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074" w:type="dxa"/>
            <w:gridSpan w:val="3"/>
            <w:vMerge/>
            <w:shd w:val="clear" w:color="auto" w:fill="auto"/>
          </w:tcPr>
          <w:p w:rsidR="00894AD0" w:rsidRDefault="00894AD0"/>
        </w:tc>
        <w:tc>
          <w:tcPr>
            <w:tcW w:w="272" w:type="dxa"/>
            <w:gridSpan w:val="2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074" w:type="dxa"/>
            <w:gridSpan w:val="3"/>
            <w:vMerge/>
            <w:shd w:val="clear" w:color="auto" w:fill="auto"/>
          </w:tcPr>
          <w:p w:rsidR="00894AD0" w:rsidRDefault="00894AD0"/>
        </w:tc>
        <w:tc>
          <w:tcPr>
            <w:tcW w:w="272" w:type="dxa"/>
            <w:gridSpan w:val="2"/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Karel Koudelka PE+KA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3496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Zeyerova 297/10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42" w:type="dxa"/>
            <w:gridSpan w:val="13"/>
            <w:vMerge/>
            <w:shd w:val="clear" w:color="auto" w:fill="auto"/>
          </w:tcPr>
          <w:p w:rsidR="00894AD0" w:rsidRDefault="00894AD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I-Staré Město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894AD0" w:rsidRDefault="00894AD0"/>
        </w:tc>
        <w:tc>
          <w:tcPr>
            <w:tcW w:w="57" w:type="dxa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29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/>
            <w:shd w:val="clear" w:color="auto" w:fill="auto"/>
          </w:tcPr>
          <w:p w:rsidR="00894AD0" w:rsidRDefault="00894AD0"/>
        </w:tc>
        <w:tc>
          <w:tcPr>
            <w:tcW w:w="3295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57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/>
            <w:shd w:val="clear" w:color="auto" w:fill="auto"/>
          </w:tcPr>
          <w:p w:rsidR="00894AD0" w:rsidRDefault="00894AD0"/>
        </w:tc>
        <w:tc>
          <w:tcPr>
            <w:tcW w:w="3295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72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894AD0" w:rsidRDefault="00076AD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AD0" w:rsidRDefault="00894AD0"/>
        </w:tc>
        <w:tc>
          <w:tcPr>
            <w:tcW w:w="1075" w:type="dxa"/>
            <w:gridSpan w:val="3"/>
            <w:vMerge/>
            <w:shd w:val="clear" w:color="auto" w:fill="auto"/>
          </w:tcPr>
          <w:p w:rsidR="00894AD0" w:rsidRDefault="00894AD0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58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/>
            <w:shd w:val="clear" w:color="auto" w:fill="auto"/>
          </w:tcPr>
          <w:p w:rsidR="00894AD0" w:rsidRDefault="00894AD0"/>
        </w:tc>
        <w:tc>
          <w:tcPr>
            <w:tcW w:w="3295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71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43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/>
            <w:shd w:val="clear" w:color="auto" w:fill="auto"/>
          </w:tcPr>
          <w:p w:rsidR="00894AD0" w:rsidRDefault="00894AD0"/>
        </w:tc>
        <w:tc>
          <w:tcPr>
            <w:tcW w:w="3295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AD0" w:rsidRDefault="00894AD0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AD0" w:rsidRDefault="00894AD0"/>
        </w:tc>
        <w:tc>
          <w:tcPr>
            <w:tcW w:w="157" w:type="dxa"/>
            <w:tcBorders>
              <w:left w:val="single" w:sz="5" w:space="0" w:color="000000"/>
            </w:tcBorders>
          </w:tcPr>
          <w:p w:rsidR="00894AD0" w:rsidRDefault="00894AD0"/>
        </w:tc>
      </w:tr>
      <w:tr w:rsidR="00894AD0">
        <w:trPr>
          <w:trHeight w:hRule="exact" w:val="15"/>
        </w:trPr>
        <w:tc>
          <w:tcPr>
            <w:tcW w:w="115" w:type="dxa"/>
          </w:tcPr>
          <w:p w:rsidR="00894AD0" w:rsidRDefault="00894AD0"/>
        </w:tc>
        <w:tc>
          <w:tcPr>
            <w:tcW w:w="1576" w:type="dxa"/>
            <w:gridSpan w:val="6"/>
            <w:vMerge/>
            <w:shd w:val="clear" w:color="auto" w:fill="auto"/>
          </w:tcPr>
          <w:p w:rsidR="00894AD0" w:rsidRDefault="00894AD0"/>
        </w:tc>
        <w:tc>
          <w:tcPr>
            <w:tcW w:w="3295" w:type="dxa"/>
            <w:gridSpan w:val="8"/>
            <w:vMerge/>
            <w:shd w:val="clear" w:color="auto" w:fill="auto"/>
          </w:tcPr>
          <w:p w:rsidR="00894AD0" w:rsidRDefault="00894AD0"/>
        </w:tc>
        <w:tc>
          <w:tcPr>
            <w:tcW w:w="86" w:type="dxa"/>
            <w:gridSpan w:val="2"/>
          </w:tcPr>
          <w:p w:rsidR="00894AD0" w:rsidRDefault="00894AD0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8"/>
        </w:trPr>
        <w:tc>
          <w:tcPr>
            <w:tcW w:w="10316" w:type="dxa"/>
            <w:gridSpan w:val="30"/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1089"/>
        </w:trPr>
        <w:tc>
          <w:tcPr>
            <w:tcW w:w="10159" w:type="dxa"/>
            <w:gridSpan w:val="29"/>
            <w:shd w:val="clear" w:color="auto" w:fill="FAEBD7"/>
          </w:tcPr>
          <w:p w:rsidR="00894AD0" w:rsidRDefault="00076AD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náhradních dílů, především značky Husqvarna, pro zahradnickou a lesnickou činnost v předpokládaném ročním objemu 250.000,- Kč bez DPH.</w:t>
            </w:r>
          </w:p>
          <w:p w:rsidR="00894AD0" w:rsidRDefault="00894AD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94AD0" w:rsidRDefault="00076AD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Dodací termín </w:t>
            </w:r>
            <w:proofErr w:type="spellStart"/>
            <w:r w:rsidR="00E957B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894AD0" w:rsidRDefault="00894AD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94AD0" w:rsidRDefault="00076AD3" w:rsidP="00E957B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Sleva </w:t>
            </w:r>
            <w:proofErr w:type="spellStart"/>
            <w:r w:rsidR="00E957B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0316" w:type="dxa"/>
            <w:gridSpan w:val="30"/>
          </w:tcPr>
          <w:p w:rsidR="00894AD0" w:rsidRDefault="00894AD0"/>
        </w:tc>
      </w:tr>
      <w:tr w:rsidR="00894AD0">
        <w:trPr>
          <w:trHeight w:hRule="exact" w:val="171"/>
        </w:trPr>
        <w:tc>
          <w:tcPr>
            <w:tcW w:w="10316" w:type="dxa"/>
            <w:gridSpan w:val="30"/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0316" w:type="dxa"/>
            <w:gridSpan w:val="30"/>
          </w:tcPr>
          <w:p w:rsidR="00894AD0" w:rsidRDefault="00894AD0"/>
        </w:tc>
      </w:tr>
      <w:tr w:rsidR="00894AD0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8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158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29"/>
        </w:trPr>
        <w:tc>
          <w:tcPr>
            <w:tcW w:w="172" w:type="dxa"/>
            <w:gridSpan w:val="2"/>
          </w:tcPr>
          <w:p w:rsidR="00894AD0" w:rsidRDefault="00894AD0"/>
        </w:tc>
        <w:tc>
          <w:tcPr>
            <w:tcW w:w="10144" w:type="dxa"/>
            <w:gridSpan w:val="28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894AD0">
        <w:trPr>
          <w:trHeight w:hRule="exact" w:val="29"/>
        </w:trPr>
        <w:tc>
          <w:tcPr>
            <w:tcW w:w="10316" w:type="dxa"/>
            <w:gridSpan w:val="30"/>
          </w:tcPr>
          <w:p w:rsidR="00894AD0" w:rsidRDefault="00894AD0"/>
        </w:tc>
      </w:tr>
      <w:tr w:rsidR="00894AD0">
        <w:trPr>
          <w:trHeight w:hRule="exact" w:val="745"/>
        </w:trPr>
        <w:tc>
          <w:tcPr>
            <w:tcW w:w="172" w:type="dxa"/>
            <w:gridSpan w:val="2"/>
          </w:tcPr>
          <w:p w:rsidR="00894AD0" w:rsidRDefault="00894AD0"/>
        </w:tc>
        <w:tc>
          <w:tcPr>
            <w:tcW w:w="2765" w:type="dxa"/>
            <w:gridSpan w:val="7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Kříž Karel</w:t>
            </w:r>
          </w:p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894AD0" w:rsidRDefault="00894AD0"/>
        </w:tc>
        <w:tc>
          <w:tcPr>
            <w:tcW w:w="1404" w:type="dxa"/>
            <w:gridSpan w:val="2"/>
            <w:shd w:val="clear" w:color="auto" w:fill="auto"/>
          </w:tcPr>
          <w:p w:rsidR="00894AD0" w:rsidRDefault="00E957B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894AD0" w:rsidRDefault="00E957B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894AD0" w:rsidRDefault="00E957B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894AD0" w:rsidRDefault="00E957B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894AD0" w:rsidRDefault="00894AD0"/>
        </w:tc>
      </w:tr>
      <w:tr w:rsidR="00894AD0">
        <w:trPr>
          <w:trHeight w:hRule="exact" w:val="86"/>
        </w:trPr>
        <w:tc>
          <w:tcPr>
            <w:tcW w:w="10316" w:type="dxa"/>
            <w:gridSpan w:val="30"/>
          </w:tcPr>
          <w:p w:rsidR="00894AD0" w:rsidRDefault="00894AD0"/>
        </w:tc>
      </w:tr>
      <w:tr w:rsidR="00894AD0">
        <w:trPr>
          <w:trHeight w:hRule="exact" w:val="4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894AD0" w:rsidRDefault="00894A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186"/>
        </w:trPr>
        <w:tc>
          <w:tcPr>
            <w:tcW w:w="10159" w:type="dxa"/>
            <w:gridSpan w:val="29"/>
            <w:shd w:val="clear" w:color="auto" w:fill="auto"/>
          </w:tcPr>
          <w:p w:rsidR="00894AD0" w:rsidRDefault="00076AD3" w:rsidP="00E957B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E957B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894AD0" w:rsidRDefault="00076A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894AD0" w:rsidRDefault="00076AD3" w:rsidP="00E957B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r w:rsidR="00E957B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774"/>
        </w:trPr>
        <w:tc>
          <w:tcPr>
            <w:tcW w:w="10159" w:type="dxa"/>
            <w:gridSpan w:val="29"/>
            <w:vMerge/>
            <w:shd w:val="clear" w:color="auto" w:fill="auto"/>
          </w:tcPr>
          <w:p w:rsidR="00894AD0" w:rsidRDefault="00894AD0"/>
        </w:tc>
        <w:tc>
          <w:tcPr>
            <w:tcW w:w="157" w:type="dxa"/>
          </w:tcPr>
          <w:p w:rsidR="00894AD0" w:rsidRDefault="00894AD0"/>
        </w:tc>
      </w:tr>
      <w:tr w:rsidR="00894AD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894AD0" w:rsidRDefault="00894A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94AD0" w:rsidRDefault="00076A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894AD0" w:rsidRDefault="00894A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94AD0" w:rsidRDefault="00076A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894AD0" w:rsidRDefault="00894A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894AD0" w:rsidRDefault="00894AD0"/>
        </w:tc>
      </w:tr>
    </w:tbl>
    <w:p w:rsidR="00076AD3" w:rsidRDefault="00076AD3"/>
    <w:sectPr w:rsidR="00076AD3" w:rsidSect="00894AD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4AD0"/>
    <w:rsid w:val="00076AD3"/>
    <w:rsid w:val="0026178B"/>
    <w:rsid w:val="00503545"/>
    <w:rsid w:val="00894AD0"/>
    <w:rsid w:val="00E9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AD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94AD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94AD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94AD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94AD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7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Company>Stimulsoft Reports 2015.2.0 from 30 September 2015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2017-02-22T07:20:00Z</dcterms:created>
  <dcterms:modified xsi:type="dcterms:W3CDTF">2017-02-22T07:20:00Z</dcterms:modified>
</cp:coreProperties>
</file>