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FE0EC" w14:textId="77777777" w:rsidR="00622E32" w:rsidRPr="005F470F" w:rsidRDefault="00622E32" w:rsidP="00DA1283">
      <w:pPr>
        <w:spacing w:after="0" w:line="240" w:lineRule="auto"/>
        <w:outlineLvl w:val="0"/>
        <w:rPr>
          <w:rFonts w:eastAsia="Times New Roman"/>
          <w:sz w:val="20"/>
          <w:szCs w:val="20"/>
          <w:lang w:eastAsia="cs-CZ"/>
        </w:rPr>
      </w:pPr>
      <w:r w:rsidRPr="005F470F">
        <w:rPr>
          <w:rFonts w:eastAsia="Times New Roman"/>
          <w:sz w:val="20"/>
          <w:szCs w:val="20"/>
          <w:lang w:eastAsia="cs-CZ"/>
        </w:rPr>
        <w:t>Číslo smlouvy</w:t>
      </w:r>
      <w:r w:rsidR="00DA1283" w:rsidRPr="005F470F">
        <w:rPr>
          <w:rFonts w:eastAsia="Times New Roman"/>
          <w:sz w:val="20"/>
          <w:szCs w:val="20"/>
          <w:lang w:eastAsia="cs-CZ"/>
        </w:rPr>
        <w:t xml:space="preserve"> </w:t>
      </w:r>
      <w:r w:rsidR="00CB0483" w:rsidRPr="005F470F">
        <w:rPr>
          <w:rFonts w:eastAsia="Times New Roman"/>
          <w:sz w:val="20"/>
          <w:szCs w:val="20"/>
          <w:lang w:eastAsia="cs-CZ"/>
        </w:rPr>
        <w:t>O</w:t>
      </w:r>
      <w:r w:rsidR="00DA1283" w:rsidRPr="005F470F">
        <w:rPr>
          <w:rFonts w:eastAsia="Times New Roman"/>
          <w:sz w:val="20"/>
          <w:szCs w:val="20"/>
          <w:lang w:eastAsia="cs-CZ"/>
        </w:rPr>
        <w:t>bjednatele</w:t>
      </w:r>
      <w:r w:rsidRPr="005F470F">
        <w:rPr>
          <w:rFonts w:eastAsia="Times New Roman"/>
          <w:sz w:val="20"/>
          <w:szCs w:val="20"/>
          <w:lang w:eastAsia="cs-CZ"/>
        </w:rPr>
        <w:t>:</w:t>
      </w:r>
      <w:r w:rsidR="003C5DD1" w:rsidRPr="005F470F">
        <w:rPr>
          <w:rFonts w:eastAsia="Times New Roman"/>
          <w:sz w:val="20"/>
          <w:szCs w:val="20"/>
          <w:lang w:eastAsia="cs-CZ"/>
        </w:rPr>
        <w:t xml:space="preserve">  </w:t>
      </w:r>
      <w:r w:rsidR="005F470F" w:rsidRPr="005F470F">
        <w:rPr>
          <w:rFonts w:eastAsia="Times New Roman"/>
          <w:sz w:val="20"/>
          <w:szCs w:val="20"/>
          <w:lang w:eastAsia="cs-CZ"/>
        </w:rPr>
        <w:t>20201124</w:t>
      </w:r>
      <w:r w:rsidR="00470979" w:rsidRPr="005F470F">
        <w:rPr>
          <w:rFonts w:eastAsia="Times New Roman"/>
          <w:sz w:val="20"/>
          <w:szCs w:val="20"/>
          <w:lang w:eastAsia="cs-CZ"/>
        </w:rPr>
        <w:t> </w:t>
      </w:r>
    </w:p>
    <w:p w14:paraId="22947FAC" w14:textId="77777777" w:rsidR="00DA1283" w:rsidRPr="001B219E" w:rsidRDefault="00DA1283" w:rsidP="00DA1283">
      <w:pPr>
        <w:spacing w:after="0" w:line="240" w:lineRule="auto"/>
        <w:outlineLvl w:val="0"/>
        <w:rPr>
          <w:rFonts w:eastAsia="Times New Roman"/>
          <w:sz w:val="20"/>
          <w:szCs w:val="20"/>
          <w:lang w:eastAsia="cs-CZ"/>
        </w:rPr>
      </w:pPr>
      <w:r w:rsidRPr="001B219E">
        <w:rPr>
          <w:rFonts w:eastAsia="Times New Roman"/>
          <w:sz w:val="20"/>
          <w:szCs w:val="20"/>
          <w:lang w:eastAsia="cs-CZ"/>
        </w:rPr>
        <w:t xml:space="preserve">Číslo smlouvy </w:t>
      </w:r>
      <w:r w:rsidR="00CB0483" w:rsidRPr="001B219E">
        <w:rPr>
          <w:rFonts w:eastAsia="Times New Roman"/>
          <w:sz w:val="20"/>
          <w:szCs w:val="20"/>
          <w:lang w:eastAsia="cs-CZ"/>
        </w:rPr>
        <w:t>Z</w:t>
      </w:r>
      <w:r w:rsidRPr="001B219E">
        <w:rPr>
          <w:rFonts w:eastAsia="Times New Roman"/>
          <w:sz w:val="20"/>
          <w:szCs w:val="20"/>
          <w:lang w:eastAsia="cs-CZ"/>
        </w:rPr>
        <w:t>hotovitele:</w:t>
      </w:r>
      <w:r w:rsidR="006561F3" w:rsidRPr="001B219E">
        <w:rPr>
          <w:rFonts w:eastAsia="Times New Roman"/>
          <w:sz w:val="20"/>
          <w:szCs w:val="20"/>
          <w:lang w:eastAsia="cs-CZ"/>
        </w:rPr>
        <w:t xml:space="preserve"> </w:t>
      </w:r>
      <w:r w:rsidR="00752D61" w:rsidRPr="001B219E">
        <w:rPr>
          <w:rFonts w:eastAsia="Times New Roman"/>
          <w:sz w:val="20"/>
          <w:szCs w:val="20"/>
          <w:lang w:eastAsia="cs-CZ"/>
        </w:rPr>
        <w:t xml:space="preserve"> </w:t>
      </w:r>
      <w:r w:rsidR="00FD3005" w:rsidRPr="001B219E">
        <w:t>8302004A161</w:t>
      </w:r>
    </w:p>
    <w:p w14:paraId="35F2BD54" w14:textId="77777777" w:rsidR="00622E32" w:rsidRPr="006B580A" w:rsidRDefault="00622E32" w:rsidP="002E2E52">
      <w:pPr>
        <w:spacing w:after="0" w:line="499" w:lineRule="exact"/>
        <w:jc w:val="center"/>
        <w:outlineLvl w:val="0"/>
        <w:rPr>
          <w:rFonts w:eastAsia="Times New Roman"/>
          <w:b/>
          <w:sz w:val="20"/>
          <w:szCs w:val="20"/>
          <w:highlight w:val="yellow"/>
          <w:lang w:eastAsia="cs-CZ"/>
        </w:rPr>
      </w:pPr>
    </w:p>
    <w:p w14:paraId="3C56232C" w14:textId="77777777" w:rsidR="002E2E52" w:rsidRPr="006B580A" w:rsidRDefault="002E2E52" w:rsidP="002E2E52">
      <w:pPr>
        <w:spacing w:after="0" w:line="499" w:lineRule="exact"/>
        <w:jc w:val="center"/>
        <w:outlineLvl w:val="0"/>
        <w:rPr>
          <w:rFonts w:eastAsia="Times New Roman"/>
          <w:b/>
          <w:sz w:val="40"/>
          <w:szCs w:val="40"/>
          <w:lang w:eastAsia="cs-CZ"/>
        </w:rPr>
      </w:pPr>
      <w:r w:rsidRPr="006B580A">
        <w:rPr>
          <w:rFonts w:eastAsia="Times New Roman"/>
          <w:b/>
          <w:sz w:val="40"/>
          <w:szCs w:val="40"/>
          <w:lang w:eastAsia="cs-CZ"/>
        </w:rPr>
        <w:t xml:space="preserve">Smlouva o dílo </w:t>
      </w:r>
    </w:p>
    <w:p w14:paraId="4F9018CA" w14:textId="77777777" w:rsidR="002E2E52" w:rsidRPr="006B580A" w:rsidRDefault="002E2E52" w:rsidP="002E2E52">
      <w:pPr>
        <w:widowControl w:val="0"/>
        <w:tabs>
          <w:tab w:val="left" w:pos="3009"/>
          <w:tab w:val="left" w:pos="7920"/>
          <w:tab w:val="left" w:pos="8640"/>
        </w:tabs>
        <w:spacing w:after="0" w:line="240" w:lineRule="auto"/>
        <w:ind w:firstLine="578"/>
        <w:jc w:val="center"/>
        <w:rPr>
          <w:rFonts w:eastAsia="Times New Roman"/>
          <w:sz w:val="20"/>
          <w:szCs w:val="20"/>
          <w:lang w:eastAsia="cs-CZ"/>
        </w:rPr>
      </w:pPr>
      <w:r w:rsidRPr="006B580A">
        <w:rPr>
          <w:rFonts w:eastAsia="Times New Roman"/>
          <w:sz w:val="20"/>
          <w:szCs w:val="20"/>
          <w:lang w:eastAsia="cs-CZ"/>
        </w:rPr>
        <w:t xml:space="preserve">uzavřená níže uvedeného dne, měsíce a roku dle ustanovení § 2586 a násl. a zákona č. 89/2012 Sb., občanský zákoník, v platném znění (dále jen </w:t>
      </w:r>
      <w:r w:rsidRPr="006B580A">
        <w:rPr>
          <w:rFonts w:eastAsia="Times New Roman"/>
          <w:b/>
          <w:i/>
          <w:sz w:val="20"/>
          <w:szCs w:val="20"/>
          <w:lang w:eastAsia="cs-CZ"/>
        </w:rPr>
        <w:t>„</w:t>
      </w:r>
      <w:r w:rsidR="00880E46" w:rsidRPr="006B580A">
        <w:rPr>
          <w:rFonts w:eastAsia="Times New Roman"/>
          <w:b/>
          <w:i/>
          <w:sz w:val="20"/>
          <w:szCs w:val="20"/>
          <w:lang w:eastAsia="cs-CZ"/>
        </w:rPr>
        <w:t>OZ</w:t>
      </w:r>
      <w:r w:rsidRPr="006B580A">
        <w:rPr>
          <w:rFonts w:eastAsia="Times New Roman"/>
          <w:b/>
          <w:i/>
          <w:sz w:val="20"/>
          <w:szCs w:val="20"/>
          <w:lang w:eastAsia="cs-CZ"/>
        </w:rPr>
        <w:t>“</w:t>
      </w:r>
      <w:r w:rsidRPr="006B580A">
        <w:rPr>
          <w:rFonts w:eastAsia="Times New Roman"/>
          <w:sz w:val="20"/>
          <w:szCs w:val="20"/>
          <w:lang w:eastAsia="cs-CZ"/>
        </w:rPr>
        <w:t xml:space="preserve">) </w:t>
      </w:r>
    </w:p>
    <w:p w14:paraId="6613D3FF" w14:textId="77777777" w:rsidR="00622E32" w:rsidRPr="006B580A" w:rsidRDefault="00BF2CEA" w:rsidP="00BF2CEA">
      <w:pPr>
        <w:widowControl w:val="0"/>
        <w:spacing w:after="0" w:line="240" w:lineRule="auto"/>
        <w:jc w:val="center"/>
        <w:rPr>
          <w:rFonts w:eastAsia="Times New Roman"/>
          <w:sz w:val="20"/>
          <w:szCs w:val="20"/>
          <w:lang w:eastAsia="cs-CZ"/>
        </w:rPr>
      </w:pPr>
      <w:r w:rsidRPr="006B580A">
        <w:rPr>
          <w:rFonts w:eastAsia="Times New Roman"/>
          <w:sz w:val="20"/>
          <w:szCs w:val="20"/>
          <w:lang w:eastAsia="cs-CZ"/>
        </w:rPr>
        <w:t xml:space="preserve">(dále jen </w:t>
      </w:r>
      <w:r w:rsidRPr="006B580A">
        <w:rPr>
          <w:rFonts w:eastAsia="Times New Roman"/>
          <w:b/>
          <w:i/>
          <w:sz w:val="20"/>
          <w:szCs w:val="20"/>
          <w:lang w:eastAsia="cs-CZ"/>
        </w:rPr>
        <w:t>„Smlouva“</w:t>
      </w:r>
      <w:r w:rsidRPr="006B580A">
        <w:rPr>
          <w:rFonts w:eastAsia="Times New Roman"/>
          <w:sz w:val="20"/>
          <w:szCs w:val="20"/>
          <w:lang w:eastAsia="cs-CZ"/>
        </w:rPr>
        <w:t>)</w:t>
      </w:r>
    </w:p>
    <w:p w14:paraId="21B8DCF1" w14:textId="77777777" w:rsidR="00BF2CEA" w:rsidRPr="006B580A" w:rsidRDefault="00BF2CEA" w:rsidP="002E2E52">
      <w:pPr>
        <w:widowControl w:val="0"/>
        <w:spacing w:after="0" w:line="240" w:lineRule="auto"/>
        <w:rPr>
          <w:rFonts w:eastAsia="Times New Roman"/>
          <w:sz w:val="20"/>
          <w:szCs w:val="20"/>
          <w:highlight w:val="yellow"/>
          <w:lang w:eastAsia="cs-CZ"/>
        </w:rPr>
      </w:pPr>
    </w:p>
    <w:p w14:paraId="4C00D454" w14:textId="77777777" w:rsidR="00757540" w:rsidRPr="005F470F" w:rsidRDefault="00FB286E" w:rsidP="00AE088F">
      <w:pPr>
        <w:widowControl w:val="0"/>
        <w:spacing w:after="0" w:line="240" w:lineRule="auto"/>
        <w:jc w:val="center"/>
        <w:rPr>
          <w:rFonts w:eastAsia="Times New Roman"/>
          <w:b/>
          <w:bCs/>
          <w:sz w:val="24"/>
          <w:szCs w:val="24"/>
          <w:lang w:eastAsia="cs-CZ"/>
        </w:rPr>
      </w:pPr>
      <w:r w:rsidRPr="005F470F">
        <w:rPr>
          <w:rFonts w:eastAsia="Times New Roman"/>
          <w:b/>
          <w:bCs/>
          <w:sz w:val="24"/>
          <w:szCs w:val="24"/>
          <w:lang w:eastAsia="cs-CZ"/>
        </w:rPr>
        <w:t> </w:t>
      </w:r>
      <w:r w:rsidR="005F470F" w:rsidRPr="005F470F">
        <w:rPr>
          <w:rFonts w:ascii="Arial" w:hAnsi="Arial" w:cs="Arial"/>
          <w:b/>
        </w:rPr>
        <w:t xml:space="preserve">„Wilsonova, most X </w:t>
      </w:r>
      <w:proofErr w:type="gramStart"/>
      <w:r w:rsidR="005F470F" w:rsidRPr="005F470F">
        <w:rPr>
          <w:rFonts w:ascii="Arial" w:hAnsi="Arial" w:cs="Arial"/>
          <w:b/>
        </w:rPr>
        <w:t>540,  P 1 – údržba</w:t>
      </w:r>
      <w:proofErr w:type="gramEnd"/>
      <w:r w:rsidR="005F470F" w:rsidRPr="005F470F">
        <w:rPr>
          <w:rFonts w:ascii="Arial" w:hAnsi="Arial" w:cs="Arial"/>
          <w:b/>
        </w:rPr>
        <w:t xml:space="preserve"> prvků VO“</w:t>
      </w:r>
    </w:p>
    <w:p w14:paraId="56DE7EFE" w14:textId="77777777" w:rsidR="00B967A2" w:rsidRPr="006B580A" w:rsidRDefault="00B967A2" w:rsidP="00AE088F">
      <w:pPr>
        <w:widowControl w:val="0"/>
        <w:spacing w:after="0" w:line="240" w:lineRule="auto"/>
        <w:jc w:val="center"/>
        <w:rPr>
          <w:rFonts w:eastAsia="Times New Roman"/>
          <w:b/>
          <w:bCs/>
          <w:sz w:val="24"/>
          <w:szCs w:val="24"/>
          <w:lang w:eastAsia="cs-CZ"/>
        </w:rPr>
      </w:pPr>
    </w:p>
    <w:p w14:paraId="30BAC65E" w14:textId="77777777" w:rsidR="00AE088F" w:rsidRPr="006B580A" w:rsidRDefault="00AE088F" w:rsidP="00AE088F">
      <w:pPr>
        <w:widowControl w:val="0"/>
        <w:spacing w:after="0" w:line="240" w:lineRule="auto"/>
        <w:jc w:val="center"/>
        <w:rPr>
          <w:rFonts w:eastAsia="Times New Roman"/>
          <w:b/>
          <w:bCs/>
          <w:sz w:val="24"/>
          <w:szCs w:val="24"/>
          <w:lang w:eastAsia="cs-CZ"/>
        </w:rPr>
      </w:pPr>
      <w:r w:rsidRPr="006B580A">
        <w:rPr>
          <w:rFonts w:eastAsia="Times New Roman"/>
          <w:b/>
          <w:bCs/>
          <w:sz w:val="24"/>
          <w:szCs w:val="24"/>
          <w:lang w:eastAsia="cs-CZ"/>
        </w:rPr>
        <w:t xml:space="preserve">I. </w:t>
      </w:r>
    </w:p>
    <w:p w14:paraId="0858D3CD" w14:textId="77777777" w:rsidR="00AE088F" w:rsidRPr="006B580A" w:rsidRDefault="00AE088F" w:rsidP="00AE088F">
      <w:pPr>
        <w:widowControl w:val="0"/>
        <w:spacing w:after="0" w:line="240" w:lineRule="auto"/>
        <w:jc w:val="center"/>
        <w:outlineLvl w:val="0"/>
        <w:rPr>
          <w:rFonts w:eastAsia="Times New Roman"/>
          <w:b/>
          <w:bCs/>
          <w:sz w:val="24"/>
          <w:szCs w:val="24"/>
          <w:lang w:eastAsia="cs-CZ"/>
        </w:rPr>
      </w:pPr>
      <w:r w:rsidRPr="006B580A">
        <w:rPr>
          <w:rFonts w:eastAsia="Times New Roman"/>
          <w:b/>
          <w:bCs/>
          <w:sz w:val="24"/>
          <w:szCs w:val="24"/>
          <w:lang w:eastAsia="cs-CZ"/>
        </w:rPr>
        <w:t>Smluvní strany</w:t>
      </w:r>
    </w:p>
    <w:p w14:paraId="52C2162B" w14:textId="77777777" w:rsidR="002E2E52" w:rsidRPr="006B580A" w:rsidRDefault="002E2E52" w:rsidP="002E2E52">
      <w:pPr>
        <w:widowControl w:val="0"/>
        <w:spacing w:after="0" w:line="240" w:lineRule="auto"/>
        <w:rPr>
          <w:rFonts w:eastAsia="Times New Roman"/>
          <w:sz w:val="20"/>
          <w:szCs w:val="20"/>
          <w:lang w:eastAsia="cs-CZ"/>
        </w:rPr>
      </w:pPr>
    </w:p>
    <w:p w14:paraId="7AD96063" w14:textId="77777777" w:rsidR="005F470F" w:rsidRPr="005F470F" w:rsidRDefault="005F470F" w:rsidP="005F470F">
      <w:pPr>
        <w:widowControl w:val="0"/>
        <w:spacing w:after="0" w:line="240" w:lineRule="auto"/>
        <w:ind w:left="426"/>
        <w:jc w:val="both"/>
        <w:outlineLvl w:val="0"/>
        <w:rPr>
          <w:rFonts w:eastAsia="Times New Roman"/>
          <w:b/>
          <w:bCs/>
          <w:sz w:val="24"/>
          <w:szCs w:val="24"/>
          <w:lang w:eastAsia="cs-CZ"/>
        </w:rPr>
      </w:pPr>
      <w:r w:rsidRPr="005F470F">
        <w:rPr>
          <w:rFonts w:eastAsia="Times New Roman"/>
          <w:b/>
          <w:bCs/>
          <w:sz w:val="24"/>
          <w:szCs w:val="24"/>
          <w:lang w:eastAsia="cs-CZ"/>
        </w:rPr>
        <w:t xml:space="preserve">1. VÁCLAV JELEN - AQIS </w:t>
      </w:r>
    </w:p>
    <w:p w14:paraId="00539DF8" w14:textId="77777777" w:rsidR="005F470F" w:rsidRPr="005F470F" w:rsidRDefault="005F470F" w:rsidP="005F470F">
      <w:pPr>
        <w:widowControl w:val="0"/>
        <w:spacing w:after="0" w:line="240" w:lineRule="auto"/>
        <w:ind w:left="426"/>
        <w:jc w:val="both"/>
        <w:rPr>
          <w:rFonts w:eastAsia="Times New Roman"/>
          <w:sz w:val="20"/>
          <w:szCs w:val="20"/>
          <w:lang w:eastAsia="cs-CZ"/>
        </w:rPr>
      </w:pPr>
      <w:r w:rsidRPr="005F470F">
        <w:rPr>
          <w:rFonts w:eastAsia="Times New Roman"/>
          <w:sz w:val="20"/>
          <w:szCs w:val="20"/>
          <w:lang w:eastAsia="cs-CZ"/>
        </w:rPr>
        <w:t>se sídlem Chrastavská 461/39, Praha 9</w:t>
      </w:r>
    </w:p>
    <w:p w14:paraId="22DFEB11" w14:textId="77777777" w:rsidR="005F470F" w:rsidRPr="005F470F" w:rsidRDefault="005F470F" w:rsidP="005F470F">
      <w:pPr>
        <w:widowControl w:val="0"/>
        <w:spacing w:after="0" w:line="240" w:lineRule="auto"/>
        <w:ind w:left="426"/>
        <w:jc w:val="both"/>
        <w:rPr>
          <w:rFonts w:eastAsia="Times New Roman"/>
          <w:sz w:val="20"/>
          <w:szCs w:val="20"/>
          <w:lang w:eastAsia="cs-CZ"/>
        </w:rPr>
      </w:pPr>
      <w:r w:rsidRPr="005F470F">
        <w:rPr>
          <w:rFonts w:eastAsia="Times New Roman"/>
          <w:sz w:val="20"/>
          <w:szCs w:val="20"/>
          <w:lang w:eastAsia="cs-CZ"/>
        </w:rPr>
        <w:t>IČ: 14902028, DIČ: CZ5411181380</w:t>
      </w:r>
    </w:p>
    <w:p w14:paraId="0349B8F5" w14:textId="68C11F92" w:rsidR="005F470F" w:rsidRPr="005F470F" w:rsidRDefault="005F470F" w:rsidP="005F470F">
      <w:pPr>
        <w:widowControl w:val="0"/>
        <w:spacing w:after="0" w:line="240" w:lineRule="auto"/>
        <w:ind w:left="426"/>
        <w:jc w:val="both"/>
        <w:rPr>
          <w:sz w:val="20"/>
          <w:szCs w:val="20"/>
        </w:rPr>
      </w:pPr>
      <w:r w:rsidRPr="005F470F">
        <w:rPr>
          <w:rFonts w:eastAsia="Times New Roman"/>
          <w:sz w:val="20"/>
          <w:szCs w:val="20"/>
          <w:lang w:eastAsia="cs-CZ"/>
        </w:rPr>
        <w:t>bankovní spojení: Česká spořitelna a.s.</w:t>
      </w:r>
      <w:r w:rsidRPr="005F470F">
        <w:rPr>
          <w:sz w:val="20"/>
          <w:szCs w:val="20"/>
        </w:rPr>
        <w:t xml:space="preserve">, </w:t>
      </w:r>
      <w:r w:rsidR="003452D9">
        <w:rPr>
          <w:sz w:val="20"/>
          <w:szCs w:val="20"/>
        </w:rPr>
        <w:t>XXXXXXXX</w:t>
      </w:r>
    </w:p>
    <w:p w14:paraId="3E493F55" w14:textId="77777777" w:rsidR="005F470F" w:rsidRPr="005F470F" w:rsidRDefault="005F470F" w:rsidP="005F470F">
      <w:pPr>
        <w:spacing w:after="0" w:line="240" w:lineRule="auto"/>
        <w:ind w:left="426"/>
        <w:rPr>
          <w:rFonts w:eastAsia="Times New Roman"/>
          <w:sz w:val="20"/>
          <w:szCs w:val="20"/>
          <w:lang w:eastAsia="cs-CZ"/>
        </w:rPr>
      </w:pPr>
      <w:r w:rsidRPr="005F470F">
        <w:rPr>
          <w:rFonts w:eastAsia="Times New Roman"/>
          <w:sz w:val="20"/>
          <w:szCs w:val="20"/>
          <w:lang w:eastAsia="cs-CZ"/>
        </w:rPr>
        <w:t xml:space="preserve">zastoupený </w:t>
      </w:r>
      <w:r w:rsidRPr="005F470F">
        <w:rPr>
          <w:rFonts w:eastAsia="Times New Roman"/>
          <w:sz w:val="20"/>
          <w:szCs w:val="20"/>
          <w:lang w:eastAsia="cs-CZ"/>
        </w:rPr>
        <w:tab/>
      </w:r>
      <w:r w:rsidR="00015E80">
        <w:rPr>
          <w:rFonts w:eastAsia="Times New Roman"/>
          <w:sz w:val="20"/>
          <w:szCs w:val="20"/>
          <w:lang w:eastAsia="cs-CZ"/>
        </w:rPr>
        <w:t xml:space="preserve">Ing. </w:t>
      </w:r>
      <w:r w:rsidRPr="005F470F">
        <w:rPr>
          <w:rFonts w:eastAsia="Times New Roman"/>
          <w:sz w:val="20"/>
          <w:szCs w:val="20"/>
          <w:lang w:eastAsia="cs-CZ"/>
        </w:rPr>
        <w:t>Václavem Jelenem, majitelem</w:t>
      </w:r>
    </w:p>
    <w:p w14:paraId="1B0F7FCB" w14:textId="142A3BA0" w:rsidR="005F470F" w:rsidRPr="005F470F" w:rsidRDefault="005F470F" w:rsidP="005F470F">
      <w:pPr>
        <w:spacing w:after="0" w:line="240" w:lineRule="auto"/>
        <w:ind w:left="426"/>
        <w:rPr>
          <w:rFonts w:eastAsia="Times New Roman"/>
          <w:sz w:val="20"/>
          <w:szCs w:val="20"/>
          <w:lang w:eastAsia="cs-CZ"/>
        </w:rPr>
      </w:pPr>
      <w:r w:rsidRPr="005F470F">
        <w:rPr>
          <w:rFonts w:eastAsia="Times New Roman"/>
          <w:sz w:val="20"/>
          <w:szCs w:val="20"/>
          <w:lang w:eastAsia="cs-CZ"/>
        </w:rPr>
        <w:t xml:space="preserve">V technických záležitostech oprávněn jednat: </w:t>
      </w:r>
      <w:proofErr w:type="spellStart"/>
      <w:r w:rsidR="003452D9">
        <w:rPr>
          <w:rFonts w:eastAsia="Times New Roman"/>
          <w:sz w:val="20"/>
          <w:szCs w:val="20"/>
          <w:lang w:eastAsia="cs-CZ"/>
        </w:rPr>
        <w:t>XXXXXXXx</w:t>
      </w:r>
      <w:proofErr w:type="spellEnd"/>
    </w:p>
    <w:p w14:paraId="3CA6460B" w14:textId="77777777" w:rsidR="005F470F" w:rsidRPr="005F470F" w:rsidRDefault="005F470F" w:rsidP="005F470F">
      <w:pPr>
        <w:spacing w:after="0" w:line="240" w:lineRule="auto"/>
        <w:ind w:left="426"/>
        <w:rPr>
          <w:rFonts w:eastAsia="Times New Roman"/>
          <w:sz w:val="20"/>
          <w:szCs w:val="20"/>
          <w:lang w:eastAsia="cs-CZ"/>
        </w:rPr>
      </w:pPr>
    </w:p>
    <w:p w14:paraId="51D9EFC8" w14:textId="77777777" w:rsidR="005F470F" w:rsidRPr="005F470F" w:rsidRDefault="005F470F" w:rsidP="005F470F">
      <w:pPr>
        <w:widowControl w:val="0"/>
        <w:spacing w:after="0" w:line="240" w:lineRule="auto"/>
        <w:ind w:left="426"/>
        <w:jc w:val="both"/>
        <w:outlineLvl w:val="0"/>
        <w:rPr>
          <w:rFonts w:eastAsia="Times New Roman"/>
          <w:sz w:val="20"/>
          <w:szCs w:val="20"/>
          <w:lang w:eastAsia="cs-CZ"/>
        </w:rPr>
      </w:pPr>
      <w:r w:rsidRPr="005F470F">
        <w:rPr>
          <w:rFonts w:eastAsia="Times New Roman"/>
          <w:sz w:val="20"/>
          <w:szCs w:val="20"/>
          <w:lang w:eastAsia="cs-CZ"/>
        </w:rPr>
        <w:t xml:space="preserve">jako Objednatel na straně jedné (dále jen </w:t>
      </w:r>
      <w:r w:rsidRPr="005F470F">
        <w:rPr>
          <w:rFonts w:eastAsia="Times New Roman"/>
          <w:b/>
          <w:bCs/>
          <w:i/>
          <w:iCs/>
          <w:sz w:val="20"/>
          <w:szCs w:val="20"/>
          <w:lang w:eastAsia="cs-CZ"/>
        </w:rPr>
        <w:t>„Objednatel“</w:t>
      </w:r>
      <w:r w:rsidRPr="005F470F">
        <w:rPr>
          <w:rFonts w:eastAsia="Times New Roman"/>
          <w:sz w:val="20"/>
          <w:szCs w:val="20"/>
          <w:lang w:eastAsia="cs-CZ"/>
        </w:rPr>
        <w:t>) a</w:t>
      </w:r>
    </w:p>
    <w:p w14:paraId="30D0B90E" w14:textId="77777777" w:rsidR="005F470F" w:rsidRPr="005F470F" w:rsidRDefault="005F470F" w:rsidP="006B580A">
      <w:pPr>
        <w:widowControl w:val="0"/>
        <w:spacing w:after="0" w:line="240" w:lineRule="auto"/>
        <w:ind w:left="426"/>
        <w:jc w:val="both"/>
        <w:outlineLvl w:val="0"/>
        <w:rPr>
          <w:rFonts w:eastAsia="Times New Roman"/>
          <w:b/>
          <w:bCs/>
          <w:sz w:val="24"/>
          <w:szCs w:val="24"/>
          <w:lang w:eastAsia="cs-CZ"/>
        </w:rPr>
      </w:pPr>
    </w:p>
    <w:p w14:paraId="5258090E" w14:textId="77777777" w:rsidR="006B580A" w:rsidRPr="005F470F" w:rsidRDefault="005F470F" w:rsidP="006B580A">
      <w:pPr>
        <w:widowControl w:val="0"/>
        <w:spacing w:after="0" w:line="240" w:lineRule="auto"/>
        <w:ind w:left="426"/>
        <w:jc w:val="both"/>
        <w:outlineLvl w:val="0"/>
        <w:rPr>
          <w:rFonts w:eastAsia="Times New Roman"/>
          <w:b/>
          <w:bCs/>
          <w:sz w:val="24"/>
          <w:szCs w:val="24"/>
          <w:lang w:eastAsia="cs-CZ"/>
        </w:rPr>
      </w:pPr>
      <w:r w:rsidRPr="005F470F">
        <w:rPr>
          <w:rFonts w:eastAsia="Times New Roman"/>
          <w:b/>
          <w:bCs/>
          <w:sz w:val="24"/>
          <w:szCs w:val="24"/>
          <w:lang w:eastAsia="cs-CZ"/>
        </w:rPr>
        <w:t>2</w:t>
      </w:r>
      <w:r w:rsidR="006B580A" w:rsidRPr="005F470F">
        <w:rPr>
          <w:rFonts w:eastAsia="Times New Roman"/>
          <w:b/>
          <w:bCs/>
          <w:sz w:val="24"/>
          <w:szCs w:val="24"/>
          <w:lang w:eastAsia="cs-CZ"/>
        </w:rPr>
        <w:t>. ČVUT v Praze, Fakulta stavební</w:t>
      </w:r>
    </w:p>
    <w:p w14:paraId="1660360E" w14:textId="77777777" w:rsidR="006B580A" w:rsidRPr="005F470F" w:rsidRDefault="00377A61" w:rsidP="006B580A">
      <w:pPr>
        <w:widowControl w:val="0"/>
        <w:spacing w:after="0" w:line="240" w:lineRule="auto"/>
        <w:ind w:left="426"/>
        <w:jc w:val="both"/>
        <w:outlineLvl w:val="0"/>
        <w:rPr>
          <w:rFonts w:eastAsia="Times New Roman"/>
          <w:sz w:val="20"/>
          <w:szCs w:val="20"/>
          <w:lang w:eastAsia="cs-CZ"/>
        </w:rPr>
      </w:pPr>
      <w:r w:rsidRPr="005F470F">
        <w:rPr>
          <w:rFonts w:eastAsia="Times New Roman"/>
          <w:sz w:val="20"/>
          <w:szCs w:val="20"/>
          <w:lang w:eastAsia="cs-CZ"/>
        </w:rPr>
        <w:t xml:space="preserve">se sídlem </w:t>
      </w:r>
      <w:r w:rsidR="006B580A" w:rsidRPr="005F470F">
        <w:rPr>
          <w:rFonts w:eastAsia="Times New Roman"/>
          <w:sz w:val="20"/>
          <w:szCs w:val="20"/>
          <w:lang w:eastAsia="cs-CZ"/>
        </w:rPr>
        <w:t>Thákurova 7/2077, 166 29 Praha 6</w:t>
      </w:r>
    </w:p>
    <w:p w14:paraId="04067402" w14:textId="77777777" w:rsidR="006B580A" w:rsidRPr="005F470F" w:rsidRDefault="006B580A" w:rsidP="006B580A">
      <w:pPr>
        <w:widowControl w:val="0"/>
        <w:spacing w:after="0" w:line="240" w:lineRule="auto"/>
        <w:ind w:left="426"/>
        <w:jc w:val="both"/>
        <w:outlineLvl w:val="0"/>
        <w:rPr>
          <w:rFonts w:eastAsia="Times New Roman"/>
          <w:sz w:val="20"/>
          <w:szCs w:val="20"/>
          <w:lang w:eastAsia="cs-CZ"/>
        </w:rPr>
      </w:pPr>
      <w:r w:rsidRPr="005F470F">
        <w:rPr>
          <w:rFonts w:eastAsia="Times New Roman"/>
          <w:sz w:val="20"/>
          <w:szCs w:val="20"/>
          <w:lang w:eastAsia="cs-CZ"/>
        </w:rPr>
        <w:t xml:space="preserve">zapsaný/á na Obvodním úřadě městské části Praha 6, </w:t>
      </w:r>
      <w:proofErr w:type="spellStart"/>
      <w:proofErr w:type="gramStart"/>
      <w:r w:rsidRPr="005F470F">
        <w:rPr>
          <w:rFonts w:eastAsia="Times New Roman"/>
          <w:sz w:val="20"/>
          <w:szCs w:val="20"/>
          <w:lang w:eastAsia="cs-CZ"/>
        </w:rPr>
        <w:t>spis.Zn.</w:t>
      </w:r>
      <w:proofErr w:type="gramEnd"/>
      <w:r w:rsidRPr="005F470F">
        <w:rPr>
          <w:rFonts w:eastAsia="Times New Roman"/>
          <w:sz w:val="20"/>
          <w:szCs w:val="20"/>
          <w:lang w:eastAsia="cs-CZ"/>
        </w:rPr>
        <w:t>ŽO</w:t>
      </w:r>
      <w:proofErr w:type="spellEnd"/>
      <w:r w:rsidRPr="005F470F">
        <w:rPr>
          <w:rFonts w:eastAsia="Times New Roman"/>
          <w:sz w:val="20"/>
          <w:szCs w:val="20"/>
          <w:lang w:eastAsia="cs-CZ"/>
        </w:rPr>
        <w:t>/11315/2008/</w:t>
      </w:r>
      <w:proofErr w:type="spellStart"/>
      <w:r w:rsidRPr="005F470F">
        <w:rPr>
          <w:rFonts w:eastAsia="Times New Roman"/>
          <w:sz w:val="20"/>
          <w:szCs w:val="20"/>
          <w:lang w:eastAsia="cs-CZ"/>
        </w:rPr>
        <w:t>Rec</w:t>
      </w:r>
      <w:proofErr w:type="spellEnd"/>
      <w:r w:rsidRPr="005F470F">
        <w:rPr>
          <w:rFonts w:eastAsia="Times New Roman"/>
          <w:sz w:val="20"/>
          <w:szCs w:val="20"/>
          <w:lang w:eastAsia="cs-CZ"/>
        </w:rPr>
        <w:t xml:space="preserve">/2 </w:t>
      </w:r>
    </w:p>
    <w:p w14:paraId="069D17B1" w14:textId="77777777" w:rsidR="00377A61" w:rsidRPr="005F470F" w:rsidRDefault="00377A61" w:rsidP="00377A61">
      <w:pPr>
        <w:widowControl w:val="0"/>
        <w:spacing w:after="0" w:line="240" w:lineRule="auto"/>
        <w:ind w:left="426"/>
        <w:jc w:val="both"/>
        <w:rPr>
          <w:rFonts w:eastAsia="Times New Roman"/>
          <w:sz w:val="20"/>
          <w:szCs w:val="20"/>
          <w:lang w:eastAsia="cs-CZ"/>
        </w:rPr>
      </w:pPr>
      <w:r w:rsidRPr="005F470F">
        <w:rPr>
          <w:rFonts w:eastAsia="Times New Roman"/>
          <w:sz w:val="20"/>
          <w:szCs w:val="20"/>
          <w:lang w:eastAsia="cs-CZ"/>
        </w:rPr>
        <w:t xml:space="preserve">IČ: </w:t>
      </w:r>
      <w:r w:rsidR="006B580A" w:rsidRPr="005F470F">
        <w:rPr>
          <w:rFonts w:eastAsia="Times New Roman"/>
          <w:sz w:val="20"/>
          <w:szCs w:val="20"/>
          <w:lang w:eastAsia="cs-CZ"/>
        </w:rPr>
        <w:t>68407700</w:t>
      </w:r>
      <w:r w:rsidRPr="005F470F">
        <w:rPr>
          <w:rFonts w:eastAsia="Times New Roman"/>
          <w:sz w:val="20"/>
          <w:szCs w:val="20"/>
          <w:lang w:eastAsia="cs-CZ"/>
        </w:rPr>
        <w:t xml:space="preserve">, DIČ: </w:t>
      </w:r>
      <w:r w:rsidR="006B580A" w:rsidRPr="005F470F">
        <w:rPr>
          <w:rFonts w:eastAsia="Times New Roman"/>
          <w:sz w:val="20"/>
          <w:szCs w:val="20"/>
          <w:lang w:eastAsia="cs-CZ"/>
        </w:rPr>
        <w:t>CZ68407700</w:t>
      </w:r>
    </w:p>
    <w:p w14:paraId="53A2A629" w14:textId="5B524E50" w:rsidR="006B580A" w:rsidRPr="005F470F" w:rsidRDefault="006B580A" w:rsidP="006B580A">
      <w:pPr>
        <w:widowControl w:val="0"/>
        <w:spacing w:after="0" w:line="240" w:lineRule="auto"/>
        <w:ind w:left="426"/>
        <w:jc w:val="both"/>
        <w:outlineLvl w:val="0"/>
        <w:rPr>
          <w:rFonts w:eastAsia="Times New Roman"/>
          <w:sz w:val="20"/>
          <w:szCs w:val="20"/>
          <w:lang w:eastAsia="cs-CZ"/>
        </w:rPr>
      </w:pPr>
      <w:r w:rsidRPr="005F470F">
        <w:rPr>
          <w:rFonts w:eastAsia="Times New Roman"/>
          <w:sz w:val="20"/>
          <w:szCs w:val="20"/>
          <w:lang w:eastAsia="cs-CZ"/>
        </w:rPr>
        <w:t xml:space="preserve">Bankovní spojení:  </w:t>
      </w:r>
      <w:r w:rsidR="003452D9">
        <w:rPr>
          <w:rFonts w:eastAsia="Times New Roman"/>
          <w:sz w:val="20"/>
          <w:szCs w:val="20"/>
          <w:lang w:eastAsia="cs-CZ"/>
        </w:rPr>
        <w:t>XXXXXXXXXXXX</w:t>
      </w:r>
    </w:p>
    <w:p w14:paraId="21CD49F7" w14:textId="77777777" w:rsidR="006B580A" w:rsidRPr="001B219E" w:rsidRDefault="00377A61" w:rsidP="006B580A">
      <w:pPr>
        <w:widowControl w:val="0"/>
        <w:spacing w:after="0" w:line="240" w:lineRule="auto"/>
        <w:ind w:left="426"/>
        <w:jc w:val="both"/>
        <w:outlineLvl w:val="0"/>
        <w:rPr>
          <w:rFonts w:eastAsia="Times New Roman"/>
          <w:sz w:val="20"/>
          <w:szCs w:val="20"/>
          <w:lang w:eastAsia="cs-CZ"/>
        </w:rPr>
      </w:pPr>
      <w:r w:rsidRPr="001B219E">
        <w:rPr>
          <w:rFonts w:eastAsia="Times New Roman"/>
          <w:sz w:val="20"/>
          <w:szCs w:val="20"/>
          <w:lang w:eastAsia="cs-CZ"/>
        </w:rPr>
        <w:t xml:space="preserve">zastoupená </w:t>
      </w:r>
      <w:r w:rsidRPr="001B219E">
        <w:rPr>
          <w:rFonts w:eastAsia="Times New Roman"/>
          <w:sz w:val="20"/>
          <w:szCs w:val="20"/>
          <w:lang w:eastAsia="cs-CZ"/>
        </w:rPr>
        <w:tab/>
      </w:r>
      <w:r w:rsidR="006B580A" w:rsidRPr="001B219E">
        <w:rPr>
          <w:rFonts w:eastAsia="Times New Roman"/>
          <w:sz w:val="20"/>
          <w:szCs w:val="20"/>
          <w:lang w:eastAsia="cs-CZ"/>
        </w:rPr>
        <w:t xml:space="preserve">prof. Ing. Jiřím Mácou, CSc. </w:t>
      </w:r>
    </w:p>
    <w:p w14:paraId="5B9B3EC1" w14:textId="77777777" w:rsidR="00FE60C3" w:rsidRPr="001B219E" w:rsidRDefault="00377A61" w:rsidP="00FE60C3">
      <w:pPr>
        <w:widowControl w:val="0"/>
        <w:spacing w:after="0" w:line="240" w:lineRule="auto"/>
        <w:ind w:left="426"/>
        <w:jc w:val="both"/>
        <w:outlineLvl w:val="0"/>
        <w:rPr>
          <w:rFonts w:eastAsia="Times New Roman"/>
          <w:sz w:val="20"/>
          <w:szCs w:val="20"/>
          <w:lang w:eastAsia="cs-CZ"/>
        </w:rPr>
      </w:pPr>
      <w:r w:rsidRPr="001B219E">
        <w:rPr>
          <w:rFonts w:eastAsia="Times New Roman"/>
          <w:sz w:val="20"/>
          <w:szCs w:val="20"/>
          <w:lang w:eastAsia="cs-CZ"/>
        </w:rPr>
        <w:t>Ve smluvních záležitostech je oprávněn jednat:</w:t>
      </w:r>
      <w:r w:rsidR="00FE60C3" w:rsidRPr="001B219E">
        <w:rPr>
          <w:rFonts w:eastAsia="Times New Roman"/>
          <w:sz w:val="20"/>
          <w:szCs w:val="20"/>
          <w:lang w:eastAsia="cs-CZ"/>
        </w:rPr>
        <w:t xml:space="preserve"> </w:t>
      </w:r>
      <w:proofErr w:type="gramStart"/>
      <w:r w:rsidR="00FE60C3" w:rsidRPr="001B219E">
        <w:rPr>
          <w:rFonts w:eastAsia="Times New Roman"/>
          <w:sz w:val="20"/>
          <w:szCs w:val="20"/>
          <w:lang w:eastAsia="cs-CZ"/>
        </w:rPr>
        <w:t xml:space="preserve">Ing. </w:t>
      </w:r>
      <w:r w:rsidRPr="001B219E">
        <w:rPr>
          <w:rFonts w:eastAsia="Times New Roman"/>
          <w:sz w:val="20"/>
          <w:szCs w:val="20"/>
          <w:lang w:eastAsia="cs-CZ"/>
        </w:rPr>
        <w:t xml:space="preserve"> </w:t>
      </w:r>
      <w:r w:rsidR="00FE60C3" w:rsidRPr="001B219E">
        <w:rPr>
          <w:rFonts w:eastAsia="Times New Roman"/>
          <w:sz w:val="20"/>
          <w:szCs w:val="20"/>
          <w:lang w:eastAsia="cs-CZ"/>
        </w:rPr>
        <w:t>Petr</w:t>
      </w:r>
      <w:proofErr w:type="gramEnd"/>
      <w:r w:rsidR="00FE60C3" w:rsidRPr="001B219E">
        <w:rPr>
          <w:rFonts w:eastAsia="Times New Roman"/>
          <w:sz w:val="20"/>
          <w:szCs w:val="20"/>
          <w:lang w:eastAsia="cs-CZ"/>
        </w:rPr>
        <w:t xml:space="preserve"> Matějka, Ph.D., tajemník</w:t>
      </w:r>
    </w:p>
    <w:p w14:paraId="780F03C4" w14:textId="27BF16A8" w:rsidR="00377A61" w:rsidRPr="005F470F" w:rsidRDefault="00377A61" w:rsidP="00377A61">
      <w:pPr>
        <w:widowControl w:val="0"/>
        <w:spacing w:after="0" w:line="240" w:lineRule="auto"/>
        <w:ind w:left="426"/>
        <w:jc w:val="both"/>
        <w:outlineLvl w:val="0"/>
        <w:rPr>
          <w:rFonts w:eastAsia="Times New Roman"/>
          <w:sz w:val="20"/>
          <w:szCs w:val="20"/>
          <w:lang w:eastAsia="cs-CZ"/>
        </w:rPr>
      </w:pPr>
      <w:r w:rsidRPr="005F470F">
        <w:rPr>
          <w:rFonts w:eastAsia="Times New Roman"/>
          <w:sz w:val="20"/>
          <w:szCs w:val="20"/>
          <w:lang w:eastAsia="cs-CZ"/>
        </w:rPr>
        <w:t>V technických</w:t>
      </w:r>
      <w:r w:rsidR="005A342D" w:rsidRPr="005F470F">
        <w:rPr>
          <w:rFonts w:eastAsia="Times New Roman"/>
          <w:sz w:val="20"/>
          <w:szCs w:val="20"/>
          <w:lang w:eastAsia="cs-CZ"/>
        </w:rPr>
        <w:t xml:space="preserve"> záležitostech oprávněn jednat:</w:t>
      </w:r>
      <w:r w:rsidR="00FD3005">
        <w:rPr>
          <w:rFonts w:eastAsia="Times New Roman"/>
          <w:sz w:val="20"/>
          <w:szCs w:val="20"/>
          <w:lang w:eastAsia="cs-CZ"/>
        </w:rPr>
        <w:t xml:space="preserve"> </w:t>
      </w:r>
      <w:r w:rsidR="003452D9">
        <w:rPr>
          <w:rFonts w:eastAsia="Times New Roman"/>
          <w:sz w:val="20"/>
          <w:szCs w:val="20"/>
          <w:lang w:eastAsia="cs-CZ"/>
        </w:rPr>
        <w:t>XXXXXXXXXXXXXXXX</w:t>
      </w:r>
    </w:p>
    <w:p w14:paraId="7310779A" w14:textId="77777777" w:rsidR="00DA1283" w:rsidRPr="005F470F" w:rsidRDefault="00DA1283" w:rsidP="00377A61">
      <w:pPr>
        <w:widowControl w:val="0"/>
        <w:spacing w:after="0" w:line="240" w:lineRule="auto"/>
        <w:jc w:val="both"/>
        <w:outlineLvl w:val="0"/>
        <w:rPr>
          <w:rFonts w:eastAsia="Times New Roman"/>
          <w:sz w:val="20"/>
          <w:szCs w:val="20"/>
          <w:lang w:eastAsia="cs-CZ"/>
        </w:rPr>
      </w:pPr>
    </w:p>
    <w:p w14:paraId="59C94375" w14:textId="77777777" w:rsidR="00DA1283" w:rsidRPr="005F470F" w:rsidRDefault="00DA1283" w:rsidP="00DA1283">
      <w:pPr>
        <w:widowControl w:val="0"/>
        <w:spacing w:after="0" w:line="240" w:lineRule="auto"/>
        <w:ind w:left="426"/>
        <w:jc w:val="both"/>
        <w:outlineLvl w:val="0"/>
        <w:rPr>
          <w:rFonts w:eastAsia="Times New Roman"/>
          <w:sz w:val="20"/>
          <w:szCs w:val="20"/>
          <w:lang w:eastAsia="cs-CZ"/>
        </w:rPr>
      </w:pPr>
      <w:r w:rsidRPr="005F470F">
        <w:rPr>
          <w:rFonts w:eastAsia="Times New Roman"/>
          <w:sz w:val="20"/>
          <w:szCs w:val="20"/>
          <w:lang w:eastAsia="cs-CZ"/>
        </w:rPr>
        <w:t xml:space="preserve">jako Zhotovitel na straně druhé (dále jen </w:t>
      </w:r>
      <w:r w:rsidRPr="005F470F">
        <w:rPr>
          <w:rFonts w:eastAsia="Times New Roman"/>
          <w:b/>
          <w:bCs/>
          <w:i/>
          <w:iCs/>
          <w:sz w:val="20"/>
          <w:szCs w:val="20"/>
          <w:lang w:eastAsia="cs-CZ"/>
        </w:rPr>
        <w:t>„Zhotovitel“</w:t>
      </w:r>
      <w:r w:rsidRPr="005F470F">
        <w:rPr>
          <w:rFonts w:eastAsia="Times New Roman"/>
          <w:sz w:val="20"/>
          <w:szCs w:val="20"/>
          <w:lang w:eastAsia="cs-CZ"/>
        </w:rPr>
        <w:t xml:space="preserve">) </w:t>
      </w:r>
    </w:p>
    <w:p w14:paraId="192DCABB" w14:textId="77777777" w:rsidR="0003128C" w:rsidRPr="006B580A" w:rsidRDefault="0003128C" w:rsidP="002E2E52">
      <w:pPr>
        <w:widowControl w:val="0"/>
        <w:spacing w:after="0" w:line="240" w:lineRule="auto"/>
        <w:jc w:val="both"/>
        <w:outlineLvl w:val="0"/>
        <w:rPr>
          <w:rFonts w:eastAsia="Times New Roman"/>
          <w:sz w:val="20"/>
          <w:szCs w:val="20"/>
          <w:highlight w:val="yellow"/>
          <w:lang w:eastAsia="cs-CZ"/>
        </w:rPr>
      </w:pPr>
    </w:p>
    <w:p w14:paraId="0CC718A4" w14:textId="77777777" w:rsidR="002E2E52" w:rsidRPr="00DA2849" w:rsidRDefault="00AE088F" w:rsidP="001006A4">
      <w:pPr>
        <w:widowControl w:val="0"/>
        <w:spacing w:after="0" w:line="240" w:lineRule="auto"/>
        <w:ind w:hanging="426"/>
        <w:jc w:val="center"/>
        <w:rPr>
          <w:rFonts w:eastAsia="Times New Roman"/>
          <w:b/>
          <w:bCs/>
          <w:sz w:val="24"/>
          <w:szCs w:val="24"/>
          <w:lang w:eastAsia="cs-CZ"/>
        </w:rPr>
      </w:pPr>
      <w:r w:rsidRPr="00DA2849">
        <w:rPr>
          <w:rFonts w:eastAsia="Times New Roman"/>
          <w:b/>
          <w:bCs/>
          <w:sz w:val="24"/>
          <w:szCs w:val="24"/>
          <w:lang w:eastAsia="cs-CZ"/>
        </w:rPr>
        <w:t>I</w:t>
      </w:r>
      <w:r w:rsidR="002E2E52" w:rsidRPr="00DA2849">
        <w:rPr>
          <w:rFonts w:eastAsia="Times New Roman"/>
          <w:b/>
          <w:bCs/>
          <w:sz w:val="24"/>
          <w:szCs w:val="24"/>
          <w:lang w:eastAsia="cs-CZ"/>
        </w:rPr>
        <w:t xml:space="preserve">I. </w:t>
      </w:r>
    </w:p>
    <w:p w14:paraId="4D09019A" w14:textId="77777777" w:rsidR="002E2E52" w:rsidRPr="00DA2849" w:rsidRDefault="002E2E52" w:rsidP="001006A4">
      <w:pPr>
        <w:widowControl w:val="0"/>
        <w:spacing w:after="0" w:line="240" w:lineRule="auto"/>
        <w:ind w:hanging="426"/>
        <w:jc w:val="center"/>
        <w:outlineLvl w:val="0"/>
        <w:rPr>
          <w:rFonts w:eastAsia="Times New Roman"/>
          <w:b/>
          <w:bCs/>
          <w:sz w:val="24"/>
          <w:szCs w:val="24"/>
          <w:lang w:eastAsia="cs-CZ"/>
        </w:rPr>
      </w:pPr>
      <w:r w:rsidRPr="00DA2849">
        <w:rPr>
          <w:rFonts w:eastAsia="Times New Roman"/>
          <w:b/>
          <w:bCs/>
          <w:sz w:val="24"/>
          <w:szCs w:val="24"/>
          <w:lang w:eastAsia="cs-CZ"/>
        </w:rPr>
        <w:t>Předmět smlouvy</w:t>
      </w:r>
    </w:p>
    <w:p w14:paraId="6D8F495C" w14:textId="77777777" w:rsidR="002E2E52" w:rsidRPr="00DA2849" w:rsidRDefault="002E2E52" w:rsidP="001006A4">
      <w:pPr>
        <w:widowControl w:val="0"/>
        <w:spacing w:after="0" w:line="240" w:lineRule="auto"/>
        <w:ind w:hanging="426"/>
        <w:jc w:val="center"/>
        <w:outlineLvl w:val="0"/>
        <w:rPr>
          <w:rFonts w:eastAsia="Times New Roman"/>
          <w:b/>
          <w:bCs/>
          <w:sz w:val="20"/>
          <w:szCs w:val="20"/>
          <w:lang w:eastAsia="cs-CZ"/>
        </w:rPr>
      </w:pPr>
    </w:p>
    <w:p w14:paraId="2CFE3526" w14:textId="77777777" w:rsidR="005F470F" w:rsidRPr="006B2534" w:rsidRDefault="00263D9F" w:rsidP="00470979">
      <w:pPr>
        <w:widowControl w:val="0"/>
        <w:numPr>
          <w:ilvl w:val="0"/>
          <w:numId w:val="33"/>
        </w:numPr>
        <w:spacing w:after="0" w:line="240" w:lineRule="auto"/>
        <w:jc w:val="both"/>
        <w:rPr>
          <w:rFonts w:eastAsia="Times New Roman" w:cs="Calibri"/>
          <w:sz w:val="20"/>
          <w:szCs w:val="20"/>
          <w:lang w:eastAsia="cs-CZ"/>
        </w:rPr>
      </w:pPr>
      <w:r w:rsidRPr="006B2534">
        <w:rPr>
          <w:rFonts w:eastAsia="Times New Roman" w:cs="Calibri"/>
          <w:sz w:val="20"/>
          <w:szCs w:val="20"/>
          <w:lang w:eastAsia="cs-CZ"/>
        </w:rPr>
        <w:t xml:space="preserve">Předmětem </w:t>
      </w:r>
      <w:r w:rsidR="00425355" w:rsidRPr="006B2534">
        <w:rPr>
          <w:rFonts w:eastAsia="Times New Roman" w:cs="Calibri"/>
          <w:sz w:val="20"/>
          <w:szCs w:val="20"/>
          <w:lang w:eastAsia="cs-CZ"/>
        </w:rPr>
        <w:t>S</w:t>
      </w:r>
      <w:r w:rsidRPr="006B2534">
        <w:rPr>
          <w:rFonts w:eastAsia="Times New Roman" w:cs="Calibri"/>
          <w:sz w:val="20"/>
          <w:szCs w:val="20"/>
          <w:lang w:eastAsia="cs-CZ"/>
        </w:rPr>
        <w:t>mlouvy je</w:t>
      </w:r>
      <w:r w:rsidR="005F470F" w:rsidRPr="006B2534">
        <w:rPr>
          <w:rFonts w:eastAsia="Times New Roman" w:cs="Calibri"/>
          <w:sz w:val="20"/>
          <w:szCs w:val="20"/>
          <w:lang w:eastAsia="cs-CZ"/>
        </w:rPr>
        <w:t xml:space="preserve"> provedení - vypracování  níže </w:t>
      </w:r>
      <w:r w:rsidR="00265104">
        <w:rPr>
          <w:rFonts w:eastAsia="Times New Roman" w:cs="Calibri"/>
          <w:sz w:val="20"/>
          <w:szCs w:val="20"/>
          <w:lang w:eastAsia="cs-CZ"/>
        </w:rPr>
        <w:t xml:space="preserve">uvedených </w:t>
      </w:r>
      <w:r w:rsidR="005F470F" w:rsidRPr="006B2534">
        <w:rPr>
          <w:rFonts w:eastAsia="Times New Roman" w:cs="Calibri"/>
          <w:sz w:val="20"/>
          <w:szCs w:val="20"/>
          <w:lang w:eastAsia="cs-CZ"/>
        </w:rPr>
        <w:t xml:space="preserve">položek </w:t>
      </w:r>
      <w:r w:rsidR="00265104">
        <w:rPr>
          <w:rFonts w:eastAsia="Times New Roman" w:cs="Calibri"/>
          <w:sz w:val="20"/>
          <w:szCs w:val="20"/>
          <w:lang w:eastAsia="cs-CZ"/>
        </w:rPr>
        <w:t xml:space="preserve">(podrobně viz příloha č. 1) </w:t>
      </w:r>
      <w:r w:rsidR="005F470F" w:rsidRPr="006B2534">
        <w:rPr>
          <w:rFonts w:eastAsia="Times New Roman" w:cs="Calibri"/>
          <w:sz w:val="20"/>
          <w:szCs w:val="20"/>
          <w:lang w:eastAsia="cs-CZ"/>
        </w:rPr>
        <w:t>v rámci provedení „Údržby prvků VO na mostě X 540 Wilsonova, Praha 1:</w:t>
      </w:r>
    </w:p>
    <w:p w14:paraId="2F49CDD8" w14:textId="77777777" w:rsidR="005F470F" w:rsidRPr="006B2534" w:rsidRDefault="005F470F" w:rsidP="005F470F">
      <w:pPr>
        <w:widowControl w:val="0"/>
        <w:numPr>
          <w:ilvl w:val="1"/>
          <w:numId w:val="33"/>
        </w:numPr>
        <w:spacing w:after="0" w:line="240" w:lineRule="auto"/>
        <w:jc w:val="both"/>
        <w:rPr>
          <w:rFonts w:eastAsia="Times New Roman" w:cs="Calibri"/>
          <w:sz w:val="20"/>
          <w:szCs w:val="20"/>
          <w:lang w:eastAsia="cs-CZ"/>
        </w:rPr>
      </w:pPr>
      <w:r w:rsidRPr="006B2534">
        <w:rPr>
          <w:rFonts w:cs="Calibri"/>
          <w:sz w:val="20"/>
          <w:szCs w:val="20"/>
          <w:lang w:eastAsia="cs-CZ"/>
        </w:rPr>
        <w:t>Dodatečný korozní průzkum prvků po odkrytí. Endoskopický NK průzkum po odkrytí</w:t>
      </w:r>
    </w:p>
    <w:p w14:paraId="3D6AA58B" w14:textId="77777777" w:rsidR="005F470F" w:rsidRPr="006B2534" w:rsidRDefault="005F470F" w:rsidP="005F470F">
      <w:pPr>
        <w:widowControl w:val="0"/>
        <w:numPr>
          <w:ilvl w:val="1"/>
          <w:numId w:val="33"/>
        </w:numPr>
        <w:spacing w:after="0" w:line="240" w:lineRule="auto"/>
        <w:jc w:val="both"/>
        <w:rPr>
          <w:rFonts w:eastAsia="Times New Roman" w:cs="Calibri"/>
          <w:sz w:val="20"/>
          <w:szCs w:val="20"/>
          <w:lang w:eastAsia="cs-CZ"/>
        </w:rPr>
      </w:pPr>
      <w:r w:rsidRPr="006B2534">
        <w:rPr>
          <w:rFonts w:cs="Calibri"/>
          <w:sz w:val="20"/>
          <w:szCs w:val="20"/>
          <w:lang w:eastAsia="cs-CZ"/>
        </w:rPr>
        <w:t>RDS-P (realizační dokumentace pomocných konstrukcí a prací zhotovitele)</w:t>
      </w:r>
    </w:p>
    <w:p w14:paraId="3F5DA9AD" w14:textId="77777777" w:rsidR="00DA2849" w:rsidRPr="006B2534" w:rsidRDefault="00DA2849" w:rsidP="005F470F">
      <w:pPr>
        <w:widowControl w:val="0"/>
        <w:numPr>
          <w:ilvl w:val="1"/>
          <w:numId w:val="33"/>
        </w:numPr>
        <w:spacing w:after="0" w:line="240" w:lineRule="auto"/>
        <w:jc w:val="both"/>
        <w:rPr>
          <w:rFonts w:eastAsia="Times New Roman" w:cs="Calibri"/>
          <w:sz w:val="20"/>
          <w:szCs w:val="20"/>
          <w:lang w:eastAsia="cs-CZ"/>
        </w:rPr>
      </w:pPr>
      <w:r w:rsidRPr="006B2534">
        <w:rPr>
          <w:rFonts w:cs="Calibri"/>
          <w:sz w:val="20"/>
          <w:szCs w:val="20"/>
          <w:lang w:eastAsia="cs-CZ"/>
        </w:rPr>
        <w:t>havarijní plán</w:t>
      </w:r>
    </w:p>
    <w:p w14:paraId="07432612" w14:textId="77777777" w:rsidR="00DA2849" w:rsidRPr="006B2534" w:rsidRDefault="00DA2849" w:rsidP="005F470F">
      <w:pPr>
        <w:widowControl w:val="0"/>
        <w:numPr>
          <w:ilvl w:val="1"/>
          <w:numId w:val="33"/>
        </w:numPr>
        <w:spacing w:after="0" w:line="240" w:lineRule="auto"/>
        <w:jc w:val="both"/>
        <w:rPr>
          <w:rFonts w:eastAsia="Times New Roman" w:cs="Calibri"/>
          <w:sz w:val="20"/>
          <w:szCs w:val="20"/>
          <w:lang w:eastAsia="cs-CZ"/>
        </w:rPr>
      </w:pPr>
      <w:r w:rsidRPr="006B2534">
        <w:rPr>
          <w:rFonts w:cs="Calibri"/>
          <w:sz w:val="20"/>
          <w:szCs w:val="20"/>
          <w:lang w:eastAsia="cs-CZ"/>
        </w:rPr>
        <w:t>vypracování RDS pro celou stavbu vč. vypracování VTD (výrobně-technická dokumentace speciálních výrobků a funkčních celků)</w:t>
      </w:r>
    </w:p>
    <w:p w14:paraId="36183A4F" w14:textId="77777777" w:rsidR="00DA2849" w:rsidRPr="006B2534" w:rsidRDefault="00DA2849" w:rsidP="00DA2849">
      <w:pPr>
        <w:widowControl w:val="0"/>
        <w:numPr>
          <w:ilvl w:val="1"/>
          <w:numId w:val="33"/>
        </w:numPr>
        <w:spacing w:after="0" w:line="240" w:lineRule="auto"/>
        <w:jc w:val="both"/>
        <w:rPr>
          <w:rFonts w:eastAsia="Times New Roman" w:cs="Calibri"/>
          <w:sz w:val="20"/>
          <w:szCs w:val="20"/>
          <w:lang w:eastAsia="cs-CZ"/>
        </w:rPr>
      </w:pPr>
      <w:r w:rsidRPr="006B2534">
        <w:rPr>
          <w:rFonts w:cs="Calibri"/>
          <w:sz w:val="20"/>
          <w:szCs w:val="20"/>
          <w:lang w:eastAsia="cs-CZ"/>
        </w:rPr>
        <w:t>dokumentace skutečného provedení v digitální formě pro SO 201</w:t>
      </w:r>
    </w:p>
    <w:p w14:paraId="5A81C443" w14:textId="77777777" w:rsidR="005F470F" w:rsidRPr="006B580A" w:rsidRDefault="005F470F" w:rsidP="00164026">
      <w:pPr>
        <w:widowControl w:val="0"/>
        <w:spacing w:after="0" w:line="240" w:lineRule="auto"/>
        <w:ind w:left="720"/>
        <w:jc w:val="both"/>
        <w:rPr>
          <w:rFonts w:eastAsia="Times New Roman"/>
          <w:sz w:val="20"/>
          <w:szCs w:val="20"/>
          <w:lang w:eastAsia="cs-CZ"/>
        </w:rPr>
      </w:pPr>
    </w:p>
    <w:p w14:paraId="3F5316D5" w14:textId="77777777" w:rsidR="000C352F" w:rsidRPr="006B580A" w:rsidRDefault="004C4B4D" w:rsidP="002B733D">
      <w:pPr>
        <w:widowControl w:val="0"/>
        <w:spacing w:after="0" w:line="240" w:lineRule="auto"/>
        <w:ind w:left="852" w:hanging="426"/>
        <w:jc w:val="both"/>
        <w:rPr>
          <w:rFonts w:eastAsia="Times New Roman"/>
          <w:b/>
          <w:i/>
          <w:sz w:val="20"/>
          <w:szCs w:val="20"/>
          <w:lang w:eastAsia="cs-CZ"/>
        </w:rPr>
      </w:pPr>
      <w:r w:rsidRPr="006B580A">
        <w:rPr>
          <w:rFonts w:eastAsia="Times New Roman"/>
          <w:sz w:val="20"/>
          <w:szCs w:val="20"/>
          <w:lang w:eastAsia="cs-CZ"/>
        </w:rPr>
        <w:t>(dále</w:t>
      </w:r>
      <w:r w:rsidR="00263D9F" w:rsidRPr="006B580A">
        <w:rPr>
          <w:rFonts w:eastAsia="Times New Roman"/>
          <w:sz w:val="20"/>
          <w:szCs w:val="20"/>
          <w:lang w:eastAsia="cs-CZ"/>
        </w:rPr>
        <w:t xml:space="preserve"> </w:t>
      </w:r>
      <w:r w:rsidR="006E79F2" w:rsidRPr="006B580A">
        <w:rPr>
          <w:rFonts w:eastAsia="Times New Roman"/>
          <w:b/>
          <w:i/>
          <w:sz w:val="20"/>
          <w:szCs w:val="20"/>
          <w:lang w:eastAsia="cs-CZ"/>
        </w:rPr>
        <w:t>„</w:t>
      </w:r>
      <w:r w:rsidR="00263D9F" w:rsidRPr="006B580A">
        <w:rPr>
          <w:rFonts w:eastAsia="Times New Roman"/>
          <w:b/>
          <w:i/>
          <w:sz w:val="20"/>
          <w:szCs w:val="20"/>
          <w:lang w:eastAsia="cs-CZ"/>
        </w:rPr>
        <w:t xml:space="preserve"> plnění“)</w:t>
      </w:r>
    </w:p>
    <w:p w14:paraId="719FB0B5" w14:textId="77777777" w:rsidR="003C4789" w:rsidRPr="006B580A" w:rsidRDefault="003C4789" w:rsidP="002B733D">
      <w:pPr>
        <w:widowControl w:val="0"/>
        <w:spacing w:after="0" w:line="240" w:lineRule="auto"/>
        <w:ind w:left="852" w:hanging="426"/>
        <w:jc w:val="both"/>
        <w:rPr>
          <w:rFonts w:eastAsia="Times New Roman"/>
          <w:sz w:val="20"/>
          <w:szCs w:val="20"/>
          <w:lang w:eastAsia="cs-CZ"/>
        </w:rPr>
      </w:pPr>
    </w:p>
    <w:p w14:paraId="164B0CF6" w14:textId="77777777" w:rsidR="00BB62F0" w:rsidRPr="006B580A" w:rsidRDefault="00BB62F0" w:rsidP="00BB62F0">
      <w:pPr>
        <w:widowControl w:val="0"/>
        <w:spacing w:after="0" w:line="240" w:lineRule="auto"/>
        <w:ind w:left="426"/>
        <w:jc w:val="both"/>
        <w:rPr>
          <w:rFonts w:eastAsia="Times New Roman"/>
          <w:sz w:val="20"/>
          <w:szCs w:val="20"/>
          <w:highlight w:val="yellow"/>
          <w:lang w:eastAsia="cs-CZ"/>
        </w:rPr>
      </w:pPr>
    </w:p>
    <w:p w14:paraId="583D00EC" w14:textId="77777777" w:rsidR="00A02D90" w:rsidRPr="006B580A" w:rsidRDefault="00132713" w:rsidP="00A02D90">
      <w:pPr>
        <w:widowControl w:val="0"/>
        <w:spacing w:after="0" w:line="240" w:lineRule="auto"/>
        <w:ind w:firstLine="11"/>
        <w:jc w:val="center"/>
        <w:rPr>
          <w:rFonts w:eastAsia="Times New Roman"/>
          <w:sz w:val="24"/>
          <w:szCs w:val="24"/>
          <w:lang w:eastAsia="cs-CZ"/>
        </w:rPr>
      </w:pPr>
      <w:r w:rsidRPr="006B580A">
        <w:rPr>
          <w:rFonts w:eastAsia="Times New Roman"/>
          <w:b/>
          <w:bCs/>
          <w:sz w:val="24"/>
          <w:szCs w:val="24"/>
          <w:lang w:eastAsia="cs-CZ"/>
        </w:rPr>
        <w:t>I</w:t>
      </w:r>
      <w:r w:rsidR="000809EB" w:rsidRPr="006B580A">
        <w:rPr>
          <w:rFonts w:eastAsia="Times New Roman"/>
          <w:b/>
          <w:bCs/>
          <w:sz w:val="24"/>
          <w:szCs w:val="24"/>
          <w:lang w:eastAsia="cs-CZ"/>
        </w:rPr>
        <w:t>II</w:t>
      </w:r>
      <w:r w:rsidR="00A02D90" w:rsidRPr="006B580A">
        <w:rPr>
          <w:rFonts w:eastAsia="Times New Roman"/>
          <w:b/>
          <w:bCs/>
          <w:sz w:val="24"/>
          <w:szCs w:val="24"/>
          <w:lang w:eastAsia="cs-CZ"/>
        </w:rPr>
        <w:t>.</w:t>
      </w:r>
      <w:r w:rsidR="00A02D90" w:rsidRPr="006B580A">
        <w:rPr>
          <w:rFonts w:eastAsia="Times New Roman"/>
          <w:sz w:val="24"/>
          <w:szCs w:val="24"/>
          <w:lang w:eastAsia="cs-CZ"/>
        </w:rPr>
        <w:t xml:space="preserve"> </w:t>
      </w:r>
    </w:p>
    <w:p w14:paraId="3759497B" w14:textId="77777777" w:rsidR="00A02D90" w:rsidRPr="006B580A" w:rsidRDefault="00A02D90" w:rsidP="00A02D90">
      <w:pPr>
        <w:widowControl w:val="0"/>
        <w:spacing w:after="0" w:line="240" w:lineRule="auto"/>
        <w:ind w:firstLine="11"/>
        <w:jc w:val="center"/>
        <w:outlineLvl w:val="0"/>
        <w:rPr>
          <w:rFonts w:eastAsia="Times New Roman"/>
          <w:b/>
          <w:bCs/>
          <w:sz w:val="24"/>
          <w:szCs w:val="24"/>
          <w:lang w:eastAsia="cs-CZ"/>
        </w:rPr>
      </w:pPr>
      <w:r w:rsidRPr="006B580A">
        <w:rPr>
          <w:rFonts w:eastAsia="Times New Roman"/>
          <w:b/>
          <w:bCs/>
          <w:sz w:val="24"/>
          <w:szCs w:val="24"/>
          <w:lang w:eastAsia="cs-CZ"/>
        </w:rPr>
        <w:t>Cena Díla</w:t>
      </w:r>
      <w:r w:rsidR="00132713" w:rsidRPr="006B580A">
        <w:rPr>
          <w:rFonts w:eastAsia="Times New Roman"/>
          <w:b/>
          <w:bCs/>
          <w:sz w:val="24"/>
          <w:szCs w:val="24"/>
          <w:lang w:eastAsia="cs-CZ"/>
        </w:rPr>
        <w:t xml:space="preserve"> a platební podmínky</w:t>
      </w:r>
    </w:p>
    <w:p w14:paraId="7764D52A" w14:textId="77777777" w:rsidR="00A02D90" w:rsidRPr="006B580A" w:rsidRDefault="00A02D90" w:rsidP="00A02D90">
      <w:pPr>
        <w:widowControl w:val="0"/>
        <w:spacing w:after="0" w:line="240" w:lineRule="auto"/>
        <w:ind w:firstLine="11"/>
        <w:jc w:val="center"/>
        <w:outlineLvl w:val="0"/>
        <w:rPr>
          <w:rFonts w:eastAsia="Times New Roman"/>
          <w:b/>
          <w:bCs/>
          <w:sz w:val="20"/>
          <w:szCs w:val="20"/>
          <w:lang w:eastAsia="cs-CZ"/>
        </w:rPr>
      </w:pPr>
    </w:p>
    <w:p w14:paraId="72529228" w14:textId="77777777" w:rsidR="00D23B82" w:rsidRPr="00DA2849" w:rsidRDefault="001006A4" w:rsidP="00D23B82">
      <w:pPr>
        <w:widowControl w:val="0"/>
        <w:numPr>
          <w:ilvl w:val="0"/>
          <w:numId w:val="30"/>
        </w:numPr>
        <w:spacing w:after="0" w:line="240" w:lineRule="auto"/>
        <w:ind w:left="426" w:hanging="426"/>
        <w:jc w:val="both"/>
        <w:rPr>
          <w:rFonts w:eastAsia="Times New Roman"/>
          <w:sz w:val="20"/>
          <w:szCs w:val="20"/>
          <w:lang w:eastAsia="cs-CZ"/>
        </w:rPr>
      </w:pPr>
      <w:r w:rsidRPr="00DA2849">
        <w:rPr>
          <w:rFonts w:eastAsia="Times New Roman"/>
          <w:bCs/>
          <w:kern w:val="28"/>
          <w:sz w:val="20"/>
          <w:szCs w:val="20"/>
          <w:lang w:eastAsia="cs-CZ"/>
        </w:rPr>
        <w:t xml:space="preserve">Zhotovitel se zavazuje provést na svůj náklad a nebezpečí pro </w:t>
      </w:r>
      <w:r w:rsidR="00CB0483" w:rsidRPr="00DA2849">
        <w:rPr>
          <w:rFonts w:eastAsia="Times New Roman"/>
          <w:bCs/>
          <w:kern w:val="28"/>
          <w:sz w:val="20"/>
          <w:szCs w:val="20"/>
          <w:lang w:eastAsia="cs-CZ"/>
        </w:rPr>
        <w:t>O</w:t>
      </w:r>
      <w:r w:rsidRPr="00DA2849">
        <w:rPr>
          <w:rFonts w:eastAsia="Times New Roman"/>
          <w:bCs/>
          <w:kern w:val="28"/>
          <w:sz w:val="20"/>
          <w:szCs w:val="20"/>
          <w:lang w:eastAsia="cs-CZ"/>
        </w:rPr>
        <w:t xml:space="preserve">bjednatele dílo a </w:t>
      </w:r>
      <w:r w:rsidR="00CB0483" w:rsidRPr="00DA2849">
        <w:rPr>
          <w:rFonts w:eastAsia="Times New Roman"/>
          <w:bCs/>
          <w:kern w:val="28"/>
          <w:sz w:val="20"/>
          <w:szCs w:val="20"/>
          <w:lang w:eastAsia="cs-CZ"/>
        </w:rPr>
        <w:t>O</w:t>
      </w:r>
      <w:r w:rsidRPr="00DA2849">
        <w:rPr>
          <w:rFonts w:eastAsia="Times New Roman"/>
          <w:bCs/>
          <w:kern w:val="28"/>
          <w:sz w:val="20"/>
          <w:szCs w:val="20"/>
          <w:lang w:eastAsia="cs-CZ"/>
        </w:rPr>
        <w:t xml:space="preserve">bjednatel se zavazuje dílo převzít a zaplatit cenu. </w:t>
      </w:r>
      <w:r w:rsidR="00A02D90" w:rsidRPr="00DA2849">
        <w:rPr>
          <w:rFonts w:eastAsia="Times New Roman"/>
          <w:bCs/>
          <w:kern w:val="28"/>
          <w:sz w:val="20"/>
          <w:szCs w:val="20"/>
          <w:lang w:eastAsia="cs-CZ"/>
        </w:rPr>
        <w:t xml:space="preserve">Celková cena za zhotovení a zajištění </w:t>
      </w:r>
      <w:r w:rsidR="0058244E" w:rsidRPr="00DA2849">
        <w:rPr>
          <w:rFonts w:eastAsia="Times New Roman"/>
          <w:bCs/>
          <w:kern w:val="28"/>
          <w:sz w:val="20"/>
          <w:szCs w:val="20"/>
          <w:lang w:eastAsia="cs-CZ"/>
        </w:rPr>
        <w:t>Díla</w:t>
      </w:r>
      <w:r w:rsidR="00A02D90" w:rsidRPr="00DA2849">
        <w:rPr>
          <w:rFonts w:eastAsia="Times New Roman"/>
          <w:bCs/>
          <w:kern w:val="28"/>
          <w:sz w:val="20"/>
          <w:szCs w:val="20"/>
          <w:lang w:eastAsia="cs-CZ"/>
        </w:rPr>
        <w:t xml:space="preserve"> podle této Smlouvy je </w:t>
      </w:r>
      <w:r w:rsidR="00757540" w:rsidRPr="00DA2849">
        <w:rPr>
          <w:rFonts w:eastAsia="Times New Roman"/>
          <w:bCs/>
          <w:kern w:val="28"/>
          <w:sz w:val="20"/>
          <w:szCs w:val="20"/>
          <w:lang w:eastAsia="cs-CZ"/>
        </w:rPr>
        <w:t xml:space="preserve">sjednána dohodou v celkové výši </w:t>
      </w:r>
      <w:r w:rsidR="00DA2849" w:rsidRPr="00DA2849">
        <w:rPr>
          <w:rFonts w:eastAsia="Times New Roman"/>
          <w:b/>
          <w:kern w:val="28"/>
          <w:sz w:val="20"/>
          <w:szCs w:val="20"/>
          <w:lang w:eastAsia="cs-CZ"/>
        </w:rPr>
        <w:t>530.000,- Kč</w:t>
      </w:r>
      <w:r w:rsidR="0061632C" w:rsidRPr="00DA2849">
        <w:rPr>
          <w:rFonts w:eastAsia="Times New Roman"/>
          <w:bCs/>
          <w:kern w:val="28"/>
          <w:sz w:val="20"/>
          <w:szCs w:val="20"/>
          <w:lang w:eastAsia="cs-CZ"/>
        </w:rPr>
        <w:t xml:space="preserve"> (</w:t>
      </w:r>
      <w:proofErr w:type="spellStart"/>
      <w:r w:rsidR="00DA2849" w:rsidRPr="00DA2849">
        <w:rPr>
          <w:rFonts w:eastAsia="Times New Roman"/>
          <w:bCs/>
          <w:kern w:val="28"/>
          <w:sz w:val="20"/>
          <w:szCs w:val="20"/>
          <w:lang w:eastAsia="cs-CZ"/>
        </w:rPr>
        <w:t>pětsettřicettisíckorunčeských</w:t>
      </w:r>
      <w:proofErr w:type="spellEnd"/>
      <w:r w:rsidR="00DA2849" w:rsidRPr="00DA2849">
        <w:rPr>
          <w:rFonts w:eastAsia="Times New Roman"/>
          <w:bCs/>
          <w:kern w:val="28"/>
          <w:sz w:val="20"/>
          <w:szCs w:val="20"/>
          <w:lang w:eastAsia="cs-CZ"/>
        </w:rPr>
        <w:t>)</w:t>
      </w:r>
      <w:r w:rsidR="00757540" w:rsidRPr="00DA2849">
        <w:rPr>
          <w:rFonts w:eastAsia="Times New Roman"/>
          <w:bCs/>
          <w:kern w:val="28"/>
          <w:sz w:val="20"/>
          <w:szCs w:val="20"/>
          <w:lang w:eastAsia="cs-CZ"/>
        </w:rPr>
        <w:t xml:space="preserve"> bez DPH </w:t>
      </w:r>
      <w:r w:rsidR="00A02D90" w:rsidRPr="00DA2849">
        <w:rPr>
          <w:rFonts w:eastAsia="Times New Roman"/>
          <w:bCs/>
          <w:kern w:val="28"/>
          <w:sz w:val="20"/>
          <w:szCs w:val="20"/>
          <w:lang w:eastAsia="cs-CZ"/>
        </w:rPr>
        <w:t xml:space="preserve">(dále jen </w:t>
      </w:r>
      <w:r w:rsidR="00A02D90" w:rsidRPr="00DA2849">
        <w:rPr>
          <w:rFonts w:eastAsia="Times New Roman"/>
          <w:b/>
          <w:bCs/>
          <w:i/>
          <w:kern w:val="28"/>
          <w:sz w:val="20"/>
          <w:szCs w:val="20"/>
          <w:lang w:eastAsia="cs-CZ"/>
        </w:rPr>
        <w:t xml:space="preserve">„Celková cena“ </w:t>
      </w:r>
      <w:r w:rsidR="00A02D90" w:rsidRPr="00DA2849">
        <w:rPr>
          <w:rFonts w:eastAsia="Times New Roman"/>
          <w:bCs/>
          <w:kern w:val="28"/>
          <w:sz w:val="20"/>
          <w:szCs w:val="20"/>
          <w:lang w:eastAsia="cs-CZ"/>
        </w:rPr>
        <w:t>nebo</w:t>
      </w:r>
      <w:r w:rsidR="00A02D90" w:rsidRPr="00DA2849">
        <w:rPr>
          <w:rFonts w:eastAsia="Times New Roman"/>
          <w:b/>
          <w:bCs/>
          <w:i/>
          <w:kern w:val="28"/>
          <w:sz w:val="20"/>
          <w:szCs w:val="20"/>
          <w:lang w:eastAsia="cs-CZ"/>
        </w:rPr>
        <w:t xml:space="preserve"> „Cena Díla“)</w:t>
      </w:r>
      <w:r w:rsidR="00A02D90" w:rsidRPr="00DA2849">
        <w:rPr>
          <w:rFonts w:eastAsia="Times New Roman"/>
          <w:bCs/>
          <w:kern w:val="28"/>
          <w:sz w:val="20"/>
          <w:szCs w:val="20"/>
          <w:lang w:eastAsia="cs-CZ"/>
        </w:rPr>
        <w:t xml:space="preserve">. </w:t>
      </w:r>
    </w:p>
    <w:p w14:paraId="64BE09EE" w14:textId="77777777" w:rsidR="00757540" w:rsidRPr="006B580A" w:rsidRDefault="00757540" w:rsidP="00757540">
      <w:pPr>
        <w:widowControl w:val="0"/>
        <w:spacing w:after="0" w:line="240" w:lineRule="auto"/>
        <w:ind w:left="426"/>
        <w:jc w:val="both"/>
        <w:rPr>
          <w:rFonts w:eastAsia="Times New Roman"/>
          <w:sz w:val="20"/>
          <w:szCs w:val="20"/>
          <w:highlight w:val="yellow"/>
          <w:lang w:eastAsia="cs-CZ"/>
        </w:rPr>
      </w:pPr>
    </w:p>
    <w:p w14:paraId="698FE3F9" w14:textId="47AAAF55" w:rsidR="00A2516F" w:rsidRPr="001B219E" w:rsidRDefault="00757540" w:rsidP="00A2516F">
      <w:pPr>
        <w:widowControl w:val="0"/>
        <w:spacing w:after="0" w:line="240" w:lineRule="auto"/>
        <w:ind w:left="426"/>
        <w:jc w:val="both"/>
        <w:rPr>
          <w:rFonts w:eastAsia="Times New Roman"/>
          <w:bCs/>
          <w:kern w:val="28"/>
          <w:sz w:val="20"/>
          <w:szCs w:val="20"/>
          <w:lang w:eastAsia="cs-CZ"/>
        </w:rPr>
      </w:pPr>
      <w:r w:rsidRPr="001B219E">
        <w:rPr>
          <w:rFonts w:eastAsia="Times New Roman"/>
          <w:bCs/>
          <w:kern w:val="28"/>
          <w:sz w:val="20"/>
          <w:szCs w:val="20"/>
          <w:lang w:eastAsia="cs-CZ"/>
        </w:rPr>
        <w:t xml:space="preserve">Fakturace </w:t>
      </w:r>
      <w:r w:rsidR="00015E80" w:rsidRPr="001B219E">
        <w:rPr>
          <w:rFonts w:eastAsia="Times New Roman"/>
          <w:bCs/>
          <w:kern w:val="28"/>
          <w:sz w:val="20"/>
          <w:szCs w:val="20"/>
          <w:lang w:eastAsia="cs-CZ"/>
        </w:rPr>
        <w:t xml:space="preserve">po </w:t>
      </w:r>
      <w:r w:rsidR="00DA2849" w:rsidRPr="001B219E">
        <w:rPr>
          <w:rFonts w:eastAsia="Times New Roman"/>
          <w:bCs/>
          <w:kern w:val="28"/>
          <w:sz w:val="20"/>
          <w:szCs w:val="20"/>
          <w:lang w:eastAsia="cs-CZ"/>
        </w:rPr>
        <w:t>odevzdání</w:t>
      </w:r>
      <w:r w:rsidR="00015E80" w:rsidRPr="001B219E">
        <w:rPr>
          <w:rFonts w:eastAsia="Times New Roman"/>
          <w:bCs/>
          <w:kern w:val="28"/>
          <w:sz w:val="20"/>
          <w:szCs w:val="20"/>
          <w:lang w:eastAsia="cs-CZ"/>
        </w:rPr>
        <w:t xml:space="preserve"> položek: </w:t>
      </w:r>
      <w:r w:rsidR="00015E80" w:rsidRPr="001B219E">
        <w:rPr>
          <w:rFonts w:eastAsia="Times New Roman"/>
          <w:b/>
          <w:kern w:val="28"/>
          <w:sz w:val="20"/>
          <w:szCs w:val="20"/>
          <w:lang w:eastAsia="cs-CZ"/>
        </w:rPr>
        <w:t>a., b., c., d</w:t>
      </w:r>
      <w:r w:rsidR="00DA2849" w:rsidRPr="001B219E">
        <w:rPr>
          <w:rFonts w:eastAsia="Times New Roman"/>
          <w:bCs/>
          <w:kern w:val="28"/>
          <w:sz w:val="20"/>
          <w:szCs w:val="20"/>
          <w:lang w:eastAsia="cs-CZ"/>
        </w:rPr>
        <w:tab/>
      </w:r>
      <w:r w:rsidR="00DA2849" w:rsidRPr="001B219E">
        <w:rPr>
          <w:rFonts w:eastAsia="Times New Roman"/>
          <w:bCs/>
          <w:kern w:val="28"/>
          <w:sz w:val="20"/>
          <w:szCs w:val="20"/>
          <w:lang w:eastAsia="cs-CZ"/>
        </w:rPr>
        <w:tab/>
      </w:r>
      <w:r w:rsidR="00DA2849" w:rsidRPr="001B219E">
        <w:rPr>
          <w:rFonts w:eastAsia="Times New Roman"/>
          <w:bCs/>
          <w:kern w:val="28"/>
          <w:sz w:val="20"/>
          <w:szCs w:val="20"/>
          <w:lang w:eastAsia="cs-CZ"/>
        </w:rPr>
        <w:tab/>
      </w:r>
      <w:r w:rsidR="00DA2849" w:rsidRPr="001B219E">
        <w:rPr>
          <w:rFonts w:eastAsia="Times New Roman"/>
          <w:bCs/>
          <w:kern w:val="28"/>
          <w:sz w:val="20"/>
          <w:szCs w:val="20"/>
          <w:lang w:eastAsia="cs-CZ"/>
        </w:rPr>
        <w:tab/>
      </w:r>
      <w:r w:rsidR="00A2516F" w:rsidRPr="001B219E">
        <w:rPr>
          <w:rFonts w:eastAsia="Times New Roman"/>
          <w:bCs/>
          <w:kern w:val="28"/>
          <w:sz w:val="20"/>
          <w:szCs w:val="20"/>
          <w:lang w:eastAsia="cs-CZ"/>
        </w:rPr>
        <w:tab/>
      </w:r>
      <w:r w:rsidR="00983AE6" w:rsidRPr="001B219E">
        <w:rPr>
          <w:rFonts w:eastAsia="Times New Roman"/>
          <w:bCs/>
          <w:kern w:val="28"/>
          <w:sz w:val="20"/>
          <w:szCs w:val="20"/>
          <w:lang w:eastAsia="cs-CZ"/>
        </w:rPr>
        <w:t>470.000</w:t>
      </w:r>
      <w:r w:rsidR="00A2516F" w:rsidRPr="001B219E">
        <w:rPr>
          <w:rFonts w:eastAsia="Times New Roman"/>
          <w:bCs/>
          <w:kern w:val="28"/>
          <w:sz w:val="20"/>
          <w:szCs w:val="20"/>
          <w:lang w:eastAsia="cs-CZ"/>
        </w:rPr>
        <w:t>,- Kč</w:t>
      </w:r>
    </w:p>
    <w:p w14:paraId="5029B29B" w14:textId="4F3D89FA" w:rsidR="00757540" w:rsidRPr="001B219E" w:rsidRDefault="00757540" w:rsidP="00757540">
      <w:pPr>
        <w:widowControl w:val="0"/>
        <w:spacing w:after="0" w:line="240" w:lineRule="auto"/>
        <w:ind w:left="426"/>
        <w:jc w:val="both"/>
        <w:rPr>
          <w:rFonts w:eastAsia="Times New Roman"/>
          <w:bCs/>
          <w:kern w:val="28"/>
          <w:sz w:val="20"/>
          <w:szCs w:val="20"/>
          <w:lang w:eastAsia="cs-CZ"/>
        </w:rPr>
      </w:pPr>
      <w:r w:rsidRPr="001B219E">
        <w:rPr>
          <w:rFonts w:eastAsia="Times New Roman"/>
          <w:bCs/>
          <w:kern w:val="28"/>
          <w:sz w:val="20"/>
          <w:szCs w:val="20"/>
          <w:lang w:eastAsia="cs-CZ"/>
        </w:rPr>
        <w:lastRenderedPageBreak/>
        <w:t xml:space="preserve">Fakturace </w:t>
      </w:r>
      <w:r w:rsidR="00DA2849" w:rsidRPr="001B219E">
        <w:rPr>
          <w:rFonts w:eastAsia="Times New Roman"/>
          <w:bCs/>
          <w:kern w:val="28"/>
          <w:sz w:val="20"/>
          <w:szCs w:val="20"/>
          <w:lang w:eastAsia="cs-CZ"/>
        </w:rPr>
        <w:t>konečná po vypracování a předání položk</w:t>
      </w:r>
      <w:r w:rsidR="00015E80" w:rsidRPr="001B219E">
        <w:rPr>
          <w:rFonts w:eastAsia="Times New Roman"/>
          <w:bCs/>
          <w:kern w:val="28"/>
          <w:sz w:val="20"/>
          <w:szCs w:val="20"/>
          <w:lang w:eastAsia="cs-CZ"/>
        </w:rPr>
        <w:t xml:space="preserve">y: </w:t>
      </w:r>
      <w:r w:rsidR="00015E80" w:rsidRPr="001B219E">
        <w:rPr>
          <w:rFonts w:eastAsia="Times New Roman"/>
          <w:b/>
          <w:kern w:val="28"/>
          <w:sz w:val="20"/>
          <w:szCs w:val="20"/>
          <w:lang w:eastAsia="cs-CZ"/>
        </w:rPr>
        <w:t>e</w:t>
      </w:r>
      <w:r w:rsidR="00015E80" w:rsidRPr="001B219E">
        <w:rPr>
          <w:rFonts w:eastAsia="Times New Roman"/>
          <w:bCs/>
          <w:kern w:val="28"/>
          <w:sz w:val="20"/>
          <w:szCs w:val="20"/>
          <w:lang w:eastAsia="cs-CZ"/>
        </w:rPr>
        <w:tab/>
      </w:r>
      <w:r w:rsidR="00A2516F" w:rsidRPr="001B219E">
        <w:rPr>
          <w:rFonts w:eastAsia="Times New Roman"/>
          <w:bCs/>
          <w:kern w:val="28"/>
          <w:sz w:val="20"/>
          <w:szCs w:val="20"/>
          <w:lang w:eastAsia="cs-CZ"/>
        </w:rPr>
        <w:tab/>
      </w:r>
      <w:r w:rsidR="00015E80" w:rsidRPr="001B219E">
        <w:rPr>
          <w:rFonts w:eastAsia="Times New Roman"/>
          <w:bCs/>
          <w:kern w:val="28"/>
          <w:sz w:val="20"/>
          <w:szCs w:val="20"/>
          <w:lang w:eastAsia="cs-CZ"/>
        </w:rPr>
        <w:tab/>
      </w:r>
      <w:r w:rsidR="00A2516F" w:rsidRPr="001B219E">
        <w:rPr>
          <w:rFonts w:eastAsia="Times New Roman"/>
          <w:bCs/>
          <w:kern w:val="28"/>
          <w:sz w:val="20"/>
          <w:szCs w:val="20"/>
          <w:lang w:eastAsia="cs-CZ"/>
        </w:rPr>
        <w:tab/>
      </w:r>
      <w:r w:rsidR="00983AE6" w:rsidRPr="001B219E">
        <w:rPr>
          <w:rFonts w:eastAsia="Times New Roman"/>
          <w:bCs/>
          <w:kern w:val="28"/>
          <w:sz w:val="20"/>
          <w:szCs w:val="20"/>
          <w:lang w:eastAsia="cs-CZ"/>
        </w:rPr>
        <w:t xml:space="preserve">  60.000</w:t>
      </w:r>
      <w:r w:rsidR="00DA2849" w:rsidRPr="001B219E">
        <w:rPr>
          <w:rFonts w:eastAsia="Times New Roman"/>
          <w:bCs/>
          <w:kern w:val="28"/>
          <w:sz w:val="20"/>
          <w:szCs w:val="20"/>
          <w:lang w:eastAsia="cs-CZ"/>
        </w:rPr>
        <w:t>,</w:t>
      </w:r>
      <w:r w:rsidR="00A2516F" w:rsidRPr="001B219E">
        <w:rPr>
          <w:rFonts w:eastAsia="Times New Roman"/>
          <w:bCs/>
          <w:kern w:val="28"/>
          <w:sz w:val="20"/>
          <w:szCs w:val="20"/>
          <w:lang w:eastAsia="cs-CZ"/>
        </w:rPr>
        <w:t>- Kč</w:t>
      </w:r>
    </w:p>
    <w:p w14:paraId="6AB5B468" w14:textId="77777777" w:rsidR="008A6CE5" w:rsidRPr="001B219E" w:rsidRDefault="008A6CE5" w:rsidP="00CD46FE">
      <w:pPr>
        <w:widowControl w:val="0"/>
        <w:spacing w:after="0" w:line="240" w:lineRule="auto"/>
        <w:jc w:val="both"/>
        <w:rPr>
          <w:rFonts w:eastAsia="Times New Roman"/>
          <w:sz w:val="20"/>
          <w:szCs w:val="20"/>
          <w:lang w:eastAsia="cs-CZ"/>
        </w:rPr>
      </w:pPr>
    </w:p>
    <w:p w14:paraId="57D6DA4A" w14:textId="77777777" w:rsidR="008921A2" w:rsidRPr="00DA2849" w:rsidRDefault="0058244E" w:rsidP="00957F04">
      <w:pPr>
        <w:keepNext/>
        <w:widowControl w:val="0"/>
        <w:numPr>
          <w:ilvl w:val="0"/>
          <w:numId w:val="30"/>
        </w:numPr>
        <w:spacing w:after="0" w:line="240" w:lineRule="auto"/>
        <w:ind w:left="426" w:hanging="426"/>
        <w:jc w:val="both"/>
        <w:outlineLvl w:val="0"/>
        <w:rPr>
          <w:rFonts w:eastAsia="Times New Roman"/>
          <w:sz w:val="20"/>
          <w:szCs w:val="20"/>
          <w:lang w:eastAsia="cs-CZ"/>
        </w:rPr>
      </w:pPr>
      <w:r w:rsidRPr="00DA2849">
        <w:rPr>
          <w:rFonts w:eastAsia="Times New Roman"/>
          <w:bCs/>
          <w:sz w:val="20"/>
          <w:szCs w:val="20"/>
          <w:lang w:eastAsia="cs-CZ"/>
        </w:rPr>
        <w:t>Objednatel se zavazuje provedené Dílo převzít a uhradit sjednanou Cenu Díla v souladu s podmínkami sjednanými v</w:t>
      </w:r>
      <w:r w:rsidR="005A1384" w:rsidRPr="00DA2849">
        <w:rPr>
          <w:rFonts w:eastAsia="Times New Roman"/>
          <w:bCs/>
          <w:sz w:val="20"/>
          <w:szCs w:val="20"/>
          <w:lang w:eastAsia="cs-CZ"/>
        </w:rPr>
        <w:t>e</w:t>
      </w:r>
      <w:r w:rsidRPr="00DA2849">
        <w:rPr>
          <w:rFonts w:eastAsia="Times New Roman"/>
          <w:bCs/>
          <w:sz w:val="20"/>
          <w:szCs w:val="20"/>
          <w:lang w:eastAsia="cs-CZ"/>
        </w:rPr>
        <w:t xml:space="preserve"> Smlouvě.</w:t>
      </w:r>
      <w:r w:rsidR="008503B2" w:rsidRPr="00DA2849">
        <w:rPr>
          <w:rFonts w:eastAsia="Times New Roman"/>
          <w:bCs/>
          <w:sz w:val="20"/>
          <w:szCs w:val="20"/>
          <w:lang w:eastAsia="cs-CZ"/>
        </w:rPr>
        <w:t xml:space="preserve"> </w:t>
      </w:r>
    </w:p>
    <w:p w14:paraId="688120EC" w14:textId="77777777" w:rsidR="00132713" w:rsidRPr="00DA2849" w:rsidRDefault="00132713" w:rsidP="00132713">
      <w:pPr>
        <w:widowControl w:val="0"/>
        <w:spacing w:after="0" w:line="240" w:lineRule="auto"/>
        <w:ind w:firstLine="11"/>
        <w:jc w:val="center"/>
        <w:outlineLvl w:val="0"/>
        <w:rPr>
          <w:rFonts w:eastAsia="Times New Roman"/>
          <w:b/>
          <w:bCs/>
          <w:sz w:val="24"/>
          <w:szCs w:val="24"/>
          <w:lang w:eastAsia="cs-CZ"/>
        </w:rPr>
      </w:pPr>
    </w:p>
    <w:p w14:paraId="3CD8E7FC" w14:textId="77777777" w:rsidR="00132713" w:rsidRPr="00DA2849" w:rsidRDefault="00132713" w:rsidP="00132713">
      <w:pPr>
        <w:widowControl w:val="0"/>
        <w:numPr>
          <w:ilvl w:val="0"/>
          <w:numId w:val="30"/>
        </w:numPr>
        <w:spacing w:after="0" w:line="240" w:lineRule="auto"/>
        <w:ind w:left="426" w:hanging="426"/>
        <w:jc w:val="both"/>
        <w:rPr>
          <w:rFonts w:eastAsia="Times New Roman"/>
          <w:bCs/>
          <w:sz w:val="20"/>
          <w:szCs w:val="20"/>
          <w:lang w:eastAsia="cs-CZ"/>
        </w:rPr>
      </w:pPr>
      <w:r w:rsidRPr="00DA2849">
        <w:rPr>
          <w:rFonts w:eastAsia="Times New Roman"/>
          <w:bCs/>
          <w:sz w:val="20"/>
          <w:szCs w:val="20"/>
          <w:lang w:eastAsia="cs-CZ"/>
        </w:rPr>
        <w:t xml:space="preserve">Smluvní strany sjednaly splatnost Zhotovitelem vystavených faktur na </w:t>
      </w:r>
      <w:r w:rsidR="00DA2849" w:rsidRPr="00DA2849">
        <w:rPr>
          <w:rFonts w:eastAsia="Times New Roman"/>
          <w:bCs/>
          <w:sz w:val="20"/>
          <w:szCs w:val="20"/>
          <w:lang w:eastAsia="cs-CZ"/>
        </w:rPr>
        <w:t>30</w:t>
      </w:r>
      <w:r w:rsidRPr="00DA2849">
        <w:rPr>
          <w:rFonts w:eastAsia="Times New Roman"/>
          <w:bCs/>
          <w:sz w:val="20"/>
          <w:szCs w:val="20"/>
          <w:lang w:eastAsia="cs-CZ"/>
        </w:rPr>
        <w:t xml:space="preserve"> kalendářních dnů ode dne doručení Objednateli. Faktury </w:t>
      </w:r>
      <w:r w:rsidRPr="00DA2849">
        <w:rPr>
          <w:rFonts w:eastAsia="Times New Roman"/>
          <w:sz w:val="20"/>
          <w:szCs w:val="20"/>
          <w:lang w:eastAsia="cs-CZ"/>
        </w:rPr>
        <w:t xml:space="preserve">jako daňové a účetní doklady vystavené Zhotovitelem musí obsahovat zákonem předepsané údaje, jinak jsou neplatné a Objednatel je oprávněn je neprodleně vrátit Zhotoviteli k doplnění či opravě. O čas nutný k opravě a doplnění faktur se posouvá i termín splatnosti. </w:t>
      </w:r>
      <w:r w:rsidR="00596BCD" w:rsidRPr="00DA2849">
        <w:rPr>
          <w:rFonts w:eastAsia="Times New Roman"/>
          <w:sz w:val="20"/>
          <w:szCs w:val="20"/>
          <w:lang w:eastAsia="cs-CZ"/>
        </w:rPr>
        <w:t>Zaplacením se rozumí připsání částky na účet Zhotovitele.</w:t>
      </w:r>
    </w:p>
    <w:p w14:paraId="684877C0" w14:textId="77777777" w:rsidR="00132713" w:rsidRPr="00DA2849" w:rsidRDefault="00132713" w:rsidP="00132713">
      <w:pPr>
        <w:widowControl w:val="0"/>
        <w:spacing w:after="0" w:line="240" w:lineRule="auto"/>
        <w:ind w:left="426"/>
        <w:jc w:val="both"/>
        <w:rPr>
          <w:rFonts w:eastAsia="Times New Roman"/>
          <w:bCs/>
          <w:sz w:val="20"/>
          <w:szCs w:val="20"/>
          <w:lang w:eastAsia="cs-CZ"/>
        </w:rPr>
      </w:pPr>
    </w:p>
    <w:p w14:paraId="3F26EC59" w14:textId="77777777" w:rsidR="00132713" w:rsidRPr="00DA2849" w:rsidRDefault="00132713" w:rsidP="00132713">
      <w:pPr>
        <w:widowControl w:val="0"/>
        <w:numPr>
          <w:ilvl w:val="0"/>
          <w:numId w:val="30"/>
        </w:numPr>
        <w:spacing w:after="0" w:line="240" w:lineRule="auto"/>
        <w:ind w:left="426" w:hanging="426"/>
        <w:jc w:val="both"/>
        <w:rPr>
          <w:rFonts w:eastAsia="Times New Roman"/>
          <w:bCs/>
          <w:sz w:val="20"/>
          <w:szCs w:val="20"/>
          <w:lang w:eastAsia="cs-CZ"/>
        </w:rPr>
      </w:pPr>
      <w:r w:rsidRPr="00DA2849">
        <w:rPr>
          <w:rFonts w:eastAsia="Times New Roman"/>
          <w:sz w:val="20"/>
          <w:szCs w:val="20"/>
          <w:lang w:eastAsia="cs-CZ"/>
        </w:rPr>
        <w:t xml:space="preserve">Zhotovitel je povinen vystavovat faktury ve </w:t>
      </w:r>
      <w:r w:rsidR="00DA2849" w:rsidRPr="00DA2849">
        <w:rPr>
          <w:rFonts w:eastAsia="Times New Roman"/>
          <w:sz w:val="20"/>
          <w:szCs w:val="20"/>
          <w:lang w:eastAsia="cs-CZ"/>
        </w:rPr>
        <w:t>dvojím v</w:t>
      </w:r>
      <w:r w:rsidRPr="00DA2849">
        <w:rPr>
          <w:rFonts w:eastAsia="Times New Roman"/>
          <w:sz w:val="20"/>
          <w:szCs w:val="20"/>
          <w:lang w:eastAsia="cs-CZ"/>
        </w:rPr>
        <w:t>yhotovení, přičemž faktury musí obsahovat tyto údaje:</w:t>
      </w:r>
    </w:p>
    <w:p w14:paraId="5345E5E0" w14:textId="77777777" w:rsidR="00132713" w:rsidRPr="00DA2849" w:rsidRDefault="00132713" w:rsidP="00132713">
      <w:pPr>
        <w:widowControl w:val="0"/>
        <w:numPr>
          <w:ilvl w:val="1"/>
          <w:numId w:val="8"/>
        </w:numPr>
        <w:spacing w:after="0" w:line="240" w:lineRule="auto"/>
        <w:jc w:val="both"/>
        <w:rPr>
          <w:rFonts w:eastAsia="Times New Roman"/>
          <w:sz w:val="20"/>
          <w:szCs w:val="20"/>
          <w:lang w:eastAsia="cs-CZ"/>
        </w:rPr>
      </w:pPr>
      <w:r w:rsidRPr="00DA2849">
        <w:rPr>
          <w:rFonts w:eastAsia="Times New Roman"/>
          <w:sz w:val="20"/>
          <w:szCs w:val="20"/>
          <w:lang w:eastAsia="cs-CZ"/>
        </w:rPr>
        <w:t>název a sídlo Objednatele a Zhotovitele,</w:t>
      </w:r>
    </w:p>
    <w:p w14:paraId="3B90B085" w14:textId="77777777" w:rsidR="00132713" w:rsidRPr="00DA2849" w:rsidRDefault="00132713" w:rsidP="00132713">
      <w:pPr>
        <w:widowControl w:val="0"/>
        <w:numPr>
          <w:ilvl w:val="1"/>
          <w:numId w:val="8"/>
        </w:numPr>
        <w:spacing w:after="0" w:line="240" w:lineRule="auto"/>
        <w:jc w:val="both"/>
        <w:rPr>
          <w:rFonts w:eastAsia="Times New Roman"/>
          <w:sz w:val="20"/>
          <w:szCs w:val="20"/>
          <w:lang w:eastAsia="cs-CZ"/>
        </w:rPr>
      </w:pPr>
      <w:r w:rsidRPr="00DA2849">
        <w:rPr>
          <w:rFonts w:eastAsia="Times New Roman"/>
          <w:sz w:val="20"/>
          <w:szCs w:val="20"/>
          <w:lang w:eastAsia="cs-CZ"/>
        </w:rPr>
        <w:t>IČ a DIČ Objednatele a Zhotovitele,</w:t>
      </w:r>
    </w:p>
    <w:p w14:paraId="38D0B89B" w14:textId="77777777" w:rsidR="00132713" w:rsidRPr="00DA2849" w:rsidRDefault="00132713" w:rsidP="00132713">
      <w:pPr>
        <w:widowControl w:val="0"/>
        <w:numPr>
          <w:ilvl w:val="1"/>
          <w:numId w:val="8"/>
        </w:numPr>
        <w:spacing w:after="0" w:line="240" w:lineRule="auto"/>
        <w:jc w:val="both"/>
        <w:rPr>
          <w:rFonts w:eastAsia="Times New Roman"/>
          <w:sz w:val="20"/>
          <w:szCs w:val="20"/>
          <w:lang w:eastAsia="cs-CZ"/>
        </w:rPr>
      </w:pPr>
      <w:r w:rsidRPr="00DA2849">
        <w:rPr>
          <w:rFonts w:eastAsia="Times New Roman"/>
          <w:sz w:val="20"/>
          <w:szCs w:val="20"/>
          <w:lang w:eastAsia="cs-CZ"/>
        </w:rPr>
        <w:t>číslo této Smlouvy,</w:t>
      </w:r>
    </w:p>
    <w:p w14:paraId="3A46E76E" w14:textId="77777777" w:rsidR="00132713" w:rsidRPr="00DA2849" w:rsidRDefault="00132713" w:rsidP="00132713">
      <w:pPr>
        <w:widowControl w:val="0"/>
        <w:numPr>
          <w:ilvl w:val="1"/>
          <w:numId w:val="8"/>
        </w:numPr>
        <w:spacing w:after="0" w:line="240" w:lineRule="auto"/>
        <w:jc w:val="both"/>
        <w:rPr>
          <w:rFonts w:eastAsia="Times New Roman"/>
          <w:sz w:val="20"/>
          <w:szCs w:val="20"/>
          <w:lang w:eastAsia="cs-CZ"/>
        </w:rPr>
      </w:pPr>
      <w:r w:rsidRPr="00DA2849">
        <w:rPr>
          <w:rFonts w:eastAsia="Times New Roman"/>
          <w:sz w:val="20"/>
          <w:szCs w:val="20"/>
          <w:lang w:eastAsia="cs-CZ"/>
        </w:rPr>
        <w:t>číslo faktury,</w:t>
      </w:r>
    </w:p>
    <w:p w14:paraId="4D2927A0" w14:textId="77777777" w:rsidR="00132713" w:rsidRPr="00DA2849" w:rsidRDefault="00132713" w:rsidP="00132713">
      <w:pPr>
        <w:widowControl w:val="0"/>
        <w:numPr>
          <w:ilvl w:val="1"/>
          <w:numId w:val="8"/>
        </w:numPr>
        <w:spacing w:after="0" w:line="240" w:lineRule="auto"/>
        <w:jc w:val="both"/>
        <w:rPr>
          <w:rFonts w:eastAsia="Times New Roman"/>
          <w:sz w:val="20"/>
          <w:szCs w:val="20"/>
          <w:lang w:eastAsia="cs-CZ"/>
        </w:rPr>
      </w:pPr>
      <w:r w:rsidRPr="00DA2849">
        <w:rPr>
          <w:rFonts w:eastAsia="Times New Roman"/>
          <w:sz w:val="20"/>
          <w:szCs w:val="20"/>
          <w:lang w:eastAsia="cs-CZ"/>
        </w:rPr>
        <w:t>den odeslání, den splatnosti a datum zdanitelného plnění,</w:t>
      </w:r>
    </w:p>
    <w:p w14:paraId="3EE1F599" w14:textId="77777777" w:rsidR="00132713" w:rsidRPr="00DA2849" w:rsidRDefault="00132713" w:rsidP="00132713">
      <w:pPr>
        <w:widowControl w:val="0"/>
        <w:numPr>
          <w:ilvl w:val="1"/>
          <w:numId w:val="8"/>
        </w:numPr>
        <w:spacing w:after="0" w:line="240" w:lineRule="auto"/>
        <w:jc w:val="both"/>
        <w:rPr>
          <w:rFonts w:eastAsia="Times New Roman"/>
          <w:sz w:val="20"/>
          <w:szCs w:val="20"/>
          <w:lang w:eastAsia="cs-CZ"/>
        </w:rPr>
      </w:pPr>
      <w:r w:rsidRPr="00DA2849">
        <w:rPr>
          <w:rFonts w:eastAsia="Times New Roman"/>
          <w:sz w:val="20"/>
          <w:szCs w:val="20"/>
          <w:lang w:eastAsia="cs-CZ"/>
        </w:rPr>
        <w:t>označení peněžního ústavu a číslo účtu, na který má Objednatel platit,</w:t>
      </w:r>
    </w:p>
    <w:p w14:paraId="7D97CB91" w14:textId="77777777" w:rsidR="00132713" w:rsidRPr="00DA2849" w:rsidRDefault="00132713" w:rsidP="00132713">
      <w:pPr>
        <w:widowControl w:val="0"/>
        <w:numPr>
          <w:ilvl w:val="1"/>
          <w:numId w:val="8"/>
        </w:numPr>
        <w:spacing w:after="0" w:line="240" w:lineRule="auto"/>
        <w:jc w:val="both"/>
        <w:rPr>
          <w:rFonts w:eastAsia="Times New Roman"/>
          <w:sz w:val="20"/>
          <w:szCs w:val="20"/>
          <w:lang w:eastAsia="cs-CZ"/>
        </w:rPr>
      </w:pPr>
      <w:r w:rsidRPr="00DA2849">
        <w:rPr>
          <w:rFonts w:eastAsia="Times New Roman"/>
          <w:sz w:val="20"/>
          <w:szCs w:val="20"/>
          <w:lang w:eastAsia="cs-CZ"/>
        </w:rPr>
        <w:t>fakturovanou částku bez daně, sazbu daně, daň a celkovou částku, včetně daně z přidané hodnoty,</w:t>
      </w:r>
    </w:p>
    <w:p w14:paraId="4369637A" w14:textId="77777777" w:rsidR="00132713" w:rsidRPr="00DA2849" w:rsidRDefault="00132713" w:rsidP="00132713">
      <w:pPr>
        <w:widowControl w:val="0"/>
        <w:numPr>
          <w:ilvl w:val="1"/>
          <w:numId w:val="8"/>
        </w:numPr>
        <w:spacing w:after="0" w:line="240" w:lineRule="auto"/>
        <w:jc w:val="both"/>
        <w:rPr>
          <w:rFonts w:eastAsia="Times New Roman"/>
          <w:sz w:val="20"/>
          <w:szCs w:val="20"/>
          <w:lang w:eastAsia="cs-CZ"/>
        </w:rPr>
      </w:pPr>
      <w:r w:rsidRPr="00DA2849">
        <w:rPr>
          <w:rFonts w:eastAsia="Times New Roman"/>
          <w:sz w:val="20"/>
          <w:szCs w:val="20"/>
          <w:lang w:eastAsia="cs-CZ"/>
        </w:rPr>
        <w:t>označení Předmětu plnění Smlouvy s odkazem na příslušnou část Smlouvy,</w:t>
      </w:r>
    </w:p>
    <w:p w14:paraId="3D1A0514" w14:textId="77777777" w:rsidR="00132713" w:rsidRPr="00DA2849" w:rsidRDefault="00132713" w:rsidP="00132713">
      <w:pPr>
        <w:widowControl w:val="0"/>
        <w:numPr>
          <w:ilvl w:val="1"/>
          <w:numId w:val="8"/>
        </w:numPr>
        <w:spacing w:after="0" w:line="240" w:lineRule="auto"/>
        <w:jc w:val="both"/>
        <w:rPr>
          <w:rFonts w:eastAsia="Times New Roman"/>
          <w:bCs/>
          <w:sz w:val="20"/>
          <w:szCs w:val="20"/>
          <w:lang w:eastAsia="cs-CZ"/>
        </w:rPr>
      </w:pPr>
      <w:r w:rsidRPr="00DA2849">
        <w:rPr>
          <w:rFonts w:eastAsia="Times New Roman"/>
          <w:sz w:val="20"/>
          <w:szCs w:val="20"/>
          <w:lang w:eastAsia="cs-CZ"/>
        </w:rPr>
        <w:t xml:space="preserve">razítko a podpis Zhotovitele. </w:t>
      </w:r>
    </w:p>
    <w:p w14:paraId="2A41AE3A" w14:textId="77777777" w:rsidR="00132713" w:rsidRPr="00DA2849" w:rsidRDefault="00132713" w:rsidP="00132713">
      <w:pPr>
        <w:widowControl w:val="0"/>
        <w:spacing w:after="0" w:line="240" w:lineRule="auto"/>
        <w:jc w:val="both"/>
        <w:rPr>
          <w:rFonts w:eastAsia="Times New Roman"/>
          <w:sz w:val="20"/>
          <w:szCs w:val="20"/>
          <w:lang w:eastAsia="cs-CZ"/>
        </w:rPr>
      </w:pPr>
    </w:p>
    <w:p w14:paraId="34C5B85E" w14:textId="77777777" w:rsidR="00046906" w:rsidRPr="00DA2849" w:rsidRDefault="00046906" w:rsidP="00046906">
      <w:pPr>
        <w:widowControl w:val="0"/>
        <w:spacing w:after="0" w:line="240" w:lineRule="auto"/>
        <w:rPr>
          <w:rFonts w:eastAsia="Times New Roman"/>
          <w:sz w:val="20"/>
          <w:szCs w:val="20"/>
          <w:lang w:eastAsia="cs-CZ"/>
        </w:rPr>
      </w:pPr>
    </w:p>
    <w:p w14:paraId="203ECB10" w14:textId="77777777" w:rsidR="00B060C4" w:rsidRPr="00DA2849" w:rsidRDefault="00B060C4" w:rsidP="00046906">
      <w:pPr>
        <w:widowControl w:val="0"/>
        <w:spacing w:after="0" w:line="240" w:lineRule="auto"/>
        <w:rPr>
          <w:rFonts w:eastAsia="Times New Roman"/>
          <w:sz w:val="20"/>
          <w:szCs w:val="20"/>
          <w:lang w:eastAsia="cs-CZ"/>
        </w:rPr>
      </w:pPr>
    </w:p>
    <w:p w14:paraId="2400E148" w14:textId="77777777" w:rsidR="002E2E52" w:rsidRPr="00DA2849" w:rsidRDefault="000809EB" w:rsidP="002E2E52">
      <w:pPr>
        <w:widowControl w:val="0"/>
        <w:spacing w:after="0" w:line="240" w:lineRule="auto"/>
        <w:ind w:firstLine="11"/>
        <w:jc w:val="center"/>
        <w:rPr>
          <w:rFonts w:eastAsia="Times New Roman"/>
          <w:sz w:val="24"/>
          <w:szCs w:val="24"/>
          <w:lang w:eastAsia="cs-CZ"/>
        </w:rPr>
      </w:pPr>
      <w:r w:rsidRPr="00DA2849">
        <w:rPr>
          <w:rFonts w:eastAsia="Times New Roman"/>
          <w:b/>
          <w:bCs/>
          <w:sz w:val="24"/>
          <w:szCs w:val="24"/>
          <w:lang w:eastAsia="cs-CZ"/>
        </w:rPr>
        <w:t>I</w:t>
      </w:r>
      <w:r w:rsidR="002E2E52" w:rsidRPr="00DA2849">
        <w:rPr>
          <w:rFonts w:eastAsia="Times New Roman"/>
          <w:b/>
          <w:bCs/>
          <w:sz w:val="24"/>
          <w:szCs w:val="24"/>
          <w:lang w:eastAsia="cs-CZ"/>
        </w:rPr>
        <w:t>V.</w:t>
      </w:r>
      <w:r w:rsidR="002E2E52" w:rsidRPr="00DA2849">
        <w:rPr>
          <w:rFonts w:eastAsia="Times New Roman"/>
          <w:sz w:val="24"/>
          <w:szCs w:val="24"/>
          <w:lang w:eastAsia="cs-CZ"/>
        </w:rPr>
        <w:t xml:space="preserve"> </w:t>
      </w:r>
    </w:p>
    <w:p w14:paraId="50CF5109" w14:textId="77777777" w:rsidR="00132713" w:rsidRPr="00DA2849" w:rsidRDefault="00132713" w:rsidP="00132713">
      <w:pPr>
        <w:widowControl w:val="0"/>
        <w:spacing w:after="0" w:line="240" w:lineRule="auto"/>
        <w:ind w:firstLine="11"/>
        <w:jc w:val="center"/>
        <w:outlineLvl w:val="0"/>
        <w:rPr>
          <w:rFonts w:eastAsia="Times New Roman"/>
          <w:b/>
          <w:bCs/>
          <w:sz w:val="24"/>
          <w:szCs w:val="24"/>
          <w:lang w:eastAsia="cs-CZ"/>
        </w:rPr>
      </w:pPr>
      <w:r w:rsidRPr="00DA2849">
        <w:rPr>
          <w:rFonts w:eastAsia="Times New Roman"/>
          <w:b/>
          <w:bCs/>
          <w:sz w:val="24"/>
          <w:szCs w:val="24"/>
          <w:lang w:eastAsia="cs-CZ"/>
        </w:rPr>
        <w:t>Plnění Díla</w:t>
      </w:r>
    </w:p>
    <w:p w14:paraId="3C64A3DB" w14:textId="77777777" w:rsidR="00132713" w:rsidRPr="006B580A" w:rsidRDefault="00132713" w:rsidP="00132713">
      <w:pPr>
        <w:widowControl w:val="0"/>
        <w:spacing w:after="0" w:line="240" w:lineRule="auto"/>
        <w:ind w:left="426"/>
        <w:jc w:val="both"/>
        <w:rPr>
          <w:rFonts w:eastAsia="Times New Roman"/>
          <w:bCs/>
          <w:sz w:val="20"/>
          <w:szCs w:val="20"/>
          <w:highlight w:val="yellow"/>
          <w:lang w:eastAsia="cs-CZ"/>
        </w:rPr>
      </w:pPr>
    </w:p>
    <w:p w14:paraId="7BEEDD60" w14:textId="28BC9EB7" w:rsidR="00D23B82" w:rsidRPr="001B219E" w:rsidRDefault="004C4B4D" w:rsidP="002F30D5">
      <w:pPr>
        <w:widowControl w:val="0"/>
        <w:numPr>
          <w:ilvl w:val="3"/>
          <w:numId w:val="8"/>
        </w:numPr>
        <w:spacing w:after="0" w:line="240" w:lineRule="auto"/>
        <w:ind w:left="426" w:hanging="426"/>
        <w:jc w:val="both"/>
        <w:rPr>
          <w:rFonts w:eastAsia="Times New Roman"/>
          <w:sz w:val="20"/>
          <w:szCs w:val="20"/>
          <w:lang w:eastAsia="cs-CZ"/>
        </w:rPr>
      </w:pPr>
      <w:r w:rsidRPr="001B219E">
        <w:rPr>
          <w:rFonts w:eastAsia="Times New Roman"/>
          <w:sz w:val="20"/>
          <w:szCs w:val="20"/>
          <w:lang w:eastAsia="cs-CZ"/>
        </w:rPr>
        <w:t>Dílo definované v čl. II Smlouvy bude plněno v</w:t>
      </w:r>
      <w:r w:rsidR="000809EB" w:rsidRPr="001B219E">
        <w:rPr>
          <w:rFonts w:eastAsia="Times New Roman"/>
          <w:sz w:val="20"/>
          <w:szCs w:val="20"/>
          <w:lang w:eastAsia="cs-CZ"/>
        </w:rPr>
        <w:t> </w:t>
      </w:r>
      <w:r w:rsidRPr="001B219E">
        <w:rPr>
          <w:rFonts w:eastAsia="Times New Roman"/>
          <w:sz w:val="20"/>
          <w:szCs w:val="20"/>
          <w:lang w:eastAsia="cs-CZ"/>
        </w:rPr>
        <w:t>termínech</w:t>
      </w:r>
      <w:r w:rsidR="000809EB" w:rsidRPr="001B219E">
        <w:rPr>
          <w:rFonts w:eastAsia="Times New Roman"/>
          <w:sz w:val="20"/>
          <w:szCs w:val="20"/>
          <w:lang w:eastAsia="cs-CZ"/>
        </w:rPr>
        <w:t>:</w:t>
      </w:r>
      <w:r w:rsidRPr="001B219E">
        <w:rPr>
          <w:rFonts w:eastAsia="Times New Roman"/>
          <w:sz w:val="20"/>
          <w:szCs w:val="20"/>
          <w:lang w:eastAsia="cs-CZ"/>
        </w:rPr>
        <w:t xml:space="preserve"> </w:t>
      </w:r>
    </w:p>
    <w:p w14:paraId="15AF9D65" w14:textId="77777777" w:rsidR="006E79F2" w:rsidRPr="001B219E" w:rsidRDefault="006E79F2" w:rsidP="006E79F2">
      <w:pPr>
        <w:widowControl w:val="0"/>
        <w:spacing w:after="0" w:line="240" w:lineRule="auto"/>
        <w:ind w:left="426"/>
        <w:jc w:val="both"/>
        <w:rPr>
          <w:rFonts w:eastAsia="Times New Roman"/>
          <w:sz w:val="20"/>
          <w:szCs w:val="20"/>
          <w:lang w:eastAsia="cs-CZ"/>
        </w:rPr>
      </w:pPr>
    </w:p>
    <w:p w14:paraId="0D35E65D" w14:textId="4F889528" w:rsidR="00DA2849" w:rsidRPr="001B219E" w:rsidRDefault="00265104" w:rsidP="006B2534">
      <w:pPr>
        <w:widowControl w:val="0"/>
        <w:numPr>
          <w:ilvl w:val="0"/>
          <w:numId w:val="34"/>
        </w:numPr>
        <w:tabs>
          <w:tab w:val="clear" w:pos="720"/>
          <w:tab w:val="num" w:pos="426"/>
        </w:tabs>
        <w:spacing w:after="0" w:line="240" w:lineRule="auto"/>
        <w:jc w:val="both"/>
        <w:rPr>
          <w:rFonts w:eastAsia="Times New Roman"/>
          <w:sz w:val="20"/>
          <w:szCs w:val="20"/>
          <w:lang w:eastAsia="cs-CZ"/>
        </w:rPr>
      </w:pPr>
      <w:r w:rsidRPr="001B219E">
        <w:rPr>
          <w:rFonts w:eastAsia="Times New Roman"/>
          <w:sz w:val="20"/>
          <w:szCs w:val="20"/>
          <w:lang w:eastAsia="cs-CZ"/>
        </w:rPr>
        <w:t>a, b, c, d</w:t>
      </w:r>
      <w:r w:rsidR="00DA2849" w:rsidRPr="001B219E">
        <w:rPr>
          <w:rFonts w:eastAsia="Times New Roman"/>
          <w:sz w:val="20"/>
          <w:szCs w:val="20"/>
          <w:lang w:eastAsia="cs-CZ"/>
        </w:rPr>
        <w:tab/>
      </w:r>
      <w:r w:rsidR="00DA2849" w:rsidRPr="001B219E">
        <w:rPr>
          <w:rFonts w:eastAsia="Times New Roman"/>
          <w:sz w:val="20"/>
          <w:szCs w:val="20"/>
          <w:lang w:eastAsia="cs-CZ"/>
        </w:rPr>
        <w:tab/>
      </w:r>
      <w:r w:rsidR="00DA2849" w:rsidRPr="001B219E">
        <w:rPr>
          <w:rFonts w:eastAsia="Times New Roman"/>
          <w:sz w:val="20"/>
          <w:szCs w:val="20"/>
          <w:lang w:eastAsia="cs-CZ"/>
        </w:rPr>
        <w:tab/>
      </w:r>
      <w:r w:rsidR="00DA2849" w:rsidRPr="001B219E">
        <w:rPr>
          <w:rFonts w:eastAsia="Times New Roman"/>
          <w:sz w:val="20"/>
          <w:szCs w:val="20"/>
          <w:lang w:eastAsia="cs-CZ"/>
        </w:rPr>
        <w:tab/>
      </w:r>
      <w:r w:rsidR="00DA2849" w:rsidRPr="001B219E">
        <w:rPr>
          <w:rFonts w:eastAsia="Times New Roman"/>
          <w:sz w:val="20"/>
          <w:szCs w:val="20"/>
          <w:lang w:eastAsia="cs-CZ"/>
        </w:rPr>
        <w:tab/>
      </w:r>
      <w:r w:rsidR="00DA2849" w:rsidRPr="001B219E">
        <w:rPr>
          <w:rFonts w:eastAsia="Times New Roman"/>
          <w:sz w:val="20"/>
          <w:szCs w:val="20"/>
          <w:lang w:eastAsia="cs-CZ"/>
        </w:rPr>
        <w:tab/>
        <w:t xml:space="preserve">do </w:t>
      </w:r>
      <w:proofErr w:type="gramStart"/>
      <w:r w:rsidR="00983AE6" w:rsidRPr="001B219E">
        <w:rPr>
          <w:rFonts w:eastAsia="Times New Roman"/>
          <w:sz w:val="20"/>
          <w:szCs w:val="20"/>
          <w:lang w:eastAsia="cs-CZ"/>
        </w:rPr>
        <w:t>15.4.2021</w:t>
      </w:r>
      <w:proofErr w:type="gramEnd"/>
    </w:p>
    <w:p w14:paraId="67D339E0" w14:textId="77777777" w:rsidR="00CD46FE" w:rsidRPr="001B219E" w:rsidRDefault="00757540" w:rsidP="00D84A09">
      <w:pPr>
        <w:widowControl w:val="0"/>
        <w:spacing w:after="0" w:line="240" w:lineRule="auto"/>
        <w:ind w:left="720"/>
        <w:jc w:val="both"/>
        <w:rPr>
          <w:rFonts w:eastAsia="Times New Roman"/>
          <w:sz w:val="20"/>
          <w:szCs w:val="20"/>
          <w:lang w:eastAsia="cs-CZ"/>
        </w:rPr>
      </w:pPr>
      <w:r w:rsidRPr="001B219E">
        <w:rPr>
          <w:rFonts w:eastAsia="Times New Roman"/>
          <w:sz w:val="20"/>
          <w:szCs w:val="20"/>
          <w:lang w:eastAsia="cs-CZ"/>
        </w:rPr>
        <w:tab/>
      </w:r>
      <w:r w:rsidR="00CD46FE" w:rsidRPr="001B219E">
        <w:rPr>
          <w:rFonts w:eastAsia="Times New Roman"/>
          <w:sz w:val="20"/>
          <w:szCs w:val="20"/>
          <w:lang w:eastAsia="cs-CZ"/>
        </w:rPr>
        <w:t xml:space="preserve"> </w:t>
      </w:r>
    </w:p>
    <w:p w14:paraId="2D603A24" w14:textId="482A6DA6" w:rsidR="00DA2849" w:rsidRPr="001B219E" w:rsidRDefault="00265104" w:rsidP="006B2534">
      <w:pPr>
        <w:widowControl w:val="0"/>
        <w:numPr>
          <w:ilvl w:val="0"/>
          <w:numId w:val="34"/>
        </w:numPr>
        <w:spacing w:after="0" w:line="240" w:lineRule="auto"/>
        <w:jc w:val="both"/>
        <w:rPr>
          <w:rFonts w:eastAsia="Times New Roman"/>
          <w:sz w:val="20"/>
          <w:szCs w:val="20"/>
          <w:lang w:eastAsia="cs-CZ"/>
        </w:rPr>
      </w:pPr>
      <w:r w:rsidRPr="001B219E">
        <w:rPr>
          <w:rFonts w:eastAsia="Times New Roman"/>
          <w:bCs/>
          <w:kern w:val="28"/>
          <w:sz w:val="20"/>
          <w:szCs w:val="20"/>
          <w:lang w:eastAsia="cs-CZ"/>
        </w:rPr>
        <w:t>e</w:t>
      </w:r>
      <w:r w:rsidR="00DA2849" w:rsidRPr="001B219E">
        <w:rPr>
          <w:rFonts w:eastAsia="Times New Roman"/>
          <w:bCs/>
          <w:kern w:val="28"/>
          <w:sz w:val="20"/>
          <w:szCs w:val="20"/>
          <w:lang w:eastAsia="cs-CZ"/>
        </w:rPr>
        <w:t xml:space="preserve"> </w:t>
      </w:r>
      <w:r w:rsidR="00DA2849" w:rsidRPr="001B219E">
        <w:rPr>
          <w:rFonts w:eastAsia="Times New Roman"/>
          <w:bCs/>
          <w:kern w:val="28"/>
          <w:sz w:val="20"/>
          <w:szCs w:val="20"/>
          <w:lang w:eastAsia="cs-CZ"/>
        </w:rPr>
        <w:tab/>
      </w:r>
      <w:r w:rsidR="00DA2849" w:rsidRPr="001B219E">
        <w:rPr>
          <w:rFonts w:eastAsia="Times New Roman"/>
          <w:bCs/>
          <w:kern w:val="28"/>
          <w:sz w:val="20"/>
          <w:szCs w:val="20"/>
          <w:lang w:eastAsia="cs-CZ"/>
        </w:rPr>
        <w:tab/>
      </w:r>
      <w:r w:rsidRPr="001B219E">
        <w:rPr>
          <w:rFonts w:eastAsia="Times New Roman"/>
          <w:bCs/>
          <w:kern w:val="28"/>
          <w:sz w:val="20"/>
          <w:szCs w:val="20"/>
          <w:lang w:eastAsia="cs-CZ"/>
        </w:rPr>
        <w:t xml:space="preserve">                                                               </w:t>
      </w:r>
      <w:r w:rsidR="00DA2849" w:rsidRPr="001B219E">
        <w:rPr>
          <w:rFonts w:eastAsia="Times New Roman"/>
          <w:sz w:val="20"/>
          <w:szCs w:val="20"/>
          <w:lang w:eastAsia="cs-CZ"/>
        </w:rPr>
        <w:t xml:space="preserve">do </w:t>
      </w:r>
      <w:proofErr w:type="gramStart"/>
      <w:r w:rsidR="00983AE6" w:rsidRPr="001B219E">
        <w:rPr>
          <w:rFonts w:eastAsia="Times New Roman"/>
          <w:sz w:val="20"/>
          <w:szCs w:val="20"/>
          <w:lang w:eastAsia="cs-CZ"/>
        </w:rPr>
        <w:t>31.7.2021</w:t>
      </w:r>
      <w:proofErr w:type="gramEnd"/>
    </w:p>
    <w:p w14:paraId="5FA342E7" w14:textId="77777777" w:rsidR="00DA2849" w:rsidRPr="001B219E" w:rsidRDefault="00DA2849" w:rsidP="00364FE4">
      <w:pPr>
        <w:widowControl w:val="0"/>
        <w:spacing w:after="0" w:line="240" w:lineRule="auto"/>
        <w:jc w:val="both"/>
        <w:rPr>
          <w:rFonts w:eastAsia="Times New Roman"/>
          <w:sz w:val="20"/>
          <w:szCs w:val="20"/>
          <w:lang w:eastAsia="cs-CZ"/>
        </w:rPr>
      </w:pPr>
    </w:p>
    <w:p w14:paraId="154A913B" w14:textId="77777777" w:rsidR="00364FE4" w:rsidRPr="00DA2849" w:rsidRDefault="00364FE4" w:rsidP="00364FE4">
      <w:pPr>
        <w:widowControl w:val="0"/>
        <w:spacing w:after="0" w:line="240" w:lineRule="auto"/>
        <w:jc w:val="both"/>
        <w:rPr>
          <w:rFonts w:eastAsia="Times New Roman"/>
          <w:bCs/>
          <w:sz w:val="20"/>
          <w:szCs w:val="20"/>
          <w:lang w:eastAsia="cs-CZ"/>
        </w:rPr>
      </w:pPr>
      <w:r w:rsidRPr="001B219E">
        <w:rPr>
          <w:rFonts w:eastAsia="Times New Roman"/>
          <w:sz w:val="20"/>
          <w:szCs w:val="20"/>
          <w:lang w:eastAsia="cs-CZ"/>
        </w:rPr>
        <w:t xml:space="preserve">O předání a převzetí plnění bude Smluvními stranami sepsán Zápis o předání a převzetí (Předávací protokol). </w:t>
      </w:r>
      <w:r w:rsidRPr="001B219E">
        <w:rPr>
          <w:rFonts w:eastAsia="Times New Roman"/>
          <w:bCs/>
          <w:sz w:val="20"/>
          <w:szCs w:val="20"/>
          <w:lang w:eastAsia="cs-CZ"/>
        </w:rPr>
        <w:t>Místem</w:t>
      </w:r>
      <w:r w:rsidRPr="00DA2849">
        <w:rPr>
          <w:rFonts w:eastAsia="Times New Roman"/>
          <w:bCs/>
          <w:sz w:val="20"/>
          <w:szCs w:val="20"/>
          <w:lang w:eastAsia="cs-CZ"/>
        </w:rPr>
        <w:t xml:space="preserve"> předání Předmětu smlouvy, resp. každé jeho části dle tohoto článku Smlouvy je sídlo Objednatele uvedené v záhlaví této Smlouvy, nedohodnou-li se Smluvní strany v průběhu plnění jinak. Termín plnění Zhotovitele se v případě nutné součinnosti Objednatele prodlužuje o dobu nečinnosti Objednatele. Zhotovitel také není v prodlení v případě nečinnosti orgánů státní správy, správců inženýrských sítí a jiných třetích osob, které se na plnění Předmětu Smlouvy mohou povahou své činnosti podílet.</w:t>
      </w:r>
    </w:p>
    <w:p w14:paraId="68B23AD4" w14:textId="77777777" w:rsidR="003C4789" w:rsidRPr="006B580A" w:rsidRDefault="003C4789" w:rsidP="00364FE4">
      <w:pPr>
        <w:widowControl w:val="0"/>
        <w:spacing w:after="0" w:line="240" w:lineRule="auto"/>
        <w:jc w:val="both"/>
        <w:rPr>
          <w:rFonts w:eastAsia="Times New Roman"/>
          <w:bCs/>
          <w:sz w:val="20"/>
          <w:szCs w:val="20"/>
          <w:highlight w:val="yellow"/>
          <w:lang w:eastAsia="cs-CZ"/>
        </w:rPr>
      </w:pPr>
    </w:p>
    <w:p w14:paraId="1887D247" w14:textId="77777777" w:rsidR="002E2E52" w:rsidRPr="006B580A" w:rsidRDefault="002E2E52" w:rsidP="002E2E52">
      <w:pPr>
        <w:widowControl w:val="0"/>
        <w:spacing w:after="0" w:line="240" w:lineRule="auto"/>
        <w:jc w:val="both"/>
        <w:rPr>
          <w:rFonts w:eastAsia="Times New Roman"/>
          <w:sz w:val="20"/>
          <w:szCs w:val="20"/>
          <w:highlight w:val="yellow"/>
          <w:lang w:eastAsia="cs-CZ"/>
        </w:rPr>
      </w:pPr>
    </w:p>
    <w:p w14:paraId="2D9A998D" w14:textId="77777777" w:rsidR="002E2E52" w:rsidRPr="006B580A" w:rsidRDefault="00C352F3" w:rsidP="002E2E52">
      <w:pPr>
        <w:widowControl w:val="0"/>
        <w:spacing w:after="0" w:line="240" w:lineRule="auto"/>
        <w:ind w:firstLine="11"/>
        <w:jc w:val="center"/>
        <w:outlineLvl w:val="0"/>
        <w:rPr>
          <w:rFonts w:eastAsia="Times New Roman"/>
          <w:b/>
          <w:sz w:val="24"/>
          <w:szCs w:val="24"/>
          <w:lang w:eastAsia="cs-CZ"/>
        </w:rPr>
      </w:pPr>
      <w:r w:rsidRPr="006B580A">
        <w:rPr>
          <w:rFonts w:eastAsia="Times New Roman"/>
          <w:b/>
          <w:sz w:val="24"/>
          <w:szCs w:val="24"/>
          <w:lang w:eastAsia="cs-CZ"/>
        </w:rPr>
        <w:t>V.</w:t>
      </w:r>
    </w:p>
    <w:p w14:paraId="1F019310" w14:textId="77777777" w:rsidR="002E2E52" w:rsidRPr="006B580A" w:rsidRDefault="008921A2" w:rsidP="002E2E52">
      <w:pPr>
        <w:widowControl w:val="0"/>
        <w:spacing w:after="0" w:line="240" w:lineRule="auto"/>
        <w:ind w:firstLine="11"/>
        <w:jc w:val="center"/>
        <w:rPr>
          <w:rFonts w:eastAsia="Times New Roman"/>
          <w:b/>
          <w:sz w:val="24"/>
          <w:szCs w:val="24"/>
          <w:lang w:eastAsia="cs-CZ"/>
        </w:rPr>
      </w:pPr>
      <w:r w:rsidRPr="006B580A">
        <w:rPr>
          <w:rFonts w:eastAsia="Times New Roman"/>
          <w:b/>
          <w:sz w:val="24"/>
          <w:szCs w:val="24"/>
          <w:lang w:eastAsia="cs-CZ"/>
        </w:rPr>
        <w:t xml:space="preserve">Práva a </w:t>
      </w:r>
      <w:r w:rsidR="00581B74" w:rsidRPr="006B580A">
        <w:rPr>
          <w:rFonts w:eastAsia="Times New Roman"/>
          <w:b/>
          <w:sz w:val="24"/>
          <w:szCs w:val="24"/>
          <w:lang w:eastAsia="cs-CZ"/>
        </w:rPr>
        <w:t>p</w:t>
      </w:r>
      <w:r w:rsidRPr="006B580A">
        <w:rPr>
          <w:rFonts w:eastAsia="Times New Roman"/>
          <w:b/>
          <w:sz w:val="24"/>
          <w:szCs w:val="24"/>
          <w:lang w:eastAsia="cs-CZ"/>
        </w:rPr>
        <w:t>ovinnosti</w:t>
      </w:r>
      <w:r w:rsidR="002E2E52" w:rsidRPr="006B580A">
        <w:rPr>
          <w:rFonts w:eastAsia="Times New Roman"/>
          <w:b/>
          <w:sz w:val="24"/>
          <w:szCs w:val="24"/>
          <w:lang w:eastAsia="cs-CZ"/>
        </w:rPr>
        <w:t xml:space="preserve"> Smluvních stran</w:t>
      </w:r>
    </w:p>
    <w:p w14:paraId="1A738250" w14:textId="77777777" w:rsidR="002E2E52" w:rsidRPr="006B580A" w:rsidRDefault="002E2E52" w:rsidP="002E2E52">
      <w:pPr>
        <w:keepNext/>
        <w:widowControl w:val="0"/>
        <w:spacing w:after="0" w:line="240" w:lineRule="auto"/>
        <w:outlineLvl w:val="0"/>
        <w:rPr>
          <w:rFonts w:eastAsia="Times New Roman"/>
          <w:bCs/>
          <w:kern w:val="28"/>
          <w:sz w:val="20"/>
          <w:szCs w:val="20"/>
          <w:lang w:eastAsia="cs-CZ"/>
        </w:rPr>
      </w:pPr>
      <w:bookmarkStart w:id="0" w:name="_Součinnost_objednatele"/>
      <w:bookmarkEnd w:id="0"/>
    </w:p>
    <w:p w14:paraId="5C5B0510" w14:textId="77777777" w:rsidR="00A45950" w:rsidRPr="006B580A" w:rsidRDefault="002E2E52" w:rsidP="00A45950">
      <w:pPr>
        <w:widowControl w:val="0"/>
        <w:numPr>
          <w:ilvl w:val="3"/>
          <w:numId w:val="34"/>
        </w:numPr>
        <w:spacing w:after="0" w:line="240" w:lineRule="auto"/>
        <w:ind w:left="426" w:hanging="426"/>
        <w:jc w:val="both"/>
        <w:rPr>
          <w:rFonts w:eastAsia="Times New Roman"/>
          <w:sz w:val="20"/>
          <w:szCs w:val="20"/>
          <w:lang w:eastAsia="cs-CZ"/>
        </w:rPr>
      </w:pPr>
      <w:r w:rsidRPr="006B580A">
        <w:rPr>
          <w:rFonts w:eastAsia="Times New Roman"/>
          <w:sz w:val="20"/>
          <w:szCs w:val="20"/>
          <w:lang w:eastAsia="cs-CZ"/>
        </w:rPr>
        <w:t xml:space="preserve">Smluvní strany shodně berou na vědomí, že uskutečňování Předmětu </w:t>
      </w:r>
      <w:r w:rsidR="00F27092" w:rsidRPr="006B580A">
        <w:rPr>
          <w:rFonts w:eastAsia="Times New Roman"/>
          <w:sz w:val="20"/>
          <w:szCs w:val="20"/>
          <w:lang w:eastAsia="cs-CZ"/>
        </w:rPr>
        <w:t>S</w:t>
      </w:r>
      <w:r w:rsidRPr="006B580A">
        <w:rPr>
          <w:rFonts w:eastAsia="Times New Roman"/>
          <w:sz w:val="20"/>
          <w:szCs w:val="20"/>
          <w:lang w:eastAsia="cs-CZ"/>
        </w:rPr>
        <w:t xml:space="preserve">mlouvy vyžaduje od obou Smluvních stran intenzívní součinnost, pravidelnou informovanost a operativní aktualizaci dohodnutého postupu. </w:t>
      </w:r>
    </w:p>
    <w:p w14:paraId="2ADE1406" w14:textId="77777777" w:rsidR="00A45950" w:rsidRPr="006B580A" w:rsidRDefault="00A45950" w:rsidP="00A45950">
      <w:pPr>
        <w:widowControl w:val="0"/>
        <w:spacing w:after="0" w:line="240" w:lineRule="auto"/>
        <w:ind w:left="426"/>
        <w:jc w:val="both"/>
        <w:rPr>
          <w:rFonts w:eastAsia="Times New Roman"/>
          <w:sz w:val="20"/>
          <w:szCs w:val="20"/>
          <w:lang w:eastAsia="cs-CZ"/>
        </w:rPr>
      </w:pPr>
    </w:p>
    <w:p w14:paraId="24B30286" w14:textId="77777777" w:rsidR="0061632C" w:rsidRPr="00015E80" w:rsidRDefault="002E2E52" w:rsidP="006B2534">
      <w:pPr>
        <w:widowControl w:val="0"/>
        <w:numPr>
          <w:ilvl w:val="3"/>
          <w:numId w:val="34"/>
        </w:numPr>
        <w:spacing w:after="0" w:line="240" w:lineRule="auto"/>
        <w:ind w:left="426" w:hanging="426"/>
        <w:jc w:val="both"/>
        <w:rPr>
          <w:rFonts w:eastAsia="Times New Roman"/>
          <w:sz w:val="20"/>
          <w:szCs w:val="20"/>
          <w:lang w:eastAsia="cs-CZ"/>
        </w:rPr>
      </w:pPr>
      <w:r w:rsidRPr="00015E80">
        <w:rPr>
          <w:rFonts w:eastAsia="Times New Roman"/>
          <w:sz w:val="20"/>
          <w:szCs w:val="20"/>
          <w:lang w:eastAsia="cs-CZ"/>
        </w:rPr>
        <w:t xml:space="preserve">Objednatel se zavazuje poskytnout Zhotoviteli veškerou nezbytnou součinnost a Zhotovitelem požadované informace a podklady k řádnému a včasnému provedení </w:t>
      </w:r>
      <w:r w:rsidR="007419C7" w:rsidRPr="00015E80">
        <w:rPr>
          <w:rFonts w:eastAsia="Times New Roman"/>
          <w:sz w:val="20"/>
          <w:szCs w:val="20"/>
          <w:lang w:eastAsia="cs-CZ"/>
        </w:rPr>
        <w:t>Díla</w:t>
      </w:r>
      <w:r w:rsidRPr="00015E80">
        <w:rPr>
          <w:rFonts w:eastAsia="Times New Roman"/>
          <w:sz w:val="20"/>
          <w:szCs w:val="20"/>
          <w:lang w:eastAsia="cs-CZ"/>
        </w:rPr>
        <w:t xml:space="preserve">. </w:t>
      </w:r>
    </w:p>
    <w:p w14:paraId="02748814" w14:textId="77777777" w:rsidR="0061632C" w:rsidRPr="006B580A" w:rsidRDefault="0061632C" w:rsidP="003F11A8">
      <w:pPr>
        <w:widowControl w:val="0"/>
        <w:numPr>
          <w:ilvl w:val="3"/>
          <w:numId w:val="34"/>
        </w:numPr>
        <w:spacing w:after="0" w:line="240" w:lineRule="auto"/>
        <w:ind w:left="426" w:hanging="426"/>
        <w:jc w:val="both"/>
        <w:rPr>
          <w:rFonts w:eastAsia="Times New Roman"/>
          <w:sz w:val="20"/>
          <w:szCs w:val="20"/>
          <w:lang w:eastAsia="cs-CZ"/>
        </w:rPr>
      </w:pPr>
      <w:r w:rsidRPr="006B580A">
        <w:rPr>
          <w:rFonts w:eastAsia="Times New Roman"/>
          <w:sz w:val="20"/>
          <w:szCs w:val="20"/>
          <w:lang w:eastAsia="cs-CZ"/>
        </w:rPr>
        <w:t xml:space="preserve">Pro případ nedodržení termínu předání jednotlivých </w:t>
      </w:r>
      <w:r w:rsidR="00015E80">
        <w:rPr>
          <w:rFonts w:eastAsia="Times New Roman"/>
          <w:sz w:val="20"/>
          <w:szCs w:val="20"/>
          <w:lang w:eastAsia="cs-CZ"/>
        </w:rPr>
        <w:t xml:space="preserve">položek </w:t>
      </w:r>
      <w:r w:rsidRPr="006B580A">
        <w:rPr>
          <w:rFonts w:eastAsia="Times New Roman"/>
          <w:sz w:val="20"/>
          <w:szCs w:val="20"/>
          <w:lang w:eastAsia="cs-CZ"/>
        </w:rPr>
        <w:t xml:space="preserve">Díla dle Smlouvy sjednaly Smluvní strany smluvní pokutu ve výši 0,05% z ceny Dílčího plnění s DPH za každý započatý den prodlení. V případě prodlení Objednatele s úhradou peněžitého plnění na základě faktur Zhotovitele, má Zhotovitel nárok na smluvní pokutu ve výši 0,05% z fakturované částky s DPH za každý započatý den prodlení. </w:t>
      </w:r>
    </w:p>
    <w:p w14:paraId="4B951FFC" w14:textId="77777777" w:rsidR="00470979" w:rsidRPr="006B580A" w:rsidRDefault="00470979" w:rsidP="00470979">
      <w:pPr>
        <w:widowControl w:val="0"/>
        <w:spacing w:after="0" w:line="240" w:lineRule="auto"/>
        <w:ind w:left="1440"/>
        <w:jc w:val="both"/>
        <w:rPr>
          <w:rFonts w:eastAsia="Times New Roman"/>
          <w:sz w:val="20"/>
          <w:szCs w:val="20"/>
          <w:lang w:eastAsia="cs-CZ"/>
        </w:rPr>
      </w:pPr>
    </w:p>
    <w:p w14:paraId="32F8F3A5" w14:textId="77777777" w:rsidR="00797F5F" w:rsidRPr="006B580A" w:rsidRDefault="00797F5F" w:rsidP="00470979">
      <w:pPr>
        <w:widowControl w:val="0"/>
        <w:spacing w:after="0" w:line="240" w:lineRule="auto"/>
        <w:ind w:left="1440"/>
        <w:jc w:val="both"/>
        <w:rPr>
          <w:rFonts w:eastAsia="Times New Roman"/>
          <w:sz w:val="20"/>
          <w:szCs w:val="20"/>
          <w:lang w:eastAsia="cs-CZ"/>
        </w:rPr>
      </w:pPr>
    </w:p>
    <w:p w14:paraId="13A7DD68" w14:textId="77777777" w:rsidR="002E2E52" w:rsidRDefault="002E2E52" w:rsidP="002E2E52">
      <w:pPr>
        <w:widowControl w:val="0"/>
        <w:spacing w:after="0" w:line="240" w:lineRule="auto"/>
        <w:jc w:val="both"/>
        <w:rPr>
          <w:rFonts w:eastAsia="Times New Roman"/>
          <w:b/>
          <w:bCs/>
          <w:i/>
          <w:iCs/>
          <w:sz w:val="20"/>
          <w:szCs w:val="20"/>
          <w:lang w:eastAsia="cs-CZ"/>
        </w:rPr>
      </w:pPr>
    </w:p>
    <w:p w14:paraId="29E597CE" w14:textId="77777777" w:rsidR="00015E80" w:rsidRDefault="00015E80" w:rsidP="002E2E52">
      <w:pPr>
        <w:widowControl w:val="0"/>
        <w:spacing w:after="0" w:line="240" w:lineRule="auto"/>
        <w:jc w:val="both"/>
        <w:rPr>
          <w:rFonts w:eastAsia="Times New Roman"/>
          <w:b/>
          <w:bCs/>
          <w:i/>
          <w:iCs/>
          <w:sz w:val="20"/>
          <w:szCs w:val="20"/>
          <w:lang w:eastAsia="cs-CZ"/>
        </w:rPr>
      </w:pPr>
    </w:p>
    <w:p w14:paraId="67FD7614" w14:textId="77777777" w:rsidR="00015E80" w:rsidRPr="006B580A" w:rsidRDefault="00015E80" w:rsidP="002E2E52">
      <w:pPr>
        <w:widowControl w:val="0"/>
        <w:spacing w:after="0" w:line="240" w:lineRule="auto"/>
        <w:jc w:val="both"/>
        <w:rPr>
          <w:rFonts w:eastAsia="Times New Roman"/>
          <w:sz w:val="20"/>
          <w:szCs w:val="20"/>
          <w:lang w:eastAsia="cs-CZ"/>
        </w:rPr>
      </w:pPr>
    </w:p>
    <w:p w14:paraId="01A7B89B" w14:textId="77777777" w:rsidR="002E2E52" w:rsidRPr="006B580A" w:rsidRDefault="005816CC" w:rsidP="002E2E52">
      <w:pPr>
        <w:spacing w:after="0" w:line="240" w:lineRule="auto"/>
        <w:jc w:val="center"/>
        <w:outlineLvl w:val="0"/>
        <w:rPr>
          <w:rFonts w:eastAsia="Times New Roman"/>
          <w:b/>
          <w:bCs/>
          <w:sz w:val="24"/>
          <w:szCs w:val="24"/>
          <w:lang w:eastAsia="cs-CZ"/>
        </w:rPr>
      </w:pPr>
      <w:r w:rsidRPr="006B580A">
        <w:rPr>
          <w:rFonts w:eastAsia="Times New Roman"/>
          <w:b/>
          <w:bCs/>
          <w:sz w:val="24"/>
          <w:szCs w:val="24"/>
          <w:lang w:eastAsia="cs-CZ"/>
        </w:rPr>
        <w:t>V</w:t>
      </w:r>
      <w:r w:rsidR="00132713" w:rsidRPr="006B580A">
        <w:rPr>
          <w:rFonts w:eastAsia="Times New Roman"/>
          <w:b/>
          <w:bCs/>
          <w:sz w:val="24"/>
          <w:szCs w:val="24"/>
          <w:lang w:eastAsia="cs-CZ"/>
        </w:rPr>
        <w:t>I</w:t>
      </w:r>
      <w:r w:rsidR="002E2E52" w:rsidRPr="006B580A">
        <w:rPr>
          <w:rFonts w:eastAsia="Times New Roman"/>
          <w:b/>
          <w:bCs/>
          <w:sz w:val="24"/>
          <w:szCs w:val="24"/>
          <w:lang w:eastAsia="cs-CZ"/>
        </w:rPr>
        <w:t>.</w:t>
      </w:r>
    </w:p>
    <w:p w14:paraId="1A61D5E6" w14:textId="77777777" w:rsidR="002E2E52" w:rsidRPr="006B580A" w:rsidRDefault="002E2E52" w:rsidP="002E2E52">
      <w:pPr>
        <w:spacing w:after="0" w:line="240" w:lineRule="auto"/>
        <w:jc w:val="center"/>
        <w:rPr>
          <w:rFonts w:eastAsia="Times New Roman"/>
          <w:b/>
          <w:bCs/>
          <w:sz w:val="24"/>
          <w:szCs w:val="24"/>
          <w:lang w:eastAsia="cs-CZ"/>
        </w:rPr>
      </w:pPr>
      <w:r w:rsidRPr="006B580A">
        <w:rPr>
          <w:rFonts w:eastAsia="Times New Roman"/>
          <w:b/>
          <w:bCs/>
          <w:sz w:val="24"/>
          <w:szCs w:val="24"/>
          <w:lang w:eastAsia="cs-CZ"/>
        </w:rPr>
        <w:lastRenderedPageBreak/>
        <w:t>Odpovědnost za vady, záruka</w:t>
      </w:r>
    </w:p>
    <w:p w14:paraId="365785E3" w14:textId="77777777" w:rsidR="002E2E52" w:rsidRPr="006B580A" w:rsidRDefault="002E2E52" w:rsidP="002E2E52">
      <w:pPr>
        <w:spacing w:after="0" w:line="240" w:lineRule="auto"/>
        <w:jc w:val="both"/>
        <w:rPr>
          <w:rFonts w:eastAsia="Times New Roman"/>
          <w:b/>
          <w:bCs/>
          <w:sz w:val="20"/>
          <w:szCs w:val="20"/>
          <w:lang w:eastAsia="cs-CZ"/>
        </w:rPr>
      </w:pPr>
    </w:p>
    <w:p w14:paraId="56B836AF" w14:textId="77777777" w:rsidR="002E2E52" w:rsidRPr="006B580A" w:rsidRDefault="002E2E52" w:rsidP="00E5144F">
      <w:pPr>
        <w:widowControl w:val="0"/>
        <w:numPr>
          <w:ilvl w:val="0"/>
          <w:numId w:val="20"/>
        </w:numPr>
        <w:spacing w:after="0" w:line="240" w:lineRule="auto"/>
        <w:ind w:left="426" w:hanging="426"/>
        <w:jc w:val="both"/>
        <w:rPr>
          <w:rFonts w:eastAsia="Times New Roman"/>
          <w:sz w:val="20"/>
          <w:szCs w:val="20"/>
          <w:lang w:eastAsia="cs-CZ"/>
        </w:rPr>
      </w:pPr>
      <w:r w:rsidRPr="006B580A">
        <w:rPr>
          <w:rFonts w:eastAsia="Times New Roman"/>
          <w:sz w:val="20"/>
          <w:szCs w:val="20"/>
          <w:lang w:eastAsia="cs-CZ"/>
        </w:rPr>
        <w:t>Zhotovitel poskytne za Dílo</w:t>
      </w:r>
      <w:r w:rsidR="00596BCD" w:rsidRPr="006B580A">
        <w:rPr>
          <w:rFonts w:eastAsia="Times New Roman"/>
          <w:sz w:val="20"/>
          <w:szCs w:val="20"/>
          <w:lang w:eastAsia="cs-CZ"/>
        </w:rPr>
        <w:t>/Dílčí plnění</w:t>
      </w:r>
      <w:r w:rsidRPr="006B580A">
        <w:rPr>
          <w:rFonts w:eastAsia="Times New Roman"/>
          <w:sz w:val="20"/>
          <w:szCs w:val="20"/>
          <w:lang w:eastAsia="cs-CZ"/>
        </w:rPr>
        <w:t xml:space="preserve"> záruku v délce </w:t>
      </w:r>
      <w:r w:rsidR="00015E80">
        <w:rPr>
          <w:rFonts w:eastAsia="Times New Roman"/>
          <w:sz w:val="20"/>
          <w:szCs w:val="20"/>
          <w:lang w:eastAsia="cs-CZ"/>
        </w:rPr>
        <w:t>60</w:t>
      </w:r>
      <w:r w:rsidRPr="006B580A">
        <w:rPr>
          <w:rFonts w:eastAsia="Times New Roman"/>
          <w:sz w:val="20"/>
          <w:szCs w:val="20"/>
          <w:lang w:eastAsia="cs-CZ"/>
        </w:rPr>
        <w:t xml:space="preserve"> (slovy: </w:t>
      </w:r>
      <w:r w:rsidR="00015E80">
        <w:rPr>
          <w:rFonts w:eastAsia="Times New Roman"/>
          <w:sz w:val="20"/>
          <w:szCs w:val="20"/>
          <w:lang w:eastAsia="cs-CZ"/>
        </w:rPr>
        <w:t>šedesát</w:t>
      </w:r>
      <w:r w:rsidRPr="006B580A">
        <w:rPr>
          <w:rFonts w:eastAsia="Times New Roman"/>
          <w:sz w:val="20"/>
          <w:szCs w:val="20"/>
          <w:lang w:eastAsia="cs-CZ"/>
        </w:rPr>
        <w:t>) měsíců</w:t>
      </w:r>
      <w:r w:rsidR="00596BCD" w:rsidRPr="006B580A">
        <w:rPr>
          <w:rFonts w:eastAsia="Times New Roman"/>
          <w:sz w:val="20"/>
          <w:szCs w:val="20"/>
          <w:lang w:eastAsia="cs-CZ"/>
        </w:rPr>
        <w:t>.</w:t>
      </w:r>
      <w:r w:rsidRPr="006B580A">
        <w:rPr>
          <w:rFonts w:eastAsia="Times New Roman"/>
          <w:sz w:val="20"/>
          <w:szCs w:val="20"/>
          <w:lang w:eastAsia="cs-CZ"/>
        </w:rPr>
        <w:t xml:space="preserve"> Záruční doba počíná běžet dnem </w:t>
      </w:r>
      <w:r w:rsidR="00C078FD" w:rsidRPr="006B580A">
        <w:rPr>
          <w:rFonts w:eastAsia="Times New Roman"/>
          <w:sz w:val="20"/>
          <w:szCs w:val="20"/>
          <w:lang w:eastAsia="cs-CZ"/>
        </w:rPr>
        <w:t>protokolárního předání Dílčího plnění.</w:t>
      </w:r>
      <w:r w:rsidR="00BF2CEA" w:rsidRPr="006B580A">
        <w:rPr>
          <w:rFonts w:eastAsia="Times New Roman"/>
          <w:sz w:val="20"/>
          <w:szCs w:val="20"/>
          <w:lang w:eastAsia="cs-CZ"/>
        </w:rPr>
        <w:t xml:space="preserve"> </w:t>
      </w:r>
    </w:p>
    <w:p w14:paraId="7416B83B" w14:textId="77777777" w:rsidR="002549E7" w:rsidRPr="006B580A" w:rsidRDefault="002549E7" w:rsidP="002549E7">
      <w:pPr>
        <w:widowControl w:val="0"/>
        <w:spacing w:after="0" w:line="240" w:lineRule="auto"/>
        <w:ind w:left="426"/>
        <w:jc w:val="both"/>
        <w:rPr>
          <w:rFonts w:eastAsia="Times New Roman"/>
          <w:sz w:val="20"/>
          <w:szCs w:val="20"/>
          <w:lang w:eastAsia="cs-CZ"/>
        </w:rPr>
      </w:pPr>
    </w:p>
    <w:p w14:paraId="26A6956A" w14:textId="77777777" w:rsidR="002E2E52" w:rsidRPr="006B580A" w:rsidRDefault="002E2E52" w:rsidP="00DD6A88">
      <w:pPr>
        <w:widowControl w:val="0"/>
        <w:numPr>
          <w:ilvl w:val="0"/>
          <w:numId w:val="20"/>
        </w:numPr>
        <w:spacing w:after="0" w:line="240" w:lineRule="auto"/>
        <w:ind w:left="426" w:hanging="426"/>
        <w:jc w:val="both"/>
        <w:rPr>
          <w:rFonts w:eastAsia="Times New Roman"/>
          <w:sz w:val="20"/>
          <w:szCs w:val="20"/>
          <w:lang w:eastAsia="cs-CZ"/>
        </w:rPr>
      </w:pPr>
      <w:r w:rsidRPr="006B580A">
        <w:rPr>
          <w:rFonts w:eastAsia="Times New Roman"/>
          <w:bCs/>
          <w:sz w:val="20"/>
          <w:szCs w:val="20"/>
          <w:lang w:eastAsia="cs-CZ"/>
        </w:rPr>
        <w:t>Smluvní strany se dohodly pro případ vad Díla, za které Zhotovitel odpovídá dle Smlouvy, že Zhotovitel je povinen vady díla bezplatně odstranit, a to nejpozději do 30 dnů</w:t>
      </w:r>
      <w:r w:rsidR="000809EB" w:rsidRPr="006B580A">
        <w:rPr>
          <w:rFonts w:eastAsia="Times New Roman"/>
          <w:bCs/>
          <w:sz w:val="20"/>
          <w:szCs w:val="20"/>
          <w:lang w:eastAsia="cs-CZ"/>
        </w:rPr>
        <w:t xml:space="preserve"> od uplatnění písemné reklamace Objednatelem, případně dle povahy vady v pozdějším termínu</w:t>
      </w:r>
      <w:r w:rsidRPr="006B580A">
        <w:rPr>
          <w:rFonts w:eastAsia="Times New Roman"/>
          <w:bCs/>
          <w:sz w:val="20"/>
          <w:szCs w:val="20"/>
          <w:lang w:eastAsia="cs-CZ"/>
        </w:rPr>
        <w:t xml:space="preserve">. </w:t>
      </w:r>
      <w:r w:rsidR="005816CC" w:rsidRPr="006B580A">
        <w:rPr>
          <w:sz w:val="20"/>
          <w:szCs w:val="20"/>
        </w:rPr>
        <w:t xml:space="preserve">Zhotovitel neodpovídá za vady Díla, které byly způsobeny pokyny danými mu </w:t>
      </w:r>
      <w:r w:rsidR="008E2907" w:rsidRPr="006B580A">
        <w:rPr>
          <w:sz w:val="20"/>
          <w:szCs w:val="20"/>
        </w:rPr>
        <w:t>Objednatelem</w:t>
      </w:r>
      <w:r w:rsidR="005816CC" w:rsidRPr="006B580A">
        <w:rPr>
          <w:sz w:val="20"/>
          <w:szCs w:val="20"/>
        </w:rPr>
        <w:t xml:space="preserve">, za podmínky, že </w:t>
      </w:r>
      <w:r w:rsidR="008E2907" w:rsidRPr="006B580A">
        <w:rPr>
          <w:sz w:val="20"/>
          <w:szCs w:val="20"/>
        </w:rPr>
        <w:t>Objednatele</w:t>
      </w:r>
      <w:r w:rsidR="005816CC" w:rsidRPr="006B580A">
        <w:rPr>
          <w:sz w:val="20"/>
          <w:szCs w:val="20"/>
        </w:rPr>
        <w:t xml:space="preserve"> na jejich nevhodnost upozornil, a </w:t>
      </w:r>
      <w:r w:rsidR="008E2907" w:rsidRPr="006B580A">
        <w:rPr>
          <w:sz w:val="20"/>
          <w:szCs w:val="20"/>
        </w:rPr>
        <w:t>Objednatel</w:t>
      </w:r>
      <w:r w:rsidR="005816CC" w:rsidRPr="006B580A">
        <w:rPr>
          <w:sz w:val="20"/>
          <w:szCs w:val="20"/>
        </w:rPr>
        <w:t xml:space="preserve"> i přesto na plnění takových pokynů písemně trval</w:t>
      </w:r>
      <w:r w:rsidR="008E2907" w:rsidRPr="006B580A">
        <w:rPr>
          <w:sz w:val="20"/>
          <w:szCs w:val="20"/>
        </w:rPr>
        <w:t>.</w:t>
      </w:r>
    </w:p>
    <w:p w14:paraId="5FBEBF39" w14:textId="77777777" w:rsidR="002E2E52" w:rsidRPr="006B580A" w:rsidRDefault="002E2E52" w:rsidP="002E2E52">
      <w:pPr>
        <w:spacing w:after="0" w:line="240" w:lineRule="auto"/>
        <w:ind w:left="426"/>
        <w:jc w:val="both"/>
        <w:rPr>
          <w:rFonts w:eastAsia="Times New Roman"/>
          <w:sz w:val="20"/>
          <w:szCs w:val="20"/>
          <w:lang w:eastAsia="cs-CZ"/>
        </w:rPr>
      </w:pPr>
    </w:p>
    <w:p w14:paraId="33BAE4FE" w14:textId="77777777" w:rsidR="002E2E52" w:rsidRPr="006B580A" w:rsidRDefault="000809EB" w:rsidP="002E2E52">
      <w:pPr>
        <w:widowControl w:val="0"/>
        <w:spacing w:after="0" w:line="240" w:lineRule="auto"/>
        <w:jc w:val="center"/>
        <w:outlineLvl w:val="0"/>
        <w:rPr>
          <w:rFonts w:eastAsia="Times New Roman"/>
          <w:b/>
          <w:bCs/>
          <w:sz w:val="24"/>
          <w:szCs w:val="24"/>
          <w:lang w:eastAsia="cs-CZ"/>
        </w:rPr>
      </w:pPr>
      <w:r w:rsidRPr="006B580A">
        <w:rPr>
          <w:rFonts w:eastAsia="Times New Roman"/>
          <w:b/>
          <w:bCs/>
          <w:sz w:val="24"/>
          <w:szCs w:val="24"/>
          <w:lang w:eastAsia="cs-CZ"/>
        </w:rPr>
        <w:t>VI</w:t>
      </w:r>
      <w:r w:rsidR="00132713" w:rsidRPr="006B580A">
        <w:rPr>
          <w:rFonts w:eastAsia="Times New Roman"/>
          <w:b/>
          <w:bCs/>
          <w:sz w:val="24"/>
          <w:szCs w:val="24"/>
          <w:lang w:eastAsia="cs-CZ"/>
        </w:rPr>
        <w:t>I</w:t>
      </w:r>
      <w:r w:rsidR="002E2E52" w:rsidRPr="006B580A">
        <w:rPr>
          <w:rFonts w:eastAsia="Times New Roman"/>
          <w:b/>
          <w:bCs/>
          <w:sz w:val="24"/>
          <w:szCs w:val="24"/>
          <w:lang w:eastAsia="cs-CZ"/>
        </w:rPr>
        <w:t>.</w:t>
      </w:r>
    </w:p>
    <w:p w14:paraId="23EFC4B5" w14:textId="77777777" w:rsidR="002E2E52" w:rsidRPr="006B580A" w:rsidRDefault="005816CC" w:rsidP="002E2E52">
      <w:pPr>
        <w:widowControl w:val="0"/>
        <w:spacing w:after="0" w:line="240" w:lineRule="auto"/>
        <w:jc w:val="center"/>
        <w:rPr>
          <w:rFonts w:eastAsia="Times New Roman"/>
          <w:b/>
          <w:bCs/>
          <w:sz w:val="24"/>
          <w:szCs w:val="24"/>
          <w:lang w:eastAsia="cs-CZ"/>
        </w:rPr>
      </w:pPr>
      <w:r w:rsidRPr="006B580A">
        <w:rPr>
          <w:rFonts w:eastAsia="Times New Roman"/>
          <w:b/>
          <w:bCs/>
          <w:sz w:val="24"/>
          <w:szCs w:val="24"/>
          <w:lang w:eastAsia="cs-CZ"/>
        </w:rPr>
        <w:t>Ukončení smluvního vztahu</w:t>
      </w:r>
    </w:p>
    <w:p w14:paraId="405A24D4" w14:textId="77777777" w:rsidR="002E2E52" w:rsidRPr="006B580A" w:rsidRDefault="002E2E52" w:rsidP="002E2E52">
      <w:pPr>
        <w:widowControl w:val="0"/>
        <w:spacing w:after="0" w:line="240" w:lineRule="auto"/>
        <w:jc w:val="center"/>
        <w:rPr>
          <w:rFonts w:eastAsia="Times New Roman"/>
          <w:b/>
          <w:bCs/>
          <w:sz w:val="20"/>
          <w:szCs w:val="20"/>
          <w:lang w:eastAsia="cs-CZ"/>
        </w:rPr>
      </w:pPr>
    </w:p>
    <w:p w14:paraId="5D43A105" w14:textId="77777777" w:rsidR="007E763C" w:rsidRPr="006B580A" w:rsidRDefault="002E2E52" w:rsidP="007E763C">
      <w:pPr>
        <w:widowControl w:val="0"/>
        <w:numPr>
          <w:ilvl w:val="0"/>
          <w:numId w:val="23"/>
        </w:numPr>
        <w:spacing w:after="0" w:line="240" w:lineRule="auto"/>
        <w:ind w:left="426" w:hanging="426"/>
        <w:jc w:val="both"/>
        <w:rPr>
          <w:rFonts w:eastAsia="Times New Roman"/>
          <w:sz w:val="20"/>
          <w:szCs w:val="20"/>
          <w:lang w:eastAsia="cs-CZ"/>
        </w:rPr>
      </w:pPr>
      <w:r w:rsidRPr="006B580A">
        <w:rPr>
          <w:rFonts w:eastAsia="Times New Roman"/>
          <w:sz w:val="20"/>
          <w:szCs w:val="20"/>
          <w:lang w:eastAsia="cs-CZ"/>
        </w:rPr>
        <w:t xml:space="preserve">Smluvní strany mohou </w:t>
      </w:r>
      <w:r w:rsidR="00932584" w:rsidRPr="006B580A">
        <w:rPr>
          <w:rFonts w:eastAsia="Times New Roman"/>
          <w:sz w:val="20"/>
          <w:szCs w:val="20"/>
          <w:lang w:eastAsia="cs-CZ"/>
        </w:rPr>
        <w:t xml:space="preserve">ukončit Smlouvu dohodou nebo jednostranným odstoupením </w:t>
      </w:r>
      <w:r w:rsidRPr="006B580A">
        <w:rPr>
          <w:rFonts w:eastAsia="Times New Roman"/>
          <w:sz w:val="20"/>
          <w:szCs w:val="20"/>
          <w:lang w:eastAsia="cs-CZ"/>
        </w:rPr>
        <w:t xml:space="preserve">od </w:t>
      </w:r>
      <w:r w:rsidR="00932584" w:rsidRPr="006B580A">
        <w:rPr>
          <w:rFonts w:eastAsia="Times New Roman"/>
          <w:sz w:val="20"/>
          <w:szCs w:val="20"/>
          <w:lang w:eastAsia="cs-CZ"/>
        </w:rPr>
        <w:t>Smlouvy. Smluvní strany mohou od</w:t>
      </w:r>
      <w:r w:rsidRPr="006B580A">
        <w:rPr>
          <w:rFonts w:eastAsia="Times New Roman"/>
          <w:sz w:val="20"/>
          <w:szCs w:val="20"/>
          <w:lang w:eastAsia="cs-CZ"/>
        </w:rPr>
        <w:t xml:space="preserve"> Smlouvy odstoupit z důvodů, které jsou v této Smlouvě výslovně uvedeny jako podstatné porušení smluvních povinností</w:t>
      </w:r>
      <w:r w:rsidR="00160078" w:rsidRPr="006B580A">
        <w:rPr>
          <w:rFonts w:eastAsia="Times New Roman"/>
          <w:sz w:val="20"/>
          <w:szCs w:val="20"/>
          <w:lang w:eastAsia="cs-CZ"/>
        </w:rPr>
        <w:t>.</w:t>
      </w:r>
      <w:r w:rsidRPr="006B580A">
        <w:rPr>
          <w:rFonts w:eastAsia="Times New Roman"/>
          <w:sz w:val="20"/>
          <w:szCs w:val="20"/>
          <w:lang w:eastAsia="cs-CZ"/>
        </w:rPr>
        <w:t xml:space="preserve"> </w:t>
      </w:r>
    </w:p>
    <w:p w14:paraId="06852C04" w14:textId="77777777" w:rsidR="007E763C" w:rsidRPr="006B580A" w:rsidRDefault="007E763C" w:rsidP="007E763C">
      <w:pPr>
        <w:widowControl w:val="0"/>
        <w:spacing w:after="0" w:line="240" w:lineRule="auto"/>
        <w:ind w:left="426"/>
        <w:jc w:val="both"/>
        <w:rPr>
          <w:rFonts w:eastAsia="Times New Roman"/>
          <w:sz w:val="20"/>
          <w:szCs w:val="20"/>
          <w:lang w:eastAsia="cs-CZ"/>
        </w:rPr>
      </w:pPr>
    </w:p>
    <w:p w14:paraId="3DF637D8" w14:textId="77777777" w:rsidR="007E763C" w:rsidRPr="006B580A" w:rsidRDefault="002E2E52" w:rsidP="007E763C">
      <w:pPr>
        <w:widowControl w:val="0"/>
        <w:numPr>
          <w:ilvl w:val="0"/>
          <w:numId w:val="23"/>
        </w:numPr>
        <w:spacing w:after="0" w:line="240" w:lineRule="auto"/>
        <w:ind w:left="426" w:hanging="426"/>
        <w:jc w:val="both"/>
        <w:rPr>
          <w:rFonts w:eastAsia="Times New Roman"/>
          <w:sz w:val="20"/>
          <w:szCs w:val="20"/>
          <w:lang w:eastAsia="cs-CZ"/>
        </w:rPr>
      </w:pPr>
      <w:r w:rsidRPr="006B580A">
        <w:rPr>
          <w:rFonts w:eastAsia="Times New Roman"/>
          <w:sz w:val="20"/>
          <w:szCs w:val="20"/>
          <w:lang w:eastAsia="cs-CZ"/>
        </w:rPr>
        <w:t>Není-li výslovně v</w:t>
      </w:r>
      <w:r w:rsidR="0061632C" w:rsidRPr="006B580A">
        <w:rPr>
          <w:rFonts w:eastAsia="Times New Roman"/>
          <w:sz w:val="20"/>
          <w:szCs w:val="20"/>
          <w:lang w:eastAsia="cs-CZ"/>
        </w:rPr>
        <w:t>e</w:t>
      </w:r>
      <w:r w:rsidRPr="006B580A">
        <w:rPr>
          <w:rFonts w:eastAsia="Times New Roman"/>
          <w:sz w:val="20"/>
          <w:szCs w:val="20"/>
          <w:lang w:eastAsia="cs-CZ"/>
        </w:rPr>
        <w:t xml:space="preserve"> Smlouvě sjednáno jinak, neruší se odstoupením Smlouva od počátku, ale teprve ode dne, kdy bylo odstoupení doručeno druhé Smluvní straně.</w:t>
      </w:r>
      <w:r w:rsidR="002549E7" w:rsidRPr="006B580A">
        <w:rPr>
          <w:rFonts w:eastAsia="Times New Roman"/>
          <w:sz w:val="20"/>
          <w:szCs w:val="20"/>
          <w:lang w:eastAsia="cs-CZ"/>
        </w:rPr>
        <w:t xml:space="preserve"> </w:t>
      </w:r>
      <w:r w:rsidR="007E763C" w:rsidRPr="006B580A">
        <w:rPr>
          <w:rFonts w:eastAsia="Times New Roman"/>
          <w:sz w:val="20"/>
          <w:szCs w:val="20"/>
          <w:lang w:eastAsia="cs-CZ"/>
        </w:rPr>
        <w:t xml:space="preserve">V případě odstoupení od Smlouvy některou se Smluvních stran, Smluvní strany sepíší Protokol o stavu provedení Díla ke dni odstoupení od Smlouvy – protokol musí obsahovat zejména soupis veškerých uskutečněných prací ke dni odstoupení od Smlouvy. Závěrem protokolu Smluvní strany uvedou poměrnou část Ceny díla, resp. jeho části v závislosti na rozpracovanosti Díla, resp. části Díla. Smluvní strany zároveň vyrovnají své vzájemné nároky a povinnosti, které budou mezi nimi existovat. </w:t>
      </w:r>
    </w:p>
    <w:p w14:paraId="29C9419F" w14:textId="77777777" w:rsidR="0061632C" w:rsidRPr="006B580A" w:rsidRDefault="0061632C" w:rsidP="002E2E52">
      <w:pPr>
        <w:widowControl w:val="0"/>
        <w:spacing w:after="0" w:line="240" w:lineRule="auto"/>
        <w:jc w:val="center"/>
        <w:outlineLvl w:val="0"/>
        <w:rPr>
          <w:rFonts w:eastAsia="Times New Roman"/>
          <w:b/>
          <w:sz w:val="24"/>
          <w:szCs w:val="24"/>
          <w:lang w:eastAsia="cs-CZ"/>
        </w:rPr>
      </w:pPr>
    </w:p>
    <w:p w14:paraId="28E736AC" w14:textId="77777777" w:rsidR="002E2E52" w:rsidRPr="006B580A" w:rsidRDefault="00132713" w:rsidP="002E2E52">
      <w:pPr>
        <w:widowControl w:val="0"/>
        <w:spacing w:after="0" w:line="240" w:lineRule="auto"/>
        <w:jc w:val="center"/>
        <w:outlineLvl w:val="0"/>
        <w:rPr>
          <w:rFonts w:eastAsia="Times New Roman"/>
          <w:b/>
          <w:sz w:val="24"/>
          <w:szCs w:val="24"/>
          <w:lang w:eastAsia="cs-CZ"/>
        </w:rPr>
      </w:pPr>
      <w:r w:rsidRPr="006B580A">
        <w:rPr>
          <w:rFonts w:eastAsia="Times New Roman"/>
          <w:b/>
          <w:sz w:val="24"/>
          <w:szCs w:val="24"/>
          <w:lang w:eastAsia="cs-CZ"/>
        </w:rPr>
        <w:t>V</w:t>
      </w:r>
      <w:r w:rsidR="001F71F7" w:rsidRPr="006B580A">
        <w:rPr>
          <w:rFonts w:eastAsia="Times New Roman"/>
          <w:b/>
          <w:sz w:val="24"/>
          <w:szCs w:val="24"/>
          <w:lang w:eastAsia="cs-CZ"/>
        </w:rPr>
        <w:t>III</w:t>
      </w:r>
      <w:r w:rsidR="002E2E52" w:rsidRPr="006B580A">
        <w:rPr>
          <w:rFonts w:eastAsia="Times New Roman"/>
          <w:b/>
          <w:sz w:val="24"/>
          <w:szCs w:val="24"/>
          <w:lang w:eastAsia="cs-CZ"/>
        </w:rPr>
        <w:t>.</w:t>
      </w:r>
    </w:p>
    <w:p w14:paraId="49292A05" w14:textId="77777777" w:rsidR="002E2E52" w:rsidRPr="006B580A" w:rsidRDefault="002E2E52" w:rsidP="002E2E52">
      <w:pPr>
        <w:spacing w:after="0" w:line="240" w:lineRule="auto"/>
        <w:jc w:val="center"/>
        <w:rPr>
          <w:rFonts w:eastAsia="Times New Roman"/>
          <w:b/>
          <w:bCs/>
          <w:sz w:val="24"/>
          <w:szCs w:val="24"/>
          <w:lang w:eastAsia="cs-CZ"/>
        </w:rPr>
      </w:pPr>
      <w:r w:rsidRPr="006B580A">
        <w:rPr>
          <w:rFonts w:eastAsia="Times New Roman"/>
          <w:b/>
          <w:bCs/>
          <w:sz w:val="24"/>
          <w:szCs w:val="24"/>
          <w:lang w:eastAsia="cs-CZ"/>
        </w:rPr>
        <w:t>Závěrečná ujednání</w:t>
      </w:r>
    </w:p>
    <w:p w14:paraId="4B3DCADF" w14:textId="77777777" w:rsidR="002E2E52" w:rsidRPr="006B580A" w:rsidRDefault="002E2E52" w:rsidP="002E2E52">
      <w:pPr>
        <w:spacing w:after="0" w:line="240" w:lineRule="auto"/>
        <w:jc w:val="both"/>
        <w:rPr>
          <w:rFonts w:eastAsia="Times New Roman"/>
          <w:sz w:val="20"/>
          <w:szCs w:val="20"/>
          <w:lang w:eastAsia="cs-CZ"/>
        </w:rPr>
      </w:pPr>
    </w:p>
    <w:p w14:paraId="1C9CAAAD" w14:textId="77777777" w:rsidR="002E2E52" w:rsidRPr="006B580A" w:rsidRDefault="002E2E52" w:rsidP="00DD6A88">
      <w:pPr>
        <w:widowControl w:val="0"/>
        <w:numPr>
          <w:ilvl w:val="0"/>
          <w:numId w:val="26"/>
        </w:numPr>
        <w:spacing w:after="0" w:line="240" w:lineRule="auto"/>
        <w:ind w:left="426" w:hanging="426"/>
        <w:jc w:val="both"/>
        <w:rPr>
          <w:rFonts w:eastAsia="Times New Roman"/>
          <w:sz w:val="20"/>
          <w:szCs w:val="20"/>
          <w:lang w:eastAsia="cs-CZ"/>
        </w:rPr>
      </w:pPr>
      <w:r w:rsidRPr="006B580A">
        <w:rPr>
          <w:rFonts w:eastAsia="Times New Roman"/>
          <w:sz w:val="20"/>
          <w:szCs w:val="20"/>
          <w:lang w:eastAsia="cs-CZ"/>
        </w:rPr>
        <w:t>Smlouva obsahuje úplnou dohodu Smluvních stran ohledně Předmětu smlouvy a žádná jiná předchozí dohoda, prohlášení nebo příslib, neobsažené v této Smlouvě, učiněné kteroukoli ze Smluvních stran, nebudou pro žádnou ze Smluvních stran závazné nebo platné.</w:t>
      </w:r>
    </w:p>
    <w:p w14:paraId="414C6446" w14:textId="77777777" w:rsidR="002E2E52" w:rsidRPr="006B580A" w:rsidRDefault="002E2E52" w:rsidP="002E2E52">
      <w:pPr>
        <w:widowControl w:val="0"/>
        <w:spacing w:after="0" w:line="240" w:lineRule="auto"/>
        <w:ind w:left="426"/>
        <w:jc w:val="both"/>
        <w:rPr>
          <w:rFonts w:eastAsia="Times New Roman"/>
          <w:sz w:val="20"/>
          <w:szCs w:val="20"/>
          <w:lang w:eastAsia="cs-CZ"/>
        </w:rPr>
      </w:pPr>
    </w:p>
    <w:p w14:paraId="2AAF9877" w14:textId="77777777" w:rsidR="003C4789" w:rsidRPr="006B580A" w:rsidRDefault="002E2E52" w:rsidP="00164026">
      <w:pPr>
        <w:widowControl w:val="0"/>
        <w:numPr>
          <w:ilvl w:val="0"/>
          <w:numId w:val="26"/>
        </w:numPr>
        <w:spacing w:after="0" w:line="240" w:lineRule="auto"/>
        <w:ind w:left="426" w:hanging="426"/>
        <w:jc w:val="both"/>
        <w:rPr>
          <w:rFonts w:eastAsia="Times New Roman"/>
          <w:sz w:val="20"/>
          <w:szCs w:val="20"/>
          <w:lang w:eastAsia="cs-CZ"/>
        </w:rPr>
      </w:pPr>
      <w:r w:rsidRPr="006B580A">
        <w:rPr>
          <w:rFonts w:eastAsia="Times New Roman"/>
          <w:sz w:val="20"/>
          <w:szCs w:val="20"/>
          <w:lang w:eastAsia="cs-CZ"/>
        </w:rPr>
        <w:t>Veškeré změny a doplňky, případně zrušení Smlouvy dohodou, je možno provádět pouze písemnými chronologicky očíslovanými dodatky podepsanými oprávněnými zástupci Smluvních stran.</w:t>
      </w:r>
      <w:r w:rsidR="001F71F7" w:rsidRPr="006B580A">
        <w:rPr>
          <w:rFonts w:eastAsia="Times New Roman"/>
          <w:sz w:val="20"/>
          <w:szCs w:val="20"/>
          <w:lang w:eastAsia="cs-CZ"/>
        </w:rPr>
        <w:t xml:space="preserve"> </w:t>
      </w:r>
    </w:p>
    <w:p w14:paraId="2D78C833" w14:textId="77777777" w:rsidR="00164026" w:rsidRPr="006B580A" w:rsidRDefault="00164026" w:rsidP="00164026">
      <w:pPr>
        <w:widowControl w:val="0"/>
        <w:spacing w:after="0" w:line="240" w:lineRule="auto"/>
        <w:jc w:val="both"/>
        <w:rPr>
          <w:rFonts w:eastAsia="Times New Roman"/>
          <w:sz w:val="20"/>
          <w:szCs w:val="20"/>
          <w:lang w:eastAsia="cs-CZ"/>
        </w:rPr>
      </w:pPr>
    </w:p>
    <w:p w14:paraId="0DA5247F" w14:textId="77777777" w:rsidR="002E2E52" w:rsidRPr="006B580A" w:rsidRDefault="002E2E52" w:rsidP="002F30D5">
      <w:pPr>
        <w:widowControl w:val="0"/>
        <w:numPr>
          <w:ilvl w:val="0"/>
          <w:numId w:val="26"/>
        </w:numPr>
        <w:spacing w:after="0" w:line="240" w:lineRule="auto"/>
        <w:ind w:left="426" w:hanging="426"/>
        <w:jc w:val="both"/>
        <w:rPr>
          <w:rFonts w:eastAsia="Times New Roman"/>
          <w:sz w:val="20"/>
          <w:szCs w:val="20"/>
          <w:lang w:eastAsia="cs-CZ"/>
        </w:rPr>
      </w:pPr>
      <w:r w:rsidRPr="006B580A">
        <w:rPr>
          <w:rFonts w:eastAsia="Times New Roman"/>
          <w:sz w:val="20"/>
          <w:szCs w:val="20"/>
          <w:lang w:eastAsia="cs-CZ"/>
        </w:rPr>
        <w:t xml:space="preserve">Smlouva je vyhotovena ve </w:t>
      </w:r>
      <w:r w:rsidR="00051E0B" w:rsidRPr="006B580A">
        <w:rPr>
          <w:rFonts w:eastAsia="Times New Roman"/>
          <w:sz w:val="20"/>
          <w:szCs w:val="20"/>
          <w:lang w:eastAsia="cs-CZ"/>
        </w:rPr>
        <w:t>2</w:t>
      </w:r>
      <w:r w:rsidRPr="006B580A">
        <w:rPr>
          <w:rFonts w:eastAsia="Times New Roman"/>
          <w:sz w:val="20"/>
          <w:szCs w:val="20"/>
          <w:lang w:eastAsia="cs-CZ"/>
        </w:rPr>
        <w:t xml:space="preserve"> vyhotoveních, z nichž každá ze Smluvních stran obdrží po </w:t>
      </w:r>
      <w:r w:rsidR="00051E0B" w:rsidRPr="006B580A">
        <w:rPr>
          <w:rFonts w:eastAsia="Times New Roman"/>
          <w:sz w:val="20"/>
          <w:szCs w:val="20"/>
          <w:lang w:eastAsia="cs-CZ"/>
        </w:rPr>
        <w:t>jednom</w:t>
      </w:r>
      <w:r w:rsidR="00425355" w:rsidRPr="006B580A">
        <w:rPr>
          <w:rFonts w:eastAsia="Times New Roman"/>
          <w:sz w:val="20"/>
          <w:szCs w:val="20"/>
          <w:lang w:eastAsia="cs-CZ"/>
        </w:rPr>
        <w:t xml:space="preserve"> výtis</w:t>
      </w:r>
      <w:r w:rsidR="00051E0B" w:rsidRPr="006B580A">
        <w:rPr>
          <w:rFonts w:eastAsia="Times New Roman"/>
          <w:sz w:val="20"/>
          <w:szCs w:val="20"/>
          <w:lang w:eastAsia="cs-CZ"/>
        </w:rPr>
        <w:t>ku</w:t>
      </w:r>
      <w:r w:rsidRPr="006B580A">
        <w:rPr>
          <w:rFonts w:eastAsia="Times New Roman"/>
          <w:sz w:val="20"/>
          <w:szCs w:val="20"/>
          <w:lang w:eastAsia="cs-CZ"/>
        </w:rPr>
        <w:t xml:space="preserve"> po jejím podpisu. </w:t>
      </w:r>
    </w:p>
    <w:p w14:paraId="1375D90E" w14:textId="77777777" w:rsidR="002E2E52" w:rsidRPr="006B580A" w:rsidRDefault="002E2E52" w:rsidP="002E2E52">
      <w:pPr>
        <w:spacing w:after="0" w:line="240" w:lineRule="auto"/>
        <w:jc w:val="both"/>
        <w:outlineLvl w:val="0"/>
        <w:rPr>
          <w:rFonts w:eastAsia="Times New Roman"/>
          <w:sz w:val="20"/>
          <w:szCs w:val="20"/>
          <w:lang w:eastAsia="cs-CZ"/>
        </w:rPr>
      </w:pPr>
    </w:p>
    <w:p w14:paraId="2B14BB6A" w14:textId="1C44395F" w:rsidR="002E2E52" w:rsidRPr="006B580A" w:rsidRDefault="002E2E52" w:rsidP="00DD6A88">
      <w:pPr>
        <w:widowControl w:val="0"/>
        <w:numPr>
          <w:ilvl w:val="0"/>
          <w:numId w:val="26"/>
        </w:numPr>
        <w:spacing w:after="0" w:line="240" w:lineRule="auto"/>
        <w:ind w:left="426" w:hanging="426"/>
        <w:jc w:val="both"/>
        <w:rPr>
          <w:rFonts w:eastAsia="Times New Roman"/>
          <w:sz w:val="20"/>
          <w:szCs w:val="20"/>
          <w:lang w:eastAsia="cs-CZ"/>
        </w:rPr>
      </w:pPr>
      <w:r w:rsidRPr="006B580A">
        <w:rPr>
          <w:rFonts w:eastAsia="Times New Roman"/>
          <w:sz w:val="20"/>
          <w:szCs w:val="20"/>
          <w:lang w:eastAsia="cs-CZ"/>
        </w:rPr>
        <w:t xml:space="preserve">Smlouva nabývá platnosti </w:t>
      </w:r>
      <w:r w:rsidR="002B05CB">
        <w:rPr>
          <w:rFonts w:eastAsia="Times New Roman"/>
          <w:sz w:val="20"/>
          <w:szCs w:val="20"/>
          <w:lang w:eastAsia="cs-CZ"/>
        </w:rPr>
        <w:t>okamžikem</w:t>
      </w:r>
      <w:r w:rsidRPr="006B580A">
        <w:rPr>
          <w:rFonts w:eastAsia="Times New Roman"/>
          <w:sz w:val="20"/>
          <w:szCs w:val="20"/>
          <w:lang w:eastAsia="cs-CZ"/>
        </w:rPr>
        <w:t xml:space="preserve"> podpisem obou Smluvních stran</w:t>
      </w:r>
      <w:r w:rsidR="002B05CB">
        <w:rPr>
          <w:rFonts w:eastAsia="Times New Roman"/>
          <w:sz w:val="20"/>
          <w:szCs w:val="20"/>
          <w:lang w:eastAsia="cs-CZ"/>
        </w:rPr>
        <w:t xml:space="preserve"> a účinnosti okamžikem zveřejnění v registru smluv</w:t>
      </w:r>
      <w:r w:rsidRPr="006B580A">
        <w:rPr>
          <w:rFonts w:eastAsia="Times New Roman"/>
          <w:sz w:val="20"/>
          <w:szCs w:val="20"/>
          <w:lang w:eastAsia="cs-CZ"/>
        </w:rPr>
        <w:t>.</w:t>
      </w:r>
    </w:p>
    <w:p w14:paraId="5566965E" w14:textId="77777777" w:rsidR="002E2E52" w:rsidRPr="006B580A" w:rsidRDefault="002E2E52" w:rsidP="002E2E52">
      <w:pPr>
        <w:spacing w:after="0" w:line="240" w:lineRule="auto"/>
        <w:ind w:left="426"/>
        <w:jc w:val="both"/>
        <w:rPr>
          <w:rFonts w:eastAsia="Times New Roman"/>
          <w:sz w:val="20"/>
          <w:szCs w:val="20"/>
          <w:lang w:eastAsia="cs-CZ"/>
        </w:rPr>
      </w:pPr>
    </w:p>
    <w:p w14:paraId="5BA36B37" w14:textId="77777777" w:rsidR="002E2E52" w:rsidRDefault="002E2E52" w:rsidP="00DD6A88">
      <w:pPr>
        <w:widowControl w:val="0"/>
        <w:numPr>
          <w:ilvl w:val="0"/>
          <w:numId w:val="26"/>
        </w:numPr>
        <w:spacing w:after="0" w:line="240" w:lineRule="auto"/>
        <w:ind w:left="426" w:hanging="426"/>
        <w:jc w:val="both"/>
        <w:rPr>
          <w:rFonts w:eastAsia="Times New Roman"/>
          <w:sz w:val="20"/>
          <w:szCs w:val="20"/>
          <w:lang w:eastAsia="cs-CZ"/>
        </w:rPr>
      </w:pPr>
      <w:r w:rsidRPr="006B580A">
        <w:rPr>
          <w:rFonts w:eastAsia="Times New Roman"/>
          <w:sz w:val="20"/>
          <w:szCs w:val="20"/>
          <w:lang w:eastAsia="cs-CZ"/>
        </w:rPr>
        <w:t>Smluvní strany výslovně prohlašují, že je jim obsah Smlouvy dobře znám v celém jeho rozsahu s tím, že Smlouva je projevem pravé a svobodné vůle Smluvních stran a nebyla uzavřena v tísni či za nápadně nevýhodných podmínek. Na důkaz souhlasu připojují Smluvní strany své vlastnoruční podpisy, jak následuje.</w:t>
      </w:r>
    </w:p>
    <w:p w14:paraId="2754F95E" w14:textId="77777777" w:rsidR="002B05CB" w:rsidRDefault="002B05CB" w:rsidP="001B219E">
      <w:pPr>
        <w:widowControl w:val="0"/>
        <w:spacing w:after="0" w:line="240" w:lineRule="auto"/>
        <w:jc w:val="both"/>
        <w:rPr>
          <w:rFonts w:eastAsia="Times New Roman"/>
          <w:sz w:val="20"/>
          <w:szCs w:val="20"/>
          <w:lang w:eastAsia="cs-CZ"/>
        </w:rPr>
      </w:pPr>
    </w:p>
    <w:p w14:paraId="01EF6391" w14:textId="77777777" w:rsidR="006B580A" w:rsidRPr="006B580A" w:rsidRDefault="006B580A" w:rsidP="006B580A">
      <w:pPr>
        <w:widowControl w:val="0"/>
        <w:numPr>
          <w:ilvl w:val="0"/>
          <w:numId w:val="26"/>
        </w:numPr>
        <w:spacing w:after="0" w:line="240" w:lineRule="auto"/>
        <w:ind w:left="426" w:hanging="426"/>
        <w:jc w:val="both"/>
        <w:rPr>
          <w:rFonts w:eastAsia="Times New Roman"/>
          <w:sz w:val="20"/>
          <w:szCs w:val="20"/>
          <w:lang w:eastAsia="cs-CZ"/>
        </w:rPr>
      </w:pPr>
      <w:r w:rsidRPr="006B580A">
        <w:rPr>
          <w:rFonts w:eastAsia="Times New Roman"/>
          <w:sz w:val="20"/>
          <w:szCs w:val="20"/>
          <w:lang w:eastAsia="cs-CZ"/>
        </w:rPr>
        <w:t xml:space="preserve">"Smluvní strany souhlasí s uveřejněním této smlouvy v registru smluv podle zákona č.  340/2015 Sb., o registru smluv, které zajistí ČVUT v Praze; pokud některá ze smluvních stran považuje některé informace uvedené ve smlouvě za osobní údaj či za obchodní tajemství, či údaje, které je možné neuveřejnit podle zákona, musí takové informace výslovně takto označit v průběhu kontraktačního procesu"  </w:t>
      </w:r>
    </w:p>
    <w:p w14:paraId="57CB720A" w14:textId="77777777" w:rsidR="002E2E52" w:rsidRPr="006B580A" w:rsidRDefault="002E2E52" w:rsidP="002E2E52">
      <w:pPr>
        <w:spacing w:after="0" w:line="240" w:lineRule="auto"/>
        <w:jc w:val="both"/>
        <w:rPr>
          <w:rFonts w:eastAsia="Times New Roman"/>
          <w:sz w:val="20"/>
          <w:szCs w:val="20"/>
          <w:lang w:eastAsia="cs-CZ"/>
        </w:rPr>
      </w:pPr>
    </w:p>
    <w:p w14:paraId="32E2C499" w14:textId="77777777" w:rsidR="002E2E52" w:rsidRPr="006B580A" w:rsidRDefault="002E2E52" w:rsidP="002E2E52">
      <w:pPr>
        <w:widowControl w:val="0"/>
        <w:tabs>
          <w:tab w:val="left" w:pos="5670"/>
        </w:tabs>
        <w:spacing w:after="0" w:line="240" w:lineRule="auto"/>
        <w:rPr>
          <w:rFonts w:eastAsia="Times New Roman"/>
          <w:sz w:val="20"/>
          <w:szCs w:val="20"/>
          <w:lang w:eastAsia="cs-CZ"/>
        </w:rPr>
      </w:pPr>
    </w:p>
    <w:p w14:paraId="409CFFB1" w14:textId="77777777" w:rsidR="002E2E52" w:rsidRPr="001B219E" w:rsidRDefault="002E2E52" w:rsidP="002E2E52">
      <w:pPr>
        <w:widowControl w:val="0"/>
        <w:tabs>
          <w:tab w:val="left" w:pos="5670"/>
        </w:tabs>
        <w:spacing w:after="0" w:line="240" w:lineRule="auto"/>
        <w:rPr>
          <w:rFonts w:eastAsia="Times New Roman"/>
          <w:sz w:val="20"/>
          <w:szCs w:val="20"/>
          <w:lang w:eastAsia="cs-CZ"/>
        </w:rPr>
      </w:pPr>
      <w:r w:rsidRPr="001B219E">
        <w:rPr>
          <w:rFonts w:eastAsia="Times New Roman"/>
          <w:sz w:val="20"/>
          <w:szCs w:val="20"/>
          <w:lang w:eastAsia="cs-CZ"/>
        </w:rPr>
        <w:t>V</w:t>
      </w:r>
      <w:r w:rsidR="002E5123" w:rsidRPr="001B219E">
        <w:rPr>
          <w:rFonts w:eastAsia="Times New Roman"/>
          <w:sz w:val="20"/>
          <w:szCs w:val="20"/>
          <w:lang w:eastAsia="cs-CZ"/>
        </w:rPr>
        <w:t> </w:t>
      </w:r>
      <w:r w:rsidR="006E79F2" w:rsidRPr="001B219E">
        <w:rPr>
          <w:rFonts w:eastAsia="Times New Roman"/>
          <w:sz w:val="20"/>
          <w:szCs w:val="20"/>
          <w:lang w:eastAsia="cs-CZ"/>
        </w:rPr>
        <w:t>Praze</w:t>
      </w:r>
      <w:r w:rsidR="002E5123" w:rsidRPr="001B219E">
        <w:rPr>
          <w:rFonts w:eastAsia="Times New Roman"/>
          <w:sz w:val="20"/>
          <w:szCs w:val="20"/>
          <w:lang w:eastAsia="cs-CZ"/>
        </w:rPr>
        <w:t xml:space="preserve"> </w:t>
      </w:r>
      <w:r w:rsidRPr="001B219E">
        <w:rPr>
          <w:rFonts w:eastAsia="Times New Roman"/>
          <w:sz w:val="20"/>
          <w:szCs w:val="20"/>
          <w:lang w:eastAsia="cs-CZ"/>
        </w:rPr>
        <w:t>dne:………………</w:t>
      </w:r>
      <w:r w:rsidRPr="001B219E">
        <w:rPr>
          <w:rFonts w:eastAsia="Times New Roman"/>
          <w:sz w:val="20"/>
          <w:szCs w:val="20"/>
          <w:lang w:eastAsia="cs-CZ"/>
        </w:rPr>
        <w:tab/>
        <w:t>V</w:t>
      </w:r>
      <w:r w:rsidR="00015E80" w:rsidRPr="001B219E">
        <w:rPr>
          <w:rFonts w:eastAsia="Times New Roman"/>
          <w:sz w:val="20"/>
          <w:szCs w:val="20"/>
          <w:lang w:eastAsia="cs-CZ"/>
        </w:rPr>
        <w:t> </w:t>
      </w:r>
      <w:proofErr w:type="gramStart"/>
      <w:r w:rsidR="00015E80" w:rsidRPr="001B219E">
        <w:rPr>
          <w:rFonts w:eastAsia="Times New Roman"/>
          <w:sz w:val="20"/>
          <w:szCs w:val="20"/>
          <w:lang w:eastAsia="cs-CZ"/>
        </w:rPr>
        <w:t xml:space="preserve">Praze </w:t>
      </w:r>
      <w:r w:rsidRPr="001B219E">
        <w:rPr>
          <w:rFonts w:eastAsia="Times New Roman"/>
          <w:sz w:val="20"/>
          <w:szCs w:val="20"/>
          <w:lang w:eastAsia="cs-CZ"/>
        </w:rPr>
        <w:t xml:space="preserve"> dne</w:t>
      </w:r>
      <w:proofErr w:type="gramEnd"/>
      <w:r w:rsidRPr="001B219E">
        <w:rPr>
          <w:rFonts w:eastAsia="Times New Roman"/>
          <w:sz w:val="20"/>
          <w:szCs w:val="20"/>
          <w:lang w:eastAsia="cs-CZ"/>
        </w:rPr>
        <w:t>:…………..</w:t>
      </w:r>
    </w:p>
    <w:p w14:paraId="620A0888" w14:textId="77777777" w:rsidR="006E79F2" w:rsidRPr="001B219E" w:rsidRDefault="006E79F2" w:rsidP="002E2E52">
      <w:pPr>
        <w:widowControl w:val="0"/>
        <w:spacing w:after="0" w:line="240" w:lineRule="auto"/>
        <w:rPr>
          <w:rFonts w:eastAsia="Times New Roman"/>
          <w:sz w:val="20"/>
          <w:szCs w:val="20"/>
          <w:lang w:eastAsia="cs-CZ"/>
        </w:rPr>
      </w:pPr>
    </w:p>
    <w:p w14:paraId="35F64470" w14:textId="77777777" w:rsidR="006E79F2" w:rsidRPr="001B219E" w:rsidRDefault="006E79F2" w:rsidP="006E79F2">
      <w:pPr>
        <w:widowControl w:val="0"/>
        <w:spacing w:after="0" w:line="240" w:lineRule="auto"/>
        <w:rPr>
          <w:rFonts w:eastAsia="Times New Roman"/>
          <w:sz w:val="20"/>
          <w:szCs w:val="20"/>
          <w:lang w:eastAsia="cs-CZ"/>
        </w:rPr>
      </w:pPr>
      <w:r w:rsidRPr="001B219E">
        <w:rPr>
          <w:rFonts w:eastAsia="Times New Roman"/>
          <w:sz w:val="20"/>
          <w:szCs w:val="20"/>
          <w:lang w:eastAsia="cs-CZ"/>
        </w:rPr>
        <w:t>O</w:t>
      </w:r>
      <w:r w:rsidR="00980B4B" w:rsidRPr="001B219E">
        <w:rPr>
          <w:rFonts w:eastAsia="Times New Roman"/>
          <w:sz w:val="20"/>
          <w:szCs w:val="20"/>
          <w:lang w:eastAsia="cs-CZ"/>
        </w:rPr>
        <w:t xml:space="preserve"> </w:t>
      </w:r>
      <w:r w:rsidRPr="001B219E">
        <w:rPr>
          <w:rFonts w:eastAsia="Times New Roman"/>
          <w:sz w:val="20"/>
          <w:szCs w:val="20"/>
          <w:lang w:eastAsia="cs-CZ"/>
        </w:rPr>
        <w:t>b</w:t>
      </w:r>
      <w:r w:rsidR="00980B4B" w:rsidRPr="001B219E">
        <w:rPr>
          <w:rFonts w:eastAsia="Times New Roman"/>
          <w:sz w:val="20"/>
          <w:szCs w:val="20"/>
          <w:lang w:eastAsia="cs-CZ"/>
        </w:rPr>
        <w:t xml:space="preserve"> </w:t>
      </w:r>
      <w:r w:rsidRPr="001B219E">
        <w:rPr>
          <w:rFonts w:eastAsia="Times New Roman"/>
          <w:sz w:val="20"/>
          <w:szCs w:val="20"/>
          <w:lang w:eastAsia="cs-CZ"/>
        </w:rPr>
        <w:t>j</w:t>
      </w:r>
      <w:r w:rsidR="00980B4B" w:rsidRPr="001B219E">
        <w:rPr>
          <w:rFonts w:eastAsia="Times New Roman"/>
          <w:sz w:val="20"/>
          <w:szCs w:val="20"/>
          <w:lang w:eastAsia="cs-CZ"/>
        </w:rPr>
        <w:t xml:space="preserve"> </w:t>
      </w:r>
      <w:r w:rsidRPr="001B219E">
        <w:rPr>
          <w:rFonts w:eastAsia="Times New Roman"/>
          <w:sz w:val="20"/>
          <w:szCs w:val="20"/>
          <w:lang w:eastAsia="cs-CZ"/>
        </w:rPr>
        <w:t>e</w:t>
      </w:r>
      <w:r w:rsidR="00980B4B" w:rsidRPr="001B219E">
        <w:rPr>
          <w:rFonts w:eastAsia="Times New Roman"/>
          <w:sz w:val="20"/>
          <w:szCs w:val="20"/>
          <w:lang w:eastAsia="cs-CZ"/>
        </w:rPr>
        <w:t xml:space="preserve"> </w:t>
      </w:r>
      <w:r w:rsidRPr="001B219E">
        <w:rPr>
          <w:rFonts w:eastAsia="Times New Roman"/>
          <w:sz w:val="20"/>
          <w:szCs w:val="20"/>
          <w:lang w:eastAsia="cs-CZ"/>
        </w:rPr>
        <w:t>d</w:t>
      </w:r>
      <w:r w:rsidR="00980B4B" w:rsidRPr="001B219E">
        <w:rPr>
          <w:rFonts w:eastAsia="Times New Roman"/>
          <w:sz w:val="20"/>
          <w:szCs w:val="20"/>
          <w:lang w:eastAsia="cs-CZ"/>
        </w:rPr>
        <w:t xml:space="preserve"> </w:t>
      </w:r>
      <w:r w:rsidRPr="001B219E">
        <w:rPr>
          <w:rFonts w:eastAsia="Times New Roman"/>
          <w:sz w:val="20"/>
          <w:szCs w:val="20"/>
          <w:lang w:eastAsia="cs-CZ"/>
        </w:rPr>
        <w:t>n</w:t>
      </w:r>
      <w:r w:rsidR="00980B4B" w:rsidRPr="001B219E">
        <w:rPr>
          <w:rFonts w:eastAsia="Times New Roman"/>
          <w:sz w:val="20"/>
          <w:szCs w:val="20"/>
          <w:lang w:eastAsia="cs-CZ"/>
        </w:rPr>
        <w:t xml:space="preserve"> </w:t>
      </w:r>
      <w:r w:rsidRPr="001B219E">
        <w:rPr>
          <w:rFonts w:eastAsia="Times New Roman"/>
          <w:sz w:val="20"/>
          <w:szCs w:val="20"/>
          <w:lang w:eastAsia="cs-CZ"/>
        </w:rPr>
        <w:t>a</w:t>
      </w:r>
      <w:r w:rsidR="00980B4B" w:rsidRPr="001B219E">
        <w:rPr>
          <w:rFonts w:eastAsia="Times New Roman"/>
          <w:sz w:val="20"/>
          <w:szCs w:val="20"/>
          <w:lang w:eastAsia="cs-CZ"/>
        </w:rPr>
        <w:t xml:space="preserve"> </w:t>
      </w:r>
      <w:r w:rsidRPr="001B219E">
        <w:rPr>
          <w:rFonts w:eastAsia="Times New Roman"/>
          <w:sz w:val="20"/>
          <w:szCs w:val="20"/>
          <w:lang w:eastAsia="cs-CZ"/>
        </w:rPr>
        <w:t>t</w:t>
      </w:r>
      <w:r w:rsidR="00980B4B" w:rsidRPr="001B219E">
        <w:rPr>
          <w:rFonts w:eastAsia="Times New Roman"/>
          <w:sz w:val="20"/>
          <w:szCs w:val="20"/>
          <w:lang w:eastAsia="cs-CZ"/>
        </w:rPr>
        <w:t xml:space="preserve"> </w:t>
      </w:r>
      <w:r w:rsidRPr="001B219E">
        <w:rPr>
          <w:rFonts w:eastAsia="Times New Roman"/>
          <w:sz w:val="20"/>
          <w:szCs w:val="20"/>
          <w:lang w:eastAsia="cs-CZ"/>
        </w:rPr>
        <w:t>e</w:t>
      </w:r>
      <w:r w:rsidR="00980B4B" w:rsidRPr="001B219E">
        <w:rPr>
          <w:rFonts w:eastAsia="Times New Roman"/>
          <w:sz w:val="20"/>
          <w:szCs w:val="20"/>
          <w:lang w:eastAsia="cs-CZ"/>
        </w:rPr>
        <w:t xml:space="preserve"> </w:t>
      </w:r>
      <w:r w:rsidRPr="001B219E">
        <w:rPr>
          <w:rFonts w:eastAsia="Times New Roman"/>
          <w:sz w:val="20"/>
          <w:szCs w:val="20"/>
          <w:lang w:eastAsia="cs-CZ"/>
        </w:rPr>
        <w:t>l</w:t>
      </w:r>
      <w:r w:rsidRPr="001B219E">
        <w:rPr>
          <w:rFonts w:eastAsia="Times New Roman"/>
          <w:sz w:val="20"/>
          <w:szCs w:val="20"/>
          <w:lang w:eastAsia="cs-CZ"/>
        </w:rPr>
        <w:tab/>
      </w:r>
      <w:r w:rsidRPr="001B219E">
        <w:rPr>
          <w:rFonts w:eastAsia="Times New Roman"/>
          <w:sz w:val="20"/>
          <w:szCs w:val="20"/>
          <w:lang w:eastAsia="cs-CZ"/>
        </w:rPr>
        <w:tab/>
      </w:r>
      <w:r w:rsidRPr="001B219E">
        <w:rPr>
          <w:rFonts w:eastAsia="Times New Roman"/>
          <w:sz w:val="20"/>
          <w:szCs w:val="20"/>
          <w:lang w:eastAsia="cs-CZ"/>
        </w:rPr>
        <w:tab/>
      </w:r>
      <w:r w:rsidRPr="001B219E">
        <w:rPr>
          <w:rFonts w:eastAsia="Times New Roman"/>
          <w:sz w:val="20"/>
          <w:szCs w:val="20"/>
          <w:lang w:eastAsia="cs-CZ"/>
        </w:rPr>
        <w:tab/>
      </w:r>
      <w:r w:rsidRPr="001B219E">
        <w:rPr>
          <w:rFonts w:eastAsia="Times New Roman"/>
          <w:sz w:val="20"/>
          <w:szCs w:val="20"/>
          <w:lang w:eastAsia="cs-CZ"/>
        </w:rPr>
        <w:tab/>
      </w:r>
      <w:r w:rsidRPr="001B219E">
        <w:rPr>
          <w:rFonts w:eastAsia="Times New Roman"/>
          <w:sz w:val="20"/>
          <w:szCs w:val="20"/>
          <w:lang w:eastAsia="cs-CZ"/>
        </w:rPr>
        <w:tab/>
      </w:r>
      <w:r w:rsidRPr="001B219E">
        <w:rPr>
          <w:rFonts w:eastAsia="Times New Roman"/>
          <w:sz w:val="20"/>
          <w:szCs w:val="20"/>
          <w:lang w:eastAsia="cs-CZ"/>
        </w:rPr>
        <w:tab/>
        <w:t>Z h o t o v i t e l</w:t>
      </w:r>
    </w:p>
    <w:p w14:paraId="43AC6044" w14:textId="77777777" w:rsidR="002E2E52" w:rsidRPr="001B219E" w:rsidRDefault="002E2E52" w:rsidP="006E79F2">
      <w:pPr>
        <w:widowControl w:val="0"/>
        <w:spacing w:after="0" w:line="240" w:lineRule="auto"/>
        <w:rPr>
          <w:rFonts w:eastAsia="Times New Roman"/>
          <w:sz w:val="20"/>
          <w:szCs w:val="20"/>
          <w:lang w:eastAsia="cs-CZ"/>
        </w:rPr>
      </w:pPr>
    </w:p>
    <w:p w14:paraId="46F5F9E7" w14:textId="77777777" w:rsidR="0003128C" w:rsidRPr="001B219E" w:rsidRDefault="0003128C" w:rsidP="002E2E52">
      <w:pPr>
        <w:widowControl w:val="0"/>
        <w:spacing w:after="0" w:line="240" w:lineRule="auto"/>
        <w:rPr>
          <w:rFonts w:eastAsia="Times New Roman"/>
          <w:sz w:val="20"/>
          <w:szCs w:val="20"/>
          <w:lang w:eastAsia="cs-CZ"/>
        </w:rPr>
      </w:pPr>
    </w:p>
    <w:p w14:paraId="6580EDA7" w14:textId="77777777" w:rsidR="002E2E52" w:rsidRPr="001B219E" w:rsidRDefault="002549E7" w:rsidP="002E2E52">
      <w:pPr>
        <w:widowControl w:val="0"/>
        <w:spacing w:after="0" w:line="240" w:lineRule="auto"/>
        <w:rPr>
          <w:rFonts w:eastAsia="Times New Roman"/>
          <w:sz w:val="20"/>
          <w:szCs w:val="20"/>
          <w:lang w:eastAsia="cs-CZ"/>
        </w:rPr>
      </w:pPr>
      <w:r w:rsidRPr="001B219E">
        <w:rPr>
          <w:rFonts w:eastAsia="Times New Roman"/>
          <w:sz w:val="20"/>
          <w:szCs w:val="20"/>
          <w:lang w:eastAsia="cs-CZ"/>
        </w:rPr>
        <w:t>…………………………………….</w:t>
      </w:r>
      <w:r w:rsidR="00757540" w:rsidRPr="001B219E">
        <w:rPr>
          <w:rFonts w:eastAsia="Times New Roman"/>
          <w:sz w:val="20"/>
          <w:szCs w:val="20"/>
          <w:lang w:eastAsia="cs-CZ"/>
        </w:rPr>
        <w:tab/>
      </w:r>
      <w:r w:rsidR="00757540" w:rsidRPr="001B219E">
        <w:rPr>
          <w:rFonts w:eastAsia="Times New Roman"/>
          <w:sz w:val="20"/>
          <w:szCs w:val="20"/>
          <w:lang w:eastAsia="cs-CZ"/>
        </w:rPr>
        <w:tab/>
      </w:r>
      <w:r w:rsidR="00757540" w:rsidRPr="001B219E">
        <w:rPr>
          <w:rFonts w:eastAsia="Times New Roman"/>
          <w:sz w:val="20"/>
          <w:szCs w:val="20"/>
          <w:lang w:eastAsia="cs-CZ"/>
        </w:rPr>
        <w:tab/>
      </w:r>
      <w:r w:rsidR="00757540" w:rsidRPr="001B219E">
        <w:rPr>
          <w:rFonts w:eastAsia="Times New Roman"/>
          <w:sz w:val="20"/>
          <w:szCs w:val="20"/>
          <w:lang w:eastAsia="cs-CZ"/>
        </w:rPr>
        <w:tab/>
      </w:r>
      <w:r w:rsidR="00757540" w:rsidRPr="001B219E">
        <w:rPr>
          <w:rFonts w:eastAsia="Times New Roman"/>
          <w:sz w:val="20"/>
          <w:szCs w:val="20"/>
          <w:lang w:eastAsia="cs-CZ"/>
        </w:rPr>
        <w:tab/>
      </w:r>
      <w:r w:rsidR="00757540" w:rsidRPr="001B219E">
        <w:rPr>
          <w:rFonts w:eastAsia="Times New Roman"/>
          <w:sz w:val="20"/>
          <w:szCs w:val="20"/>
          <w:lang w:eastAsia="cs-CZ"/>
        </w:rPr>
        <w:tab/>
        <w:t>…………………………………</w:t>
      </w:r>
    </w:p>
    <w:p w14:paraId="1E2A1E99" w14:textId="7F934194" w:rsidR="006E79F2" w:rsidRPr="001B219E" w:rsidRDefault="007E763C" w:rsidP="003452D9">
      <w:pPr>
        <w:widowControl w:val="0"/>
        <w:spacing w:after="0" w:line="240" w:lineRule="auto"/>
        <w:jc w:val="both"/>
        <w:outlineLvl w:val="0"/>
        <w:rPr>
          <w:rFonts w:eastAsia="Times New Roman"/>
          <w:sz w:val="20"/>
          <w:szCs w:val="20"/>
          <w:lang w:eastAsia="cs-CZ"/>
        </w:rPr>
      </w:pPr>
      <w:r w:rsidRPr="001B219E">
        <w:rPr>
          <w:rFonts w:eastAsia="Times New Roman"/>
          <w:sz w:val="20"/>
          <w:szCs w:val="20"/>
          <w:lang w:eastAsia="cs-CZ"/>
        </w:rPr>
        <w:t xml:space="preserve">Ing. </w:t>
      </w:r>
      <w:r w:rsidR="00015E80" w:rsidRPr="001B219E">
        <w:rPr>
          <w:rFonts w:eastAsia="Times New Roman"/>
          <w:sz w:val="20"/>
          <w:szCs w:val="20"/>
          <w:lang w:eastAsia="cs-CZ"/>
        </w:rPr>
        <w:t>Václav Jelen</w:t>
      </w:r>
      <w:r w:rsidR="00757540" w:rsidRPr="001B219E">
        <w:rPr>
          <w:rFonts w:eastAsia="Times New Roman"/>
          <w:sz w:val="20"/>
          <w:szCs w:val="20"/>
          <w:lang w:eastAsia="cs-CZ"/>
        </w:rPr>
        <w:tab/>
      </w:r>
      <w:r w:rsidR="00757540" w:rsidRPr="001B219E">
        <w:rPr>
          <w:rFonts w:eastAsia="Times New Roman"/>
          <w:sz w:val="20"/>
          <w:szCs w:val="20"/>
          <w:lang w:eastAsia="cs-CZ"/>
        </w:rPr>
        <w:tab/>
      </w:r>
      <w:r w:rsidR="00757540" w:rsidRPr="001B219E">
        <w:rPr>
          <w:rFonts w:eastAsia="Times New Roman"/>
          <w:sz w:val="20"/>
          <w:szCs w:val="20"/>
          <w:lang w:eastAsia="cs-CZ"/>
        </w:rPr>
        <w:tab/>
      </w:r>
      <w:r w:rsidR="00015E80" w:rsidRPr="001B219E">
        <w:rPr>
          <w:rFonts w:eastAsia="Times New Roman"/>
          <w:sz w:val="20"/>
          <w:szCs w:val="20"/>
          <w:lang w:eastAsia="cs-CZ"/>
        </w:rPr>
        <w:tab/>
      </w:r>
      <w:r w:rsidR="00757540" w:rsidRPr="001B219E">
        <w:rPr>
          <w:rFonts w:eastAsia="Times New Roman"/>
          <w:sz w:val="20"/>
          <w:szCs w:val="20"/>
          <w:lang w:eastAsia="cs-CZ"/>
        </w:rPr>
        <w:tab/>
      </w:r>
      <w:r w:rsidR="003452D9">
        <w:rPr>
          <w:rFonts w:eastAsia="Times New Roman"/>
          <w:sz w:val="20"/>
          <w:szCs w:val="20"/>
          <w:lang w:eastAsia="cs-CZ"/>
        </w:rPr>
        <w:t xml:space="preserve">                       </w:t>
      </w:r>
      <w:bookmarkStart w:id="1" w:name="_GoBack"/>
      <w:bookmarkEnd w:id="1"/>
      <w:r w:rsidR="00757540" w:rsidRPr="001B219E">
        <w:rPr>
          <w:rFonts w:eastAsia="Times New Roman"/>
          <w:sz w:val="20"/>
          <w:szCs w:val="20"/>
          <w:lang w:eastAsia="cs-CZ"/>
        </w:rPr>
        <w:tab/>
      </w:r>
      <w:r w:rsidR="001B219E" w:rsidRPr="001B219E">
        <w:rPr>
          <w:rFonts w:eastAsia="Times New Roman"/>
          <w:sz w:val="20"/>
          <w:szCs w:val="20"/>
          <w:lang w:eastAsia="cs-CZ"/>
        </w:rPr>
        <w:t xml:space="preserve">Ing.  </w:t>
      </w:r>
      <w:proofErr w:type="gramStart"/>
      <w:r w:rsidR="001B219E" w:rsidRPr="001B219E">
        <w:rPr>
          <w:rFonts w:eastAsia="Times New Roman"/>
          <w:sz w:val="20"/>
          <w:szCs w:val="20"/>
          <w:lang w:eastAsia="cs-CZ"/>
        </w:rPr>
        <w:t>Petr</w:t>
      </w:r>
      <w:proofErr w:type="gramEnd"/>
      <w:r w:rsidR="001B219E" w:rsidRPr="001B219E">
        <w:rPr>
          <w:rFonts w:eastAsia="Times New Roman"/>
          <w:sz w:val="20"/>
          <w:szCs w:val="20"/>
          <w:lang w:eastAsia="cs-CZ"/>
        </w:rPr>
        <w:t xml:space="preserve"> Matějka, Ph.D.</w:t>
      </w:r>
    </w:p>
    <w:p w14:paraId="50E4A1E2" w14:textId="03C9F568" w:rsidR="007E763C" w:rsidRPr="001B219E" w:rsidRDefault="00015E80" w:rsidP="002E2E52">
      <w:pPr>
        <w:widowControl w:val="0"/>
        <w:spacing w:after="0" w:line="240" w:lineRule="auto"/>
        <w:rPr>
          <w:rFonts w:eastAsia="Times New Roman"/>
          <w:sz w:val="20"/>
          <w:szCs w:val="20"/>
          <w:lang w:eastAsia="cs-CZ"/>
        </w:rPr>
      </w:pPr>
      <w:r w:rsidRPr="001B219E">
        <w:rPr>
          <w:rFonts w:eastAsia="Times New Roman"/>
          <w:sz w:val="20"/>
          <w:szCs w:val="20"/>
          <w:lang w:eastAsia="cs-CZ"/>
        </w:rPr>
        <w:t>majitel</w:t>
      </w:r>
      <w:r w:rsidRPr="001B219E">
        <w:rPr>
          <w:rFonts w:eastAsia="Times New Roman"/>
          <w:sz w:val="20"/>
          <w:szCs w:val="20"/>
          <w:lang w:eastAsia="cs-CZ"/>
        </w:rPr>
        <w:tab/>
      </w:r>
      <w:r w:rsidRPr="001B219E">
        <w:rPr>
          <w:rFonts w:eastAsia="Times New Roman"/>
          <w:sz w:val="20"/>
          <w:szCs w:val="20"/>
          <w:lang w:eastAsia="cs-CZ"/>
        </w:rPr>
        <w:tab/>
      </w:r>
      <w:r w:rsidR="00164026" w:rsidRPr="001B219E">
        <w:rPr>
          <w:rFonts w:eastAsia="Times New Roman"/>
          <w:sz w:val="20"/>
          <w:szCs w:val="20"/>
          <w:lang w:eastAsia="cs-CZ"/>
        </w:rPr>
        <w:tab/>
      </w:r>
      <w:r w:rsidR="00164026" w:rsidRPr="001B219E">
        <w:rPr>
          <w:rFonts w:eastAsia="Times New Roman"/>
          <w:sz w:val="20"/>
          <w:szCs w:val="20"/>
          <w:lang w:eastAsia="cs-CZ"/>
        </w:rPr>
        <w:tab/>
      </w:r>
      <w:r w:rsidR="00164026" w:rsidRPr="001B219E">
        <w:rPr>
          <w:rFonts w:eastAsia="Times New Roman"/>
          <w:sz w:val="20"/>
          <w:szCs w:val="20"/>
          <w:lang w:eastAsia="cs-CZ"/>
        </w:rPr>
        <w:tab/>
      </w:r>
      <w:r w:rsidR="00164026" w:rsidRPr="001B219E">
        <w:rPr>
          <w:rFonts w:eastAsia="Times New Roman"/>
          <w:sz w:val="20"/>
          <w:szCs w:val="20"/>
          <w:lang w:eastAsia="cs-CZ"/>
        </w:rPr>
        <w:tab/>
      </w:r>
      <w:r w:rsidR="00164026" w:rsidRPr="001B219E">
        <w:rPr>
          <w:rFonts w:eastAsia="Times New Roman"/>
          <w:sz w:val="20"/>
          <w:szCs w:val="20"/>
          <w:lang w:eastAsia="cs-CZ"/>
        </w:rPr>
        <w:tab/>
      </w:r>
      <w:r w:rsidR="00164026" w:rsidRPr="001B219E">
        <w:rPr>
          <w:rFonts w:eastAsia="Times New Roman"/>
          <w:sz w:val="20"/>
          <w:szCs w:val="20"/>
          <w:lang w:eastAsia="cs-CZ"/>
        </w:rPr>
        <w:tab/>
      </w:r>
      <w:r w:rsidR="001B219E" w:rsidRPr="001B219E">
        <w:rPr>
          <w:rFonts w:eastAsia="Times New Roman"/>
          <w:sz w:val="20"/>
          <w:szCs w:val="20"/>
          <w:lang w:eastAsia="cs-CZ"/>
        </w:rPr>
        <w:t>tajemník</w:t>
      </w:r>
    </w:p>
    <w:p w14:paraId="6E232DD2" w14:textId="77777777" w:rsidR="002E2E52" w:rsidRPr="006B580A" w:rsidRDefault="002E2E52" w:rsidP="002E2E52">
      <w:pPr>
        <w:spacing w:after="0" w:line="240" w:lineRule="auto"/>
        <w:jc w:val="both"/>
        <w:rPr>
          <w:rFonts w:eastAsia="Times New Roman"/>
          <w:sz w:val="20"/>
          <w:szCs w:val="20"/>
          <w:highlight w:val="yellow"/>
          <w:lang w:eastAsia="cs-CZ"/>
        </w:rPr>
      </w:pPr>
    </w:p>
    <w:p w14:paraId="56A1BF82" w14:textId="77777777" w:rsidR="00212D84" w:rsidRPr="001B219E" w:rsidRDefault="00265104" w:rsidP="002E2E52">
      <w:pPr>
        <w:spacing w:after="0" w:line="240" w:lineRule="auto"/>
        <w:jc w:val="both"/>
        <w:rPr>
          <w:rFonts w:eastAsia="Times New Roman"/>
          <w:sz w:val="20"/>
          <w:szCs w:val="20"/>
          <w:lang w:eastAsia="cs-CZ"/>
        </w:rPr>
      </w:pPr>
      <w:r w:rsidRPr="001B219E">
        <w:rPr>
          <w:rFonts w:eastAsia="Times New Roman"/>
          <w:sz w:val="20"/>
          <w:szCs w:val="20"/>
          <w:lang w:eastAsia="cs-CZ"/>
        </w:rPr>
        <w:lastRenderedPageBreak/>
        <w:t>Příloha č. 1:</w:t>
      </w:r>
    </w:p>
    <w:p w14:paraId="163CBF90" w14:textId="77777777" w:rsidR="00265104" w:rsidRDefault="00265104" w:rsidP="002E2E52">
      <w:pPr>
        <w:spacing w:after="0" w:line="240" w:lineRule="auto"/>
        <w:jc w:val="both"/>
        <w:rPr>
          <w:rFonts w:eastAsia="Times New Roman"/>
          <w:sz w:val="20"/>
          <w:szCs w:val="20"/>
          <w:highlight w:val="yellow"/>
          <w:lang w:eastAsia="cs-CZ"/>
        </w:rPr>
      </w:pPr>
    </w:p>
    <w:p w14:paraId="338DA8EB" w14:textId="77777777" w:rsidR="00265104" w:rsidRDefault="00265104" w:rsidP="002E2E52">
      <w:pPr>
        <w:spacing w:after="0" w:line="240" w:lineRule="auto"/>
        <w:jc w:val="both"/>
        <w:rPr>
          <w:rFonts w:eastAsia="Times New Roman"/>
          <w:sz w:val="20"/>
          <w:szCs w:val="20"/>
          <w:highlight w:val="yellow"/>
          <w:lang w:eastAsia="cs-CZ"/>
        </w:rPr>
      </w:pPr>
    </w:p>
    <w:p w14:paraId="5C95FC49" w14:textId="04F33269" w:rsidR="00265104" w:rsidRPr="006B580A" w:rsidRDefault="00983AE6" w:rsidP="002E2E52">
      <w:pPr>
        <w:spacing w:after="0" w:line="240" w:lineRule="auto"/>
        <w:jc w:val="both"/>
        <w:rPr>
          <w:rFonts w:eastAsia="Times New Roman"/>
          <w:sz w:val="20"/>
          <w:szCs w:val="20"/>
          <w:highlight w:val="yellow"/>
          <w:lang w:eastAsia="cs-CZ"/>
        </w:rPr>
      </w:pPr>
      <w:r w:rsidRPr="00265104">
        <w:rPr>
          <w:rFonts w:eastAsia="Times New Roman"/>
          <w:noProof/>
          <w:sz w:val="20"/>
          <w:szCs w:val="20"/>
          <w:lang w:eastAsia="cs-CZ"/>
        </w:rPr>
        <w:drawing>
          <wp:anchor distT="0" distB="0" distL="114300" distR="114300" simplePos="0" relativeHeight="251657728" behindDoc="0" locked="0" layoutInCell="1" allowOverlap="1" wp14:anchorId="00FC7037" wp14:editId="27A8773D">
            <wp:simplePos x="0" y="0"/>
            <wp:positionH relativeFrom="column">
              <wp:posOffset>0</wp:posOffset>
            </wp:positionH>
            <wp:positionV relativeFrom="paragraph">
              <wp:posOffset>0</wp:posOffset>
            </wp:positionV>
            <wp:extent cx="5962650" cy="209613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2096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65104" w:rsidRPr="006B580A" w:rsidSect="00470979">
      <w:footerReference w:type="default" r:id="rId10"/>
      <w:footerReference w:type="first" r:id="rId11"/>
      <w:pgSz w:w="11906" w:h="16838"/>
      <w:pgMar w:top="709" w:right="926" w:bottom="851" w:left="1417" w:header="708" w:footer="708" w:gutter="0"/>
      <w:pgNumType w:fmt="numberInDash"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698C79" w16cid:durableId="236B6431"/>
  <w16cid:commentId w16cid:paraId="6E3EECE3" w16cid:durableId="236FD6B2"/>
  <w16cid:commentId w16cid:paraId="7F12BE31" w16cid:durableId="236B5E9C"/>
  <w16cid:commentId w16cid:paraId="0D175637" w16cid:durableId="236FD754"/>
  <w16cid:commentId w16cid:paraId="53532B8F" w16cid:durableId="236B5EDE"/>
  <w16cid:commentId w16cid:paraId="38BAF3E7" w16cid:durableId="236FD7DA"/>
  <w16cid:commentId w16cid:paraId="772BAE6B" w16cid:durableId="236FD7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593BD" w14:textId="77777777" w:rsidR="00D57BB2" w:rsidRDefault="00D57BB2" w:rsidP="00C83F99">
      <w:pPr>
        <w:spacing w:after="0" w:line="240" w:lineRule="auto"/>
      </w:pPr>
      <w:r>
        <w:separator/>
      </w:r>
    </w:p>
  </w:endnote>
  <w:endnote w:type="continuationSeparator" w:id="0">
    <w:p w14:paraId="7E84D312" w14:textId="77777777" w:rsidR="00D57BB2" w:rsidRDefault="00D57BB2" w:rsidP="00C8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CE311" w14:textId="74D6923C" w:rsidR="00DA3F97" w:rsidRPr="00B060C4" w:rsidRDefault="00DA3F97">
    <w:pPr>
      <w:pStyle w:val="Zpat"/>
      <w:jc w:val="center"/>
      <w:rPr>
        <w:rFonts w:ascii="Arial" w:hAnsi="Arial" w:cs="Arial"/>
        <w:sz w:val="16"/>
        <w:szCs w:val="16"/>
      </w:rPr>
    </w:pPr>
    <w:r w:rsidRPr="00B060C4">
      <w:rPr>
        <w:rFonts w:ascii="Arial" w:hAnsi="Arial" w:cs="Arial"/>
        <w:sz w:val="16"/>
        <w:szCs w:val="16"/>
      </w:rPr>
      <w:fldChar w:fldCharType="begin"/>
    </w:r>
    <w:r w:rsidRPr="00B060C4">
      <w:rPr>
        <w:rFonts w:ascii="Arial" w:hAnsi="Arial" w:cs="Arial"/>
        <w:sz w:val="16"/>
        <w:szCs w:val="16"/>
      </w:rPr>
      <w:instrText>PAGE   \* MERGEFORMAT</w:instrText>
    </w:r>
    <w:r w:rsidRPr="00B060C4">
      <w:rPr>
        <w:rFonts w:ascii="Arial" w:hAnsi="Arial" w:cs="Arial"/>
        <w:sz w:val="16"/>
        <w:szCs w:val="16"/>
      </w:rPr>
      <w:fldChar w:fldCharType="separate"/>
    </w:r>
    <w:r w:rsidR="003452D9">
      <w:rPr>
        <w:rFonts w:ascii="Arial" w:hAnsi="Arial" w:cs="Arial"/>
        <w:noProof/>
        <w:sz w:val="16"/>
        <w:szCs w:val="16"/>
      </w:rPr>
      <w:t>- 3 -</w:t>
    </w:r>
    <w:r w:rsidRPr="00B060C4">
      <w:rPr>
        <w:rFonts w:ascii="Arial" w:hAnsi="Arial" w:cs="Arial"/>
        <w:sz w:val="16"/>
        <w:szCs w:val="16"/>
      </w:rPr>
      <w:fldChar w:fldCharType="end"/>
    </w:r>
  </w:p>
  <w:p w14:paraId="163FEC3A" w14:textId="77777777" w:rsidR="00DA3F97" w:rsidRDefault="00DA3F97" w:rsidP="00B060C4">
    <w:pPr>
      <w:pStyle w:val="Zpat"/>
      <w:tabs>
        <w:tab w:val="clear" w:pos="4536"/>
        <w:tab w:val="clear" w:pos="9072"/>
        <w:tab w:val="left" w:pos="568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700D1" w14:textId="77777777" w:rsidR="00DA3F97" w:rsidRDefault="00DA3F97" w:rsidP="00126228">
    <w:pPr>
      <w:pStyle w:val="Zpat"/>
      <w:jc w:val="center"/>
    </w:pPr>
    <w:r>
      <w:fldChar w:fldCharType="begin"/>
    </w:r>
    <w:r>
      <w:instrText>PAGE   \* MERGEFORMAT</w:instrText>
    </w:r>
    <w:r>
      <w:fldChar w:fldCharType="separate"/>
    </w:r>
    <w:r>
      <w:rPr>
        <w:noProof/>
      </w:rPr>
      <w:t>1</w:t>
    </w:r>
    <w:r>
      <w:fldChar w:fldCharType="end"/>
    </w:r>
  </w:p>
  <w:p w14:paraId="21E745D8" w14:textId="77777777" w:rsidR="00DA3F97" w:rsidRDefault="00DA3F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1167D" w14:textId="77777777" w:rsidR="00D57BB2" w:rsidRDefault="00D57BB2" w:rsidP="00C83F99">
      <w:pPr>
        <w:spacing w:after="0" w:line="240" w:lineRule="auto"/>
      </w:pPr>
      <w:r>
        <w:separator/>
      </w:r>
    </w:p>
  </w:footnote>
  <w:footnote w:type="continuationSeparator" w:id="0">
    <w:p w14:paraId="2622D519" w14:textId="77777777" w:rsidR="00D57BB2" w:rsidRDefault="00D57BB2" w:rsidP="00C83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1697FA"/>
    <w:lvl w:ilvl="0">
      <w:start w:val="1"/>
      <w:numFmt w:val="decimal"/>
      <w:pStyle w:val="slovanseznam"/>
      <w:lvlText w:val="%1."/>
      <w:lvlJc w:val="left"/>
      <w:pPr>
        <w:tabs>
          <w:tab w:val="num" w:pos="360"/>
        </w:tabs>
        <w:ind w:left="360" w:hanging="360"/>
      </w:pPr>
    </w:lvl>
  </w:abstractNum>
  <w:abstractNum w:abstractNumId="1">
    <w:nsid w:val="FFFFFFFE"/>
    <w:multiLevelType w:val="singleLevel"/>
    <w:tmpl w:val="D0BA04C2"/>
    <w:lvl w:ilvl="0">
      <w:numFmt w:val="bullet"/>
      <w:lvlText w:val="*"/>
      <w:lvlJc w:val="left"/>
    </w:lvl>
  </w:abstractNum>
  <w:abstractNum w:abstractNumId="2">
    <w:nsid w:val="039179D6"/>
    <w:multiLevelType w:val="hybridMultilevel"/>
    <w:tmpl w:val="F2FAF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F95B6D"/>
    <w:multiLevelType w:val="hybridMultilevel"/>
    <w:tmpl w:val="2CB238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C61023"/>
    <w:multiLevelType w:val="hybridMultilevel"/>
    <w:tmpl w:val="648CA8A0"/>
    <w:lvl w:ilvl="0" w:tplc="8D36DE08">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DC56307"/>
    <w:multiLevelType w:val="hybridMultilevel"/>
    <w:tmpl w:val="25545CC8"/>
    <w:lvl w:ilvl="0" w:tplc="B45CA23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0DE11F95"/>
    <w:multiLevelType w:val="hybridMultilevel"/>
    <w:tmpl w:val="EC807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423A7A"/>
    <w:multiLevelType w:val="hybridMultilevel"/>
    <w:tmpl w:val="14BCE210"/>
    <w:lvl w:ilvl="0" w:tplc="4F700F7E">
      <w:start w:val="1"/>
      <w:numFmt w:val="lowerLetter"/>
      <w:lvlText w:val="%1)"/>
      <w:lvlJc w:val="left"/>
      <w:pPr>
        <w:tabs>
          <w:tab w:val="num" w:pos="720"/>
        </w:tabs>
        <w:ind w:left="720" w:hanging="360"/>
      </w:pPr>
      <w:rPr>
        <w:rFonts w:hint="default"/>
      </w:rPr>
    </w:lvl>
    <w:lvl w:ilvl="1" w:tplc="5EC8A1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5F2C7B2E">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E6F6EAA"/>
    <w:multiLevelType w:val="hybridMultilevel"/>
    <w:tmpl w:val="8CB2ED52"/>
    <w:lvl w:ilvl="0" w:tplc="5628BAB6">
      <w:start w:val="1"/>
      <w:numFmt w:val="decimal"/>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9">
    <w:nsid w:val="0E8B1DFE"/>
    <w:multiLevelType w:val="hybridMultilevel"/>
    <w:tmpl w:val="986E3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6B1E8C"/>
    <w:multiLevelType w:val="hybridMultilevel"/>
    <w:tmpl w:val="5A70033E"/>
    <w:lvl w:ilvl="0" w:tplc="248C8EC4">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481096"/>
    <w:multiLevelType w:val="hybridMultilevel"/>
    <w:tmpl w:val="0E96DE7E"/>
    <w:lvl w:ilvl="0" w:tplc="3F6EAB7A">
      <w:start w:val="2"/>
      <w:numFmt w:val="bullet"/>
      <w:lvlText w:val="-"/>
      <w:lvlJc w:val="left"/>
      <w:pPr>
        <w:ind w:left="1069" w:hanging="360"/>
      </w:pPr>
      <w:rPr>
        <w:rFonts w:ascii="Calibri" w:eastAsia="Times New Roman"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nsid w:val="16317893"/>
    <w:multiLevelType w:val="hybridMultilevel"/>
    <w:tmpl w:val="26B2BF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1F603C"/>
    <w:multiLevelType w:val="hybridMultilevel"/>
    <w:tmpl w:val="BF76CDEA"/>
    <w:lvl w:ilvl="0" w:tplc="5628BAB6">
      <w:start w:val="1"/>
      <w:numFmt w:val="decimal"/>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4">
    <w:nsid w:val="291365AA"/>
    <w:multiLevelType w:val="hybridMultilevel"/>
    <w:tmpl w:val="183273D2"/>
    <w:lvl w:ilvl="0" w:tplc="71E84D8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29B712FA"/>
    <w:multiLevelType w:val="multilevel"/>
    <w:tmpl w:val="3C70DF56"/>
    <w:lvl w:ilvl="0">
      <w:start w:val="5"/>
      <w:numFmt w:val="decimal"/>
      <w:pStyle w:val="Mnadpis21"/>
      <w:lvlText w:val="%1"/>
      <w:lvlJc w:val="left"/>
      <w:pPr>
        <w:tabs>
          <w:tab w:val="num" w:pos="795"/>
        </w:tabs>
        <w:ind w:left="795" w:hanging="795"/>
      </w:pPr>
      <w:rPr>
        <w:rFonts w:hint="default"/>
      </w:rPr>
    </w:lvl>
    <w:lvl w:ilvl="1">
      <w:start w:val="1"/>
      <w:numFmt w:val="decimal"/>
      <w:pStyle w:val="Mnadpis21"/>
      <w:lvlText w:val="%1.%2"/>
      <w:lvlJc w:val="left"/>
      <w:pPr>
        <w:tabs>
          <w:tab w:val="num" w:pos="795"/>
        </w:tabs>
        <w:ind w:left="795" w:hanging="79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761314E"/>
    <w:multiLevelType w:val="multilevel"/>
    <w:tmpl w:val="3A2E6936"/>
    <w:lvl w:ilvl="0">
      <w:start w:val="5"/>
      <w:numFmt w:val="decimal"/>
      <w:pStyle w:val="Mnadpis22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Mnadpis22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BDC2475"/>
    <w:multiLevelType w:val="hybridMultilevel"/>
    <w:tmpl w:val="A47CDA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2D3E78"/>
    <w:multiLevelType w:val="hybridMultilevel"/>
    <w:tmpl w:val="84C04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451E64"/>
    <w:multiLevelType w:val="multilevel"/>
    <w:tmpl w:val="A1FCEE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auto"/>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2C52FBB"/>
    <w:multiLevelType w:val="hybridMultilevel"/>
    <w:tmpl w:val="F8567DE6"/>
    <w:lvl w:ilvl="0" w:tplc="12DE3ED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481336B7"/>
    <w:multiLevelType w:val="hybridMultilevel"/>
    <w:tmpl w:val="F8580D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A873CB"/>
    <w:multiLevelType w:val="hybridMultilevel"/>
    <w:tmpl w:val="994C7E98"/>
    <w:lvl w:ilvl="0" w:tplc="D87EFC64">
      <w:start w:val="1"/>
      <w:numFmt w:val="lowerLetter"/>
      <w:lvlText w:val="%1)"/>
      <w:lvlJc w:val="left"/>
      <w:pPr>
        <w:tabs>
          <w:tab w:val="num" w:pos="1080"/>
        </w:tabs>
        <w:ind w:left="1080" w:hanging="360"/>
      </w:pPr>
      <w:rPr>
        <w:rFonts w:hint="default"/>
      </w:rPr>
    </w:lvl>
    <w:lvl w:ilvl="1" w:tplc="FF341DDC">
      <w:start w:val="1"/>
      <w:numFmt w:val="decimal"/>
      <w:lvlText w:val="%2."/>
      <w:lvlJc w:val="left"/>
      <w:pPr>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nsid w:val="52A9654B"/>
    <w:multiLevelType w:val="hybridMultilevel"/>
    <w:tmpl w:val="651C3A34"/>
    <w:lvl w:ilvl="0" w:tplc="FFFFFFFF">
      <w:start w:val="2"/>
      <w:numFmt w:val="decimal"/>
      <w:pStyle w:val="Ploha"/>
      <w:lvlText w:val="%1."/>
      <w:lvlJc w:val="left"/>
      <w:pPr>
        <w:tabs>
          <w:tab w:val="num" w:pos="5540"/>
        </w:tabs>
        <w:ind w:left="5540" w:hanging="360"/>
      </w:pPr>
      <w:rPr>
        <w:rFonts w:hint="default"/>
      </w:rPr>
    </w:lvl>
    <w:lvl w:ilvl="1" w:tplc="FFFFFFFF">
      <w:start w:val="1"/>
      <w:numFmt w:val="lowerLetter"/>
      <w:lvlText w:val="%2."/>
      <w:lvlJc w:val="left"/>
      <w:pPr>
        <w:tabs>
          <w:tab w:val="num" w:pos="3850"/>
        </w:tabs>
        <w:ind w:left="3850" w:hanging="360"/>
      </w:pPr>
    </w:lvl>
    <w:lvl w:ilvl="2" w:tplc="FFFFFFFF">
      <w:start w:val="1"/>
      <w:numFmt w:val="lowerRoman"/>
      <w:lvlText w:val="%3."/>
      <w:lvlJc w:val="right"/>
      <w:pPr>
        <w:tabs>
          <w:tab w:val="num" w:pos="4570"/>
        </w:tabs>
        <w:ind w:left="4570" w:hanging="180"/>
      </w:pPr>
    </w:lvl>
    <w:lvl w:ilvl="3" w:tplc="FFFFFFFF">
      <w:start w:val="1"/>
      <w:numFmt w:val="decimal"/>
      <w:lvlText w:val="%4."/>
      <w:lvlJc w:val="left"/>
      <w:pPr>
        <w:tabs>
          <w:tab w:val="num" w:pos="5290"/>
        </w:tabs>
        <w:ind w:left="5290" w:hanging="360"/>
      </w:pPr>
    </w:lvl>
    <w:lvl w:ilvl="4" w:tplc="FFFFFFFF" w:tentative="1">
      <w:start w:val="1"/>
      <w:numFmt w:val="lowerLetter"/>
      <w:lvlText w:val="%5."/>
      <w:lvlJc w:val="left"/>
      <w:pPr>
        <w:tabs>
          <w:tab w:val="num" w:pos="6010"/>
        </w:tabs>
        <w:ind w:left="6010" w:hanging="360"/>
      </w:pPr>
    </w:lvl>
    <w:lvl w:ilvl="5" w:tplc="FFFFFFFF" w:tentative="1">
      <w:start w:val="1"/>
      <w:numFmt w:val="lowerRoman"/>
      <w:lvlText w:val="%6."/>
      <w:lvlJc w:val="right"/>
      <w:pPr>
        <w:tabs>
          <w:tab w:val="num" w:pos="6730"/>
        </w:tabs>
        <w:ind w:left="6730" w:hanging="180"/>
      </w:pPr>
    </w:lvl>
    <w:lvl w:ilvl="6" w:tplc="FFFFFFFF" w:tentative="1">
      <w:start w:val="1"/>
      <w:numFmt w:val="decimal"/>
      <w:lvlText w:val="%7."/>
      <w:lvlJc w:val="left"/>
      <w:pPr>
        <w:tabs>
          <w:tab w:val="num" w:pos="7450"/>
        </w:tabs>
        <w:ind w:left="7450" w:hanging="360"/>
      </w:pPr>
    </w:lvl>
    <w:lvl w:ilvl="7" w:tplc="FFFFFFFF" w:tentative="1">
      <w:start w:val="1"/>
      <w:numFmt w:val="lowerLetter"/>
      <w:lvlText w:val="%8."/>
      <w:lvlJc w:val="left"/>
      <w:pPr>
        <w:tabs>
          <w:tab w:val="num" w:pos="8170"/>
        </w:tabs>
        <w:ind w:left="8170" w:hanging="360"/>
      </w:pPr>
    </w:lvl>
    <w:lvl w:ilvl="8" w:tplc="FFFFFFFF" w:tentative="1">
      <w:start w:val="1"/>
      <w:numFmt w:val="lowerRoman"/>
      <w:lvlText w:val="%9."/>
      <w:lvlJc w:val="right"/>
      <w:pPr>
        <w:tabs>
          <w:tab w:val="num" w:pos="8890"/>
        </w:tabs>
        <w:ind w:left="8890" w:hanging="180"/>
      </w:pPr>
    </w:lvl>
  </w:abstractNum>
  <w:abstractNum w:abstractNumId="24">
    <w:nsid w:val="5FC6016C"/>
    <w:multiLevelType w:val="hybridMultilevel"/>
    <w:tmpl w:val="865A9A58"/>
    <w:lvl w:ilvl="0" w:tplc="7EDA144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E60F99"/>
    <w:multiLevelType w:val="hybridMultilevel"/>
    <w:tmpl w:val="F99EC454"/>
    <w:lvl w:ilvl="0" w:tplc="4F700F7E">
      <w:start w:val="1"/>
      <w:numFmt w:val="lowerLetter"/>
      <w:lvlText w:val="%1)"/>
      <w:lvlJc w:val="left"/>
      <w:pPr>
        <w:tabs>
          <w:tab w:val="num" w:pos="720"/>
        </w:tabs>
        <w:ind w:left="720" w:hanging="360"/>
      </w:pPr>
      <w:rPr>
        <w:rFonts w:hint="default"/>
      </w:rPr>
    </w:lvl>
    <w:lvl w:ilvl="1" w:tplc="5EC8A1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5F2C7B2E">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2151B8F"/>
    <w:multiLevelType w:val="hybridMultilevel"/>
    <w:tmpl w:val="B77455E2"/>
    <w:lvl w:ilvl="0" w:tplc="028CF12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675D20B4"/>
    <w:multiLevelType w:val="hybridMultilevel"/>
    <w:tmpl w:val="9E2EB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7A32539"/>
    <w:multiLevelType w:val="hybridMultilevel"/>
    <w:tmpl w:val="9F506C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90245FB"/>
    <w:multiLevelType w:val="hybridMultilevel"/>
    <w:tmpl w:val="D3620D5C"/>
    <w:lvl w:ilvl="0" w:tplc="BCA0D7AC">
      <w:start w:val="2"/>
      <w:numFmt w:val="bullet"/>
      <w:lvlText w:val="-"/>
      <w:lvlJc w:val="left"/>
      <w:pPr>
        <w:tabs>
          <w:tab w:val="num" w:pos="3218"/>
        </w:tabs>
        <w:ind w:left="3218" w:hanging="360"/>
      </w:pPr>
      <w:rPr>
        <w:rFonts w:ascii="Times New Roman" w:eastAsia="Times New Roman" w:hAnsi="Times New Roman" w:cs="Times New Roman" w:hint="default"/>
      </w:rPr>
    </w:lvl>
    <w:lvl w:ilvl="1" w:tplc="04050003" w:tentative="1">
      <w:start w:val="1"/>
      <w:numFmt w:val="bullet"/>
      <w:lvlText w:val="o"/>
      <w:lvlJc w:val="left"/>
      <w:pPr>
        <w:tabs>
          <w:tab w:val="num" w:pos="3589"/>
        </w:tabs>
        <w:ind w:left="3589" w:hanging="360"/>
      </w:pPr>
      <w:rPr>
        <w:rFonts w:ascii="Courier New" w:hAnsi="Courier New" w:hint="default"/>
      </w:rPr>
    </w:lvl>
    <w:lvl w:ilvl="2" w:tplc="04050005" w:tentative="1">
      <w:start w:val="1"/>
      <w:numFmt w:val="bullet"/>
      <w:lvlText w:val=""/>
      <w:lvlJc w:val="left"/>
      <w:pPr>
        <w:tabs>
          <w:tab w:val="num" w:pos="4309"/>
        </w:tabs>
        <w:ind w:left="4309" w:hanging="360"/>
      </w:pPr>
      <w:rPr>
        <w:rFonts w:ascii="Wingdings" w:hAnsi="Wingdings" w:hint="default"/>
      </w:rPr>
    </w:lvl>
    <w:lvl w:ilvl="3" w:tplc="04050001" w:tentative="1">
      <w:start w:val="1"/>
      <w:numFmt w:val="bullet"/>
      <w:lvlText w:val=""/>
      <w:lvlJc w:val="left"/>
      <w:pPr>
        <w:tabs>
          <w:tab w:val="num" w:pos="5029"/>
        </w:tabs>
        <w:ind w:left="5029" w:hanging="360"/>
      </w:pPr>
      <w:rPr>
        <w:rFonts w:ascii="Symbol" w:hAnsi="Symbol" w:hint="default"/>
      </w:rPr>
    </w:lvl>
    <w:lvl w:ilvl="4" w:tplc="04050003" w:tentative="1">
      <w:start w:val="1"/>
      <w:numFmt w:val="bullet"/>
      <w:lvlText w:val="o"/>
      <w:lvlJc w:val="left"/>
      <w:pPr>
        <w:tabs>
          <w:tab w:val="num" w:pos="5749"/>
        </w:tabs>
        <w:ind w:left="5749" w:hanging="360"/>
      </w:pPr>
      <w:rPr>
        <w:rFonts w:ascii="Courier New" w:hAnsi="Courier New" w:hint="default"/>
      </w:rPr>
    </w:lvl>
    <w:lvl w:ilvl="5" w:tplc="04050005" w:tentative="1">
      <w:start w:val="1"/>
      <w:numFmt w:val="bullet"/>
      <w:lvlText w:val=""/>
      <w:lvlJc w:val="left"/>
      <w:pPr>
        <w:tabs>
          <w:tab w:val="num" w:pos="6469"/>
        </w:tabs>
        <w:ind w:left="6469" w:hanging="360"/>
      </w:pPr>
      <w:rPr>
        <w:rFonts w:ascii="Wingdings" w:hAnsi="Wingdings" w:hint="default"/>
      </w:rPr>
    </w:lvl>
    <w:lvl w:ilvl="6" w:tplc="04050001" w:tentative="1">
      <w:start w:val="1"/>
      <w:numFmt w:val="bullet"/>
      <w:lvlText w:val=""/>
      <w:lvlJc w:val="left"/>
      <w:pPr>
        <w:tabs>
          <w:tab w:val="num" w:pos="7189"/>
        </w:tabs>
        <w:ind w:left="7189" w:hanging="360"/>
      </w:pPr>
      <w:rPr>
        <w:rFonts w:ascii="Symbol" w:hAnsi="Symbol" w:hint="default"/>
      </w:rPr>
    </w:lvl>
    <w:lvl w:ilvl="7" w:tplc="04050003" w:tentative="1">
      <w:start w:val="1"/>
      <w:numFmt w:val="bullet"/>
      <w:lvlText w:val="o"/>
      <w:lvlJc w:val="left"/>
      <w:pPr>
        <w:tabs>
          <w:tab w:val="num" w:pos="7909"/>
        </w:tabs>
        <w:ind w:left="7909" w:hanging="360"/>
      </w:pPr>
      <w:rPr>
        <w:rFonts w:ascii="Courier New" w:hAnsi="Courier New" w:hint="default"/>
      </w:rPr>
    </w:lvl>
    <w:lvl w:ilvl="8" w:tplc="04050005" w:tentative="1">
      <w:start w:val="1"/>
      <w:numFmt w:val="bullet"/>
      <w:lvlText w:val=""/>
      <w:lvlJc w:val="left"/>
      <w:pPr>
        <w:tabs>
          <w:tab w:val="num" w:pos="8629"/>
        </w:tabs>
        <w:ind w:left="8629" w:hanging="360"/>
      </w:pPr>
      <w:rPr>
        <w:rFonts w:ascii="Wingdings" w:hAnsi="Wingdings" w:hint="default"/>
      </w:rPr>
    </w:lvl>
  </w:abstractNum>
  <w:abstractNum w:abstractNumId="30">
    <w:nsid w:val="6C1111FE"/>
    <w:multiLevelType w:val="hybridMultilevel"/>
    <w:tmpl w:val="29502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127225"/>
    <w:multiLevelType w:val="hybridMultilevel"/>
    <w:tmpl w:val="F2486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E52119A"/>
    <w:multiLevelType w:val="hybridMultilevel"/>
    <w:tmpl w:val="D56C43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EE1027F"/>
    <w:multiLevelType w:val="hybridMultilevel"/>
    <w:tmpl w:val="98BAC198"/>
    <w:lvl w:ilvl="0" w:tplc="042C483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6FEF76A2"/>
    <w:multiLevelType w:val="hybridMultilevel"/>
    <w:tmpl w:val="29C23D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60F5C0D"/>
    <w:multiLevelType w:val="hybridMultilevel"/>
    <w:tmpl w:val="B2666E8A"/>
    <w:lvl w:ilvl="0" w:tplc="B6B2724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nsid w:val="77C75A24"/>
    <w:multiLevelType w:val="hybridMultilevel"/>
    <w:tmpl w:val="402E7340"/>
    <w:lvl w:ilvl="0" w:tplc="734CB8BA">
      <w:start w:val="1"/>
      <w:numFmt w:val="decimal"/>
      <w:lvlText w:val="%1."/>
      <w:lvlJc w:val="left"/>
      <w:pPr>
        <w:ind w:left="862" w:hanging="360"/>
      </w:pPr>
      <w:rPr>
        <w:rFonts w:hint="default"/>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7">
    <w:nsid w:val="78E0074D"/>
    <w:multiLevelType w:val="multilevel"/>
    <w:tmpl w:val="3716C972"/>
    <w:lvl w:ilvl="0">
      <w:start w:val="5"/>
      <w:numFmt w:val="decimal"/>
      <w:pStyle w:val="Mnadpis211"/>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pStyle w:val="Mnadpis2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AF967CB"/>
    <w:multiLevelType w:val="hybridMultilevel"/>
    <w:tmpl w:val="0F4077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2C7796"/>
    <w:multiLevelType w:val="hybridMultilevel"/>
    <w:tmpl w:val="5FD0237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3"/>
  </w:num>
  <w:num w:numId="2">
    <w:abstractNumId w:val="0"/>
  </w:num>
  <w:num w:numId="3">
    <w:abstractNumId w:val="16"/>
  </w:num>
  <w:num w:numId="4">
    <w:abstractNumId w:val="15"/>
  </w:num>
  <w:num w:numId="5">
    <w:abstractNumId w:val="37"/>
  </w:num>
  <w:num w:numId="6">
    <w:abstractNumId w:val="19"/>
  </w:num>
  <w:num w:numId="7">
    <w:abstractNumId w:val="29"/>
  </w:num>
  <w:num w:numId="8">
    <w:abstractNumId w:val="25"/>
  </w:num>
  <w:num w:numId="9">
    <w:abstractNumId w:val="22"/>
  </w:num>
  <w:num w:numId="10">
    <w:abstractNumId w:val="38"/>
  </w:num>
  <w:num w:numId="11">
    <w:abstractNumId w:val="4"/>
  </w:num>
  <w:num w:numId="12">
    <w:abstractNumId w:val="39"/>
  </w:num>
  <w:num w:numId="13">
    <w:abstractNumId w:val="2"/>
  </w:num>
  <w:num w:numId="14">
    <w:abstractNumId w:val="31"/>
  </w:num>
  <w:num w:numId="15">
    <w:abstractNumId w:val="13"/>
  </w:num>
  <w:num w:numId="16">
    <w:abstractNumId w:val="8"/>
  </w:num>
  <w:num w:numId="17">
    <w:abstractNumId w:val="30"/>
  </w:num>
  <w:num w:numId="18">
    <w:abstractNumId w:val="9"/>
  </w:num>
  <w:num w:numId="19">
    <w:abstractNumId w:val="3"/>
  </w:num>
  <w:num w:numId="20">
    <w:abstractNumId w:val="34"/>
  </w:num>
  <w:num w:numId="21">
    <w:abstractNumId w:val="24"/>
  </w:num>
  <w:num w:numId="22">
    <w:abstractNumId w:val="27"/>
  </w:num>
  <w:num w:numId="23">
    <w:abstractNumId w:val="17"/>
  </w:num>
  <w:num w:numId="24">
    <w:abstractNumId w:val="12"/>
  </w:num>
  <w:num w:numId="25">
    <w:abstractNumId w:val="32"/>
  </w:num>
  <w:num w:numId="26">
    <w:abstractNumId w:val="18"/>
  </w:num>
  <w:num w:numId="27">
    <w:abstractNumId w:val="28"/>
  </w:num>
  <w:num w:numId="28">
    <w:abstractNumId w:val="1"/>
    <w:lvlOverride w:ilvl="0">
      <w:lvl w:ilvl="0">
        <w:start w:val="65535"/>
        <w:numFmt w:val="bullet"/>
        <w:lvlText w:val="-"/>
        <w:legacy w:legacy="1" w:legacySpace="0" w:legacyIndent="120"/>
        <w:lvlJc w:val="left"/>
        <w:rPr>
          <w:rFonts w:ascii="Arial" w:hAnsi="Arial" w:cs="Arial" w:hint="default"/>
        </w:rPr>
      </w:lvl>
    </w:lvlOverride>
  </w:num>
  <w:num w:numId="29">
    <w:abstractNumId w:val="35"/>
  </w:num>
  <w:num w:numId="30">
    <w:abstractNumId w:val="20"/>
  </w:num>
  <w:num w:numId="31">
    <w:abstractNumId w:val="6"/>
  </w:num>
  <w:num w:numId="32">
    <w:abstractNumId w:val="14"/>
  </w:num>
  <w:num w:numId="33">
    <w:abstractNumId w:val="36"/>
  </w:num>
  <w:num w:numId="34">
    <w:abstractNumId w:val="7"/>
  </w:num>
  <w:num w:numId="35">
    <w:abstractNumId w:val="5"/>
  </w:num>
  <w:num w:numId="36">
    <w:abstractNumId w:val="33"/>
  </w:num>
  <w:num w:numId="37">
    <w:abstractNumId w:val="21"/>
  </w:num>
  <w:num w:numId="38">
    <w:abstractNumId w:val="26"/>
  </w:num>
  <w:num w:numId="39">
    <w:abstractNumId w:val="11"/>
  </w:num>
  <w:num w:numId="4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99"/>
    <w:rsid w:val="00001758"/>
    <w:rsid w:val="00006CE3"/>
    <w:rsid w:val="00010EFB"/>
    <w:rsid w:val="00011E01"/>
    <w:rsid w:val="00015E80"/>
    <w:rsid w:val="00024DAA"/>
    <w:rsid w:val="00025D15"/>
    <w:rsid w:val="000270D1"/>
    <w:rsid w:val="00030090"/>
    <w:rsid w:val="00030B33"/>
    <w:rsid w:val="0003128C"/>
    <w:rsid w:val="0003538D"/>
    <w:rsid w:val="000403FE"/>
    <w:rsid w:val="000431DC"/>
    <w:rsid w:val="00044ADF"/>
    <w:rsid w:val="00046906"/>
    <w:rsid w:val="00050D13"/>
    <w:rsid w:val="00051E0B"/>
    <w:rsid w:val="00054926"/>
    <w:rsid w:val="00061B02"/>
    <w:rsid w:val="00064C2B"/>
    <w:rsid w:val="00070535"/>
    <w:rsid w:val="00070842"/>
    <w:rsid w:val="000712B3"/>
    <w:rsid w:val="00074151"/>
    <w:rsid w:val="000809EB"/>
    <w:rsid w:val="000877A9"/>
    <w:rsid w:val="00092955"/>
    <w:rsid w:val="000A194C"/>
    <w:rsid w:val="000B06B7"/>
    <w:rsid w:val="000B0726"/>
    <w:rsid w:val="000B11A5"/>
    <w:rsid w:val="000C09E9"/>
    <w:rsid w:val="000C352F"/>
    <w:rsid w:val="000C5C26"/>
    <w:rsid w:val="001006A4"/>
    <w:rsid w:val="00102506"/>
    <w:rsid w:val="001039E8"/>
    <w:rsid w:val="00113FF3"/>
    <w:rsid w:val="001177C6"/>
    <w:rsid w:val="00120EF4"/>
    <w:rsid w:val="00125FF8"/>
    <w:rsid w:val="00126228"/>
    <w:rsid w:val="00127DDC"/>
    <w:rsid w:val="00130408"/>
    <w:rsid w:val="00130C0D"/>
    <w:rsid w:val="00132713"/>
    <w:rsid w:val="00137780"/>
    <w:rsid w:val="00145DEC"/>
    <w:rsid w:val="001467E4"/>
    <w:rsid w:val="00146C3E"/>
    <w:rsid w:val="00147859"/>
    <w:rsid w:val="00147A64"/>
    <w:rsid w:val="00151E6B"/>
    <w:rsid w:val="00155899"/>
    <w:rsid w:val="001575CB"/>
    <w:rsid w:val="00160078"/>
    <w:rsid w:val="00164026"/>
    <w:rsid w:val="00164F5F"/>
    <w:rsid w:val="00173259"/>
    <w:rsid w:val="00181B0B"/>
    <w:rsid w:val="00186FAE"/>
    <w:rsid w:val="001A0FB2"/>
    <w:rsid w:val="001A3041"/>
    <w:rsid w:val="001B0ACB"/>
    <w:rsid w:val="001B2089"/>
    <w:rsid w:val="001B219E"/>
    <w:rsid w:val="001B3B31"/>
    <w:rsid w:val="001B72AE"/>
    <w:rsid w:val="001C0012"/>
    <w:rsid w:val="001C21A3"/>
    <w:rsid w:val="001C702C"/>
    <w:rsid w:val="001D682E"/>
    <w:rsid w:val="001F15E0"/>
    <w:rsid w:val="001F2118"/>
    <w:rsid w:val="001F5DE1"/>
    <w:rsid w:val="001F69AB"/>
    <w:rsid w:val="001F71F7"/>
    <w:rsid w:val="00201672"/>
    <w:rsid w:val="0020284B"/>
    <w:rsid w:val="0020711C"/>
    <w:rsid w:val="00212D84"/>
    <w:rsid w:val="00230818"/>
    <w:rsid w:val="00247C90"/>
    <w:rsid w:val="00250D61"/>
    <w:rsid w:val="002549E7"/>
    <w:rsid w:val="00255753"/>
    <w:rsid w:val="00263D9F"/>
    <w:rsid w:val="00265104"/>
    <w:rsid w:val="002666DF"/>
    <w:rsid w:val="00271DEC"/>
    <w:rsid w:val="002724D5"/>
    <w:rsid w:val="00272E4C"/>
    <w:rsid w:val="002809AD"/>
    <w:rsid w:val="0028112C"/>
    <w:rsid w:val="002B05CB"/>
    <w:rsid w:val="002B151B"/>
    <w:rsid w:val="002B3982"/>
    <w:rsid w:val="002B733D"/>
    <w:rsid w:val="002C08E3"/>
    <w:rsid w:val="002C1E20"/>
    <w:rsid w:val="002C7694"/>
    <w:rsid w:val="002E2E52"/>
    <w:rsid w:val="002E5123"/>
    <w:rsid w:val="002E5427"/>
    <w:rsid w:val="002F1B9D"/>
    <w:rsid w:val="002F30D5"/>
    <w:rsid w:val="002F3422"/>
    <w:rsid w:val="00300BAC"/>
    <w:rsid w:val="0030498F"/>
    <w:rsid w:val="00311DC4"/>
    <w:rsid w:val="00325F66"/>
    <w:rsid w:val="003346D9"/>
    <w:rsid w:val="00340ACA"/>
    <w:rsid w:val="00341E52"/>
    <w:rsid w:val="003452D9"/>
    <w:rsid w:val="00346EAD"/>
    <w:rsid w:val="00352268"/>
    <w:rsid w:val="003551E7"/>
    <w:rsid w:val="0036300B"/>
    <w:rsid w:val="00364FE4"/>
    <w:rsid w:val="00375307"/>
    <w:rsid w:val="00377A61"/>
    <w:rsid w:val="0038763F"/>
    <w:rsid w:val="00395F0A"/>
    <w:rsid w:val="003A0E5B"/>
    <w:rsid w:val="003A4FC0"/>
    <w:rsid w:val="003B3A47"/>
    <w:rsid w:val="003B624B"/>
    <w:rsid w:val="003C4789"/>
    <w:rsid w:val="003C5DD1"/>
    <w:rsid w:val="003D1B2A"/>
    <w:rsid w:val="003D265A"/>
    <w:rsid w:val="003D35BD"/>
    <w:rsid w:val="003E1DAC"/>
    <w:rsid w:val="003E55BE"/>
    <w:rsid w:val="003E5B4F"/>
    <w:rsid w:val="003F11A8"/>
    <w:rsid w:val="003F2355"/>
    <w:rsid w:val="00407AA1"/>
    <w:rsid w:val="00412584"/>
    <w:rsid w:val="00412C2A"/>
    <w:rsid w:val="00422990"/>
    <w:rsid w:val="00425355"/>
    <w:rsid w:val="00430EA0"/>
    <w:rsid w:val="00437BA1"/>
    <w:rsid w:val="0044573B"/>
    <w:rsid w:val="004472D0"/>
    <w:rsid w:val="00447C89"/>
    <w:rsid w:val="00450C09"/>
    <w:rsid w:val="00456BA5"/>
    <w:rsid w:val="00456C81"/>
    <w:rsid w:val="004577BD"/>
    <w:rsid w:val="004645E7"/>
    <w:rsid w:val="00466254"/>
    <w:rsid w:val="00470979"/>
    <w:rsid w:val="00472CE9"/>
    <w:rsid w:val="004A797C"/>
    <w:rsid w:val="004C4B4D"/>
    <w:rsid w:val="004D25D7"/>
    <w:rsid w:val="004E1339"/>
    <w:rsid w:val="004E1595"/>
    <w:rsid w:val="004E4CBF"/>
    <w:rsid w:val="004E7F33"/>
    <w:rsid w:val="00501496"/>
    <w:rsid w:val="005213FE"/>
    <w:rsid w:val="00523323"/>
    <w:rsid w:val="00523CC1"/>
    <w:rsid w:val="005316BA"/>
    <w:rsid w:val="00540596"/>
    <w:rsid w:val="005816CC"/>
    <w:rsid w:val="00581B74"/>
    <w:rsid w:val="0058244E"/>
    <w:rsid w:val="005853E5"/>
    <w:rsid w:val="0059118D"/>
    <w:rsid w:val="00592623"/>
    <w:rsid w:val="00596BCD"/>
    <w:rsid w:val="005A1384"/>
    <w:rsid w:val="005A342D"/>
    <w:rsid w:val="005B0EA5"/>
    <w:rsid w:val="005B19AA"/>
    <w:rsid w:val="005B3794"/>
    <w:rsid w:val="005D35E5"/>
    <w:rsid w:val="005D6CE4"/>
    <w:rsid w:val="005E5533"/>
    <w:rsid w:val="005E5AE8"/>
    <w:rsid w:val="005E6EE5"/>
    <w:rsid w:val="005F470F"/>
    <w:rsid w:val="006015A8"/>
    <w:rsid w:val="00601763"/>
    <w:rsid w:val="0060769D"/>
    <w:rsid w:val="0061632C"/>
    <w:rsid w:val="00622E32"/>
    <w:rsid w:val="0063008B"/>
    <w:rsid w:val="006316B6"/>
    <w:rsid w:val="006367C0"/>
    <w:rsid w:val="00640A2F"/>
    <w:rsid w:val="00640B2D"/>
    <w:rsid w:val="00643949"/>
    <w:rsid w:val="00651375"/>
    <w:rsid w:val="006522A3"/>
    <w:rsid w:val="0065276D"/>
    <w:rsid w:val="006561F3"/>
    <w:rsid w:val="006633A1"/>
    <w:rsid w:val="00667535"/>
    <w:rsid w:val="00671292"/>
    <w:rsid w:val="006721DF"/>
    <w:rsid w:val="006868C3"/>
    <w:rsid w:val="00693C03"/>
    <w:rsid w:val="006947D7"/>
    <w:rsid w:val="006B0BBD"/>
    <w:rsid w:val="006B2534"/>
    <w:rsid w:val="006B580A"/>
    <w:rsid w:val="006C19F8"/>
    <w:rsid w:val="006D0F6F"/>
    <w:rsid w:val="006D69BA"/>
    <w:rsid w:val="006E26CE"/>
    <w:rsid w:val="006E79F2"/>
    <w:rsid w:val="006F0A52"/>
    <w:rsid w:val="006F643F"/>
    <w:rsid w:val="006F705A"/>
    <w:rsid w:val="007055B6"/>
    <w:rsid w:val="00705A4D"/>
    <w:rsid w:val="00707428"/>
    <w:rsid w:val="00707D98"/>
    <w:rsid w:val="00720B1E"/>
    <w:rsid w:val="0072273C"/>
    <w:rsid w:val="007332BE"/>
    <w:rsid w:val="007402E9"/>
    <w:rsid w:val="007419C7"/>
    <w:rsid w:val="0074267E"/>
    <w:rsid w:val="00752D61"/>
    <w:rsid w:val="00754A90"/>
    <w:rsid w:val="0075626B"/>
    <w:rsid w:val="00757540"/>
    <w:rsid w:val="00762961"/>
    <w:rsid w:val="00765583"/>
    <w:rsid w:val="00770F77"/>
    <w:rsid w:val="00771665"/>
    <w:rsid w:val="00773BB1"/>
    <w:rsid w:val="00773E8C"/>
    <w:rsid w:val="00776A04"/>
    <w:rsid w:val="00783DC0"/>
    <w:rsid w:val="00784CB4"/>
    <w:rsid w:val="0078768C"/>
    <w:rsid w:val="00791295"/>
    <w:rsid w:val="007916E1"/>
    <w:rsid w:val="00797F5F"/>
    <w:rsid w:val="007B4B4B"/>
    <w:rsid w:val="007C066A"/>
    <w:rsid w:val="007D0249"/>
    <w:rsid w:val="007E763C"/>
    <w:rsid w:val="007F22F6"/>
    <w:rsid w:val="007F31D0"/>
    <w:rsid w:val="0080257B"/>
    <w:rsid w:val="0080413F"/>
    <w:rsid w:val="00804A24"/>
    <w:rsid w:val="00811450"/>
    <w:rsid w:val="00816F28"/>
    <w:rsid w:val="00822E67"/>
    <w:rsid w:val="00824EDE"/>
    <w:rsid w:val="00827314"/>
    <w:rsid w:val="008306AE"/>
    <w:rsid w:val="008476B3"/>
    <w:rsid w:val="0085015C"/>
    <w:rsid w:val="008503B2"/>
    <w:rsid w:val="00854CDE"/>
    <w:rsid w:val="00864834"/>
    <w:rsid w:val="008673D7"/>
    <w:rsid w:val="00873849"/>
    <w:rsid w:val="00875195"/>
    <w:rsid w:val="00880E46"/>
    <w:rsid w:val="00881B7F"/>
    <w:rsid w:val="0088289E"/>
    <w:rsid w:val="00883FE7"/>
    <w:rsid w:val="008921A2"/>
    <w:rsid w:val="008924B8"/>
    <w:rsid w:val="0089283B"/>
    <w:rsid w:val="00893970"/>
    <w:rsid w:val="008A06F2"/>
    <w:rsid w:val="008A2626"/>
    <w:rsid w:val="008A6CE5"/>
    <w:rsid w:val="008B18BF"/>
    <w:rsid w:val="008B42CA"/>
    <w:rsid w:val="008C1784"/>
    <w:rsid w:val="008C48D2"/>
    <w:rsid w:val="008C601F"/>
    <w:rsid w:val="008E26B0"/>
    <w:rsid w:val="008E2907"/>
    <w:rsid w:val="008F5E79"/>
    <w:rsid w:val="00904CA3"/>
    <w:rsid w:val="00922126"/>
    <w:rsid w:val="00932584"/>
    <w:rsid w:val="0093792F"/>
    <w:rsid w:val="00952A3D"/>
    <w:rsid w:val="00957F04"/>
    <w:rsid w:val="00963170"/>
    <w:rsid w:val="00966AAB"/>
    <w:rsid w:val="00980B4B"/>
    <w:rsid w:val="009833FC"/>
    <w:rsid w:val="00983AE6"/>
    <w:rsid w:val="0099564B"/>
    <w:rsid w:val="009A2CCF"/>
    <w:rsid w:val="009C2E8C"/>
    <w:rsid w:val="009C794E"/>
    <w:rsid w:val="009D7B1B"/>
    <w:rsid w:val="009E2BFC"/>
    <w:rsid w:val="009E4129"/>
    <w:rsid w:val="009F2EE0"/>
    <w:rsid w:val="00A02D90"/>
    <w:rsid w:val="00A129C6"/>
    <w:rsid w:val="00A13167"/>
    <w:rsid w:val="00A1403E"/>
    <w:rsid w:val="00A14E09"/>
    <w:rsid w:val="00A2516F"/>
    <w:rsid w:val="00A3493E"/>
    <w:rsid w:val="00A45950"/>
    <w:rsid w:val="00A52A6D"/>
    <w:rsid w:val="00A53142"/>
    <w:rsid w:val="00A608CE"/>
    <w:rsid w:val="00A61936"/>
    <w:rsid w:val="00A71700"/>
    <w:rsid w:val="00A816D4"/>
    <w:rsid w:val="00A87F03"/>
    <w:rsid w:val="00AA35D9"/>
    <w:rsid w:val="00AA7DA6"/>
    <w:rsid w:val="00AC57B4"/>
    <w:rsid w:val="00AC5FB4"/>
    <w:rsid w:val="00AC6483"/>
    <w:rsid w:val="00AC65A5"/>
    <w:rsid w:val="00AD0FE0"/>
    <w:rsid w:val="00AD1038"/>
    <w:rsid w:val="00AD7E3A"/>
    <w:rsid w:val="00AE088F"/>
    <w:rsid w:val="00AE0B2D"/>
    <w:rsid w:val="00AE292F"/>
    <w:rsid w:val="00AE37B7"/>
    <w:rsid w:val="00AE55DC"/>
    <w:rsid w:val="00AE669C"/>
    <w:rsid w:val="00AF6418"/>
    <w:rsid w:val="00B060C4"/>
    <w:rsid w:val="00B144D0"/>
    <w:rsid w:val="00B169A1"/>
    <w:rsid w:val="00B21A36"/>
    <w:rsid w:val="00B24411"/>
    <w:rsid w:val="00B453B2"/>
    <w:rsid w:val="00B54E35"/>
    <w:rsid w:val="00B57FA5"/>
    <w:rsid w:val="00B74B85"/>
    <w:rsid w:val="00B7562F"/>
    <w:rsid w:val="00B75F1D"/>
    <w:rsid w:val="00B805F9"/>
    <w:rsid w:val="00B8566D"/>
    <w:rsid w:val="00B866E8"/>
    <w:rsid w:val="00B87975"/>
    <w:rsid w:val="00B960D7"/>
    <w:rsid w:val="00B967A2"/>
    <w:rsid w:val="00B97B5D"/>
    <w:rsid w:val="00BA645C"/>
    <w:rsid w:val="00BB62F0"/>
    <w:rsid w:val="00BC2327"/>
    <w:rsid w:val="00BC478B"/>
    <w:rsid w:val="00BD5F6A"/>
    <w:rsid w:val="00BD63FA"/>
    <w:rsid w:val="00BE17F9"/>
    <w:rsid w:val="00BF25CE"/>
    <w:rsid w:val="00BF2ADA"/>
    <w:rsid w:val="00BF2CEA"/>
    <w:rsid w:val="00C04FDF"/>
    <w:rsid w:val="00C052A0"/>
    <w:rsid w:val="00C078FD"/>
    <w:rsid w:val="00C22F1A"/>
    <w:rsid w:val="00C26C3A"/>
    <w:rsid w:val="00C304B2"/>
    <w:rsid w:val="00C352F3"/>
    <w:rsid w:val="00C42EAF"/>
    <w:rsid w:val="00C52E26"/>
    <w:rsid w:val="00C5550C"/>
    <w:rsid w:val="00C635EC"/>
    <w:rsid w:val="00C71602"/>
    <w:rsid w:val="00C7469B"/>
    <w:rsid w:val="00C75092"/>
    <w:rsid w:val="00C83F99"/>
    <w:rsid w:val="00C97E22"/>
    <w:rsid w:val="00CA4508"/>
    <w:rsid w:val="00CA577F"/>
    <w:rsid w:val="00CA72D1"/>
    <w:rsid w:val="00CB0483"/>
    <w:rsid w:val="00CC1991"/>
    <w:rsid w:val="00CC3766"/>
    <w:rsid w:val="00CD21B7"/>
    <w:rsid w:val="00CD3845"/>
    <w:rsid w:val="00CD46FE"/>
    <w:rsid w:val="00CD6F9A"/>
    <w:rsid w:val="00CE39B8"/>
    <w:rsid w:val="00CE774B"/>
    <w:rsid w:val="00D150AA"/>
    <w:rsid w:val="00D177C8"/>
    <w:rsid w:val="00D23B5C"/>
    <w:rsid w:val="00D23B82"/>
    <w:rsid w:val="00D24561"/>
    <w:rsid w:val="00D24E02"/>
    <w:rsid w:val="00D35725"/>
    <w:rsid w:val="00D45A1B"/>
    <w:rsid w:val="00D53D88"/>
    <w:rsid w:val="00D55CC6"/>
    <w:rsid w:val="00D57BB2"/>
    <w:rsid w:val="00D75390"/>
    <w:rsid w:val="00D8279B"/>
    <w:rsid w:val="00D84A09"/>
    <w:rsid w:val="00D86DD6"/>
    <w:rsid w:val="00D91B8C"/>
    <w:rsid w:val="00D92392"/>
    <w:rsid w:val="00D96526"/>
    <w:rsid w:val="00DA1283"/>
    <w:rsid w:val="00DA2849"/>
    <w:rsid w:val="00DA3F97"/>
    <w:rsid w:val="00DA4913"/>
    <w:rsid w:val="00DB12DF"/>
    <w:rsid w:val="00DC1E68"/>
    <w:rsid w:val="00DD6A88"/>
    <w:rsid w:val="00DE0320"/>
    <w:rsid w:val="00DF01A7"/>
    <w:rsid w:val="00DF54A5"/>
    <w:rsid w:val="00E07CAC"/>
    <w:rsid w:val="00E115C2"/>
    <w:rsid w:val="00E34624"/>
    <w:rsid w:val="00E34C83"/>
    <w:rsid w:val="00E35DE8"/>
    <w:rsid w:val="00E371D4"/>
    <w:rsid w:val="00E4310F"/>
    <w:rsid w:val="00E46365"/>
    <w:rsid w:val="00E4679E"/>
    <w:rsid w:val="00E5144F"/>
    <w:rsid w:val="00E523EA"/>
    <w:rsid w:val="00E56AE3"/>
    <w:rsid w:val="00E62F6C"/>
    <w:rsid w:val="00E655A4"/>
    <w:rsid w:val="00E83407"/>
    <w:rsid w:val="00E84EA4"/>
    <w:rsid w:val="00E8523F"/>
    <w:rsid w:val="00E8566B"/>
    <w:rsid w:val="00EB4B59"/>
    <w:rsid w:val="00EC5435"/>
    <w:rsid w:val="00EC660E"/>
    <w:rsid w:val="00EE0954"/>
    <w:rsid w:val="00EE23B8"/>
    <w:rsid w:val="00EF3052"/>
    <w:rsid w:val="00F02897"/>
    <w:rsid w:val="00F0530B"/>
    <w:rsid w:val="00F066CB"/>
    <w:rsid w:val="00F12826"/>
    <w:rsid w:val="00F12D53"/>
    <w:rsid w:val="00F21DE9"/>
    <w:rsid w:val="00F27092"/>
    <w:rsid w:val="00F503C0"/>
    <w:rsid w:val="00F56777"/>
    <w:rsid w:val="00F64562"/>
    <w:rsid w:val="00F80906"/>
    <w:rsid w:val="00F81953"/>
    <w:rsid w:val="00F846E6"/>
    <w:rsid w:val="00F91636"/>
    <w:rsid w:val="00F93724"/>
    <w:rsid w:val="00F93C9E"/>
    <w:rsid w:val="00F96EBA"/>
    <w:rsid w:val="00F97E65"/>
    <w:rsid w:val="00FB193A"/>
    <w:rsid w:val="00FB286E"/>
    <w:rsid w:val="00FB43FB"/>
    <w:rsid w:val="00FC5332"/>
    <w:rsid w:val="00FD3005"/>
    <w:rsid w:val="00FD4B2F"/>
    <w:rsid w:val="00FE16B6"/>
    <w:rsid w:val="00FE1F16"/>
    <w:rsid w:val="00FE3AE8"/>
    <w:rsid w:val="00FE60C3"/>
    <w:rsid w:val="00FE7543"/>
    <w:rsid w:val="00FF62D0"/>
    <w:rsid w:val="00FF79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F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219E"/>
    <w:pPr>
      <w:spacing w:after="200" w:line="276" w:lineRule="auto"/>
    </w:pPr>
    <w:rPr>
      <w:sz w:val="22"/>
      <w:szCs w:val="22"/>
      <w:lang w:eastAsia="en-US"/>
    </w:rPr>
  </w:style>
  <w:style w:type="paragraph" w:styleId="Nadpis1">
    <w:name w:val="heading 1"/>
    <w:basedOn w:val="Normln"/>
    <w:next w:val="Normln"/>
    <w:qFormat/>
    <w:rsid w:val="00963170"/>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87F03"/>
    <w:pPr>
      <w:keepNext/>
      <w:spacing w:after="0" w:line="240" w:lineRule="auto"/>
      <w:jc w:val="center"/>
      <w:outlineLvl w:val="1"/>
    </w:pPr>
    <w:rPr>
      <w:rFonts w:ascii="Times New Roman" w:eastAsia="Times New Roman" w:hAnsi="Times New Roman"/>
      <w:b/>
      <w:caps/>
      <w:snapToGrid w:val="0"/>
      <w:sz w:val="36"/>
      <w:szCs w:val="20"/>
      <w:lang w:eastAsia="cs-CZ"/>
    </w:rPr>
  </w:style>
  <w:style w:type="paragraph" w:styleId="Nadpis3">
    <w:name w:val="heading 3"/>
    <w:basedOn w:val="Normln"/>
    <w:next w:val="Normln"/>
    <w:qFormat/>
    <w:rsid w:val="00963170"/>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2E2E52"/>
    <w:pPr>
      <w:keepNext/>
      <w:widowControl w:val="0"/>
      <w:tabs>
        <w:tab w:val="left" w:pos="14"/>
        <w:tab w:val="num" w:pos="864"/>
      </w:tabs>
      <w:spacing w:after="0" w:line="240" w:lineRule="auto"/>
      <w:ind w:left="864" w:hanging="864"/>
      <w:jc w:val="both"/>
      <w:outlineLvl w:val="3"/>
    </w:pPr>
    <w:rPr>
      <w:rFonts w:ascii="Times New Roman" w:eastAsia="Times New Roman" w:hAnsi="Times New Roman"/>
      <w:b/>
      <w:snapToGrid w:val="0"/>
      <w:sz w:val="20"/>
      <w:szCs w:val="20"/>
      <w:lang w:eastAsia="cs-CZ"/>
    </w:rPr>
  </w:style>
  <w:style w:type="paragraph" w:styleId="Nadpis5">
    <w:name w:val="heading 5"/>
    <w:basedOn w:val="Normln"/>
    <w:next w:val="Normln"/>
    <w:qFormat/>
    <w:rsid w:val="00A87F03"/>
    <w:pPr>
      <w:keepNext/>
      <w:widowControl w:val="0"/>
      <w:spacing w:after="0" w:line="240" w:lineRule="atLeast"/>
      <w:jc w:val="both"/>
      <w:outlineLvl w:val="4"/>
    </w:pPr>
    <w:rPr>
      <w:rFonts w:ascii="Times New Roman" w:eastAsia="Times New Roman" w:hAnsi="Times New Roman"/>
      <w:b/>
      <w:snapToGrid w:val="0"/>
      <w:sz w:val="28"/>
      <w:szCs w:val="20"/>
      <w:lang w:eastAsia="cs-CZ"/>
    </w:rPr>
  </w:style>
  <w:style w:type="paragraph" w:styleId="Nadpis6">
    <w:name w:val="heading 6"/>
    <w:basedOn w:val="Normln"/>
    <w:next w:val="Normln"/>
    <w:link w:val="Nadpis6Char"/>
    <w:qFormat/>
    <w:rsid w:val="002E2E52"/>
    <w:pPr>
      <w:keepNext/>
      <w:widowControl w:val="0"/>
      <w:tabs>
        <w:tab w:val="num" w:pos="1152"/>
      </w:tabs>
      <w:spacing w:after="0" w:line="240" w:lineRule="auto"/>
      <w:ind w:left="1152" w:hanging="1152"/>
      <w:jc w:val="both"/>
      <w:outlineLvl w:val="5"/>
    </w:pPr>
    <w:rPr>
      <w:rFonts w:ascii="Arial" w:eastAsia="Times New Roman" w:hAnsi="Arial" w:cs="Arial"/>
      <w:i/>
      <w:iCs/>
      <w:sz w:val="20"/>
      <w:szCs w:val="20"/>
      <w:lang w:eastAsia="cs-CZ"/>
    </w:rPr>
  </w:style>
  <w:style w:type="paragraph" w:styleId="Nadpis7">
    <w:name w:val="heading 7"/>
    <w:basedOn w:val="Normln"/>
    <w:next w:val="Normln"/>
    <w:qFormat/>
    <w:rsid w:val="001D682E"/>
    <w:pPr>
      <w:spacing w:before="240" w:after="60" w:line="240" w:lineRule="auto"/>
      <w:jc w:val="both"/>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2E2E52"/>
    <w:pPr>
      <w:widowControl w:val="0"/>
      <w:tabs>
        <w:tab w:val="num" w:pos="1440"/>
      </w:tabs>
      <w:spacing w:before="240" w:after="60" w:line="240" w:lineRule="auto"/>
      <w:ind w:left="1440" w:hanging="1440"/>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qFormat/>
    <w:rsid w:val="002E2E52"/>
    <w:pPr>
      <w:widowControl w:val="0"/>
      <w:tabs>
        <w:tab w:val="num" w:pos="1584"/>
      </w:tabs>
      <w:spacing w:before="240" w:after="60" w:line="240" w:lineRule="auto"/>
      <w:ind w:left="1584" w:hanging="1584"/>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3F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3F99"/>
  </w:style>
  <w:style w:type="paragraph" w:styleId="Zpat">
    <w:name w:val="footer"/>
    <w:basedOn w:val="Normln"/>
    <w:link w:val="ZpatChar"/>
    <w:uiPriority w:val="99"/>
    <w:unhideWhenUsed/>
    <w:rsid w:val="00C83F99"/>
    <w:pPr>
      <w:tabs>
        <w:tab w:val="center" w:pos="4536"/>
        <w:tab w:val="right" w:pos="9072"/>
      </w:tabs>
      <w:spacing w:after="0" w:line="240" w:lineRule="auto"/>
    </w:pPr>
  </w:style>
  <w:style w:type="character" w:customStyle="1" w:styleId="ZpatChar">
    <w:name w:val="Zápatí Char"/>
    <w:basedOn w:val="Standardnpsmoodstavce"/>
    <w:link w:val="Zpat"/>
    <w:uiPriority w:val="99"/>
    <w:rsid w:val="00C83F99"/>
  </w:style>
  <w:style w:type="paragraph" w:customStyle="1" w:styleId="Vc">
    <w:name w:val="Věc"/>
    <w:basedOn w:val="Normln"/>
    <w:rsid w:val="005E6EE5"/>
    <w:pPr>
      <w:tabs>
        <w:tab w:val="left" w:pos="1276"/>
      </w:tabs>
      <w:spacing w:after="0" w:line="240" w:lineRule="auto"/>
      <w:ind w:left="709"/>
    </w:pPr>
    <w:rPr>
      <w:rFonts w:ascii="Arial" w:eastAsia="Times New Roman" w:hAnsi="Arial"/>
      <w:b/>
      <w:szCs w:val="20"/>
      <w:lang w:eastAsia="cs-CZ"/>
    </w:rPr>
  </w:style>
  <w:style w:type="paragraph" w:customStyle="1" w:styleId="Odsazentext">
    <w:name w:val="Odsazený text"/>
    <w:basedOn w:val="Normln"/>
    <w:rsid w:val="005E6EE5"/>
    <w:pPr>
      <w:spacing w:after="0" w:line="240" w:lineRule="auto"/>
      <w:ind w:left="1276" w:right="566"/>
      <w:jc w:val="both"/>
    </w:pPr>
    <w:rPr>
      <w:rFonts w:ascii="Arial" w:eastAsia="Times New Roman" w:hAnsi="Arial"/>
      <w:szCs w:val="20"/>
      <w:lang w:eastAsia="cs-CZ"/>
    </w:rPr>
  </w:style>
  <w:style w:type="paragraph" w:styleId="Podpis">
    <w:name w:val="Signature"/>
    <w:basedOn w:val="Normln"/>
    <w:link w:val="PodpisChar"/>
    <w:rsid w:val="005E6EE5"/>
    <w:pPr>
      <w:spacing w:after="0" w:line="240" w:lineRule="auto"/>
      <w:ind w:left="4252"/>
      <w:jc w:val="center"/>
    </w:pPr>
    <w:rPr>
      <w:rFonts w:ascii="Arial" w:eastAsia="Times New Roman" w:hAnsi="Arial"/>
      <w:szCs w:val="20"/>
      <w:lang w:eastAsia="cs-CZ"/>
    </w:rPr>
  </w:style>
  <w:style w:type="character" w:customStyle="1" w:styleId="PodpisChar">
    <w:name w:val="Podpis Char"/>
    <w:link w:val="Podpis"/>
    <w:rsid w:val="005E6EE5"/>
    <w:rPr>
      <w:rFonts w:ascii="Arial" w:eastAsia="Times New Roman" w:hAnsi="Arial"/>
      <w:sz w:val="22"/>
    </w:rPr>
  </w:style>
  <w:style w:type="paragraph" w:customStyle="1" w:styleId="Ploha">
    <w:name w:val="Příloha"/>
    <w:basedOn w:val="Odsazentext"/>
    <w:rsid w:val="005E6EE5"/>
    <w:pPr>
      <w:numPr>
        <w:numId w:val="1"/>
      </w:numPr>
      <w:tabs>
        <w:tab w:val="clear" w:pos="5540"/>
        <w:tab w:val="left" w:pos="1985"/>
      </w:tabs>
      <w:ind w:left="1701" w:firstLine="0"/>
    </w:pPr>
  </w:style>
  <w:style w:type="paragraph" w:customStyle="1" w:styleId="Telefon">
    <w:name w:val="Telefon"/>
    <w:basedOn w:val="Normln"/>
    <w:rsid w:val="005E6EE5"/>
    <w:pPr>
      <w:tabs>
        <w:tab w:val="left" w:pos="6804"/>
        <w:tab w:val="left" w:pos="9072"/>
      </w:tabs>
      <w:spacing w:after="0" w:line="240" w:lineRule="auto"/>
    </w:pPr>
    <w:rPr>
      <w:rFonts w:ascii="Arial" w:eastAsia="Times New Roman" w:hAnsi="Arial"/>
      <w:szCs w:val="20"/>
      <w:lang w:eastAsia="cs-CZ"/>
    </w:rPr>
  </w:style>
  <w:style w:type="paragraph" w:customStyle="1" w:styleId="Vc2">
    <w:name w:val="Věc 2"/>
    <w:basedOn w:val="Vc"/>
    <w:rsid w:val="005E6EE5"/>
    <w:pPr>
      <w:tabs>
        <w:tab w:val="clear" w:pos="1276"/>
      </w:tabs>
      <w:ind w:left="1276"/>
    </w:pPr>
  </w:style>
  <w:style w:type="paragraph" w:customStyle="1" w:styleId="Odrka">
    <w:name w:val="Odrážka"/>
    <w:basedOn w:val="Normln"/>
    <w:autoRedefine/>
    <w:rsid w:val="005E6EE5"/>
    <w:pPr>
      <w:tabs>
        <w:tab w:val="left" w:pos="-2835"/>
        <w:tab w:val="left" w:pos="-1843"/>
        <w:tab w:val="left" w:pos="426"/>
      </w:tabs>
      <w:spacing w:after="0" w:line="240" w:lineRule="auto"/>
      <w:ind w:left="426" w:right="256" w:hanging="142"/>
      <w:jc w:val="both"/>
    </w:pPr>
    <w:rPr>
      <w:rFonts w:ascii="Arial" w:eastAsia="Times New Roman" w:hAnsi="Arial"/>
      <w:szCs w:val="20"/>
      <w:lang w:eastAsia="cs-CZ"/>
    </w:rPr>
  </w:style>
  <w:style w:type="paragraph" w:styleId="Nzev">
    <w:name w:val="Title"/>
    <w:basedOn w:val="Normln"/>
    <w:qFormat/>
    <w:rsid w:val="00A87F03"/>
    <w:pPr>
      <w:spacing w:after="0" w:line="240" w:lineRule="auto"/>
      <w:jc w:val="center"/>
    </w:pPr>
    <w:rPr>
      <w:rFonts w:ascii="Times New Roman" w:eastAsia="Times New Roman" w:hAnsi="Times New Roman"/>
      <w:snapToGrid w:val="0"/>
      <w:sz w:val="24"/>
      <w:szCs w:val="20"/>
      <w:lang w:eastAsia="cs-CZ"/>
    </w:rPr>
  </w:style>
  <w:style w:type="character" w:styleId="Odkaznakoment">
    <w:name w:val="annotation reference"/>
    <w:semiHidden/>
    <w:rsid w:val="00A87F03"/>
    <w:rPr>
      <w:sz w:val="16"/>
      <w:szCs w:val="16"/>
    </w:rPr>
  </w:style>
  <w:style w:type="paragraph" w:styleId="Textkomente">
    <w:name w:val="annotation text"/>
    <w:basedOn w:val="Normln"/>
    <w:semiHidden/>
    <w:rsid w:val="00A87F03"/>
    <w:rPr>
      <w:sz w:val="20"/>
      <w:szCs w:val="20"/>
    </w:rPr>
  </w:style>
  <w:style w:type="paragraph" w:styleId="Pedmtkomente">
    <w:name w:val="annotation subject"/>
    <w:basedOn w:val="Textkomente"/>
    <w:next w:val="Textkomente"/>
    <w:rsid w:val="00A87F03"/>
    <w:rPr>
      <w:b/>
      <w:bCs/>
    </w:rPr>
  </w:style>
  <w:style w:type="paragraph" w:styleId="Textbubliny">
    <w:name w:val="Balloon Text"/>
    <w:basedOn w:val="Normln"/>
    <w:semiHidden/>
    <w:rsid w:val="00A87F03"/>
    <w:rPr>
      <w:rFonts w:ascii="Tahoma" w:hAnsi="Tahoma" w:cs="Tahoma"/>
      <w:sz w:val="16"/>
      <w:szCs w:val="16"/>
    </w:rPr>
  </w:style>
  <w:style w:type="paragraph" w:styleId="Obsah1">
    <w:name w:val="toc 1"/>
    <w:basedOn w:val="Normln"/>
    <w:next w:val="Normln"/>
    <w:autoRedefine/>
    <w:semiHidden/>
    <w:rsid w:val="00CA72D1"/>
  </w:style>
  <w:style w:type="character" w:styleId="Hypertextovodkaz">
    <w:name w:val="Hyperlink"/>
    <w:rsid w:val="00CA72D1"/>
    <w:rPr>
      <w:color w:val="0000FF"/>
      <w:u w:val="single"/>
    </w:rPr>
  </w:style>
  <w:style w:type="paragraph" w:styleId="Zkladntextodsazen">
    <w:name w:val="Body Text Indent"/>
    <w:basedOn w:val="Normln"/>
    <w:rsid w:val="00963170"/>
    <w:pPr>
      <w:spacing w:before="120" w:after="0" w:line="240" w:lineRule="atLeast"/>
      <w:ind w:left="993" w:hanging="284"/>
      <w:jc w:val="both"/>
    </w:pPr>
    <w:rPr>
      <w:rFonts w:ascii="Times New Roman" w:eastAsia="Times New Roman" w:hAnsi="Times New Roman"/>
      <w:sz w:val="24"/>
      <w:szCs w:val="20"/>
      <w:lang w:eastAsia="cs-CZ"/>
    </w:rPr>
  </w:style>
  <w:style w:type="paragraph" w:styleId="Zkladntext">
    <w:name w:val="Body Text"/>
    <w:basedOn w:val="Normln"/>
    <w:link w:val="ZkladntextChar"/>
    <w:rsid w:val="00963170"/>
    <w:pPr>
      <w:spacing w:before="120" w:after="0" w:line="240" w:lineRule="atLeast"/>
    </w:pPr>
    <w:rPr>
      <w:rFonts w:ascii="Times New Roman" w:eastAsia="Times New Roman" w:hAnsi="Times New Roman"/>
      <w:sz w:val="24"/>
      <w:szCs w:val="20"/>
      <w:lang w:eastAsia="cs-CZ"/>
    </w:rPr>
  </w:style>
  <w:style w:type="paragraph" w:customStyle="1" w:styleId="Styl1">
    <w:name w:val="Styl1"/>
    <w:basedOn w:val="Normln"/>
    <w:rsid w:val="00963170"/>
    <w:pPr>
      <w:spacing w:after="0" w:line="240" w:lineRule="auto"/>
      <w:jc w:val="both"/>
    </w:pPr>
    <w:rPr>
      <w:rFonts w:ascii="Times New Roman" w:eastAsia="Times New Roman" w:hAnsi="Times New Roman"/>
      <w:sz w:val="24"/>
      <w:szCs w:val="20"/>
      <w:lang w:eastAsia="cs-CZ"/>
    </w:rPr>
  </w:style>
  <w:style w:type="paragraph" w:styleId="Obsah2">
    <w:name w:val="toc 2"/>
    <w:basedOn w:val="Normln"/>
    <w:next w:val="Normln"/>
    <w:autoRedefine/>
    <w:semiHidden/>
    <w:rsid w:val="00963170"/>
    <w:pPr>
      <w:ind w:left="220"/>
    </w:pPr>
  </w:style>
  <w:style w:type="character" w:styleId="slostrnky">
    <w:name w:val="page number"/>
    <w:basedOn w:val="Standardnpsmoodstavce"/>
    <w:rsid w:val="006522A3"/>
  </w:style>
  <w:style w:type="paragraph" w:styleId="Obsah3">
    <w:name w:val="toc 3"/>
    <w:basedOn w:val="Normln"/>
    <w:next w:val="Normln"/>
    <w:autoRedefine/>
    <w:semiHidden/>
    <w:rsid w:val="001D682E"/>
    <w:pPr>
      <w:spacing w:after="0" w:line="240" w:lineRule="auto"/>
      <w:ind w:left="480"/>
      <w:jc w:val="both"/>
    </w:pPr>
    <w:rPr>
      <w:rFonts w:ascii="Times New Roman" w:eastAsia="Times New Roman" w:hAnsi="Times New Roman"/>
      <w:sz w:val="24"/>
      <w:szCs w:val="20"/>
      <w:lang w:eastAsia="cs-CZ"/>
    </w:rPr>
  </w:style>
  <w:style w:type="paragraph" w:customStyle="1" w:styleId="Mnadpis1">
    <w:name w:val="M nadpis 1"/>
    <w:basedOn w:val="Nadpis1"/>
    <w:rsid w:val="007332BE"/>
    <w:pPr>
      <w:spacing w:after="0" w:line="240" w:lineRule="auto"/>
    </w:pPr>
    <w:rPr>
      <w:b w:val="0"/>
      <w:bCs w:val="0"/>
      <w:sz w:val="24"/>
      <w:szCs w:val="24"/>
    </w:rPr>
  </w:style>
  <w:style w:type="paragraph" w:customStyle="1" w:styleId="Mnadpis0">
    <w:name w:val="M nadpis 0"/>
    <w:basedOn w:val="Normln"/>
    <w:rsid w:val="007332BE"/>
    <w:pPr>
      <w:spacing w:after="0" w:line="240" w:lineRule="auto"/>
      <w:jc w:val="center"/>
    </w:pPr>
    <w:rPr>
      <w:rFonts w:ascii="Arial" w:hAnsi="Arial" w:cs="Arial"/>
      <w:caps/>
      <w:sz w:val="28"/>
      <w:szCs w:val="28"/>
    </w:rPr>
  </w:style>
  <w:style w:type="paragraph" w:styleId="slovanseznam">
    <w:name w:val="List Number"/>
    <w:basedOn w:val="Normln"/>
    <w:rsid w:val="007332BE"/>
    <w:pPr>
      <w:numPr>
        <w:numId w:val="2"/>
      </w:numPr>
    </w:pPr>
  </w:style>
  <w:style w:type="paragraph" w:customStyle="1" w:styleId="Mnadpis0R">
    <w:name w:val="M nadpis 0 R"/>
    <w:basedOn w:val="Mnadpis0"/>
    <w:rsid w:val="007332BE"/>
  </w:style>
  <w:style w:type="paragraph" w:customStyle="1" w:styleId="Mtext">
    <w:name w:val="M text"/>
    <w:basedOn w:val="Normln"/>
    <w:rsid w:val="007332BE"/>
    <w:pPr>
      <w:spacing w:after="0" w:line="240" w:lineRule="auto"/>
      <w:jc w:val="center"/>
    </w:pPr>
    <w:rPr>
      <w:rFonts w:ascii="Arial" w:hAnsi="Arial" w:cs="Arial"/>
      <w:sz w:val="20"/>
      <w:szCs w:val="20"/>
    </w:rPr>
  </w:style>
  <w:style w:type="paragraph" w:customStyle="1" w:styleId="Mnadpis21">
    <w:name w:val="M nadpis 2.1"/>
    <w:basedOn w:val="Obsah2"/>
    <w:rsid w:val="00010EFB"/>
    <w:pPr>
      <w:numPr>
        <w:ilvl w:val="1"/>
        <w:numId w:val="4"/>
      </w:numPr>
      <w:tabs>
        <w:tab w:val="right" w:leader="dot" w:pos="9060"/>
      </w:tabs>
      <w:spacing w:before="240" w:after="0" w:line="240" w:lineRule="auto"/>
    </w:pPr>
    <w:rPr>
      <w:rFonts w:ascii="Arial" w:hAnsi="Arial" w:cs="Arial"/>
      <w:b/>
      <w:noProof/>
      <w:sz w:val="20"/>
      <w:szCs w:val="20"/>
    </w:rPr>
  </w:style>
  <w:style w:type="paragraph" w:customStyle="1" w:styleId="Mnadpis211">
    <w:name w:val="M nadpis 2.1.1"/>
    <w:basedOn w:val="Obsah2"/>
    <w:rsid w:val="00010EFB"/>
    <w:pPr>
      <w:numPr>
        <w:ilvl w:val="2"/>
        <w:numId w:val="5"/>
      </w:numPr>
      <w:spacing w:before="240" w:after="0" w:line="240" w:lineRule="auto"/>
    </w:pPr>
    <w:rPr>
      <w:rFonts w:ascii="Arial" w:hAnsi="Arial" w:cs="Arial"/>
      <w:b/>
      <w:iCs/>
      <w:noProof/>
      <w:sz w:val="20"/>
      <w:szCs w:val="20"/>
    </w:rPr>
  </w:style>
  <w:style w:type="paragraph" w:customStyle="1" w:styleId="Mnadpis221">
    <w:name w:val="M nadpis 2.2.1"/>
    <w:basedOn w:val="Mnadpis211"/>
    <w:rsid w:val="00147859"/>
    <w:pPr>
      <w:numPr>
        <w:numId w:val="3"/>
      </w:numPr>
      <w:jc w:val="both"/>
    </w:pPr>
  </w:style>
  <w:style w:type="paragraph" w:customStyle="1" w:styleId="Mnadpis221nenTun">
    <w:name w:val="M nadpis 2.2.1 + není Tučné"/>
    <w:basedOn w:val="Mnadpis221"/>
    <w:rsid w:val="00147859"/>
  </w:style>
  <w:style w:type="character" w:customStyle="1" w:styleId="ZkladntextChar">
    <w:name w:val="Základní text Char"/>
    <w:link w:val="Zkladntext"/>
    <w:rsid w:val="00783DC0"/>
    <w:rPr>
      <w:rFonts w:ascii="Times New Roman" w:eastAsia="Times New Roman" w:hAnsi="Times New Roman"/>
      <w:sz w:val="24"/>
    </w:rPr>
  </w:style>
  <w:style w:type="paragraph" w:styleId="Zkladntext3">
    <w:name w:val="Body Text 3"/>
    <w:basedOn w:val="Normln"/>
    <w:link w:val="Zkladntext3Char"/>
    <w:rsid w:val="002E2E52"/>
    <w:pPr>
      <w:spacing w:after="120"/>
    </w:pPr>
    <w:rPr>
      <w:sz w:val="16"/>
      <w:szCs w:val="16"/>
    </w:rPr>
  </w:style>
  <w:style w:type="character" w:customStyle="1" w:styleId="Zkladntext3Char">
    <w:name w:val="Základní text 3 Char"/>
    <w:link w:val="Zkladntext3"/>
    <w:rsid w:val="002E2E52"/>
    <w:rPr>
      <w:sz w:val="16"/>
      <w:szCs w:val="16"/>
      <w:lang w:eastAsia="en-US"/>
    </w:rPr>
  </w:style>
  <w:style w:type="character" w:customStyle="1" w:styleId="Nadpis4Char">
    <w:name w:val="Nadpis 4 Char"/>
    <w:link w:val="Nadpis4"/>
    <w:rsid w:val="002E2E52"/>
    <w:rPr>
      <w:rFonts w:ascii="Times New Roman" w:eastAsia="Times New Roman" w:hAnsi="Times New Roman"/>
      <w:b/>
      <w:snapToGrid w:val="0"/>
    </w:rPr>
  </w:style>
  <w:style w:type="character" w:customStyle="1" w:styleId="Nadpis6Char">
    <w:name w:val="Nadpis 6 Char"/>
    <w:link w:val="Nadpis6"/>
    <w:rsid w:val="002E2E52"/>
    <w:rPr>
      <w:rFonts w:ascii="Arial" w:eastAsia="Times New Roman" w:hAnsi="Arial" w:cs="Arial"/>
      <w:i/>
      <w:iCs/>
    </w:rPr>
  </w:style>
  <w:style w:type="character" w:customStyle="1" w:styleId="Nadpis8Char">
    <w:name w:val="Nadpis 8 Char"/>
    <w:link w:val="Nadpis8"/>
    <w:rsid w:val="002E2E52"/>
    <w:rPr>
      <w:rFonts w:ascii="Times New Roman" w:eastAsia="Times New Roman" w:hAnsi="Times New Roman"/>
      <w:i/>
      <w:iCs/>
      <w:sz w:val="24"/>
      <w:szCs w:val="24"/>
    </w:rPr>
  </w:style>
  <w:style w:type="character" w:customStyle="1" w:styleId="Nadpis9Char">
    <w:name w:val="Nadpis 9 Char"/>
    <w:link w:val="Nadpis9"/>
    <w:rsid w:val="002E2E52"/>
    <w:rPr>
      <w:rFonts w:ascii="Arial" w:eastAsia="Times New Roman" w:hAnsi="Arial" w:cs="Arial"/>
      <w:sz w:val="22"/>
      <w:szCs w:val="22"/>
    </w:rPr>
  </w:style>
  <w:style w:type="numbering" w:customStyle="1" w:styleId="Bezseznamu1">
    <w:name w:val="Bez seznamu1"/>
    <w:next w:val="Bezseznamu"/>
    <w:uiPriority w:val="99"/>
    <w:semiHidden/>
    <w:unhideWhenUsed/>
    <w:rsid w:val="002E2E52"/>
  </w:style>
  <w:style w:type="paragraph" w:customStyle="1" w:styleId="a">
    <w:qFormat/>
    <w:rsid w:val="002E2E52"/>
    <w:pPr>
      <w:spacing w:after="200" w:line="276" w:lineRule="auto"/>
    </w:pPr>
    <w:rPr>
      <w:sz w:val="22"/>
      <w:szCs w:val="22"/>
      <w:lang w:eastAsia="en-US"/>
    </w:rPr>
  </w:style>
  <w:style w:type="character" w:customStyle="1" w:styleId="platne1">
    <w:name w:val="platne1"/>
    <w:rsid w:val="002E2E52"/>
  </w:style>
  <w:style w:type="paragraph" w:customStyle="1" w:styleId="Normal01">
    <w:name w:val="Normal 01"/>
    <w:basedOn w:val="Normln"/>
    <w:rsid w:val="002E2E52"/>
    <w:pPr>
      <w:widowControl w:val="0"/>
      <w:spacing w:after="0" w:line="240" w:lineRule="auto"/>
    </w:pPr>
    <w:rPr>
      <w:rFonts w:ascii="Arial" w:eastAsia="Times New Roman" w:hAnsi="Arial"/>
      <w:sz w:val="17"/>
      <w:szCs w:val="20"/>
      <w:lang w:eastAsia="cs-CZ"/>
    </w:rPr>
  </w:style>
  <w:style w:type="paragraph" w:customStyle="1" w:styleId="SacheS">
    <w:name w:val="SacheS"/>
    <w:basedOn w:val="Normln"/>
    <w:rsid w:val="002E2E52"/>
    <w:pPr>
      <w:tabs>
        <w:tab w:val="left" w:pos="567"/>
        <w:tab w:val="left" w:pos="5670"/>
      </w:tabs>
      <w:overflowPunct w:val="0"/>
      <w:autoSpaceDE w:val="0"/>
      <w:autoSpaceDN w:val="0"/>
      <w:adjustRightInd w:val="0"/>
      <w:spacing w:after="0" w:line="240" w:lineRule="auto"/>
      <w:jc w:val="both"/>
    </w:pPr>
    <w:rPr>
      <w:rFonts w:ascii="Times New Roman" w:eastAsia="Times New Roman" w:hAnsi="Times New Roman"/>
      <w:sz w:val="24"/>
      <w:szCs w:val="20"/>
      <w:lang w:eastAsia="cs-CZ"/>
    </w:rPr>
  </w:style>
  <w:style w:type="paragraph" w:styleId="Normlnweb">
    <w:name w:val="Normal (Web)"/>
    <w:basedOn w:val="Normln"/>
    <w:rsid w:val="002E2E52"/>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TextkomenteChar">
    <w:name w:val="Text komentáře Char"/>
    <w:rsid w:val="002E2E52"/>
    <w:rPr>
      <w:rFonts w:ascii="Arial" w:hAnsi="Arial"/>
    </w:rPr>
  </w:style>
  <w:style w:type="character" w:customStyle="1" w:styleId="PedmtkomenteChar">
    <w:name w:val="Předmět komentáře Char"/>
    <w:rsid w:val="002E2E52"/>
    <w:rPr>
      <w:rFonts w:ascii="Arial" w:hAnsi="Arial"/>
      <w:b/>
      <w:bCs/>
    </w:rPr>
  </w:style>
  <w:style w:type="character" w:styleId="Zvraznn">
    <w:name w:val="Emphasis"/>
    <w:qFormat/>
    <w:rsid w:val="002E2E52"/>
    <w:rPr>
      <w:i/>
      <w:iCs/>
    </w:rPr>
  </w:style>
  <w:style w:type="paragraph" w:styleId="Odstavecseseznamem">
    <w:name w:val="List Paragraph"/>
    <w:basedOn w:val="Normln"/>
    <w:uiPriority w:val="34"/>
    <w:qFormat/>
    <w:rsid w:val="00263D9F"/>
    <w:pPr>
      <w:ind w:left="708"/>
    </w:pPr>
  </w:style>
  <w:style w:type="table" w:styleId="Mkatabulky">
    <w:name w:val="Table Grid"/>
    <w:basedOn w:val="Normlntabulka"/>
    <w:rsid w:val="00A02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oreadonlyfield1">
    <w:name w:val="eso_readonlyfield1"/>
    <w:rsid w:val="00AE669C"/>
    <w:rPr>
      <w:color w:val="800000"/>
      <w:sz w:val="22"/>
      <w:szCs w:val="22"/>
      <w:shd w:val="clear" w:color="auto" w:fill="auto"/>
    </w:rPr>
  </w:style>
  <w:style w:type="character" w:customStyle="1" w:styleId="UnresolvedMention">
    <w:name w:val="Unresolved Mention"/>
    <w:uiPriority w:val="99"/>
    <w:semiHidden/>
    <w:unhideWhenUsed/>
    <w:rsid w:val="005F47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219E"/>
    <w:pPr>
      <w:spacing w:after="200" w:line="276" w:lineRule="auto"/>
    </w:pPr>
    <w:rPr>
      <w:sz w:val="22"/>
      <w:szCs w:val="22"/>
      <w:lang w:eastAsia="en-US"/>
    </w:rPr>
  </w:style>
  <w:style w:type="paragraph" w:styleId="Nadpis1">
    <w:name w:val="heading 1"/>
    <w:basedOn w:val="Normln"/>
    <w:next w:val="Normln"/>
    <w:qFormat/>
    <w:rsid w:val="00963170"/>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87F03"/>
    <w:pPr>
      <w:keepNext/>
      <w:spacing w:after="0" w:line="240" w:lineRule="auto"/>
      <w:jc w:val="center"/>
      <w:outlineLvl w:val="1"/>
    </w:pPr>
    <w:rPr>
      <w:rFonts w:ascii="Times New Roman" w:eastAsia="Times New Roman" w:hAnsi="Times New Roman"/>
      <w:b/>
      <w:caps/>
      <w:snapToGrid w:val="0"/>
      <w:sz w:val="36"/>
      <w:szCs w:val="20"/>
      <w:lang w:eastAsia="cs-CZ"/>
    </w:rPr>
  </w:style>
  <w:style w:type="paragraph" w:styleId="Nadpis3">
    <w:name w:val="heading 3"/>
    <w:basedOn w:val="Normln"/>
    <w:next w:val="Normln"/>
    <w:qFormat/>
    <w:rsid w:val="00963170"/>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2E2E52"/>
    <w:pPr>
      <w:keepNext/>
      <w:widowControl w:val="0"/>
      <w:tabs>
        <w:tab w:val="left" w:pos="14"/>
        <w:tab w:val="num" w:pos="864"/>
      </w:tabs>
      <w:spacing w:after="0" w:line="240" w:lineRule="auto"/>
      <w:ind w:left="864" w:hanging="864"/>
      <w:jc w:val="both"/>
      <w:outlineLvl w:val="3"/>
    </w:pPr>
    <w:rPr>
      <w:rFonts w:ascii="Times New Roman" w:eastAsia="Times New Roman" w:hAnsi="Times New Roman"/>
      <w:b/>
      <w:snapToGrid w:val="0"/>
      <w:sz w:val="20"/>
      <w:szCs w:val="20"/>
      <w:lang w:eastAsia="cs-CZ"/>
    </w:rPr>
  </w:style>
  <w:style w:type="paragraph" w:styleId="Nadpis5">
    <w:name w:val="heading 5"/>
    <w:basedOn w:val="Normln"/>
    <w:next w:val="Normln"/>
    <w:qFormat/>
    <w:rsid w:val="00A87F03"/>
    <w:pPr>
      <w:keepNext/>
      <w:widowControl w:val="0"/>
      <w:spacing w:after="0" w:line="240" w:lineRule="atLeast"/>
      <w:jc w:val="both"/>
      <w:outlineLvl w:val="4"/>
    </w:pPr>
    <w:rPr>
      <w:rFonts w:ascii="Times New Roman" w:eastAsia="Times New Roman" w:hAnsi="Times New Roman"/>
      <w:b/>
      <w:snapToGrid w:val="0"/>
      <w:sz w:val="28"/>
      <w:szCs w:val="20"/>
      <w:lang w:eastAsia="cs-CZ"/>
    </w:rPr>
  </w:style>
  <w:style w:type="paragraph" w:styleId="Nadpis6">
    <w:name w:val="heading 6"/>
    <w:basedOn w:val="Normln"/>
    <w:next w:val="Normln"/>
    <w:link w:val="Nadpis6Char"/>
    <w:qFormat/>
    <w:rsid w:val="002E2E52"/>
    <w:pPr>
      <w:keepNext/>
      <w:widowControl w:val="0"/>
      <w:tabs>
        <w:tab w:val="num" w:pos="1152"/>
      </w:tabs>
      <w:spacing w:after="0" w:line="240" w:lineRule="auto"/>
      <w:ind w:left="1152" w:hanging="1152"/>
      <w:jc w:val="both"/>
      <w:outlineLvl w:val="5"/>
    </w:pPr>
    <w:rPr>
      <w:rFonts w:ascii="Arial" w:eastAsia="Times New Roman" w:hAnsi="Arial" w:cs="Arial"/>
      <w:i/>
      <w:iCs/>
      <w:sz w:val="20"/>
      <w:szCs w:val="20"/>
      <w:lang w:eastAsia="cs-CZ"/>
    </w:rPr>
  </w:style>
  <w:style w:type="paragraph" w:styleId="Nadpis7">
    <w:name w:val="heading 7"/>
    <w:basedOn w:val="Normln"/>
    <w:next w:val="Normln"/>
    <w:qFormat/>
    <w:rsid w:val="001D682E"/>
    <w:pPr>
      <w:spacing w:before="240" w:after="60" w:line="240" w:lineRule="auto"/>
      <w:jc w:val="both"/>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2E2E52"/>
    <w:pPr>
      <w:widowControl w:val="0"/>
      <w:tabs>
        <w:tab w:val="num" w:pos="1440"/>
      </w:tabs>
      <w:spacing w:before="240" w:after="60" w:line="240" w:lineRule="auto"/>
      <w:ind w:left="1440" w:hanging="1440"/>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qFormat/>
    <w:rsid w:val="002E2E52"/>
    <w:pPr>
      <w:widowControl w:val="0"/>
      <w:tabs>
        <w:tab w:val="num" w:pos="1584"/>
      </w:tabs>
      <w:spacing w:before="240" w:after="60" w:line="240" w:lineRule="auto"/>
      <w:ind w:left="1584" w:hanging="1584"/>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3F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3F99"/>
  </w:style>
  <w:style w:type="paragraph" w:styleId="Zpat">
    <w:name w:val="footer"/>
    <w:basedOn w:val="Normln"/>
    <w:link w:val="ZpatChar"/>
    <w:uiPriority w:val="99"/>
    <w:unhideWhenUsed/>
    <w:rsid w:val="00C83F99"/>
    <w:pPr>
      <w:tabs>
        <w:tab w:val="center" w:pos="4536"/>
        <w:tab w:val="right" w:pos="9072"/>
      </w:tabs>
      <w:spacing w:after="0" w:line="240" w:lineRule="auto"/>
    </w:pPr>
  </w:style>
  <w:style w:type="character" w:customStyle="1" w:styleId="ZpatChar">
    <w:name w:val="Zápatí Char"/>
    <w:basedOn w:val="Standardnpsmoodstavce"/>
    <w:link w:val="Zpat"/>
    <w:uiPriority w:val="99"/>
    <w:rsid w:val="00C83F99"/>
  </w:style>
  <w:style w:type="paragraph" w:customStyle="1" w:styleId="Vc">
    <w:name w:val="Věc"/>
    <w:basedOn w:val="Normln"/>
    <w:rsid w:val="005E6EE5"/>
    <w:pPr>
      <w:tabs>
        <w:tab w:val="left" w:pos="1276"/>
      </w:tabs>
      <w:spacing w:after="0" w:line="240" w:lineRule="auto"/>
      <w:ind w:left="709"/>
    </w:pPr>
    <w:rPr>
      <w:rFonts w:ascii="Arial" w:eastAsia="Times New Roman" w:hAnsi="Arial"/>
      <w:b/>
      <w:szCs w:val="20"/>
      <w:lang w:eastAsia="cs-CZ"/>
    </w:rPr>
  </w:style>
  <w:style w:type="paragraph" w:customStyle="1" w:styleId="Odsazentext">
    <w:name w:val="Odsazený text"/>
    <w:basedOn w:val="Normln"/>
    <w:rsid w:val="005E6EE5"/>
    <w:pPr>
      <w:spacing w:after="0" w:line="240" w:lineRule="auto"/>
      <w:ind w:left="1276" w:right="566"/>
      <w:jc w:val="both"/>
    </w:pPr>
    <w:rPr>
      <w:rFonts w:ascii="Arial" w:eastAsia="Times New Roman" w:hAnsi="Arial"/>
      <w:szCs w:val="20"/>
      <w:lang w:eastAsia="cs-CZ"/>
    </w:rPr>
  </w:style>
  <w:style w:type="paragraph" w:styleId="Podpis">
    <w:name w:val="Signature"/>
    <w:basedOn w:val="Normln"/>
    <w:link w:val="PodpisChar"/>
    <w:rsid w:val="005E6EE5"/>
    <w:pPr>
      <w:spacing w:after="0" w:line="240" w:lineRule="auto"/>
      <w:ind w:left="4252"/>
      <w:jc w:val="center"/>
    </w:pPr>
    <w:rPr>
      <w:rFonts w:ascii="Arial" w:eastAsia="Times New Roman" w:hAnsi="Arial"/>
      <w:szCs w:val="20"/>
      <w:lang w:eastAsia="cs-CZ"/>
    </w:rPr>
  </w:style>
  <w:style w:type="character" w:customStyle="1" w:styleId="PodpisChar">
    <w:name w:val="Podpis Char"/>
    <w:link w:val="Podpis"/>
    <w:rsid w:val="005E6EE5"/>
    <w:rPr>
      <w:rFonts w:ascii="Arial" w:eastAsia="Times New Roman" w:hAnsi="Arial"/>
      <w:sz w:val="22"/>
    </w:rPr>
  </w:style>
  <w:style w:type="paragraph" w:customStyle="1" w:styleId="Ploha">
    <w:name w:val="Příloha"/>
    <w:basedOn w:val="Odsazentext"/>
    <w:rsid w:val="005E6EE5"/>
    <w:pPr>
      <w:numPr>
        <w:numId w:val="1"/>
      </w:numPr>
      <w:tabs>
        <w:tab w:val="clear" w:pos="5540"/>
        <w:tab w:val="left" w:pos="1985"/>
      </w:tabs>
      <w:ind w:left="1701" w:firstLine="0"/>
    </w:pPr>
  </w:style>
  <w:style w:type="paragraph" w:customStyle="1" w:styleId="Telefon">
    <w:name w:val="Telefon"/>
    <w:basedOn w:val="Normln"/>
    <w:rsid w:val="005E6EE5"/>
    <w:pPr>
      <w:tabs>
        <w:tab w:val="left" w:pos="6804"/>
        <w:tab w:val="left" w:pos="9072"/>
      </w:tabs>
      <w:spacing w:after="0" w:line="240" w:lineRule="auto"/>
    </w:pPr>
    <w:rPr>
      <w:rFonts w:ascii="Arial" w:eastAsia="Times New Roman" w:hAnsi="Arial"/>
      <w:szCs w:val="20"/>
      <w:lang w:eastAsia="cs-CZ"/>
    </w:rPr>
  </w:style>
  <w:style w:type="paragraph" w:customStyle="1" w:styleId="Vc2">
    <w:name w:val="Věc 2"/>
    <w:basedOn w:val="Vc"/>
    <w:rsid w:val="005E6EE5"/>
    <w:pPr>
      <w:tabs>
        <w:tab w:val="clear" w:pos="1276"/>
      </w:tabs>
      <w:ind w:left="1276"/>
    </w:pPr>
  </w:style>
  <w:style w:type="paragraph" w:customStyle="1" w:styleId="Odrka">
    <w:name w:val="Odrážka"/>
    <w:basedOn w:val="Normln"/>
    <w:autoRedefine/>
    <w:rsid w:val="005E6EE5"/>
    <w:pPr>
      <w:tabs>
        <w:tab w:val="left" w:pos="-2835"/>
        <w:tab w:val="left" w:pos="-1843"/>
        <w:tab w:val="left" w:pos="426"/>
      </w:tabs>
      <w:spacing w:after="0" w:line="240" w:lineRule="auto"/>
      <w:ind w:left="426" w:right="256" w:hanging="142"/>
      <w:jc w:val="both"/>
    </w:pPr>
    <w:rPr>
      <w:rFonts w:ascii="Arial" w:eastAsia="Times New Roman" w:hAnsi="Arial"/>
      <w:szCs w:val="20"/>
      <w:lang w:eastAsia="cs-CZ"/>
    </w:rPr>
  </w:style>
  <w:style w:type="paragraph" w:styleId="Nzev">
    <w:name w:val="Title"/>
    <w:basedOn w:val="Normln"/>
    <w:qFormat/>
    <w:rsid w:val="00A87F03"/>
    <w:pPr>
      <w:spacing w:after="0" w:line="240" w:lineRule="auto"/>
      <w:jc w:val="center"/>
    </w:pPr>
    <w:rPr>
      <w:rFonts w:ascii="Times New Roman" w:eastAsia="Times New Roman" w:hAnsi="Times New Roman"/>
      <w:snapToGrid w:val="0"/>
      <w:sz w:val="24"/>
      <w:szCs w:val="20"/>
      <w:lang w:eastAsia="cs-CZ"/>
    </w:rPr>
  </w:style>
  <w:style w:type="character" w:styleId="Odkaznakoment">
    <w:name w:val="annotation reference"/>
    <w:semiHidden/>
    <w:rsid w:val="00A87F03"/>
    <w:rPr>
      <w:sz w:val="16"/>
      <w:szCs w:val="16"/>
    </w:rPr>
  </w:style>
  <w:style w:type="paragraph" w:styleId="Textkomente">
    <w:name w:val="annotation text"/>
    <w:basedOn w:val="Normln"/>
    <w:semiHidden/>
    <w:rsid w:val="00A87F03"/>
    <w:rPr>
      <w:sz w:val="20"/>
      <w:szCs w:val="20"/>
    </w:rPr>
  </w:style>
  <w:style w:type="paragraph" w:styleId="Pedmtkomente">
    <w:name w:val="annotation subject"/>
    <w:basedOn w:val="Textkomente"/>
    <w:next w:val="Textkomente"/>
    <w:rsid w:val="00A87F03"/>
    <w:rPr>
      <w:b/>
      <w:bCs/>
    </w:rPr>
  </w:style>
  <w:style w:type="paragraph" w:styleId="Textbubliny">
    <w:name w:val="Balloon Text"/>
    <w:basedOn w:val="Normln"/>
    <w:semiHidden/>
    <w:rsid w:val="00A87F03"/>
    <w:rPr>
      <w:rFonts w:ascii="Tahoma" w:hAnsi="Tahoma" w:cs="Tahoma"/>
      <w:sz w:val="16"/>
      <w:szCs w:val="16"/>
    </w:rPr>
  </w:style>
  <w:style w:type="paragraph" w:styleId="Obsah1">
    <w:name w:val="toc 1"/>
    <w:basedOn w:val="Normln"/>
    <w:next w:val="Normln"/>
    <w:autoRedefine/>
    <w:semiHidden/>
    <w:rsid w:val="00CA72D1"/>
  </w:style>
  <w:style w:type="character" w:styleId="Hypertextovodkaz">
    <w:name w:val="Hyperlink"/>
    <w:rsid w:val="00CA72D1"/>
    <w:rPr>
      <w:color w:val="0000FF"/>
      <w:u w:val="single"/>
    </w:rPr>
  </w:style>
  <w:style w:type="paragraph" w:styleId="Zkladntextodsazen">
    <w:name w:val="Body Text Indent"/>
    <w:basedOn w:val="Normln"/>
    <w:rsid w:val="00963170"/>
    <w:pPr>
      <w:spacing w:before="120" w:after="0" w:line="240" w:lineRule="atLeast"/>
      <w:ind w:left="993" w:hanging="284"/>
      <w:jc w:val="both"/>
    </w:pPr>
    <w:rPr>
      <w:rFonts w:ascii="Times New Roman" w:eastAsia="Times New Roman" w:hAnsi="Times New Roman"/>
      <w:sz w:val="24"/>
      <w:szCs w:val="20"/>
      <w:lang w:eastAsia="cs-CZ"/>
    </w:rPr>
  </w:style>
  <w:style w:type="paragraph" w:styleId="Zkladntext">
    <w:name w:val="Body Text"/>
    <w:basedOn w:val="Normln"/>
    <w:link w:val="ZkladntextChar"/>
    <w:rsid w:val="00963170"/>
    <w:pPr>
      <w:spacing w:before="120" w:after="0" w:line="240" w:lineRule="atLeast"/>
    </w:pPr>
    <w:rPr>
      <w:rFonts w:ascii="Times New Roman" w:eastAsia="Times New Roman" w:hAnsi="Times New Roman"/>
      <w:sz w:val="24"/>
      <w:szCs w:val="20"/>
      <w:lang w:eastAsia="cs-CZ"/>
    </w:rPr>
  </w:style>
  <w:style w:type="paragraph" w:customStyle="1" w:styleId="Styl1">
    <w:name w:val="Styl1"/>
    <w:basedOn w:val="Normln"/>
    <w:rsid w:val="00963170"/>
    <w:pPr>
      <w:spacing w:after="0" w:line="240" w:lineRule="auto"/>
      <w:jc w:val="both"/>
    </w:pPr>
    <w:rPr>
      <w:rFonts w:ascii="Times New Roman" w:eastAsia="Times New Roman" w:hAnsi="Times New Roman"/>
      <w:sz w:val="24"/>
      <w:szCs w:val="20"/>
      <w:lang w:eastAsia="cs-CZ"/>
    </w:rPr>
  </w:style>
  <w:style w:type="paragraph" w:styleId="Obsah2">
    <w:name w:val="toc 2"/>
    <w:basedOn w:val="Normln"/>
    <w:next w:val="Normln"/>
    <w:autoRedefine/>
    <w:semiHidden/>
    <w:rsid w:val="00963170"/>
    <w:pPr>
      <w:ind w:left="220"/>
    </w:pPr>
  </w:style>
  <w:style w:type="character" w:styleId="slostrnky">
    <w:name w:val="page number"/>
    <w:basedOn w:val="Standardnpsmoodstavce"/>
    <w:rsid w:val="006522A3"/>
  </w:style>
  <w:style w:type="paragraph" w:styleId="Obsah3">
    <w:name w:val="toc 3"/>
    <w:basedOn w:val="Normln"/>
    <w:next w:val="Normln"/>
    <w:autoRedefine/>
    <w:semiHidden/>
    <w:rsid w:val="001D682E"/>
    <w:pPr>
      <w:spacing w:after="0" w:line="240" w:lineRule="auto"/>
      <w:ind w:left="480"/>
      <w:jc w:val="both"/>
    </w:pPr>
    <w:rPr>
      <w:rFonts w:ascii="Times New Roman" w:eastAsia="Times New Roman" w:hAnsi="Times New Roman"/>
      <w:sz w:val="24"/>
      <w:szCs w:val="20"/>
      <w:lang w:eastAsia="cs-CZ"/>
    </w:rPr>
  </w:style>
  <w:style w:type="paragraph" w:customStyle="1" w:styleId="Mnadpis1">
    <w:name w:val="M nadpis 1"/>
    <w:basedOn w:val="Nadpis1"/>
    <w:rsid w:val="007332BE"/>
    <w:pPr>
      <w:spacing w:after="0" w:line="240" w:lineRule="auto"/>
    </w:pPr>
    <w:rPr>
      <w:b w:val="0"/>
      <w:bCs w:val="0"/>
      <w:sz w:val="24"/>
      <w:szCs w:val="24"/>
    </w:rPr>
  </w:style>
  <w:style w:type="paragraph" w:customStyle="1" w:styleId="Mnadpis0">
    <w:name w:val="M nadpis 0"/>
    <w:basedOn w:val="Normln"/>
    <w:rsid w:val="007332BE"/>
    <w:pPr>
      <w:spacing w:after="0" w:line="240" w:lineRule="auto"/>
      <w:jc w:val="center"/>
    </w:pPr>
    <w:rPr>
      <w:rFonts w:ascii="Arial" w:hAnsi="Arial" w:cs="Arial"/>
      <w:caps/>
      <w:sz w:val="28"/>
      <w:szCs w:val="28"/>
    </w:rPr>
  </w:style>
  <w:style w:type="paragraph" w:styleId="slovanseznam">
    <w:name w:val="List Number"/>
    <w:basedOn w:val="Normln"/>
    <w:rsid w:val="007332BE"/>
    <w:pPr>
      <w:numPr>
        <w:numId w:val="2"/>
      </w:numPr>
    </w:pPr>
  </w:style>
  <w:style w:type="paragraph" w:customStyle="1" w:styleId="Mnadpis0R">
    <w:name w:val="M nadpis 0 R"/>
    <w:basedOn w:val="Mnadpis0"/>
    <w:rsid w:val="007332BE"/>
  </w:style>
  <w:style w:type="paragraph" w:customStyle="1" w:styleId="Mtext">
    <w:name w:val="M text"/>
    <w:basedOn w:val="Normln"/>
    <w:rsid w:val="007332BE"/>
    <w:pPr>
      <w:spacing w:after="0" w:line="240" w:lineRule="auto"/>
      <w:jc w:val="center"/>
    </w:pPr>
    <w:rPr>
      <w:rFonts w:ascii="Arial" w:hAnsi="Arial" w:cs="Arial"/>
      <w:sz w:val="20"/>
      <w:szCs w:val="20"/>
    </w:rPr>
  </w:style>
  <w:style w:type="paragraph" w:customStyle="1" w:styleId="Mnadpis21">
    <w:name w:val="M nadpis 2.1"/>
    <w:basedOn w:val="Obsah2"/>
    <w:rsid w:val="00010EFB"/>
    <w:pPr>
      <w:numPr>
        <w:ilvl w:val="1"/>
        <w:numId w:val="4"/>
      </w:numPr>
      <w:tabs>
        <w:tab w:val="right" w:leader="dot" w:pos="9060"/>
      </w:tabs>
      <w:spacing w:before="240" w:after="0" w:line="240" w:lineRule="auto"/>
    </w:pPr>
    <w:rPr>
      <w:rFonts w:ascii="Arial" w:hAnsi="Arial" w:cs="Arial"/>
      <w:b/>
      <w:noProof/>
      <w:sz w:val="20"/>
      <w:szCs w:val="20"/>
    </w:rPr>
  </w:style>
  <w:style w:type="paragraph" w:customStyle="1" w:styleId="Mnadpis211">
    <w:name w:val="M nadpis 2.1.1"/>
    <w:basedOn w:val="Obsah2"/>
    <w:rsid w:val="00010EFB"/>
    <w:pPr>
      <w:numPr>
        <w:ilvl w:val="2"/>
        <w:numId w:val="5"/>
      </w:numPr>
      <w:spacing w:before="240" w:after="0" w:line="240" w:lineRule="auto"/>
    </w:pPr>
    <w:rPr>
      <w:rFonts w:ascii="Arial" w:hAnsi="Arial" w:cs="Arial"/>
      <w:b/>
      <w:iCs/>
      <w:noProof/>
      <w:sz w:val="20"/>
      <w:szCs w:val="20"/>
    </w:rPr>
  </w:style>
  <w:style w:type="paragraph" w:customStyle="1" w:styleId="Mnadpis221">
    <w:name w:val="M nadpis 2.2.1"/>
    <w:basedOn w:val="Mnadpis211"/>
    <w:rsid w:val="00147859"/>
    <w:pPr>
      <w:numPr>
        <w:numId w:val="3"/>
      </w:numPr>
      <w:jc w:val="both"/>
    </w:pPr>
  </w:style>
  <w:style w:type="paragraph" w:customStyle="1" w:styleId="Mnadpis221nenTun">
    <w:name w:val="M nadpis 2.2.1 + není Tučné"/>
    <w:basedOn w:val="Mnadpis221"/>
    <w:rsid w:val="00147859"/>
  </w:style>
  <w:style w:type="character" w:customStyle="1" w:styleId="ZkladntextChar">
    <w:name w:val="Základní text Char"/>
    <w:link w:val="Zkladntext"/>
    <w:rsid w:val="00783DC0"/>
    <w:rPr>
      <w:rFonts w:ascii="Times New Roman" w:eastAsia="Times New Roman" w:hAnsi="Times New Roman"/>
      <w:sz w:val="24"/>
    </w:rPr>
  </w:style>
  <w:style w:type="paragraph" w:styleId="Zkladntext3">
    <w:name w:val="Body Text 3"/>
    <w:basedOn w:val="Normln"/>
    <w:link w:val="Zkladntext3Char"/>
    <w:rsid w:val="002E2E52"/>
    <w:pPr>
      <w:spacing w:after="120"/>
    </w:pPr>
    <w:rPr>
      <w:sz w:val="16"/>
      <w:szCs w:val="16"/>
    </w:rPr>
  </w:style>
  <w:style w:type="character" w:customStyle="1" w:styleId="Zkladntext3Char">
    <w:name w:val="Základní text 3 Char"/>
    <w:link w:val="Zkladntext3"/>
    <w:rsid w:val="002E2E52"/>
    <w:rPr>
      <w:sz w:val="16"/>
      <w:szCs w:val="16"/>
      <w:lang w:eastAsia="en-US"/>
    </w:rPr>
  </w:style>
  <w:style w:type="character" w:customStyle="1" w:styleId="Nadpis4Char">
    <w:name w:val="Nadpis 4 Char"/>
    <w:link w:val="Nadpis4"/>
    <w:rsid w:val="002E2E52"/>
    <w:rPr>
      <w:rFonts w:ascii="Times New Roman" w:eastAsia="Times New Roman" w:hAnsi="Times New Roman"/>
      <w:b/>
      <w:snapToGrid w:val="0"/>
    </w:rPr>
  </w:style>
  <w:style w:type="character" w:customStyle="1" w:styleId="Nadpis6Char">
    <w:name w:val="Nadpis 6 Char"/>
    <w:link w:val="Nadpis6"/>
    <w:rsid w:val="002E2E52"/>
    <w:rPr>
      <w:rFonts w:ascii="Arial" w:eastAsia="Times New Roman" w:hAnsi="Arial" w:cs="Arial"/>
      <w:i/>
      <w:iCs/>
    </w:rPr>
  </w:style>
  <w:style w:type="character" w:customStyle="1" w:styleId="Nadpis8Char">
    <w:name w:val="Nadpis 8 Char"/>
    <w:link w:val="Nadpis8"/>
    <w:rsid w:val="002E2E52"/>
    <w:rPr>
      <w:rFonts w:ascii="Times New Roman" w:eastAsia="Times New Roman" w:hAnsi="Times New Roman"/>
      <w:i/>
      <w:iCs/>
      <w:sz w:val="24"/>
      <w:szCs w:val="24"/>
    </w:rPr>
  </w:style>
  <w:style w:type="character" w:customStyle="1" w:styleId="Nadpis9Char">
    <w:name w:val="Nadpis 9 Char"/>
    <w:link w:val="Nadpis9"/>
    <w:rsid w:val="002E2E52"/>
    <w:rPr>
      <w:rFonts w:ascii="Arial" w:eastAsia="Times New Roman" w:hAnsi="Arial" w:cs="Arial"/>
      <w:sz w:val="22"/>
      <w:szCs w:val="22"/>
    </w:rPr>
  </w:style>
  <w:style w:type="numbering" w:customStyle="1" w:styleId="Bezseznamu1">
    <w:name w:val="Bez seznamu1"/>
    <w:next w:val="Bezseznamu"/>
    <w:uiPriority w:val="99"/>
    <w:semiHidden/>
    <w:unhideWhenUsed/>
    <w:rsid w:val="002E2E52"/>
  </w:style>
  <w:style w:type="paragraph" w:customStyle="1" w:styleId="a">
    <w:qFormat/>
    <w:rsid w:val="002E2E52"/>
    <w:pPr>
      <w:spacing w:after="200" w:line="276" w:lineRule="auto"/>
    </w:pPr>
    <w:rPr>
      <w:sz w:val="22"/>
      <w:szCs w:val="22"/>
      <w:lang w:eastAsia="en-US"/>
    </w:rPr>
  </w:style>
  <w:style w:type="character" w:customStyle="1" w:styleId="platne1">
    <w:name w:val="platne1"/>
    <w:rsid w:val="002E2E52"/>
  </w:style>
  <w:style w:type="paragraph" w:customStyle="1" w:styleId="Normal01">
    <w:name w:val="Normal 01"/>
    <w:basedOn w:val="Normln"/>
    <w:rsid w:val="002E2E52"/>
    <w:pPr>
      <w:widowControl w:val="0"/>
      <w:spacing w:after="0" w:line="240" w:lineRule="auto"/>
    </w:pPr>
    <w:rPr>
      <w:rFonts w:ascii="Arial" w:eastAsia="Times New Roman" w:hAnsi="Arial"/>
      <w:sz w:val="17"/>
      <w:szCs w:val="20"/>
      <w:lang w:eastAsia="cs-CZ"/>
    </w:rPr>
  </w:style>
  <w:style w:type="paragraph" w:customStyle="1" w:styleId="SacheS">
    <w:name w:val="SacheS"/>
    <w:basedOn w:val="Normln"/>
    <w:rsid w:val="002E2E52"/>
    <w:pPr>
      <w:tabs>
        <w:tab w:val="left" w:pos="567"/>
        <w:tab w:val="left" w:pos="5670"/>
      </w:tabs>
      <w:overflowPunct w:val="0"/>
      <w:autoSpaceDE w:val="0"/>
      <w:autoSpaceDN w:val="0"/>
      <w:adjustRightInd w:val="0"/>
      <w:spacing w:after="0" w:line="240" w:lineRule="auto"/>
      <w:jc w:val="both"/>
    </w:pPr>
    <w:rPr>
      <w:rFonts w:ascii="Times New Roman" w:eastAsia="Times New Roman" w:hAnsi="Times New Roman"/>
      <w:sz w:val="24"/>
      <w:szCs w:val="20"/>
      <w:lang w:eastAsia="cs-CZ"/>
    </w:rPr>
  </w:style>
  <w:style w:type="paragraph" w:styleId="Normlnweb">
    <w:name w:val="Normal (Web)"/>
    <w:basedOn w:val="Normln"/>
    <w:rsid w:val="002E2E52"/>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TextkomenteChar">
    <w:name w:val="Text komentáře Char"/>
    <w:rsid w:val="002E2E52"/>
    <w:rPr>
      <w:rFonts w:ascii="Arial" w:hAnsi="Arial"/>
    </w:rPr>
  </w:style>
  <w:style w:type="character" w:customStyle="1" w:styleId="PedmtkomenteChar">
    <w:name w:val="Předmět komentáře Char"/>
    <w:rsid w:val="002E2E52"/>
    <w:rPr>
      <w:rFonts w:ascii="Arial" w:hAnsi="Arial"/>
      <w:b/>
      <w:bCs/>
    </w:rPr>
  </w:style>
  <w:style w:type="character" w:styleId="Zvraznn">
    <w:name w:val="Emphasis"/>
    <w:qFormat/>
    <w:rsid w:val="002E2E52"/>
    <w:rPr>
      <w:i/>
      <w:iCs/>
    </w:rPr>
  </w:style>
  <w:style w:type="paragraph" w:styleId="Odstavecseseznamem">
    <w:name w:val="List Paragraph"/>
    <w:basedOn w:val="Normln"/>
    <w:uiPriority w:val="34"/>
    <w:qFormat/>
    <w:rsid w:val="00263D9F"/>
    <w:pPr>
      <w:ind w:left="708"/>
    </w:pPr>
  </w:style>
  <w:style w:type="table" w:styleId="Mkatabulky">
    <w:name w:val="Table Grid"/>
    <w:basedOn w:val="Normlntabulka"/>
    <w:rsid w:val="00A02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oreadonlyfield1">
    <w:name w:val="eso_readonlyfield1"/>
    <w:rsid w:val="00AE669C"/>
    <w:rPr>
      <w:color w:val="800000"/>
      <w:sz w:val="22"/>
      <w:szCs w:val="22"/>
      <w:shd w:val="clear" w:color="auto" w:fill="auto"/>
    </w:rPr>
  </w:style>
  <w:style w:type="character" w:customStyle="1" w:styleId="UnresolvedMention">
    <w:name w:val="Unresolved Mention"/>
    <w:uiPriority w:val="99"/>
    <w:semiHidden/>
    <w:unhideWhenUsed/>
    <w:rsid w:val="005F4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AEB2-7948-438F-B1A1-884A0AB3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48699DCC</Template>
  <TotalTime>1</TotalTime>
  <Pages>4</Pages>
  <Words>1173</Words>
  <Characters>6922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PP-18</vt:lpstr>
    </vt:vector>
  </TitlesOfParts>
  <Company/>
  <LinksUpToDate>false</LinksUpToDate>
  <CharactersWithSpaces>8079</CharactersWithSpaces>
  <SharedDoc>false</SharedDoc>
  <HLinks>
    <vt:vector size="6" baseType="variant">
      <vt:variant>
        <vt:i4>5636203</vt:i4>
      </vt:variant>
      <vt:variant>
        <vt:i4>0</vt:i4>
      </vt:variant>
      <vt:variant>
        <vt:i4>0</vt:i4>
      </vt:variant>
      <vt:variant>
        <vt:i4>5</vt:i4>
      </vt:variant>
      <vt:variant>
        <vt:lpwstr>mailto:jelen@aqis.cz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PP-18</dc:title>
  <dc:creator>Václav</dc:creator>
  <cp:lastModifiedBy>Mgr. Lucie Czivišová</cp:lastModifiedBy>
  <cp:revision>3</cp:revision>
  <cp:lastPrinted>2017-10-09T12:42:00Z</cp:lastPrinted>
  <dcterms:created xsi:type="dcterms:W3CDTF">2020-12-10T14:39:00Z</dcterms:created>
  <dcterms:modified xsi:type="dcterms:W3CDTF">2020-12-10T14:39:00Z</dcterms:modified>
</cp:coreProperties>
</file>