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971" w:rsidRDefault="00294FFD">
      <w:pPr>
        <w:jc w:val="center"/>
        <w:rPr>
          <w:rFonts w:ascii="Verdana" w:eastAsia="Verdana" w:hAnsi="Verdana" w:cs="Verdana"/>
          <w:b/>
          <w:sz w:val="30"/>
          <w:szCs w:val="30"/>
          <w:highlight w:val="white"/>
        </w:rPr>
      </w:pPr>
      <w:r>
        <w:rPr>
          <w:rFonts w:ascii="Verdana" w:eastAsia="Verdana" w:hAnsi="Verdana" w:cs="Verdana"/>
          <w:b/>
          <w:sz w:val="30"/>
          <w:szCs w:val="30"/>
          <w:highlight w:val="white"/>
        </w:rPr>
        <w:t>Dodatek č.</w:t>
      </w:r>
      <w:r w:rsidR="000D0213">
        <w:rPr>
          <w:rFonts w:ascii="Verdana" w:eastAsia="Verdana" w:hAnsi="Verdana" w:cs="Verdana"/>
          <w:b/>
          <w:sz w:val="30"/>
          <w:szCs w:val="30"/>
          <w:highlight w:val="white"/>
        </w:rPr>
        <w:t xml:space="preserve"> </w:t>
      </w:r>
      <w:r>
        <w:rPr>
          <w:rFonts w:ascii="Verdana" w:eastAsia="Verdana" w:hAnsi="Verdana" w:cs="Verdana"/>
          <w:b/>
          <w:sz w:val="30"/>
          <w:szCs w:val="30"/>
          <w:highlight w:val="white"/>
        </w:rPr>
        <w:t>13</w:t>
      </w: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i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sz w:val="20"/>
          <w:szCs w:val="20"/>
          <w:highlight w:val="white"/>
        </w:rPr>
        <w:t xml:space="preserve">ke smlouvě </w:t>
      </w:r>
      <w:r w:rsidR="000D0213">
        <w:rPr>
          <w:rFonts w:ascii="Verdana" w:eastAsia="Verdana" w:hAnsi="Verdana" w:cs="Verdana"/>
          <w:i/>
          <w:sz w:val="20"/>
          <w:szCs w:val="20"/>
          <w:highlight w:val="white"/>
        </w:rPr>
        <w:t xml:space="preserve">č. 36/2004 </w:t>
      </w:r>
      <w:r>
        <w:rPr>
          <w:rFonts w:ascii="Verdana" w:eastAsia="Verdana" w:hAnsi="Verdana" w:cs="Verdana"/>
          <w:i/>
          <w:sz w:val="20"/>
          <w:szCs w:val="20"/>
          <w:highlight w:val="white"/>
        </w:rPr>
        <w:t>ze dne 16.</w:t>
      </w:r>
      <w:r w:rsidR="000F1ED0">
        <w:rPr>
          <w:rFonts w:ascii="Verdana" w:eastAsia="Verdana" w:hAnsi="Verdana" w:cs="Verdana"/>
          <w:i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highlight w:val="white"/>
        </w:rPr>
        <w:t>2.</w:t>
      </w:r>
      <w:r w:rsidR="000F1ED0">
        <w:rPr>
          <w:rFonts w:ascii="Verdana" w:eastAsia="Verdana" w:hAnsi="Verdana" w:cs="Verdana"/>
          <w:i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  <w:highlight w:val="white"/>
        </w:rPr>
        <w:t>2004 o poskytování ochranných bezpečnostních služeb</w:t>
      </w: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i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sz w:val="20"/>
          <w:szCs w:val="20"/>
          <w:highlight w:val="white"/>
        </w:rPr>
        <w:t>na objektu Povodí Ohře, státní podnik - Bezručova 4219, 430 03 Chomutov</w:t>
      </w:r>
    </w:p>
    <w:p w:rsidR="00A42971" w:rsidRDefault="00A42971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uzavřené dle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ust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 § 1746 odst. 2 zákona č. 89/2012 Sb., občanský zákoník, v platném znění,</w:t>
      </w: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 mezi níže uvedenými účastníky</w:t>
      </w:r>
    </w:p>
    <w:p w:rsidR="00A42971" w:rsidRDefault="00A42971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A42971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1.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HEROS GROUP s.r.o.</w:t>
      </w:r>
    </w:p>
    <w:p w:rsidR="00A42971" w:rsidRDefault="00294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IČ</w:t>
      </w:r>
      <w:r w:rsidR="000F1ED0">
        <w:rPr>
          <w:rFonts w:ascii="Verdana" w:eastAsia="Verdana" w:hAnsi="Verdana" w:cs="Verdana"/>
          <w:sz w:val="20"/>
          <w:szCs w:val="20"/>
          <w:highlight w:val="white"/>
        </w:rPr>
        <w:t>O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63148374 </w:t>
      </w:r>
    </w:p>
    <w:p w:rsidR="00A42971" w:rsidRDefault="00294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se sídlem Most, Jana Kříže 846, PSČ 434 01</w:t>
      </w:r>
    </w:p>
    <w:p w:rsidR="00A42971" w:rsidRDefault="00294F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zapsaná v obchodním rejstříku vedeném Krajským soudem v Ústí nad Labem, oddíl C, vložka 9410</w:t>
      </w:r>
    </w:p>
    <w:p w:rsidR="00A42971" w:rsidRDefault="00294FFD">
      <w:pPr>
        <w:spacing w:line="240" w:lineRule="auto"/>
        <w:jc w:val="both"/>
        <w:rPr>
          <w:rFonts w:ascii="Verdana" w:eastAsia="Verdana" w:hAnsi="Verdana" w:cs="Verdana"/>
          <w:b/>
          <w:i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ab/>
        <w:t xml:space="preserve">na straně jedné jako </w:t>
      </w:r>
      <w:r>
        <w:rPr>
          <w:rFonts w:ascii="Verdana" w:eastAsia="Verdana" w:hAnsi="Verdana" w:cs="Verdana"/>
          <w:b/>
          <w:i/>
          <w:sz w:val="20"/>
          <w:szCs w:val="20"/>
          <w:highlight w:val="white"/>
        </w:rPr>
        <w:t>„poskytovatel“</w:t>
      </w:r>
    </w:p>
    <w:p w:rsidR="000F1ED0" w:rsidRDefault="000F1ED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</w:t>
      </w:r>
    </w:p>
    <w:p w:rsidR="000F1ED0" w:rsidRDefault="000F1ED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2.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Povodí Ohře, státní podnik</w:t>
      </w:r>
    </w:p>
    <w:p w:rsidR="00A42971" w:rsidRDefault="00294FFD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IČ</w:t>
      </w:r>
      <w:r w:rsidR="000F1ED0">
        <w:rPr>
          <w:rFonts w:ascii="Verdana" w:eastAsia="Verdana" w:hAnsi="Verdana" w:cs="Verdana"/>
          <w:sz w:val="20"/>
          <w:szCs w:val="20"/>
          <w:highlight w:val="white"/>
        </w:rPr>
        <w:t>O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70889988</w:t>
      </w:r>
    </w:p>
    <w:p w:rsidR="00A42971" w:rsidRDefault="00294FFD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se sídlem Bezručova 4219, 430 01 Chomutov</w:t>
      </w:r>
    </w:p>
    <w:p w:rsidR="00A42971" w:rsidRDefault="00294FFD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zapsaná v obchodním rejstříku vedeném Krajským soudem v Ústí nad Labem, oddíl A, vložka 13052</w:t>
      </w:r>
    </w:p>
    <w:p w:rsidR="00A42971" w:rsidRDefault="00294FFD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ab/>
        <w:t xml:space="preserve">na straně druhé jako </w:t>
      </w:r>
      <w:r>
        <w:rPr>
          <w:rFonts w:ascii="Verdana" w:eastAsia="Verdana" w:hAnsi="Verdana" w:cs="Verdana"/>
          <w:b/>
          <w:i/>
          <w:sz w:val="20"/>
          <w:szCs w:val="20"/>
          <w:highlight w:val="white"/>
        </w:rPr>
        <w:t>„objednatel“</w:t>
      </w:r>
    </w:p>
    <w:p w:rsidR="00A42971" w:rsidRDefault="00A42971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Poskytovatel a objednatel uzavírají tento dodatek ke smlouvě, který upravuje následující body smlouvy:</w:t>
      </w:r>
    </w:p>
    <w:p w:rsidR="00A42971" w:rsidRDefault="00A42971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:rsidR="000F1ED0" w:rsidRDefault="000F1ED0">
      <w:pPr>
        <w:spacing w:line="240" w:lineRule="auto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Článek 3.</w:t>
      </w:r>
    </w:p>
    <w:p w:rsidR="00A42971" w:rsidRDefault="00294FF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Cena za poskytované služby</w:t>
      </w:r>
    </w:p>
    <w:p w:rsidR="00A42971" w:rsidRDefault="00A42971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 w:rsidP="00B73A9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3.1. Smluvní strany si tímto ujednaly, že poskytovatel je oprávněn účtovat za služby poskytované v objektu dle článku 1 této smlouvy a v rozsahu dle článku 2 </w:t>
      </w:r>
      <w:proofErr w:type="gramStart"/>
      <w:r>
        <w:rPr>
          <w:rFonts w:ascii="Verdana" w:eastAsia="Verdana" w:hAnsi="Verdana" w:cs="Verdana"/>
          <w:sz w:val="20"/>
          <w:szCs w:val="20"/>
          <w:highlight w:val="white"/>
        </w:rPr>
        <w:t>této</w:t>
      </w:r>
      <w:proofErr w:type="gram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smlouvy odměnu, tj.</w:t>
      </w:r>
      <w:r w:rsidR="000F1ED0"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  <w:highlight w:val="white"/>
        </w:rPr>
        <w:t>částku ve výši 177,- Kč bez DPH za jednu (1) započatou hodinu výkonu služby jedním (1) zaměstnancem poskytovatele.</w:t>
      </w:r>
    </w:p>
    <w:p w:rsidR="00A42971" w:rsidRDefault="00A42971" w:rsidP="00B73A9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B73A90" w:rsidRDefault="00294FFD" w:rsidP="00B73A9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Ostatní body zůstávají beze změn</w:t>
      </w:r>
      <w:r w:rsidR="00B73A90">
        <w:rPr>
          <w:rFonts w:ascii="Verdana" w:eastAsia="Verdana" w:hAnsi="Verdana" w:cs="Verdana"/>
          <w:sz w:val="20"/>
          <w:szCs w:val="20"/>
          <w:highlight w:val="white"/>
        </w:rPr>
        <w:t>.</w:t>
      </w:r>
    </w:p>
    <w:p w:rsidR="009610F9" w:rsidRDefault="009610F9" w:rsidP="00B73A9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9610F9" w:rsidP="00B73A9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Dodatek nabývá účinnosti dnem 1. 1. 2021.</w:t>
      </w:r>
      <w:r w:rsidR="00294FFD">
        <w:rPr>
          <w:rFonts w:ascii="Verdana" w:eastAsia="Verdana" w:hAnsi="Verdana" w:cs="Verdana"/>
          <w:sz w:val="20"/>
          <w:szCs w:val="20"/>
          <w:highlight w:val="white"/>
        </w:rPr>
        <w:t xml:space="preserve">    </w:t>
      </w:r>
    </w:p>
    <w:p w:rsidR="00A42971" w:rsidRDefault="00B73A90" w:rsidP="00B73A9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Dodatek nabývá platnosti dnem jeho podpisu poslední ze smluvních stran a účinnosti zveřejněním v Registru smluv, pokud této účinnosti dle příslušných ustanovení nenabude později.</w:t>
      </w:r>
      <w:r w:rsidR="00294FFD">
        <w:rPr>
          <w:rFonts w:ascii="Verdana" w:eastAsia="Verdana" w:hAnsi="Verdana" w:cs="Verdana"/>
          <w:sz w:val="20"/>
          <w:szCs w:val="20"/>
          <w:highlight w:val="white"/>
        </w:rPr>
        <w:tab/>
      </w:r>
      <w:r w:rsidR="00294FFD">
        <w:rPr>
          <w:rFonts w:ascii="Verdana" w:eastAsia="Verdana" w:hAnsi="Verdana" w:cs="Verdana"/>
          <w:sz w:val="20"/>
          <w:szCs w:val="20"/>
          <w:highlight w:val="white"/>
        </w:rPr>
        <w:tab/>
      </w:r>
    </w:p>
    <w:p w:rsidR="00A42971" w:rsidRDefault="00A42971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B73A90" w:rsidRDefault="00B73A90" w:rsidP="000F1ED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B73A90" w:rsidRDefault="00B73A90" w:rsidP="000F1ED0">
      <w:pPr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A42971" w:rsidRDefault="00294FFD" w:rsidP="000F1ED0">
      <w:pPr>
        <w:spacing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V Chomutově dne </w:t>
      </w:r>
      <w:r w:rsidR="000F1ED0">
        <w:rPr>
          <w:rFonts w:ascii="Verdana" w:eastAsia="Verdana" w:hAnsi="Verdana" w:cs="Verdana"/>
          <w:sz w:val="20"/>
          <w:szCs w:val="20"/>
          <w:highlight w:val="white"/>
        </w:rPr>
        <w:t>……………………….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                                          </w:t>
      </w:r>
    </w:p>
    <w:p w:rsidR="00A42971" w:rsidRDefault="00A42971">
      <w:pPr>
        <w:rPr>
          <w:rFonts w:ascii="Verdana" w:eastAsia="Verdana" w:hAnsi="Verdana" w:cs="Verdana"/>
          <w:b/>
        </w:rPr>
      </w:pPr>
    </w:p>
    <w:p w:rsidR="00A42971" w:rsidRDefault="00A42971">
      <w:pPr>
        <w:rPr>
          <w:rFonts w:ascii="Verdana" w:eastAsia="Verdana" w:hAnsi="Verdana" w:cs="Verdana"/>
          <w:b/>
        </w:rPr>
      </w:pPr>
    </w:p>
    <w:p w:rsidR="000F1ED0" w:rsidRDefault="000F1ED0">
      <w:pPr>
        <w:rPr>
          <w:rFonts w:ascii="Verdana" w:eastAsia="Verdana" w:hAnsi="Verdana" w:cs="Verdana"/>
          <w:b/>
        </w:rPr>
      </w:pPr>
    </w:p>
    <w:p w:rsidR="00A42971" w:rsidRDefault="00294FF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</w:t>
      </w:r>
      <w:r>
        <w:rPr>
          <w:rFonts w:ascii="Verdana" w:eastAsia="Verdana" w:hAnsi="Verdana" w:cs="Verdana"/>
        </w:rPr>
        <w:tab/>
        <w:t xml:space="preserve">    ______________________</w:t>
      </w:r>
      <w:bookmarkStart w:id="0" w:name="_GoBack"/>
      <w:bookmarkEnd w:id="0"/>
    </w:p>
    <w:sectPr w:rsidR="00A42971">
      <w:headerReference w:type="default" r:id="rId8"/>
      <w:footerReference w:type="default" r:id="rId9"/>
      <w:pgSz w:w="11906" w:h="16838"/>
      <w:pgMar w:top="1275" w:right="567" w:bottom="935" w:left="567" w:header="0" w:footer="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A5" w:rsidRDefault="00F307A5">
      <w:pPr>
        <w:spacing w:line="240" w:lineRule="auto"/>
      </w:pPr>
      <w:r>
        <w:separator/>
      </w:r>
    </w:p>
  </w:endnote>
  <w:endnote w:type="continuationSeparator" w:id="0">
    <w:p w:rsidR="00F307A5" w:rsidRDefault="00F30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m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71" w:rsidRDefault="00294F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Carme" w:eastAsia="Carme" w:hAnsi="Carme" w:cs="Carme"/>
        <w:color w:val="002395"/>
        <w:sz w:val="15"/>
        <w:szCs w:val="15"/>
      </w:rPr>
    </w:pPr>
    <w:r>
      <w:rPr>
        <w:rFonts w:ascii="Carme" w:eastAsia="Carme" w:hAnsi="Carme" w:cs="Carme"/>
        <w:color w:val="002395"/>
        <w:sz w:val="15"/>
        <w:szCs w:val="15"/>
      </w:rPr>
      <w:t>HEROS GROUP s.r.o. • Jana Kříže 846 • Most 434 01 • Česká republika • IČ: 63148374 • DIČ: CZ63148374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908200" cy="88300"/>
              <wp:effectExtent l="0" t="0" r="0" b="0"/>
              <wp:wrapSquare wrapText="bothSides" distT="0" distB="0" distL="114300" distR="114300"/>
              <wp:docPr id="15" name="Přímá spojnice se šipkou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25890" y="378000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0800" cap="flat" cmpd="sng">
                        <a:solidFill>
                          <a:srgbClr val="00239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908200" cy="88300"/>
              <wp:effectExtent b="0" l="0" r="0" t="0"/>
              <wp:wrapSquare wrapText="bothSides" distB="0" distT="0" distL="114300" distR="114300"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8200" cy="8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42971" w:rsidRDefault="00294FFD">
    <w:pPr>
      <w:tabs>
        <w:tab w:val="center" w:pos="4536"/>
        <w:tab w:val="right" w:pos="9072"/>
      </w:tabs>
      <w:spacing w:line="240" w:lineRule="auto"/>
      <w:jc w:val="center"/>
      <w:rPr>
        <w:rFonts w:ascii="Carme" w:eastAsia="Carme" w:hAnsi="Carme" w:cs="Carme"/>
        <w:color w:val="002395"/>
        <w:sz w:val="15"/>
        <w:szCs w:val="15"/>
      </w:rPr>
    </w:pPr>
    <w:r>
      <w:rPr>
        <w:rFonts w:ascii="Carme" w:eastAsia="Carme" w:hAnsi="Carme" w:cs="Carme"/>
        <w:color w:val="002395"/>
        <w:sz w:val="15"/>
        <w:szCs w:val="15"/>
      </w:rPr>
      <w:t xml:space="preserve">HEROS </w:t>
    </w:r>
    <w:proofErr w:type="gramStart"/>
    <w:r>
      <w:rPr>
        <w:rFonts w:ascii="Carme" w:eastAsia="Carme" w:hAnsi="Carme" w:cs="Carme"/>
        <w:color w:val="002395"/>
        <w:sz w:val="15"/>
        <w:szCs w:val="15"/>
      </w:rPr>
      <w:t>servis  s.</w:t>
    </w:r>
    <w:proofErr w:type="gramEnd"/>
    <w:r>
      <w:rPr>
        <w:rFonts w:ascii="Carme" w:eastAsia="Carme" w:hAnsi="Carme" w:cs="Carme"/>
        <w:color w:val="002395"/>
        <w:sz w:val="15"/>
        <w:szCs w:val="15"/>
      </w:rPr>
      <w:t>r.o. • Na Moráni 5357 • Chomutov 434 01 • Česká republika • IČ:28725557 • DIČ: CZ28725557</w:t>
    </w:r>
  </w:p>
  <w:p w:rsidR="00A42971" w:rsidRDefault="00294FFD">
    <w:pPr>
      <w:pBdr>
        <w:top w:val="nil"/>
        <w:left w:val="nil"/>
        <w:bottom w:val="nil"/>
        <w:right w:val="nil"/>
        <w:between w:val="nil"/>
      </w:pBdr>
      <w:spacing w:after="595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rme" w:eastAsia="Carme" w:hAnsi="Carme" w:cs="Carme"/>
        <w:color w:val="002395"/>
        <w:sz w:val="15"/>
        <w:szCs w:val="15"/>
      </w:rPr>
      <w:t>tel: 608 955 501 • info@heros.cz • www.heros.cz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A5" w:rsidRDefault="00F307A5">
      <w:pPr>
        <w:spacing w:line="240" w:lineRule="auto"/>
      </w:pPr>
      <w:r>
        <w:separator/>
      </w:r>
    </w:p>
  </w:footnote>
  <w:footnote w:type="continuationSeparator" w:id="0">
    <w:p w:rsidR="00F307A5" w:rsidRDefault="00F30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71" w:rsidRDefault="00294F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9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-323842</wp:posOffset>
          </wp:positionH>
          <wp:positionV relativeFrom="paragraph">
            <wp:posOffset>85725</wp:posOffset>
          </wp:positionV>
          <wp:extent cx="7487285" cy="481965"/>
          <wp:effectExtent l="0" t="0" r="0" b="0"/>
          <wp:wrapTopAndBottom distT="0" distB="0"/>
          <wp:docPr id="16" name="image1.png" descr="záhlaví HER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áhlaví HEROS.png"/>
                  <pic:cNvPicPr preferRelativeResize="0"/>
                </pic:nvPicPr>
                <pic:blipFill>
                  <a:blip r:embed="rId1"/>
                  <a:srcRect t="1418" b="1418"/>
                  <a:stretch>
                    <a:fillRect/>
                  </a:stretch>
                </pic:blipFill>
                <pic:spPr>
                  <a:xfrm>
                    <a:off x="0" y="0"/>
                    <a:ext cx="7487285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2971"/>
    <w:rsid w:val="000D0213"/>
    <w:rsid w:val="000F1ED0"/>
    <w:rsid w:val="00173813"/>
    <w:rsid w:val="00294FFD"/>
    <w:rsid w:val="00326C06"/>
    <w:rsid w:val="003A2FE6"/>
    <w:rsid w:val="006655BB"/>
    <w:rsid w:val="009610F9"/>
    <w:rsid w:val="00A42971"/>
    <w:rsid w:val="00B73A90"/>
    <w:rsid w:val="00C16E30"/>
    <w:rsid w:val="00F307A5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Kam0P4r54jVOLS3N02f9okRPg==">AMUW2mU2Kr0TiPcaHH14AfOR8ei516ZixO4iMM99jrNLPwLwhVq4RWq0jPww0HKhOO8b49lyu1GCYWC33P84vXwJdW0mZZYa6Hxsly5H9Sv3HzeN3ou9sq8=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Štípková Zdeňka</dc:creator>
  <cp:lastModifiedBy>Štípková Zdeňka</cp:lastModifiedBy>
  <cp:revision>13</cp:revision>
  <cp:lastPrinted>2020-12-08T08:07:00Z</cp:lastPrinted>
  <dcterms:created xsi:type="dcterms:W3CDTF">2020-12-03T14:46:00Z</dcterms:created>
  <dcterms:modified xsi:type="dcterms:W3CDTF">2020-12-15T06:01:00Z</dcterms:modified>
</cp:coreProperties>
</file>