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23518" w14:textId="77777777" w:rsidR="00276A78" w:rsidRDefault="00276A78" w:rsidP="00BB5F4E">
      <w:pPr>
        <w:rPr>
          <w:sz w:val="24"/>
          <w:szCs w:val="24"/>
        </w:rPr>
      </w:pPr>
    </w:p>
    <w:p w14:paraId="7DFBCA68" w14:textId="77777777" w:rsidR="00276A78" w:rsidRDefault="00276A78" w:rsidP="00BB5F4E">
      <w:pPr>
        <w:rPr>
          <w:sz w:val="24"/>
          <w:szCs w:val="24"/>
        </w:rPr>
      </w:pPr>
    </w:p>
    <w:p w14:paraId="3F90FF2D" w14:textId="77777777" w:rsidR="00276A78" w:rsidRDefault="00276A78" w:rsidP="00BB5F4E">
      <w:pPr>
        <w:rPr>
          <w:sz w:val="24"/>
          <w:szCs w:val="24"/>
        </w:rPr>
      </w:pPr>
    </w:p>
    <w:p w14:paraId="389A43E1" w14:textId="77777777" w:rsidR="00276A78" w:rsidRDefault="00276A78" w:rsidP="00BB5F4E">
      <w:pPr>
        <w:rPr>
          <w:sz w:val="24"/>
          <w:szCs w:val="24"/>
        </w:rPr>
      </w:pPr>
    </w:p>
    <w:p w14:paraId="112AE31C" w14:textId="77777777" w:rsidR="00276A78" w:rsidRDefault="00276A78" w:rsidP="00BB5F4E">
      <w:pPr>
        <w:rPr>
          <w:sz w:val="24"/>
          <w:szCs w:val="24"/>
        </w:rPr>
      </w:pPr>
    </w:p>
    <w:p w14:paraId="355770E1" w14:textId="77777777" w:rsidR="00276A78" w:rsidRDefault="00276A78" w:rsidP="00BB5F4E">
      <w:pPr>
        <w:rPr>
          <w:sz w:val="24"/>
          <w:szCs w:val="24"/>
        </w:rPr>
      </w:pPr>
    </w:p>
    <w:p w14:paraId="45751A9F" w14:textId="77777777" w:rsidR="00946477" w:rsidRPr="00E15A83" w:rsidRDefault="00946477" w:rsidP="00946477">
      <w:pPr>
        <w:pStyle w:val="Nadpis1"/>
        <w:rPr>
          <w:rFonts w:ascii="Times New Roman" w:hAnsi="Times New Roman"/>
          <w:b w:val="0"/>
          <w:sz w:val="24"/>
          <w:szCs w:val="24"/>
        </w:rPr>
      </w:pPr>
      <w:r w:rsidRPr="00E15A83">
        <w:rPr>
          <w:rFonts w:ascii="Times New Roman" w:hAnsi="Times New Roman"/>
          <w:sz w:val="24"/>
          <w:szCs w:val="24"/>
        </w:rPr>
        <w:t>SMLOUVA O DÍLO</w:t>
      </w:r>
    </w:p>
    <w:p w14:paraId="388B19C2" w14:textId="77777777" w:rsidR="00946477" w:rsidRPr="00E15A83" w:rsidRDefault="00946477" w:rsidP="00946477">
      <w:pPr>
        <w:pStyle w:val="Zkladntext2"/>
        <w:spacing w:before="0" w:after="120"/>
        <w:jc w:val="center"/>
        <w:rPr>
          <w:rFonts w:ascii="Times New Roman" w:hAnsi="Times New Roman"/>
          <w:szCs w:val="24"/>
        </w:rPr>
      </w:pPr>
      <w:r w:rsidRPr="00E15A83">
        <w:rPr>
          <w:rFonts w:ascii="Times New Roman" w:hAnsi="Times New Roman"/>
          <w:szCs w:val="24"/>
        </w:rPr>
        <w:t>uzavřená ve smyslu ustanovení § 2586 a násl. zákona č. 89/2012 Sb., občanského zákoníku v platném a účinném znění (dále jen „</w:t>
      </w:r>
      <w:r w:rsidRPr="00E15A83">
        <w:rPr>
          <w:rFonts w:ascii="Times New Roman" w:hAnsi="Times New Roman"/>
          <w:b/>
          <w:szCs w:val="24"/>
        </w:rPr>
        <w:t>občanský zákoník</w:t>
      </w:r>
      <w:r w:rsidRPr="00E15A83">
        <w:rPr>
          <w:rFonts w:ascii="Times New Roman" w:hAnsi="Times New Roman"/>
          <w:szCs w:val="24"/>
        </w:rPr>
        <w:t>“)</w:t>
      </w:r>
    </w:p>
    <w:p w14:paraId="4B67F2B4" w14:textId="77777777" w:rsidR="00946477" w:rsidRPr="00E15A83" w:rsidRDefault="00946477" w:rsidP="00946477">
      <w:pPr>
        <w:pStyle w:val="Zkladntext2"/>
        <w:spacing w:before="0" w:after="120"/>
        <w:jc w:val="center"/>
        <w:rPr>
          <w:rFonts w:ascii="Times New Roman" w:hAnsi="Times New Roman"/>
          <w:szCs w:val="24"/>
        </w:rPr>
      </w:pPr>
      <w:r w:rsidRPr="00E15A83">
        <w:rPr>
          <w:rFonts w:ascii="Times New Roman" w:hAnsi="Times New Roman"/>
          <w:szCs w:val="24"/>
        </w:rPr>
        <w:t>dále jen „</w:t>
      </w:r>
      <w:r w:rsidRPr="00E15A83">
        <w:rPr>
          <w:rFonts w:ascii="Times New Roman" w:hAnsi="Times New Roman"/>
          <w:b/>
          <w:szCs w:val="24"/>
        </w:rPr>
        <w:t>Smlouva</w:t>
      </w:r>
      <w:r w:rsidRPr="00E15A83">
        <w:rPr>
          <w:rFonts w:ascii="Times New Roman" w:hAnsi="Times New Roman"/>
          <w:szCs w:val="24"/>
        </w:rPr>
        <w:t>“</w:t>
      </w:r>
    </w:p>
    <w:p w14:paraId="6DD6CB50" w14:textId="77777777" w:rsidR="00946477" w:rsidRPr="00E15A83" w:rsidRDefault="00946477" w:rsidP="00946477">
      <w:pPr>
        <w:pStyle w:val="Zkladntext2"/>
        <w:spacing w:before="0" w:after="120"/>
        <w:jc w:val="center"/>
        <w:rPr>
          <w:rFonts w:ascii="Times New Roman" w:hAnsi="Times New Roman"/>
          <w:szCs w:val="24"/>
        </w:rPr>
      </w:pPr>
    </w:p>
    <w:p w14:paraId="6442B9CA" w14:textId="77777777" w:rsidR="00946477" w:rsidRPr="00E15A83" w:rsidRDefault="00946477" w:rsidP="00946477">
      <w:pPr>
        <w:pStyle w:val="Zkladntext2"/>
        <w:spacing w:before="0" w:after="120"/>
        <w:jc w:val="center"/>
        <w:rPr>
          <w:rFonts w:ascii="Times New Roman" w:hAnsi="Times New Roman"/>
          <w:szCs w:val="24"/>
        </w:rPr>
      </w:pPr>
      <w:r w:rsidRPr="00E15A83">
        <w:rPr>
          <w:rFonts w:ascii="Times New Roman" w:hAnsi="Times New Roman"/>
          <w:szCs w:val="24"/>
        </w:rPr>
        <w:t>Číslo objednatele:</w:t>
      </w:r>
    </w:p>
    <w:p w14:paraId="6EDE72CA" w14:textId="77777777" w:rsidR="00946477" w:rsidRPr="00E15A83" w:rsidRDefault="00946477" w:rsidP="00946477">
      <w:pPr>
        <w:pStyle w:val="Zkladntext2"/>
        <w:spacing w:before="0" w:after="120"/>
        <w:jc w:val="center"/>
        <w:rPr>
          <w:rFonts w:ascii="Times New Roman" w:hAnsi="Times New Roman"/>
          <w:szCs w:val="24"/>
        </w:rPr>
      </w:pPr>
      <w:r w:rsidRPr="00E15A83">
        <w:rPr>
          <w:rFonts w:ascii="Times New Roman" w:hAnsi="Times New Roman"/>
          <w:szCs w:val="24"/>
        </w:rPr>
        <w:t>Číslo dodavatele:</w:t>
      </w:r>
    </w:p>
    <w:p w14:paraId="66E6AB9D" w14:textId="77777777" w:rsidR="00946477" w:rsidRPr="00E15A83" w:rsidRDefault="00946477" w:rsidP="00946477">
      <w:pPr>
        <w:pStyle w:val="Zkladntext2"/>
        <w:spacing w:before="0" w:after="120"/>
        <w:jc w:val="center"/>
        <w:rPr>
          <w:rFonts w:ascii="Times New Roman" w:hAnsi="Times New Roman"/>
          <w:b/>
          <w:bCs/>
          <w:szCs w:val="24"/>
        </w:rPr>
      </w:pPr>
      <w:r w:rsidRPr="00E15A83">
        <w:rPr>
          <w:rFonts w:ascii="Times New Roman" w:hAnsi="Times New Roman"/>
          <w:b/>
          <w:bCs/>
          <w:szCs w:val="24"/>
        </w:rPr>
        <w:t>„PD bourací práce objektu č.p. 1488 – Domov Kladno Švermov“</w:t>
      </w:r>
    </w:p>
    <w:p w14:paraId="3A52862B" w14:textId="77777777" w:rsidR="00946477" w:rsidRPr="00E15A83" w:rsidRDefault="00946477" w:rsidP="00946477">
      <w:pPr>
        <w:pStyle w:val="Zkladntext2"/>
        <w:spacing w:before="0" w:after="120"/>
        <w:jc w:val="center"/>
        <w:rPr>
          <w:rFonts w:ascii="Times New Roman" w:hAnsi="Times New Roman"/>
          <w:szCs w:val="24"/>
        </w:rPr>
      </w:pPr>
    </w:p>
    <w:p w14:paraId="0AF1FB30" w14:textId="77777777" w:rsidR="00946477" w:rsidRPr="00E15A83" w:rsidRDefault="00946477" w:rsidP="00946477">
      <w:pPr>
        <w:pStyle w:val="Zkladntext2"/>
        <w:spacing w:before="0" w:after="120"/>
        <w:rPr>
          <w:rFonts w:ascii="Times New Roman" w:hAnsi="Times New Roman"/>
          <w:szCs w:val="24"/>
        </w:rPr>
      </w:pPr>
    </w:p>
    <w:p w14:paraId="003E1292" w14:textId="77777777" w:rsidR="00946477" w:rsidRPr="00E15A83" w:rsidRDefault="00946477" w:rsidP="00946477">
      <w:pPr>
        <w:tabs>
          <w:tab w:val="left" w:pos="1440"/>
        </w:tabs>
        <w:rPr>
          <w:b/>
          <w:sz w:val="24"/>
          <w:szCs w:val="24"/>
        </w:rPr>
      </w:pPr>
      <w:proofErr w:type="gramStart"/>
      <w:r w:rsidRPr="00E15A83">
        <w:rPr>
          <w:b/>
          <w:sz w:val="24"/>
          <w:szCs w:val="24"/>
        </w:rPr>
        <w:t>Objednatel</w:t>
      </w:r>
      <w:r w:rsidRPr="00E15A83">
        <w:rPr>
          <w:sz w:val="24"/>
          <w:szCs w:val="24"/>
        </w:rPr>
        <w:t xml:space="preserve">:  </w:t>
      </w:r>
      <w:r w:rsidRPr="00E15A83">
        <w:rPr>
          <w:sz w:val="24"/>
          <w:szCs w:val="24"/>
        </w:rPr>
        <w:tab/>
      </w:r>
      <w:proofErr w:type="gramEnd"/>
      <w:r w:rsidRPr="00E15A83">
        <w:rPr>
          <w:sz w:val="24"/>
          <w:szCs w:val="24"/>
        </w:rPr>
        <w:tab/>
      </w:r>
      <w:r w:rsidRPr="00E15A83">
        <w:rPr>
          <w:bCs/>
          <w:sz w:val="24"/>
          <w:szCs w:val="24"/>
        </w:rPr>
        <w:t>Domov Kladno-Švermov, poskytovatel sociálních služeb</w:t>
      </w:r>
    </w:p>
    <w:p w14:paraId="685B0C01" w14:textId="77777777" w:rsidR="00946477" w:rsidRPr="00E15A83" w:rsidRDefault="00946477" w:rsidP="00946477">
      <w:pPr>
        <w:tabs>
          <w:tab w:val="left" w:pos="1440"/>
        </w:tabs>
        <w:rPr>
          <w:sz w:val="24"/>
          <w:szCs w:val="24"/>
        </w:rPr>
      </w:pPr>
      <w:r w:rsidRPr="00E15A83">
        <w:rPr>
          <w:sz w:val="24"/>
          <w:szCs w:val="24"/>
        </w:rPr>
        <w:t>se sídlem:</w:t>
      </w:r>
      <w:r w:rsidRPr="00E15A83">
        <w:rPr>
          <w:sz w:val="24"/>
          <w:szCs w:val="24"/>
        </w:rPr>
        <w:tab/>
      </w:r>
      <w:r w:rsidRPr="00E15A83">
        <w:rPr>
          <w:sz w:val="24"/>
          <w:szCs w:val="24"/>
        </w:rPr>
        <w:tab/>
      </w:r>
      <w:r w:rsidRPr="00E15A83">
        <w:rPr>
          <w:bCs/>
          <w:sz w:val="24"/>
          <w:szCs w:val="24"/>
        </w:rPr>
        <w:t xml:space="preserve">Vojtěcha </w:t>
      </w:r>
      <w:proofErr w:type="spellStart"/>
      <w:r w:rsidRPr="00E15A83">
        <w:rPr>
          <w:bCs/>
          <w:sz w:val="24"/>
          <w:szCs w:val="24"/>
        </w:rPr>
        <w:t>Dundra</w:t>
      </w:r>
      <w:proofErr w:type="spellEnd"/>
      <w:r w:rsidRPr="00E15A83">
        <w:rPr>
          <w:bCs/>
          <w:sz w:val="24"/>
          <w:szCs w:val="24"/>
        </w:rPr>
        <w:t xml:space="preserve"> 1032, 273 09 Kladno-Švermov</w:t>
      </w:r>
    </w:p>
    <w:p w14:paraId="07E87F93" w14:textId="1857B4CA" w:rsidR="00946477" w:rsidRPr="00E15A83" w:rsidRDefault="00946477" w:rsidP="00946477">
      <w:pPr>
        <w:pStyle w:val="Zkladntext2"/>
        <w:spacing w:before="0"/>
        <w:ind w:left="2124" w:hanging="2124"/>
        <w:rPr>
          <w:rFonts w:ascii="Times New Roman" w:hAnsi="Times New Roman"/>
          <w:color w:val="000000"/>
          <w:szCs w:val="24"/>
        </w:rPr>
      </w:pPr>
      <w:r w:rsidRPr="00E15A83">
        <w:rPr>
          <w:rFonts w:ascii="Times New Roman" w:hAnsi="Times New Roman"/>
          <w:szCs w:val="24"/>
        </w:rPr>
        <w:t>zastoupený:</w:t>
      </w:r>
      <w:r w:rsidRPr="00E15A83">
        <w:rPr>
          <w:rFonts w:ascii="Times New Roman" w:hAnsi="Times New Roman"/>
          <w:szCs w:val="24"/>
        </w:rPr>
        <w:tab/>
      </w:r>
      <w:proofErr w:type="spellStart"/>
      <w:r w:rsidR="001C790E">
        <w:rPr>
          <w:rFonts w:ascii="Times New Roman" w:hAnsi="Times New Roman"/>
          <w:bCs/>
          <w:szCs w:val="24"/>
        </w:rPr>
        <w:t>xxxxx</w:t>
      </w:r>
      <w:proofErr w:type="spellEnd"/>
    </w:p>
    <w:p w14:paraId="7D72D9E7" w14:textId="77777777" w:rsidR="00946477" w:rsidRPr="00E15A83" w:rsidRDefault="00946477" w:rsidP="00946477">
      <w:pPr>
        <w:pStyle w:val="Zkladntext2"/>
        <w:spacing w:before="0"/>
        <w:ind w:left="2124" w:hanging="2124"/>
        <w:rPr>
          <w:rFonts w:ascii="Times New Roman" w:hAnsi="Times New Roman"/>
          <w:szCs w:val="24"/>
        </w:rPr>
      </w:pPr>
      <w:r w:rsidRPr="00E15A83">
        <w:rPr>
          <w:rFonts w:ascii="Times New Roman" w:hAnsi="Times New Roman"/>
          <w:szCs w:val="24"/>
        </w:rPr>
        <w:t xml:space="preserve">IČO: </w:t>
      </w:r>
      <w:r w:rsidRPr="00E15A83">
        <w:rPr>
          <w:rFonts w:ascii="Times New Roman" w:hAnsi="Times New Roman"/>
          <w:szCs w:val="24"/>
        </w:rPr>
        <w:tab/>
      </w:r>
      <w:r w:rsidRPr="00E15A83">
        <w:rPr>
          <w:rFonts w:ascii="Times New Roman" w:hAnsi="Times New Roman"/>
          <w:bCs/>
          <w:szCs w:val="24"/>
        </w:rPr>
        <w:t>71234462</w:t>
      </w:r>
    </w:p>
    <w:p w14:paraId="3A1E7944" w14:textId="5477FB41" w:rsidR="00946477" w:rsidRPr="00E15A83" w:rsidRDefault="00946477" w:rsidP="00946477">
      <w:pPr>
        <w:pStyle w:val="AKFZFnormln"/>
        <w:spacing w:after="0"/>
        <w:rPr>
          <w:rFonts w:ascii="Times New Roman" w:hAnsi="Times New Roman"/>
          <w:sz w:val="24"/>
          <w:szCs w:val="24"/>
          <w:highlight w:val="green"/>
        </w:rPr>
      </w:pPr>
      <w:r w:rsidRPr="00E15A83">
        <w:rPr>
          <w:rFonts w:ascii="Times New Roman" w:hAnsi="Times New Roman"/>
          <w:sz w:val="24"/>
          <w:szCs w:val="24"/>
        </w:rPr>
        <w:t xml:space="preserve">bankovní spojení: </w:t>
      </w:r>
      <w:r w:rsidRPr="00E15A83">
        <w:rPr>
          <w:rFonts w:ascii="Times New Roman" w:hAnsi="Times New Roman"/>
          <w:sz w:val="24"/>
          <w:szCs w:val="24"/>
        </w:rPr>
        <w:tab/>
      </w:r>
      <w:proofErr w:type="spellStart"/>
      <w:r w:rsidR="001C790E">
        <w:rPr>
          <w:rFonts w:ascii="Times New Roman" w:hAnsi="Times New Roman"/>
          <w:bCs/>
          <w:sz w:val="24"/>
          <w:szCs w:val="24"/>
        </w:rPr>
        <w:t>xxxxx</w:t>
      </w:r>
      <w:proofErr w:type="spellEnd"/>
    </w:p>
    <w:p w14:paraId="3E1EF367" w14:textId="1A3607FF" w:rsidR="00946477" w:rsidRPr="00E15A83" w:rsidRDefault="00946477" w:rsidP="00946477">
      <w:pPr>
        <w:pStyle w:val="AKFZFnormln"/>
        <w:spacing w:after="0"/>
        <w:rPr>
          <w:rFonts w:ascii="Times New Roman" w:hAnsi="Times New Roman"/>
          <w:sz w:val="24"/>
          <w:szCs w:val="24"/>
        </w:rPr>
      </w:pPr>
      <w:r w:rsidRPr="00E15A83">
        <w:rPr>
          <w:rFonts w:ascii="Times New Roman" w:hAnsi="Times New Roman"/>
          <w:sz w:val="24"/>
          <w:szCs w:val="24"/>
        </w:rPr>
        <w:t xml:space="preserve">číslo účtu: </w:t>
      </w:r>
      <w:r w:rsidRPr="00E15A83">
        <w:rPr>
          <w:rFonts w:ascii="Times New Roman" w:hAnsi="Times New Roman"/>
          <w:sz w:val="24"/>
          <w:szCs w:val="24"/>
        </w:rPr>
        <w:tab/>
      </w:r>
      <w:r w:rsidRPr="00E15A83">
        <w:rPr>
          <w:rFonts w:ascii="Times New Roman" w:hAnsi="Times New Roman"/>
          <w:sz w:val="24"/>
          <w:szCs w:val="24"/>
        </w:rPr>
        <w:tab/>
      </w:r>
      <w:proofErr w:type="spellStart"/>
      <w:r w:rsidR="001C790E">
        <w:rPr>
          <w:rFonts w:ascii="Times New Roman" w:hAnsi="Times New Roman"/>
          <w:bCs/>
          <w:sz w:val="24"/>
          <w:szCs w:val="24"/>
        </w:rPr>
        <w:t>xxxxx</w:t>
      </w:r>
      <w:proofErr w:type="spellEnd"/>
    </w:p>
    <w:p w14:paraId="446C9E1E" w14:textId="77777777" w:rsidR="00946477" w:rsidRPr="00E15A83" w:rsidRDefault="00946477" w:rsidP="00946477">
      <w:pPr>
        <w:pStyle w:val="Zkladntext2"/>
        <w:spacing w:before="0"/>
        <w:ind w:left="2124" w:hanging="2124"/>
        <w:rPr>
          <w:rFonts w:ascii="Times New Roman" w:hAnsi="Times New Roman"/>
          <w:szCs w:val="24"/>
        </w:rPr>
      </w:pPr>
    </w:p>
    <w:p w14:paraId="15FACDBA" w14:textId="77777777" w:rsidR="00946477" w:rsidRPr="00E15A83" w:rsidRDefault="00946477" w:rsidP="00946477">
      <w:pPr>
        <w:pStyle w:val="Zkladntext2"/>
        <w:spacing w:before="0"/>
        <w:rPr>
          <w:rFonts w:ascii="Times New Roman" w:hAnsi="Times New Roman"/>
          <w:szCs w:val="24"/>
        </w:rPr>
      </w:pPr>
      <w:r w:rsidRPr="00E15A83">
        <w:rPr>
          <w:rFonts w:ascii="Times New Roman" w:hAnsi="Times New Roman"/>
          <w:szCs w:val="24"/>
        </w:rPr>
        <w:t xml:space="preserve">dále jen </w:t>
      </w:r>
      <w:r w:rsidRPr="00E15A83">
        <w:rPr>
          <w:rFonts w:ascii="Times New Roman" w:hAnsi="Times New Roman"/>
          <w:i/>
          <w:szCs w:val="24"/>
        </w:rPr>
        <w:t>„</w:t>
      </w:r>
      <w:r w:rsidRPr="00E15A83">
        <w:rPr>
          <w:rFonts w:ascii="Times New Roman" w:hAnsi="Times New Roman"/>
          <w:b/>
          <w:szCs w:val="24"/>
        </w:rPr>
        <w:t>Objednatel</w:t>
      </w:r>
      <w:r w:rsidRPr="00E15A83">
        <w:rPr>
          <w:rFonts w:ascii="Times New Roman" w:hAnsi="Times New Roman"/>
          <w:i/>
          <w:szCs w:val="24"/>
        </w:rPr>
        <w:t>“</w:t>
      </w:r>
    </w:p>
    <w:p w14:paraId="51B31077" w14:textId="77777777" w:rsidR="00946477" w:rsidRPr="00E15A83" w:rsidRDefault="00946477" w:rsidP="00946477">
      <w:pPr>
        <w:pStyle w:val="Zkladntext2"/>
        <w:spacing w:before="0"/>
        <w:rPr>
          <w:rFonts w:ascii="Times New Roman" w:hAnsi="Times New Roman"/>
          <w:szCs w:val="24"/>
        </w:rPr>
      </w:pPr>
      <w:r w:rsidRPr="00E15A83">
        <w:rPr>
          <w:rFonts w:ascii="Times New Roman" w:hAnsi="Times New Roman"/>
          <w:szCs w:val="24"/>
        </w:rPr>
        <w:t>a</w:t>
      </w:r>
    </w:p>
    <w:p w14:paraId="5D8B9266" w14:textId="41ADDABE" w:rsidR="00946477" w:rsidRPr="00E15A83" w:rsidRDefault="00946477" w:rsidP="00FC21E0">
      <w:pPr>
        <w:pStyle w:val="Zkladntext2"/>
        <w:spacing w:before="0" w:after="0"/>
        <w:rPr>
          <w:rFonts w:ascii="Times New Roman" w:hAnsi="Times New Roman"/>
          <w:b/>
          <w:bCs/>
          <w:szCs w:val="24"/>
        </w:rPr>
      </w:pPr>
      <w:r w:rsidRPr="00E15A83">
        <w:rPr>
          <w:rFonts w:ascii="Times New Roman" w:hAnsi="Times New Roman"/>
          <w:b/>
          <w:szCs w:val="24"/>
        </w:rPr>
        <w:t>Dodavatel</w:t>
      </w:r>
      <w:r w:rsidRPr="00E15A83">
        <w:rPr>
          <w:rFonts w:ascii="Times New Roman" w:hAnsi="Times New Roman"/>
          <w:szCs w:val="24"/>
        </w:rPr>
        <w:t>:</w:t>
      </w:r>
      <w:r w:rsidR="005A5F1B">
        <w:rPr>
          <w:rFonts w:ascii="Times New Roman" w:hAnsi="Times New Roman"/>
          <w:szCs w:val="24"/>
        </w:rPr>
        <w:tab/>
      </w:r>
      <w:r w:rsidR="005A5F1B">
        <w:rPr>
          <w:rFonts w:ascii="Times New Roman" w:hAnsi="Times New Roman"/>
          <w:szCs w:val="24"/>
        </w:rPr>
        <w:tab/>
        <w:t>Jan Hošek</w:t>
      </w:r>
      <w:r w:rsidRPr="00E15A83">
        <w:rPr>
          <w:rFonts w:ascii="Times New Roman" w:hAnsi="Times New Roman"/>
          <w:szCs w:val="24"/>
        </w:rPr>
        <w:t xml:space="preserve"> </w:t>
      </w:r>
      <w:r w:rsidRPr="00E15A83">
        <w:rPr>
          <w:rFonts w:ascii="Times New Roman" w:hAnsi="Times New Roman"/>
          <w:szCs w:val="24"/>
        </w:rPr>
        <w:tab/>
      </w:r>
      <w:r w:rsidRPr="00E15A83">
        <w:rPr>
          <w:rFonts w:ascii="Times New Roman" w:hAnsi="Times New Roman"/>
          <w:szCs w:val="24"/>
        </w:rPr>
        <w:tab/>
      </w:r>
    </w:p>
    <w:p w14:paraId="5A123BD8" w14:textId="27C3667A" w:rsidR="00017C28" w:rsidRPr="00E15A83" w:rsidRDefault="00017C28" w:rsidP="00FC21E0">
      <w:pPr>
        <w:pStyle w:val="Zkladntext2"/>
        <w:spacing w:before="0" w:after="0"/>
        <w:rPr>
          <w:rFonts w:ascii="Times New Roman" w:hAnsi="Times New Roman"/>
          <w:szCs w:val="24"/>
        </w:rPr>
      </w:pPr>
      <w:r w:rsidRPr="00E15A83">
        <w:rPr>
          <w:rFonts w:ascii="Times New Roman" w:hAnsi="Times New Roman"/>
          <w:szCs w:val="24"/>
        </w:rPr>
        <w:t>První společník:</w:t>
      </w:r>
      <w:r w:rsidR="005A5F1B">
        <w:rPr>
          <w:rFonts w:ascii="Times New Roman" w:hAnsi="Times New Roman"/>
          <w:szCs w:val="24"/>
        </w:rPr>
        <w:t xml:space="preserve"> </w:t>
      </w:r>
      <w:r w:rsidR="005A5F1B">
        <w:rPr>
          <w:rFonts w:ascii="Times New Roman" w:hAnsi="Times New Roman"/>
          <w:szCs w:val="24"/>
        </w:rPr>
        <w:tab/>
      </w:r>
      <w:proofErr w:type="spellStart"/>
      <w:r w:rsidR="001C790E">
        <w:rPr>
          <w:rFonts w:ascii="Times New Roman" w:hAnsi="Times New Roman"/>
          <w:szCs w:val="24"/>
        </w:rPr>
        <w:t>xxxxx</w:t>
      </w:r>
      <w:proofErr w:type="spellEnd"/>
      <w:r w:rsidRPr="00E15A83">
        <w:rPr>
          <w:rFonts w:ascii="Times New Roman" w:hAnsi="Times New Roman"/>
          <w:szCs w:val="24"/>
        </w:rPr>
        <w:tab/>
      </w:r>
      <w:r w:rsidRPr="00E15A83">
        <w:rPr>
          <w:rFonts w:ascii="Times New Roman" w:hAnsi="Times New Roman"/>
          <w:szCs w:val="24"/>
        </w:rPr>
        <w:tab/>
      </w:r>
    </w:p>
    <w:p w14:paraId="4E7C45D8" w14:textId="59E6139B" w:rsidR="00946477" w:rsidRPr="00E15A83" w:rsidRDefault="00017C28" w:rsidP="00FC21E0">
      <w:pPr>
        <w:pStyle w:val="Zkladntext2"/>
        <w:spacing w:before="0" w:after="0"/>
        <w:ind w:left="2124" w:hanging="2124"/>
        <w:rPr>
          <w:rFonts w:ascii="Times New Roman" w:hAnsi="Times New Roman"/>
          <w:szCs w:val="24"/>
        </w:rPr>
      </w:pPr>
      <w:r w:rsidRPr="00E15A83">
        <w:rPr>
          <w:rFonts w:ascii="Times New Roman" w:hAnsi="Times New Roman"/>
          <w:szCs w:val="24"/>
        </w:rPr>
        <w:t>se sídlem:</w:t>
      </w:r>
      <w:r w:rsidR="005A5F1B">
        <w:rPr>
          <w:rFonts w:ascii="Times New Roman" w:hAnsi="Times New Roman"/>
          <w:szCs w:val="24"/>
        </w:rPr>
        <w:t xml:space="preserve"> </w:t>
      </w:r>
      <w:r w:rsidR="005A5F1B">
        <w:rPr>
          <w:rFonts w:ascii="Times New Roman" w:hAnsi="Times New Roman"/>
          <w:szCs w:val="24"/>
        </w:rPr>
        <w:tab/>
      </w:r>
      <w:proofErr w:type="spellStart"/>
      <w:r w:rsidR="001C790E">
        <w:rPr>
          <w:rFonts w:ascii="Times New Roman" w:hAnsi="Times New Roman"/>
          <w:szCs w:val="24"/>
        </w:rPr>
        <w:t>xxxxx</w:t>
      </w:r>
      <w:proofErr w:type="spellEnd"/>
      <w:r w:rsidRPr="00E15A83">
        <w:rPr>
          <w:rFonts w:ascii="Times New Roman" w:hAnsi="Times New Roman"/>
          <w:szCs w:val="24"/>
        </w:rPr>
        <w:tab/>
      </w:r>
    </w:p>
    <w:p w14:paraId="109053CD" w14:textId="4648CE6C" w:rsidR="00946477" w:rsidRPr="00E15A83" w:rsidRDefault="00946477" w:rsidP="00FC21E0">
      <w:pPr>
        <w:pStyle w:val="Zkladntext2"/>
        <w:spacing w:before="0" w:after="0"/>
        <w:rPr>
          <w:rFonts w:ascii="Times New Roman" w:hAnsi="Times New Roman"/>
          <w:szCs w:val="24"/>
        </w:rPr>
      </w:pPr>
      <w:r w:rsidRPr="00E15A83">
        <w:rPr>
          <w:rFonts w:ascii="Times New Roman" w:hAnsi="Times New Roman"/>
          <w:szCs w:val="24"/>
        </w:rPr>
        <w:t xml:space="preserve">zastoupený: </w:t>
      </w:r>
      <w:r w:rsidR="005A5F1B">
        <w:rPr>
          <w:rFonts w:ascii="Times New Roman" w:hAnsi="Times New Roman"/>
          <w:szCs w:val="24"/>
        </w:rPr>
        <w:tab/>
      </w:r>
      <w:r w:rsidR="005A5F1B">
        <w:rPr>
          <w:rFonts w:ascii="Times New Roman" w:hAnsi="Times New Roman"/>
          <w:szCs w:val="24"/>
        </w:rPr>
        <w:tab/>
      </w:r>
      <w:proofErr w:type="spellStart"/>
      <w:r w:rsidR="001C790E">
        <w:rPr>
          <w:rFonts w:ascii="Times New Roman" w:hAnsi="Times New Roman"/>
          <w:szCs w:val="24"/>
        </w:rPr>
        <w:t>xxxxx</w:t>
      </w:r>
      <w:proofErr w:type="spellEnd"/>
      <w:r w:rsidRPr="00E15A83">
        <w:rPr>
          <w:rFonts w:ascii="Times New Roman" w:hAnsi="Times New Roman"/>
          <w:szCs w:val="24"/>
        </w:rPr>
        <w:tab/>
      </w:r>
      <w:r w:rsidRPr="00E15A83">
        <w:rPr>
          <w:rFonts w:ascii="Times New Roman" w:hAnsi="Times New Roman"/>
          <w:szCs w:val="24"/>
        </w:rPr>
        <w:tab/>
      </w:r>
    </w:p>
    <w:p w14:paraId="0BEB9B45" w14:textId="23C28E45" w:rsidR="00946477" w:rsidRPr="00E15A83" w:rsidRDefault="00946477" w:rsidP="00FC21E0">
      <w:pPr>
        <w:pStyle w:val="Zkladntext2"/>
        <w:spacing w:before="0" w:after="0"/>
        <w:rPr>
          <w:rFonts w:ascii="Times New Roman" w:hAnsi="Times New Roman"/>
          <w:szCs w:val="24"/>
        </w:rPr>
      </w:pPr>
      <w:r w:rsidRPr="00E15A83">
        <w:rPr>
          <w:rFonts w:ascii="Times New Roman" w:hAnsi="Times New Roman"/>
          <w:szCs w:val="24"/>
        </w:rPr>
        <w:t xml:space="preserve">IČO: </w:t>
      </w:r>
      <w:r w:rsidRPr="00E15A83">
        <w:rPr>
          <w:rFonts w:ascii="Times New Roman" w:hAnsi="Times New Roman"/>
          <w:szCs w:val="24"/>
        </w:rPr>
        <w:tab/>
      </w:r>
      <w:r w:rsidR="005A5F1B">
        <w:rPr>
          <w:rFonts w:ascii="Times New Roman" w:hAnsi="Times New Roman"/>
          <w:szCs w:val="24"/>
        </w:rPr>
        <w:tab/>
      </w:r>
      <w:r w:rsidR="005A5F1B">
        <w:rPr>
          <w:rFonts w:ascii="Times New Roman" w:hAnsi="Times New Roman"/>
          <w:szCs w:val="24"/>
        </w:rPr>
        <w:tab/>
        <w:t>03454339</w:t>
      </w:r>
      <w:r w:rsidRPr="00E15A83">
        <w:rPr>
          <w:rFonts w:ascii="Times New Roman" w:hAnsi="Times New Roman"/>
          <w:szCs w:val="24"/>
        </w:rPr>
        <w:tab/>
      </w:r>
      <w:r w:rsidRPr="00E15A83">
        <w:rPr>
          <w:rFonts w:ascii="Times New Roman" w:hAnsi="Times New Roman"/>
          <w:szCs w:val="24"/>
        </w:rPr>
        <w:tab/>
      </w:r>
    </w:p>
    <w:p w14:paraId="68B05798" w14:textId="66E9FAF4" w:rsidR="00946477" w:rsidRPr="00E15A83" w:rsidRDefault="00946477" w:rsidP="00FC21E0">
      <w:pPr>
        <w:pStyle w:val="Zkladntext2"/>
        <w:spacing w:before="0" w:after="0"/>
        <w:rPr>
          <w:rFonts w:ascii="Times New Roman" w:hAnsi="Times New Roman"/>
          <w:szCs w:val="24"/>
        </w:rPr>
      </w:pPr>
      <w:r w:rsidRPr="00E15A83">
        <w:rPr>
          <w:rFonts w:ascii="Times New Roman" w:hAnsi="Times New Roman"/>
          <w:szCs w:val="24"/>
        </w:rPr>
        <w:t>DIČ: </w:t>
      </w:r>
      <w:r w:rsidRPr="00E15A83">
        <w:rPr>
          <w:rFonts w:ascii="Times New Roman" w:hAnsi="Times New Roman"/>
          <w:szCs w:val="24"/>
        </w:rPr>
        <w:tab/>
      </w:r>
      <w:r w:rsidR="005A5F1B">
        <w:rPr>
          <w:rFonts w:ascii="Times New Roman" w:hAnsi="Times New Roman"/>
          <w:szCs w:val="24"/>
        </w:rPr>
        <w:tab/>
      </w:r>
      <w:r w:rsidR="005A5F1B">
        <w:rPr>
          <w:rFonts w:ascii="Times New Roman" w:hAnsi="Times New Roman"/>
          <w:szCs w:val="24"/>
        </w:rPr>
        <w:tab/>
        <w:t>CZ8712182600</w:t>
      </w:r>
      <w:r w:rsidRPr="00E15A83">
        <w:rPr>
          <w:rFonts w:ascii="Times New Roman" w:hAnsi="Times New Roman"/>
          <w:szCs w:val="24"/>
        </w:rPr>
        <w:tab/>
      </w:r>
      <w:r w:rsidRPr="00E15A83">
        <w:rPr>
          <w:rFonts w:ascii="Times New Roman" w:hAnsi="Times New Roman"/>
          <w:szCs w:val="24"/>
        </w:rPr>
        <w:tab/>
      </w:r>
    </w:p>
    <w:p w14:paraId="501D3E88" w14:textId="55EC03C6" w:rsidR="00946477" w:rsidRPr="00E15A83" w:rsidRDefault="00946477" w:rsidP="00FC21E0">
      <w:pPr>
        <w:pStyle w:val="Zkladntext2"/>
        <w:spacing w:before="0" w:after="0"/>
        <w:rPr>
          <w:rFonts w:ascii="Times New Roman" w:hAnsi="Times New Roman"/>
          <w:szCs w:val="24"/>
        </w:rPr>
      </w:pPr>
      <w:r w:rsidRPr="00E15A83">
        <w:rPr>
          <w:rFonts w:ascii="Times New Roman" w:hAnsi="Times New Roman"/>
          <w:szCs w:val="24"/>
        </w:rPr>
        <w:t xml:space="preserve">bankovní spojení: </w:t>
      </w:r>
      <w:r w:rsidR="005A5F1B">
        <w:rPr>
          <w:rFonts w:ascii="Times New Roman" w:hAnsi="Times New Roman"/>
          <w:szCs w:val="24"/>
        </w:rPr>
        <w:tab/>
      </w:r>
      <w:proofErr w:type="spellStart"/>
      <w:r w:rsidR="001C790E">
        <w:rPr>
          <w:rFonts w:ascii="Times New Roman" w:hAnsi="Times New Roman"/>
          <w:szCs w:val="24"/>
        </w:rPr>
        <w:t>xxxxx</w:t>
      </w:r>
      <w:proofErr w:type="spellEnd"/>
    </w:p>
    <w:p w14:paraId="0CF4B8DB" w14:textId="2126AC36" w:rsidR="00946477" w:rsidRPr="00E15A83" w:rsidRDefault="00946477" w:rsidP="00FC21E0">
      <w:pPr>
        <w:pStyle w:val="Zkladntext2"/>
        <w:spacing w:before="0" w:after="0"/>
        <w:rPr>
          <w:rFonts w:ascii="Times New Roman" w:hAnsi="Times New Roman"/>
          <w:bCs/>
          <w:szCs w:val="24"/>
        </w:rPr>
      </w:pPr>
      <w:r w:rsidRPr="00E15A83">
        <w:rPr>
          <w:rFonts w:ascii="Times New Roman" w:hAnsi="Times New Roman"/>
          <w:szCs w:val="24"/>
        </w:rPr>
        <w:t xml:space="preserve">číslo účtu: </w:t>
      </w:r>
      <w:r w:rsidR="005A5F1B">
        <w:rPr>
          <w:rFonts w:ascii="Times New Roman" w:hAnsi="Times New Roman"/>
          <w:szCs w:val="24"/>
        </w:rPr>
        <w:tab/>
      </w:r>
      <w:r w:rsidR="005A5F1B">
        <w:rPr>
          <w:rFonts w:ascii="Times New Roman" w:hAnsi="Times New Roman"/>
          <w:szCs w:val="24"/>
        </w:rPr>
        <w:tab/>
      </w:r>
      <w:proofErr w:type="spellStart"/>
      <w:r w:rsidR="001C790E">
        <w:rPr>
          <w:rFonts w:ascii="Times New Roman" w:hAnsi="Times New Roman"/>
          <w:szCs w:val="24"/>
        </w:rPr>
        <w:t>xxxxx</w:t>
      </w:r>
      <w:proofErr w:type="spellEnd"/>
      <w:r w:rsidRPr="00E15A83">
        <w:rPr>
          <w:rFonts w:ascii="Times New Roman" w:hAnsi="Times New Roman"/>
          <w:szCs w:val="24"/>
        </w:rPr>
        <w:tab/>
      </w:r>
      <w:r w:rsidRPr="00E15A83">
        <w:rPr>
          <w:rFonts w:ascii="Times New Roman" w:hAnsi="Times New Roman"/>
          <w:szCs w:val="24"/>
        </w:rPr>
        <w:tab/>
      </w:r>
    </w:p>
    <w:p w14:paraId="31B12A4E" w14:textId="70C37A00" w:rsidR="00A87F0C" w:rsidRPr="00E15A83" w:rsidRDefault="00946477" w:rsidP="00FC21E0">
      <w:pPr>
        <w:pStyle w:val="Zkladntext2"/>
        <w:spacing w:before="0" w:after="0"/>
        <w:rPr>
          <w:rFonts w:ascii="Times New Roman" w:hAnsi="Times New Roman"/>
          <w:i/>
          <w:szCs w:val="24"/>
        </w:rPr>
      </w:pPr>
      <w:r w:rsidRPr="00E15A83">
        <w:rPr>
          <w:rFonts w:ascii="Times New Roman" w:hAnsi="Times New Roman"/>
          <w:szCs w:val="24"/>
        </w:rPr>
        <w:t xml:space="preserve">zapsaný v </w:t>
      </w:r>
      <w:r w:rsidR="005A5F1B">
        <w:rPr>
          <w:rFonts w:ascii="Times New Roman" w:hAnsi="Times New Roman"/>
          <w:szCs w:val="24"/>
        </w:rPr>
        <w:t>živnostenském</w:t>
      </w:r>
      <w:r w:rsidRPr="00E15A83">
        <w:rPr>
          <w:rFonts w:ascii="Times New Roman" w:hAnsi="Times New Roman"/>
          <w:szCs w:val="24"/>
        </w:rPr>
        <w:t xml:space="preserve"> rejstříku vedeném </w:t>
      </w:r>
      <w:r w:rsidR="005A5F1B">
        <w:rPr>
          <w:rFonts w:ascii="Times New Roman" w:hAnsi="Times New Roman"/>
          <w:bCs/>
          <w:szCs w:val="24"/>
        </w:rPr>
        <w:t>v Rumburku</w:t>
      </w:r>
      <w:r w:rsidR="00017C28" w:rsidRPr="00E15A83">
        <w:rPr>
          <w:rFonts w:ascii="Times New Roman" w:hAnsi="Times New Roman"/>
          <w:bCs/>
          <w:szCs w:val="24"/>
        </w:rPr>
        <w:t>,</w:t>
      </w:r>
      <w:r w:rsidRPr="00E15A83">
        <w:rPr>
          <w:rFonts w:ascii="Times New Roman" w:hAnsi="Times New Roman"/>
          <w:szCs w:val="24"/>
        </w:rPr>
        <w:t xml:space="preserve"> </w:t>
      </w:r>
      <w:proofErr w:type="spellStart"/>
      <w:r w:rsidRPr="00E15A83">
        <w:rPr>
          <w:rFonts w:ascii="Times New Roman" w:hAnsi="Times New Roman"/>
          <w:szCs w:val="24"/>
        </w:rPr>
        <w:t>sp</w:t>
      </w:r>
      <w:proofErr w:type="spellEnd"/>
      <w:r w:rsidRPr="00E15A83">
        <w:rPr>
          <w:rFonts w:ascii="Times New Roman" w:hAnsi="Times New Roman"/>
          <w:szCs w:val="24"/>
        </w:rPr>
        <w:t xml:space="preserve">. zn. </w:t>
      </w:r>
      <w:r w:rsidR="005A5F1B">
        <w:rPr>
          <w:rFonts w:ascii="Times New Roman" w:hAnsi="Times New Roman"/>
          <w:bCs/>
          <w:szCs w:val="24"/>
        </w:rPr>
        <w:t>OŽÚ/5214-2014</w:t>
      </w:r>
      <w:r w:rsidR="00017C28" w:rsidRPr="00E15A83">
        <w:rPr>
          <w:rFonts w:ascii="Times New Roman" w:hAnsi="Times New Roman"/>
          <w:bCs/>
          <w:szCs w:val="24"/>
        </w:rPr>
        <w:t xml:space="preserve"> </w:t>
      </w:r>
    </w:p>
    <w:p w14:paraId="27CFE778" w14:textId="77777777" w:rsidR="00E15A83" w:rsidRDefault="00E15A83" w:rsidP="00FC21E0">
      <w:pPr>
        <w:pStyle w:val="Zkladntext2"/>
        <w:spacing w:before="0" w:after="0"/>
        <w:rPr>
          <w:rFonts w:ascii="Times New Roman" w:hAnsi="Times New Roman"/>
          <w:szCs w:val="24"/>
        </w:rPr>
      </w:pPr>
    </w:p>
    <w:p w14:paraId="6DEFA0AA" w14:textId="77777777" w:rsidR="00E15A83" w:rsidRDefault="00E15A83" w:rsidP="00FC21E0">
      <w:pPr>
        <w:pStyle w:val="Zkladntext2"/>
        <w:spacing w:before="0" w:after="0"/>
        <w:rPr>
          <w:rFonts w:ascii="Times New Roman" w:hAnsi="Times New Roman"/>
          <w:szCs w:val="24"/>
        </w:rPr>
      </w:pPr>
    </w:p>
    <w:p w14:paraId="3A6A4D3F" w14:textId="77777777" w:rsidR="00FC21E0" w:rsidRPr="00E15A83" w:rsidRDefault="00017C28" w:rsidP="00FC21E0">
      <w:pPr>
        <w:pStyle w:val="Zkladntext2"/>
        <w:spacing w:before="0" w:after="0"/>
        <w:rPr>
          <w:rFonts w:ascii="Times New Roman" w:hAnsi="Times New Roman"/>
          <w:szCs w:val="24"/>
        </w:rPr>
      </w:pPr>
      <w:r w:rsidRPr="00E15A83">
        <w:rPr>
          <w:rFonts w:ascii="Times New Roman" w:hAnsi="Times New Roman"/>
          <w:szCs w:val="24"/>
        </w:rPr>
        <w:t xml:space="preserve">zapsaný v obchodním rejstříku vedeném </w:t>
      </w:r>
      <w:r w:rsidRPr="00E15A83">
        <w:rPr>
          <w:rFonts w:ascii="Times New Roman" w:hAnsi="Times New Roman"/>
          <w:bCs/>
          <w:szCs w:val="24"/>
        </w:rPr>
        <w:t xml:space="preserve">Městským </w:t>
      </w:r>
      <w:r w:rsidRPr="00E15A83">
        <w:rPr>
          <w:rFonts w:ascii="Times New Roman" w:hAnsi="Times New Roman"/>
          <w:szCs w:val="24"/>
        </w:rPr>
        <w:t>soudem v </w:t>
      </w:r>
      <w:r w:rsidRPr="00E15A83">
        <w:rPr>
          <w:rFonts w:ascii="Times New Roman" w:hAnsi="Times New Roman"/>
          <w:bCs/>
          <w:szCs w:val="24"/>
        </w:rPr>
        <w:t>Praze,</w:t>
      </w:r>
      <w:r w:rsidRPr="00E15A83">
        <w:rPr>
          <w:rFonts w:ascii="Times New Roman" w:hAnsi="Times New Roman"/>
          <w:szCs w:val="24"/>
        </w:rPr>
        <w:t xml:space="preserve"> </w:t>
      </w:r>
      <w:proofErr w:type="spellStart"/>
      <w:r w:rsidRPr="00E15A83">
        <w:rPr>
          <w:rFonts w:ascii="Times New Roman" w:hAnsi="Times New Roman"/>
          <w:szCs w:val="24"/>
        </w:rPr>
        <w:t>sp</w:t>
      </w:r>
      <w:proofErr w:type="spellEnd"/>
      <w:r w:rsidRPr="00E15A83">
        <w:rPr>
          <w:rFonts w:ascii="Times New Roman" w:hAnsi="Times New Roman"/>
          <w:szCs w:val="24"/>
        </w:rPr>
        <w:t xml:space="preserve">. zn. </w:t>
      </w:r>
      <w:r w:rsidRPr="00E15A83">
        <w:rPr>
          <w:rFonts w:ascii="Times New Roman" w:hAnsi="Times New Roman"/>
          <w:bCs/>
          <w:szCs w:val="24"/>
        </w:rPr>
        <w:t>oddíl B, vložka 15915</w:t>
      </w:r>
      <w:r w:rsidRPr="00E15A83">
        <w:rPr>
          <w:rFonts w:ascii="Times New Roman" w:hAnsi="Times New Roman"/>
          <w:szCs w:val="24"/>
        </w:rPr>
        <w:t xml:space="preserve"> </w:t>
      </w:r>
    </w:p>
    <w:p w14:paraId="4AC1E902" w14:textId="77777777" w:rsidR="00FC21E0" w:rsidRPr="00E15A83" w:rsidRDefault="00FC21E0" w:rsidP="00FC21E0">
      <w:pPr>
        <w:pStyle w:val="Zkladntext2"/>
        <w:spacing w:before="0" w:after="0"/>
        <w:rPr>
          <w:rFonts w:ascii="Times New Roman" w:hAnsi="Times New Roman"/>
          <w:szCs w:val="24"/>
        </w:rPr>
      </w:pPr>
    </w:p>
    <w:p w14:paraId="36734B2F" w14:textId="1B2242FB" w:rsidR="00017C28" w:rsidRPr="00E15A83" w:rsidRDefault="00017C28" w:rsidP="00FC21E0">
      <w:pPr>
        <w:pStyle w:val="Zkladntext2"/>
        <w:spacing w:before="0" w:after="0"/>
        <w:rPr>
          <w:rFonts w:ascii="Times New Roman" w:hAnsi="Times New Roman"/>
          <w:i/>
          <w:szCs w:val="24"/>
        </w:rPr>
      </w:pPr>
      <w:r w:rsidRPr="00E15A83">
        <w:rPr>
          <w:rFonts w:ascii="Times New Roman" w:hAnsi="Times New Roman"/>
          <w:szCs w:val="24"/>
        </w:rPr>
        <w:t xml:space="preserve">dále jen </w:t>
      </w:r>
      <w:r w:rsidRPr="00E15A83">
        <w:rPr>
          <w:rFonts w:ascii="Times New Roman" w:hAnsi="Times New Roman"/>
          <w:i/>
          <w:szCs w:val="24"/>
        </w:rPr>
        <w:t>„</w:t>
      </w:r>
      <w:r w:rsidRPr="00E15A83">
        <w:rPr>
          <w:rFonts w:ascii="Times New Roman" w:hAnsi="Times New Roman"/>
          <w:b/>
          <w:szCs w:val="24"/>
        </w:rPr>
        <w:t>Dodavatel</w:t>
      </w:r>
      <w:r w:rsidRPr="00E15A83">
        <w:rPr>
          <w:rFonts w:ascii="Times New Roman" w:hAnsi="Times New Roman"/>
          <w:i/>
          <w:szCs w:val="24"/>
        </w:rPr>
        <w:t>“</w:t>
      </w:r>
    </w:p>
    <w:p w14:paraId="7F05560C" w14:textId="77777777" w:rsidR="00017C28" w:rsidRPr="00E15A83" w:rsidRDefault="00017C28" w:rsidP="00017C28">
      <w:pPr>
        <w:pStyle w:val="Zkladntext2"/>
        <w:spacing w:before="0"/>
        <w:rPr>
          <w:rFonts w:ascii="Times New Roman" w:hAnsi="Times New Roman"/>
          <w:szCs w:val="24"/>
        </w:rPr>
      </w:pPr>
    </w:p>
    <w:p w14:paraId="3BC1B7E1" w14:textId="77777777" w:rsidR="00017C28" w:rsidRPr="00E15A83" w:rsidRDefault="00017C28" w:rsidP="00946477">
      <w:pPr>
        <w:pStyle w:val="Zkladntext2"/>
        <w:spacing w:before="0"/>
        <w:rPr>
          <w:rFonts w:ascii="Times New Roman" w:hAnsi="Times New Roman"/>
          <w:i/>
          <w:szCs w:val="24"/>
        </w:rPr>
      </w:pPr>
    </w:p>
    <w:p w14:paraId="5EDE7695" w14:textId="77777777" w:rsidR="00946477" w:rsidRPr="00E15A83" w:rsidRDefault="00946477" w:rsidP="00946477">
      <w:pPr>
        <w:pStyle w:val="AKFZFnormln"/>
        <w:rPr>
          <w:rFonts w:ascii="Times New Roman" w:hAnsi="Times New Roman"/>
          <w:sz w:val="24"/>
          <w:szCs w:val="24"/>
        </w:rPr>
      </w:pPr>
      <w:r w:rsidRPr="00E15A83">
        <w:rPr>
          <w:rFonts w:ascii="Times New Roman" w:hAnsi="Times New Roman"/>
          <w:sz w:val="24"/>
          <w:szCs w:val="24"/>
        </w:rPr>
        <w:t>Objednatel a Dodavatel dále společně také jako „</w:t>
      </w:r>
      <w:r w:rsidRPr="00E15A83">
        <w:rPr>
          <w:rFonts w:ascii="Times New Roman" w:hAnsi="Times New Roman"/>
          <w:b/>
          <w:sz w:val="24"/>
          <w:szCs w:val="24"/>
        </w:rPr>
        <w:t>Smluvní strany</w:t>
      </w:r>
      <w:r w:rsidRPr="00E15A83">
        <w:rPr>
          <w:rFonts w:ascii="Times New Roman" w:hAnsi="Times New Roman"/>
          <w:sz w:val="24"/>
          <w:szCs w:val="24"/>
        </w:rPr>
        <w:t>“</w:t>
      </w:r>
    </w:p>
    <w:p w14:paraId="17782320" w14:textId="77777777" w:rsidR="00946477" w:rsidRPr="00E15A83" w:rsidRDefault="00946477" w:rsidP="00946477">
      <w:pPr>
        <w:pStyle w:val="AKFZFnormln"/>
        <w:rPr>
          <w:rFonts w:ascii="Times New Roman" w:hAnsi="Times New Roman"/>
          <w:sz w:val="24"/>
          <w:szCs w:val="24"/>
        </w:rPr>
      </w:pPr>
    </w:p>
    <w:p w14:paraId="76E832CD" w14:textId="77777777" w:rsidR="00946477" w:rsidRPr="00E15A83" w:rsidRDefault="00946477" w:rsidP="00946477">
      <w:pPr>
        <w:pStyle w:val="AKFZFnormln"/>
        <w:rPr>
          <w:rFonts w:ascii="Times New Roman" w:hAnsi="Times New Roman"/>
          <w:sz w:val="24"/>
          <w:szCs w:val="24"/>
        </w:rPr>
      </w:pPr>
    </w:p>
    <w:p w14:paraId="44F1DACF" w14:textId="77777777" w:rsidR="00946477" w:rsidRPr="00E15A83" w:rsidRDefault="00946477" w:rsidP="00946477">
      <w:pPr>
        <w:pStyle w:val="AKFZFnormln"/>
        <w:rPr>
          <w:rFonts w:ascii="Times New Roman" w:hAnsi="Times New Roman"/>
          <w:b/>
          <w:sz w:val="24"/>
          <w:szCs w:val="24"/>
        </w:rPr>
      </w:pPr>
      <w:r w:rsidRPr="00E15A83">
        <w:rPr>
          <w:rFonts w:ascii="Times New Roman" w:hAnsi="Times New Roman"/>
          <w:b/>
          <w:sz w:val="24"/>
          <w:szCs w:val="24"/>
        </w:rPr>
        <w:t>VZHLEDEM K TOMU, ŽE</w:t>
      </w:r>
    </w:p>
    <w:p w14:paraId="0D640641" w14:textId="77B322EE" w:rsidR="00946477" w:rsidRPr="00E15A83" w:rsidRDefault="00946477" w:rsidP="00946477">
      <w:pPr>
        <w:spacing w:after="60"/>
        <w:rPr>
          <w:sz w:val="24"/>
          <w:szCs w:val="24"/>
        </w:rPr>
      </w:pPr>
      <w:r w:rsidRPr="00E15A83">
        <w:rPr>
          <w:sz w:val="24"/>
          <w:szCs w:val="24"/>
        </w:rPr>
        <w:t xml:space="preserve">Objednatel provedl výběrové </w:t>
      </w:r>
      <w:r w:rsidRPr="001207A9">
        <w:rPr>
          <w:sz w:val="24"/>
          <w:szCs w:val="24"/>
        </w:rPr>
        <w:t>řízení dne</w:t>
      </w:r>
      <w:r w:rsidR="001207A9">
        <w:rPr>
          <w:sz w:val="24"/>
          <w:szCs w:val="24"/>
        </w:rPr>
        <w:t xml:space="preserve"> 14.9.2020</w:t>
      </w:r>
      <w:r w:rsidRPr="00E15A83">
        <w:rPr>
          <w:sz w:val="24"/>
          <w:szCs w:val="24"/>
        </w:rPr>
        <w:t xml:space="preserve"> na veřejnou zakázku jejímž předmětem je zpracování projektové dokumentace </w:t>
      </w:r>
      <w:r w:rsidRPr="00E15A83">
        <w:rPr>
          <w:bCs/>
          <w:sz w:val="24"/>
          <w:szCs w:val="24"/>
        </w:rPr>
        <w:t xml:space="preserve">v rámci projektu </w:t>
      </w:r>
      <w:r w:rsidRPr="00E15A83">
        <w:rPr>
          <w:b/>
          <w:bCs/>
          <w:sz w:val="24"/>
          <w:szCs w:val="24"/>
        </w:rPr>
        <w:t>„PD bourací práce objektu č.p. 1488 – Domov Kladno Švermov“</w:t>
      </w:r>
      <w:r w:rsidRPr="00E15A83">
        <w:rPr>
          <w:bCs/>
          <w:sz w:val="24"/>
          <w:szCs w:val="24"/>
        </w:rPr>
        <w:t>. Dále zpracování položkového rozpočtu, zpracování podkladů pro stavební úřad – vydání povolení odstranění stavby vč. zajištění stanovisek a vyjádření dotčených orgánů státní správy a dalších organizací a osob, výkaz výměr, plán organizace výstavby a následného zajištění autorského dozoru</w:t>
      </w:r>
      <w:r w:rsidRPr="00E15A83">
        <w:rPr>
          <w:sz w:val="24"/>
          <w:szCs w:val="24"/>
        </w:rPr>
        <w:t xml:space="preserve"> pro Objednatele (dále jen „</w:t>
      </w:r>
      <w:r w:rsidRPr="00E15A83">
        <w:rPr>
          <w:b/>
          <w:sz w:val="24"/>
          <w:szCs w:val="24"/>
        </w:rPr>
        <w:t>Veřejná zakázka</w:t>
      </w:r>
      <w:r w:rsidRPr="00E15A83">
        <w:rPr>
          <w:sz w:val="24"/>
          <w:szCs w:val="24"/>
        </w:rPr>
        <w:t>“; dokumentace Veřejné zakázky je součástí této Smlouvy);</w:t>
      </w:r>
      <w:r w:rsidRPr="00E15A83">
        <w:rPr>
          <w:sz w:val="24"/>
          <w:szCs w:val="24"/>
        </w:rPr>
        <w:tab/>
      </w:r>
    </w:p>
    <w:p w14:paraId="515090ED" w14:textId="77777777" w:rsidR="00946477" w:rsidRPr="00E15A83" w:rsidRDefault="00946477" w:rsidP="00946477">
      <w:pPr>
        <w:tabs>
          <w:tab w:val="left" w:pos="1740"/>
        </w:tabs>
        <w:spacing w:after="60"/>
        <w:rPr>
          <w:sz w:val="24"/>
          <w:szCs w:val="24"/>
        </w:rPr>
      </w:pPr>
      <w:r w:rsidRPr="00E15A83">
        <w:rPr>
          <w:sz w:val="24"/>
          <w:szCs w:val="24"/>
        </w:rPr>
        <w:tab/>
      </w:r>
    </w:p>
    <w:p w14:paraId="1AD4BF79" w14:textId="77777777" w:rsidR="00946477" w:rsidRPr="00E15A83" w:rsidRDefault="00946477" w:rsidP="00946477">
      <w:pPr>
        <w:pStyle w:val="AKFZFPreambule"/>
        <w:rPr>
          <w:rFonts w:ascii="Times New Roman" w:hAnsi="Times New Roman" w:cs="Times New Roman"/>
          <w:sz w:val="24"/>
          <w:szCs w:val="24"/>
        </w:rPr>
      </w:pPr>
      <w:r w:rsidRPr="00E15A83">
        <w:rPr>
          <w:rFonts w:ascii="Times New Roman" w:hAnsi="Times New Roman" w:cs="Times New Roman"/>
          <w:sz w:val="24"/>
          <w:szCs w:val="24"/>
        </w:rPr>
        <w:t>Dodavatel podal závaznou nabídku na Veřejnou zakázku a tato byla Objednatelem vybrána jako nejvhodnější;</w:t>
      </w:r>
    </w:p>
    <w:p w14:paraId="6EC24398" w14:textId="77777777" w:rsidR="00946477" w:rsidRPr="00E15A83" w:rsidRDefault="00946477" w:rsidP="00946477">
      <w:pPr>
        <w:pStyle w:val="AKFZFPreambule"/>
        <w:rPr>
          <w:rFonts w:ascii="Times New Roman" w:hAnsi="Times New Roman" w:cs="Times New Roman"/>
          <w:sz w:val="24"/>
          <w:szCs w:val="24"/>
        </w:rPr>
      </w:pPr>
      <w:r w:rsidRPr="00E15A83">
        <w:rPr>
          <w:rFonts w:ascii="Times New Roman" w:hAnsi="Times New Roman" w:cs="Times New Roman"/>
          <w:sz w:val="24"/>
          <w:szCs w:val="24"/>
        </w:rPr>
        <w:t>Dodavatel je podnikatelem, který je schopen řádně splnit předmět Veřejné zakázky, k čemuž má příslušná oprávnění; a</w:t>
      </w:r>
    </w:p>
    <w:p w14:paraId="2DA818BA" w14:textId="77777777" w:rsidR="00946477" w:rsidRPr="00E15A83" w:rsidRDefault="00946477" w:rsidP="00946477">
      <w:pPr>
        <w:pStyle w:val="AKFZFPreambule"/>
        <w:rPr>
          <w:rFonts w:ascii="Times New Roman" w:hAnsi="Times New Roman" w:cs="Times New Roman"/>
          <w:sz w:val="24"/>
          <w:szCs w:val="24"/>
        </w:rPr>
      </w:pPr>
      <w:r w:rsidRPr="00E15A83">
        <w:rPr>
          <w:rFonts w:ascii="Times New Roman" w:hAnsi="Times New Roman" w:cs="Times New Roman"/>
          <w:sz w:val="24"/>
          <w:szCs w:val="24"/>
        </w:rPr>
        <w:t>Objednatel má s ohledem na výsledek zadávacího řízení na Veřejnou zakázku v úmyslu zadat Dodavateli realizaci předmětu plnění Veřejné zakázky;</w:t>
      </w:r>
    </w:p>
    <w:p w14:paraId="24C970D0" w14:textId="77777777" w:rsidR="00946477" w:rsidRPr="00E15A83" w:rsidRDefault="00946477" w:rsidP="00946477">
      <w:pPr>
        <w:pStyle w:val="AKFZFnormln"/>
        <w:rPr>
          <w:rFonts w:ascii="Times New Roman" w:hAnsi="Times New Roman"/>
          <w:sz w:val="24"/>
          <w:szCs w:val="24"/>
        </w:rPr>
      </w:pPr>
      <w:r w:rsidRPr="00E15A83">
        <w:rPr>
          <w:rFonts w:ascii="Times New Roman" w:hAnsi="Times New Roman"/>
          <w:sz w:val="24"/>
          <w:szCs w:val="24"/>
        </w:rPr>
        <w:t>se Smluvní strany, vědomy si svých závazků v této Smlouvě obsažených a s úmyslem být touto Smlouvou vázány, dohodly na následujícím znění Smlouvy:</w:t>
      </w:r>
    </w:p>
    <w:p w14:paraId="5EF99BD9" w14:textId="77777777" w:rsidR="00946477" w:rsidRPr="00E15A83" w:rsidRDefault="00946477" w:rsidP="00946477">
      <w:pPr>
        <w:pStyle w:val="lneksmlouvynadpis"/>
        <w:jc w:val="center"/>
        <w:rPr>
          <w:rFonts w:ascii="Times New Roman" w:hAnsi="Times New Roman"/>
          <w:sz w:val="24"/>
          <w:szCs w:val="24"/>
        </w:rPr>
      </w:pPr>
      <w:r w:rsidRPr="00E15A83">
        <w:rPr>
          <w:rFonts w:ascii="Times New Roman" w:hAnsi="Times New Roman"/>
          <w:sz w:val="24"/>
          <w:szCs w:val="24"/>
        </w:rPr>
        <w:t>ÚČEL SMLOUVY</w:t>
      </w:r>
    </w:p>
    <w:p w14:paraId="28DCCE31" w14:textId="7F2B7C49"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 xml:space="preserve">Účelem této Smlouvy je upravit práva a povinnosti Smluvních stran při zhotovování díla vymezeného v čl. </w:t>
      </w:r>
      <w:r w:rsidRPr="00E15A83">
        <w:rPr>
          <w:rFonts w:ascii="Times New Roman" w:hAnsi="Times New Roman"/>
          <w:sz w:val="24"/>
          <w:szCs w:val="24"/>
        </w:rPr>
        <w:fldChar w:fldCharType="begin"/>
      </w:r>
      <w:r w:rsidRPr="00E15A83">
        <w:rPr>
          <w:rFonts w:ascii="Times New Roman" w:hAnsi="Times New Roman"/>
          <w:sz w:val="24"/>
          <w:szCs w:val="24"/>
        </w:rPr>
        <w:instrText xml:space="preserve"> REF _Ref422995988 \r \h  \* MERGEFORMAT </w:instrText>
      </w:r>
      <w:r w:rsidRPr="00E15A83">
        <w:rPr>
          <w:rFonts w:ascii="Times New Roman" w:hAnsi="Times New Roman"/>
          <w:sz w:val="24"/>
          <w:szCs w:val="24"/>
        </w:rPr>
      </w:r>
      <w:r w:rsidRPr="00E15A83">
        <w:rPr>
          <w:rFonts w:ascii="Times New Roman" w:hAnsi="Times New Roman"/>
          <w:sz w:val="24"/>
          <w:szCs w:val="24"/>
        </w:rPr>
        <w:fldChar w:fldCharType="separate"/>
      </w:r>
      <w:r w:rsidR="001C790E">
        <w:rPr>
          <w:rFonts w:ascii="Times New Roman" w:hAnsi="Times New Roman"/>
          <w:sz w:val="24"/>
          <w:szCs w:val="24"/>
        </w:rPr>
        <w:t>2</w:t>
      </w:r>
      <w:r w:rsidRPr="00E15A83">
        <w:rPr>
          <w:rFonts w:ascii="Times New Roman" w:hAnsi="Times New Roman"/>
          <w:sz w:val="24"/>
          <w:szCs w:val="24"/>
        </w:rPr>
        <w:fldChar w:fldCharType="end"/>
      </w:r>
      <w:r w:rsidRPr="00E15A83">
        <w:rPr>
          <w:rFonts w:ascii="Times New Roman" w:hAnsi="Times New Roman"/>
          <w:sz w:val="24"/>
          <w:szCs w:val="24"/>
        </w:rPr>
        <w:t xml:space="preserve"> této Smlouvy tak, aby zejména došlo ze strany Dodavatele k řádnému a včasnému zhotovení díla.</w:t>
      </w:r>
    </w:p>
    <w:p w14:paraId="39DEF908" w14:textId="77777777" w:rsidR="00946477" w:rsidRPr="00E15A83" w:rsidRDefault="00946477" w:rsidP="00946477">
      <w:pPr>
        <w:pStyle w:val="lneksmlouvy"/>
        <w:rPr>
          <w:rFonts w:ascii="Times New Roman" w:hAnsi="Times New Roman"/>
          <w:sz w:val="24"/>
          <w:szCs w:val="24"/>
        </w:rPr>
      </w:pPr>
      <w:bookmarkStart w:id="0" w:name="_Ref423016167"/>
      <w:r w:rsidRPr="00E15A83">
        <w:rPr>
          <w:rFonts w:ascii="Times New Roman" w:hAnsi="Times New Roman"/>
          <w:sz w:val="24"/>
          <w:szCs w:val="24"/>
        </w:rPr>
        <w:t xml:space="preserve">Účelem díla je zpracování PD pro provedení akce </w:t>
      </w:r>
      <w:r w:rsidRPr="00E15A83">
        <w:rPr>
          <w:rFonts w:ascii="Times New Roman" w:hAnsi="Times New Roman"/>
          <w:b/>
          <w:bCs/>
          <w:sz w:val="24"/>
          <w:szCs w:val="24"/>
        </w:rPr>
        <w:t xml:space="preserve">„PD bourací práce objektu č.p. 1488 – </w:t>
      </w:r>
      <w:proofErr w:type="gramStart"/>
      <w:r w:rsidRPr="00E15A83">
        <w:rPr>
          <w:rFonts w:ascii="Times New Roman" w:hAnsi="Times New Roman"/>
          <w:b/>
          <w:bCs/>
          <w:sz w:val="24"/>
          <w:szCs w:val="24"/>
        </w:rPr>
        <w:t>Domov  Kladno</w:t>
      </w:r>
      <w:proofErr w:type="gramEnd"/>
      <w:r w:rsidRPr="00E15A83">
        <w:rPr>
          <w:rFonts w:ascii="Times New Roman" w:hAnsi="Times New Roman"/>
          <w:b/>
          <w:bCs/>
          <w:sz w:val="24"/>
          <w:szCs w:val="24"/>
        </w:rPr>
        <w:t xml:space="preserve"> Švermov“ </w:t>
      </w:r>
      <w:r w:rsidRPr="00E15A83">
        <w:rPr>
          <w:rFonts w:ascii="Times New Roman" w:hAnsi="Times New Roman"/>
          <w:sz w:val="24"/>
          <w:szCs w:val="24"/>
        </w:rPr>
        <w:t>(dále jen „</w:t>
      </w:r>
      <w:r w:rsidRPr="00E15A83">
        <w:rPr>
          <w:rFonts w:ascii="Times New Roman" w:hAnsi="Times New Roman"/>
          <w:b/>
          <w:sz w:val="24"/>
          <w:szCs w:val="24"/>
        </w:rPr>
        <w:t>Dílo</w:t>
      </w:r>
      <w:r w:rsidRPr="00E15A83">
        <w:rPr>
          <w:rFonts w:ascii="Times New Roman" w:hAnsi="Times New Roman"/>
          <w:sz w:val="24"/>
          <w:szCs w:val="24"/>
        </w:rPr>
        <w:t>“) a provedení všech nezbytných kroků tak, aby mohl být vybrán Dodavatel Stavby a Stavba mohla být řádně zrealizována.</w:t>
      </w:r>
      <w:bookmarkEnd w:id="0"/>
    </w:p>
    <w:p w14:paraId="3A046978" w14:textId="77777777" w:rsidR="00946477" w:rsidRPr="00E15A83" w:rsidRDefault="00946477" w:rsidP="00946477">
      <w:pPr>
        <w:pStyle w:val="lneksmlouvynadpis"/>
        <w:numPr>
          <w:ilvl w:val="0"/>
          <w:numId w:val="0"/>
        </w:numPr>
        <w:ind w:left="680" w:hanging="680"/>
        <w:rPr>
          <w:rFonts w:ascii="Times New Roman" w:hAnsi="Times New Roman"/>
          <w:sz w:val="24"/>
          <w:szCs w:val="24"/>
        </w:rPr>
      </w:pPr>
    </w:p>
    <w:p w14:paraId="564EF7F6" w14:textId="77777777" w:rsidR="00946477" w:rsidRPr="00E15A83" w:rsidRDefault="00946477" w:rsidP="00946477">
      <w:pPr>
        <w:pStyle w:val="lneksmlouvynadpis"/>
        <w:jc w:val="center"/>
        <w:rPr>
          <w:rFonts w:ascii="Times New Roman" w:hAnsi="Times New Roman"/>
          <w:b w:val="0"/>
          <w:sz w:val="24"/>
          <w:szCs w:val="24"/>
        </w:rPr>
      </w:pPr>
      <w:bookmarkStart w:id="1" w:name="_Ref422995988"/>
      <w:r w:rsidRPr="00E15A83">
        <w:rPr>
          <w:rFonts w:ascii="Times New Roman" w:hAnsi="Times New Roman"/>
          <w:sz w:val="24"/>
          <w:szCs w:val="24"/>
        </w:rPr>
        <w:t>PŘEDMĚT SMLOUVY</w:t>
      </w:r>
      <w:bookmarkEnd w:id="1"/>
    </w:p>
    <w:p w14:paraId="2E8B6A44" w14:textId="534D4122" w:rsidR="00946477" w:rsidRPr="00E15A83" w:rsidRDefault="00946477" w:rsidP="00946477">
      <w:pPr>
        <w:pStyle w:val="lneksmlouvy"/>
        <w:rPr>
          <w:rFonts w:ascii="Times New Roman" w:hAnsi="Times New Roman"/>
          <w:sz w:val="24"/>
          <w:szCs w:val="24"/>
        </w:rPr>
      </w:pPr>
      <w:bookmarkStart w:id="2" w:name="_Ref422997318"/>
      <w:bookmarkStart w:id="3" w:name="_Ref422991813"/>
      <w:r w:rsidRPr="00E15A83">
        <w:rPr>
          <w:rFonts w:ascii="Times New Roman" w:hAnsi="Times New Roman"/>
          <w:sz w:val="24"/>
          <w:szCs w:val="24"/>
        </w:rPr>
        <w:t xml:space="preserve">Dodavatel se touto Smlouvou zavazuje provést pro Objednatele na své náklady a nebezpečí v souladu se svou závaznou nabídkou na Veřejnou zakázku a za podmínek této Smlouvy následující dílo: </w:t>
      </w:r>
      <w:r w:rsidRPr="00E15A83">
        <w:rPr>
          <w:rFonts w:ascii="Times New Roman" w:hAnsi="Times New Roman"/>
          <w:bCs/>
          <w:sz w:val="24"/>
          <w:szCs w:val="24"/>
        </w:rPr>
        <w:t>zpracování projektové dokumentace</w:t>
      </w:r>
      <w:r w:rsidRPr="00E15A83">
        <w:rPr>
          <w:rFonts w:ascii="Times New Roman" w:hAnsi="Times New Roman"/>
          <w:sz w:val="24"/>
          <w:szCs w:val="24"/>
        </w:rPr>
        <w:t xml:space="preserve">, v rámci realizace projektu </w:t>
      </w:r>
      <w:r w:rsidRPr="00E15A83">
        <w:rPr>
          <w:rFonts w:ascii="Times New Roman" w:hAnsi="Times New Roman"/>
          <w:b/>
          <w:bCs/>
          <w:sz w:val="24"/>
          <w:szCs w:val="24"/>
        </w:rPr>
        <w:t xml:space="preserve">„PD bourací práce objektu č.p. 1488 – </w:t>
      </w:r>
      <w:proofErr w:type="gramStart"/>
      <w:r w:rsidRPr="00E15A83">
        <w:rPr>
          <w:rFonts w:ascii="Times New Roman" w:hAnsi="Times New Roman"/>
          <w:b/>
          <w:bCs/>
          <w:sz w:val="24"/>
          <w:szCs w:val="24"/>
        </w:rPr>
        <w:t>Domov  Kladno</w:t>
      </w:r>
      <w:proofErr w:type="gramEnd"/>
      <w:r w:rsidRPr="00E15A83">
        <w:rPr>
          <w:rFonts w:ascii="Times New Roman" w:hAnsi="Times New Roman"/>
          <w:b/>
          <w:bCs/>
          <w:sz w:val="24"/>
          <w:szCs w:val="24"/>
        </w:rPr>
        <w:t xml:space="preserve"> Švermov“</w:t>
      </w:r>
      <w:r w:rsidRPr="00E15A83">
        <w:rPr>
          <w:rFonts w:ascii="Times New Roman" w:hAnsi="Times New Roman"/>
          <w:sz w:val="24"/>
          <w:szCs w:val="24"/>
        </w:rPr>
        <w:t xml:space="preserve"> (dále jen „</w:t>
      </w:r>
      <w:r w:rsidRPr="00E15A83">
        <w:rPr>
          <w:rFonts w:ascii="Times New Roman" w:hAnsi="Times New Roman"/>
          <w:b/>
          <w:sz w:val="24"/>
          <w:szCs w:val="24"/>
        </w:rPr>
        <w:t>Dílo</w:t>
      </w:r>
      <w:r w:rsidRPr="00E15A83">
        <w:rPr>
          <w:rFonts w:ascii="Times New Roman" w:hAnsi="Times New Roman"/>
          <w:sz w:val="24"/>
          <w:szCs w:val="24"/>
        </w:rPr>
        <w:t xml:space="preserve">“; jednotlivé součásti Díla jsou podrobněji definovány v odst. </w:t>
      </w:r>
      <w:r w:rsidRPr="00E15A83">
        <w:rPr>
          <w:rFonts w:ascii="Times New Roman" w:hAnsi="Times New Roman"/>
          <w:sz w:val="24"/>
          <w:szCs w:val="24"/>
        </w:rPr>
        <w:fldChar w:fldCharType="begin"/>
      </w:r>
      <w:r w:rsidRPr="00E15A83">
        <w:rPr>
          <w:rFonts w:ascii="Times New Roman" w:hAnsi="Times New Roman"/>
          <w:sz w:val="24"/>
          <w:szCs w:val="24"/>
        </w:rPr>
        <w:instrText xml:space="preserve"> REF _Ref423003564 \r \h  \* MERGEFORMAT </w:instrText>
      </w:r>
      <w:r w:rsidRPr="00E15A83">
        <w:rPr>
          <w:rFonts w:ascii="Times New Roman" w:hAnsi="Times New Roman"/>
          <w:sz w:val="24"/>
          <w:szCs w:val="24"/>
        </w:rPr>
      </w:r>
      <w:r w:rsidRPr="00E15A83">
        <w:rPr>
          <w:rFonts w:ascii="Times New Roman" w:hAnsi="Times New Roman"/>
          <w:sz w:val="24"/>
          <w:szCs w:val="24"/>
        </w:rPr>
        <w:fldChar w:fldCharType="separate"/>
      </w:r>
      <w:r w:rsidR="001C790E">
        <w:rPr>
          <w:rFonts w:ascii="Times New Roman" w:hAnsi="Times New Roman"/>
          <w:sz w:val="24"/>
          <w:szCs w:val="24"/>
        </w:rPr>
        <w:t>2.2</w:t>
      </w:r>
      <w:r w:rsidRPr="00E15A83">
        <w:rPr>
          <w:rFonts w:ascii="Times New Roman" w:hAnsi="Times New Roman"/>
          <w:sz w:val="24"/>
          <w:szCs w:val="24"/>
        </w:rPr>
        <w:fldChar w:fldCharType="end"/>
      </w:r>
      <w:r w:rsidRPr="00E15A83">
        <w:rPr>
          <w:rFonts w:ascii="Times New Roman" w:hAnsi="Times New Roman"/>
          <w:sz w:val="24"/>
          <w:szCs w:val="24"/>
        </w:rPr>
        <w:t xml:space="preserve"> Smlouvy).</w:t>
      </w:r>
      <w:bookmarkEnd w:id="2"/>
      <w:r w:rsidRPr="00E15A83">
        <w:rPr>
          <w:rFonts w:ascii="Times New Roman" w:hAnsi="Times New Roman"/>
          <w:sz w:val="24"/>
          <w:szCs w:val="24"/>
        </w:rPr>
        <w:t xml:space="preserve"> Objednatel se zavazuje Dílo převzít a zaplatit Dodavateli za Dílo cenu ve výši stanovené v čl. </w:t>
      </w:r>
      <w:r w:rsidRPr="00E15A83">
        <w:rPr>
          <w:rFonts w:ascii="Times New Roman" w:hAnsi="Times New Roman"/>
          <w:sz w:val="24"/>
          <w:szCs w:val="24"/>
        </w:rPr>
        <w:fldChar w:fldCharType="begin"/>
      </w:r>
      <w:r w:rsidRPr="00E15A83">
        <w:rPr>
          <w:rFonts w:ascii="Times New Roman" w:hAnsi="Times New Roman"/>
          <w:sz w:val="24"/>
          <w:szCs w:val="24"/>
        </w:rPr>
        <w:instrText xml:space="preserve"> REF _Ref423387404 \r \h  \* MERGEFORMAT </w:instrText>
      </w:r>
      <w:r w:rsidRPr="00E15A83">
        <w:rPr>
          <w:rFonts w:ascii="Times New Roman" w:hAnsi="Times New Roman"/>
          <w:sz w:val="24"/>
          <w:szCs w:val="24"/>
        </w:rPr>
      </w:r>
      <w:r w:rsidRPr="00E15A83">
        <w:rPr>
          <w:rFonts w:ascii="Times New Roman" w:hAnsi="Times New Roman"/>
          <w:sz w:val="24"/>
          <w:szCs w:val="24"/>
        </w:rPr>
        <w:fldChar w:fldCharType="separate"/>
      </w:r>
      <w:r w:rsidR="001C790E">
        <w:rPr>
          <w:rFonts w:ascii="Times New Roman" w:hAnsi="Times New Roman"/>
          <w:sz w:val="24"/>
          <w:szCs w:val="24"/>
        </w:rPr>
        <w:t>5</w:t>
      </w:r>
      <w:r w:rsidRPr="00E15A83">
        <w:rPr>
          <w:rFonts w:ascii="Times New Roman" w:hAnsi="Times New Roman"/>
          <w:sz w:val="24"/>
          <w:szCs w:val="24"/>
        </w:rPr>
        <w:fldChar w:fldCharType="end"/>
      </w:r>
      <w:r w:rsidRPr="00E15A83">
        <w:rPr>
          <w:rFonts w:ascii="Times New Roman" w:hAnsi="Times New Roman"/>
          <w:sz w:val="24"/>
          <w:szCs w:val="24"/>
        </w:rPr>
        <w:t xml:space="preserve"> této Smlouvy. </w:t>
      </w:r>
    </w:p>
    <w:p w14:paraId="35787AA3" w14:textId="77777777" w:rsidR="00946477" w:rsidRPr="00E15A83" w:rsidRDefault="00946477" w:rsidP="00946477">
      <w:pPr>
        <w:pStyle w:val="lneksmlouvy"/>
        <w:rPr>
          <w:rFonts w:ascii="Times New Roman" w:hAnsi="Times New Roman"/>
          <w:sz w:val="24"/>
          <w:szCs w:val="24"/>
        </w:rPr>
      </w:pPr>
      <w:bookmarkStart w:id="4" w:name="_Ref423003564"/>
      <w:r w:rsidRPr="00E15A83">
        <w:rPr>
          <w:rFonts w:ascii="Times New Roman" w:hAnsi="Times New Roman"/>
          <w:sz w:val="24"/>
          <w:szCs w:val="24"/>
        </w:rPr>
        <w:t>Součástí Díla je zejména:</w:t>
      </w:r>
      <w:bookmarkEnd w:id="4"/>
    </w:p>
    <w:p w14:paraId="6A058113" w14:textId="77777777" w:rsidR="00946477" w:rsidRPr="00E15A83" w:rsidRDefault="00946477" w:rsidP="00946477">
      <w:pPr>
        <w:pStyle w:val="Odstavecseseznamem"/>
        <w:numPr>
          <w:ilvl w:val="2"/>
          <w:numId w:val="6"/>
        </w:numPr>
        <w:rPr>
          <w:rFonts w:ascii="Times New Roman" w:hAnsi="Times New Roman"/>
        </w:rPr>
      </w:pPr>
      <w:bookmarkStart w:id="5" w:name="_Ref423014697"/>
      <w:bookmarkEnd w:id="3"/>
      <w:r w:rsidRPr="00E15A83">
        <w:rPr>
          <w:rFonts w:ascii="Times New Roman" w:hAnsi="Times New Roman"/>
        </w:rPr>
        <w:t>Provedení, příp. doplnění veškerých potřebných destruktivních a nedestruktivních průzkumů, včetně jejich analýzy a vyhodnocení, zaměření a případně doměření stávajícího stavu potřebného pro zpracování veškeré projektové dokumentace (dále jen „</w:t>
      </w:r>
      <w:r w:rsidRPr="00E15A83">
        <w:rPr>
          <w:rFonts w:ascii="Times New Roman" w:hAnsi="Times New Roman"/>
          <w:b/>
        </w:rPr>
        <w:t>Předprojektová příprava</w:t>
      </w:r>
      <w:r w:rsidRPr="00E15A83">
        <w:rPr>
          <w:rFonts w:ascii="Times New Roman" w:hAnsi="Times New Roman"/>
        </w:rPr>
        <w:t>“)</w:t>
      </w:r>
      <w:r w:rsidRPr="00E15A83">
        <w:rPr>
          <w:rFonts w:ascii="Times New Roman" w:hAnsi="Times New Roman"/>
          <w:b/>
        </w:rPr>
        <w:t>;</w:t>
      </w:r>
    </w:p>
    <w:bookmarkEnd w:id="5"/>
    <w:p w14:paraId="7035A924" w14:textId="77777777" w:rsidR="00946477" w:rsidRPr="00E15A83" w:rsidRDefault="00946477" w:rsidP="00946477">
      <w:pPr>
        <w:pStyle w:val="lneksmlouvy"/>
        <w:numPr>
          <w:ilvl w:val="2"/>
          <w:numId w:val="6"/>
        </w:numPr>
        <w:rPr>
          <w:rFonts w:ascii="Times New Roman" w:hAnsi="Times New Roman"/>
          <w:sz w:val="24"/>
          <w:szCs w:val="24"/>
        </w:rPr>
      </w:pPr>
      <w:r w:rsidRPr="00E15A83">
        <w:rPr>
          <w:rFonts w:ascii="Times New Roman" w:hAnsi="Times New Roman"/>
          <w:sz w:val="24"/>
          <w:szCs w:val="24"/>
        </w:rPr>
        <w:t>vypracování projektové dokumentace ke stavebnímu řízení – povolení odstranění stavby v podobě pro její projednání s příslušnými veřejnoprávními orgány, dotčenými orgány státní správy, organizacemi, vlastníky sousedních nemovitostí pro získání dokladů a stanovisek za účelem vydání povolení odstranění Stavby a všech dalších potřebných povolení; bude zpracována v souladu se stavebním zákonem a vyhláškou č. 499/2006 Sb., o dokumentaci staveb (dále jen „</w:t>
      </w:r>
      <w:r w:rsidRPr="00E15A83">
        <w:rPr>
          <w:rFonts w:ascii="Times New Roman" w:hAnsi="Times New Roman"/>
          <w:b/>
          <w:sz w:val="24"/>
          <w:szCs w:val="24"/>
        </w:rPr>
        <w:t>Projektová dokumentace bouracích prací</w:t>
      </w:r>
      <w:r w:rsidRPr="00E15A83">
        <w:rPr>
          <w:rFonts w:ascii="Times New Roman" w:hAnsi="Times New Roman"/>
          <w:sz w:val="24"/>
          <w:szCs w:val="24"/>
        </w:rPr>
        <w:t>“);</w:t>
      </w:r>
    </w:p>
    <w:p w14:paraId="55A6B1DA" w14:textId="77777777" w:rsidR="00946477" w:rsidRPr="00E15A83" w:rsidRDefault="00946477" w:rsidP="00946477">
      <w:pPr>
        <w:pStyle w:val="lneksmlouvy"/>
        <w:numPr>
          <w:ilvl w:val="2"/>
          <w:numId w:val="6"/>
        </w:numPr>
        <w:rPr>
          <w:rFonts w:ascii="Times New Roman" w:hAnsi="Times New Roman"/>
          <w:sz w:val="24"/>
          <w:szCs w:val="24"/>
        </w:rPr>
      </w:pPr>
      <w:r w:rsidRPr="00E15A83">
        <w:rPr>
          <w:rFonts w:ascii="Times New Roman" w:hAnsi="Times New Roman"/>
          <w:sz w:val="24"/>
          <w:szCs w:val="24"/>
        </w:rPr>
        <w:t>provedení potřebných průzkumů správní evidence a zpracování grafického podkladu s vyznačením hranic záboru na katastrální mapě (dále jen „</w:t>
      </w:r>
      <w:r w:rsidRPr="00E15A83">
        <w:rPr>
          <w:rFonts w:ascii="Times New Roman" w:hAnsi="Times New Roman"/>
          <w:b/>
          <w:sz w:val="24"/>
          <w:szCs w:val="24"/>
        </w:rPr>
        <w:t>Záborový elaborát</w:t>
      </w:r>
      <w:r w:rsidRPr="00E15A83">
        <w:rPr>
          <w:rFonts w:ascii="Times New Roman" w:hAnsi="Times New Roman"/>
          <w:sz w:val="24"/>
          <w:szCs w:val="24"/>
        </w:rPr>
        <w:t>“);</w:t>
      </w:r>
    </w:p>
    <w:p w14:paraId="7701E80F" w14:textId="77777777" w:rsidR="00946477" w:rsidRPr="00E15A83" w:rsidRDefault="00946477" w:rsidP="00946477">
      <w:pPr>
        <w:pStyle w:val="Odstavecseseznamem"/>
        <w:numPr>
          <w:ilvl w:val="2"/>
          <w:numId w:val="6"/>
        </w:numPr>
        <w:rPr>
          <w:rFonts w:ascii="Times New Roman" w:hAnsi="Times New Roman"/>
        </w:rPr>
      </w:pPr>
      <w:r w:rsidRPr="00E15A83">
        <w:rPr>
          <w:rFonts w:ascii="Times New Roman" w:hAnsi="Times New Roman"/>
        </w:rPr>
        <w:t xml:space="preserve">vypracování závazného položkového rozpočtu Stavby dle projektové dokumentace v rozsahu a podrobnostech potřebných pro realizaci zadávacího řízení na provedení Stavby podle ZZVZ, předpisů jej provádějících, zejména vyhlášky č. 169/2016 Sb., o stanovení rozsahu dokumentace veřejné zakázky na stavební práce a soupisu stavebních prací, dodávek a služeb s výkazem výměr (dále jen „vyhláška č. 169/2016 Sb.) (dále jen </w:t>
      </w:r>
      <w:r w:rsidRPr="00E15A83">
        <w:rPr>
          <w:rFonts w:ascii="Times New Roman" w:hAnsi="Times New Roman"/>
          <w:b/>
        </w:rPr>
        <w:t>„Výkaz výměr“</w:t>
      </w:r>
      <w:r w:rsidRPr="00E15A83">
        <w:rPr>
          <w:rFonts w:ascii="Times New Roman" w:hAnsi="Times New Roman"/>
        </w:rPr>
        <w:t>);</w:t>
      </w:r>
    </w:p>
    <w:p w14:paraId="1F308EEC" w14:textId="77777777" w:rsidR="00946477" w:rsidRPr="00E15A83" w:rsidRDefault="00946477" w:rsidP="00946477">
      <w:pPr>
        <w:pStyle w:val="lneksmlouvy"/>
        <w:numPr>
          <w:ilvl w:val="2"/>
          <w:numId w:val="6"/>
        </w:numPr>
        <w:rPr>
          <w:rFonts w:ascii="Times New Roman" w:hAnsi="Times New Roman"/>
          <w:sz w:val="24"/>
          <w:szCs w:val="24"/>
        </w:rPr>
      </w:pPr>
      <w:r w:rsidRPr="00E15A83">
        <w:rPr>
          <w:rFonts w:ascii="Times New Roman" w:hAnsi="Times New Roman"/>
          <w:sz w:val="24"/>
          <w:szCs w:val="24"/>
        </w:rPr>
        <w:t>vypracování oceněného položkového rozpočtu Stavby v aktuální cenové úrovni (dále jen „</w:t>
      </w:r>
      <w:r w:rsidRPr="00E15A83">
        <w:rPr>
          <w:rFonts w:ascii="Times New Roman" w:hAnsi="Times New Roman"/>
          <w:b/>
          <w:sz w:val="24"/>
          <w:szCs w:val="24"/>
        </w:rPr>
        <w:t>Položkový rozpočet stavby</w:t>
      </w:r>
      <w:r w:rsidRPr="00E15A83">
        <w:rPr>
          <w:rFonts w:ascii="Times New Roman" w:hAnsi="Times New Roman"/>
          <w:sz w:val="24"/>
          <w:szCs w:val="24"/>
        </w:rPr>
        <w:t>“);</w:t>
      </w:r>
    </w:p>
    <w:p w14:paraId="24E7B6CC" w14:textId="77777777" w:rsidR="00946477" w:rsidRPr="00E15A83" w:rsidRDefault="00946477" w:rsidP="00946477">
      <w:pPr>
        <w:pStyle w:val="lneksmlouvy"/>
        <w:numPr>
          <w:ilvl w:val="2"/>
          <w:numId w:val="6"/>
        </w:numPr>
        <w:rPr>
          <w:rFonts w:ascii="Times New Roman" w:hAnsi="Times New Roman"/>
          <w:sz w:val="24"/>
          <w:szCs w:val="24"/>
        </w:rPr>
      </w:pPr>
      <w:r w:rsidRPr="00E15A83">
        <w:rPr>
          <w:rFonts w:ascii="Times New Roman" w:hAnsi="Times New Roman"/>
          <w:sz w:val="24"/>
          <w:szCs w:val="24"/>
        </w:rPr>
        <w:t>zpracování dokladové části Díla, tedy posudků, stanovisek a výsledků jednání vedených v průběhu zpracování projektové dokumentace (dále jen „</w:t>
      </w:r>
      <w:r w:rsidRPr="00E15A83">
        <w:rPr>
          <w:rFonts w:ascii="Times New Roman" w:hAnsi="Times New Roman"/>
          <w:b/>
          <w:sz w:val="24"/>
          <w:szCs w:val="24"/>
        </w:rPr>
        <w:t>Dokladová část</w:t>
      </w:r>
      <w:r w:rsidRPr="00E15A83">
        <w:rPr>
          <w:rFonts w:ascii="Times New Roman" w:hAnsi="Times New Roman"/>
          <w:sz w:val="24"/>
          <w:szCs w:val="24"/>
        </w:rPr>
        <w:t>“);</w:t>
      </w:r>
    </w:p>
    <w:p w14:paraId="685C7963" w14:textId="77777777" w:rsidR="00946477" w:rsidRPr="00E15A83" w:rsidRDefault="00946477" w:rsidP="00946477">
      <w:pPr>
        <w:pStyle w:val="lneksmlouvy"/>
        <w:numPr>
          <w:ilvl w:val="2"/>
          <w:numId w:val="6"/>
        </w:numPr>
        <w:rPr>
          <w:rFonts w:ascii="Times New Roman" w:hAnsi="Times New Roman"/>
          <w:sz w:val="24"/>
          <w:szCs w:val="24"/>
        </w:rPr>
      </w:pPr>
      <w:bookmarkStart w:id="6" w:name="_Ref423014706"/>
      <w:r w:rsidRPr="00E15A83">
        <w:rPr>
          <w:rFonts w:ascii="Times New Roman" w:hAnsi="Times New Roman"/>
          <w:sz w:val="24"/>
          <w:szCs w:val="24"/>
        </w:rPr>
        <w:lastRenderedPageBreak/>
        <w:t>zastupování Objednatele na základě zvláštní plné moci ve stavebním řízení včetně opatření vydání povolení odstranění Stavby dle vypracované projektové dokumentace a dodání originálu platného povolení odstranění Stavby s doložkou nabytí právní moci Objednateli (dále jen „</w:t>
      </w:r>
      <w:r w:rsidRPr="00E15A83">
        <w:rPr>
          <w:rFonts w:ascii="Times New Roman" w:hAnsi="Times New Roman"/>
          <w:b/>
          <w:sz w:val="24"/>
          <w:szCs w:val="24"/>
        </w:rPr>
        <w:t>Zastupování ve stavebním řízení</w:t>
      </w:r>
      <w:r w:rsidRPr="00E15A83">
        <w:rPr>
          <w:rFonts w:ascii="Times New Roman" w:hAnsi="Times New Roman"/>
          <w:sz w:val="24"/>
          <w:szCs w:val="24"/>
        </w:rPr>
        <w:t>“);</w:t>
      </w:r>
      <w:bookmarkEnd w:id="6"/>
    </w:p>
    <w:p w14:paraId="3EA9BD88" w14:textId="77777777" w:rsidR="00946477" w:rsidRPr="00E15A83" w:rsidRDefault="00946477" w:rsidP="00946477">
      <w:pPr>
        <w:pStyle w:val="lneksmlouvy"/>
        <w:numPr>
          <w:ilvl w:val="2"/>
          <w:numId w:val="6"/>
        </w:numPr>
        <w:rPr>
          <w:rFonts w:ascii="Times New Roman" w:hAnsi="Times New Roman"/>
          <w:sz w:val="24"/>
          <w:szCs w:val="24"/>
        </w:rPr>
      </w:pPr>
      <w:bookmarkStart w:id="7" w:name="_Ref423003112"/>
      <w:bookmarkStart w:id="8" w:name="_Ref423012053"/>
      <w:bookmarkStart w:id="9" w:name="_Ref423014843"/>
      <w:r w:rsidRPr="00E15A83">
        <w:rPr>
          <w:rFonts w:ascii="Times New Roman" w:hAnsi="Times New Roman"/>
          <w:sz w:val="24"/>
          <w:szCs w:val="24"/>
        </w:rPr>
        <w:t>vyřešení majetkoprávních vztahů v místě Stavby jménem Objednatele, tedy uzavření dohod s vlastníky nemovitých a movitých věcí, dotčených Stavbou tak, aby mohlo dojít k její realizaci; Dodavatel tyto dohody uzavře za cenu maximálně ve výši v místě a čase obvyklou, nestanoví-li závazné právní předpisy upravující nakládání s majetkem Objednatelů (včetně jejich vnitřních předpisů) jinak; tato dohoda, podepsaná všemi smluvními stranami bude upravovat vztahy ke Stavbou dotčeným nemovitým a movitým věcem v souladu s metodikou Středočeského kraje, upravující uzavření smluv o smlouvách budoucích kupních či darovacích, smlouvy nájemní či o výpůjčce</w:t>
      </w:r>
      <w:bookmarkEnd w:id="7"/>
      <w:r w:rsidRPr="00E15A83">
        <w:rPr>
          <w:rFonts w:ascii="Times New Roman" w:hAnsi="Times New Roman"/>
          <w:sz w:val="24"/>
          <w:szCs w:val="24"/>
        </w:rPr>
        <w:t xml:space="preserve"> (dále jen „</w:t>
      </w:r>
      <w:r w:rsidRPr="00E15A83">
        <w:rPr>
          <w:rFonts w:ascii="Times New Roman" w:hAnsi="Times New Roman"/>
          <w:b/>
          <w:sz w:val="24"/>
          <w:szCs w:val="24"/>
        </w:rPr>
        <w:t>Řešení majetkoprávních vztahů v místě stavby</w:t>
      </w:r>
      <w:r w:rsidRPr="00E15A83">
        <w:rPr>
          <w:rFonts w:ascii="Times New Roman" w:hAnsi="Times New Roman"/>
          <w:sz w:val="24"/>
          <w:szCs w:val="24"/>
        </w:rPr>
        <w:t>“)</w:t>
      </w:r>
      <w:bookmarkEnd w:id="8"/>
      <w:r w:rsidRPr="00E15A83">
        <w:rPr>
          <w:rFonts w:ascii="Times New Roman" w:hAnsi="Times New Roman"/>
          <w:sz w:val="24"/>
          <w:szCs w:val="24"/>
        </w:rPr>
        <w:t>;</w:t>
      </w:r>
      <w:bookmarkEnd w:id="9"/>
    </w:p>
    <w:p w14:paraId="10D8D9D5" w14:textId="77777777" w:rsidR="00946477" w:rsidRPr="00E15A83" w:rsidRDefault="00946477" w:rsidP="00946477">
      <w:pPr>
        <w:pStyle w:val="lneksmlouvy"/>
        <w:numPr>
          <w:ilvl w:val="2"/>
          <w:numId w:val="6"/>
        </w:numPr>
        <w:rPr>
          <w:rFonts w:ascii="Times New Roman" w:hAnsi="Times New Roman"/>
          <w:sz w:val="24"/>
          <w:szCs w:val="24"/>
        </w:rPr>
      </w:pPr>
      <w:r w:rsidRPr="00E15A83">
        <w:rPr>
          <w:rFonts w:ascii="Times New Roman" w:hAnsi="Times New Roman"/>
          <w:sz w:val="24"/>
          <w:szCs w:val="24"/>
        </w:rPr>
        <w:t>zajištění oboustranně podepsaných smluv o smlouvách budoucích na provedení přeložek inženýrských sítí a smluv o smlouvách budoucích na věcná břemena v místě Stavby (dále jen „</w:t>
      </w:r>
      <w:r w:rsidRPr="00E15A83">
        <w:rPr>
          <w:rFonts w:ascii="Times New Roman" w:hAnsi="Times New Roman"/>
          <w:b/>
          <w:sz w:val="24"/>
          <w:szCs w:val="24"/>
        </w:rPr>
        <w:t>Zajištění věcných břemen</w:t>
      </w:r>
      <w:r w:rsidRPr="00E15A83">
        <w:rPr>
          <w:rFonts w:ascii="Times New Roman" w:hAnsi="Times New Roman"/>
          <w:sz w:val="24"/>
          <w:szCs w:val="24"/>
        </w:rPr>
        <w:t>“);</w:t>
      </w:r>
    </w:p>
    <w:p w14:paraId="6A298888" w14:textId="77777777" w:rsidR="00946477" w:rsidRPr="00E15A83" w:rsidRDefault="00946477" w:rsidP="00946477">
      <w:pPr>
        <w:pStyle w:val="lneksmlouvy"/>
        <w:numPr>
          <w:ilvl w:val="2"/>
          <w:numId w:val="6"/>
        </w:numPr>
        <w:rPr>
          <w:rFonts w:ascii="Times New Roman" w:hAnsi="Times New Roman"/>
          <w:sz w:val="24"/>
          <w:szCs w:val="24"/>
        </w:rPr>
      </w:pPr>
      <w:r w:rsidRPr="00E15A83">
        <w:rPr>
          <w:rFonts w:ascii="Times New Roman" w:hAnsi="Times New Roman"/>
          <w:sz w:val="24"/>
          <w:szCs w:val="24"/>
        </w:rPr>
        <w:t>zajištění autorského dozoru při realizaci Stavby dle potřeb Objednatele tak, aby Stavba mohla být řádně a včas dokončena v souladu s projektovou dokumentací, zejména účastí na kontrolních dnech a v případě řešení nutných opatření na Stavbě; výkon autorského dozoru bude občasný i pravidelný v rozsahu podle potřeb Objednatele a dle odborného uvážení Dodavatele (dále jen „</w:t>
      </w:r>
      <w:r w:rsidRPr="00E15A83">
        <w:rPr>
          <w:rFonts w:ascii="Times New Roman" w:hAnsi="Times New Roman"/>
          <w:b/>
          <w:bCs/>
          <w:sz w:val="24"/>
          <w:szCs w:val="24"/>
        </w:rPr>
        <w:t>Autorský dozor</w:t>
      </w:r>
      <w:r w:rsidRPr="00E15A83">
        <w:rPr>
          <w:rFonts w:ascii="Times New Roman" w:hAnsi="Times New Roman"/>
          <w:sz w:val="24"/>
          <w:szCs w:val="24"/>
        </w:rPr>
        <w:t>“);</w:t>
      </w:r>
    </w:p>
    <w:p w14:paraId="5667C689" w14:textId="77777777" w:rsidR="00946477" w:rsidRPr="00E15A83" w:rsidRDefault="00946477" w:rsidP="00946477">
      <w:pPr>
        <w:pStyle w:val="lneksmlouvy"/>
        <w:numPr>
          <w:ilvl w:val="2"/>
          <w:numId w:val="6"/>
        </w:numPr>
        <w:rPr>
          <w:rFonts w:ascii="Times New Roman" w:hAnsi="Times New Roman"/>
          <w:sz w:val="24"/>
          <w:szCs w:val="24"/>
        </w:rPr>
      </w:pPr>
      <w:r w:rsidRPr="00E15A83">
        <w:rPr>
          <w:rFonts w:ascii="Times New Roman" w:hAnsi="Times New Roman"/>
          <w:sz w:val="24"/>
          <w:szCs w:val="24"/>
        </w:rPr>
        <w:t>účast Dodavatele při jednáních hodnotící komise na výběr Dodavatele Stavby a účast Dodavatele na prohlídce místa plnění realizace Stavby, která bude realizována dle projektové dokumentace, zpracované Dodavatelem v souladu s touto Smlouvou. Dodavatel bude do takové komise Objednatelem jmenován jako člen/náhradník člena nebo na její jednání přizván jako poradce (dále jen „</w:t>
      </w:r>
      <w:r w:rsidRPr="00E15A83">
        <w:rPr>
          <w:rFonts w:ascii="Times New Roman" w:hAnsi="Times New Roman"/>
          <w:b/>
          <w:bCs/>
          <w:sz w:val="24"/>
          <w:szCs w:val="24"/>
        </w:rPr>
        <w:t>Účast na jednání hodnotící komise a účast na prohlídce místa plnění realizace Stavby</w:t>
      </w:r>
      <w:r w:rsidRPr="00E15A83">
        <w:rPr>
          <w:rFonts w:ascii="Times New Roman" w:hAnsi="Times New Roman"/>
          <w:sz w:val="24"/>
          <w:szCs w:val="24"/>
        </w:rPr>
        <w:t xml:space="preserve">“); kontrola nabídek uchazečů dle požadavků Objednatele; výsledkem provedené kontroly budou připomínky v písemné či e-mailové formě, které je Dodavatel povinen Objednateli doručit v přiměřené lhůtě od poskytnutí kontrolovaného dokumentu, stanovené Objednatelem, kontrola rozpočtu předloženého uchazeči zadávacího řízení, spočívající především v kontrole toho, zda rozpočet neobsahuje nulově oceněné položky, zda nedošlo ke změnám, mezi rozpočtem předloženým uchazečem a rozpočtem přiloženým v rámci zadávacího řízení a kontrola toho, zda rozdíl mezi cenou uchazeče a cenou předpokládanou v rámci zadávacího řízení nepřesahuje stanovenou hodnotu nízké nabídkové ceny; případně kontrola dalších parametrů na základě požadavků Objednatele. Výsledkem provedené kontroly budou připomínky v </w:t>
      </w:r>
      <w:r w:rsidRPr="00E15A83">
        <w:rPr>
          <w:rFonts w:ascii="Times New Roman" w:hAnsi="Times New Roman"/>
          <w:sz w:val="24"/>
          <w:szCs w:val="24"/>
        </w:rPr>
        <w:lastRenderedPageBreak/>
        <w:t>písemné či e-mailové formě, které je Dodavatel povinen Objednateli doručit v přiměřené lhůtě od poskytnutí kontrolovaného dokumentu, stanovené Objednatelem</w:t>
      </w:r>
    </w:p>
    <w:p w14:paraId="66385CA5" w14:textId="77777777" w:rsidR="00946477" w:rsidRPr="00E15A83" w:rsidRDefault="00946477" w:rsidP="00946477">
      <w:pPr>
        <w:pStyle w:val="lneksmlouvy"/>
        <w:numPr>
          <w:ilvl w:val="2"/>
          <w:numId w:val="6"/>
        </w:numPr>
        <w:rPr>
          <w:rFonts w:ascii="Times New Roman" w:hAnsi="Times New Roman"/>
          <w:sz w:val="24"/>
          <w:szCs w:val="24"/>
        </w:rPr>
      </w:pPr>
      <w:r w:rsidRPr="00E15A83">
        <w:rPr>
          <w:rFonts w:ascii="Times New Roman" w:hAnsi="Times New Roman"/>
          <w:sz w:val="24"/>
          <w:szCs w:val="24"/>
        </w:rPr>
        <w:t xml:space="preserve">oznámení záměru realizace Stavby Archeologickému ústavu Akademie věd ČR; v případě kladného stanoviska Archeologického ústavu věd ČR ve věci nutnosti provedení archeologického výzkumu začlení Dodavatel do Položkového rozpočtu stavby oceněnou položku na základě kvalifikovaného odhadu pro náklady spjaté s archeologickým výzkumem a pro náklady spjaté se sanací území po provedení archeologického výzkumu a dále zpracuje návrh smlouvy na provedení archeologického výzkumu mezi stavebníkem a organizací oprávněnou k provedení archeologického výzkumu vybranou v souladu s právem veřejných zakázek; </w:t>
      </w:r>
    </w:p>
    <w:p w14:paraId="1B470ED8" w14:textId="77777777" w:rsidR="00946477" w:rsidRPr="00E15A83" w:rsidRDefault="00946477" w:rsidP="00946477">
      <w:pPr>
        <w:pStyle w:val="lneksmlouvy"/>
        <w:rPr>
          <w:rFonts w:ascii="Times New Roman" w:hAnsi="Times New Roman"/>
          <w:sz w:val="24"/>
          <w:szCs w:val="24"/>
        </w:rPr>
      </w:pPr>
      <w:bookmarkStart w:id="10" w:name="_Ref423607475"/>
      <w:bookmarkStart w:id="11" w:name="_Ref422991826"/>
      <w:bookmarkStart w:id="12" w:name="_Ref423016672"/>
      <w:r w:rsidRPr="00E15A83">
        <w:rPr>
          <w:rFonts w:ascii="Times New Roman" w:hAnsi="Times New Roman"/>
          <w:sz w:val="24"/>
          <w:szCs w:val="24"/>
        </w:rPr>
        <w:t xml:space="preserve">Dílo v částech, které se zachycují na hmotném nosiči, vyhotoví Dodavatel v listinné a v elektronické podobě. Dokumentace vyhotovená v elektronické podobě musí být vyhotovena ve formátech, které jsou v souladu s právem veřejných zakázek a umožňují na jejich základě vyhlásit veřejnou zakázku na realizaci stavby jsoucí předmětem dotčené dokumentace a umožňují, aby Objednatel mohl bez součinnosti Dodavatele dokumentaci měnit a upravovat. Zejména projektové dokumentace dle odst. 2.2.1 až 2.2.3 a její součásti musí být předány ve formátu </w:t>
      </w:r>
      <w:proofErr w:type="spellStart"/>
      <w:r w:rsidRPr="00E15A83">
        <w:rPr>
          <w:rFonts w:ascii="Times New Roman" w:hAnsi="Times New Roman"/>
          <w:sz w:val="24"/>
          <w:szCs w:val="24"/>
        </w:rPr>
        <w:t>pdf</w:t>
      </w:r>
      <w:proofErr w:type="spellEnd"/>
      <w:r w:rsidRPr="00E15A83">
        <w:rPr>
          <w:rFonts w:ascii="Times New Roman" w:hAnsi="Times New Roman"/>
          <w:sz w:val="24"/>
          <w:szCs w:val="24"/>
        </w:rPr>
        <w:t xml:space="preserve"> a </w:t>
      </w:r>
      <w:proofErr w:type="spellStart"/>
      <w:r w:rsidRPr="00E15A83">
        <w:rPr>
          <w:rFonts w:ascii="Times New Roman" w:hAnsi="Times New Roman"/>
          <w:sz w:val="24"/>
          <w:szCs w:val="24"/>
        </w:rPr>
        <w:t>dwg</w:t>
      </w:r>
      <w:proofErr w:type="spellEnd"/>
      <w:r w:rsidRPr="00E15A83">
        <w:rPr>
          <w:rFonts w:ascii="Times New Roman" w:hAnsi="Times New Roman"/>
          <w:sz w:val="24"/>
          <w:szCs w:val="24"/>
        </w:rPr>
        <w:t>. Výkaz výměr musí odpovídat § 12 vyhlášky č. 169/2016 Sb.</w:t>
      </w:r>
    </w:p>
    <w:bookmarkEnd w:id="10"/>
    <w:bookmarkEnd w:id="11"/>
    <w:bookmarkEnd w:id="12"/>
    <w:p w14:paraId="10113356"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Předmětem Díla jsou dále ostatní činnosti nutné k zajištění povolení odstranění Stavby dle pokynů Objednatele a odborného uvážení Dodavatele.</w:t>
      </w:r>
    </w:p>
    <w:p w14:paraId="7EEB2CED"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Součástí Díla jsou i práce v této Smlouvě nespecifikované, které však jsou k řádnému plnění Díla a provedení Stavby nezbytné a o kterých Dodavatel, vzhledem ke svým odborným znalostem a zkušenostem měl nebo mohl vědět. Provedení těchto prací je zahrnuto v celkové ceně Díla dle této Smlouvy.</w:t>
      </w:r>
    </w:p>
    <w:p w14:paraId="1F277344"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Dodavatel prohlašuje, že:</w:t>
      </w:r>
    </w:p>
    <w:p w14:paraId="477DB239" w14:textId="77777777" w:rsidR="00946477" w:rsidRPr="00E15A83" w:rsidRDefault="00946477" w:rsidP="00946477">
      <w:pPr>
        <w:pStyle w:val="lneksmlouvy"/>
        <w:numPr>
          <w:ilvl w:val="2"/>
          <w:numId w:val="6"/>
        </w:numPr>
        <w:rPr>
          <w:rFonts w:ascii="Times New Roman" w:hAnsi="Times New Roman"/>
          <w:sz w:val="24"/>
          <w:szCs w:val="24"/>
        </w:rPr>
      </w:pPr>
      <w:r w:rsidRPr="00E15A83">
        <w:rPr>
          <w:rFonts w:ascii="Times New Roman" w:hAnsi="Times New Roman"/>
          <w:sz w:val="24"/>
          <w:szCs w:val="24"/>
        </w:rPr>
        <w:t>Dílo je možné dle dostupných podkladů realizovat;</w:t>
      </w:r>
    </w:p>
    <w:p w14:paraId="3C2B093A" w14:textId="77777777" w:rsidR="00946477" w:rsidRPr="00E15A83" w:rsidRDefault="00946477" w:rsidP="00946477">
      <w:pPr>
        <w:pStyle w:val="lneksmlouvy"/>
        <w:numPr>
          <w:ilvl w:val="2"/>
          <w:numId w:val="6"/>
        </w:numPr>
        <w:rPr>
          <w:rFonts w:ascii="Times New Roman" w:hAnsi="Times New Roman"/>
          <w:sz w:val="24"/>
          <w:szCs w:val="24"/>
        </w:rPr>
      </w:pPr>
      <w:r w:rsidRPr="00E15A83">
        <w:rPr>
          <w:rFonts w:ascii="Times New Roman" w:hAnsi="Times New Roman"/>
          <w:sz w:val="24"/>
          <w:szCs w:val="24"/>
        </w:rPr>
        <w:t>všechny technické a dodací podmínky Díla zahrnul do kalkulace cen;</w:t>
      </w:r>
    </w:p>
    <w:p w14:paraId="5A0DCBB6" w14:textId="77777777" w:rsidR="00946477" w:rsidRPr="00E15A83" w:rsidRDefault="00946477" w:rsidP="00946477">
      <w:pPr>
        <w:pStyle w:val="lneksmlouvy"/>
        <w:numPr>
          <w:ilvl w:val="2"/>
          <w:numId w:val="6"/>
        </w:numPr>
        <w:rPr>
          <w:rFonts w:ascii="Times New Roman" w:hAnsi="Times New Roman"/>
          <w:sz w:val="24"/>
          <w:szCs w:val="24"/>
        </w:rPr>
      </w:pPr>
      <w:r w:rsidRPr="00E15A83">
        <w:rPr>
          <w:rFonts w:ascii="Times New Roman" w:hAnsi="Times New Roman"/>
          <w:sz w:val="24"/>
          <w:szCs w:val="24"/>
        </w:rPr>
        <w:t xml:space="preserve">řádně překontroloval předané podkladové materiály pro zpracování projektové dokumentace a nejsou mu známy žádné překážky, které by mu bránily splnit předmět Díla tak, jak se zavázal touto Smlouvou. </w:t>
      </w:r>
    </w:p>
    <w:p w14:paraId="5E4CF68F" w14:textId="77777777" w:rsidR="00946477" w:rsidRPr="00E15A83" w:rsidRDefault="00946477" w:rsidP="00946477">
      <w:pPr>
        <w:pStyle w:val="lneksmlouvy"/>
        <w:numPr>
          <w:ilvl w:val="2"/>
          <w:numId w:val="6"/>
        </w:numPr>
        <w:rPr>
          <w:rFonts w:ascii="Times New Roman" w:hAnsi="Times New Roman"/>
          <w:sz w:val="24"/>
          <w:szCs w:val="24"/>
        </w:rPr>
      </w:pPr>
      <w:r w:rsidRPr="00E15A83">
        <w:rPr>
          <w:rFonts w:ascii="Times New Roman" w:hAnsi="Times New Roman"/>
          <w:sz w:val="24"/>
          <w:szCs w:val="24"/>
        </w:rPr>
        <w:t>Dodavatel bere na vědomí, že realizace díla je financována ze strany objednatele prostřednictvím dotací z veřejných prostředků České republiky, kterými jsou finanční prostředky rozpočtu Středočeského kraje, státního rozpočtu České republiky. Obě smluvní strany se tedy zavazují dodržet povinnosti, které jim vzhledem k této skutečnosti plynou z platných právních předpisů České republiky.</w:t>
      </w:r>
    </w:p>
    <w:p w14:paraId="499BA5F0" w14:textId="77777777" w:rsidR="00946477" w:rsidRPr="00E15A83" w:rsidRDefault="00946477" w:rsidP="00946477">
      <w:pPr>
        <w:pStyle w:val="lneksmlouvynadpis"/>
        <w:jc w:val="center"/>
        <w:rPr>
          <w:rFonts w:ascii="Times New Roman" w:hAnsi="Times New Roman"/>
          <w:b w:val="0"/>
          <w:sz w:val="24"/>
          <w:szCs w:val="24"/>
        </w:rPr>
      </w:pPr>
      <w:bookmarkStart w:id="13" w:name="_Ref423003375"/>
      <w:r w:rsidRPr="00E15A83">
        <w:rPr>
          <w:rFonts w:ascii="Times New Roman" w:hAnsi="Times New Roman"/>
          <w:sz w:val="24"/>
          <w:szCs w:val="24"/>
        </w:rPr>
        <w:lastRenderedPageBreak/>
        <w:t>DOBA A MÍSTO PLNĚNÍ</w:t>
      </w:r>
      <w:bookmarkEnd w:id="13"/>
    </w:p>
    <w:p w14:paraId="7339C7CB" w14:textId="0BD14A2E" w:rsidR="00946477" w:rsidRPr="00E15A83" w:rsidRDefault="00946477" w:rsidP="00946477">
      <w:pPr>
        <w:pStyle w:val="lneksmlouvy"/>
        <w:rPr>
          <w:rFonts w:ascii="Times New Roman" w:hAnsi="Times New Roman"/>
          <w:sz w:val="24"/>
          <w:szCs w:val="24"/>
        </w:rPr>
      </w:pPr>
      <w:bookmarkStart w:id="14" w:name="_Ref422997404"/>
      <w:r w:rsidRPr="00E15A83">
        <w:rPr>
          <w:rFonts w:ascii="Times New Roman" w:hAnsi="Times New Roman"/>
          <w:sz w:val="24"/>
          <w:szCs w:val="24"/>
        </w:rPr>
        <w:t xml:space="preserve">Dodavatel se zavazuje provést Dílo, resp. jeho části dle odst. </w:t>
      </w:r>
      <w:r w:rsidRPr="00E15A83">
        <w:rPr>
          <w:rFonts w:ascii="Times New Roman" w:hAnsi="Times New Roman"/>
          <w:sz w:val="24"/>
          <w:szCs w:val="24"/>
        </w:rPr>
        <w:fldChar w:fldCharType="begin"/>
      </w:r>
      <w:r w:rsidRPr="00E15A83">
        <w:rPr>
          <w:rFonts w:ascii="Times New Roman" w:hAnsi="Times New Roman"/>
          <w:sz w:val="24"/>
          <w:szCs w:val="24"/>
        </w:rPr>
        <w:instrText xml:space="preserve"> REF _Ref423003564 \r \h  \* MERGEFORMAT </w:instrText>
      </w:r>
      <w:r w:rsidRPr="00E15A83">
        <w:rPr>
          <w:rFonts w:ascii="Times New Roman" w:hAnsi="Times New Roman"/>
          <w:sz w:val="24"/>
          <w:szCs w:val="24"/>
        </w:rPr>
      </w:r>
      <w:r w:rsidRPr="00E15A83">
        <w:rPr>
          <w:rFonts w:ascii="Times New Roman" w:hAnsi="Times New Roman"/>
          <w:sz w:val="24"/>
          <w:szCs w:val="24"/>
        </w:rPr>
        <w:fldChar w:fldCharType="separate"/>
      </w:r>
      <w:r w:rsidR="001C790E">
        <w:rPr>
          <w:rFonts w:ascii="Times New Roman" w:hAnsi="Times New Roman"/>
          <w:sz w:val="24"/>
          <w:szCs w:val="24"/>
        </w:rPr>
        <w:t>2.2</w:t>
      </w:r>
      <w:r w:rsidRPr="00E15A83">
        <w:rPr>
          <w:rFonts w:ascii="Times New Roman" w:hAnsi="Times New Roman"/>
          <w:sz w:val="24"/>
          <w:szCs w:val="24"/>
        </w:rPr>
        <w:fldChar w:fldCharType="end"/>
      </w:r>
      <w:r w:rsidRPr="00E15A83">
        <w:rPr>
          <w:rFonts w:ascii="Times New Roman" w:hAnsi="Times New Roman"/>
          <w:sz w:val="24"/>
          <w:szCs w:val="24"/>
        </w:rPr>
        <w:t xml:space="preserve"> této Smlouvy v následujících lhůtách:</w:t>
      </w:r>
      <w:bookmarkEnd w:id="14"/>
    </w:p>
    <w:p w14:paraId="0AB2AE43" w14:textId="6C7013E9" w:rsidR="00946477" w:rsidRPr="00E15A83" w:rsidRDefault="00946477" w:rsidP="00946477">
      <w:pPr>
        <w:pStyle w:val="lneksmlouvy"/>
        <w:numPr>
          <w:ilvl w:val="2"/>
          <w:numId w:val="6"/>
        </w:numPr>
        <w:rPr>
          <w:rFonts w:ascii="Times New Roman" w:hAnsi="Times New Roman"/>
          <w:sz w:val="24"/>
          <w:szCs w:val="24"/>
        </w:rPr>
      </w:pPr>
      <w:r w:rsidRPr="00E15A83">
        <w:rPr>
          <w:rFonts w:ascii="Times New Roman" w:hAnsi="Times New Roman"/>
          <w:sz w:val="24"/>
          <w:szCs w:val="24"/>
        </w:rPr>
        <w:t xml:space="preserve">Předprojektová příprava a zpracování projektové dokumentace bouracích prací (DBP) vč. soupisu prací a kontrolního rozpočtu vyhotoví Dodavatel do </w:t>
      </w:r>
      <w:r w:rsidR="00FE3C27" w:rsidRPr="00E15A83">
        <w:rPr>
          <w:rFonts w:ascii="Times New Roman" w:hAnsi="Times New Roman"/>
          <w:sz w:val="24"/>
          <w:szCs w:val="24"/>
        </w:rPr>
        <w:t>9</w:t>
      </w:r>
      <w:r w:rsidR="00481F02" w:rsidRPr="00E15A83">
        <w:rPr>
          <w:rFonts w:ascii="Times New Roman" w:hAnsi="Times New Roman"/>
          <w:sz w:val="24"/>
          <w:szCs w:val="24"/>
        </w:rPr>
        <w:t>0</w:t>
      </w:r>
      <w:r w:rsidRPr="00E15A83">
        <w:rPr>
          <w:rFonts w:ascii="Times New Roman" w:hAnsi="Times New Roman"/>
          <w:sz w:val="24"/>
          <w:szCs w:val="24"/>
        </w:rPr>
        <w:t xml:space="preserve"> dní od podpisu Smlouvy;</w:t>
      </w:r>
    </w:p>
    <w:p w14:paraId="03D3E908" w14:textId="77777777" w:rsidR="00946477" w:rsidRPr="00E15A83" w:rsidRDefault="00946477" w:rsidP="00946477">
      <w:pPr>
        <w:pStyle w:val="lneksmlouvy"/>
        <w:numPr>
          <w:ilvl w:val="2"/>
          <w:numId w:val="6"/>
        </w:numPr>
        <w:rPr>
          <w:rFonts w:ascii="Times New Roman" w:hAnsi="Times New Roman"/>
          <w:sz w:val="24"/>
          <w:szCs w:val="24"/>
        </w:rPr>
      </w:pPr>
      <w:r w:rsidRPr="00E15A83">
        <w:rPr>
          <w:rFonts w:ascii="Times New Roman" w:hAnsi="Times New Roman"/>
          <w:sz w:val="24"/>
          <w:szCs w:val="24"/>
        </w:rPr>
        <w:t>Dokladovou část a vydání povolení odstranění stavby do 60 dní od vypracování projektové dokumentace bouracích prací, tento termín je předpoklad a není závazný;</w:t>
      </w:r>
    </w:p>
    <w:p w14:paraId="739F7D38" w14:textId="77777777" w:rsidR="00946477" w:rsidRPr="00E15A83" w:rsidRDefault="00946477" w:rsidP="00946477">
      <w:pPr>
        <w:pStyle w:val="lneksmlouvy"/>
        <w:numPr>
          <w:ilvl w:val="2"/>
          <w:numId w:val="6"/>
        </w:numPr>
        <w:rPr>
          <w:rFonts w:ascii="Times New Roman" w:hAnsi="Times New Roman"/>
          <w:sz w:val="24"/>
          <w:szCs w:val="24"/>
        </w:rPr>
      </w:pPr>
      <w:r w:rsidRPr="00E15A83">
        <w:rPr>
          <w:rFonts w:ascii="Times New Roman" w:hAnsi="Times New Roman"/>
          <w:sz w:val="24"/>
          <w:szCs w:val="24"/>
        </w:rPr>
        <w:t>Zajišťovat Autorský dozor bude Dodavatel průběžně po dobu provádění Stavby až do jejího zhotovení a předání objednateli. Termín zahájení a provádění Stavby bude Dodavateli upřesněn Objednatelem alespoň patnáct (15) dnů předem;</w:t>
      </w:r>
    </w:p>
    <w:p w14:paraId="4893B8B7" w14:textId="77777777" w:rsidR="00946477" w:rsidRPr="00E15A83" w:rsidRDefault="00946477" w:rsidP="00946477">
      <w:pPr>
        <w:pStyle w:val="lneksmlouvy"/>
        <w:numPr>
          <w:ilvl w:val="2"/>
          <w:numId w:val="6"/>
        </w:numPr>
        <w:rPr>
          <w:rFonts w:ascii="Times New Roman" w:hAnsi="Times New Roman"/>
          <w:sz w:val="24"/>
          <w:szCs w:val="24"/>
        </w:rPr>
      </w:pPr>
      <w:r w:rsidRPr="00E15A83">
        <w:rPr>
          <w:rFonts w:ascii="Times New Roman" w:hAnsi="Times New Roman"/>
          <w:sz w:val="24"/>
          <w:szCs w:val="24"/>
        </w:rPr>
        <w:t>Účastnit se na jednáních hodnotící komise bude Dodavatel v souladu s termíny, které stanoví pro jednání hodnotící komise Objednatel nebo hodnotící komise samotná; na jednání hodnotící komise bude Dodavatel pozván písemně nejméně tři (3) dny předem a o jeho případném jmenování za člena komise, bude Dodavatel písemně vyrozuměn nejpozději tři (3) dny před prvním jednáním hodnotící komise. Dodavatel provede případnou kontrolu nabídek dle požadavků Objednatele. Účastnit se na prohlídce místa plnění realizace Stavby bude Dodavatel v souladu s termíny, které stanoví Objednatel v zadávací dokumentaci na veřejnou zakázku na Stavbu; na prohlídku místa plnění realizace Stavby bude Dodavatel pozván písemně nejméně pět (5) dní předem.</w:t>
      </w:r>
    </w:p>
    <w:p w14:paraId="6622298F" w14:textId="18033D2A" w:rsidR="00946477" w:rsidRPr="00E15A83" w:rsidRDefault="00946477" w:rsidP="00946477">
      <w:pPr>
        <w:pStyle w:val="lneksmlouvy"/>
        <w:rPr>
          <w:rFonts w:ascii="Times New Roman" w:hAnsi="Times New Roman"/>
          <w:sz w:val="24"/>
          <w:szCs w:val="24"/>
        </w:rPr>
      </w:pPr>
      <w:bookmarkStart w:id="15" w:name="_Ref423423845"/>
      <w:r w:rsidRPr="00E15A83">
        <w:rPr>
          <w:rFonts w:ascii="Times New Roman" w:hAnsi="Times New Roman"/>
          <w:sz w:val="24"/>
          <w:szCs w:val="24"/>
        </w:rPr>
        <w:t xml:space="preserve">Části Díla, kterým není přidělena lhůta k provedení dle odst. </w:t>
      </w:r>
      <w:r w:rsidRPr="00E15A83">
        <w:rPr>
          <w:rFonts w:ascii="Times New Roman" w:hAnsi="Times New Roman"/>
          <w:sz w:val="24"/>
          <w:szCs w:val="24"/>
        </w:rPr>
        <w:fldChar w:fldCharType="begin"/>
      </w:r>
      <w:r w:rsidRPr="00E15A83">
        <w:rPr>
          <w:rFonts w:ascii="Times New Roman" w:hAnsi="Times New Roman"/>
          <w:sz w:val="24"/>
          <w:szCs w:val="24"/>
        </w:rPr>
        <w:instrText xml:space="preserve"> REF _Ref422997404 \r \h  \* MERGEFORMAT </w:instrText>
      </w:r>
      <w:r w:rsidRPr="00E15A83">
        <w:rPr>
          <w:rFonts w:ascii="Times New Roman" w:hAnsi="Times New Roman"/>
          <w:sz w:val="24"/>
          <w:szCs w:val="24"/>
        </w:rPr>
      </w:r>
      <w:r w:rsidRPr="00E15A83">
        <w:rPr>
          <w:rFonts w:ascii="Times New Roman" w:hAnsi="Times New Roman"/>
          <w:sz w:val="24"/>
          <w:szCs w:val="24"/>
        </w:rPr>
        <w:fldChar w:fldCharType="separate"/>
      </w:r>
      <w:r w:rsidR="001C790E">
        <w:rPr>
          <w:rFonts w:ascii="Times New Roman" w:hAnsi="Times New Roman"/>
          <w:sz w:val="24"/>
          <w:szCs w:val="24"/>
        </w:rPr>
        <w:t>3.1</w:t>
      </w:r>
      <w:r w:rsidRPr="00E15A83">
        <w:rPr>
          <w:rFonts w:ascii="Times New Roman" w:hAnsi="Times New Roman"/>
          <w:sz w:val="24"/>
          <w:szCs w:val="24"/>
        </w:rPr>
        <w:fldChar w:fldCharType="end"/>
      </w:r>
      <w:r w:rsidRPr="00E15A83">
        <w:rPr>
          <w:rFonts w:ascii="Times New Roman" w:hAnsi="Times New Roman"/>
          <w:sz w:val="24"/>
          <w:szCs w:val="24"/>
        </w:rPr>
        <w:t xml:space="preserve"> Smlouvy, provede Dodavatel dle svého odborného uvážení bez zbytečného odkladu po vzniku potřeby k jejich provedení tak, aby byl naplněn účel této Smlouvy, či v přiměřené době, kdy k tomu bude Objednatelem vyzván.</w:t>
      </w:r>
      <w:bookmarkEnd w:id="15"/>
    </w:p>
    <w:p w14:paraId="47A12E10" w14:textId="42C75366"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 xml:space="preserve">Lhůty dle odst. </w:t>
      </w:r>
      <w:r w:rsidRPr="00E15A83">
        <w:rPr>
          <w:rFonts w:ascii="Times New Roman" w:hAnsi="Times New Roman"/>
          <w:sz w:val="24"/>
          <w:szCs w:val="24"/>
        </w:rPr>
        <w:fldChar w:fldCharType="begin"/>
      </w:r>
      <w:r w:rsidRPr="00E15A83">
        <w:rPr>
          <w:rFonts w:ascii="Times New Roman" w:hAnsi="Times New Roman"/>
          <w:sz w:val="24"/>
          <w:szCs w:val="24"/>
        </w:rPr>
        <w:instrText xml:space="preserve"> REF _Ref422997404 \r \h  \* MERGEFORMAT </w:instrText>
      </w:r>
      <w:r w:rsidRPr="00E15A83">
        <w:rPr>
          <w:rFonts w:ascii="Times New Roman" w:hAnsi="Times New Roman"/>
          <w:sz w:val="24"/>
          <w:szCs w:val="24"/>
        </w:rPr>
      </w:r>
      <w:r w:rsidRPr="00E15A83">
        <w:rPr>
          <w:rFonts w:ascii="Times New Roman" w:hAnsi="Times New Roman"/>
          <w:sz w:val="24"/>
          <w:szCs w:val="24"/>
        </w:rPr>
        <w:fldChar w:fldCharType="separate"/>
      </w:r>
      <w:r w:rsidR="001C790E">
        <w:rPr>
          <w:rFonts w:ascii="Times New Roman" w:hAnsi="Times New Roman"/>
          <w:sz w:val="24"/>
          <w:szCs w:val="24"/>
        </w:rPr>
        <w:t>3.1</w:t>
      </w:r>
      <w:r w:rsidRPr="00E15A83">
        <w:rPr>
          <w:rFonts w:ascii="Times New Roman" w:hAnsi="Times New Roman"/>
          <w:sz w:val="24"/>
          <w:szCs w:val="24"/>
        </w:rPr>
        <w:fldChar w:fldCharType="end"/>
      </w:r>
      <w:r w:rsidRPr="00E15A83">
        <w:rPr>
          <w:rFonts w:ascii="Times New Roman" w:hAnsi="Times New Roman"/>
          <w:sz w:val="24"/>
          <w:szCs w:val="24"/>
        </w:rPr>
        <w:t xml:space="preserve"> jsou sjednány ve prospěch Dodavatele a Dodavatel je oprávněn Dílo, resp. jeho části provést i před sjednaným termínem.</w:t>
      </w:r>
    </w:p>
    <w:p w14:paraId="0D70F0DC"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Provádění Díla bude zahájeno bez zbytečného odkladu po nabytí účinnosti této Smlouvy.</w:t>
      </w:r>
    </w:p>
    <w:p w14:paraId="40D4E19E"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 xml:space="preserve">Dílo je provedeno, je-li řádně dokončeno a předáno. </w:t>
      </w:r>
    </w:p>
    <w:p w14:paraId="41E03EFE"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Dodavatel není v prodlení se splněním Díla ani v prodlení se splněním jiné své povinnosti dle této Smlouvy po dobu, po kterou trvá překážka pro splnění dané povinnosti způsobená vyšší mocí nebo prodlením Objednatele.</w:t>
      </w:r>
    </w:p>
    <w:p w14:paraId="52DD72E2" w14:textId="77777777" w:rsidR="00946477" w:rsidRPr="00E15A83" w:rsidRDefault="00946477" w:rsidP="00946477">
      <w:pPr>
        <w:pStyle w:val="Zkladntextodsazen2"/>
        <w:numPr>
          <w:ilvl w:val="1"/>
          <w:numId w:val="9"/>
        </w:numPr>
        <w:tabs>
          <w:tab w:val="clear" w:pos="540"/>
          <w:tab w:val="clear" w:pos="567"/>
          <w:tab w:val="left" w:pos="720"/>
        </w:tabs>
        <w:spacing w:after="60"/>
        <w:ind w:left="709" w:hanging="709"/>
        <w:rPr>
          <w:rFonts w:ascii="Times New Roman" w:hAnsi="Times New Roman"/>
        </w:rPr>
      </w:pPr>
      <w:bookmarkStart w:id="16" w:name="_Ref423193198"/>
      <w:r w:rsidRPr="00E15A83">
        <w:rPr>
          <w:rFonts w:ascii="Times New Roman" w:hAnsi="Times New Roman"/>
        </w:rPr>
        <w:t xml:space="preserve">Místem plnění je sídlo Objednatele Domov Kladno-Švermov, poskytovatel sociálních služeb, Vojtěcha </w:t>
      </w:r>
      <w:proofErr w:type="spellStart"/>
      <w:r w:rsidRPr="00E15A83">
        <w:rPr>
          <w:rFonts w:ascii="Times New Roman" w:hAnsi="Times New Roman"/>
        </w:rPr>
        <w:t>Dundra</w:t>
      </w:r>
      <w:proofErr w:type="spellEnd"/>
      <w:r w:rsidRPr="00E15A83">
        <w:rPr>
          <w:rFonts w:ascii="Times New Roman" w:hAnsi="Times New Roman"/>
        </w:rPr>
        <w:t xml:space="preserve"> 1032, 273 09 Kladno-Švermov </w:t>
      </w:r>
    </w:p>
    <w:bookmarkEnd w:id="16"/>
    <w:p w14:paraId="148D356D" w14:textId="77777777" w:rsidR="00946477" w:rsidRPr="00E15A83" w:rsidRDefault="00946477" w:rsidP="00946477">
      <w:pPr>
        <w:pStyle w:val="Zkladntextodsazen2"/>
        <w:tabs>
          <w:tab w:val="left" w:pos="720"/>
        </w:tabs>
        <w:spacing w:after="60"/>
        <w:ind w:left="709" w:firstLine="0"/>
        <w:rPr>
          <w:rFonts w:ascii="Times New Roman" w:hAnsi="Times New Roman"/>
        </w:rPr>
      </w:pPr>
    </w:p>
    <w:p w14:paraId="08474A9A" w14:textId="77777777" w:rsidR="00946477" w:rsidRPr="00E15A83" w:rsidRDefault="00946477" w:rsidP="00946477">
      <w:pPr>
        <w:pStyle w:val="lneksmlouvynadpis"/>
        <w:jc w:val="center"/>
        <w:rPr>
          <w:rFonts w:ascii="Times New Roman" w:hAnsi="Times New Roman"/>
          <w:b w:val="0"/>
          <w:sz w:val="24"/>
          <w:szCs w:val="24"/>
        </w:rPr>
      </w:pPr>
      <w:bookmarkStart w:id="17" w:name="_Ref423389781"/>
      <w:r w:rsidRPr="00E15A83">
        <w:rPr>
          <w:rFonts w:ascii="Times New Roman" w:hAnsi="Times New Roman"/>
          <w:sz w:val="24"/>
          <w:szCs w:val="24"/>
        </w:rPr>
        <w:t>PŘEDÁNÍ A PŘEVZETÍ DÍLA</w:t>
      </w:r>
      <w:bookmarkEnd w:id="17"/>
    </w:p>
    <w:p w14:paraId="3205ABAC" w14:textId="019D7068" w:rsidR="00946477" w:rsidRPr="00E15A83" w:rsidRDefault="00946477" w:rsidP="00946477">
      <w:pPr>
        <w:pStyle w:val="lneksmlouvy"/>
        <w:rPr>
          <w:rFonts w:ascii="Times New Roman" w:hAnsi="Times New Roman"/>
          <w:sz w:val="24"/>
          <w:szCs w:val="24"/>
        </w:rPr>
      </w:pPr>
      <w:bookmarkStart w:id="18" w:name="_Ref423002897"/>
      <w:bookmarkStart w:id="19" w:name="_Ref423380836"/>
      <w:r w:rsidRPr="00E15A83">
        <w:rPr>
          <w:rFonts w:ascii="Times New Roman" w:hAnsi="Times New Roman"/>
          <w:sz w:val="24"/>
          <w:szCs w:val="24"/>
        </w:rPr>
        <w:t xml:space="preserve">Dodavatel splní svou povinnost provést Dílo tak, že Dílo (resp. jeho části dle odst. </w:t>
      </w:r>
      <w:r w:rsidRPr="00E15A83">
        <w:rPr>
          <w:rFonts w:ascii="Times New Roman" w:hAnsi="Times New Roman"/>
          <w:sz w:val="24"/>
          <w:szCs w:val="24"/>
        </w:rPr>
        <w:fldChar w:fldCharType="begin"/>
      </w:r>
      <w:r w:rsidRPr="00E15A83">
        <w:rPr>
          <w:rFonts w:ascii="Times New Roman" w:hAnsi="Times New Roman"/>
          <w:sz w:val="24"/>
          <w:szCs w:val="24"/>
        </w:rPr>
        <w:instrText xml:space="preserve"> REF _Ref422997318 \r \h  \* MERGEFORMAT </w:instrText>
      </w:r>
      <w:r w:rsidRPr="00E15A83">
        <w:rPr>
          <w:rFonts w:ascii="Times New Roman" w:hAnsi="Times New Roman"/>
          <w:sz w:val="24"/>
          <w:szCs w:val="24"/>
        </w:rPr>
      </w:r>
      <w:r w:rsidRPr="00E15A83">
        <w:rPr>
          <w:rFonts w:ascii="Times New Roman" w:hAnsi="Times New Roman"/>
          <w:sz w:val="24"/>
          <w:szCs w:val="24"/>
        </w:rPr>
        <w:fldChar w:fldCharType="separate"/>
      </w:r>
      <w:r w:rsidR="001C790E">
        <w:rPr>
          <w:rFonts w:ascii="Times New Roman" w:hAnsi="Times New Roman"/>
          <w:sz w:val="24"/>
          <w:szCs w:val="24"/>
        </w:rPr>
        <w:t>2.1</w:t>
      </w:r>
      <w:r w:rsidRPr="00E15A83">
        <w:rPr>
          <w:rFonts w:ascii="Times New Roman" w:hAnsi="Times New Roman"/>
          <w:sz w:val="24"/>
          <w:szCs w:val="24"/>
        </w:rPr>
        <w:fldChar w:fldCharType="end"/>
      </w:r>
      <w:r w:rsidRPr="00E15A83">
        <w:rPr>
          <w:rFonts w:ascii="Times New Roman" w:hAnsi="Times New Roman"/>
          <w:sz w:val="24"/>
          <w:szCs w:val="24"/>
        </w:rPr>
        <w:t xml:space="preserve"> Smlouvy) dokončí a předá Objednateli v termínech podle odst. </w:t>
      </w:r>
      <w:r w:rsidRPr="00E15A83">
        <w:rPr>
          <w:rFonts w:ascii="Times New Roman" w:hAnsi="Times New Roman"/>
          <w:sz w:val="24"/>
          <w:szCs w:val="24"/>
        </w:rPr>
        <w:fldChar w:fldCharType="begin"/>
      </w:r>
      <w:r w:rsidRPr="00E15A83">
        <w:rPr>
          <w:rFonts w:ascii="Times New Roman" w:hAnsi="Times New Roman"/>
          <w:sz w:val="24"/>
          <w:szCs w:val="24"/>
        </w:rPr>
        <w:instrText xml:space="preserve"> REF _Ref422997404 \r \h  \* MERGEFORMAT </w:instrText>
      </w:r>
      <w:r w:rsidRPr="00E15A83">
        <w:rPr>
          <w:rFonts w:ascii="Times New Roman" w:hAnsi="Times New Roman"/>
          <w:sz w:val="24"/>
          <w:szCs w:val="24"/>
        </w:rPr>
      </w:r>
      <w:r w:rsidRPr="00E15A83">
        <w:rPr>
          <w:rFonts w:ascii="Times New Roman" w:hAnsi="Times New Roman"/>
          <w:sz w:val="24"/>
          <w:szCs w:val="24"/>
        </w:rPr>
        <w:fldChar w:fldCharType="separate"/>
      </w:r>
      <w:r w:rsidR="001C790E">
        <w:rPr>
          <w:rFonts w:ascii="Times New Roman" w:hAnsi="Times New Roman"/>
          <w:sz w:val="24"/>
          <w:szCs w:val="24"/>
        </w:rPr>
        <w:t>3.1</w:t>
      </w:r>
      <w:r w:rsidRPr="00E15A83">
        <w:rPr>
          <w:rFonts w:ascii="Times New Roman" w:hAnsi="Times New Roman"/>
          <w:sz w:val="24"/>
          <w:szCs w:val="24"/>
        </w:rPr>
        <w:fldChar w:fldCharType="end"/>
      </w:r>
      <w:r w:rsidRPr="00E15A83">
        <w:rPr>
          <w:rFonts w:ascii="Times New Roman" w:hAnsi="Times New Roman"/>
          <w:sz w:val="24"/>
          <w:szCs w:val="24"/>
        </w:rPr>
        <w:t xml:space="preserve"> a </w:t>
      </w:r>
      <w:r w:rsidRPr="00E15A83">
        <w:rPr>
          <w:rFonts w:ascii="Times New Roman" w:hAnsi="Times New Roman"/>
          <w:sz w:val="24"/>
          <w:szCs w:val="24"/>
        </w:rPr>
        <w:fldChar w:fldCharType="begin"/>
      </w:r>
      <w:r w:rsidRPr="00E15A83">
        <w:rPr>
          <w:rFonts w:ascii="Times New Roman" w:hAnsi="Times New Roman"/>
          <w:sz w:val="24"/>
          <w:szCs w:val="24"/>
        </w:rPr>
        <w:instrText xml:space="preserve"> REF _Ref423423845 \r \h  \* MERGEFORMAT </w:instrText>
      </w:r>
      <w:r w:rsidRPr="00E15A83">
        <w:rPr>
          <w:rFonts w:ascii="Times New Roman" w:hAnsi="Times New Roman"/>
          <w:sz w:val="24"/>
          <w:szCs w:val="24"/>
        </w:rPr>
      </w:r>
      <w:r w:rsidRPr="00E15A83">
        <w:rPr>
          <w:rFonts w:ascii="Times New Roman" w:hAnsi="Times New Roman"/>
          <w:sz w:val="24"/>
          <w:szCs w:val="24"/>
        </w:rPr>
        <w:fldChar w:fldCharType="separate"/>
      </w:r>
      <w:r w:rsidR="001C790E">
        <w:rPr>
          <w:rFonts w:ascii="Times New Roman" w:hAnsi="Times New Roman"/>
          <w:sz w:val="24"/>
          <w:szCs w:val="24"/>
        </w:rPr>
        <w:t>3.2</w:t>
      </w:r>
      <w:r w:rsidRPr="00E15A83">
        <w:rPr>
          <w:rFonts w:ascii="Times New Roman" w:hAnsi="Times New Roman"/>
          <w:sz w:val="24"/>
          <w:szCs w:val="24"/>
        </w:rPr>
        <w:fldChar w:fldCharType="end"/>
      </w:r>
      <w:r w:rsidRPr="00E15A83">
        <w:rPr>
          <w:rFonts w:ascii="Times New Roman" w:hAnsi="Times New Roman"/>
          <w:sz w:val="24"/>
          <w:szCs w:val="24"/>
        </w:rPr>
        <w:t xml:space="preserve"> této Smlouvy a Objednatel je řádně a v souladu s touto Smlouvou převezme. </w:t>
      </w:r>
      <w:bookmarkEnd w:id="18"/>
      <w:r w:rsidRPr="00E15A83">
        <w:rPr>
          <w:rFonts w:ascii="Times New Roman" w:hAnsi="Times New Roman"/>
          <w:sz w:val="24"/>
          <w:szCs w:val="24"/>
        </w:rPr>
        <w:t>Dílo (či jeho část) je dokončeno, pokud je v souladu s:</w:t>
      </w:r>
      <w:bookmarkEnd w:id="19"/>
    </w:p>
    <w:p w14:paraId="1E97A207" w14:textId="77777777" w:rsidR="00946477" w:rsidRPr="00E15A83" w:rsidRDefault="00946477" w:rsidP="00946477">
      <w:pPr>
        <w:pStyle w:val="lneksmlouvy"/>
        <w:numPr>
          <w:ilvl w:val="2"/>
          <w:numId w:val="6"/>
        </w:numPr>
        <w:rPr>
          <w:rFonts w:ascii="Times New Roman" w:hAnsi="Times New Roman"/>
          <w:sz w:val="24"/>
          <w:szCs w:val="24"/>
        </w:rPr>
      </w:pPr>
      <w:r w:rsidRPr="00E15A83">
        <w:rPr>
          <w:rFonts w:ascii="Times New Roman" w:hAnsi="Times New Roman"/>
          <w:sz w:val="24"/>
          <w:szCs w:val="24"/>
        </w:rPr>
        <w:t xml:space="preserve">obecně závaznými předpisy (včetně předpisů upravujících právo veřejných zakázek a </w:t>
      </w:r>
      <w:r w:rsidRPr="00E15A83">
        <w:rPr>
          <w:rFonts w:ascii="Times New Roman" w:hAnsi="Times New Roman"/>
          <w:sz w:val="24"/>
          <w:szCs w:val="24"/>
          <w:lang w:eastAsia="en-US"/>
        </w:rPr>
        <w:t>nekalé soutěže</w:t>
      </w:r>
      <w:r w:rsidRPr="00E15A83">
        <w:rPr>
          <w:rFonts w:ascii="Times New Roman" w:hAnsi="Times New Roman"/>
          <w:sz w:val="24"/>
          <w:szCs w:val="24"/>
        </w:rPr>
        <w:t>);</w:t>
      </w:r>
    </w:p>
    <w:p w14:paraId="3A2FB764" w14:textId="77777777" w:rsidR="00946477" w:rsidRPr="00E15A83" w:rsidRDefault="00946477" w:rsidP="00946477">
      <w:pPr>
        <w:pStyle w:val="lneksmlouvy"/>
        <w:numPr>
          <w:ilvl w:val="2"/>
          <w:numId w:val="6"/>
        </w:numPr>
        <w:rPr>
          <w:rFonts w:ascii="Times New Roman" w:hAnsi="Times New Roman"/>
          <w:sz w:val="24"/>
          <w:szCs w:val="24"/>
        </w:rPr>
      </w:pPr>
      <w:r w:rsidRPr="00E15A83">
        <w:rPr>
          <w:rFonts w:ascii="Times New Roman" w:hAnsi="Times New Roman"/>
          <w:sz w:val="24"/>
          <w:szCs w:val="24"/>
        </w:rPr>
        <w:t>podmínkami stanovenými touto Smlouvou;</w:t>
      </w:r>
    </w:p>
    <w:p w14:paraId="539B50CB" w14:textId="77777777" w:rsidR="00946477" w:rsidRPr="00E15A83" w:rsidRDefault="00946477" w:rsidP="00946477">
      <w:pPr>
        <w:pStyle w:val="lneksmlouvy"/>
        <w:numPr>
          <w:ilvl w:val="2"/>
          <w:numId w:val="6"/>
        </w:numPr>
        <w:rPr>
          <w:rFonts w:ascii="Times New Roman" w:hAnsi="Times New Roman"/>
          <w:sz w:val="24"/>
          <w:szCs w:val="24"/>
        </w:rPr>
      </w:pPr>
      <w:r w:rsidRPr="00E15A83">
        <w:rPr>
          <w:rFonts w:ascii="Times New Roman" w:hAnsi="Times New Roman"/>
          <w:sz w:val="24"/>
          <w:szCs w:val="24"/>
        </w:rPr>
        <w:t>všemi platnými technickými normami upravujícími předmět Díla;</w:t>
      </w:r>
    </w:p>
    <w:p w14:paraId="087750F1" w14:textId="77777777" w:rsidR="00946477" w:rsidRPr="00E15A83" w:rsidRDefault="00946477" w:rsidP="00946477">
      <w:pPr>
        <w:pStyle w:val="lneksmlouvy"/>
        <w:numPr>
          <w:ilvl w:val="2"/>
          <w:numId w:val="6"/>
        </w:numPr>
        <w:rPr>
          <w:rFonts w:ascii="Times New Roman" w:hAnsi="Times New Roman"/>
          <w:sz w:val="24"/>
          <w:szCs w:val="24"/>
        </w:rPr>
      </w:pPr>
      <w:r w:rsidRPr="00E15A83">
        <w:rPr>
          <w:rFonts w:ascii="Times New Roman" w:hAnsi="Times New Roman"/>
          <w:sz w:val="24"/>
          <w:szCs w:val="24"/>
        </w:rPr>
        <w:t>závaznými pravidly dotačního programu, ze kterého má být financována výstavba Stavby dle projektové dokumentace pro provedení Stavby, je-li tato Stavba financována z některého dotačního programu; a</w:t>
      </w:r>
    </w:p>
    <w:p w14:paraId="6468F52E" w14:textId="77777777" w:rsidR="00946477" w:rsidRPr="00E15A83" w:rsidRDefault="00946477" w:rsidP="00946477">
      <w:pPr>
        <w:pStyle w:val="lneksmlouvy"/>
        <w:numPr>
          <w:ilvl w:val="2"/>
          <w:numId w:val="6"/>
        </w:numPr>
        <w:rPr>
          <w:rFonts w:ascii="Times New Roman" w:hAnsi="Times New Roman"/>
          <w:sz w:val="24"/>
          <w:szCs w:val="24"/>
        </w:rPr>
      </w:pPr>
      <w:r w:rsidRPr="00E15A83">
        <w:rPr>
          <w:rFonts w:ascii="Times New Roman" w:hAnsi="Times New Roman"/>
          <w:sz w:val="24"/>
          <w:szCs w:val="24"/>
        </w:rPr>
        <w:t>pokyny Objednatele; a</w:t>
      </w:r>
    </w:p>
    <w:p w14:paraId="2992D86E" w14:textId="77777777" w:rsidR="00946477" w:rsidRPr="00E15A83" w:rsidRDefault="00946477" w:rsidP="00946477">
      <w:pPr>
        <w:pStyle w:val="lneksmlouvy"/>
        <w:numPr>
          <w:ilvl w:val="2"/>
          <w:numId w:val="6"/>
        </w:numPr>
        <w:rPr>
          <w:rFonts w:ascii="Times New Roman" w:hAnsi="Times New Roman"/>
          <w:sz w:val="24"/>
          <w:szCs w:val="24"/>
        </w:rPr>
      </w:pPr>
      <w:r w:rsidRPr="00E15A83">
        <w:rPr>
          <w:rFonts w:ascii="Times New Roman" w:hAnsi="Times New Roman"/>
          <w:sz w:val="24"/>
          <w:szCs w:val="24"/>
        </w:rPr>
        <w:t>dokumentací Veřejné zakázky.</w:t>
      </w:r>
    </w:p>
    <w:p w14:paraId="0185AAF6" w14:textId="74174C90"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 xml:space="preserve">Ustanovení této Smlouvy mají přednost před dispozitivními (nikoliv kogentními) ustanoveními ostatních právních předpisů a dokumentů či pokynů dle odst. </w:t>
      </w:r>
      <w:r w:rsidRPr="00E15A83">
        <w:rPr>
          <w:rFonts w:ascii="Times New Roman" w:hAnsi="Times New Roman"/>
          <w:sz w:val="24"/>
          <w:szCs w:val="24"/>
        </w:rPr>
        <w:fldChar w:fldCharType="begin"/>
      </w:r>
      <w:r w:rsidRPr="00E15A83">
        <w:rPr>
          <w:rFonts w:ascii="Times New Roman" w:hAnsi="Times New Roman"/>
          <w:sz w:val="24"/>
          <w:szCs w:val="24"/>
        </w:rPr>
        <w:instrText xml:space="preserve"> REF _Ref423002897 \r \h  \* MERGEFORMAT </w:instrText>
      </w:r>
      <w:r w:rsidRPr="00E15A83">
        <w:rPr>
          <w:rFonts w:ascii="Times New Roman" w:hAnsi="Times New Roman"/>
          <w:sz w:val="24"/>
          <w:szCs w:val="24"/>
        </w:rPr>
      </w:r>
      <w:r w:rsidRPr="00E15A83">
        <w:rPr>
          <w:rFonts w:ascii="Times New Roman" w:hAnsi="Times New Roman"/>
          <w:sz w:val="24"/>
          <w:szCs w:val="24"/>
        </w:rPr>
        <w:fldChar w:fldCharType="separate"/>
      </w:r>
      <w:r w:rsidR="001C790E">
        <w:rPr>
          <w:rFonts w:ascii="Times New Roman" w:hAnsi="Times New Roman"/>
          <w:sz w:val="24"/>
          <w:szCs w:val="24"/>
        </w:rPr>
        <w:t>4.1</w:t>
      </w:r>
      <w:r w:rsidRPr="00E15A83">
        <w:rPr>
          <w:rFonts w:ascii="Times New Roman" w:hAnsi="Times New Roman"/>
          <w:sz w:val="24"/>
          <w:szCs w:val="24"/>
        </w:rPr>
        <w:fldChar w:fldCharType="end"/>
      </w:r>
      <w:r w:rsidRPr="00E15A83">
        <w:rPr>
          <w:rFonts w:ascii="Times New Roman" w:hAnsi="Times New Roman"/>
          <w:sz w:val="24"/>
          <w:szCs w:val="24"/>
        </w:rPr>
        <w:t xml:space="preserve"> této Smlouvy. Na každý rozpor mezi ustanovením Smlouvy a jiného dokumentu či pokynu dle odst. </w:t>
      </w:r>
      <w:r w:rsidRPr="00E15A83">
        <w:rPr>
          <w:rFonts w:ascii="Times New Roman" w:hAnsi="Times New Roman"/>
          <w:sz w:val="24"/>
          <w:szCs w:val="24"/>
        </w:rPr>
        <w:fldChar w:fldCharType="begin"/>
      </w:r>
      <w:r w:rsidRPr="00E15A83">
        <w:rPr>
          <w:rFonts w:ascii="Times New Roman" w:hAnsi="Times New Roman"/>
          <w:sz w:val="24"/>
          <w:szCs w:val="24"/>
        </w:rPr>
        <w:instrText xml:space="preserve"> REF _Ref423002897 \r \h  \* MERGEFORMAT </w:instrText>
      </w:r>
      <w:r w:rsidRPr="00E15A83">
        <w:rPr>
          <w:rFonts w:ascii="Times New Roman" w:hAnsi="Times New Roman"/>
          <w:sz w:val="24"/>
          <w:szCs w:val="24"/>
        </w:rPr>
      </w:r>
      <w:r w:rsidRPr="00E15A83">
        <w:rPr>
          <w:rFonts w:ascii="Times New Roman" w:hAnsi="Times New Roman"/>
          <w:sz w:val="24"/>
          <w:szCs w:val="24"/>
        </w:rPr>
        <w:fldChar w:fldCharType="separate"/>
      </w:r>
      <w:r w:rsidR="001C790E">
        <w:rPr>
          <w:rFonts w:ascii="Times New Roman" w:hAnsi="Times New Roman"/>
          <w:sz w:val="24"/>
          <w:szCs w:val="24"/>
        </w:rPr>
        <w:t>4.1</w:t>
      </w:r>
      <w:r w:rsidRPr="00E15A83">
        <w:rPr>
          <w:rFonts w:ascii="Times New Roman" w:hAnsi="Times New Roman"/>
          <w:sz w:val="24"/>
          <w:szCs w:val="24"/>
        </w:rPr>
        <w:fldChar w:fldCharType="end"/>
      </w:r>
      <w:r w:rsidRPr="00E15A83">
        <w:rPr>
          <w:rFonts w:ascii="Times New Roman" w:hAnsi="Times New Roman"/>
          <w:sz w:val="24"/>
          <w:szCs w:val="24"/>
        </w:rPr>
        <w:t xml:space="preserve"> Dodavatel Objednatele předem upozorní.</w:t>
      </w:r>
    </w:p>
    <w:p w14:paraId="7FFC5F47"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 xml:space="preserve">Dílo lze předat i po částech. </w:t>
      </w:r>
    </w:p>
    <w:p w14:paraId="0FE024AD"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 xml:space="preserve">Dodavatel je povinen písemně oznámit Objednateli nejpozději sedm (7) dní předem termín, kdy bude Dílo připraveno k předání a převzetí. Objednatel je oprávněn určit datum předání a převzetí Díla tak, aby se předání Díla nekonalo déle než sedm (7) dní ode dne, kdy bude Dílo dle sdělení Dodavatele připraveno k předání a převzetí. O datu konání předání a převzetí Díla se zavazuje Objednatel vyrozumět Dodavatele písemně.   </w:t>
      </w:r>
    </w:p>
    <w:p w14:paraId="24EBC5DC"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Dodavatel je povinen připravit a předat u přejímacího řízení Objednateli všechny předepsané doklady dle stavebního zákona a vyhlášky č. 499/2006 Sb., ve znění pozdějších předpisů. Bez těchto dokladů nelze považovat Dílo za dokončené a schopné předání.</w:t>
      </w:r>
    </w:p>
    <w:p w14:paraId="04124791" w14:textId="77777777" w:rsidR="00946477" w:rsidRPr="00E15A83" w:rsidRDefault="00946477" w:rsidP="00946477">
      <w:pPr>
        <w:pStyle w:val="lneksmlouvy"/>
        <w:rPr>
          <w:rFonts w:ascii="Times New Roman" w:hAnsi="Times New Roman"/>
          <w:sz w:val="24"/>
          <w:szCs w:val="24"/>
        </w:rPr>
      </w:pPr>
      <w:bookmarkStart w:id="20" w:name="_Ref379195423"/>
      <w:r w:rsidRPr="00E15A83">
        <w:rPr>
          <w:rFonts w:ascii="Times New Roman" w:hAnsi="Times New Roman"/>
          <w:sz w:val="24"/>
          <w:szCs w:val="24"/>
        </w:rPr>
        <w:t xml:space="preserve">Dodavatel zejména předá při předání relevantní části Díla Objednateli následující počet </w:t>
      </w:r>
      <w:proofErr w:type="spellStart"/>
      <w:r w:rsidRPr="00E15A83">
        <w:rPr>
          <w:rFonts w:ascii="Times New Roman" w:hAnsi="Times New Roman"/>
          <w:sz w:val="24"/>
          <w:szCs w:val="24"/>
        </w:rPr>
        <w:t>paré</w:t>
      </w:r>
      <w:proofErr w:type="spellEnd"/>
      <w:r w:rsidRPr="00E15A83">
        <w:rPr>
          <w:rFonts w:ascii="Times New Roman" w:hAnsi="Times New Roman"/>
          <w:sz w:val="24"/>
          <w:szCs w:val="24"/>
        </w:rPr>
        <w:t xml:space="preserve"> uvedené dokumentace v tištěné podobě:</w:t>
      </w:r>
    </w:p>
    <w:tbl>
      <w:tblPr>
        <w:tblW w:w="8861"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7"/>
        <w:gridCol w:w="2374"/>
      </w:tblGrid>
      <w:tr w:rsidR="00946477" w:rsidRPr="00E15A83" w14:paraId="2534C7CE" w14:textId="77777777" w:rsidTr="00A44994">
        <w:tc>
          <w:tcPr>
            <w:tcW w:w="6487" w:type="dxa"/>
            <w:shd w:val="clear" w:color="auto" w:fill="D9D9D9"/>
          </w:tcPr>
          <w:p w14:paraId="4C503375" w14:textId="77777777" w:rsidR="00946477" w:rsidRPr="00E15A83" w:rsidRDefault="00946477" w:rsidP="00A44994">
            <w:pPr>
              <w:pStyle w:val="Bezmezer"/>
              <w:numPr>
                <w:ilvl w:val="0"/>
                <w:numId w:val="0"/>
              </w:numPr>
              <w:spacing w:before="40" w:after="40"/>
              <w:jc w:val="center"/>
              <w:rPr>
                <w:rFonts w:ascii="Times New Roman" w:hAnsi="Times New Roman"/>
                <w:b/>
                <w:sz w:val="24"/>
                <w:szCs w:val="24"/>
                <w:lang w:eastAsia="cs-CZ"/>
              </w:rPr>
            </w:pPr>
            <w:r w:rsidRPr="00E15A83">
              <w:rPr>
                <w:rFonts w:ascii="Times New Roman" w:hAnsi="Times New Roman"/>
                <w:b/>
                <w:sz w:val="24"/>
                <w:szCs w:val="24"/>
                <w:lang w:eastAsia="cs-CZ"/>
              </w:rPr>
              <w:t>Dokumentace</w:t>
            </w:r>
          </w:p>
        </w:tc>
        <w:tc>
          <w:tcPr>
            <w:tcW w:w="2374" w:type="dxa"/>
            <w:shd w:val="clear" w:color="auto" w:fill="D9D9D9"/>
          </w:tcPr>
          <w:p w14:paraId="3BD2E8AB" w14:textId="77777777" w:rsidR="00946477" w:rsidRPr="00E15A83" w:rsidRDefault="00946477" w:rsidP="00A44994">
            <w:pPr>
              <w:pStyle w:val="Bezmezer"/>
              <w:numPr>
                <w:ilvl w:val="0"/>
                <w:numId w:val="0"/>
              </w:numPr>
              <w:tabs>
                <w:tab w:val="center" w:pos="2082"/>
              </w:tabs>
              <w:spacing w:before="40" w:after="40"/>
              <w:jc w:val="center"/>
              <w:rPr>
                <w:rFonts w:ascii="Times New Roman" w:hAnsi="Times New Roman"/>
                <w:b/>
                <w:sz w:val="24"/>
                <w:szCs w:val="24"/>
                <w:lang w:eastAsia="cs-CZ"/>
              </w:rPr>
            </w:pPr>
            <w:r w:rsidRPr="00E15A83">
              <w:rPr>
                <w:rFonts w:ascii="Times New Roman" w:hAnsi="Times New Roman"/>
                <w:b/>
                <w:sz w:val="24"/>
                <w:szCs w:val="24"/>
                <w:lang w:eastAsia="cs-CZ"/>
              </w:rPr>
              <w:t xml:space="preserve">Počet </w:t>
            </w:r>
            <w:proofErr w:type="spellStart"/>
            <w:r w:rsidRPr="00E15A83">
              <w:rPr>
                <w:rFonts w:ascii="Times New Roman" w:hAnsi="Times New Roman"/>
                <w:b/>
                <w:sz w:val="24"/>
                <w:szCs w:val="24"/>
                <w:lang w:eastAsia="cs-CZ"/>
              </w:rPr>
              <w:t>paré</w:t>
            </w:r>
            <w:proofErr w:type="spellEnd"/>
          </w:p>
        </w:tc>
      </w:tr>
      <w:tr w:rsidR="00946477" w:rsidRPr="00E15A83" w14:paraId="2EBFA54C" w14:textId="77777777" w:rsidTr="00A44994">
        <w:tc>
          <w:tcPr>
            <w:tcW w:w="6487" w:type="dxa"/>
          </w:tcPr>
          <w:p w14:paraId="74E201F3" w14:textId="77777777" w:rsidR="00946477" w:rsidRPr="00E15A83" w:rsidRDefault="00946477" w:rsidP="00A44994">
            <w:pPr>
              <w:pStyle w:val="Bezmezer"/>
              <w:numPr>
                <w:ilvl w:val="0"/>
                <w:numId w:val="0"/>
              </w:numPr>
              <w:spacing w:before="40" w:after="40"/>
              <w:rPr>
                <w:rFonts w:ascii="Times New Roman" w:hAnsi="Times New Roman"/>
                <w:sz w:val="24"/>
                <w:szCs w:val="24"/>
              </w:rPr>
            </w:pPr>
            <w:r w:rsidRPr="00E15A83">
              <w:rPr>
                <w:rFonts w:ascii="Times New Roman" w:hAnsi="Times New Roman"/>
                <w:sz w:val="24"/>
                <w:szCs w:val="24"/>
              </w:rPr>
              <w:t xml:space="preserve">Projektová dokumentace bouracích </w:t>
            </w:r>
            <w:proofErr w:type="gramStart"/>
            <w:r w:rsidRPr="00E15A83">
              <w:rPr>
                <w:rFonts w:ascii="Times New Roman" w:hAnsi="Times New Roman"/>
                <w:sz w:val="24"/>
                <w:szCs w:val="24"/>
              </w:rPr>
              <w:t>prací - potvrzená</w:t>
            </w:r>
            <w:proofErr w:type="gramEnd"/>
            <w:r w:rsidRPr="00E15A83">
              <w:rPr>
                <w:rFonts w:ascii="Times New Roman" w:hAnsi="Times New Roman"/>
                <w:sz w:val="24"/>
                <w:szCs w:val="24"/>
              </w:rPr>
              <w:t xml:space="preserve"> stavebním </w:t>
            </w:r>
            <w:r w:rsidRPr="00E15A83">
              <w:rPr>
                <w:rFonts w:ascii="Times New Roman" w:hAnsi="Times New Roman"/>
                <w:sz w:val="24"/>
                <w:szCs w:val="24"/>
              </w:rPr>
              <w:lastRenderedPageBreak/>
              <w:t>úřadem</w:t>
            </w:r>
          </w:p>
        </w:tc>
        <w:tc>
          <w:tcPr>
            <w:tcW w:w="2374" w:type="dxa"/>
          </w:tcPr>
          <w:p w14:paraId="1D71B87F" w14:textId="77777777" w:rsidR="00946477" w:rsidRPr="00E15A83" w:rsidRDefault="00946477" w:rsidP="00A44994">
            <w:pPr>
              <w:pStyle w:val="Bezmezer"/>
              <w:numPr>
                <w:ilvl w:val="0"/>
                <w:numId w:val="0"/>
              </w:numPr>
              <w:spacing w:before="40" w:after="40"/>
              <w:jc w:val="center"/>
              <w:rPr>
                <w:rFonts w:ascii="Times New Roman" w:hAnsi="Times New Roman"/>
                <w:sz w:val="24"/>
                <w:szCs w:val="24"/>
              </w:rPr>
            </w:pPr>
            <w:r w:rsidRPr="00E15A83">
              <w:rPr>
                <w:rFonts w:ascii="Times New Roman" w:hAnsi="Times New Roman"/>
                <w:sz w:val="24"/>
                <w:szCs w:val="24"/>
              </w:rPr>
              <w:lastRenderedPageBreak/>
              <w:t>jedenkrát (6)</w:t>
            </w:r>
          </w:p>
        </w:tc>
      </w:tr>
      <w:tr w:rsidR="00946477" w:rsidRPr="00E15A83" w14:paraId="7BFEB584" w14:textId="77777777" w:rsidTr="00A44994">
        <w:tc>
          <w:tcPr>
            <w:tcW w:w="6487" w:type="dxa"/>
          </w:tcPr>
          <w:p w14:paraId="09352131" w14:textId="77777777" w:rsidR="00946477" w:rsidRPr="00E15A83" w:rsidRDefault="00946477" w:rsidP="00A44994">
            <w:pPr>
              <w:pStyle w:val="Bezmezer"/>
              <w:numPr>
                <w:ilvl w:val="0"/>
                <w:numId w:val="0"/>
              </w:numPr>
              <w:spacing w:before="40" w:after="40"/>
              <w:rPr>
                <w:rFonts w:ascii="Times New Roman" w:hAnsi="Times New Roman"/>
                <w:sz w:val="24"/>
                <w:szCs w:val="24"/>
              </w:rPr>
            </w:pPr>
            <w:r w:rsidRPr="00E15A83">
              <w:rPr>
                <w:rFonts w:ascii="Times New Roman" w:hAnsi="Times New Roman"/>
                <w:sz w:val="24"/>
                <w:szCs w:val="24"/>
              </w:rPr>
              <w:t>Záborový elaborát</w:t>
            </w:r>
          </w:p>
        </w:tc>
        <w:tc>
          <w:tcPr>
            <w:tcW w:w="2374" w:type="dxa"/>
          </w:tcPr>
          <w:p w14:paraId="5646FA57" w14:textId="77777777" w:rsidR="00946477" w:rsidRPr="00E15A83" w:rsidRDefault="00946477" w:rsidP="00A44994">
            <w:pPr>
              <w:pStyle w:val="Bezmezer"/>
              <w:numPr>
                <w:ilvl w:val="0"/>
                <w:numId w:val="0"/>
              </w:numPr>
              <w:spacing w:before="40" w:after="40"/>
              <w:jc w:val="center"/>
              <w:rPr>
                <w:rFonts w:ascii="Times New Roman" w:hAnsi="Times New Roman"/>
                <w:sz w:val="24"/>
                <w:szCs w:val="24"/>
              </w:rPr>
            </w:pPr>
            <w:r w:rsidRPr="00E15A83">
              <w:rPr>
                <w:rFonts w:ascii="Times New Roman" w:hAnsi="Times New Roman"/>
                <w:sz w:val="24"/>
                <w:szCs w:val="24"/>
              </w:rPr>
              <w:t>dvakrát (2)</w:t>
            </w:r>
          </w:p>
        </w:tc>
      </w:tr>
      <w:tr w:rsidR="00946477" w:rsidRPr="00E15A83" w14:paraId="282D06FA" w14:textId="77777777" w:rsidTr="00A44994">
        <w:tc>
          <w:tcPr>
            <w:tcW w:w="6487" w:type="dxa"/>
          </w:tcPr>
          <w:p w14:paraId="758687F4" w14:textId="77777777" w:rsidR="00946477" w:rsidRPr="00E15A83" w:rsidRDefault="00946477" w:rsidP="00A44994">
            <w:pPr>
              <w:pStyle w:val="Bezmezer"/>
              <w:numPr>
                <w:ilvl w:val="0"/>
                <w:numId w:val="0"/>
              </w:numPr>
              <w:spacing w:before="40" w:after="40"/>
              <w:rPr>
                <w:rFonts w:ascii="Times New Roman" w:hAnsi="Times New Roman"/>
                <w:sz w:val="24"/>
                <w:szCs w:val="24"/>
              </w:rPr>
            </w:pPr>
            <w:r w:rsidRPr="00E15A83">
              <w:rPr>
                <w:rFonts w:ascii="Times New Roman" w:hAnsi="Times New Roman"/>
                <w:sz w:val="24"/>
                <w:szCs w:val="24"/>
              </w:rPr>
              <w:t>Výkaz výměr</w:t>
            </w:r>
          </w:p>
        </w:tc>
        <w:tc>
          <w:tcPr>
            <w:tcW w:w="2374" w:type="dxa"/>
          </w:tcPr>
          <w:p w14:paraId="451A9759" w14:textId="77777777" w:rsidR="00946477" w:rsidRPr="00E15A83" w:rsidRDefault="00946477" w:rsidP="00A44994">
            <w:pPr>
              <w:pStyle w:val="Bezmezer"/>
              <w:numPr>
                <w:ilvl w:val="0"/>
                <w:numId w:val="0"/>
              </w:numPr>
              <w:spacing w:before="40" w:after="40"/>
              <w:jc w:val="center"/>
              <w:rPr>
                <w:rFonts w:ascii="Times New Roman" w:hAnsi="Times New Roman"/>
                <w:sz w:val="24"/>
                <w:szCs w:val="24"/>
              </w:rPr>
            </w:pPr>
            <w:r w:rsidRPr="00E15A83">
              <w:rPr>
                <w:rFonts w:ascii="Times New Roman" w:hAnsi="Times New Roman"/>
                <w:sz w:val="24"/>
                <w:szCs w:val="24"/>
              </w:rPr>
              <w:t xml:space="preserve">pětkrát (5) </w:t>
            </w:r>
          </w:p>
        </w:tc>
      </w:tr>
      <w:tr w:rsidR="00946477" w:rsidRPr="00E15A83" w14:paraId="5C5B481A" w14:textId="77777777" w:rsidTr="00A44994">
        <w:tc>
          <w:tcPr>
            <w:tcW w:w="6487" w:type="dxa"/>
          </w:tcPr>
          <w:p w14:paraId="62716FE6" w14:textId="77777777" w:rsidR="00946477" w:rsidRPr="00E15A83" w:rsidRDefault="00946477" w:rsidP="00A44994">
            <w:pPr>
              <w:pStyle w:val="Bezmezer"/>
              <w:numPr>
                <w:ilvl w:val="0"/>
                <w:numId w:val="0"/>
              </w:numPr>
              <w:spacing w:before="40" w:after="40"/>
              <w:rPr>
                <w:rFonts w:ascii="Times New Roman" w:hAnsi="Times New Roman"/>
                <w:sz w:val="24"/>
                <w:szCs w:val="24"/>
              </w:rPr>
            </w:pPr>
            <w:r w:rsidRPr="00E15A83">
              <w:rPr>
                <w:rFonts w:ascii="Times New Roman" w:hAnsi="Times New Roman"/>
                <w:sz w:val="24"/>
                <w:szCs w:val="24"/>
              </w:rPr>
              <w:t>Položkový rozpočet stavby</w:t>
            </w:r>
          </w:p>
        </w:tc>
        <w:tc>
          <w:tcPr>
            <w:tcW w:w="2374" w:type="dxa"/>
          </w:tcPr>
          <w:p w14:paraId="34DEA48B" w14:textId="77777777" w:rsidR="00946477" w:rsidRPr="00E15A83" w:rsidRDefault="00946477" w:rsidP="00A44994">
            <w:pPr>
              <w:pStyle w:val="Bezmezer"/>
              <w:numPr>
                <w:ilvl w:val="0"/>
                <w:numId w:val="0"/>
              </w:numPr>
              <w:spacing w:before="40" w:after="40"/>
              <w:jc w:val="center"/>
              <w:rPr>
                <w:rFonts w:ascii="Times New Roman" w:hAnsi="Times New Roman"/>
                <w:sz w:val="24"/>
                <w:szCs w:val="24"/>
              </w:rPr>
            </w:pPr>
            <w:r w:rsidRPr="00E15A83">
              <w:rPr>
                <w:rFonts w:ascii="Times New Roman" w:hAnsi="Times New Roman"/>
                <w:sz w:val="24"/>
                <w:szCs w:val="24"/>
              </w:rPr>
              <w:t xml:space="preserve">dvakrát (2) </w:t>
            </w:r>
          </w:p>
        </w:tc>
      </w:tr>
      <w:tr w:rsidR="00946477" w:rsidRPr="00E15A83" w14:paraId="229ED6E5" w14:textId="77777777" w:rsidTr="00A44994">
        <w:tc>
          <w:tcPr>
            <w:tcW w:w="6487" w:type="dxa"/>
          </w:tcPr>
          <w:p w14:paraId="34EA04F5" w14:textId="77777777" w:rsidR="00946477" w:rsidRPr="00E15A83" w:rsidRDefault="00946477" w:rsidP="00A44994">
            <w:pPr>
              <w:pStyle w:val="Bezmezer"/>
              <w:numPr>
                <w:ilvl w:val="0"/>
                <w:numId w:val="0"/>
              </w:numPr>
              <w:spacing w:before="40" w:after="40"/>
              <w:rPr>
                <w:rFonts w:ascii="Times New Roman" w:hAnsi="Times New Roman"/>
                <w:sz w:val="24"/>
                <w:szCs w:val="24"/>
              </w:rPr>
            </w:pPr>
            <w:r w:rsidRPr="00E15A83">
              <w:rPr>
                <w:rFonts w:ascii="Times New Roman" w:hAnsi="Times New Roman"/>
                <w:sz w:val="24"/>
                <w:szCs w:val="24"/>
              </w:rPr>
              <w:t xml:space="preserve">Dokladová část </w:t>
            </w:r>
          </w:p>
        </w:tc>
        <w:tc>
          <w:tcPr>
            <w:tcW w:w="2374" w:type="dxa"/>
          </w:tcPr>
          <w:p w14:paraId="10CCF9FB" w14:textId="77777777" w:rsidR="00946477" w:rsidRPr="00E15A83" w:rsidRDefault="00946477" w:rsidP="00A44994">
            <w:pPr>
              <w:pStyle w:val="Bezmezer"/>
              <w:numPr>
                <w:ilvl w:val="0"/>
                <w:numId w:val="0"/>
              </w:numPr>
              <w:spacing w:before="40" w:after="40"/>
              <w:jc w:val="center"/>
              <w:rPr>
                <w:rFonts w:ascii="Times New Roman" w:hAnsi="Times New Roman"/>
                <w:sz w:val="24"/>
                <w:szCs w:val="24"/>
              </w:rPr>
            </w:pPr>
            <w:r w:rsidRPr="00E15A83">
              <w:rPr>
                <w:rFonts w:ascii="Times New Roman" w:hAnsi="Times New Roman"/>
                <w:sz w:val="24"/>
                <w:szCs w:val="24"/>
              </w:rPr>
              <w:t>třikrát (3)</w:t>
            </w:r>
          </w:p>
        </w:tc>
      </w:tr>
      <w:tr w:rsidR="00946477" w:rsidRPr="00E15A83" w14:paraId="5A8E2E89" w14:textId="77777777" w:rsidTr="00A44994">
        <w:tc>
          <w:tcPr>
            <w:tcW w:w="6487" w:type="dxa"/>
          </w:tcPr>
          <w:p w14:paraId="42A6D852" w14:textId="77777777" w:rsidR="00946477" w:rsidRPr="00E15A83" w:rsidRDefault="00946477" w:rsidP="00A44994">
            <w:pPr>
              <w:pStyle w:val="Bezmezer"/>
              <w:numPr>
                <w:ilvl w:val="0"/>
                <w:numId w:val="0"/>
              </w:numPr>
              <w:spacing w:before="40" w:after="40"/>
              <w:rPr>
                <w:rFonts w:ascii="Times New Roman" w:hAnsi="Times New Roman"/>
                <w:sz w:val="24"/>
                <w:szCs w:val="24"/>
              </w:rPr>
            </w:pPr>
            <w:r w:rsidRPr="00E15A83">
              <w:rPr>
                <w:rFonts w:ascii="Times New Roman" w:hAnsi="Times New Roman"/>
                <w:sz w:val="24"/>
                <w:szCs w:val="24"/>
              </w:rPr>
              <w:t xml:space="preserve">Zastupování v stavebním </w:t>
            </w:r>
            <w:proofErr w:type="gramStart"/>
            <w:r w:rsidRPr="00E15A83">
              <w:rPr>
                <w:rFonts w:ascii="Times New Roman" w:hAnsi="Times New Roman"/>
                <w:sz w:val="24"/>
                <w:szCs w:val="24"/>
              </w:rPr>
              <w:t>řízení - originál</w:t>
            </w:r>
            <w:proofErr w:type="gramEnd"/>
            <w:r w:rsidRPr="00E15A83">
              <w:rPr>
                <w:rFonts w:ascii="Times New Roman" w:hAnsi="Times New Roman"/>
                <w:sz w:val="24"/>
                <w:szCs w:val="24"/>
              </w:rPr>
              <w:t xml:space="preserve"> platného povolení odstranění Stavby s doložkou nabytí právní moci</w:t>
            </w:r>
          </w:p>
        </w:tc>
        <w:tc>
          <w:tcPr>
            <w:tcW w:w="2374" w:type="dxa"/>
          </w:tcPr>
          <w:p w14:paraId="15C5A66C" w14:textId="77777777" w:rsidR="00946477" w:rsidRPr="00E15A83" w:rsidRDefault="00946477" w:rsidP="00A44994">
            <w:pPr>
              <w:pStyle w:val="Bezmezer"/>
              <w:numPr>
                <w:ilvl w:val="0"/>
                <w:numId w:val="0"/>
              </w:numPr>
              <w:spacing w:before="40" w:after="40"/>
              <w:jc w:val="center"/>
              <w:rPr>
                <w:rFonts w:ascii="Times New Roman" w:hAnsi="Times New Roman"/>
                <w:sz w:val="24"/>
                <w:szCs w:val="24"/>
              </w:rPr>
            </w:pPr>
            <w:r w:rsidRPr="00E15A83">
              <w:rPr>
                <w:rFonts w:ascii="Times New Roman" w:hAnsi="Times New Roman"/>
                <w:sz w:val="24"/>
                <w:szCs w:val="24"/>
              </w:rPr>
              <w:t>jedenkrát (1)</w:t>
            </w:r>
          </w:p>
        </w:tc>
      </w:tr>
      <w:tr w:rsidR="00946477" w:rsidRPr="00E15A83" w14:paraId="7F5F4945" w14:textId="77777777" w:rsidTr="00A44994">
        <w:tc>
          <w:tcPr>
            <w:tcW w:w="6487" w:type="dxa"/>
          </w:tcPr>
          <w:p w14:paraId="1B9C2B8B" w14:textId="77777777" w:rsidR="00946477" w:rsidRPr="00E15A83" w:rsidRDefault="00946477" w:rsidP="00A44994">
            <w:pPr>
              <w:pStyle w:val="Bezmezer"/>
              <w:numPr>
                <w:ilvl w:val="0"/>
                <w:numId w:val="0"/>
              </w:numPr>
              <w:spacing w:before="40" w:after="40"/>
              <w:rPr>
                <w:rFonts w:ascii="Times New Roman" w:hAnsi="Times New Roman"/>
                <w:sz w:val="24"/>
                <w:szCs w:val="24"/>
              </w:rPr>
            </w:pPr>
            <w:r w:rsidRPr="00E15A83">
              <w:rPr>
                <w:rFonts w:ascii="Times New Roman" w:hAnsi="Times New Roman"/>
                <w:sz w:val="24"/>
                <w:szCs w:val="24"/>
              </w:rPr>
              <w:t>Řešení majetkoprávních vztahů v místě stavby – každá uzavřená smlouva</w:t>
            </w:r>
          </w:p>
        </w:tc>
        <w:tc>
          <w:tcPr>
            <w:tcW w:w="2374" w:type="dxa"/>
          </w:tcPr>
          <w:p w14:paraId="513F2AF1" w14:textId="77777777" w:rsidR="00946477" w:rsidRPr="00E15A83" w:rsidRDefault="00946477" w:rsidP="00A44994">
            <w:pPr>
              <w:pStyle w:val="Bezmezer"/>
              <w:numPr>
                <w:ilvl w:val="0"/>
                <w:numId w:val="0"/>
              </w:numPr>
              <w:spacing w:before="40" w:after="40"/>
              <w:jc w:val="center"/>
              <w:rPr>
                <w:rFonts w:ascii="Times New Roman" w:hAnsi="Times New Roman"/>
                <w:sz w:val="24"/>
                <w:szCs w:val="24"/>
              </w:rPr>
            </w:pPr>
            <w:r w:rsidRPr="00E15A83">
              <w:rPr>
                <w:rFonts w:ascii="Times New Roman" w:hAnsi="Times New Roman"/>
                <w:sz w:val="24"/>
                <w:szCs w:val="24"/>
              </w:rPr>
              <w:t>dvakrát (2)</w:t>
            </w:r>
          </w:p>
        </w:tc>
      </w:tr>
      <w:tr w:rsidR="00946477" w:rsidRPr="00E15A83" w14:paraId="7083A547" w14:textId="77777777" w:rsidTr="00A44994">
        <w:tc>
          <w:tcPr>
            <w:tcW w:w="6487" w:type="dxa"/>
          </w:tcPr>
          <w:p w14:paraId="058AE796" w14:textId="77777777" w:rsidR="00946477" w:rsidRPr="00E15A83" w:rsidRDefault="00946477" w:rsidP="00A44994">
            <w:pPr>
              <w:pStyle w:val="Bezmezer"/>
              <w:numPr>
                <w:ilvl w:val="0"/>
                <w:numId w:val="0"/>
              </w:numPr>
              <w:spacing w:before="40" w:after="40"/>
              <w:rPr>
                <w:rFonts w:ascii="Times New Roman" w:hAnsi="Times New Roman"/>
                <w:sz w:val="24"/>
                <w:szCs w:val="24"/>
              </w:rPr>
            </w:pPr>
            <w:r w:rsidRPr="00E15A83">
              <w:rPr>
                <w:rFonts w:ascii="Times New Roman" w:hAnsi="Times New Roman"/>
                <w:sz w:val="24"/>
                <w:szCs w:val="24"/>
              </w:rPr>
              <w:t>Zajištění věcných břemen – každá uzavřená smlouva</w:t>
            </w:r>
          </w:p>
        </w:tc>
        <w:tc>
          <w:tcPr>
            <w:tcW w:w="2374" w:type="dxa"/>
          </w:tcPr>
          <w:p w14:paraId="3CE3215C" w14:textId="77777777" w:rsidR="00946477" w:rsidRPr="00E15A83" w:rsidRDefault="00946477" w:rsidP="00A44994">
            <w:pPr>
              <w:pStyle w:val="Bezmezer"/>
              <w:numPr>
                <w:ilvl w:val="0"/>
                <w:numId w:val="0"/>
              </w:numPr>
              <w:spacing w:before="40" w:after="40"/>
              <w:jc w:val="center"/>
              <w:rPr>
                <w:rFonts w:ascii="Times New Roman" w:hAnsi="Times New Roman"/>
                <w:sz w:val="24"/>
                <w:szCs w:val="24"/>
              </w:rPr>
            </w:pPr>
            <w:r w:rsidRPr="00E15A83">
              <w:rPr>
                <w:rFonts w:ascii="Times New Roman" w:hAnsi="Times New Roman"/>
                <w:sz w:val="24"/>
                <w:szCs w:val="24"/>
              </w:rPr>
              <w:t>jedenkrát (1)</w:t>
            </w:r>
          </w:p>
        </w:tc>
      </w:tr>
    </w:tbl>
    <w:bookmarkEnd w:id="20"/>
    <w:p w14:paraId="0568935A" w14:textId="2323AB54"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 xml:space="preserve">Současné předá Dodavatel Objednateli na CD či DVD uvedenou dokumentaci v elektronické podobě ve formátech dle odst. </w:t>
      </w:r>
      <w:r w:rsidRPr="00E15A83">
        <w:rPr>
          <w:rFonts w:ascii="Times New Roman" w:hAnsi="Times New Roman"/>
          <w:sz w:val="24"/>
          <w:szCs w:val="24"/>
        </w:rPr>
        <w:fldChar w:fldCharType="begin"/>
      </w:r>
      <w:r w:rsidRPr="00E15A83">
        <w:rPr>
          <w:rFonts w:ascii="Times New Roman" w:hAnsi="Times New Roman"/>
          <w:sz w:val="24"/>
          <w:szCs w:val="24"/>
        </w:rPr>
        <w:instrText xml:space="preserve"> REF _Ref423607475 \r \h  \* MERGEFORMAT </w:instrText>
      </w:r>
      <w:r w:rsidRPr="00E15A83">
        <w:rPr>
          <w:rFonts w:ascii="Times New Roman" w:hAnsi="Times New Roman"/>
          <w:sz w:val="24"/>
          <w:szCs w:val="24"/>
        </w:rPr>
      </w:r>
      <w:r w:rsidRPr="00E15A83">
        <w:rPr>
          <w:rFonts w:ascii="Times New Roman" w:hAnsi="Times New Roman"/>
          <w:sz w:val="24"/>
          <w:szCs w:val="24"/>
        </w:rPr>
        <w:fldChar w:fldCharType="separate"/>
      </w:r>
      <w:r w:rsidR="001C790E">
        <w:rPr>
          <w:rFonts w:ascii="Times New Roman" w:hAnsi="Times New Roman"/>
          <w:sz w:val="24"/>
          <w:szCs w:val="24"/>
        </w:rPr>
        <w:t>2.3</w:t>
      </w:r>
      <w:r w:rsidRPr="00E15A83">
        <w:rPr>
          <w:rFonts w:ascii="Times New Roman" w:hAnsi="Times New Roman"/>
          <w:sz w:val="24"/>
          <w:szCs w:val="24"/>
        </w:rPr>
        <w:fldChar w:fldCharType="end"/>
      </w:r>
      <w:r w:rsidRPr="00E15A83">
        <w:rPr>
          <w:rFonts w:ascii="Times New Roman" w:hAnsi="Times New Roman"/>
          <w:sz w:val="24"/>
          <w:szCs w:val="24"/>
        </w:rPr>
        <w:t xml:space="preserve"> této Smlouvy.  </w:t>
      </w:r>
    </w:p>
    <w:p w14:paraId="17E98F3B" w14:textId="77777777" w:rsidR="00946477" w:rsidRPr="00E15A83" w:rsidRDefault="00946477" w:rsidP="00946477">
      <w:pPr>
        <w:pStyle w:val="lneksmlouvy"/>
        <w:rPr>
          <w:rFonts w:ascii="Times New Roman" w:hAnsi="Times New Roman"/>
          <w:sz w:val="24"/>
          <w:szCs w:val="24"/>
        </w:rPr>
      </w:pPr>
      <w:bookmarkStart w:id="21" w:name="_Ref423388395"/>
      <w:r w:rsidRPr="00E15A83">
        <w:rPr>
          <w:rFonts w:ascii="Times New Roman" w:hAnsi="Times New Roman"/>
          <w:sz w:val="24"/>
          <w:szCs w:val="24"/>
        </w:rPr>
        <w:t>O průběhu přejímacího řízení pořídí Objednatel a Dodavatel protokol. Smluvní strany vylučují aplikaci ustanovení § 2605 odst. 2 občanského zákoníku. Objednatel je oprávněn uplatnit zjevné vady Díla ještě v dodatečné lhůtě šesti (6) měsíců ode dne převzetí Díla.</w:t>
      </w:r>
      <w:bookmarkEnd w:id="21"/>
    </w:p>
    <w:p w14:paraId="7628925D"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 xml:space="preserve">Objednatel je oprávněn odmítnout převzetí Díla, i když je dodáno s ojedinělými vadami a nedodělky, které nebrání řádnému užívání Díla funkčně a ani jeho užívání ke sjednanému účelu neomezují. Vadou se pro účely této Smlouvy rozumí odchylka v kvalitě, rozsahu nebo parametrech Díla, stanovených projektovou dokumentací, touto Smlouvou a obecně závaznými předpisy. Nedodělkem se rozumí nedokončená práce oproti projektové dokumentaci Stavby. </w:t>
      </w:r>
    </w:p>
    <w:p w14:paraId="0D83E204"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 xml:space="preserve">Převezme-li Objednatel Dílo s vadami a nedodělky, dohodnou se Smluvní strany, jakým způsobem budou vady a nedodělky odstraněny a dohodu zaznamenají v protokolu o přejímacím řízení včetně způsobu a termínu odstranění vad a nedodělků. Nedohodnou-li se na způsobu či termínu odstranění takových vad a nedodělků, náleží Objednateli nároky z odpovědnosti za vady. </w:t>
      </w:r>
    </w:p>
    <w:p w14:paraId="17825A0B"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Nepřevezme-li Objednatel Dílo v souladu s touto Smlouvou, je Dodavatel v prodlení. V takovém případě Objednatel v protokolu z přejímacího řízení uvede důvody odmítnutí převzetí Díla a stanoví Dodavateli přiměřený náhradní termín pro provedení Díla (dokončení a předání). Ustanovení tohoto článku se aplikuje přiměřeně. Tímto není dotčeno právo Objednatele od Smlouvy odstoupit dle jiných ustanovení této Smlouvy.</w:t>
      </w:r>
    </w:p>
    <w:p w14:paraId="7EC52060" w14:textId="77777777" w:rsidR="00946477" w:rsidRPr="00E15A83" w:rsidRDefault="00946477" w:rsidP="00946477">
      <w:pPr>
        <w:pStyle w:val="lneksmlouvynadpis"/>
        <w:keepNext/>
        <w:jc w:val="center"/>
        <w:rPr>
          <w:rFonts w:ascii="Times New Roman" w:hAnsi="Times New Roman"/>
          <w:b w:val="0"/>
          <w:sz w:val="24"/>
          <w:szCs w:val="24"/>
        </w:rPr>
      </w:pPr>
      <w:bookmarkStart w:id="22" w:name="_Ref423387404"/>
      <w:r w:rsidRPr="00E15A83">
        <w:rPr>
          <w:rFonts w:ascii="Times New Roman" w:hAnsi="Times New Roman"/>
          <w:sz w:val="24"/>
          <w:szCs w:val="24"/>
        </w:rPr>
        <w:lastRenderedPageBreak/>
        <w:t>CENA DÍLA</w:t>
      </w:r>
      <w:bookmarkEnd w:id="22"/>
    </w:p>
    <w:p w14:paraId="6B77EE8B" w14:textId="360B435A"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 xml:space="preserve">Cena za Dílo dle odst. </w:t>
      </w:r>
      <w:r w:rsidRPr="00E15A83">
        <w:rPr>
          <w:rFonts w:ascii="Times New Roman" w:hAnsi="Times New Roman"/>
          <w:sz w:val="24"/>
          <w:szCs w:val="24"/>
        </w:rPr>
        <w:fldChar w:fldCharType="begin"/>
      </w:r>
      <w:r w:rsidRPr="00E15A83">
        <w:rPr>
          <w:rFonts w:ascii="Times New Roman" w:hAnsi="Times New Roman"/>
          <w:sz w:val="24"/>
          <w:szCs w:val="24"/>
        </w:rPr>
        <w:instrText xml:space="preserve"> REF _Ref423003564 \r \h  \* MERGEFORMAT </w:instrText>
      </w:r>
      <w:r w:rsidRPr="00E15A83">
        <w:rPr>
          <w:rFonts w:ascii="Times New Roman" w:hAnsi="Times New Roman"/>
          <w:sz w:val="24"/>
          <w:szCs w:val="24"/>
        </w:rPr>
      </w:r>
      <w:r w:rsidRPr="00E15A83">
        <w:rPr>
          <w:rFonts w:ascii="Times New Roman" w:hAnsi="Times New Roman"/>
          <w:sz w:val="24"/>
          <w:szCs w:val="24"/>
        </w:rPr>
        <w:fldChar w:fldCharType="separate"/>
      </w:r>
      <w:r w:rsidR="001C790E">
        <w:rPr>
          <w:rFonts w:ascii="Times New Roman" w:hAnsi="Times New Roman"/>
          <w:sz w:val="24"/>
          <w:szCs w:val="24"/>
        </w:rPr>
        <w:t>2.2</w:t>
      </w:r>
      <w:r w:rsidRPr="00E15A83">
        <w:rPr>
          <w:rFonts w:ascii="Times New Roman" w:hAnsi="Times New Roman"/>
          <w:sz w:val="24"/>
          <w:szCs w:val="24"/>
        </w:rPr>
        <w:fldChar w:fldCharType="end"/>
      </w:r>
      <w:r w:rsidRPr="00E15A83">
        <w:rPr>
          <w:rFonts w:ascii="Times New Roman" w:hAnsi="Times New Roman"/>
          <w:sz w:val="24"/>
          <w:szCs w:val="24"/>
        </w:rPr>
        <w:t xml:space="preserve"> Smlouvy je sjednána na základě nabídkové ceny Dodavatele stanovené v souladu se zákonem č. 526/1990 Sb., o cenách, ve znění pozdějších předpisů, dle následující cenové tabulky:</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1"/>
        <w:gridCol w:w="2912"/>
      </w:tblGrid>
      <w:tr w:rsidR="00946477" w:rsidRPr="00E15A83" w14:paraId="12045D46" w14:textId="77777777" w:rsidTr="00A44994">
        <w:trPr>
          <w:jc w:val="center"/>
        </w:trPr>
        <w:tc>
          <w:tcPr>
            <w:tcW w:w="5021" w:type="dxa"/>
            <w:shd w:val="clear" w:color="auto" w:fill="D9D9D9"/>
            <w:vAlign w:val="center"/>
          </w:tcPr>
          <w:p w14:paraId="73074B72" w14:textId="77777777" w:rsidR="00946477" w:rsidRPr="00E15A83" w:rsidRDefault="00946477" w:rsidP="00A44994">
            <w:pPr>
              <w:pStyle w:val="Bezmezer"/>
              <w:numPr>
                <w:ilvl w:val="0"/>
                <w:numId w:val="0"/>
              </w:numPr>
              <w:spacing w:beforeLines="40" w:before="96" w:after="40"/>
              <w:jc w:val="center"/>
              <w:rPr>
                <w:rFonts w:ascii="Times New Roman" w:hAnsi="Times New Roman"/>
                <w:b/>
                <w:sz w:val="24"/>
                <w:szCs w:val="24"/>
                <w:lang w:eastAsia="cs-CZ"/>
              </w:rPr>
            </w:pPr>
            <w:r w:rsidRPr="00E15A83">
              <w:rPr>
                <w:rFonts w:ascii="Times New Roman" w:hAnsi="Times New Roman"/>
                <w:b/>
                <w:sz w:val="24"/>
                <w:szCs w:val="24"/>
                <w:lang w:eastAsia="cs-CZ"/>
              </w:rPr>
              <w:t>Součásti Díla</w:t>
            </w:r>
          </w:p>
        </w:tc>
        <w:tc>
          <w:tcPr>
            <w:tcW w:w="2912" w:type="dxa"/>
            <w:shd w:val="clear" w:color="auto" w:fill="D9D9D9"/>
            <w:vAlign w:val="center"/>
          </w:tcPr>
          <w:p w14:paraId="79E6457A" w14:textId="77777777" w:rsidR="00946477" w:rsidRPr="00E15A83" w:rsidRDefault="00946477" w:rsidP="00A44994">
            <w:pPr>
              <w:pStyle w:val="Bezmezer"/>
              <w:numPr>
                <w:ilvl w:val="0"/>
                <w:numId w:val="0"/>
              </w:numPr>
              <w:spacing w:beforeLines="40" w:before="96" w:after="40"/>
              <w:jc w:val="center"/>
              <w:rPr>
                <w:rFonts w:ascii="Times New Roman" w:hAnsi="Times New Roman"/>
                <w:b/>
                <w:sz w:val="24"/>
                <w:szCs w:val="24"/>
                <w:lang w:eastAsia="cs-CZ"/>
              </w:rPr>
            </w:pPr>
            <w:r w:rsidRPr="00E15A83">
              <w:rPr>
                <w:rFonts w:ascii="Times New Roman" w:hAnsi="Times New Roman"/>
                <w:b/>
                <w:sz w:val="24"/>
                <w:szCs w:val="24"/>
                <w:lang w:eastAsia="cs-CZ"/>
              </w:rPr>
              <w:t>Cena bez DPH</w:t>
            </w:r>
          </w:p>
        </w:tc>
      </w:tr>
      <w:tr w:rsidR="00946477" w:rsidRPr="00E15A83" w14:paraId="3AD3BF3F" w14:textId="77777777" w:rsidTr="00A44994">
        <w:trPr>
          <w:jc w:val="center"/>
        </w:trPr>
        <w:tc>
          <w:tcPr>
            <w:tcW w:w="5021" w:type="dxa"/>
            <w:vAlign w:val="center"/>
          </w:tcPr>
          <w:p w14:paraId="4C7AF4F6" w14:textId="77777777" w:rsidR="00946477" w:rsidRPr="00E15A83" w:rsidRDefault="00946477" w:rsidP="00A44994">
            <w:pPr>
              <w:pStyle w:val="Bezmezer"/>
              <w:numPr>
                <w:ilvl w:val="0"/>
                <w:numId w:val="0"/>
              </w:numPr>
              <w:spacing w:beforeLines="40" w:before="96" w:after="40"/>
              <w:jc w:val="left"/>
              <w:rPr>
                <w:rFonts w:ascii="Times New Roman" w:hAnsi="Times New Roman"/>
                <w:sz w:val="24"/>
                <w:szCs w:val="24"/>
              </w:rPr>
            </w:pPr>
            <w:r w:rsidRPr="00E15A83">
              <w:rPr>
                <w:rFonts w:ascii="Times New Roman" w:hAnsi="Times New Roman"/>
                <w:sz w:val="24"/>
                <w:szCs w:val="24"/>
              </w:rPr>
              <w:t>Předprojektová příprava a projektová dokumentace bouracích prací</w:t>
            </w:r>
          </w:p>
        </w:tc>
        <w:tc>
          <w:tcPr>
            <w:tcW w:w="2912" w:type="dxa"/>
          </w:tcPr>
          <w:p w14:paraId="2414537E" w14:textId="06303E38" w:rsidR="00946477" w:rsidRPr="00E15A83" w:rsidRDefault="005A5F1B" w:rsidP="00A44994">
            <w:pPr>
              <w:rPr>
                <w:sz w:val="24"/>
                <w:szCs w:val="24"/>
              </w:rPr>
            </w:pPr>
            <w:r>
              <w:rPr>
                <w:sz w:val="24"/>
                <w:szCs w:val="24"/>
              </w:rPr>
              <w:t>90000 Kč</w:t>
            </w:r>
          </w:p>
        </w:tc>
      </w:tr>
      <w:tr w:rsidR="00946477" w:rsidRPr="00E15A83" w14:paraId="140E70F7" w14:textId="77777777" w:rsidTr="00A44994">
        <w:trPr>
          <w:jc w:val="center"/>
        </w:trPr>
        <w:tc>
          <w:tcPr>
            <w:tcW w:w="5021" w:type="dxa"/>
            <w:vAlign w:val="center"/>
          </w:tcPr>
          <w:p w14:paraId="685CAFBF" w14:textId="77777777" w:rsidR="00946477" w:rsidRPr="00E15A83" w:rsidRDefault="00946477" w:rsidP="00A44994">
            <w:pPr>
              <w:pStyle w:val="Bezmezer"/>
              <w:numPr>
                <w:ilvl w:val="0"/>
                <w:numId w:val="0"/>
              </w:numPr>
              <w:spacing w:beforeLines="40" w:before="96" w:after="40"/>
              <w:jc w:val="left"/>
              <w:rPr>
                <w:rFonts w:ascii="Times New Roman" w:hAnsi="Times New Roman"/>
                <w:sz w:val="24"/>
                <w:szCs w:val="24"/>
              </w:rPr>
            </w:pPr>
            <w:r w:rsidRPr="00E15A83">
              <w:rPr>
                <w:rFonts w:ascii="Times New Roman" w:hAnsi="Times New Roman"/>
                <w:sz w:val="24"/>
                <w:szCs w:val="24"/>
              </w:rPr>
              <w:t>Záborový elaborát</w:t>
            </w:r>
          </w:p>
        </w:tc>
        <w:tc>
          <w:tcPr>
            <w:tcW w:w="2912" w:type="dxa"/>
          </w:tcPr>
          <w:p w14:paraId="46CF26C0" w14:textId="60BAB3EC" w:rsidR="00946477" w:rsidRPr="00E15A83" w:rsidRDefault="005A5F1B" w:rsidP="00A44994">
            <w:pPr>
              <w:rPr>
                <w:sz w:val="24"/>
                <w:szCs w:val="24"/>
              </w:rPr>
            </w:pPr>
            <w:r>
              <w:rPr>
                <w:sz w:val="24"/>
                <w:szCs w:val="24"/>
              </w:rPr>
              <w:t>5000 Kč</w:t>
            </w:r>
          </w:p>
        </w:tc>
      </w:tr>
      <w:tr w:rsidR="00946477" w:rsidRPr="00E15A83" w14:paraId="7BF270AC" w14:textId="77777777" w:rsidTr="00A44994">
        <w:trPr>
          <w:jc w:val="center"/>
        </w:trPr>
        <w:tc>
          <w:tcPr>
            <w:tcW w:w="5021" w:type="dxa"/>
            <w:vAlign w:val="center"/>
          </w:tcPr>
          <w:p w14:paraId="091065B6" w14:textId="77777777" w:rsidR="00946477" w:rsidRPr="00E15A83" w:rsidRDefault="00946477" w:rsidP="00A44994">
            <w:pPr>
              <w:pStyle w:val="Bezmezer"/>
              <w:numPr>
                <w:ilvl w:val="0"/>
                <w:numId w:val="0"/>
              </w:numPr>
              <w:spacing w:beforeLines="40" w:before="96" w:after="40"/>
              <w:jc w:val="left"/>
              <w:rPr>
                <w:rFonts w:ascii="Times New Roman" w:hAnsi="Times New Roman"/>
                <w:sz w:val="24"/>
                <w:szCs w:val="24"/>
              </w:rPr>
            </w:pPr>
            <w:r w:rsidRPr="00E15A83">
              <w:rPr>
                <w:rFonts w:ascii="Times New Roman" w:hAnsi="Times New Roman"/>
                <w:sz w:val="24"/>
                <w:szCs w:val="24"/>
              </w:rPr>
              <w:t>Výkaz výměr</w:t>
            </w:r>
          </w:p>
        </w:tc>
        <w:tc>
          <w:tcPr>
            <w:tcW w:w="2912" w:type="dxa"/>
          </w:tcPr>
          <w:p w14:paraId="551AB083" w14:textId="54372D94" w:rsidR="00946477" w:rsidRPr="00E15A83" w:rsidRDefault="005A5F1B" w:rsidP="00A44994">
            <w:pPr>
              <w:rPr>
                <w:sz w:val="24"/>
                <w:szCs w:val="24"/>
              </w:rPr>
            </w:pPr>
            <w:r>
              <w:rPr>
                <w:sz w:val="24"/>
                <w:szCs w:val="24"/>
              </w:rPr>
              <w:t>5000 Kč</w:t>
            </w:r>
          </w:p>
        </w:tc>
      </w:tr>
      <w:tr w:rsidR="00946477" w:rsidRPr="00E15A83" w14:paraId="405F32F1" w14:textId="77777777" w:rsidTr="00A44994">
        <w:trPr>
          <w:jc w:val="center"/>
        </w:trPr>
        <w:tc>
          <w:tcPr>
            <w:tcW w:w="5021" w:type="dxa"/>
            <w:vAlign w:val="center"/>
          </w:tcPr>
          <w:p w14:paraId="1ED96395" w14:textId="77777777" w:rsidR="00946477" w:rsidRPr="00E15A83" w:rsidRDefault="00946477" w:rsidP="00A44994">
            <w:pPr>
              <w:pStyle w:val="Bezmezer"/>
              <w:numPr>
                <w:ilvl w:val="0"/>
                <w:numId w:val="0"/>
              </w:numPr>
              <w:spacing w:beforeLines="40" w:before="96" w:after="40"/>
              <w:jc w:val="left"/>
              <w:rPr>
                <w:rFonts w:ascii="Times New Roman" w:hAnsi="Times New Roman"/>
                <w:sz w:val="24"/>
                <w:szCs w:val="24"/>
              </w:rPr>
            </w:pPr>
            <w:r w:rsidRPr="00E15A83">
              <w:rPr>
                <w:rFonts w:ascii="Times New Roman" w:hAnsi="Times New Roman"/>
                <w:sz w:val="24"/>
                <w:szCs w:val="24"/>
              </w:rPr>
              <w:t>Položkový rozpočet stavby</w:t>
            </w:r>
          </w:p>
        </w:tc>
        <w:tc>
          <w:tcPr>
            <w:tcW w:w="2912" w:type="dxa"/>
          </w:tcPr>
          <w:p w14:paraId="14CE1097" w14:textId="2A8DABA1" w:rsidR="00946477" w:rsidRPr="00E15A83" w:rsidRDefault="005A5F1B" w:rsidP="00A44994">
            <w:pPr>
              <w:rPr>
                <w:sz w:val="24"/>
                <w:szCs w:val="24"/>
              </w:rPr>
            </w:pPr>
            <w:r>
              <w:rPr>
                <w:sz w:val="24"/>
                <w:szCs w:val="24"/>
              </w:rPr>
              <w:t>5000 Kč</w:t>
            </w:r>
          </w:p>
        </w:tc>
      </w:tr>
      <w:tr w:rsidR="00946477" w:rsidRPr="00E15A83" w14:paraId="5D9B70CC" w14:textId="77777777" w:rsidTr="00A44994">
        <w:trPr>
          <w:jc w:val="center"/>
        </w:trPr>
        <w:tc>
          <w:tcPr>
            <w:tcW w:w="5021" w:type="dxa"/>
            <w:vAlign w:val="center"/>
          </w:tcPr>
          <w:p w14:paraId="1F322956" w14:textId="77777777" w:rsidR="00946477" w:rsidRPr="00E15A83" w:rsidRDefault="00946477" w:rsidP="00A44994">
            <w:pPr>
              <w:pStyle w:val="Bezmezer"/>
              <w:numPr>
                <w:ilvl w:val="0"/>
                <w:numId w:val="0"/>
              </w:numPr>
              <w:spacing w:beforeLines="40" w:before="96" w:after="40"/>
              <w:jc w:val="left"/>
              <w:rPr>
                <w:rFonts w:ascii="Times New Roman" w:hAnsi="Times New Roman"/>
                <w:sz w:val="24"/>
                <w:szCs w:val="24"/>
              </w:rPr>
            </w:pPr>
            <w:r w:rsidRPr="00E15A83">
              <w:rPr>
                <w:rFonts w:ascii="Times New Roman" w:hAnsi="Times New Roman"/>
                <w:sz w:val="24"/>
                <w:szCs w:val="24"/>
              </w:rPr>
              <w:t xml:space="preserve">Dokladová část </w:t>
            </w:r>
          </w:p>
        </w:tc>
        <w:tc>
          <w:tcPr>
            <w:tcW w:w="2912" w:type="dxa"/>
          </w:tcPr>
          <w:p w14:paraId="62687D4A" w14:textId="675F7FFD" w:rsidR="00946477" w:rsidRPr="00E15A83" w:rsidRDefault="005A5F1B" w:rsidP="00A44994">
            <w:pPr>
              <w:rPr>
                <w:sz w:val="24"/>
                <w:szCs w:val="24"/>
              </w:rPr>
            </w:pPr>
            <w:r>
              <w:rPr>
                <w:sz w:val="24"/>
                <w:szCs w:val="24"/>
              </w:rPr>
              <w:t>5000 kč</w:t>
            </w:r>
          </w:p>
        </w:tc>
      </w:tr>
      <w:tr w:rsidR="00946477" w:rsidRPr="00E15A83" w14:paraId="1F9A02AB" w14:textId="77777777" w:rsidTr="00A44994">
        <w:trPr>
          <w:jc w:val="center"/>
        </w:trPr>
        <w:tc>
          <w:tcPr>
            <w:tcW w:w="5021" w:type="dxa"/>
            <w:vAlign w:val="center"/>
          </w:tcPr>
          <w:p w14:paraId="2F43380C" w14:textId="5E70EF95" w:rsidR="00946477" w:rsidRPr="00E15A83" w:rsidRDefault="00946477" w:rsidP="00A44994">
            <w:pPr>
              <w:pStyle w:val="Bezmezer"/>
              <w:numPr>
                <w:ilvl w:val="0"/>
                <w:numId w:val="0"/>
              </w:numPr>
              <w:spacing w:beforeLines="40" w:before="96" w:after="40"/>
              <w:jc w:val="left"/>
              <w:rPr>
                <w:rFonts w:ascii="Times New Roman" w:hAnsi="Times New Roman"/>
                <w:sz w:val="24"/>
                <w:szCs w:val="24"/>
              </w:rPr>
            </w:pPr>
            <w:r w:rsidRPr="00E15A83">
              <w:rPr>
                <w:rFonts w:ascii="Times New Roman" w:hAnsi="Times New Roman"/>
                <w:sz w:val="24"/>
                <w:szCs w:val="24"/>
              </w:rPr>
              <w:t xml:space="preserve">Zastupování ve </w:t>
            </w:r>
            <w:proofErr w:type="gramStart"/>
            <w:r w:rsidRPr="00E15A83">
              <w:rPr>
                <w:rFonts w:ascii="Times New Roman" w:hAnsi="Times New Roman"/>
                <w:sz w:val="24"/>
                <w:szCs w:val="24"/>
              </w:rPr>
              <w:t>stavebním</w:t>
            </w:r>
            <w:r w:rsidR="00E15A83" w:rsidRPr="00E15A83">
              <w:rPr>
                <w:rFonts w:ascii="Times New Roman" w:hAnsi="Times New Roman"/>
                <w:sz w:val="24"/>
                <w:szCs w:val="24"/>
              </w:rPr>
              <w:t xml:space="preserve"> </w:t>
            </w:r>
            <w:r w:rsidRPr="00E15A83">
              <w:rPr>
                <w:rFonts w:ascii="Times New Roman" w:hAnsi="Times New Roman"/>
                <w:sz w:val="24"/>
                <w:szCs w:val="24"/>
              </w:rPr>
              <w:t xml:space="preserve"> řízení</w:t>
            </w:r>
            <w:proofErr w:type="gramEnd"/>
          </w:p>
        </w:tc>
        <w:tc>
          <w:tcPr>
            <w:tcW w:w="2912" w:type="dxa"/>
          </w:tcPr>
          <w:p w14:paraId="40C9FA74" w14:textId="3DBDC778" w:rsidR="00946477" w:rsidRPr="00E15A83" w:rsidRDefault="005A5F1B" w:rsidP="00A44994">
            <w:pPr>
              <w:rPr>
                <w:sz w:val="24"/>
                <w:szCs w:val="24"/>
              </w:rPr>
            </w:pPr>
            <w:r>
              <w:rPr>
                <w:sz w:val="24"/>
                <w:szCs w:val="24"/>
              </w:rPr>
              <w:t>5000 Kč</w:t>
            </w:r>
          </w:p>
        </w:tc>
      </w:tr>
      <w:tr w:rsidR="00946477" w:rsidRPr="00E15A83" w14:paraId="26F94B09" w14:textId="77777777" w:rsidTr="00A44994">
        <w:trPr>
          <w:jc w:val="center"/>
        </w:trPr>
        <w:tc>
          <w:tcPr>
            <w:tcW w:w="5021" w:type="dxa"/>
            <w:vAlign w:val="center"/>
          </w:tcPr>
          <w:p w14:paraId="72651B62" w14:textId="77777777" w:rsidR="00946477" w:rsidRPr="00E15A83" w:rsidRDefault="00946477" w:rsidP="00A44994">
            <w:pPr>
              <w:pStyle w:val="Bezmezer"/>
              <w:numPr>
                <w:ilvl w:val="0"/>
                <w:numId w:val="0"/>
              </w:numPr>
              <w:spacing w:beforeLines="40" w:before="96" w:after="40"/>
              <w:jc w:val="left"/>
              <w:rPr>
                <w:rFonts w:ascii="Times New Roman" w:hAnsi="Times New Roman"/>
                <w:sz w:val="24"/>
                <w:szCs w:val="24"/>
              </w:rPr>
            </w:pPr>
            <w:r w:rsidRPr="00E15A83">
              <w:rPr>
                <w:rFonts w:ascii="Times New Roman" w:hAnsi="Times New Roman"/>
                <w:sz w:val="24"/>
                <w:szCs w:val="24"/>
              </w:rPr>
              <w:t>Autorský dozor</w:t>
            </w:r>
          </w:p>
        </w:tc>
        <w:tc>
          <w:tcPr>
            <w:tcW w:w="2912" w:type="dxa"/>
          </w:tcPr>
          <w:p w14:paraId="2BD86076" w14:textId="5252FB63" w:rsidR="00946477" w:rsidRPr="00E15A83" w:rsidRDefault="005A5F1B" w:rsidP="00A44994">
            <w:pPr>
              <w:rPr>
                <w:sz w:val="24"/>
                <w:szCs w:val="24"/>
              </w:rPr>
            </w:pPr>
            <w:r>
              <w:rPr>
                <w:sz w:val="24"/>
                <w:szCs w:val="24"/>
              </w:rPr>
              <w:t>10000 Kč</w:t>
            </w:r>
          </w:p>
        </w:tc>
      </w:tr>
      <w:tr w:rsidR="00946477" w:rsidRPr="00E15A83" w14:paraId="21FC9ED8" w14:textId="77777777" w:rsidTr="00A44994">
        <w:trPr>
          <w:jc w:val="center"/>
        </w:trPr>
        <w:tc>
          <w:tcPr>
            <w:tcW w:w="5021" w:type="dxa"/>
            <w:vAlign w:val="center"/>
          </w:tcPr>
          <w:p w14:paraId="44C06CA4" w14:textId="77777777" w:rsidR="00946477" w:rsidRPr="00E15A83" w:rsidRDefault="00946477" w:rsidP="00A44994">
            <w:pPr>
              <w:pStyle w:val="Bezmezer"/>
              <w:numPr>
                <w:ilvl w:val="0"/>
                <w:numId w:val="0"/>
              </w:numPr>
              <w:spacing w:beforeLines="40" w:before="96" w:after="40"/>
              <w:jc w:val="left"/>
              <w:rPr>
                <w:rFonts w:ascii="Times New Roman" w:hAnsi="Times New Roman"/>
                <w:sz w:val="24"/>
                <w:szCs w:val="24"/>
              </w:rPr>
            </w:pPr>
            <w:r w:rsidRPr="00E15A83">
              <w:rPr>
                <w:rFonts w:ascii="Times New Roman" w:hAnsi="Times New Roman"/>
                <w:sz w:val="24"/>
                <w:szCs w:val="24"/>
              </w:rPr>
              <w:t>Účast na jednání hodnotící komise na výběr Dodavatele</w:t>
            </w:r>
          </w:p>
        </w:tc>
        <w:tc>
          <w:tcPr>
            <w:tcW w:w="2912" w:type="dxa"/>
          </w:tcPr>
          <w:p w14:paraId="25149749" w14:textId="6E9142C5" w:rsidR="00946477" w:rsidRPr="00E15A83" w:rsidRDefault="005A5F1B" w:rsidP="00A44994">
            <w:pPr>
              <w:rPr>
                <w:sz w:val="24"/>
                <w:szCs w:val="24"/>
              </w:rPr>
            </w:pPr>
            <w:r>
              <w:rPr>
                <w:sz w:val="24"/>
                <w:szCs w:val="24"/>
              </w:rPr>
              <w:t>3000 Kč</w:t>
            </w:r>
          </w:p>
        </w:tc>
      </w:tr>
      <w:tr w:rsidR="00946477" w:rsidRPr="00E15A83" w14:paraId="5D3114E8" w14:textId="77777777" w:rsidTr="00A44994">
        <w:trPr>
          <w:jc w:val="center"/>
        </w:trPr>
        <w:tc>
          <w:tcPr>
            <w:tcW w:w="5021" w:type="dxa"/>
            <w:tcBorders>
              <w:bottom w:val="single" w:sz="12" w:space="0" w:color="auto"/>
            </w:tcBorders>
            <w:vAlign w:val="center"/>
          </w:tcPr>
          <w:p w14:paraId="73667758" w14:textId="77777777" w:rsidR="00946477" w:rsidRPr="00E15A83" w:rsidRDefault="00946477" w:rsidP="00A44994">
            <w:pPr>
              <w:pStyle w:val="Bezmezer"/>
              <w:numPr>
                <w:ilvl w:val="0"/>
                <w:numId w:val="0"/>
              </w:numPr>
              <w:spacing w:beforeLines="40" w:before="96" w:after="40"/>
              <w:jc w:val="left"/>
              <w:rPr>
                <w:rFonts w:ascii="Times New Roman" w:hAnsi="Times New Roman"/>
                <w:sz w:val="24"/>
                <w:szCs w:val="24"/>
              </w:rPr>
            </w:pPr>
            <w:r w:rsidRPr="00E15A83">
              <w:rPr>
                <w:rFonts w:ascii="Times New Roman" w:hAnsi="Times New Roman"/>
                <w:sz w:val="24"/>
                <w:szCs w:val="24"/>
              </w:rPr>
              <w:t>Další úkony nutné za účelem zhotovení Stavby (Řešení majetkoprávních vztahů v místě Stavby a jiné)</w:t>
            </w:r>
          </w:p>
        </w:tc>
        <w:tc>
          <w:tcPr>
            <w:tcW w:w="2912" w:type="dxa"/>
            <w:tcBorders>
              <w:bottom w:val="single" w:sz="12" w:space="0" w:color="auto"/>
            </w:tcBorders>
          </w:tcPr>
          <w:p w14:paraId="3CFD519F" w14:textId="1B14A496" w:rsidR="00946477" w:rsidRPr="00E15A83" w:rsidRDefault="005A5F1B" w:rsidP="00A44994">
            <w:pPr>
              <w:rPr>
                <w:sz w:val="24"/>
                <w:szCs w:val="24"/>
              </w:rPr>
            </w:pPr>
            <w:r>
              <w:rPr>
                <w:sz w:val="24"/>
                <w:szCs w:val="24"/>
              </w:rPr>
              <w:t>2000 Kč</w:t>
            </w:r>
          </w:p>
        </w:tc>
      </w:tr>
      <w:tr w:rsidR="00946477" w:rsidRPr="00E15A83" w14:paraId="2F314133" w14:textId="77777777" w:rsidTr="00A44994">
        <w:trPr>
          <w:jc w:val="center"/>
        </w:trPr>
        <w:tc>
          <w:tcPr>
            <w:tcW w:w="5021" w:type="dxa"/>
            <w:tcBorders>
              <w:left w:val="single" w:sz="12" w:space="0" w:color="auto"/>
              <w:bottom w:val="single" w:sz="12" w:space="0" w:color="auto"/>
              <w:right w:val="single" w:sz="12" w:space="0" w:color="auto"/>
            </w:tcBorders>
            <w:vAlign w:val="center"/>
          </w:tcPr>
          <w:p w14:paraId="3EFBE172" w14:textId="77777777" w:rsidR="00946477" w:rsidRPr="00E15A83" w:rsidRDefault="00946477" w:rsidP="00A44994">
            <w:pPr>
              <w:pStyle w:val="Bezmezer"/>
              <w:numPr>
                <w:ilvl w:val="0"/>
                <w:numId w:val="0"/>
              </w:numPr>
              <w:spacing w:beforeLines="40" w:before="96" w:after="40"/>
              <w:jc w:val="left"/>
              <w:rPr>
                <w:rFonts w:ascii="Times New Roman" w:hAnsi="Times New Roman"/>
                <w:b/>
                <w:bCs/>
                <w:sz w:val="24"/>
                <w:szCs w:val="24"/>
              </w:rPr>
            </w:pPr>
            <w:r w:rsidRPr="00E15A83">
              <w:rPr>
                <w:rFonts w:ascii="Times New Roman" w:hAnsi="Times New Roman"/>
                <w:b/>
                <w:bCs/>
                <w:sz w:val="24"/>
                <w:szCs w:val="24"/>
              </w:rPr>
              <w:t>Cena celkem</w:t>
            </w:r>
          </w:p>
        </w:tc>
        <w:tc>
          <w:tcPr>
            <w:tcW w:w="2912" w:type="dxa"/>
            <w:tcBorders>
              <w:left w:val="single" w:sz="12" w:space="0" w:color="auto"/>
              <w:bottom w:val="single" w:sz="12" w:space="0" w:color="auto"/>
              <w:right w:val="single" w:sz="12" w:space="0" w:color="auto"/>
            </w:tcBorders>
            <w:vAlign w:val="center"/>
          </w:tcPr>
          <w:p w14:paraId="6004B219" w14:textId="0E947D3E" w:rsidR="00946477" w:rsidRPr="00E15A83" w:rsidRDefault="005A5F1B" w:rsidP="00A44994">
            <w:pPr>
              <w:pStyle w:val="Bezmezer"/>
              <w:numPr>
                <w:ilvl w:val="0"/>
                <w:numId w:val="0"/>
              </w:numPr>
              <w:spacing w:beforeLines="40" w:before="96" w:after="40"/>
              <w:jc w:val="center"/>
              <w:rPr>
                <w:rFonts w:ascii="Times New Roman" w:hAnsi="Times New Roman"/>
                <w:b/>
                <w:bCs/>
                <w:sz w:val="24"/>
                <w:szCs w:val="24"/>
              </w:rPr>
            </w:pPr>
            <w:r>
              <w:rPr>
                <w:rFonts w:ascii="Times New Roman" w:hAnsi="Times New Roman"/>
                <w:sz w:val="24"/>
                <w:szCs w:val="24"/>
              </w:rPr>
              <w:t>130000</w:t>
            </w:r>
            <w:r w:rsidR="00591D3C" w:rsidRPr="00E15A83">
              <w:rPr>
                <w:rFonts w:ascii="Times New Roman" w:hAnsi="Times New Roman"/>
                <w:sz w:val="24"/>
                <w:szCs w:val="24"/>
              </w:rPr>
              <w:t>,- Kč</w:t>
            </w:r>
          </w:p>
        </w:tc>
      </w:tr>
      <w:tr w:rsidR="00946477" w:rsidRPr="00E15A83" w14:paraId="2B14B58C" w14:textId="77777777" w:rsidTr="00A44994">
        <w:trPr>
          <w:jc w:val="center"/>
        </w:trPr>
        <w:tc>
          <w:tcPr>
            <w:tcW w:w="5021" w:type="dxa"/>
            <w:tcBorders>
              <w:top w:val="single" w:sz="12" w:space="0" w:color="auto"/>
              <w:left w:val="single" w:sz="12" w:space="0" w:color="auto"/>
              <w:bottom w:val="single" w:sz="12" w:space="0" w:color="auto"/>
              <w:right w:val="single" w:sz="12" w:space="0" w:color="auto"/>
            </w:tcBorders>
            <w:vAlign w:val="center"/>
          </w:tcPr>
          <w:p w14:paraId="0F9F0C62" w14:textId="77777777" w:rsidR="00946477" w:rsidRPr="00E15A83" w:rsidRDefault="00946477" w:rsidP="00A44994">
            <w:pPr>
              <w:pStyle w:val="Bezmezer"/>
              <w:numPr>
                <w:ilvl w:val="0"/>
                <w:numId w:val="0"/>
              </w:numPr>
              <w:spacing w:beforeLines="40" w:before="96" w:after="40"/>
              <w:jc w:val="left"/>
              <w:rPr>
                <w:rFonts w:ascii="Times New Roman" w:hAnsi="Times New Roman"/>
                <w:b/>
                <w:bCs/>
                <w:sz w:val="24"/>
                <w:szCs w:val="24"/>
              </w:rPr>
            </w:pPr>
            <w:r w:rsidRPr="00E15A83">
              <w:rPr>
                <w:rFonts w:ascii="Times New Roman" w:hAnsi="Times New Roman"/>
                <w:b/>
                <w:bCs/>
                <w:sz w:val="24"/>
                <w:szCs w:val="24"/>
              </w:rPr>
              <w:t>DPH 21 %</w:t>
            </w:r>
          </w:p>
        </w:tc>
        <w:tc>
          <w:tcPr>
            <w:tcW w:w="2912" w:type="dxa"/>
            <w:tcBorders>
              <w:top w:val="single" w:sz="12" w:space="0" w:color="auto"/>
              <w:left w:val="single" w:sz="12" w:space="0" w:color="auto"/>
              <w:bottom w:val="single" w:sz="12" w:space="0" w:color="auto"/>
              <w:right w:val="single" w:sz="12" w:space="0" w:color="auto"/>
            </w:tcBorders>
            <w:vAlign w:val="center"/>
          </w:tcPr>
          <w:p w14:paraId="63AAD0AF" w14:textId="53021969" w:rsidR="00946477" w:rsidRPr="00E15A83" w:rsidRDefault="005A5F1B" w:rsidP="00A44994">
            <w:pPr>
              <w:pStyle w:val="Bezmezer"/>
              <w:numPr>
                <w:ilvl w:val="0"/>
                <w:numId w:val="0"/>
              </w:numPr>
              <w:spacing w:beforeLines="40" w:before="96" w:after="40"/>
              <w:jc w:val="center"/>
              <w:rPr>
                <w:rFonts w:ascii="Times New Roman" w:hAnsi="Times New Roman"/>
                <w:b/>
                <w:bCs/>
                <w:sz w:val="24"/>
                <w:szCs w:val="24"/>
              </w:rPr>
            </w:pPr>
            <w:r>
              <w:rPr>
                <w:rFonts w:ascii="Times New Roman" w:hAnsi="Times New Roman"/>
                <w:sz w:val="24"/>
                <w:szCs w:val="24"/>
              </w:rPr>
              <w:t>27300</w:t>
            </w:r>
            <w:r w:rsidR="00591D3C" w:rsidRPr="00E15A83">
              <w:rPr>
                <w:rFonts w:ascii="Times New Roman" w:hAnsi="Times New Roman"/>
                <w:sz w:val="24"/>
                <w:szCs w:val="24"/>
              </w:rPr>
              <w:t>,-Kč</w:t>
            </w:r>
          </w:p>
        </w:tc>
      </w:tr>
      <w:tr w:rsidR="00946477" w:rsidRPr="00E15A83" w14:paraId="13C10DBE" w14:textId="77777777" w:rsidTr="00A44994">
        <w:trPr>
          <w:jc w:val="center"/>
        </w:trPr>
        <w:tc>
          <w:tcPr>
            <w:tcW w:w="5021" w:type="dxa"/>
            <w:tcBorders>
              <w:top w:val="single" w:sz="12" w:space="0" w:color="auto"/>
              <w:left w:val="single" w:sz="12" w:space="0" w:color="auto"/>
              <w:bottom w:val="single" w:sz="12" w:space="0" w:color="auto"/>
              <w:right w:val="single" w:sz="12" w:space="0" w:color="auto"/>
            </w:tcBorders>
            <w:vAlign w:val="center"/>
          </w:tcPr>
          <w:p w14:paraId="54858BE2" w14:textId="77777777" w:rsidR="00946477" w:rsidRPr="00E15A83" w:rsidRDefault="00946477" w:rsidP="00A44994">
            <w:pPr>
              <w:pStyle w:val="Bezmezer"/>
              <w:numPr>
                <w:ilvl w:val="0"/>
                <w:numId w:val="0"/>
              </w:numPr>
              <w:spacing w:beforeLines="40" w:before="96" w:after="40"/>
              <w:jc w:val="left"/>
              <w:rPr>
                <w:rFonts w:ascii="Times New Roman" w:hAnsi="Times New Roman"/>
                <w:b/>
                <w:bCs/>
                <w:sz w:val="24"/>
                <w:szCs w:val="24"/>
              </w:rPr>
            </w:pPr>
            <w:r w:rsidRPr="00E15A83">
              <w:rPr>
                <w:rFonts w:ascii="Times New Roman" w:hAnsi="Times New Roman"/>
                <w:b/>
                <w:bCs/>
                <w:sz w:val="24"/>
                <w:szCs w:val="24"/>
              </w:rPr>
              <w:t>Cena celkem včetně DPH</w:t>
            </w:r>
          </w:p>
        </w:tc>
        <w:tc>
          <w:tcPr>
            <w:tcW w:w="2912" w:type="dxa"/>
            <w:tcBorders>
              <w:top w:val="single" w:sz="12" w:space="0" w:color="auto"/>
              <w:left w:val="single" w:sz="12" w:space="0" w:color="auto"/>
              <w:bottom w:val="single" w:sz="12" w:space="0" w:color="auto"/>
              <w:right w:val="single" w:sz="12" w:space="0" w:color="auto"/>
            </w:tcBorders>
            <w:vAlign w:val="center"/>
          </w:tcPr>
          <w:p w14:paraId="225436A5" w14:textId="0F6C56B3" w:rsidR="00946477" w:rsidRPr="00E15A83" w:rsidRDefault="005A5F1B" w:rsidP="00A44994">
            <w:pPr>
              <w:pStyle w:val="Bezmezer"/>
              <w:numPr>
                <w:ilvl w:val="0"/>
                <w:numId w:val="0"/>
              </w:numPr>
              <w:spacing w:beforeLines="40" w:before="96" w:after="40"/>
              <w:jc w:val="center"/>
              <w:rPr>
                <w:rFonts w:ascii="Times New Roman" w:hAnsi="Times New Roman"/>
                <w:b/>
                <w:bCs/>
                <w:sz w:val="24"/>
                <w:szCs w:val="24"/>
              </w:rPr>
            </w:pPr>
            <w:r>
              <w:rPr>
                <w:rFonts w:ascii="Times New Roman" w:hAnsi="Times New Roman"/>
                <w:sz w:val="24"/>
                <w:szCs w:val="24"/>
              </w:rPr>
              <w:t>157300</w:t>
            </w:r>
            <w:r w:rsidR="00591D3C" w:rsidRPr="00E15A83">
              <w:rPr>
                <w:rFonts w:ascii="Times New Roman" w:hAnsi="Times New Roman"/>
                <w:sz w:val="24"/>
                <w:szCs w:val="24"/>
              </w:rPr>
              <w:t>,-Kč</w:t>
            </w:r>
          </w:p>
        </w:tc>
      </w:tr>
    </w:tbl>
    <w:p w14:paraId="7038F588" w14:textId="77777777" w:rsidR="00946477" w:rsidRPr="00E15A83" w:rsidRDefault="00946477" w:rsidP="00946477">
      <w:pPr>
        <w:pStyle w:val="lneksmlouvy"/>
        <w:numPr>
          <w:ilvl w:val="0"/>
          <w:numId w:val="0"/>
        </w:numPr>
        <w:ind w:left="680"/>
        <w:rPr>
          <w:rFonts w:ascii="Times New Roman" w:hAnsi="Times New Roman"/>
          <w:sz w:val="24"/>
          <w:szCs w:val="24"/>
        </w:rPr>
      </w:pPr>
    </w:p>
    <w:p w14:paraId="5430557F"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Cena za zhotovení Díla je stanovena dle cenové nabídky Dodavatele pro celý rozsah předmětu Díla dle této Smlouvy. V ceně Díla jsou zahrnuty veškeré náklady Dodavatele na realizaci Díla, tedy veškeré práce, dodávky, služby, poplatky, výkony a další činnosti nutné pro řádné splnění Díla, s výjimkou úkonů nutných za účelem zhotovení Stavby, dle odst. 2.6 Smlouvy.</w:t>
      </w:r>
    </w:p>
    <w:p w14:paraId="5D4CC2F9"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Cena za zhotovení Díla je konečná a nepřekročitelná, ani jedna strana není oprávněna požadovat změnu ceny Díla proto, že si Dílo vyžádalo jiné úsilí nebo jiné náklady, než bylo předpokládáno.</w:t>
      </w:r>
    </w:p>
    <w:p w14:paraId="64E0C27D"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lastRenderedPageBreak/>
        <w:t>Práce nad rámec předmětu plnění této Smlouvy vyžadují předchozí dohodu Smluvních stran formou písemného dodatku k této Smlouvě. Pokud Dodavatel provede tyto práce bez předchozího sjednání písemného dodatku k této Smlouvě, považuje se hodnota takových prací za zahrnutou v celkové ceně Díla dle této Smlouvy. Písemný dodatek může být uzavřen pouze v souladu s § 222 ZZVZ, tedy za předpokladu, že se nebude jednat o podstatnou změnu závazku ze smlouvy. Pokud by cenový nárůst za změny závazku byl vyšší, než limity uvedené v § 222 odst. 4, odst. 5, odst. 6 a odst. 9 ZZVZ, je Objednatel povinen provést nové zadávací řízení a po dobu jeho průběhu nepřipustit změnu rozsahu závazku z této smlouvy.</w:t>
      </w:r>
    </w:p>
    <w:p w14:paraId="1D92352A" w14:textId="77777777" w:rsidR="00946477" w:rsidRDefault="00946477" w:rsidP="00946477">
      <w:pPr>
        <w:pStyle w:val="lneksmlouvy"/>
        <w:rPr>
          <w:rFonts w:ascii="Times New Roman" w:hAnsi="Times New Roman"/>
          <w:sz w:val="24"/>
          <w:szCs w:val="24"/>
        </w:rPr>
      </w:pPr>
      <w:r w:rsidRPr="00E15A83">
        <w:rPr>
          <w:rFonts w:ascii="Times New Roman" w:hAnsi="Times New Roman"/>
          <w:sz w:val="24"/>
          <w:szCs w:val="24"/>
        </w:rPr>
        <w:t xml:space="preserve">Dodavatel je povinen poskytnout slevu z ceny Díla za neprovedené práce, a to ve výši ceny stanovené v jeho nabídce, a pokud ji nelze určit ve výše ceny neprovedených prací v místě a čase obvyklé. </w:t>
      </w:r>
    </w:p>
    <w:p w14:paraId="5CFE6BBA" w14:textId="77777777" w:rsidR="00E15A83" w:rsidRPr="00E15A83" w:rsidRDefault="00E15A83" w:rsidP="00E15A83">
      <w:pPr>
        <w:pStyle w:val="lneksmlouvy"/>
        <w:numPr>
          <w:ilvl w:val="0"/>
          <w:numId w:val="0"/>
        </w:numPr>
        <w:ind w:left="680"/>
        <w:rPr>
          <w:rFonts w:ascii="Times New Roman" w:hAnsi="Times New Roman"/>
          <w:sz w:val="24"/>
          <w:szCs w:val="24"/>
        </w:rPr>
      </w:pPr>
    </w:p>
    <w:p w14:paraId="0D0E5A7D" w14:textId="77777777" w:rsidR="00946477" w:rsidRPr="00E15A83" w:rsidRDefault="00946477" w:rsidP="00946477">
      <w:pPr>
        <w:pStyle w:val="lneksmlouvynadpis"/>
        <w:jc w:val="center"/>
        <w:rPr>
          <w:rFonts w:ascii="Times New Roman" w:hAnsi="Times New Roman"/>
          <w:b w:val="0"/>
          <w:sz w:val="24"/>
          <w:szCs w:val="24"/>
        </w:rPr>
      </w:pPr>
      <w:r w:rsidRPr="00E15A83">
        <w:rPr>
          <w:rFonts w:ascii="Times New Roman" w:hAnsi="Times New Roman"/>
          <w:sz w:val="24"/>
          <w:szCs w:val="24"/>
        </w:rPr>
        <w:t>PLATEBNÍ PODMÍNKY</w:t>
      </w:r>
    </w:p>
    <w:p w14:paraId="7AB212CC" w14:textId="7B8B0461"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 xml:space="preserve">Objednatel uhradí cenu za Dílo dle cenové tabulky v čl. </w:t>
      </w:r>
      <w:r w:rsidRPr="00E15A83">
        <w:rPr>
          <w:rFonts w:ascii="Times New Roman" w:hAnsi="Times New Roman"/>
          <w:sz w:val="24"/>
          <w:szCs w:val="24"/>
        </w:rPr>
        <w:fldChar w:fldCharType="begin"/>
      </w:r>
      <w:r w:rsidRPr="00E15A83">
        <w:rPr>
          <w:rFonts w:ascii="Times New Roman" w:hAnsi="Times New Roman"/>
          <w:sz w:val="24"/>
          <w:szCs w:val="24"/>
        </w:rPr>
        <w:instrText xml:space="preserve"> REF _Ref423387404 \r \h  \* MERGEFORMAT </w:instrText>
      </w:r>
      <w:r w:rsidRPr="00E15A83">
        <w:rPr>
          <w:rFonts w:ascii="Times New Roman" w:hAnsi="Times New Roman"/>
          <w:sz w:val="24"/>
          <w:szCs w:val="24"/>
        </w:rPr>
      </w:r>
      <w:r w:rsidRPr="00E15A83">
        <w:rPr>
          <w:rFonts w:ascii="Times New Roman" w:hAnsi="Times New Roman"/>
          <w:sz w:val="24"/>
          <w:szCs w:val="24"/>
        </w:rPr>
        <w:fldChar w:fldCharType="separate"/>
      </w:r>
      <w:r w:rsidR="001C790E">
        <w:rPr>
          <w:rFonts w:ascii="Times New Roman" w:hAnsi="Times New Roman"/>
          <w:sz w:val="24"/>
          <w:szCs w:val="24"/>
        </w:rPr>
        <w:t>5</w:t>
      </w:r>
      <w:r w:rsidRPr="00E15A83">
        <w:rPr>
          <w:rFonts w:ascii="Times New Roman" w:hAnsi="Times New Roman"/>
          <w:sz w:val="24"/>
          <w:szCs w:val="24"/>
        </w:rPr>
        <w:fldChar w:fldCharType="end"/>
      </w:r>
      <w:r w:rsidRPr="00E15A83">
        <w:rPr>
          <w:rFonts w:ascii="Times New Roman" w:hAnsi="Times New Roman"/>
          <w:sz w:val="24"/>
          <w:szCs w:val="24"/>
        </w:rPr>
        <w:t xml:space="preserve"> Smlouvy v poměru stanoveném v čl. </w:t>
      </w:r>
      <w:r w:rsidRPr="00E15A83">
        <w:rPr>
          <w:rFonts w:ascii="Times New Roman" w:hAnsi="Times New Roman"/>
          <w:sz w:val="24"/>
          <w:szCs w:val="24"/>
        </w:rPr>
        <w:fldChar w:fldCharType="begin"/>
      </w:r>
      <w:r w:rsidRPr="00E15A83">
        <w:rPr>
          <w:rFonts w:ascii="Times New Roman" w:hAnsi="Times New Roman"/>
          <w:sz w:val="24"/>
          <w:szCs w:val="24"/>
        </w:rPr>
        <w:instrText xml:space="preserve"> REF _Ref423387404 \r \h  \* MERGEFORMAT </w:instrText>
      </w:r>
      <w:r w:rsidRPr="00E15A83">
        <w:rPr>
          <w:rFonts w:ascii="Times New Roman" w:hAnsi="Times New Roman"/>
          <w:sz w:val="24"/>
          <w:szCs w:val="24"/>
        </w:rPr>
      </w:r>
      <w:r w:rsidRPr="00E15A83">
        <w:rPr>
          <w:rFonts w:ascii="Times New Roman" w:hAnsi="Times New Roman"/>
          <w:sz w:val="24"/>
          <w:szCs w:val="24"/>
        </w:rPr>
        <w:fldChar w:fldCharType="separate"/>
      </w:r>
      <w:r w:rsidR="001C790E">
        <w:rPr>
          <w:rFonts w:ascii="Times New Roman" w:hAnsi="Times New Roman"/>
          <w:sz w:val="24"/>
          <w:szCs w:val="24"/>
        </w:rPr>
        <w:t>5</w:t>
      </w:r>
      <w:r w:rsidRPr="00E15A83">
        <w:rPr>
          <w:rFonts w:ascii="Times New Roman" w:hAnsi="Times New Roman"/>
          <w:sz w:val="24"/>
          <w:szCs w:val="24"/>
        </w:rPr>
        <w:fldChar w:fldCharType="end"/>
      </w:r>
      <w:r w:rsidRPr="00E15A83">
        <w:rPr>
          <w:rFonts w:ascii="Times New Roman" w:hAnsi="Times New Roman"/>
          <w:sz w:val="24"/>
          <w:szCs w:val="24"/>
        </w:rPr>
        <w:t xml:space="preserve"> této Smlouvy. Objednatel nebude poskytovat na provedení Díla zálohy.</w:t>
      </w:r>
    </w:p>
    <w:p w14:paraId="1C880E74" w14:textId="26AE9F52" w:rsidR="00946477" w:rsidRPr="00E15A83" w:rsidRDefault="00946477" w:rsidP="00946477">
      <w:pPr>
        <w:pStyle w:val="lneksmlouvy"/>
        <w:rPr>
          <w:rFonts w:ascii="Times New Roman" w:hAnsi="Times New Roman"/>
          <w:sz w:val="24"/>
          <w:szCs w:val="24"/>
        </w:rPr>
      </w:pPr>
      <w:bookmarkStart w:id="23" w:name="_Ref423015603"/>
      <w:r w:rsidRPr="00E15A83">
        <w:rPr>
          <w:rFonts w:ascii="Times New Roman" w:hAnsi="Times New Roman"/>
          <w:sz w:val="24"/>
          <w:szCs w:val="24"/>
        </w:rPr>
        <w:t xml:space="preserve">Fakturace Díla bude uskutečněna na základě dílčích faktur za jednotlivé části Díla, po jejich provedení ve smyslu odst. </w:t>
      </w:r>
      <w:r w:rsidRPr="00E15A83">
        <w:rPr>
          <w:rFonts w:ascii="Times New Roman" w:hAnsi="Times New Roman"/>
          <w:sz w:val="24"/>
          <w:szCs w:val="24"/>
        </w:rPr>
        <w:fldChar w:fldCharType="begin"/>
      </w:r>
      <w:r w:rsidRPr="00E15A83">
        <w:rPr>
          <w:rFonts w:ascii="Times New Roman" w:hAnsi="Times New Roman"/>
          <w:sz w:val="24"/>
          <w:szCs w:val="24"/>
        </w:rPr>
        <w:instrText xml:space="preserve"> REF _Ref423380836 \r \h  \* MERGEFORMAT </w:instrText>
      </w:r>
      <w:r w:rsidRPr="00E15A83">
        <w:rPr>
          <w:rFonts w:ascii="Times New Roman" w:hAnsi="Times New Roman"/>
          <w:sz w:val="24"/>
          <w:szCs w:val="24"/>
        </w:rPr>
      </w:r>
      <w:r w:rsidRPr="00E15A83">
        <w:rPr>
          <w:rFonts w:ascii="Times New Roman" w:hAnsi="Times New Roman"/>
          <w:sz w:val="24"/>
          <w:szCs w:val="24"/>
        </w:rPr>
        <w:fldChar w:fldCharType="separate"/>
      </w:r>
      <w:r w:rsidR="001C790E">
        <w:rPr>
          <w:rFonts w:ascii="Times New Roman" w:hAnsi="Times New Roman"/>
          <w:sz w:val="24"/>
          <w:szCs w:val="24"/>
        </w:rPr>
        <w:t>4.1</w:t>
      </w:r>
      <w:r w:rsidRPr="00E15A83">
        <w:rPr>
          <w:rFonts w:ascii="Times New Roman" w:hAnsi="Times New Roman"/>
          <w:sz w:val="24"/>
          <w:szCs w:val="24"/>
        </w:rPr>
        <w:fldChar w:fldCharType="end"/>
      </w:r>
      <w:r w:rsidRPr="00E15A83">
        <w:rPr>
          <w:rFonts w:ascii="Times New Roman" w:hAnsi="Times New Roman"/>
          <w:sz w:val="24"/>
          <w:szCs w:val="24"/>
        </w:rPr>
        <w:t xml:space="preserve"> této Smlouvy</w:t>
      </w:r>
      <w:bookmarkEnd w:id="23"/>
      <w:r w:rsidRPr="00E15A83">
        <w:rPr>
          <w:rFonts w:ascii="Times New Roman" w:hAnsi="Times New Roman"/>
          <w:sz w:val="24"/>
          <w:szCs w:val="24"/>
        </w:rPr>
        <w:t>.</w:t>
      </w:r>
    </w:p>
    <w:p w14:paraId="2A9F32D0"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Každá faktura musí splňovat náležitosti daňového dokladu dle platných obecně závazných předpisů a bude obsahovat název akce „PD bourací práce objektu č.p. 1488 – Domov Kladno Švermov“, číslo smlouvy objednatele, číslo smlouvy dodavatele.</w:t>
      </w:r>
    </w:p>
    <w:p w14:paraId="386D11A8"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Doručovat faktury bude Dodavatel na adresu sídla Objednatele, nedohodou-</w:t>
      </w:r>
      <w:proofErr w:type="spellStart"/>
      <w:r w:rsidRPr="00E15A83">
        <w:rPr>
          <w:rFonts w:ascii="Times New Roman" w:hAnsi="Times New Roman"/>
          <w:sz w:val="24"/>
          <w:szCs w:val="24"/>
        </w:rPr>
        <w:t>li</w:t>
      </w:r>
      <w:proofErr w:type="spellEnd"/>
      <w:r w:rsidRPr="00E15A83">
        <w:rPr>
          <w:rFonts w:ascii="Times New Roman" w:hAnsi="Times New Roman"/>
          <w:sz w:val="24"/>
          <w:szCs w:val="24"/>
        </w:rPr>
        <w:t xml:space="preserve"> se Smluvní strany jinak.</w:t>
      </w:r>
    </w:p>
    <w:p w14:paraId="4B4B276F"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Splatnost faktur se sjednává na třicet (30) dnů od jejich doručení Objednateli. Za okamžik uhrazení faktury se považuje datum, kdy byla předmětná částka odepsána z účtu Objednatele. Při nedodržení této splatnosti je Dodavatel oprávněn vyúčtovat Objednateli zákonný úrok z prodlení stanovený nařízením vlády č. 351/2013 Sb.</w:t>
      </w:r>
    </w:p>
    <w:p w14:paraId="1D349927"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Faktury budou vystavené v souladu s platebními podmínkami a budou splňovat všechny náležitosti daňových dokladů. Pokud faktura nebude vystavena v souladu s platebními podmínkami nebo nebude splňovat požadované náležitostí, je Objednatel oprávněn fakturu Dodavateli Díla vrátit; vrácením pozbývá faktura splatnosti.</w:t>
      </w:r>
    </w:p>
    <w:p w14:paraId="05E4401E"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Objednatel je oprávněn pozastavit úhradu kterékoliv platby ve prospěch Dodavatele, pokud je Dodavatel v prodlení s plněním jakéhokoliv dluhu (v dřívější terminologii závazku) vůči Objednateli podle této Smlouvy.</w:t>
      </w:r>
    </w:p>
    <w:p w14:paraId="207C754C"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lastRenderedPageBreak/>
        <w:t xml:space="preserve">Je-li úhrada faktury Objednatelem vázána na obdržení finančních prostředků z dotace udělené z rozpočtu Středočeského kraje, státního rozpočtu České republiky, rozpočtu Státního fondu životního prostředí,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Dodavatele. Neučiní-li tak, podléhá povinnosti zaplatit zákonný úrok z prodlení z dlužné částky za každý započatý den prodlení od uplynutí </w:t>
      </w:r>
      <w:proofErr w:type="gramStart"/>
      <w:r w:rsidRPr="00E15A83">
        <w:rPr>
          <w:rFonts w:ascii="Times New Roman" w:hAnsi="Times New Roman"/>
          <w:sz w:val="24"/>
          <w:szCs w:val="24"/>
        </w:rPr>
        <w:t>10ti denní</w:t>
      </w:r>
      <w:proofErr w:type="gramEnd"/>
      <w:r w:rsidRPr="00E15A83">
        <w:rPr>
          <w:rFonts w:ascii="Times New Roman" w:hAnsi="Times New Roman"/>
          <w:sz w:val="24"/>
          <w:szCs w:val="24"/>
        </w:rPr>
        <w:t xml:space="preserve"> lhůty po obdržení finančních prostředků od poskytovatele dotace.</w:t>
      </w:r>
    </w:p>
    <w:p w14:paraId="61ACB980" w14:textId="77777777" w:rsidR="00946477" w:rsidRPr="00E15A83" w:rsidRDefault="00946477" w:rsidP="00946477">
      <w:pPr>
        <w:pStyle w:val="lneksmlouvy"/>
        <w:numPr>
          <w:ilvl w:val="0"/>
          <w:numId w:val="0"/>
        </w:numPr>
        <w:ind w:left="680"/>
        <w:rPr>
          <w:rFonts w:ascii="Times New Roman" w:hAnsi="Times New Roman"/>
          <w:sz w:val="24"/>
          <w:szCs w:val="24"/>
        </w:rPr>
      </w:pPr>
    </w:p>
    <w:p w14:paraId="3A555BFC" w14:textId="77777777" w:rsidR="00946477" w:rsidRPr="00E15A83" w:rsidRDefault="00946477" w:rsidP="00946477">
      <w:pPr>
        <w:pStyle w:val="lneksmlouvynadpis"/>
        <w:jc w:val="center"/>
        <w:rPr>
          <w:rFonts w:ascii="Times New Roman" w:hAnsi="Times New Roman"/>
          <w:sz w:val="24"/>
          <w:szCs w:val="24"/>
        </w:rPr>
      </w:pPr>
      <w:r w:rsidRPr="00E15A83">
        <w:rPr>
          <w:rFonts w:ascii="Times New Roman" w:hAnsi="Times New Roman"/>
          <w:sz w:val="24"/>
          <w:szCs w:val="24"/>
        </w:rPr>
        <w:t>VLASTNICKÉ PRÁVO, NEBEZPEČÍ ŠKODY NA DÍLE, AUTORSKÁ PRÁVA</w:t>
      </w:r>
    </w:p>
    <w:p w14:paraId="77B6AF61"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Vlastníkem Díla je po celou dobu zhotovování Dodavatel.</w:t>
      </w:r>
    </w:p>
    <w:p w14:paraId="36731E77"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 xml:space="preserve">Dodavatel nese nebezpečí škody nebo zničení Díla až do okamžiku, kdy Objednateli vznikne povinnost Dílo převzít (bez ohledu na skutečnost, zda dílo převezme), ledaže by ke škodě došlo i jinak. </w:t>
      </w:r>
    </w:p>
    <w:p w14:paraId="79648961"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Objednatel nabyde vlastnické právo k Dílu či jeho části okamžikem jeho provedení.</w:t>
      </w:r>
    </w:p>
    <w:p w14:paraId="20F73963" w14:textId="4EB00884"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 xml:space="preserve">Provedením Díla (respektive jednotlivých jeho částí) poskytuje Dodavatel Objednateli časově neomezenou výhradní licenci k užití Díla, resp. všech jeho částí dle odst. </w:t>
      </w:r>
      <w:r w:rsidRPr="00E15A83">
        <w:rPr>
          <w:rFonts w:ascii="Times New Roman" w:hAnsi="Times New Roman"/>
          <w:sz w:val="24"/>
          <w:szCs w:val="24"/>
        </w:rPr>
        <w:fldChar w:fldCharType="begin"/>
      </w:r>
      <w:r w:rsidRPr="00E15A83">
        <w:rPr>
          <w:rFonts w:ascii="Times New Roman" w:hAnsi="Times New Roman"/>
          <w:sz w:val="24"/>
          <w:szCs w:val="24"/>
        </w:rPr>
        <w:instrText xml:space="preserve"> REF _Ref423003564 \r \h  \* MERGEFORMAT </w:instrText>
      </w:r>
      <w:r w:rsidRPr="00E15A83">
        <w:rPr>
          <w:rFonts w:ascii="Times New Roman" w:hAnsi="Times New Roman"/>
          <w:sz w:val="24"/>
          <w:szCs w:val="24"/>
        </w:rPr>
      </w:r>
      <w:r w:rsidRPr="00E15A83">
        <w:rPr>
          <w:rFonts w:ascii="Times New Roman" w:hAnsi="Times New Roman"/>
          <w:sz w:val="24"/>
          <w:szCs w:val="24"/>
        </w:rPr>
        <w:fldChar w:fldCharType="separate"/>
      </w:r>
      <w:r w:rsidR="001C790E">
        <w:rPr>
          <w:rFonts w:ascii="Times New Roman" w:hAnsi="Times New Roman"/>
          <w:sz w:val="24"/>
          <w:szCs w:val="24"/>
        </w:rPr>
        <w:t>2.2</w:t>
      </w:r>
      <w:r w:rsidRPr="00E15A83">
        <w:rPr>
          <w:rFonts w:ascii="Times New Roman" w:hAnsi="Times New Roman"/>
          <w:sz w:val="24"/>
          <w:szCs w:val="24"/>
        </w:rPr>
        <w:fldChar w:fldCharType="end"/>
      </w:r>
      <w:r w:rsidRPr="00E15A83">
        <w:rPr>
          <w:rFonts w:ascii="Times New Roman" w:hAnsi="Times New Roman"/>
          <w:sz w:val="24"/>
          <w:szCs w:val="24"/>
        </w:rPr>
        <w:t xml:space="preserve"> Smlouvy všemi způsoby, které zákon stanoví a umožňuje, včetně možného přepracování Díla jinou osobou. Cena licence je zahrnuta v ceně Díla, respektive jeho jednotlivých částí, na které se poskytnutí licence v konkrétním případě vztahuje. Dojde-li k zániku závazku z této Smlouvy před provedením Díla či jeho části, poskytuje Dodavatel Objednateli licenci v rozsahu uvedeném v tomto odstavci tohoto článku okamžikem, kdy mu vznikne povinnost nedokončené Dílo či jeho nedokončenou část Objednateli předat.</w:t>
      </w:r>
    </w:p>
    <w:p w14:paraId="47615B37"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 xml:space="preserve">Dodavatel tímto poskytuje Objednateli svůj neodvolatelný a bezpodmínečný souhlas a výhradní licenci k užití projektové dokumentace pro provádění stavby (tj. projektové dokumentace v rozsahu obsahu díla) a poskytuje Objednateli oprávnění k výkonu práva jakkoliv v maximální míře dovolené právními předpisy, avšak s teritoriálním omezením na katastrálním území realizace díla, užívat projektovou dokumentaci k výstavbě díla podle této projektové dokumentace a k pořizování kopií a rozmnoženin projektové dokumentace, avšak až po vyrovnání všech závazků mezi oběma stranami. </w:t>
      </w:r>
    </w:p>
    <w:p w14:paraId="7CF5150F"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 xml:space="preserve">Objednatel je jakožto nabyvatel licence oprávněn poskytnout v rozsahu poskytnuté licence podlicenci třetí osobě či převést práva z poskytnuté licence na třetí osobu, s čímž Dodavatel jakožto poskytovatel licence tímto vyslovuje svůj souhlas. Licence </w:t>
      </w:r>
      <w:r w:rsidRPr="00E15A83">
        <w:rPr>
          <w:rFonts w:ascii="Times New Roman" w:hAnsi="Times New Roman"/>
          <w:sz w:val="24"/>
          <w:szCs w:val="24"/>
        </w:rPr>
        <w:lastRenderedPageBreak/>
        <w:t>bude poskytnuta na dobu trvání majetkových práv Dodavatele, resp. autora ve smyslu ustanovení § 27 odst. 1 zák. č. 121/2000 Sb., autorský zákon, v platném znění.</w:t>
      </w:r>
    </w:p>
    <w:p w14:paraId="6135D69C" w14:textId="77777777" w:rsidR="00946477" w:rsidRPr="00E15A83" w:rsidRDefault="00946477" w:rsidP="00946477">
      <w:pPr>
        <w:pStyle w:val="lneksmlouvy"/>
        <w:numPr>
          <w:ilvl w:val="0"/>
          <w:numId w:val="0"/>
        </w:numPr>
        <w:ind w:left="680"/>
        <w:rPr>
          <w:rFonts w:ascii="Times New Roman" w:hAnsi="Times New Roman"/>
          <w:sz w:val="24"/>
          <w:szCs w:val="24"/>
        </w:rPr>
      </w:pPr>
    </w:p>
    <w:p w14:paraId="697709BE" w14:textId="77777777" w:rsidR="00946477" w:rsidRPr="00E15A83" w:rsidRDefault="00946477" w:rsidP="00946477">
      <w:pPr>
        <w:pStyle w:val="lneksmlouvynadpis"/>
        <w:jc w:val="center"/>
        <w:rPr>
          <w:rFonts w:ascii="Times New Roman" w:hAnsi="Times New Roman"/>
          <w:b w:val="0"/>
          <w:sz w:val="24"/>
          <w:szCs w:val="24"/>
        </w:rPr>
      </w:pPr>
      <w:r w:rsidRPr="00E15A83">
        <w:rPr>
          <w:rFonts w:ascii="Times New Roman" w:hAnsi="Times New Roman"/>
          <w:sz w:val="24"/>
          <w:szCs w:val="24"/>
        </w:rPr>
        <w:t>PODMÍNKY PROVÁDĚNÍ DÍLA</w:t>
      </w:r>
    </w:p>
    <w:p w14:paraId="16BDAD85"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Práva a povinnosti Dodavatele:</w:t>
      </w:r>
    </w:p>
    <w:p w14:paraId="05B68596" w14:textId="0634C976" w:rsidR="00946477" w:rsidRPr="00E15A83" w:rsidRDefault="00946477" w:rsidP="00946477">
      <w:pPr>
        <w:pStyle w:val="lneksmlouvy"/>
        <w:numPr>
          <w:ilvl w:val="2"/>
          <w:numId w:val="6"/>
        </w:numPr>
        <w:rPr>
          <w:rFonts w:ascii="Times New Roman" w:hAnsi="Times New Roman"/>
          <w:sz w:val="24"/>
          <w:szCs w:val="24"/>
        </w:rPr>
      </w:pPr>
      <w:r w:rsidRPr="00E15A83">
        <w:rPr>
          <w:rFonts w:ascii="Times New Roman" w:hAnsi="Times New Roman"/>
          <w:sz w:val="24"/>
          <w:szCs w:val="24"/>
        </w:rPr>
        <w:t>Dodavatel se zavazuje provést Dílo s odbornou péčí tak, aby odpovídalo této Smlouvě a účelu dle odst. </w:t>
      </w:r>
      <w:r w:rsidRPr="00E15A83">
        <w:rPr>
          <w:rFonts w:ascii="Times New Roman" w:hAnsi="Times New Roman"/>
          <w:sz w:val="24"/>
          <w:szCs w:val="24"/>
        </w:rPr>
        <w:fldChar w:fldCharType="begin"/>
      </w:r>
      <w:r w:rsidRPr="00E15A83">
        <w:rPr>
          <w:rFonts w:ascii="Times New Roman" w:hAnsi="Times New Roman"/>
          <w:sz w:val="24"/>
          <w:szCs w:val="24"/>
        </w:rPr>
        <w:instrText xml:space="preserve"> REF _Ref423016167 \r \h  \* MERGEFORMAT </w:instrText>
      </w:r>
      <w:r w:rsidRPr="00E15A83">
        <w:rPr>
          <w:rFonts w:ascii="Times New Roman" w:hAnsi="Times New Roman"/>
          <w:sz w:val="24"/>
          <w:szCs w:val="24"/>
        </w:rPr>
      </w:r>
      <w:r w:rsidRPr="00E15A83">
        <w:rPr>
          <w:rFonts w:ascii="Times New Roman" w:hAnsi="Times New Roman"/>
          <w:sz w:val="24"/>
          <w:szCs w:val="24"/>
        </w:rPr>
        <w:fldChar w:fldCharType="separate"/>
      </w:r>
      <w:r w:rsidR="001C790E">
        <w:rPr>
          <w:rFonts w:ascii="Times New Roman" w:hAnsi="Times New Roman"/>
          <w:sz w:val="24"/>
          <w:szCs w:val="24"/>
        </w:rPr>
        <w:t>1.2</w:t>
      </w:r>
      <w:r w:rsidRPr="00E15A83">
        <w:rPr>
          <w:rFonts w:ascii="Times New Roman" w:hAnsi="Times New Roman"/>
          <w:sz w:val="24"/>
          <w:szCs w:val="24"/>
        </w:rPr>
        <w:fldChar w:fldCharType="end"/>
      </w:r>
      <w:r w:rsidRPr="00E15A83">
        <w:rPr>
          <w:rFonts w:ascii="Times New Roman" w:hAnsi="Times New Roman"/>
          <w:sz w:val="24"/>
          <w:szCs w:val="24"/>
        </w:rPr>
        <w:t xml:space="preserve"> této Smlouvy. </w:t>
      </w:r>
      <w:r w:rsidRPr="00E15A83">
        <w:rPr>
          <w:rFonts w:ascii="Times New Roman" w:hAnsi="Times New Roman"/>
          <w:sz w:val="24"/>
          <w:szCs w:val="24"/>
          <w:lang w:eastAsia="en-US"/>
        </w:rPr>
        <w:t>Dodavatel se též zavazuje k poskytnutí veškeré případné součinnosti při plnění povinností vyplývajících ze zákona o veřejných zakázkách.</w:t>
      </w:r>
    </w:p>
    <w:p w14:paraId="462F7CCC" w14:textId="77777777" w:rsidR="00946477" w:rsidRPr="00E15A83" w:rsidRDefault="00946477" w:rsidP="00946477">
      <w:pPr>
        <w:pStyle w:val="lneksmlouvy"/>
        <w:numPr>
          <w:ilvl w:val="2"/>
          <w:numId w:val="6"/>
        </w:numPr>
        <w:rPr>
          <w:rFonts w:ascii="Times New Roman" w:hAnsi="Times New Roman"/>
          <w:sz w:val="24"/>
          <w:szCs w:val="24"/>
        </w:rPr>
      </w:pPr>
      <w:r w:rsidRPr="00E15A83">
        <w:rPr>
          <w:rFonts w:ascii="Times New Roman" w:hAnsi="Times New Roman"/>
          <w:sz w:val="24"/>
          <w:szCs w:val="24"/>
        </w:rPr>
        <w:t xml:space="preserve">Dodavatel zajišťuje provedení Díla svými zaměstnanci nebo prostřednictvím třetích osob, které uvedl ve své nabídce nebo s jejichž využitím mu Objednatel předem poskytnul písemný souhlas. </w:t>
      </w:r>
    </w:p>
    <w:p w14:paraId="26D36585" w14:textId="77777777" w:rsidR="00946477" w:rsidRPr="00E15A83" w:rsidRDefault="00946477" w:rsidP="00946477">
      <w:pPr>
        <w:pStyle w:val="lneksmlouvy"/>
        <w:numPr>
          <w:ilvl w:val="2"/>
          <w:numId w:val="6"/>
        </w:numPr>
        <w:rPr>
          <w:rFonts w:ascii="Times New Roman" w:hAnsi="Times New Roman"/>
          <w:sz w:val="24"/>
          <w:szCs w:val="24"/>
        </w:rPr>
      </w:pPr>
      <w:r w:rsidRPr="00E15A83">
        <w:rPr>
          <w:rFonts w:ascii="Times New Roman" w:hAnsi="Times New Roman"/>
          <w:sz w:val="24"/>
          <w:szCs w:val="24"/>
        </w:rPr>
        <w:t>Dodavateli je uložena povinnost podat Objednateli informaci o činnosti a postupu prováděných prací 1x měsíčně písemnou formou.</w:t>
      </w:r>
    </w:p>
    <w:p w14:paraId="16EA56C4" w14:textId="77777777" w:rsidR="00946477" w:rsidRPr="00E15A83" w:rsidRDefault="00946477" w:rsidP="00946477">
      <w:pPr>
        <w:pStyle w:val="lneksmlouvy"/>
        <w:numPr>
          <w:ilvl w:val="2"/>
          <w:numId w:val="6"/>
        </w:numPr>
        <w:rPr>
          <w:rFonts w:ascii="Times New Roman" w:hAnsi="Times New Roman"/>
          <w:sz w:val="24"/>
          <w:szCs w:val="24"/>
        </w:rPr>
      </w:pPr>
      <w:r w:rsidRPr="00E15A83">
        <w:rPr>
          <w:rFonts w:ascii="Times New Roman" w:hAnsi="Times New Roman"/>
          <w:sz w:val="24"/>
          <w:szCs w:val="24"/>
        </w:rPr>
        <w:t>Dodavatel je povinen Objednateli neprodleně oznámit jakoukoliv skutečnost, která by mohla mít, byť i částečně, vliv na schopnost Dodavatele plnit jeho povinnosti vyplývající z této Smlouvy. Takovým oznámením však Dodavatel není zbaven povinnosti nadále plnit povinnosti vyplývající mu z této Smlouvy.</w:t>
      </w:r>
    </w:p>
    <w:p w14:paraId="370F6091" w14:textId="77777777" w:rsidR="00946477" w:rsidRPr="00E15A83" w:rsidRDefault="00946477" w:rsidP="00946477">
      <w:pPr>
        <w:pStyle w:val="lneksmlouvy"/>
        <w:numPr>
          <w:ilvl w:val="2"/>
          <w:numId w:val="6"/>
        </w:numPr>
        <w:rPr>
          <w:rFonts w:ascii="Times New Roman" w:hAnsi="Times New Roman"/>
          <w:sz w:val="24"/>
          <w:szCs w:val="24"/>
          <w:lang w:eastAsia="en-US"/>
        </w:rPr>
      </w:pPr>
      <w:r w:rsidRPr="00E15A83">
        <w:rPr>
          <w:rFonts w:ascii="Times New Roman" w:hAnsi="Times New Roman"/>
          <w:sz w:val="24"/>
          <w:szCs w:val="24"/>
          <w:lang w:eastAsia="en-US"/>
        </w:rPr>
        <w:t>Dodavatel se zavazuje v průběhu plnění Smlouvy i po jejím ukončení zachovávat mlčenlivost o všech skutečnostech, o kterých se dozví od Objednatele v souvislosti s plněním Smlouvy. Tato povinnost mlčenlivosti se vztahuje na všechny zaměstnance a spolupracovníky Dodavatele i po skončení trvání této Smlouvy.</w:t>
      </w:r>
    </w:p>
    <w:p w14:paraId="63F85977" w14:textId="77777777" w:rsidR="00946477" w:rsidRPr="00E15A83" w:rsidRDefault="00946477" w:rsidP="00946477">
      <w:pPr>
        <w:pStyle w:val="Odstavecseseznamem"/>
        <w:numPr>
          <w:ilvl w:val="2"/>
          <w:numId w:val="6"/>
        </w:numPr>
        <w:rPr>
          <w:rFonts w:ascii="Times New Roman" w:hAnsi="Times New Roman"/>
          <w:lang w:eastAsia="en-US"/>
        </w:rPr>
      </w:pPr>
      <w:r w:rsidRPr="00E15A83">
        <w:rPr>
          <w:rFonts w:ascii="Times New Roman" w:hAnsi="Times New Roman"/>
          <w:lang w:eastAsia="en-US"/>
        </w:rPr>
        <w:t xml:space="preserve">Změna třetích osob oproti obsahu nabídky podané dodavatelem v zadávacím řízení na dodavatele tohoto díla nebo jejichž využití mu Objednatel předem písemně odsouhlasil je možná pouze na základě písemného souhlasu objednatele. Objednatel se zavazuje, že takový souhlas nebude odpírat v případě, že nový </w:t>
      </w:r>
      <w:proofErr w:type="spellStart"/>
      <w:r w:rsidRPr="00E15A83">
        <w:rPr>
          <w:rFonts w:ascii="Times New Roman" w:hAnsi="Times New Roman"/>
          <w:lang w:eastAsia="en-US"/>
        </w:rPr>
        <w:t>podDodavatel</w:t>
      </w:r>
      <w:proofErr w:type="spellEnd"/>
      <w:r w:rsidRPr="00E15A83">
        <w:rPr>
          <w:rFonts w:ascii="Times New Roman" w:hAnsi="Times New Roman"/>
          <w:lang w:eastAsia="en-US"/>
        </w:rPr>
        <w:t xml:space="preserve"> bude splňovat veškeré kvalifikační požadavky, které splňoval původní </w:t>
      </w:r>
      <w:proofErr w:type="spellStart"/>
      <w:r w:rsidRPr="00E15A83">
        <w:rPr>
          <w:rFonts w:ascii="Times New Roman" w:hAnsi="Times New Roman"/>
          <w:lang w:eastAsia="en-US"/>
        </w:rPr>
        <w:t>podDodavatel</w:t>
      </w:r>
      <w:proofErr w:type="spellEnd"/>
      <w:r w:rsidRPr="00E15A83">
        <w:rPr>
          <w:rFonts w:ascii="Times New Roman" w:hAnsi="Times New Roman"/>
          <w:lang w:eastAsia="en-US"/>
        </w:rPr>
        <w:t xml:space="preserve"> a z informací, kterými bude objednatel v dané situaci disponovat, nebude vyplývat obava, že nový </w:t>
      </w:r>
      <w:proofErr w:type="spellStart"/>
      <w:r w:rsidRPr="00E15A83">
        <w:rPr>
          <w:rFonts w:ascii="Times New Roman" w:hAnsi="Times New Roman"/>
          <w:lang w:eastAsia="en-US"/>
        </w:rPr>
        <w:t>podDodavatel</w:t>
      </w:r>
      <w:proofErr w:type="spellEnd"/>
      <w:r w:rsidRPr="00E15A83">
        <w:rPr>
          <w:rFonts w:ascii="Times New Roman" w:hAnsi="Times New Roman"/>
          <w:lang w:eastAsia="en-US"/>
        </w:rPr>
        <w:t xml:space="preserve"> by mohl provést jemu svěřenou část díla vadně nebo jiným způsobem narušit realizaci díla dle této smlouvy.</w:t>
      </w:r>
    </w:p>
    <w:p w14:paraId="498D0C50" w14:textId="77777777" w:rsidR="00946477" w:rsidRPr="00E15A83" w:rsidRDefault="00946477" w:rsidP="00946477">
      <w:pPr>
        <w:pStyle w:val="lneksmlouvy"/>
        <w:numPr>
          <w:ilvl w:val="2"/>
          <w:numId w:val="6"/>
        </w:numPr>
        <w:rPr>
          <w:rFonts w:ascii="Times New Roman" w:hAnsi="Times New Roman"/>
          <w:sz w:val="24"/>
          <w:szCs w:val="24"/>
        </w:rPr>
      </w:pPr>
      <w:r w:rsidRPr="00E15A83">
        <w:rPr>
          <w:rFonts w:ascii="Times New Roman" w:hAnsi="Times New Roman"/>
          <w:sz w:val="24"/>
          <w:szCs w:val="24"/>
          <w:lang w:eastAsia="en-US"/>
        </w:rPr>
        <w:t>Dodavatel není oprávněn bez předchozího písemného souhlasu Objednatele provádět jakékoliv zápočty svých pohledávek vůči Objednateli proti jakýmkoliv pohledávkám Objednatele vůči Dodavateli, ani postupovat či zastavovat jakákoliv svoje práva a pohledávky vůči Objednateli ve prospěch třetích osob.</w:t>
      </w:r>
    </w:p>
    <w:p w14:paraId="431E29FC" w14:textId="77777777" w:rsidR="00946477" w:rsidRPr="00E15A83" w:rsidRDefault="00946477" w:rsidP="00946477">
      <w:pPr>
        <w:pStyle w:val="lneksmlouvy"/>
        <w:numPr>
          <w:ilvl w:val="2"/>
          <w:numId w:val="6"/>
        </w:numPr>
        <w:rPr>
          <w:rFonts w:ascii="Times New Roman" w:hAnsi="Times New Roman"/>
          <w:sz w:val="24"/>
          <w:szCs w:val="24"/>
        </w:rPr>
      </w:pPr>
      <w:r w:rsidRPr="00E15A83">
        <w:rPr>
          <w:rFonts w:ascii="Times New Roman" w:hAnsi="Times New Roman"/>
          <w:sz w:val="24"/>
          <w:szCs w:val="24"/>
        </w:rPr>
        <w:lastRenderedPageBreak/>
        <w:t xml:space="preserve">Dodavatel souhlasí v souladu s § 2 písm. e) zákona č. 320/2001 Sb., o finanční kontrole, s výkonem kontroly na předmětu Veřejné zakázky. Dodavatel souhlasí se vstupem kontrolních orgánů strukturálních fondů Evropské unie do svých objektů, ve kterých se předmět Smlouvy realizuje. Dále se zavazuje předložit ke kontrole výše uvedeným kontrolním orgánům veškerou provozní a účetní evidenci, která se týká předmětu Smlouvy. Tato evidence musí být archivována v souladu s požadavky zákona o účetnictví a zákona o daních z příjmů. Dodavatel se zavazuje poskytovat příslušným orgánům ve stanovených termínech úplné, pravdivé informace a dokumentaci související se Smlouvou a projektem (zakázkou, předmětem Smlouvy), dokladovat svoji činnost a umožnit vstup kontrolou pověřeným osobám – zaměstnancům Objednatele, Regionální rady regionu soudržnosti Střední Čechy, Ministerstva financí, Evropské komise, Evropského účetního dvora, Nejvyššího kontrolního úřadu, finančního úřadu, a dalších oprávněných orgánů statní správy do svých objektů a na pozemky k ověřování plnění podmínek Smlouvy, a to po celou dobu realizace projektu (zakázky, předmětu Smlouvy) za účelem kontroly plnění Smlouvy a tuto kontrolu, dle požadavků pověřených osob v jimi požadovaném rozsahu, neprodleně umožnit. V případě, že část Díla bude Dodavatel plnit prostřednictvím jiných subjektů je povinen zajistit, aby tyto subjekty podléhali povinnostem uvedeným v tomto bodě Smlouvy. Tuto povinnost má Dodavatel i v případě Dodavatelských subjektů. Dodavatel se dále zavazuje uchovávat veškerou dokumentaci související se Smlouvou a projektem (zakázkou, předmětem Smlouvy) po dobu deset (10) let ode dne předání a převzetí Díla. Dodavatel je povinen smluvně zajistit, aby součinnost při plnění jeho závazků dle tohoto článku poskytli v plném rozsahu i jeho </w:t>
      </w:r>
      <w:proofErr w:type="spellStart"/>
      <w:r w:rsidRPr="00E15A83">
        <w:rPr>
          <w:rFonts w:ascii="Times New Roman" w:hAnsi="Times New Roman"/>
          <w:sz w:val="24"/>
          <w:szCs w:val="24"/>
        </w:rPr>
        <w:t>podDodavatelé</w:t>
      </w:r>
      <w:proofErr w:type="spellEnd"/>
      <w:r w:rsidRPr="00E15A83">
        <w:rPr>
          <w:rFonts w:ascii="Times New Roman" w:hAnsi="Times New Roman"/>
          <w:sz w:val="24"/>
          <w:szCs w:val="24"/>
        </w:rPr>
        <w:t>. Pokud tak neučiní, bude odpovídat Objednateli za jejich nesoučinnost sám.</w:t>
      </w:r>
    </w:p>
    <w:p w14:paraId="773D88FA" w14:textId="77777777" w:rsidR="00946477" w:rsidRPr="00E15A83" w:rsidRDefault="00946477" w:rsidP="00946477">
      <w:pPr>
        <w:pStyle w:val="lneksmlouvy"/>
        <w:numPr>
          <w:ilvl w:val="0"/>
          <w:numId w:val="0"/>
        </w:numPr>
        <w:ind w:left="794"/>
        <w:rPr>
          <w:rFonts w:ascii="Times New Roman" w:hAnsi="Times New Roman"/>
          <w:sz w:val="24"/>
          <w:szCs w:val="24"/>
        </w:rPr>
      </w:pPr>
    </w:p>
    <w:p w14:paraId="0EBCD642" w14:textId="77777777" w:rsidR="00946477" w:rsidRPr="00E15A83" w:rsidRDefault="00946477" w:rsidP="00946477">
      <w:pPr>
        <w:pStyle w:val="lneksmlouvynadpis"/>
        <w:jc w:val="center"/>
        <w:rPr>
          <w:rFonts w:ascii="Times New Roman" w:hAnsi="Times New Roman"/>
          <w:sz w:val="24"/>
          <w:szCs w:val="24"/>
        </w:rPr>
      </w:pPr>
      <w:r w:rsidRPr="00E15A83">
        <w:rPr>
          <w:rFonts w:ascii="Times New Roman" w:hAnsi="Times New Roman"/>
          <w:sz w:val="24"/>
          <w:szCs w:val="24"/>
        </w:rPr>
        <w:t>POJIŠTĚNÍ DODAVATELE</w:t>
      </w:r>
    </w:p>
    <w:p w14:paraId="7D746A21"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Dodavatel prohlašuje, že ke dni uzavření této Smlouvy má sjednáno u renomované pojišťovny pojištění odpovědnosti za škodu způsobenou porušením jeho povinností dle této Smlouvy Dodavatelem, jeho zaměstnanci či jinými osobami, které k plnění svého závazku použil, a že toto pojištění bude udržovat po dobu do provedení Díla a dále dobu jeho záruky, a to nejméně třicet šest (36) měsíců po provedení Díla. Minimální limit pojistného plnění musí být ve výši celkových předpokládaných nákladů Díla dle odst. 5.1 této Smlouvy. V případě, že Dodavateli vznikne riziko vzniku odpovědnosti za škodu, způsobenou porušením jiných jeho povinností než této Smlouvy, na kterou se však vztahuje pojištění dle tohoto článku této Smlouvy, výši limitu pojistného plnění odpovídajícím způsobem navýší.</w:t>
      </w:r>
    </w:p>
    <w:p w14:paraId="7618711E"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lastRenderedPageBreak/>
        <w:t xml:space="preserve">Kopie pojistné smlouvy nebo prostá kopie pojistného certifikátu je přílohou č. 3 této Smlouvy. Objednatel je oprávněn od Dodavatele kdykoli požadovat písemné prokázání existence pojištění dle tohoto článku této Smlouvy. Kdykoli v průběhu doby pojištění je Dodavatel povinen neprodleně písemně informovat Objednatele o jakékoli případné změně pojištění znamenající omezení pojistného krytí mající za následek porušení povinnosti udržovat pojištění dle této Smlouvy a do deseti (10) dnů uvést pojištění do souladu se Smlouvou. </w:t>
      </w:r>
    </w:p>
    <w:p w14:paraId="22B872ED"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 xml:space="preserve">Jestliže Dodavatel poruší svou povinnost udržovat po celou dobu trvání závazku z této Smlouvy pojištění v rozsahu stanoveném touto Smlouvou a nezřídí je ani neprodleně poté, co k tomu bude vyzván Objednatelem, je Objednatel oprávněn sjednat pojištění v rozsahu dle tohoto článku této Smlouvy sám. Dodavatel se zavazuje Objednateli uhradit veškeré náklady vzniklé se sjednáním takového pojištění (zejména pojistné, poplatky atd.), a to neprodleně poté, co k tomu bude vyzván Objednatelem. Objednatel je oprávněn započítat splatné i nesplatné pojistné a veškeré související platby proti jakýmkoliv splatným i nesplatným pohledávkám Dodavatele vůči Objednateli. </w:t>
      </w:r>
    </w:p>
    <w:p w14:paraId="191DBEA6" w14:textId="77777777" w:rsidR="00946477" w:rsidRPr="00E15A83" w:rsidRDefault="00946477" w:rsidP="00946477">
      <w:pPr>
        <w:pStyle w:val="lneksmlouvy"/>
        <w:rPr>
          <w:rFonts w:ascii="Times New Roman" w:hAnsi="Times New Roman"/>
          <w:b/>
          <w:bCs/>
          <w:sz w:val="24"/>
          <w:szCs w:val="24"/>
        </w:rPr>
      </w:pPr>
      <w:r w:rsidRPr="00E15A83">
        <w:rPr>
          <w:rFonts w:ascii="Times New Roman" w:hAnsi="Times New Roman"/>
          <w:sz w:val="24"/>
          <w:szCs w:val="24"/>
        </w:rPr>
        <w:t>Porušení povinností udržovat pojištění v rozsahu dle tohoto článku považují Smluvní strany za podstatné porušení Smlouvy zakládající právo Objednatele od Smlouvy odstoupit.</w:t>
      </w:r>
    </w:p>
    <w:p w14:paraId="60815749" w14:textId="77777777" w:rsidR="00E15A83" w:rsidRPr="00E15A83" w:rsidRDefault="00E15A83" w:rsidP="00E15A83">
      <w:pPr>
        <w:pStyle w:val="lneksmlouvy"/>
        <w:numPr>
          <w:ilvl w:val="0"/>
          <w:numId w:val="0"/>
        </w:numPr>
        <w:ind w:left="680"/>
        <w:rPr>
          <w:rFonts w:ascii="Times New Roman" w:hAnsi="Times New Roman"/>
          <w:b/>
          <w:bCs/>
          <w:sz w:val="24"/>
          <w:szCs w:val="24"/>
        </w:rPr>
      </w:pPr>
    </w:p>
    <w:p w14:paraId="2527A3E6" w14:textId="77777777" w:rsidR="00946477" w:rsidRPr="00E15A83" w:rsidRDefault="00946477" w:rsidP="00946477">
      <w:pPr>
        <w:pStyle w:val="lneksmlouvynadpis"/>
        <w:jc w:val="center"/>
        <w:rPr>
          <w:rFonts w:ascii="Times New Roman" w:hAnsi="Times New Roman"/>
          <w:b w:val="0"/>
          <w:sz w:val="24"/>
          <w:szCs w:val="24"/>
        </w:rPr>
      </w:pPr>
      <w:r w:rsidRPr="00E15A83">
        <w:rPr>
          <w:rFonts w:ascii="Times New Roman" w:hAnsi="Times New Roman"/>
          <w:sz w:val="24"/>
          <w:szCs w:val="24"/>
        </w:rPr>
        <w:t>ODPOVĚDNOST ZA VADY A ODPOVÉDNOST ZE ZÁRUKY</w:t>
      </w:r>
    </w:p>
    <w:p w14:paraId="7CC76DDE"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Záruční doba je sjednána na třicet šest (36) měsíců od provedení konkrétní části Díla. Záruka se vztahuje na vady a nedodělky Díla, resp. jeho části, které se projeví u Díla během záruční doby s výjimkou vad, u nichž Dodavatel prokáže, že jejich vznik zavinil Objednatel. Toto ustanovení však neomezuje obecnou odpovědnost Dodavatele za Dílo stanovenou zákonnými předpisy, zejména zákonem č. 360/1992 Sb., o výkonu povolání autorizovaných architektů a o výkonu povolání autorizovaných inženýrů a techniků činných ve výstavbě, ve znění pozdějších předpisů.</w:t>
      </w:r>
    </w:p>
    <w:p w14:paraId="09CECA26" w14:textId="47FEFBB3" w:rsidR="00946477" w:rsidRPr="00E15A83" w:rsidRDefault="00946477" w:rsidP="00946477">
      <w:pPr>
        <w:pStyle w:val="lneksmlouvy"/>
        <w:rPr>
          <w:rFonts w:ascii="Times New Roman" w:hAnsi="Times New Roman"/>
          <w:sz w:val="24"/>
          <w:szCs w:val="24"/>
        </w:rPr>
      </w:pPr>
      <w:bookmarkStart w:id="24" w:name="_Ref423067684"/>
      <w:r w:rsidRPr="00E15A83">
        <w:rPr>
          <w:rFonts w:ascii="Times New Roman" w:hAnsi="Times New Roman"/>
          <w:sz w:val="24"/>
          <w:szCs w:val="24"/>
        </w:rPr>
        <w:t xml:space="preserve">Objednatel je povinen vytknout vadu Dodavateli v přiměřené době poté, co ji zjistil, nejpozději však v záruční době. Tím není dotčeno ustanovení odst. </w:t>
      </w:r>
      <w:r w:rsidRPr="00E15A83">
        <w:rPr>
          <w:rFonts w:ascii="Times New Roman" w:hAnsi="Times New Roman"/>
          <w:sz w:val="24"/>
          <w:szCs w:val="24"/>
        </w:rPr>
        <w:fldChar w:fldCharType="begin"/>
      </w:r>
      <w:r w:rsidRPr="00E15A83">
        <w:rPr>
          <w:rFonts w:ascii="Times New Roman" w:hAnsi="Times New Roman"/>
          <w:sz w:val="24"/>
          <w:szCs w:val="24"/>
        </w:rPr>
        <w:instrText xml:space="preserve"> REF _Ref423388395 \r \h  \* MERGEFORMAT </w:instrText>
      </w:r>
      <w:r w:rsidRPr="00E15A83">
        <w:rPr>
          <w:rFonts w:ascii="Times New Roman" w:hAnsi="Times New Roman"/>
          <w:sz w:val="24"/>
          <w:szCs w:val="24"/>
        </w:rPr>
      </w:r>
      <w:r w:rsidRPr="00E15A83">
        <w:rPr>
          <w:rFonts w:ascii="Times New Roman" w:hAnsi="Times New Roman"/>
          <w:sz w:val="24"/>
          <w:szCs w:val="24"/>
        </w:rPr>
        <w:fldChar w:fldCharType="separate"/>
      </w:r>
      <w:r w:rsidR="001C790E">
        <w:rPr>
          <w:rFonts w:ascii="Times New Roman" w:hAnsi="Times New Roman"/>
          <w:sz w:val="24"/>
          <w:szCs w:val="24"/>
        </w:rPr>
        <w:t>4.8</w:t>
      </w:r>
      <w:r w:rsidRPr="00E15A83">
        <w:rPr>
          <w:rFonts w:ascii="Times New Roman" w:hAnsi="Times New Roman"/>
          <w:sz w:val="24"/>
          <w:szCs w:val="24"/>
        </w:rPr>
        <w:fldChar w:fldCharType="end"/>
      </w:r>
      <w:r w:rsidRPr="00E15A83">
        <w:rPr>
          <w:rFonts w:ascii="Times New Roman" w:hAnsi="Times New Roman"/>
          <w:sz w:val="24"/>
          <w:szCs w:val="24"/>
        </w:rPr>
        <w:t xml:space="preserve"> této Smlouvy. </w:t>
      </w:r>
    </w:p>
    <w:p w14:paraId="5D2DC7E1" w14:textId="77777777" w:rsidR="00946477" w:rsidRPr="00E15A83" w:rsidRDefault="00946477" w:rsidP="00946477">
      <w:pPr>
        <w:pStyle w:val="lneksmlouvy"/>
        <w:rPr>
          <w:rFonts w:ascii="Times New Roman" w:hAnsi="Times New Roman"/>
          <w:sz w:val="24"/>
          <w:szCs w:val="24"/>
        </w:rPr>
      </w:pPr>
      <w:bookmarkStart w:id="25" w:name="_Ref423388555"/>
      <w:r w:rsidRPr="00E15A83">
        <w:rPr>
          <w:rFonts w:ascii="Times New Roman" w:hAnsi="Times New Roman"/>
          <w:sz w:val="24"/>
          <w:szCs w:val="24"/>
        </w:rPr>
        <w:t>V průběhu záruční doby Dodavatel odstraní prokázané vady, resp. nedodělky, ve lhůtě přiměřené jejich povaze, obvykle do pěti (5) kalendářních dnů od doručení písemné reklamace Dodavateli, pokud si Smluvní strany nedohodnou lhůtu delší z důvodů faktické nemožnosti odstranění vady ve výše uvedené lhůtě, nejdéle však do dvaceti (20) dnů.</w:t>
      </w:r>
      <w:bookmarkEnd w:id="24"/>
      <w:bookmarkEnd w:id="25"/>
    </w:p>
    <w:p w14:paraId="4059E5CB" w14:textId="72974C8C"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 xml:space="preserve">Neodstraní-li Dodavatel reklamované vady či nedodělky ve lhůtě stanovené v odst. </w:t>
      </w:r>
      <w:r w:rsidRPr="00E15A83">
        <w:rPr>
          <w:rFonts w:ascii="Times New Roman" w:hAnsi="Times New Roman"/>
          <w:sz w:val="24"/>
          <w:szCs w:val="24"/>
        </w:rPr>
        <w:fldChar w:fldCharType="begin"/>
      </w:r>
      <w:r w:rsidRPr="00E15A83">
        <w:rPr>
          <w:rFonts w:ascii="Times New Roman" w:hAnsi="Times New Roman"/>
          <w:sz w:val="24"/>
          <w:szCs w:val="24"/>
        </w:rPr>
        <w:instrText xml:space="preserve"> REF _Ref423067684 \r \h  \* MERGEFORMAT </w:instrText>
      </w:r>
      <w:r w:rsidRPr="00E15A83">
        <w:rPr>
          <w:rFonts w:ascii="Times New Roman" w:hAnsi="Times New Roman"/>
          <w:sz w:val="24"/>
          <w:szCs w:val="24"/>
        </w:rPr>
      </w:r>
      <w:r w:rsidRPr="00E15A83">
        <w:rPr>
          <w:rFonts w:ascii="Times New Roman" w:hAnsi="Times New Roman"/>
          <w:sz w:val="24"/>
          <w:szCs w:val="24"/>
        </w:rPr>
        <w:fldChar w:fldCharType="separate"/>
      </w:r>
      <w:r w:rsidR="001C790E">
        <w:rPr>
          <w:rFonts w:ascii="Times New Roman" w:hAnsi="Times New Roman"/>
          <w:sz w:val="24"/>
          <w:szCs w:val="24"/>
        </w:rPr>
        <w:t>10.2</w:t>
      </w:r>
      <w:r w:rsidRPr="00E15A83">
        <w:rPr>
          <w:rFonts w:ascii="Times New Roman" w:hAnsi="Times New Roman"/>
          <w:sz w:val="24"/>
          <w:szCs w:val="24"/>
        </w:rPr>
        <w:fldChar w:fldCharType="end"/>
      </w:r>
      <w:r w:rsidRPr="00E15A83">
        <w:rPr>
          <w:rFonts w:ascii="Times New Roman" w:hAnsi="Times New Roman"/>
          <w:sz w:val="24"/>
          <w:szCs w:val="24"/>
        </w:rPr>
        <w:t xml:space="preserve"> Smlouvy, anebo oznámí před jejím uplynutím, že vady či nedodělky neodstraní, </w:t>
      </w:r>
      <w:r w:rsidRPr="00E15A83">
        <w:rPr>
          <w:rFonts w:ascii="Times New Roman" w:hAnsi="Times New Roman"/>
          <w:sz w:val="24"/>
          <w:szCs w:val="24"/>
        </w:rPr>
        <w:lastRenderedPageBreak/>
        <w:t>uplatní Objednatel přiměřenou slevu ze sjednané ceny Díla, zajistí provedení oprav prostřednictvím jiné osoby na náklady Dodavatele nebo jsou oprávněni od této Smlouvy odstoupit.</w:t>
      </w:r>
    </w:p>
    <w:p w14:paraId="53D17B88"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Nároky z odpovědnosti za vady se nedotýkají nároků na náhradu škody nebo na smluvní pokutu.</w:t>
      </w:r>
    </w:p>
    <w:p w14:paraId="267CE1A1"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Za vadu nebo nedodělek Díla se pro potřeby této Smlouvy považuje zejména nesoulad Díla s technickými normami, právními předpisy, jakož i s obecně uznávanými postupy a pokyny výrobců materiálů či Dodavatelů zařízení, jejichž užití nebo instalace budou v rámci předmětu Díla Dodavatelem v projektové dokumentaci předpokládány. Za vadu bude rovněž považován jakýkoliv nesoulad mezi textovou a grafickou částí projektové dokumentace, případně nesoulad mezi projektovou dokumentací nebo její částí a výkazem výměr či položkovým rozpočtem.</w:t>
      </w:r>
    </w:p>
    <w:p w14:paraId="1FE8B36F"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Dodavatel prohlašuje a poskytuje Objednateli záruku, že cena, za kterou bude vysoutěženo zhotovení Stavby na základě projektové dokumentace dle odst. 2.2.5 této Smlouvy nebude v průběhu zhotovování Stavby zvýšena v důsledku vad Díla. Poruší-li Dodavatel tuto záruku, nahradí Objednateli škodu způsobenou porušením této záruky. Výše této škody se určí jako částka navýšení ceny Stavby v důsledku vad Díla Dodavatele. Tato záruka trvá do doby provedení stavby.</w:t>
      </w:r>
    </w:p>
    <w:p w14:paraId="3D3869EA" w14:textId="77777777" w:rsidR="00946477" w:rsidRPr="00E15A83" w:rsidRDefault="00946477" w:rsidP="00946477">
      <w:pPr>
        <w:pStyle w:val="lneksmlouvy"/>
        <w:numPr>
          <w:ilvl w:val="0"/>
          <w:numId w:val="0"/>
        </w:numPr>
        <w:ind w:left="680"/>
        <w:rPr>
          <w:rFonts w:ascii="Times New Roman" w:hAnsi="Times New Roman"/>
          <w:sz w:val="24"/>
          <w:szCs w:val="24"/>
        </w:rPr>
      </w:pPr>
    </w:p>
    <w:p w14:paraId="3843FF83" w14:textId="77777777" w:rsidR="00946477" w:rsidRPr="00E15A83" w:rsidRDefault="00946477" w:rsidP="00946477">
      <w:pPr>
        <w:pStyle w:val="lneksmlouvynadpis"/>
        <w:keepNext/>
        <w:jc w:val="center"/>
        <w:rPr>
          <w:rFonts w:ascii="Times New Roman" w:hAnsi="Times New Roman"/>
          <w:sz w:val="24"/>
          <w:szCs w:val="24"/>
        </w:rPr>
      </w:pPr>
      <w:r w:rsidRPr="00E15A83">
        <w:rPr>
          <w:rFonts w:ascii="Times New Roman" w:hAnsi="Times New Roman"/>
          <w:sz w:val="24"/>
          <w:szCs w:val="24"/>
        </w:rPr>
        <w:t>ODPOVĚDNOST ZA ŠKODU</w:t>
      </w:r>
    </w:p>
    <w:p w14:paraId="23AE25B3"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Dodavatel odpovídá za škodu způsobenou porušením této Smlouvy. Škoda se nahrazuje v penězích, ledaže Objednatel či poškozený požaduje náhradu škody uvedením v předešlý stav za předpokladu, je-li to objektivně možné. Dodavatel zejména odpovídá za:</w:t>
      </w:r>
    </w:p>
    <w:p w14:paraId="6AE90716" w14:textId="77777777" w:rsidR="00946477" w:rsidRPr="00E15A83" w:rsidRDefault="00946477" w:rsidP="00946477">
      <w:pPr>
        <w:pStyle w:val="lneksmlouvy"/>
        <w:numPr>
          <w:ilvl w:val="2"/>
          <w:numId w:val="6"/>
        </w:numPr>
        <w:rPr>
          <w:rFonts w:ascii="Times New Roman" w:hAnsi="Times New Roman"/>
          <w:sz w:val="24"/>
          <w:szCs w:val="24"/>
        </w:rPr>
      </w:pPr>
      <w:r w:rsidRPr="00E15A83">
        <w:rPr>
          <w:rFonts w:ascii="Times New Roman" w:hAnsi="Times New Roman"/>
          <w:sz w:val="24"/>
          <w:szCs w:val="24"/>
        </w:rPr>
        <w:t>zničení, ztrátu, poškození či snížení hodnoty majetku Objednatele, veřejného majetku či majetku třetích osob;</w:t>
      </w:r>
    </w:p>
    <w:p w14:paraId="08C1C6A4" w14:textId="77777777" w:rsidR="00946477" w:rsidRPr="00E15A83" w:rsidRDefault="00946477" w:rsidP="00946477">
      <w:pPr>
        <w:pStyle w:val="lneksmlouvy"/>
        <w:numPr>
          <w:ilvl w:val="2"/>
          <w:numId w:val="6"/>
        </w:numPr>
        <w:rPr>
          <w:rFonts w:ascii="Times New Roman" w:hAnsi="Times New Roman"/>
          <w:sz w:val="24"/>
          <w:szCs w:val="24"/>
        </w:rPr>
      </w:pPr>
      <w:r w:rsidRPr="00E15A83">
        <w:rPr>
          <w:rFonts w:ascii="Times New Roman" w:hAnsi="Times New Roman"/>
          <w:sz w:val="24"/>
          <w:szCs w:val="24"/>
        </w:rPr>
        <w:t xml:space="preserve">škodu vzniklou Objednateli či třetím osobám v důsledku vad Díla včetně škody vzniklé třetím osobám a Objednateli v důsledku vad Stavby realizované na základě Díla; </w:t>
      </w:r>
    </w:p>
    <w:p w14:paraId="0CEE2792" w14:textId="77777777" w:rsidR="00946477" w:rsidRPr="00E15A83" w:rsidRDefault="00946477" w:rsidP="00946477">
      <w:pPr>
        <w:pStyle w:val="lneksmlouvy"/>
        <w:numPr>
          <w:ilvl w:val="2"/>
          <w:numId w:val="6"/>
        </w:numPr>
        <w:rPr>
          <w:rFonts w:ascii="Times New Roman" w:hAnsi="Times New Roman"/>
          <w:sz w:val="24"/>
          <w:szCs w:val="24"/>
        </w:rPr>
      </w:pPr>
      <w:r w:rsidRPr="00E15A83">
        <w:rPr>
          <w:rFonts w:ascii="Times New Roman" w:hAnsi="Times New Roman"/>
          <w:sz w:val="24"/>
          <w:szCs w:val="24"/>
        </w:rPr>
        <w:t xml:space="preserve">případné sankce či korekce, které budou Objednateli jako zadavateli veřejné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finanční újmy, bude-li sankce uložena z důvodu vad Díla; </w:t>
      </w:r>
    </w:p>
    <w:p w14:paraId="2770C30A" w14:textId="77777777" w:rsidR="00946477" w:rsidRPr="00E15A83" w:rsidRDefault="00946477" w:rsidP="00946477">
      <w:pPr>
        <w:pStyle w:val="lneksmlouvy"/>
        <w:numPr>
          <w:ilvl w:val="2"/>
          <w:numId w:val="6"/>
        </w:numPr>
        <w:rPr>
          <w:rFonts w:ascii="Times New Roman" w:hAnsi="Times New Roman"/>
          <w:sz w:val="24"/>
          <w:szCs w:val="24"/>
        </w:rPr>
      </w:pPr>
      <w:r w:rsidRPr="00E15A83">
        <w:rPr>
          <w:rFonts w:ascii="Times New Roman" w:hAnsi="Times New Roman"/>
          <w:sz w:val="24"/>
          <w:szCs w:val="24"/>
        </w:rPr>
        <w:lastRenderedPageBreak/>
        <w:t xml:space="preserve">udělení shora popsaných sankcí či korekcí v důsledku nesplnění termínů stanovených poskytovatelem dotace či zákonem, ke kterým dojde v příčinné souvislosti s vadami předmětu plnění (kupř. v důsledku nutnosti zrušení zadávacího řízení na výběr dodavatele stavebních prací, které jsou předmětem projektové dokumentace, pro vady takové dokumentace a podobně). </w:t>
      </w:r>
    </w:p>
    <w:p w14:paraId="2BF7168C" w14:textId="77777777" w:rsidR="00946477" w:rsidRPr="00E15A83" w:rsidRDefault="00946477" w:rsidP="00946477">
      <w:pPr>
        <w:pStyle w:val="lneksmlouvy"/>
        <w:numPr>
          <w:ilvl w:val="2"/>
          <w:numId w:val="6"/>
        </w:numPr>
        <w:rPr>
          <w:rFonts w:ascii="Times New Roman" w:hAnsi="Times New Roman"/>
          <w:sz w:val="24"/>
          <w:szCs w:val="24"/>
        </w:rPr>
      </w:pPr>
      <w:r w:rsidRPr="00E15A83">
        <w:rPr>
          <w:rFonts w:ascii="Times New Roman" w:hAnsi="Times New Roman"/>
          <w:sz w:val="24"/>
          <w:szCs w:val="24"/>
        </w:rPr>
        <w:t>náklady, které při zhotovení uvedené Stavby nebudou poskytovatelem případné dotace považovány jako uznatelné náklady z důvodu, že jejich potřeba nevyplývala z projektové dokumentace, která je předmětem této Smlouvy, ač bylo takové náklady potřeba vynaložit za účelem dokončení Díla tak, aby bylo plně funkční a způsobilé k užívání za účelem, k němuž je dle projektové dokumentace dle této Smlouvy určeno.</w:t>
      </w:r>
    </w:p>
    <w:p w14:paraId="4128D060" w14:textId="77777777" w:rsidR="00946477" w:rsidRPr="00E15A83" w:rsidRDefault="00946477" w:rsidP="00946477">
      <w:pPr>
        <w:pStyle w:val="lneksmlouvynadpis"/>
        <w:numPr>
          <w:ilvl w:val="0"/>
          <w:numId w:val="0"/>
        </w:numPr>
        <w:ind w:left="680" w:hanging="680"/>
        <w:rPr>
          <w:rFonts w:ascii="Times New Roman" w:hAnsi="Times New Roman"/>
          <w:sz w:val="24"/>
          <w:szCs w:val="24"/>
        </w:rPr>
      </w:pPr>
    </w:p>
    <w:p w14:paraId="55CED2B5" w14:textId="77777777" w:rsidR="00946477" w:rsidRPr="00E15A83" w:rsidRDefault="00946477" w:rsidP="00946477">
      <w:pPr>
        <w:pStyle w:val="lneksmlouvynadpis"/>
        <w:jc w:val="center"/>
        <w:rPr>
          <w:rFonts w:ascii="Times New Roman" w:hAnsi="Times New Roman"/>
          <w:sz w:val="24"/>
          <w:szCs w:val="24"/>
        </w:rPr>
      </w:pPr>
      <w:r w:rsidRPr="00E15A83">
        <w:rPr>
          <w:rFonts w:ascii="Times New Roman" w:hAnsi="Times New Roman"/>
          <w:sz w:val="24"/>
          <w:szCs w:val="24"/>
        </w:rPr>
        <w:t>ODSTOUPENÍ OD SMLOUVY</w:t>
      </w:r>
    </w:p>
    <w:p w14:paraId="7A764FCE" w14:textId="77777777" w:rsidR="00946477" w:rsidRPr="00E15A83" w:rsidRDefault="00946477" w:rsidP="00946477">
      <w:pPr>
        <w:pStyle w:val="lneksmlouvy"/>
        <w:rPr>
          <w:rFonts w:ascii="Times New Roman" w:hAnsi="Times New Roman"/>
          <w:sz w:val="24"/>
          <w:szCs w:val="24"/>
        </w:rPr>
      </w:pPr>
      <w:bookmarkStart w:id="26" w:name="_Ref423101217"/>
      <w:r w:rsidRPr="00E15A83">
        <w:rPr>
          <w:rFonts w:ascii="Times New Roman" w:hAnsi="Times New Roman"/>
          <w:sz w:val="24"/>
          <w:szCs w:val="24"/>
        </w:rPr>
        <w:t xml:space="preserve">Objednatel může odstoupit od Smlouvy: </w:t>
      </w:r>
    </w:p>
    <w:p w14:paraId="27E07AD0" w14:textId="77777777" w:rsidR="00946477" w:rsidRPr="00E15A83" w:rsidRDefault="00946477" w:rsidP="00946477">
      <w:pPr>
        <w:pStyle w:val="lneksmlouvy"/>
        <w:numPr>
          <w:ilvl w:val="2"/>
          <w:numId w:val="6"/>
        </w:numPr>
        <w:rPr>
          <w:rFonts w:ascii="Times New Roman" w:hAnsi="Times New Roman"/>
          <w:sz w:val="24"/>
          <w:szCs w:val="24"/>
        </w:rPr>
      </w:pPr>
      <w:r w:rsidRPr="00E15A83">
        <w:rPr>
          <w:rFonts w:ascii="Times New Roman" w:hAnsi="Times New Roman"/>
          <w:sz w:val="24"/>
          <w:szCs w:val="24"/>
        </w:rPr>
        <w:t xml:space="preserve">poruší-li Dodavatel podstatným způsobem své povinnosti dle této Smlouvy; </w:t>
      </w:r>
      <w:bookmarkEnd w:id="26"/>
    </w:p>
    <w:p w14:paraId="69D44378" w14:textId="77777777" w:rsidR="00946477" w:rsidRPr="00E15A83" w:rsidRDefault="00946477" w:rsidP="00946477">
      <w:pPr>
        <w:pStyle w:val="lneksmlouvy"/>
        <w:numPr>
          <w:ilvl w:val="2"/>
          <w:numId w:val="6"/>
        </w:numPr>
        <w:rPr>
          <w:rFonts w:ascii="Times New Roman" w:hAnsi="Times New Roman"/>
          <w:sz w:val="24"/>
          <w:szCs w:val="24"/>
        </w:rPr>
      </w:pPr>
      <w:r w:rsidRPr="00E15A83">
        <w:rPr>
          <w:rFonts w:ascii="Times New Roman" w:hAnsi="Times New Roman"/>
          <w:sz w:val="24"/>
          <w:szCs w:val="24"/>
        </w:rPr>
        <w:t>pokud zjistí, že Dodavatel nabízel, dával, přijímal nebo zprostředkovával nějaké hodnoty s cílem ovlivnit chování nebo jednání kohokoliv, ať již úředníka nebo někoho jiného, přímo nebo nepřímo, v zadávacím řízení nebo při provádění Smlouvy; nebo</w:t>
      </w:r>
    </w:p>
    <w:p w14:paraId="0F2D3E7E" w14:textId="77777777" w:rsidR="00946477" w:rsidRPr="00E15A83" w:rsidRDefault="00946477" w:rsidP="00946477">
      <w:pPr>
        <w:pStyle w:val="lneksmlouvy"/>
        <w:numPr>
          <w:ilvl w:val="2"/>
          <w:numId w:val="6"/>
        </w:numPr>
        <w:rPr>
          <w:rFonts w:ascii="Times New Roman" w:hAnsi="Times New Roman"/>
          <w:sz w:val="24"/>
          <w:szCs w:val="24"/>
        </w:rPr>
      </w:pPr>
      <w:r w:rsidRPr="00E15A83">
        <w:rPr>
          <w:rFonts w:ascii="Times New Roman" w:hAnsi="Times New Roman"/>
          <w:sz w:val="24"/>
          <w:szCs w:val="24"/>
        </w:rPr>
        <w:t>pokud zjistí, že Dodavatel zkresloval skutečnosti za účelem ovlivnění zadávacího řízení nebo provádění Smlouvy ke škodě Objednatele, včetně užití podvodných praktik k potlačení a snížení výhod volné a otevřené soutěže; nebo</w:t>
      </w:r>
    </w:p>
    <w:p w14:paraId="55C330D4" w14:textId="77777777" w:rsidR="00946477" w:rsidRPr="00E15A83" w:rsidRDefault="00946477" w:rsidP="00946477">
      <w:pPr>
        <w:pStyle w:val="lneksmlouvy"/>
        <w:numPr>
          <w:ilvl w:val="2"/>
          <w:numId w:val="6"/>
        </w:numPr>
        <w:rPr>
          <w:rFonts w:ascii="Times New Roman" w:hAnsi="Times New Roman"/>
          <w:sz w:val="24"/>
          <w:szCs w:val="24"/>
        </w:rPr>
      </w:pPr>
      <w:r w:rsidRPr="00E15A83">
        <w:rPr>
          <w:rFonts w:ascii="Times New Roman" w:hAnsi="Times New Roman"/>
          <w:sz w:val="24"/>
          <w:szCs w:val="24"/>
        </w:rPr>
        <w:t>v dalších případech stanovených touto Smlouvou.</w:t>
      </w:r>
    </w:p>
    <w:p w14:paraId="3C3512AD" w14:textId="77777777" w:rsidR="00946477" w:rsidRPr="00E15A83" w:rsidRDefault="00946477" w:rsidP="00946477">
      <w:pPr>
        <w:pStyle w:val="lneksmlouvy"/>
        <w:rPr>
          <w:rFonts w:ascii="Times New Roman" w:hAnsi="Times New Roman"/>
          <w:sz w:val="24"/>
          <w:szCs w:val="24"/>
        </w:rPr>
      </w:pPr>
      <w:bookmarkStart w:id="27" w:name="_Ref423094539"/>
      <w:r w:rsidRPr="00E15A83">
        <w:rPr>
          <w:rFonts w:ascii="Times New Roman" w:hAnsi="Times New Roman"/>
          <w:sz w:val="24"/>
          <w:szCs w:val="24"/>
        </w:rPr>
        <w:t>Podstatným porušením Smlouvy ze strany Dodavatele se rozumí zejména nesplnění smluvních termínů podle této Smlouvy a neoprávněné použití poddodavatele.</w:t>
      </w:r>
    </w:p>
    <w:p w14:paraId="5B1A52A2"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 xml:space="preserve">Dodavatel je oprávněn od této Smlouvy odstoupit v případě, že své závazky dle této Smlouvy nebude moci plnit pro nesoučinnost Objednatele přesto, že Objednatele k poskytnutí součinnosti písemně vyzve a stanoví mu pro její poskytnutí přiměřenou, alespoň deseti (10) denní lhůtu. </w:t>
      </w:r>
    </w:p>
    <w:bookmarkEnd w:id="27"/>
    <w:p w14:paraId="1BE0FE40"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Dále jsou Smluvní strany oprávněné odstoupit od Smlouvy v případě úpadku či hrozícího úpadku druhé Smluvní strany.</w:t>
      </w:r>
    </w:p>
    <w:p w14:paraId="21869839"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 xml:space="preserve">Stanoví-li oprávněná strana pro dodatečné plnění lhůtu, vzniká jí právo odstoupit od Smlouvy po marném uplynutí této lhůty. Jestliže však strana, která je v prodlení, písemně prohlásí, že svůj závazek nesplní, může oprávněná strana odstoupit od </w:t>
      </w:r>
      <w:r w:rsidRPr="00E15A83">
        <w:rPr>
          <w:rFonts w:ascii="Times New Roman" w:hAnsi="Times New Roman"/>
          <w:sz w:val="24"/>
          <w:szCs w:val="24"/>
        </w:rPr>
        <w:lastRenderedPageBreak/>
        <w:t>Smlouvy před uplynutím lhůty dodatečného plnění, kterou stanovila, tzn. ihned poté, co prohlášení povinné strany obdrží.</w:t>
      </w:r>
    </w:p>
    <w:p w14:paraId="438A744F"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 xml:space="preserve">Odstoupení od Smlouvy musí oprávněná Smluvní strana spolu s důvodem odstoupení písemně oznámit povinné Smluvní straně bez zbytečného odkladu poté, co se o porušení dozvěděla. </w:t>
      </w:r>
    </w:p>
    <w:p w14:paraId="319CDDFB"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Smlouva se ruší doručením písemného oznámení o odstoupení druhé Smluvní straně.</w:t>
      </w:r>
    </w:p>
    <w:p w14:paraId="69FCB382"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 xml:space="preserve">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 </w:t>
      </w:r>
    </w:p>
    <w:p w14:paraId="1E7F6D74"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Smluvní strany vylučují aplikaci ustanovení § 1978 odst. 2 občanského zákoníku a stanoví, že poskytnou-li si navzájem dodatečnou lhůtu k plnění v souladu s tímto článkem, ve které prohlásí, že ji již neprodlouží, tak její marné uplynutí nemá za následek odstoupení od Smlouvy, ledaže by při poskytnutí dodatečné lhůty výslovně stanovily, že marné uplynutí lhůty takový následek mít má.</w:t>
      </w:r>
    </w:p>
    <w:p w14:paraId="1996ABD9" w14:textId="77777777" w:rsidR="00946477" w:rsidRPr="00E15A83" w:rsidRDefault="00946477" w:rsidP="00946477">
      <w:pPr>
        <w:pStyle w:val="lneksmlouvy"/>
        <w:rPr>
          <w:rFonts w:ascii="Times New Roman" w:hAnsi="Times New Roman"/>
          <w:sz w:val="24"/>
          <w:szCs w:val="24"/>
        </w:rPr>
      </w:pPr>
      <w:bookmarkStart w:id="28" w:name="_Ref379203582"/>
      <w:r w:rsidRPr="00E15A83">
        <w:rPr>
          <w:rFonts w:ascii="Times New Roman" w:hAnsi="Times New Roman"/>
          <w:sz w:val="24"/>
          <w:szCs w:val="24"/>
        </w:rPr>
        <w:t>Odstoupí-li některá ze Smluvních stran oprávněně od této Smlouvy, Smluvní strany se vypořádají následujícím způsobem (nestanoví-li tato Smlouva jinak):</w:t>
      </w:r>
      <w:bookmarkEnd w:id="28"/>
    </w:p>
    <w:p w14:paraId="444B59DB" w14:textId="77777777" w:rsidR="00946477" w:rsidRPr="00E15A83" w:rsidRDefault="00946477" w:rsidP="00946477">
      <w:pPr>
        <w:pStyle w:val="AKFZlnektext"/>
        <w:numPr>
          <w:ilvl w:val="2"/>
          <w:numId w:val="6"/>
        </w:numPr>
        <w:rPr>
          <w:rFonts w:ascii="Times New Roman" w:hAnsi="Times New Roman"/>
          <w:sz w:val="24"/>
          <w:szCs w:val="24"/>
        </w:rPr>
      </w:pPr>
      <w:r w:rsidRPr="00E15A83">
        <w:rPr>
          <w:rFonts w:ascii="Times New Roman" w:hAnsi="Times New Roman"/>
          <w:sz w:val="24"/>
          <w:szCs w:val="24"/>
        </w:rPr>
        <w:t>odstoupí-li některá ze Smluvních stran od Smlouvy z důvodů nikoliv na straně Objednatele (tj. nikoliv pro porušení povinností Objednatele), má Dodavatel nárok na zaplacení částky, o kterou se Objednatel dodáním Díla obohatil, maximálně však částky odpovídající ceně dané části Díla snížené o částku připadající na záruky, které v důsledku odstoupení Objednatel pozbyde;</w:t>
      </w:r>
    </w:p>
    <w:p w14:paraId="19C2FEFA" w14:textId="77777777" w:rsidR="00946477" w:rsidRPr="00E15A83" w:rsidRDefault="00946477" w:rsidP="00946477">
      <w:pPr>
        <w:pStyle w:val="AKFZlnektext"/>
        <w:numPr>
          <w:ilvl w:val="2"/>
          <w:numId w:val="6"/>
        </w:numPr>
        <w:rPr>
          <w:rFonts w:ascii="Times New Roman" w:hAnsi="Times New Roman"/>
          <w:sz w:val="24"/>
          <w:szCs w:val="24"/>
        </w:rPr>
      </w:pPr>
      <w:r w:rsidRPr="00E15A83">
        <w:rPr>
          <w:rFonts w:ascii="Times New Roman" w:hAnsi="Times New Roman"/>
          <w:sz w:val="24"/>
          <w:szCs w:val="24"/>
        </w:rPr>
        <w:t>odstoupí-li Dodavatel od Smlouvy z důvodů porušení Smlouvy Objednatelem, má Dodavatel nárok na zaplacení plné ceny těch částí Díla, které dokončil, případně započal s jejich plněním, sníženou o částku, kterou neprovedením Díla ušetřil.</w:t>
      </w:r>
    </w:p>
    <w:p w14:paraId="68BC7D2E" w14:textId="620BB876"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 xml:space="preserve">Částky dle odst. </w:t>
      </w:r>
      <w:r w:rsidRPr="00E15A83">
        <w:rPr>
          <w:rFonts w:ascii="Times New Roman" w:hAnsi="Times New Roman"/>
          <w:sz w:val="24"/>
          <w:szCs w:val="24"/>
        </w:rPr>
        <w:fldChar w:fldCharType="begin"/>
      </w:r>
      <w:r w:rsidRPr="00E15A83">
        <w:rPr>
          <w:rFonts w:ascii="Times New Roman" w:hAnsi="Times New Roman"/>
          <w:sz w:val="24"/>
          <w:szCs w:val="24"/>
        </w:rPr>
        <w:instrText xml:space="preserve"> REF _Ref379203582 \r \h  \* MERGEFORMAT </w:instrText>
      </w:r>
      <w:r w:rsidRPr="00E15A83">
        <w:rPr>
          <w:rFonts w:ascii="Times New Roman" w:hAnsi="Times New Roman"/>
          <w:sz w:val="24"/>
          <w:szCs w:val="24"/>
        </w:rPr>
      </w:r>
      <w:r w:rsidRPr="00E15A83">
        <w:rPr>
          <w:rFonts w:ascii="Times New Roman" w:hAnsi="Times New Roman"/>
          <w:sz w:val="24"/>
          <w:szCs w:val="24"/>
        </w:rPr>
        <w:fldChar w:fldCharType="separate"/>
      </w:r>
      <w:r w:rsidR="001C790E">
        <w:rPr>
          <w:rFonts w:ascii="Times New Roman" w:hAnsi="Times New Roman"/>
          <w:sz w:val="24"/>
          <w:szCs w:val="24"/>
        </w:rPr>
        <w:t>12.10</w:t>
      </w:r>
      <w:r w:rsidRPr="00E15A83">
        <w:rPr>
          <w:rFonts w:ascii="Times New Roman" w:hAnsi="Times New Roman"/>
          <w:sz w:val="24"/>
          <w:szCs w:val="24"/>
        </w:rPr>
        <w:fldChar w:fldCharType="end"/>
      </w:r>
      <w:r w:rsidRPr="00E15A83">
        <w:rPr>
          <w:rFonts w:ascii="Times New Roman" w:hAnsi="Times New Roman"/>
          <w:sz w:val="24"/>
          <w:szCs w:val="24"/>
        </w:rPr>
        <w:t xml:space="preserve"> jsou splatné do třiceti (30) dnů ode dne doručení jejich vyčíslení Objednateli v řádné faktuře s doložením jejich výše. </w:t>
      </w:r>
    </w:p>
    <w:p w14:paraId="221B4F0A" w14:textId="6971DACB"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 xml:space="preserve">V případě odstoupení od této Smlouvy některou ze Smluvních stran předá Dodavatel nedokončené i dokončené (nepředané) části Díla neprodleně Objednateli. Převzetím nabyde Objednatel vlastnictví k Dílu či jeho části. Objednatel Dílo či jeho části nepřevezme, je-li pro něj nevyužitelné a odstoupil-li od Smlouvy z důvodů na straně Dodavatele. V takovém případě není povinen platit cenu Díla. Na převzetí se aplikuje čl. </w:t>
      </w:r>
      <w:r w:rsidRPr="00E15A83">
        <w:rPr>
          <w:rFonts w:ascii="Times New Roman" w:hAnsi="Times New Roman"/>
          <w:sz w:val="24"/>
          <w:szCs w:val="24"/>
        </w:rPr>
        <w:fldChar w:fldCharType="begin"/>
      </w:r>
      <w:r w:rsidRPr="00E15A83">
        <w:rPr>
          <w:rFonts w:ascii="Times New Roman" w:hAnsi="Times New Roman"/>
          <w:sz w:val="24"/>
          <w:szCs w:val="24"/>
        </w:rPr>
        <w:instrText xml:space="preserve"> REF _Ref423389781 \r \h  \* MERGEFORMAT </w:instrText>
      </w:r>
      <w:r w:rsidRPr="00E15A83">
        <w:rPr>
          <w:rFonts w:ascii="Times New Roman" w:hAnsi="Times New Roman"/>
          <w:sz w:val="24"/>
          <w:szCs w:val="24"/>
        </w:rPr>
      </w:r>
      <w:r w:rsidRPr="00E15A83">
        <w:rPr>
          <w:rFonts w:ascii="Times New Roman" w:hAnsi="Times New Roman"/>
          <w:sz w:val="24"/>
          <w:szCs w:val="24"/>
        </w:rPr>
        <w:fldChar w:fldCharType="separate"/>
      </w:r>
      <w:r w:rsidR="001C790E">
        <w:rPr>
          <w:rFonts w:ascii="Times New Roman" w:hAnsi="Times New Roman"/>
          <w:sz w:val="24"/>
          <w:szCs w:val="24"/>
        </w:rPr>
        <w:t>4</w:t>
      </w:r>
      <w:r w:rsidRPr="00E15A83">
        <w:rPr>
          <w:rFonts w:ascii="Times New Roman" w:hAnsi="Times New Roman"/>
          <w:sz w:val="24"/>
          <w:szCs w:val="24"/>
        </w:rPr>
        <w:fldChar w:fldCharType="end"/>
      </w:r>
      <w:r w:rsidRPr="00E15A83">
        <w:rPr>
          <w:rFonts w:ascii="Times New Roman" w:hAnsi="Times New Roman"/>
          <w:sz w:val="24"/>
          <w:szCs w:val="24"/>
        </w:rPr>
        <w:t>této Smlouvy přiměřeně.</w:t>
      </w:r>
    </w:p>
    <w:p w14:paraId="0CB3F9BE"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lastRenderedPageBreak/>
        <w:t>Tato smlouva zaniká písemnou dohodou smluvních stran, nebo písemnou výpovědí smlouvy Objednatelem. Písemnou výpověď smlouvy může podat Objednatel bez udání důvodů.</w:t>
      </w:r>
    </w:p>
    <w:p w14:paraId="6F80AFF5"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Výpovědní lhůta činí 14 dní a počíná běžet prvním dnem měsíce následujícího po doručení výpovědi Dodavateli.</w:t>
      </w:r>
    </w:p>
    <w:p w14:paraId="36EB4436" w14:textId="77777777" w:rsidR="00946477" w:rsidRPr="00E15A83" w:rsidRDefault="00946477" w:rsidP="00946477">
      <w:pPr>
        <w:pStyle w:val="lneksmlouvynadpis"/>
        <w:numPr>
          <w:ilvl w:val="0"/>
          <w:numId w:val="0"/>
        </w:numPr>
        <w:ind w:left="680"/>
        <w:rPr>
          <w:rFonts w:ascii="Times New Roman" w:hAnsi="Times New Roman"/>
          <w:sz w:val="24"/>
          <w:szCs w:val="24"/>
        </w:rPr>
      </w:pPr>
    </w:p>
    <w:p w14:paraId="7AA4AF58" w14:textId="77777777" w:rsidR="00946477" w:rsidRPr="00E15A83" w:rsidRDefault="00946477" w:rsidP="00946477">
      <w:pPr>
        <w:pStyle w:val="lneksmlouvynadpis"/>
        <w:jc w:val="center"/>
        <w:rPr>
          <w:rFonts w:ascii="Times New Roman" w:hAnsi="Times New Roman"/>
          <w:sz w:val="24"/>
          <w:szCs w:val="24"/>
        </w:rPr>
      </w:pPr>
      <w:r w:rsidRPr="00E15A83">
        <w:rPr>
          <w:rFonts w:ascii="Times New Roman" w:hAnsi="Times New Roman"/>
          <w:sz w:val="24"/>
          <w:szCs w:val="24"/>
        </w:rPr>
        <w:t>SMLUVNÍ POKUTA</w:t>
      </w:r>
    </w:p>
    <w:p w14:paraId="1AE7BA1B" w14:textId="65893A7D"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 xml:space="preserve">V případě, že Dodavatel bude v prodlení se svojí povinností plnit Dílo, resp. jeho části řádně a včas v souladu </w:t>
      </w:r>
      <w:proofErr w:type="gramStart"/>
      <w:r w:rsidRPr="00E15A83">
        <w:rPr>
          <w:rFonts w:ascii="Times New Roman" w:hAnsi="Times New Roman"/>
          <w:sz w:val="24"/>
          <w:szCs w:val="24"/>
        </w:rPr>
        <w:t>s  odst.</w:t>
      </w:r>
      <w:proofErr w:type="gramEnd"/>
      <w:r w:rsidRPr="00E15A83">
        <w:rPr>
          <w:rFonts w:ascii="Times New Roman" w:hAnsi="Times New Roman"/>
          <w:sz w:val="24"/>
          <w:szCs w:val="24"/>
        </w:rPr>
        <w:fldChar w:fldCharType="begin"/>
      </w:r>
      <w:r w:rsidRPr="00E15A83">
        <w:rPr>
          <w:rFonts w:ascii="Times New Roman" w:hAnsi="Times New Roman"/>
          <w:sz w:val="24"/>
          <w:szCs w:val="24"/>
        </w:rPr>
        <w:instrText xml:space="preserve"> REF _Ref422997404 \r \h  \* MERGEFORMAT </w:instrText>
      </w:r>
      <w:r w:rsidRPr="00E15A83">
        <w:rPr>
          <w:rFonts w:ascii="Times New Roman" w:hAnsi="Times New Roman"/>
          <w:sz w:val="24"/>
          <w:szCs w:val="24"/>
        </w:rPr>
      </w:r>
      <w:r w:rsidRPr="00E15A83">
        <w:rPr>
          <w:rFonts w:ascii="Times New Roman" w:hAnsi="Times New Roman"/>
          <w:sz w:val="24"/>
          <w:szCs w:val="24"/>
        </w:rPr>
        <w:fldChar w:fldCharType="separate"/>
      </w:r>
      <w:r w:rsidR="001C790E">
        <w:rPr>
          <w:rFonts w:ascii="Times New Roman" w:hAnsi="Times New Roman"/>
          <w:sz w:val="24"/>
          <w:szCs w:val="24"/>
        </w:rPr>
        <w:t>3.1</w:t>
      </w:r>
      <w:r w:rsidRPr="00E15A83">
        <w:rPr>
          <w:rFonts w:ascii="Times New Roman" w:hAnsi="Times New Roman"/>
          <w:sz w:val="24"/>
          <w:szCs w:val="24"/>
        </w:rPr>
        <w:fldChar w:fldCharType="end"/>
      </w:r>
      <w:r w:rsidRPr="00E15A83">
        <w:rPr>
          <w:rFonts w:ascii="Times New Roman" w:hAnsi="Times New Roman"/>
          <w:sz w:val="24"/>
          <w:szCs w:val="24"/>
        </w:rPr>
        <w:t xml:space="preserve"> Smlouvy, je povinen zaplatit Objednateli smluvní pokutu ve výši 0,2 % z ceny části Díla, se kterou je v prodlení, za každý započatý den prodlení. </w:t>
      </w:r>
    </w:p>
    <w:p w14:paraId="46DB7074" w14:textId="77777777" w:rsidR="00946477" w:rsidRPr="00E15A83" w:rsidRDefault="00946477" w:rsidP="00946477">
      <w:pPr>
        <w:pStyle w:val="lneksmlouvy"/>
        <w:rPr>
          <w:rFonts w:ascii="Times New Roman" w:hAnsi="Times New Roman"/>
          <w:sz w:val="24"/>
          <w:szCs w:val="24"/>
        </w:rPr>
      </w:pPr>
      <w:bookmarkStart w:id="29" w:name="_Ref429489054"/>
      <w:r w:rsidRPr="00E15A83">
        <w:rPr>
          <w:rFonts w:ascii="Times New Roman" w:hAnsi="Times New Roman"/>
          <w:sz w:val="24"/>
          <w:szCs w:val="24"/>
        </w:rPr>
        <w:t>Poruší-li Dodavatel svou povinnost dodat Dílo bez vad a v průběhu záruční doby dojde ke zvýšení nákladů na provedení Stavby, které byly prokazatelně způsobené v důsledku vady Díla (např. neoceněním některých částí Stavby nezahrnutých do výkazu výměr, nedostatečným zohledněním skutečného stavu, nebo jinou vadou projektové dokumentace), zaplatí smluvní pokutu ve výši určené jako částka navýšení ceny Stavby v důsledku vad Díla Dodavatele.</w:t>
      </w:r>
      <w:bookmarkEnd w:id="29"/>
    </w:p>
    <w:p w14:paraId="6B75F964" w14:textId="76E47566"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 xml:space="preserve">V případě, že Dodavatel nedodrží lhůtu pro odstranění vad, resp. nedodělků dle odst. </w:t>
      </w:r>
      <w:r w:rsidRPr="00E15A83">
        <w:rPr>
          <w:rFonts w:ascii="Times New Roman" w:hAnsi="Times New Roman"/>
          <w:sz w:val="24"/>
          <w:szCs w:val="24"/>
        </w:rPr>
        <w:fldChar w:fldCharType="begin"/>
      </w:r>
      <w:r w:rsidRPr="00E15A83">
        <w:rPr>
          <w:rFonts w:ascii="Times New Roman" w:hAnsi="Times New Roman"/>
          <w:sz w:val="24"/>
          <w:szCs w:val="24"/>
        </w:rPr>
        <w:instrText xml:space="preserve"> REF _Ref423388555 \r \h  \* MERGEFORMAT </w:instrText>
      </w:r>
      <w:r w:rsidRPr="00E15A83">
        <w:rPr>
          <w:rFonts w:ascii="Times New Roman" w:hAnsi="Times New Roman"/>
          <w:sz w:val="24"/>
          <w:szCs w:val="24"/>
        </w:rPr>
      </w:r>
      <w:r w:rsidRPr="00E15A83">
        <w:rPr>
          <w:rFonts w:ascii="Times New Roman" w:hAnsi="Times New Roman"/>
          <w:sz w:val="24"/>
          <w:szCs w:val="24"/>
        </w:rPr>
        <w:fldChar w:fldCharType="separate"/>
      </w:r>
      <w:r w:rsidR="001C790E">
        <w:rPr>
          <w:rFonts w:ascii="Times New Roman" w:hAnsi="Times New Roman"/>
          <w:sz w:val="24"/>
          <w:szCs w:val="24"/>
        </w:rPr>
        <w:t>10.3</w:t>
      </w:r>
      <w:r w:rsidRPr="00E15A83">
        <w:rPr>
          <w:rFonts w:ascii="Times New Roman" w:hAnsi="Times New Roman"/>
          <w:sz w:val="24"/>
          <w:szCs w:val="24"/>
        </w:rPr>
        <w:fldChar w:fldCharType="end"/>
      </w:r>
      <w:r w:rsidRPr="00E15A83">
        <w:rPr>
          <w:rFonts w:ascii="Times New Roman" w:hAnsi="Times New Roman"/>
          <w:sz w:val="24"/>
          <w:szCs w:val="24"/>
        </w:rPr>
        <w:t xml:space="preserve"> Smlouvy, je povinen zaplatit Objednateli smluvní pokutu ve výši </w:t>
      </w:r>
      <w:proofErr w:type="gramStart"/>
      <w:r w:rsidRPr="00E15A83">
        <w:rPr>
          <w:rFonts w:ascii="Times New Roman" w:hAnsi="Times New Roman"/>
          <w:sz w:val="24"/>
          <w:szCs w:val="24"/>
        </w:rPr>
        <w:t>1.000,-</w:t>
      </w:r>
      <w:proofErr w:type="gramEnd"/>
      <w:r w:rsidRPr="00E15A83">
        <w:rPr>
          <w:rFonts w:ascii="Times New Roman" w:hAnsi="Times New Roman"/>
          <w:sz w:val="24"/>
          <w:szCs w:val="24"/>
        </w:rPr>
        <w:t> Kč (slovy: jeden tisíc korun českých) za každý započatý den prodlení.</w:t>
      </w:r>
    </w:p>
    <w:p w14:paraId="27ED56B5" w14:textId="2D01D22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 xml:space="preserve">Smluvní strany se dohodly, že Objednatel je vedle smluvních pokut oprávněn vůči Dodavateli uplatňovat i náhradu škody, která Objednateli v důsledku vad nebo nedodělků Díla </w:t>
      </w:r>
      <w:proofErr w:type="gramStart"/>
      <w:r w:rsidRPr="00E15A83">
        <w:rPr>
          <w:rFonts w:ascii="Times New Roman" w:hAnsi="Times New Roman"/>
          <w:sz w:val="24"/>
          <w:szCs w:val="24"/>
        </w:rPr>
        <w:t>vznikne</w:t>
      </w:r>
      <w:proofErr w:type="gramEnd"/>
      <w:r w:rsidRPr="00E15A83">
        <w:rPr>
          <w:rFonts w:ascii="Times New Roman" w:hAnsi="Times New Roman"/>
          <w:sz w:val="24"/>
          <w:szCs w:val="24"/>
        </w:rPr>
        <w:t xml:space="preserve"> a to v celé výši. Zaplacením smluvní pokuty dle odst. </w:t>
      </w:r>
      <w:r w:rsidRPr="00E15A83">
        <w:rPr>
          <w:rFonts w:ascii="Times New Roman" w:hAnsi="Times New Roman"/>
          <w:sz w:val="24"/>
          <w:szCs w:val="24"/>
        </w:rPr>
        <w:fldChar w:fldCharType="begin"/>
      </w:r>
      <w:r w:rsidRPr="00E15A83">
        <w:rPr>
          <w:rFonts w:ascii="Times New Roman" w:hAnsi="Times New Roman"/>
          <w:sz w:val="24"/>
          <w:szCs w:val="24"/>
        </w:rPr>
        <w:instrText xml:space="preserve"> REF _Ref429489054 \r \h  \* MERGEFORMAT </w:instrText>
      </w:r>
      <w:r w:rsidRPr="00E15A83">
        <w:rPr>
          <w:rFonts w:ascii="Times New Roman" w:hAnsi="Times New Roman"/>
          <w:sz w:val="24"/>
          <w:szCs w:val="24"/>
        </w:rPr>
      </w:r>
      <w:r w:rsidRPr="00E15A83">
        <w:rPr>
          <w:rFonts w:ascii="Times New Roman" w:hAnsi="Times New Roman"/>
          <w:sz w:val="24"/>
          <w:szCs w:val="24"/>
        </w:rPr>
        <w:fldChar w:fldCharType="separate"/>
      </w:r>
      <w:r w:rsidR="001C790E">
        <w:rPr>
          <w:rFonts w:ascii="Times New Roman" w:hAnsi="Times New Roman"/>
          <w:sz w:val="24"/>
          <w:szCs w:val="24"/>
        </w:rPr>
        <w:t>13.2</w:t>
      </w:r>
      <w:r w:rsidRPr="00E15A83">
        <w:rPr>
          <w:rFonts w:ascii="Times New Roman" w:hAnsi="Times New Roman"/>
          <w:sz w:val="24"/>
          <w:szCs w:val="24"/>
        </w:rPr>
        <w:fldChar w:fldCharType="end"/>
      </w:r>
      <w:r w:rsidRPr="00E15A83">
        <w:rPr>
          <w:rFonts w:ascii="Times New Roman" w:hAnsi="Times New Roman"/>
          <w:sz w:val="24"/>
          <w:szCs w:val="24"/>
        </w:rPr>
        <w:t xml:space="preserve"> této Smlouvy zaniká povinnost k náhradě škody dle odst. </w:t>
      </w:r>
      <w:r w:rsidRPr="00E15A83">
        <w:rPr>
          <w:rFonts w:ascii="Times New Roman" w:hAnsi="Times New Roman"/>
          <w:sz w:val="24"/>
          <w:szCs w:val="24"/>
        </w:rPr>
        <w:fldChar w:fldCharType="begin"/>
      </w:r>
      <w:r w:rsidRPr="00E15A83">
        <w:rPr>
          <w:rFonts w:ascii="Times New Roman" w:hAnsi="Times New Roman"/>
          <w:sz w:val="24"/>
          <w:szCs w:val="24"/>
        </w:rPr>
        <w:instrText xml:space="preserve"> REF _Ref429488942 \r \h  \* MERGEFORMAT </w:instrText>
      </w:r>
      <w:r w:rsidRPr="00E15A83">
        <w:rPr>
          <w:rFonts w:ascii="Times New Roman" w:hAnsi="Times New Roman"/>
          <w:sz w:val="24"/>
          <w:szCs w:val="24"/>
        </w:rPr>
        <w:fldChar w:fldCharType="separate"/>
      </w:r>
      <w:r w:rsidR="001C790E">
        <w:rPr>
          <w:rFonts w:ascii="Times New Roman" w:hAnsi="Times New Roman"/>
          <w:b/>
          <w:bCs/>
          <w:sz w:val="24"/>
          <w:szCs w:val="24"/>
        </w:rPr>
        <w:t>Chyba! Nenalezen zdroj odkazů.</w:t>
      </w:r>
      <w:r w:rsidRPr="00E15A83">
        <w:rPr>
          <w:rFonts w:ascii="Times New Roman" w:hAnsi="Times New Roman"/>
          <w:sz w:val="24"/>
          <w:szCs w:val="24"/>
        </w:rPr>
        <w:fldChar w:fldCharType="end"/>
      </w:r>
      <w:r w:rsidRPr="00E15A83">
        <w:rPr>
          <w:rFonts w:ascii="Times New Roman" w:hAnsi="Times New Roman"/>
          <w:sz w:val="24"/>
          <w:szCs w:val="24"/>
        </w:rPr>
        <w:t xml:space="preserve"> této Smlouvy.</w:t>
      </w:r>
    </w:p>
    <w:p w14:paraId="57242E73" w14:textId="77777777" w:rsidR="00946477" w:rsidRPr="00E15A83" w:rsidRDefault="00946477" w:rsidP="00946477">
      <w:pPr>
        <w:pStyle w:val="lneksmlouvynadpis"/>
        <w:numPr>
          <w:ilvl w:val="0"/>
          <w:numId w:val="0"/>
        </w:numPr>
        <w:ind w:left="680" w:hanging="680"/>
        <w:rPr>
          <w:rFonts w:ascii="Times New Roman" w:hAnsi="Times New Roman"/>
          <w:sz w:val="24"/>
          <w:szCs w:val="24"/>
        </w:rPr>
      </w:pPr>
    </w:p>
    <w:p w14:paraId="2216E3AC" w14:textId="77777777" w:rsidR="00946477" w:rsidRPr="00C52F7B" w:rsidRDefault="00946477" w:rsidP="00946477">
      <w:pPr>
        <w:pStyle w:val="lneksmlouvynadpis"/>
        <w:jc w:val="center"/>
        <w:rPr>
          <w:rFonts w:ascii="Times New Roman" w:hAnsi="Times New Roman"/>
          <w:sz w:val="24"/>
          <w:szCs w:val="24"/>
        </w:rPr>
      </w:pPr>
      <w:r w:rsidRPr="00C52F7B">
        <w:rPr>
          <w:rFonts w:ascii="Times New Roman" w:hAnsi="Times New Roman"/>
          <w:sz w:val="24"/>
          <w:szCs w:val="24"/>
        </w:rPr>
        <w:t>KONTAKTNÍ OSOBY SMLUVNÍCH STRAN</w:t>
      </w:r>
    </w:p>
    <w:p w14:paraId="6328F48E" w14:textId="77777777" w:rsidR="00946477" w:rsidRPr="00C52F7B" w:rsidRDefault="00946477" w:rsidP="00946477">
      <w:pPr>
        <w:pStyle w:val="lneksmlouvy"/>
        <w:rPr>
          <w:rFonts w:ascii="Times New Roman" w:hAnsi="Times New Roman"/>
          <w:sz w:val="24"/>
          <w:szCs w:val="24"/>
        </w:rPr>
      </w:pPr>
      <w:r w:rsidRPr="00C52F7B">
        <w:rPr>
          <w:rFonts w:ascii="Times New Roman" w:hAnsi="Times New Roman"/>
          <w:sz w:val="24"/>
          <w:szCs w:val="24"/>
        </w:rPr>
        <w:t>Oprávněnými zástupci Objednatele:</w:t>
      </w:r>
    </w:p>
    <w:p w14:paraId="353AD8D5" w14:textId="61E341A2" w:rsidR="00946477" w:rsidRPr="00C52F7B" w:rsidRDefault="00946477" w:rsidP="00E15A83">
      <w:pPr>
        <w:pStyle w:val="lneksmlouvy"/>
        <w:numPr>
          <w:ilvl w:val="2"/>
          <w:numId w:val="6"/>
        </w:numPr>
        <w:rPr>
          <w:rFonts w:ascii="Times New Roman" w:hAnsi="Times New Roman"/>
          <w:sz w:val="24"/>
          <w:szCs w:val="24"/>
        </w:rPr>
      </w:pPr>
      <w:r w:rsidRPr="00C52F7B">
        <w:rPr>
          <w:rFonts w:ascii="Times New Roman" w:hAnsi="Times New Roman"/>
          <w:sz w:val="24"/>
          <w:szCs w:val="24"/>
        </w:rPr>
        <w:t xml:space="preserve">ve věcech technických je, </w:t>
      </w:r>
      <w:proofErr w:type="spellStart"/>
      <w:r w:rsidR="001C790E">
        <w:rPr>
          <w:rFonts w:ascii="Times New Roman" w:hAnsi="Times New Roman"/>
          <w:sz w:val="24"/>
          <w:szCs w:val="24"/>
        </w:rPr>
        <w:t>xxxxx</w:t>
      </w:r>
      <w:proofErr w:type="spellEnd"/>
      <w:r w:rsidRPr="00C52F7B">
        <w:rPr>
          <w:rFonts w:ascii="Times New Roman" w:hAnsi="Times New Roman"/>
          <w:sz w:val="24"/>
          <w:szCs w:val="24"/>
        </w:rPr>
        <w:t>,</w:t>
      </w:r>
      <w:r w:rsidRPr="00C52F7B">
        <w:rPr>
          <w:rFonts w:ascii="Times New Roman" w:hAnsi="Times New Roman"/>
          <w:sz w:val="24"/>
          <w:szCs w:val="24"/>
        </w:rPr>
        <w:sym w:font="Wingdings" w:char="F028"/>
      </w:r>
      <w:r w:rsidR="00E15A83" w:rsidRPr="00C52F7B">
        <w:rPr>
          <w:rFonts w:ascii="Times New Roman" w:hAnsi="Times New Roman"/>
          <w:sz w:val="24"/>
          <w:szCs w:val="24"/>
        </w:rPr>
        <w:t xml:space="preserve"> </w:t>
      </w:r>
      <w:proofErr w:type="spellStart"/>
      <w:r w:rsidR="001C790E">
        <w:rPr>
          <w:rFonts w:ascii="Times New Roman" w:hAnsi="Times New Roman"/>
          <w:sz w:val="24"/>
          <w:szCs w:val="24"/>
        </w:rPr>
        <w:t>xxxxx</w:t>
      </w:r>
      <w:proofErr w:type="spellEnd"/>
      <w:r w:rsidR="00E15A83" w:rsidRPr="00C52F7B">
        <w:rPr>
          <w:rFonts w:ascii="Times New Roman" w:hAnsi="Times New Roman"/>
          <w:sz w:val="24"/>
          <w:szCs w:val="24"/>
        </w:rPr>
        <w:t xml:space="preserve">: </w:t>
      </w:r>
      <w:r w:rsidRPr="00C52F7B">
        <w:rPr>
          <w:rFonts w:ascii="Times New Roman" w:hAnsi="Times New Roman"/>
          <w:sz w:val="24"/>
          <w:szCs w:val="24"/>
        </w:rPr>
        <w:t xml:space="preserve"> </w:t>
      </w:r>
      <w:r w:rsidRPr="00C52F7B">
        <w:rPr>
          <w:rFonts w:ascii="Times New Roman" w:hAnsi="Times New Roman"/>
          <w:sz w:val="24"/>
          <w:szCs w:val="24"/>
        </w:rPr>
        <w:sym w:font="Wingdings" w:char="F02A"/>
      </w:r>
      <w:r w:rsidRPr="00C52F7B">
        <w:rPr>
          <w:rFonts w:ascii="Times New Roman" w:hAnsi="Times New Roman"/>
          <w:sz w:val="24"/>
          <w:szCs w:val="24"/>
        </w:rPr>
        <w:t xml:space="preserve">: </w:t>
      </w:r>
      <w:proofErr w:type="spellStart"/>
      <w:r w:rsidR="001C790E">
        <w:rPr>
          <w:rFonts w:ascii="Times New Roman" w:hAnsi="Times New Roman"/>
          <w:sz w:val="24"/>
          <w:szCs w:val="24"/>
        </w:rPr>
        <w:t>xxxxx</w:t>
      </w:r>
      <w:proofErr w:type="spellEnd"/>
    </w:p>
    <w:p w14:paraId="2D9D36C7" w14:textId="72BF5784" w:rsidR="00946477" w:rsidRPr="00C52F7B" w:rsidRDefault="00946477" w:rsidP="00946477">
      <w:pPr>
        <w:pStyle w:val="lneksmlouvy"/>
        <w:numPr>
          <w:ilvl w:val="2"/>
          <w:numId w:val="6"/>
        </w:numPr>
        <w:rPr>
          <w:rFonts w:ascii="Times New Roman" w:hAnsi="Times New Roman"/>
          <w:sz w:val="24"/>
          <w:szCs w:val="24"/>
        </w:rPr>
      </w:pPr>
      <w:r w:rsidRPr="00C52F7B">
        <w:rPr>
          <w:rFonts w:ascii="Times New Roman" w:hAnsi="Times New Roman"/>
          <w:sz w:val="24"/>
          <w:szCs w:val="24"/>
        </w:rPr>
        <w:t xml:space="preserve">ve věcech smluvních je </w:t>
      </w:r>
      <w:proofErr w:type="spellStart"/>
      <w:r w:rsidR="001C790E">
        <w:rPr>
          <w:rFonts w:ascii="Times New Roman" w:hAnsi="Times New Roman"/>
          <w:sz w:val="24"/>
          <w:szCs w:val="24"/>
        </w:rPr>
        <w:t>xxxxx</w:t>
      </w:r>
      <w:proofErr w:type="spellEnd"/>
      <w:r w:rsidRPr="00C52F7B">
        <w:rPr>
          <w:rFonts w:ascii="Times New Roman" w:hAnsi="Times New Roman"/>
          <w:sz w:val="24"/>
          <w:szCs w:val="24"/>
        </w:rPr>
        <w:t>,</w:t>
      </w:r>
      <w:r w:rsidRPr="00C52F7B">
        <w:rPr>
          <w:rFonts w:ascii="Times New Roman" w:hAnsi="Times New Roman"/>
          <w:sz w:val="24"/>
          <w:szCs w:val="24"/>
        </w:rPr>
        <w:sym w:font="Wingdings" w:char="F028"/>
      </w:r>
      <w:r w:rsidRPr="00C52F7B">
        <w:rPr>
          <w:rFonts w:ascii="Times New Roman" w:hAnsi="Times New Roman"/>
          <w:sz w:val="24"/>
          <w:szCs w:val="24"/>
        </w:rPr>
        <w:t xml:space="preserve">: </w:t>
      </w:r>
      <w:proofErr w:type="spellStart"/>
      <w:r w:rsidR="001C790E">
        <w:rPr>
          <w:rFonts w:ascii="Times New Roman" w:hAnsi="Times New Roman"/>
          <w:sz w:val="24"/>
          <w:szCs w:val="24"/>
        </w:rPr>
        <w:t>xxxxx</w:t>
      </w:r>
      <w:proofErr w:type="spellEnd"/>
      <w:r w:rsidRPr="00C52F7B">
        <w:rPr>
          <w:rFonts w:ascii="Times New Roman" w:hAnsi="Times New Roman"/>
          <w:sz w:val="24"/>
          <w:szCs w:val="24"/>
        </w:rPr>
        <w:t xml:space="preserve">  </w:t>
      </w:r>
      <w:r w:rsidRPr="00C52F7B">
        <w:rPr>
          <w:rFonts w:ascii="Times New Roman" w:hAnsi="Times New Roman"/>
          <w:sz w:val="24"/>
          <w:szCs w:val="24"/>
        </w:rPr>
        <w:sym w:font="Wingdings" w:char="F02A"/>
      </w:r>
      <w:r w:rsidRPr="00C52F7B">
        <w:rPr>
          <w:rFonts w:ascii="Times New Roman" w:hAnsi="Times New Roman"/>
          <w:sz w:val="24"/>
          <w:szCs w:val="24"/>
        </w:rPr>
        <w:t>:</w:t>
      </w:r>
      <w:r w:rsidRPr="001C790E">
        <w:rPr>
          <w:rFonts w:ascii="Times New Roman" w:hAnsi="Times New Roman"/>
          <w:sz w:val="24"/>
          <w:szCs w:val="24"/>
        </w:rPr>
        <w:t xml:space="preserve"> </w:t>
      </w:r>
      <w:proofErr w:type="spellStart"/>
      <w:r w:rsidR="001C790E" w:rsidRPr="001C790E">
        <w:rPr>
          <w:rFonts w:ascii="Times New Roman" w:hAnsi="Times New Roman"/>
          <w:sz w:val="24"/>
          <w:szCs w:val="24"/>
        </w:rPr>
        <w:t>xxxxx</w:t>
      </w:r>
      <w:proofErr w:type="spellEnd"/>
    </w:p>
    <w:p w14:paraId="034B2A24" w14:textId="77777777" w:rsidR="00946477" w:rsidRPr="00E15A83" w:rsidRDefault="00946477" w:rsidP="00946477">
      <w:pPr>
        <w:pStyle w:val="lneksmlouvy"/>
        <w:numPr>
          <w:ilvl w:val="0"/>
          <w:numId w:val="0"/>
        </w:numPr>
        <w:ind w:left="680"/>
        <w:rPr>
          <w:rFonts w:ascii="Times New Roman" w:hAnsi="Times New Roman"/>
          <w:sz w:val="24"/>
          <w:szCs w:val="24"/>
        </w:rPr>
      </w:pPr>
    </w:p>
    <w:p w14:paraId="759C633E"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Oprávněnými zástupci Dodavatele při provádění a předávání Díla a ve věcech:</w:t>
      </w:r>
    </w:p>
    <w:p w14:paraId="0B983C43" w14:textId="5318227B" w:rsidR="00946477" w:rsidRPr="00E15A83" w:rsidRDefault="00946477" w:rsidP="00946477">
      <w:pPr>
        <w:pStyle w:val="lneksmlouvy"/>
        <w:numPr>
          <w:ilvl w:val="2"/>
          <w:numId w:val="6"/>
        </w:numPr>
        <w:spacing w:after="120"/>
        <w:rPr>
          <w:rFonts w:ascii="Times New Roman" w:hAnsi="Times New Roman"/>
          <w:sz w:val="24"/>
          <w:szCs w:val="24"/>
        </w:rPr>
      </w:pPr>
      <w:r w:rsidRPr="00E15A83">
        <w:rPr>
          <w:rFonts w:ascii="Times New Roman" w:hAnsi="Times New Roman"/>
          <w:sz w:val="24"/>
          <w:szCs w:val="24"/>
        </w:rPr>
        <w:t>smluvních je,</w:t>
      </w:r>
      <w:r w:rsidR="005A5F1B">
        <w:rPr>
          <w:rFonts w:ascii="Times New Roman" w:hAnsi="Times New Roman"/>
          <w:sz w:val="24"/>
          <w:szCs w:val="24"/>
        </w:rPr>
        <w:t xml:space="preserve"> </w:t>
      </w:r>
      <w:proofErr w:type="spellStart"/>
      <w:r w:rsidR="001C790E">
        <w:rPr>
          <w:rFonts w:ascii="Times New Roman" w:hAnsi="Times New Roman"/>
          <w:sz w:val="24"/>
          <w:szCs w:val="24"/>
        </w:rPr>
        <w:t>xxxxx</w:t>
      </w:r>
      <w:proofErr w:type="spellEnd"/>
      <w:r w:rsidRPr="00E15A83">
        <w:rPr>
          <w:rFonts w:ascii="Times New Roman" w:hAnsi="Times New Roman"/>
          <w:sz w:val="24"/>
          <w:szCs w:val="24"/>
        </w:rPr>
        <w:t xml:space="preserve"> telefon</w:t>
      </w:r>
      <w:r w:rsidR="005A5F1B">
        <w:rPr>
          <w:rFonts w:ascii="Times New Roman" w:hAnsi="Times New Roman"/>
          <w:sz w:val="24"/>
          <w:szCs w:val="24"/>
        </w:rPr>
        <w:t xml:space="preserve"> </w:t>
      </w:r>
      <w:proofErr w:type="spellStart"/>
      <w:r w:rsidR="001C790E">
        <w:rPr>
          <w:rFonts w:ascii="Times New Roman" w:hAnsi="Times New Roman"/>
          <w:sz w:val="24"/>
          <w:szCs w:val="24"/>
        </w:rPr>
        <w:t>xxxxx</w:t>
      </w:r>
      <w:proofErr w:type="spellEnd"/>
      <w:r w:rsidRPr="00E15A83">
        <w:rPr>
          <w:rFonts w:ascii="Times New Roman" w:hAnsi="Times New Roman"/>
          <w:sz w:val="24"/>
          <w:szCs w:val="24"/>
        </w:rPr>
        <w:t xml:space="preserve">, e-mail </w:t>
      </w:r>
      <w:proofErr w:type="spellStart"/>
      <w:r w:rsidR="001C790E">
        <w:rPr>
          <w:rFonts w:ascii="Times New Roman" w:hAnsi="Times New Roman"/>
          <w:sz w:val="24"/>
          <w:szCs w:val="24"/>
        </w:rPr>
        <w:t>xxxxx</w:t>
      </w:r>
      <w:proofErr w:type="spellEnd"/>
    </w:p>
    <w:p w14:paraId="7CE892B6" w14:textId="7AD5C2FA" w:rsidR="005A5F1B" w:rsidRDefault="00946477" w:rsidP="00C02C28">
      <w:pPr>
        <w:pStyle w:val="lneksmlouvy"/>
        <w:numPr>
          <w:ilvl w:val="2"/>
          <w:numId w:val="6"/>
        </w:numPr>
        <w:spacing w:after="120"/>
        <w:rPr>
          <w:rFonts w:ascii="Times New Roman" w:hAnsi="Times New Roman"/>
          <w:sz w:val="24"/>
          <w:szCs w:val="24"/>
        </w:rPr>
      </w:pPr>
      <w:r w:rsidRPr="005A5F1B">
        <w:rPr>
          <w:rFonts w:ascii="Times New Roman" w:hAnsi="Times New Roman"/>
          <w:sz w:val="24"/>
          <w:szCs w:val="24"/>
        </w:rPr>
        <w:lastRenderedPageBreak/>
        <w:t xml:space="preserve">technických je, </w:t>
      </w:r>
      <w:proofErr w:type="spellStart"/>
      <w:r w:rsidR="001C790E">
        <w:rPr>
          <w:rFonts w:ascii="Times New Roman" w:hAnsi="Times New Roman"/>
          <w:sz w:val="24"/>
          <w:szCs w:val="24"/>
        </w:rPr>
        <w:t>xxxxx</w:t>
      </w:r>
      <w:proofErr w:type="spellEnd"/>
      <w:r w:rsidR="005A5F1B" w:rsidRPr="00E15A83">
        <w:rPr>
          <w:rFonts w:ascii="Times New Roman" w:hAnsi="Times New Roman"/>
          <w:sz w:val="24"/>
          <w:szCs w:val="24"/>
        </w:rPr>
        <w:t xml:space="preserve"> telefon</w:t>
      </w:r>
      <w:r w:rsidR="005A5F1B">
        <w:rPr>
          <w:rFonts w:ascii="Times New Roman" w:hAnsi="Times New Roman"/>
          <w:sz w:val="24"/>
          <w:szCs w:val="24"/>
        </w:rPr>
        <w:t xml:space="preserve"> </w:t>
      </w:r>
      <w:proofErr w:type="spellStart"/>
      <w:r w:rsidR="001C790E">
        <w:rPr>
          <w:rFonts w:ascii="Times New Roman" w:hAnsi="Times New Roman"/>
          <w:sz w:val="24"/>
          <w:szCs w:val="24"/>
        </w:rPr>
        <w:t>xxxxx</w:t>
      </w:r>
      <w:proofErr w:type="spellEnd"/>
      <w:r w:rsidR="005A5F1B" w:rsidRPr="00E15A83">
        <w:rPr>
          <w:rFonts w:ascii="Times New Roman" w:hAnsi="Times New Roman"/>
          <w:sz w:val="24"/>
          <w:szCs w:val="24"/>
        </w:rPr>
        <w:t xml:space="preserve">, e-mail </w:t>
      </w:r>
      <w:proofErr w:type="spellStart"/>
      <w:r w:rsidR="001C790E">
        <w:rPr>
          <w:rFonts w:ascii="Times New Roman" w:hAnsi="Times New Roman"/>
          <w:sz w:val="24"/>
          <w:szCs w:val="24"/>
        </w:rPr>
        <w:t>xxxxx</w:t>
      </w:r>
      <w:proofErr w:type="spellEnd"/>
      <w:r w:rsidR="005A5F1B" w:rsidRPr="005A5F1B">
        <w:rPr>
          <w:rFonts w:ascii="Times New Roman" w:hAnsi="Times New Roman"/>
          <w:sz w:val="24"/>
          <w:szCs w:val="24"/>
        </w:rPr>
        <w:t xml:space="preserve"> </w:t>
      </w:r>
    </w:p>
    <w:p w14:paraId="160DA011" w14:textId="5CEA2498" w:rsidR="00946477" w:rsidRPr="005A5F1B" w:rsidRDefault="00946477" w:rsidP="00C02C28">
      <w:pPr>
        <w:pStyle w:val="lneksmlouvy"/>
        <w:numPr>
          <w:ilvl w:val="2"/>
          <w:numId w:val="6"/>
        </w:numPr>
        <w:spacing w:after="120"/>
        <w:rPr>
          <w:rFonts w:ascii="Times New Roman" w:hAnsi="Times New Roman"/>
          <w:sz w:val="24"/>
          <w:szCs w:val="24"/>
        </w:rPr>
      </w:pPr>
      <w:r w:rsidRPr="005A5F1B">
        <w:rPr>
          <w:rFonts w:ascii="Times New Roman" w:hAnsi="Times New Roman"/>
          <w:sz w:val="24"/>
          <w:szCs w:val="24"/>
        </w:rPr>
        <w:t>osoba poskytující služby v oboru:</w:t>
      </w:r>
      <w:r w:rsidR="005A5F1B">
        <w:rPr>
          <w:rFonts w:ascii="Times New Roman" w:hAnsi="Times New Roman"/>
          <w:sz w:val="24"/>
          <w:szCs w:val="24"/>
        </w:rPr>
        <w:t xml:space="preserve"> </w:t>
      </w:r>
      <w:proofErr w:type="spellStart"/>
      <w:r w:rsidR="001C790E">
        <w:rPr>
          <w:rFonts w:ascii="Times New Roman" w:hAnsi="Times New Roman"/>
          <w:sz w:val="24"/>
          <w:szCs w:val="24"/>
        </w:rPr>
        <w:t>xxxxx</w:t>
      </w:r>
      <w:proofErr w:type="spellEnd"/>
      <w:r w:rsidR="005A5F1B" w:rsidRPr="00E15A83">
        <w:rPr>
          <w:rFonts w:ascii="Times New Roman" w:hAnsi="Times New Roman"/>
          <w:sz w:val="24"/>
          <w:szCs w:val="24"/>
        </w:rPr>
        <w:t xml:space="preserve"> telefon</w:t>
      </w:r>
      <w:r w:rsidR="005A5F1B">
        <w:rPr>
          <w:rFonts w:ascii="Times New Roman" w:hAnsi="Times New Roman"/>
          <w:sz w:val="24"/>
          <w:szCs w:val="24"/>
        </w:rPr>
        <w:t xml:space="preserve"> </w:t>
      </w:r>
      <w:proofErr w:type="spellStart"/>
      <w:r w:rsidR="001C790E">
        <w:rPr>
          <w:rFonts w:ascii="Times New Roman" w:hAnsi="Times New Roman"/>
          <w:sz w:val="24"/>
          <w:szCs w:val="24"/>
        </w:rPr>
        <w:t>xxxxx</w:t>
      </w:r>
      <w:proofErr w:type="spellEnd"/>
      <w:r w:rsidR="005A5F1B" w:rsidRPr="00E15A83">
        <w:rPr>
          <w:rFonts w:ascii="Times New Roman" w:hAnsi="Times New Roman"/>
          <w:sz w:val="24"/>
          <w:szCs w:val="24"/>
        </w:rPr>
        <w:t xml:space="preserve">, e-mail </w:t>
      </w:r>
      <w:proofErr w:type="spellStart"/>
      <w:r w:rsidR="001C790E">
        <w:rPr>
          <w:rFonts w:ascii="Times New Roman" w:hAnsi="Times New Roman"/>
          <w:sz w:val="24"/>
          <w:szCs w:val="24"/>
        </w:rPr>
        <w:t>xxxxx</w:t>
      </w:r>
      <w:proofErr w:type="spellEnd"/>
    </w:p>
    <w:p w14:paraId="605E57B9" w14:textId="338777C7" w:rsidR="00946477" w:rsidRPr="00E15A83" w:rsidRDefault="00946477" w:rsidP="001E1A03">
      <w:pPr>
        <w:pStyle w:val="lneksmlouvy"/>
        <w:widowControl w:val="0"/>
        <w:numPr>
          <w:ilvl w:val="0"/>
          <w:numId w:val="0"/>
        </w:numPr>
        <w:tabs>
          <w:tab w:val="left" w:pos="708"/>
        </w:tabs>
        <w:suppressAutoHyphens/>
        <w:spacing w:after="120"/>
        <w:rPr>
          <w:rFonts w:ascii="Times New Roman" w:hAnsi="Times New Roman"/>
          <w:sz w:val="24"/>
          <w:szCs w:val="24"/>
        </w:rPr>
      </w:pPr>
      <w:r w:rsidRPr="00E15A83">
        <w:rPr>
          <w:rFonts w:ascii="Times New Roman" w:eastAsia="Times New Roman" w:hAnsi="Times New Roman"/>
          <w:sz w:val="24"/>
          <w:szCs w:val="24"/>
          <w:lang w:eastAsia="zh-CN"/>
        </w:rPr>
        <w:t>Hlavní inženýr projektu</w:t>
      </w:r>
      <w:r w:rsidRPr="00E15A83">
        <w:rPr>
          <w:rFonts w:ascii="Times New Roman" w:hAnsi="Times New Roman"/>
          <w:sz w:val="24"/>
          <w:szCs w:val="24"/>
        </w:rPr>
        <w:t xml:space="preserve">: </w:t>
      </w:r>
      <w:r w:rsidR="003E4204" w:rsidRPr="00E15A83">
        <w:rPr>
          <w:rFonts w:ascii="Times New Roman" w:hAnsi="Times New Roman"/>
          <w:sz w:val="24"/>
          <w:szCs w:val="24"/>
        </w:rPr>
        <w:t>r</w:t>
      </w:r>
      <w:r w:rsidRPr="00E15A83">
        <w:rPr>
          <w:rFonts w:ascii="Times New Roman" w:hAnsi="Times New Roman"/>
          <w:sz w:val="24"/>
          <w:szCs w:val="24"/>
        </w:rPr>
        <w:t xml:space="preserve">, tel., e-mail: </w:t>
      </w:r>
      <w:proofErr w:type="spellStart"/>
      <w:r w:rsidR="001C790E">
        <w:rPr>
          <w:rFonts w:ascii="Times New Roman" w:hAnsi="Times New Roman"/>
          <w:sz w:val="24"/>
          <w:szCs w:val="24"/>
        </w:rPr>
        <w:t>xxxxx</w:t>
      </w:r>
      <w:proofErr w:type="spellEnd"/>
      <w:r w:rsidR="005A5F1B" w:rsidRPr="00E15A83">
        <w:rPr>
          <w:rFonts w:ascii="Times New Roman" w:hAnsi="Times New Roman"/>
          <w:sz w:val="24"/>
          <w:szCs w:val="24"/>
        </w:rPr>
        <w:t xml:space="preserve"> telefon</w:t>
      </w:r>
      <w:r w:rsidR="005A5F1B">
        <w:rPr>
          <w:rFonts w:ascii="Times New Roman" w:hAnsi="Times New Roman"/>
          <w:sz w:val="24"/>
          <w:szCs w:val="24"/>
        </w:rPr>
        <w:t xml:space="preserve"> </w:t>
      </w:r>
      <w:proofErr w:type="spellStart"/>
      <w:r w:rsidR="001C790E">
        <w:rPr>
          <w:rFonts w:ascii="Times New Roman" w:hAnsi="Times New Roman"/>
          <w:sz w:val="24"/>
          <w:szCs w:val="24"/>
        </w:rPr>
        <w:t>xxxxx</w:t>
      </w:r>
      <w:proofErr w:type="spellEnd"/>
      <w:r w:rsidR="005A5F1B" w:rsidRPr="00E15A83">
        <w:rPr>
          <w:rFonts w:ascii="Times New Roman" w:hAnsi="Times New Roman"/>
          <w:sz w:val="24"/>
          <w:szCs w:val="24"/>
        </w:rPr>
        <w:t xml:space="preserve">, e-mail </w:t>
      </w:r>
      <w:proofErr w:type="spellStart"/>
      <w:r w:rsidR="001C790E">
        <w:rPr>
          <w:rFonts w:ascii="Times New Roman" w:hAnsi="Times New Roman"/>
          <w:sz w:val="24"/>
          <w:szCs w:val="24"/>
        </w:rPr>
        <w:t>xxxxx</w:t>
      </w:r>
      <w:proofErr w:type="spellEnd"/>
    </w:p>
    <w:p w14:paraId="1E58467A" w14:textId="77777777" w:rsidR="00946477" w:rsidRPr="00E15A83" w:rsidRDefault="00946477" w:rsidP="00946477">
      <w:pPr>
        <w:pStyle w:val="lneksmlouvynadpis"/>
        <w:jc w:val="center"/>
        <w:rPr>
          <w:rFonts w:ascii="Times New Roman" w:hAnsi="Times New Roman"/>
          <w:sz w:val="24"/>
          <w:szCs w:val="24"/>
        </w:rPr>
      </w:pPr>
      <w:r w:rsidRPr="00E15A83">
        <w:rPr>
          <w:rFonts w:ascii="Times New Roman" w:hAnsi="Times New Roman"/>
          <w:sz w:val="24"/>
          <w:szCs w:val="24"/>
        </w:rPr>
        <w:t>SALVATORNÍ KLAUZULE</w:t>
      </w:r>
    </w:p>
    <w:p w14:paraId="3B9469DF"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w:t>
      </w:r>
    </w:p>
    <w:p w14:paraId="47AE68A7" w14:textId="77777777" w:rsidR="00946477" w:rsidRPr="00E15A83" w:rsidRDefault="00946477" w:rsidP="00946477">
      <w:pPr>
        <w:pStyle w:val="lneksmlouvynadpis"/>
        <w:numPr>
          <w:ilvl w:val="0"/>
          <w:numId w:val="0"/>
        </w:numPr>
        <w:ind w:left="680" w:hanging="680"/>
        <w:rPr>
          <w:rFonts w:ascii="Times New Roman" w:hAnsi="Times New Roman"/>
          <w:sz w:val="24"/>
          <w:szCs w:val="24"/>
        </w:rPr>
      </w:pPr>
    </w:p>
    <w:p w14:paraId="08F1A3F1" w14:textId="77777777" w:rsidR="00946477" w:rsidRPr="00E15A83" w:rsidRDefault="00946477" w:rsidP="00946477">
      <w:pPr>
        <w:pStyle w:val="lneksmlouvynadpis"/>
        <w:jc w:val="center"/>
        <w:rPr>
          <w:rFonts w:ascii="Times New Roman" w:hAnsi="Times New Roman"/>
          <w:sz w:val="24"/>
          <w:szCs w:val="24"/>
        </w:rPr>
      </w:pPr>
      <w:r w:rsidRPr="00E15A83">
        <w:rPr>
          <w:rFonts w:ascii="Times New Roman" w:hAnsi="Times New Roman"/>
          <w:sz w:val="24"/>
          <w:szCs w:val="24"/>
        </w:rPr>
        <w:t>ZÁVĚREČNÁ USTANOVENÍ</w:t>
      </w:r>
    </w:p>
    <w:p w14:paraId="392AFCCA"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w:t>
      </w:r>
    </w:p>
    <w:p w14:paraId="4130999D"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V případech v touto Smlouvou výslovně neupravených se práva a povinnosti Smluvních stran řídí platnými právními předpisy České republiky, zejména občanským zákoníkem.</w:t>
      </w:r>
    </w:p>
    <w:p w14:paraId="0081F9C6"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Ukáže-li se některé z ustanovení této Smlouvy zdánlivým (nicotným), posoudí se vliv této vady na ostatní ustanovení Smlouvy obdobně podle § 576 občanského zákoníku.</w:t>
      </w:r>
    </w:p>
    <w:p w14:paraId="1557DD53"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Smluvní strany jsou povinny vyrozumět druhou Smluvní stranu bez zbytečného odkladu o skutečnostech, které by mohly mít vliv na obsah závazkového vztahu založeného Smlouvou.</w:t>
      </w:r>
    </w:p>
    <w:p w14:paraId="66D27C10"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Jakákoliv ústní ujednání při provádění Díla, která nejsou písemně potvrzena oprávněnými zástupci všech Smluvních stran, jsou právně neúčinná. Vzájemná komunikace mezi Objednatelem a Dodavatelem není návrhem ani akceptací nové smlouvy, pokud není podepsána statutárními zástupci Smluvních stran.</w:t>
      </w:r>
    </w:p>
    <w:p w14:paraId="33EE5F06"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Veškeré případné spory vzniklé mezi Smluvními stranami na základě nebo v souvislosti s touto Smlouvou budou primárně řešeny dohodou Smluvních stran. V případě, že tyto spory nebudou v přiměřené době vyřešeny, budou k jejich projednání a rozhodnutí příslušné soudy České republiky.</w:t>
      </w:r>
    </w:p>
    <w:p w14:paraId="5AC025DF"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lastRenderedPageBreak/>
        <w:t>Smluvní strany souhlasí s uveřejněním této Smlouvy včetně jejích případných změn a dodatků a výše skutečně uhrazené ceny dle této Smlouvy na profilu Objednatele, dle § 147a odst. 2 a 3 zákona o veřejných zakázkách.</w:t>
      </w:r>
    </w:p>
    <w:p w14:paraId="1879BACC"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 xml:space="preserve">Tato Smlouva může být měněna nebo doplňována pouze formou písemných vzestupně číslovaných dodatků podepsaných všemi Smluvními stranami. Ke změnám či doplnění neprovedeným písemnou formou se nepřihlíží. </w:t>
      </w:r>
    </w:p>
    <w:p w14:paraId="10FFF556"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14:paraId="467393D2"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Tato Smlouva nabývá platnosti a účinnosti pozdějším dnem jejího podpisu kteroukoliv ze Smluvních stran. Pokud se na Smlouvu vztahuje povinnost uveřejnění dle zákona č. 340/2015 Sb., zákon o registru smluv, ve znění pozdějších předpisů, nabývá Smlouva účinnosti nejdříve dnem uveřejnění v registru smluv vedeným Ministerstvem vnitra.</w:t>
      </w:r>
    </w:p>
    <w:p w14:paraId="5AFAC63D"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Nedílnou součástí Smlouvy jsou následující přílohy:</w:t>
      </w:r>
    </w:p>
    <w:p w14:paraId="61940207" w14:textId="77777777" w:rsidR="00946477" w:rsidRPr="00E15A83" w:rsidRDefault="00946477" w:rsidP="00946477">
      <w:pPr>
        <w:pStyle w:val="Odstavecseseznamem"/>
        <w:numPr>
          <w:ilvl w:val="0"/>
          <w:numId w:val="10"/>
        </w:numPr>
        <w:rPr>
          <w:rFonts w:ascii="Times New Roman" w:hAnsi="Times New Roman"/>
          <w:color w:val="000000"/>
        </w:rPr>
      </w:pPr>
      <w:r w:rsidRPr="00E15A83">
        <w:rPr>
          <w:rFonts w:ascii="Times New Roman" w:hAnsi="Times New Roman"/>
          <w:color w:val="000000"/>
        </w:rPr>
        <w:t xml:space="preserve">Příloha č. 1: Kopie pojistné smlouvy nebo prostá kopie pojistného certifikátu  </w:t>
      </w:r>
    </w:p>
    <w:p w14:paraId="061EA7A7"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Tato Smlouva je sepsána v pěti (5) vyhotoveních s platností originálu, z nichž tři (3) pare obdrží Objednatel a dvě pare obdrží Dodavatel.</w:t>
      </w:r>
    </w:p>
    <w:p w14:paraId="611274BA" w14:textId="77777777" w:rsidR="00946477" w:rsidRPr="00E15A83" w:rsidRDefault="00946477" w:rsidP="00946477">
      <w:pPr>
        <w:pStyle w:val="lneksmlouvy"/>
        <w:rPr>
          <w:rFonts w:ascii="Times New Roman" w:hAnsi="Times New Roman"/>
          <w:sz w:val="24"/>
          <w:szCs w:val="24"/>
        </w:rPr>
      </w:pPr>
      <w:r w:rsidRPr="00E15A83">
        <w:rPr>
          <w:rFonts w:ascii="Times New Roman" w:hAnsi="Times New Roman"/>
          <w:sz w:val="24"/>
          <w:szCs w:val="24"/>
        </w:rPr>
        <w:t>Dodavatel v souladu s § 219 ZZVZ a v souladu se zákonem č.106/1999 Sb., o svobodném přístupu k informacím, v platném znění, souhlasí, aby veřejný zadavatel (objednatel) uveřejnil na profilu zadavatele smlouvu uzavřenou na veřejnou zakázku včetně všech jejích změn, dodatků a příloh. Dále dodavatel souhlasí se zveřejněním této Smlouvy objednatelem v registru smluv podle zákona č. 340/2015 Sb., které provede Objednatel.</w:t>
      </w:r>
    </w:p>
    <w:p w14:paraId="1C14F337" w14:textId="77777777" w:rsidR="00946477" w:rsidRPr="00E15A83" w:rsidRDefault="00946477" w:rsidP="00946477">
      <w:pPr>
        <w:pStyle w:val="lneksmlouvynadpis"/>
        <w:numPr>
          <w:ilvl w:val="0"/>
          <w:numId w:val="0"/>
        </w:numPr>
        <w:ind w:left="680" w:hanging="680"/>
        <w:rPr>
          <w:rFonts w:ascii="Times New Roman" w:hAnsi="Times New Roman"/>
          <w:sz w:val="24"/>
          <w:szCs w:val="24"/>
        </w:rPr>
      </w:pPr>
    </w:p>
    <w:p w14:paraId="6AC3512E" w14:textId="77777777" w:rsidR="00946477" w:rsidRPr="00E15A83" w:rsidRDefault="00946477" w:rsidP="00946477">
      <w:pPr>
        <w:pStyle w:val="AKFZFnormln"/>
        <w:rPr>
          <w:rFonts w:ascii="Times New Roman" w:hAnsi="Times New Roman"/>
          <w:sz w:val="24"/>
          <w:szCs w:val="24"/>
        </w:rPr>
      </w:pPr>
      <w:r w:rsidRPr="00E15A83">
        <w:rPr>
          <w:rFonts w:ascii="Times New Roman" w:hAnsi="Times New Roman"/>
          <w:sz w:val="24"/>
          <w:szCs w:val="24"/>
        </w:rPr>
        <w:t>NA DŮKAZ TOHO, že Smluvní strany s obsahem této Smlouvy souhlasí, rozumí jí a zavazují se k jejímu plnění, připojují své podpisy a prohlašují, že tato Smlouva byla uzavřena podle jejich svobodné a vážné vůle.</w:t>
      </w:r>
    </w:p>
    <w:tbl>
      <w:tblPr>
        <w:tblW w:w="0" w:type="auto"/>
        <w:jc w:val="center"/>
        <w:tblLook w:val="01E0" w:firstRow="1" w:lastRow="1" w:firstColumn="1" w:lastColumn="1" w:noHBand="0" w:noVBand="0"/>
      </w:tblPr>
      <w:tblGrid>
        <w:gridCol w:w="4605"/>
        <w:gridCol w:w="4605"/>
      </w:tblGrid>
      <w:tr w:rsidR="00946477" w:rsidRPr="00E15A83" w14:paraId="56459545" w14:textId="77777777" w:rsidTr="00A44994">
        <w:trPr>
          <w:jc w:val="center"/>
        </w:trPr>
        <w:tc>
          <w:tcPr>
            <w:tcW w:w="4605" w:type="dxa"/>
          </w:tcPr>
          <w:p w14:paraId="620E477F" w14:textId="77777777" w:rsidR="00946477" w:rsidRPr="00E15A83" w:rsidRDefault="00946477" w:rsidP="00A44994">
            <w:pPr>
              <w:pStyle w:val="RLProhlensmluvnchstran"/>
              <w:rPr>
                <w:rFonts w:ascii="Times New Roman" w:hAnsi="Times New Roman"/>
                <w:sz w:val="24"/>
                <w:szCs w:val="24"/>
                <w:lang w:eastAsia="cs-CZ"/>
              </w:rPr>
            </w:pPr>
            <w:r w:rsidRPr="00E15A83">
              <w:rPr>
                <w:rFonts w:ascii="Times New Roman" w:hAnsi="Times New Roman"/>
                <w:sz w:val="24"/>
                <w:szCs w:val="24"/>
                <w:lang w:eastAsia="cs-CZ"/>
              </w:rPr>
              <w:t xml:space="preserve">Objednatel </w:t>
            </w:r>
          </w:p>
          <w:p w14:paraId="58D9C1A8" w14:textId="77777777" w:rsidR="00946477" w:rsidRPr="00E15A83" w:rsidRDefault="00946477" w:rsidP="00A44994">
            <w:pPr>
              <w:pStyle w:val="RLProhlensmluvnchstran"/>
              <w:rPr>
                <w:rFonts w:ascii="Times New Roman" w:hAnsi="Times New Roman"/>
                <w:b w:val="0"/>
                <w:sz w:val="24"/>
                <w:szCs w:val="24"/>
                <w:lang w:eastAsia="cs-CZ"/>
              </w:rPr>
            </w:pPr>
          </w:p>
          <w:p w14:paraId="34E720CD" w14:textId="70636517" w:rsidR="00946477" w:rsidRPr="00E15A83" w:rsidRDefault="00946477" w:rsidP="00C52F7B">
            <w:pPr>
              <w:pStyle w:val="RLProhlensmluvnchstran"/>
              <w:jc w:val="left"/>
              <w:rPr>
                <w:rFonts w:ascii="Times New Roman" w:hAnsi="Times New Roman"/>
                <w:b w:val="0"/>
                <w:sz w:val="24"/>
                <w:szCs w:val="24"/>
                <w:lang w:eastAsia="cs-CZ"/>
              </w:rPr>
            </w:pPr>
            <w:r w:rsidRPr="00E15A83">
              <w:rPr>
                <w:rFonts w:ascii="Times New Roman" w:hAnsi="Times New Roman"/>
                <w:b w:val="0"/>
                <w:sz w:val="24"/>
                <w:szCs w:val="24"/>
                <w:lang w:eastAsia="cs-CZ"/>
              </w:rPr>
              <w:t>V Kladně, dne</w:t>
            </w:r>
          </w:p>
          <w:p w14:paraId="21E218FD" w14:textId="77777777" w:rsidR="00946477" w:rsidRPr="00E15A83" w:rsidRDefault="00946477" w:rsidP="00A44994">
            <w:pPr>
              <w:pStyle w:val="RLProhlensmluvnchstran"/>
              <w:rPr>
                <w:rFonts w:ascii="Times New Roman" w:hAnsi="Times New Roman"/>
                <w:b w:val="0"/>
                <w:sz w:val="24"/>
                <w:szCs w:val="24"/>
                <w:lang w:eastAsia="cs-CZ"/>
              </w:rPr>
            </w:pPr>
          </w:p>
          <w:p w14:paraId="79E56471" w14:textId="77777777" w:rsidR="00946477" w:rsidRPr="00E15A83" w:rsidRDefault="00946477" w:rsidP="00A44994">
            <w:pPr>
              <w:pStyle w:val="RLProhlensmluvnchstran"/>
              <w:rPr>
                <w:rFonts w:ascii="Times New Roman" w:hAnsi="Times New Roman"/>
                <w:b w:val="0"/>
                <w:sz w:val="24"/>
                <w:szCs w:val="24"/>
                <w:lang w:eastAsia="cs-CZ"/>
              </w:rPr>
            </w:pPr>
          </w:p>
          <w:p w14:paraId="704B4EA4" w14:textId="77777777" w:rsidR="00946477" w:rsidRPr="00E15A83" w:rsidRDefault="00946477" w:rsidP="00A44994">
            <w:pPr>
              <w:pStyle w:val="RLProhlensmluvnchstran"/>
              <w:rPr>
                <w:rFonts w:ascii="Times New Roman" w:hAnsi="Times New Roman"/>
                <w:b w:val="0"/>
                <w:sz w:val="24"/>
                <w:szCs w:val="24"/>
                <w:lang w:eastAsia="cs-CZ"/>
              </w:rPr>
            </w:pPr>
          </w:p>
        </w:tc>
        <w:tc>
          <w:tcPr>
            <w:tcW w:w="4605" w:type="dxa"/>
          </w:tcPr>
          <w:p w14:paraId="1414D2B5" w14:textId="77777777" w:rsidR="00946477" w:rsidRPr="00E15A83" w:rsidRDefault="00946477" w:rsidP="00A44994">
            <w:pPr>
              <w:pStyle w:val="RLProhlensmluvnchstran"/>
              <w:rPr>
                <w:rFonts w:ascii="Times New Roman" w:hAnsi="Times New Roman"/>
                <w:sz w:val="24"/>
                <w:szCs w:val="24"/>
                <w:lang w:eastAsia="cs-CZ"/>
              </w:rPr>
            </w:pPr>
            <w:r w:rsidRPr="00E15A83">
              <w:rPr>
                <w:rFonts w:ascii="Times New Roman" w:hAnsi="Times New Roman"/>
                <w:sz w:val="24"/>
                <w:szCs w:val="24"/>
                <w:lang w:eastAsia="cs-CZ"/>
              </w:rPr>
              <w:lastRenderedPageBreak/>
              <w:t>Dodavatel</w:t>
            </w:r>
          </w:p>
          <w:p w14:paraId="7DE4173B" w14:textId="77777777" w:rsidR="00946477" w:rsidRPr="00E15A83" w:rsidRDefault="00946477" w:rsidP="00A44994">
            <w:pPr>
              <w:pStyle w:val="RLProhlensmluvnchstran"/>
              <w:rPr>
                <w:rFonts w:ascii="Times New Roman" w:hAnsi="Times New Roman"/>
                <w:b w:val="0"/>
                <w:sz w:val="24"/>
                <w:szCs w:val="24"/>
                <w:lang w:eastAsia="cs-CZ"/>
              </w:rPr>
            </w:pPr>
          </w:p>
          <w:p w14:paraId="325C3C74" w14:textId="1F88F70F" w:rsidR="00946477" w:rsidRPr="00E15A83" w:rsidRDefault="00946477" w:rsidP="00A44994">
            <w:pPr>
              <w:pStyle w:val="RLProhlensmluvnchstran"/>
              <w:rPr>
                <w:rFonts w:ascii="Times New Roman" w:hAnsi="Times New Roman"/>
                <w:b w:val="0"/>
                <w:sz w:val="24"/>
                <w:szCs w:val="24"/>
                <w:lang w:eastAsia="cs-CZ"/>
              </w:rPr>
            </w:pPr>
            <w:r w:rsidRPr="00E15A83">
              <w:rPr>
                <w:rFonts w:ascii="Times New Roman" w:hAnsi="Times New Roman"/>
                <w:b w:val="0"/>
                <w:sz w:val="24"/>
                <w:szCs w:val="24"/>
                <w:lang w:eastAsia="cs-CZ"/>
              </w:rPr>
              <w:t>V</w:t>
            </w:r>
            <w:r w:rsidR="00145EDA" w:rsidRPr="00E15A83">
              <w:rPr>
                <w:rFonts w:ascii="Times New Roman" w:hAnsi="Times New Roman"/>
                <w:b w:val="0"/>
                <w:sz w:val="24"/>
                <w:szCs w:val="24"/>
                <w:lang w:eastAsia="cs-CZ"/>
              </w:rPr>
              <w:t xml:space="preserve"> </w:t>
            </w:r>
            <w:r w:rsidR="005A5F1B">
              <w:rPr>
                <w:rFonts w:ascii="Times New Roman" w:hAnsi="Times New Roman"/>
                <w:b w:val="0"/>
                <w:sz w:val="24"/>
                <w:szCs w:val="24"/>
                <w:lang w:eastAsia="cs-CZ"/>
              </w:rPr>
              <w:t>Mikulášovicích</w:t>
            </w:r>
            <w:r w:rsidRPr="00E15A83">
              <w:rPr>
                <w:rFonts w:ascii="Times New Roman" w:hAnsi="Times New Roman"/>
                <w:b w:val="0"/>
                <w:sz w:val="24"/>
                <w:szCs w:val="24"/>
                <w:lang w:eastAsia="cs-CZ"/>
              </w:rPr>
              <w:t xml:space="preserve"> dne </w:t>
            </w:r>
            <w:r w:rsidR="005A5F1B">
              <w:rPr>
                <w:rFonts w:ascii="Times New Roman" w:hAnsi="Times New Roman"/>
                <w:b w:val="0"/>
                <w:sz w:val="24"/>
                <w:szCs w:val="24"/>
                <w:lang w:eastAsia="cs-CZ"/>
              </w:rPr>
              <w:t>2</w:t>
            </w:r>
            <w:r w:rsidR="00C52F7B">
              <w:rPr>
                <w:rFonts w:ascii="Times New Roman" w:hAnsi="Times New Roman"/>
                <w:b w:val="0"/>
                <w:sz w:val="24"/>
                <w:szCs w:val="24"/>
                <w:lang w:eastAsia="cs-CZ"/>
              </w:rPr>
              <w:t>0</w:t>
            </w:r>
            <w:r w:rsidR="005A5F1B">
              <w:rPr>
                <w:rFonts w:ascii="Times New Roman" w:hAnsi="Times New Roman"/>
                <w:b w:val="0"/>
                <w:sz w:val="24"/>
                <w:szCs w:val="24"/>
                <w:lang w:eastAsia="cs-CZ"/>
              </w:rPr>
              <w:t>.</w:t>
            </w:r>
            <w:r w:rsidR="00C52F7B">
              <w:rPr>
                <w:rFonts w:ascii="Times New Roman" w:hAnsi="Times New Roman"/>
                <w:b w:val="0"/>
                <w:sz w:val="24"/>
                <w:szCs w:val="24"/>
                <w:lang w:eastAsia="cs-CZ"/>
              </w:rPr>
              <w:t>11</w:t>
            </w:r>
            <w:r w:rsidR="005A5F1B">
              <w:rPr>
                <w:rFonts w:ascii="Times New Roman" w:hAnsi="Times New Roman"/>
                <w:b w:val="0"/>
                <w:sz w:val="24"/>
                <w:szCs w:val="24"/>
                <w:lang w:eastAsia="cs-CZ"/>
              </w:rPr>
              <w:t>.2020</w:t>
            </w:r>
          </w:p>
          <w:p w14:paraId="1787F819" w14:textId="77777777" w:rsidR="00946477" w:rsidRPr="00E15A83" w:rsidRDefault="00946477" w:rsidP="00A44994">
            <w:pPr>
              <w:pStyle w:val="RLProhlensmluvnchstran"/>
              <w:rPr>
                <w:rFonts w:ascii="Times New Roman" w:hAnsi="Times New Roman"/>
                <w:b w:val="0"/>
                <w:sz w:val="24"/>
                <w:szCs w:val="24"/>
                <w:lang w:eastAsia="cs-CZ"/>
              </w:rPr>
            </w:pPr>
          </w:p>
        </w:tc>
      </w:tr>
      <w:tr w:rsidR="00946477" w:rsidRPr="00E15A83" w14:paraId="4A14164C" w14:textId="77777777" w:rsidTr="00A44994">
        <w:trPr>
          <w:trHeight w:val="974"/>
          <w:jc w:val="center"/>
        </w:trPr>
        <w:tc>
          <w:tcPr>
            <w:tcW w:w="4605" w:type="dxa"/>
          </w:tcPr>
          <w:p w14:paraId="467C6F21" w14:textId="77777777" w:rsidR="00946477" w:rsidRPr="00E15A83" w:rsidRDefault="00946477" w:rsidP="00A44994">
            <w:pPr>
              <w:pStyle w:val="RLProhlensmluvnchstran"/>
              <w:rPr>
                <w:rFonts w:ascii="Times New Roman" w:hAnsi="Times New Roman"/>
                <w:b w:val="0"/>
                <w:sz w:val="24"/>
                <w:szCs w:val="24"/>
                <w:lang w:eastAsia="cs-CZ"/>
              </w:rPr>
            </w:pPr>
            <w:r w:rsidRPr="00E15A83">
              <w:rPr>
                <w:rFonts w:ascii="Times New Roman" w:hAnsi="Times New Roman"/>
                <w:b w:val="0"/>
                <w:sz w:val="24"/>
                <w:szCs w:val="24"/>
                <w:lang w:eastAsia="cs-CZ"/>
              </w:rPr>
              <w:lastRenderedPageBreak/>
              <w:t>___________________________________</w:t>
            </w:r>
          </w:p>
          <w:p w14:paraId="2EC01084" w14:textId="37A82B95" w:rsidR="00946477" w:rsidRPr="00E15A83" w:rsidRDefault="001C790E" w:rsidP="00A44994">
            <w:pPr>
              <w:spacing w:after="60"/>
              <w:jc w:val="center"/>
              <w:rPr>
                <w:sz w:val="24"/>
                <w:szCs w:val="24"/>
              </w:rPr>
            </w:pPr>
            <w:proofErr w:type="spellStart"/>
            <w:r>
              <w:rPr>
                <w:sz w:val="24"/>
                <w:szCs w:val="24"/>
              </w:rPr>
              <w:t>xxxxx</w:t>
            </w:r>
            <w:proofErr w:type="spellEnd"/>
          </w:p>
          <w:p w14:paraId="19467564" w14:textId="77777777" w:rsidR="00946477" w:rsidRPr="00E15A83" w:rsidRDefault="00946477" w:rsidP="00A44994">
            <w:pPr>
              <w:pStyle w:val="RLProhlensmluvnchstran"/>
              <w:rPr>
                <w:rFonts w:ascii="Times New Roman" w:hAnsi="Times New Roman"/>
                <w:b w:val="0"/>
                <w:sz w:val="24"/>
                <w:szCs w:val="24"/>
                <w:lang w:eastAsia="cs-CZ"/>
              </w:rPr>
            </w:pPr>
            <w:r w:rsidRPr="00E15A83">
              <w:rPr>
                <w:rFonts w:ascii="Times New Roman" w:hAnsi="Times New Roman"/>
                <w:b w:val="0"/>
                <w:sz w:val="24"/>
                <w:szCs w:val="24"/>
                <w:lang w:eastAsia="cs-CZ"/>
              </w:rPr>
              <w:t>ředitel příspěvkové organizace</w:t>
            </w:r>
          </w:p>
        </w:tc>
        <w:tc>
          <w:tcPr>
            <w:tcW w:w="4605" w:type="dxa"/>
          </w:tcPr>
          <w:p w14:paraId="3F124436" w14:textId="77777777" w:rsidR="00946477" w:rsidRPr="00E15A83" w:rsidRDefault="00946477" w:rsidP="00A44994">
            <w:pPr>
              <w:pStyle w:val="RLProhlensmluvnchstran"/>
              <w:rPr>
                <w:rFonts w:ascii="Times New Roman" w:hAnsi="Times New Roman"/>
                <w:sz w:val="24"/>
                <w:szCs w:val="24"/>
                <w:lang w:eastAsia="cs-CZ"/>
              </w:rPr>
            </w:pPr>
            <w:r w:rsidRPr="00E15A83">
              <w:rPr>
                <w:rFonts w:ascii="Times New Roman" w:hAnsi="Times New Roman"/>
                <w:sz w:val="24"/>
                <w:szCs w:val="24"/>
                <w:lang w:eastAsia="cs-CZ"/>
              </w:rPr>
              <w:t>___________________________________</w:t>
            </w:r>
          </w:p>
          <w:p w14:paraId="3ACF9F03" w14:textId="48D17A96" w:rsidR="003E4204" w:rsidRPr="00E15A83" w:rsidRDefault="001C790E" w:rsidP="003E4204">
            <w:pPr>
              <w:pStyle w:val="RLProhlensmluvnchstran"/>
              <w:spacing w:after="0"/>
              <w:rPr>
                <w:rFonts w:ascii="Times New Roman" w:hAnsi="Times New Roman"/>
                <w:b w:val="0"/>
                <w:sz w:val="24"/>
                <w:szCs w:val="24"/>
                <w:lang w:eastAsia="cs-CZ"/>
              </w:rPr>
            </w:pPr>
            <w:proofErr w:type="spellStart"/>
            <w:r>
              <w:rPr>
                <w:rFonts w:ascii="Times New Roman" w:hAnsi="Times New Roman"/>
                <w:b w:val="0"/>
                <w:sz w:val="24"/>
                <w:szCs w:val="24"/>
                <w:lang w:eastAsia="cs-CZ"/>
              </w:rPr>
              <w:t>xxxxx</w:t>
            </w:r>
            <w:proofErr w:type="spellEnd"/>
          </w:p>
        </w:tc>
      </w:tr>
    </w:tbl>
    <w:p w14:paraId="7FA84423" w14:textId="77777777" w:rsidR="00946477" w:rsidRPr="00E15A83" w:rsidRDefault="00946477" w:rsidP="00946477">
      <w:pPr>
        <w:rPr>
          <w:sz w:val="24"/>
          <w:szCs w:val="24"/>
        </w:rPr>
      </w:pPr>
    </w:p>
    <w:p w14:paraId="76923B0E" w14:textId="77777777" w:rsidR="00276A78" w:rsidRPr="00E15A83" w:rsidRDefault="00276A78" w:rsidP="00BB5F4E">
      <w:pPr>
        <w:rPr>
          <w:sz w:val="24"/>
          <w:szCs w:val="24"/>
        </w:rPr>
      </w:pPr>
    </w:p>
    <w:p w14:paraId="62F087B0" w14:textId="77777777" w:rsidR="00AF4271" w:rsidRPr="00E15A83" w:rsidRDefault="00AF4271" w:rsidP="00AF4271">
      <w:pPr>
        <w:rPr>
          <w:sz w:val="24"/>
          <w:szCs w:val="24"/>
        </w:rPr>
      </w:pPr>
    </w:p>
    <w:p w14:paraId="409251AA" w14:textId="77777777" w:rsidR="00AF4271" w:rsidRPr="00E15A83" w:rsidRDefault="00AF4271" w:rsidP="00AF4271">
      <w:pPr>
        <w:rPr>
          <w:sz w:val="24"/>
          <w:szCs w:val="24"/>
        </w:rPr>
      </w:pPr>
    </w:p>
    <w:p w14:paraId="4853C1B8" w14:textId="77777777" w:rsidR="00AF4271" w:rsidRDefault="00AF4271" w:rsidP="00AF4271">
      <w:pPr>
        <w:rPr>
          <w:sz w:val="24"/>
          <w:szCs w:val="24"/>
        </w:rPr>
      </w:pPr>
    </w:p>
    <w:p w14:paraId="503B9D50" w14:textId="77777777" w:rsidR="00AF4271" w:rsidRDefault="00AF4271" w:rsidP="00AF4271">
      <w:pPr>
        <w:rPr>
          <w:sz w:val="24"/>
          <w:szCs w:val="24"/>
        </w:rPr>
      </w:pPr>
    </w:p>
    <w:p w14:paraId="1A0EEE5E" w14:textId="77777777" w:rsidR="00AF4271" w:rsidRDefault="00AF4271" w:rsidP="00AF4271">
      <w:pPr>
        <w:rPr>
          <w:sz w:val="24"/>
          <w:szCs w:val="24"/>
        </w:rPr>
      </w:pPr>
    </w:p>
    <w:p w14:paraId="49DB39A1" w14:textId="77777777" w:rsidR="00AF4271" w:rsidRDefault="00AF4271" w:rsidP="00AF4271">
      <w:pPr>
        <w:rPr>
          <w:sz w:val="24"/>
          <w:szCs w:val="24"/>
        </w:rPr>
      </w:pPr>
    </w:p>
    <w:p w14:paraId="7A3EB924" w14:textId="77777777" w:rsidR="00AF4271" w:rsidRDefault="00AF4271" w:rsidP="00AF4271">
      <w:pPr>
        <w:rPr>
          <w:sz w:val="24"/>
          <w:szCs w:val="24"/>
        </w:rPr>
      </w:pPr>
    </w:p>
    <w:p w14:paraId="53518A3F" w14:textId="77777777" w:rsidR="00AF4271" w:rsidRDefault="00AF4271" w:rsidP="00AF4271">
      <w:pPr>
        <w:rPr>
          <w:sz w:val="24"/>
          <w:szCs w:val="24"/>
        </w:rPr>
      </w:pPr>
    </w:p>
    <w:p w14:paraId="7A316993" w14:textId="77777777" w:rsidR="00AF4271" w:rsidRPr="00AF4271" w:rsidRDefault="00AF4271" w:rsidP="00AF4271">
      <w:pPr>
        <w:rPr>
          <w:sz w:val="24"/>
          <w:szCs w:val="24"/>
        </w:rPr>
      </w:pPr>
    </w:p>
    <w:p w14:paraId="54AC32AC" w14:textId="77777777" w:rsidR="00AF4271" w:rsidRPr="00661371" w:rsidRDefault="00AF4271" w:rsidP="00AF4271">
      <w:pPr>
        <w:jc w:val="center"/>
        <w:rPr>
          <w:sz w:val="22"/>
          <w:szCs w:val="22"/>
        </w:rPr>
      </w:pPr>
    </w:p>
    <w:p w14:paraId="6D20DD81" w14:textId="77777777" w:rsidR="00794D5C" w:rsidRPr="00BB5F4E" w:rsidRDefault="00794D5C" w:rsidP="004A2A68">
      <w:pPr>
        <w:rPr>
          <w:sz w:val="24"/>
          <w:szCs w:val="24"/>
        </w:rPr>
      </w:pPr>
    </w:p>
    <w:sectPr w:rsidR="00794D5C" w:rsidRPr="00BB5F4E" w:rsidSect="00CC349A">
      <w:headerReference w:type="default" r:id="rId7"/>
      <w:footerReference w:type="default" r:id="rId8"/>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FE83F" w14:textId="77777777" w:rsidR="00330BFA" w:rsidRDefault="00330BFA" w:rsidP="00CC349A">
      <w:r>
        <w:separator/>
      </w:r>
    </w:p>
  </w:endnote>
  <w:endnote w:type="continuationSeparator" w:id="0">
    <w:p w14:paraId="218B865E" w14:textId="77777777" w:rsidR="00330BFA" w:rsidRDefault="00330BFA" w:rsidP="00CC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3B0BC" w14:textId="77777777" w:rsidR="00CC349A" w:rsidRDefault="00BB4950">
    <w:pPr>
      <w:pStyle w:val="Zpat"/>
    </w:pPr>
    <w:r>
      <w:rPr>
        <w:noProof/>
        <w:lang w:eastAsia="cs-CZ"/>
      </w:rPr>
      <w:drawing>
        <wp:anchor distT="0" distB="0" distL="114300" distR="114300" simplePos="0" relativeHeight="251658240" behindDoc="1" locked="0" layoutInCell="1" allowOverlap="1" wp14:anchorId="4B95ED34" wp14:editId="51B9C54C">
          <wp:simplePos x="0" y="0"/>
          <wp:positionH relativeFrom="column">
            <wp:posOffset>-885190</wp:posOffset>
          </wp:positionH>
          <wp:positionV relativeFrom="page">
            <wp:posOffset>9750602</wp:posOffset>
          </wp:positionV>
          <wp:extent cx="7531200" cy="932400"/>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nímek obrazovky 2019-08-23 v 14.09.36.png"/>
                  <pic:cNvPicPr/>
                </pic:nvPicPr>
                <pic:blipFill>
                  <a:blip r:embed="rId1">
                    <a:extLst>
                      <a:ext uri="{28A0092B-C50C-407E-A947-70E740481C1C}">
                        <a14:useLocalDpi xmlns:a14="http://schemas.microsoft.com/office/drawing/2010/main" val="0"/>
                      </a:ext>
                    </a:extLst>
                  </a:blip>
                  <a:stretch>
                    <a:fillRect/>
                  </a:stretch>
                </pic:blipFill>
                <pic:spPr>
                  <a:xfrm>
                    <a:off x="0" y="0"/>
                    <a:ext cx="7531200" cy="932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04689" w14:textId="77777777" w:rsidR="00330BFA" w:rsidRDefault="00330BFA" w:rsidP="00CC349A">
      <w:r>
        <w:separator/>
      </w:r>
    </w:p>
  </w:footnote>
  <w:footnote w:type="continuationSeparator" w:id="0">
    <w:p w14:paraId="1844E4C6" w14:textId="77777777" w:rsidR="00330BFA" w:rsidRDefault="00330BFA" w:rsidP="00CC3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5A4A6" w14:textId="77777777" w:rsidR="001A6035" w:rsidRDefault="001A6035" w:rsidP="00CC349A">
    <w:pPr>
      <w:pStyle w:val="Zhlav"/>
      <w:jc w:val="center"/>
    </w:pPr>
  </w:p>
  <w:p w14:paraId="1CCA38DE" w14:textId="77777777" w:rsidR="001A6035" w:rsidRDefault="001A6035" w:rsidP="00CC349A">
    <w:pPr>
      <w:pStyle w:val="Zhlav"/>
      <w:jc w:val="center"/>
    </w:pPr>
  </w:p>
  <w:p w14:paraId="14F457D8" w14:textId="77777777" w:rsidR="00CC349A" w:rsidRDefault="001A6035" w:rsidP="00CC349A">
    <w:pPr>
      <w:pStyle w:val="Zhlav"/>
      <w:jc w:val="center"/>
    </w:pPr>
    <w:r>
      <w:rPr>
        <w:noProof/>
        <w:lang w:eastAsia="cs-CZ"/>
      </w:rPr>
      <w:drawing>
        <wp:inline distT="0" distB="0" distL="0" distR="0" wp14:anchorId="65496DF0" wp14:editId="4D0B750A">
          <wp:extent cx="2181600" cy="1220400"/>
          <wp:effectExtent l="0" t="0" r="317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nímek obrazovky 2019-08-23 v 14.16.01.png"/>
                  <pic:cNvPicPr/>
                </pic:nvPicPr>
                <pic:blipFill>
                  <a:blip r:embed="rId1">
                    <a:extLst>
                      <a:ext uri="{28A0092B-C50C-407E-A947-70E740481C1C}">
                        <a14:useLocalDpi xmlns:a14="http://schemas.microsoft.com/office/drawing/2010/main" val="0"/>
                      </a:ext>
                    </a:extLst>
                  </a:blip>
                  <a:stretch>
                    <a:fillRect/>
                  </a:stretch>
                </pic:blipFill>
                <pic:spPr>
                  <a:xfrm>
                    <a:off x="0" y="0"/>
                    <a:ext cx="2181600" cy="1220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66703"/>
    <w:multiLevelType w:val="multilevel"/>
    <w:tmpl w:val="FE3C0182"/>
    <w:lvl w:ilvl="0">
      <w:start w:val="1"/>
      <w:numFmt w:val="decimal"/>
      <w:lvlText w:val="%1"/>
      <w:lvlJc w:val="left"/>
      <w:pPr>
        <w:ind w:left="360" w:hanging="360"/>
      </w:pPr>
      <w:rPr>
        <w:rFonts w:cs="Times New Roman" w:hint="default"/>
      </w:rPr>
    </w:lvl>
    <w:lvl w:ilvl="1">
      <w:start w:val="1"/>
      <w:numFmt w:val="decimal"/>
      <w:pStyle w:val="Bezmezer"/>
      <w:lvlText w:val="%1.%2"/>
      <w:lvlJc w:val="left"/>
      <w:pPr>
        <w:ind w:left="36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PODLNEK"/>
      <w:lvlText w:val="%1.%2.%3"/>
      <w:lvlJc w:val="left"/>
      <w:pPr>
        <w:ind w:left="2138" w:hanging="72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15:restartNumberingAfterBreak="0">
    <w:nsid w:val="126426EF"/>
    <w:multiLevelType w:val="multilevel"/>
    <w:tmpl w:val="CAAEF632"/>
    <w:lvl w:ilvl="0">
      <w:start w:val="1"/>
      <w:numFmt w:val="upperLetter"/>
      <w:pStyle w:val="AKFZFPreambule"/>
      <w:lvlText w:val="(%1)"/>
      <w:lvlJc w:val="left"/>
      <w:pPr>
        <w:tabs>
          <w:tab w:val="num" w:pos="680"/>
        </w:tabs>
        <w:ind w:left="680" w:hanging="68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24685087"/>
    <w:multiLevelType w:val="multilevel"/>
    <w:tmpl w:val="1F58EB36"/>
    <w:lvl w:ilvl="0">
      <w:start w:val="3"/>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D055643"/>
    <w:multiLevelType w:val="hybridMultilevel"/>
    <w:tmpl w:val="367ED93E"/>
    <w:lvl w:ilvl="0" w:tplc="04050001">
      <w:start w:val="1"/>
      <w:numFmt w:val="bullet"/>
      <w:lvlText w:val=""/>
      <w:lvlJc w:val="left"/>
      <w:pPr>
        <w:ind w:left="2194" w:hanging="360"/>
      </w:pPr>
      <w:rPr>
        <w:rFonts w:ascii="Symbol" w:hAnsi="Symbol" w:hint="default"/>
      </w:rPr>
    </w:lvl>
    <w:lvl w:ilvl="1" w:tplc="04050003">
      <w:start w:val="1"/>
      <w:numFmt w:val="bullet"/>
      <w:lvlText w:val="o"/>
      <w:lvlJc w:val="left"/>
      <w:pPr>
        <w:ind w:left="2914" w:hanging="360"/>
      </w:pPr>
      <w:rPr>
        <w:rFonts w:ascii="Courier New" w:hAnsi="Courier New" w:cs="Courier New" w:hint="default"/>
      </w:rPr>
    </w:lvl>
    <w:lvl w:ilvl="2" w:tplc="04050005">
      <w:start w:val="1"/>
      <w:numFmt w:val="bullet"/>
      <w:lvlText w:val=""/>
      <w:lvlJc w:val="left"/>
      <w:pPr>
        <w:ind w:left="3634" w:hanging="360"/>
      </w:pPr>
      <w:rPr>
        <w:rFonts w:ascii="Wingdings" w:hAnsi="Wingdings" w:hint="default"/>
      </w:rPr>
    </w:lvl>
    <w:lvl w:ilvl="3" w:tplc="04050001">
      <w:start w:val="1"/>
      <w:numFmt w:val="bullet"/>
      <w:lvlText w:val=""/>
      <w:lvlJc w:val="left"/>
      <w:pPr>
        <w:ind w:left="4354" w:hanging="360"/>
      </w:pPr>
      <w:rPr>
        <w:rFonts w:ascii="Symbol" w:hAnsi="Symbol" w:hint="default"/>
      </w:rPr>
    </w:lvl>
    <w:lvl w:ilvl="4" w:tplc="04050003">
      <w:start w:val="1"/>
      <w:numFmt w:val="bullet"/>
      <w:lvlText w:val="o"/>
      <w:lvlJc w:val="left"/>
      <w:pPr>
        <w:ind w:left="5074" w:hanging="360"/>
      </w:pPr>
      <w:rPr>
        <w:rFonts w:ascii="Courier New" w:hAnsi="Courier New" w:cs="Courier New" w:hint="default"/>
      </w:rPr>
    </w:lvl>
    <w:lvl w:ilvl="5" w:tplc="04050005">
      <w:start w:val="1"/>
      <w:numFmt w:val="bullet"/>
      <w:lvlText w:val=""/>
      <w:lvlJc w:val="left"/>
      <w:pPr>
        <w:ind w:left="5794" w:hanging="360"/>
      </w:pPr>
      <w:rPr>
        <w:rFonts w:ascii="Wingdings" w:hAnsi="Wingdings" w:hint="default"/>
      </w:rPr>
    </w:lvl>
    <w:lvl w:ilvl="6" w:tplc="04050001">
      <w:start w:val="1"/>
      <w:numFmt w:val="bullet"/>
      <w:lvlText w:val=""/>
      <w:lvlJc w:val="left"/>
      <w:pPr>
        <w:ind w:left="6514" w:hanging="360"/>
      </w:pPr>
      <w:rPr>
        <w:rFonts w:ascii="Symbol" w:hAnsi="Symbol" w:hint="default"/>
      </w:rPr>
    </w:lvl>
    <w:lvl w:ilvl="7" w:tplc="04050003">
      <w:start w:val="1"/>
      <w:numFmt w:val="bullet"/>
      <w:lvlText w:val="o"/>
      <w:lvlJc w:val="left"/>
      <w:pPr>
        <w:ind w:left="7234" w:hanging="360"/>
      </w:pPr>
      <w:rPr>
        <w:rFonts w:ascii="Courier New" w:hAnsi="Courier New" w:cs="Courier New" w:hint="default"/>
      </w:rPr>
    </w:lvl>
    <w:lvl w:ilvl="8" w:tplc="04050005">
      <w:start w:val="1"/>
      <w:numFmt w:val="bullet"/>
      <w:lvlText w:val=""/>
      <w:lvlJc w:val="left"/>
      <w:pPr>
        <w:ind w:left="7954" w:hanging="360"/>
      </w:pPr>
      <w:rPr>
        <w:rFonts w:ascii="Wingdings" w:hAnsi="Wingdings" w:hint="default"/>
      </w:rPr>
    </w:lvl>
  </w:abstractNum>
  <w:abstractNum w:abstractNumId="4" w15:restartNumberingAfterBreak="0">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pStyle w:val="AKFZlnektext"/>
      <w:lvlText w:val="%1.%2"/>
      <w:lvlJc w:val="left"/>
      <w:pPr>
        <w:tabs>
          <w:tab w:val="num" w:pos="567"/>
        </w:tabs>
        <w:ind w:left="567" w:hanging="567"/>
      </w:pPr>
      <w:rPr>
        <w:rFonts w:ascii="Arial" w:hAnsi="Arial" w:cs="Times New Roman" w:hint="default"/>
        <w:b w:val="0"/>
        <w:bCs w:val="0"/>
        <w:i w:val="0"/>
        <w:iCs w:val="0"/>
        <w:caps w:val="0"/>
        <w:smallCaps w:val="0"/>
        <w:strike w:val="0"/>
        <w:dstrike w:val="0"/>
        <w:vanish w:val="0"/>
        <w:color w:val="595959"/>
        <w:spacing w:val="0"/>
        <w:kern w:val="0"/>
        <w:position w:val="0"/>
        <w:sz w:val="22"/>
        <w:szCs w:val="22"/>
        <w:u w:val="none"/>
        <w:vertAlign w:val="baseline"/>
      </w:rPr>
    </w:lvl>
    <w:lvl w:ilvl="2">
      <w:start w:val="1"/>
      <w:numFmt w:val="decimal"/>
      <w:lvlText w:val="%1.%2.%3"/>
      <w:lvlJc w:val="left"/>
      <w:pPr>
        <w:tabs>
          <w:tab w:val="num" w:pos="1134"/>
        </w:tabs>
        <w:ind w:left="1134" w:hanging="567"/>
      </w:pPr>
      <w:rPr>
        <w:rFonts w:ascii="Arial" w:hAnsi="Arial" w:cs="Times New Roman"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cs="Times New Roman"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cs="Times New Roman"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FD960B1"/>
    <w:multiLevelType w:val="hybridMultilevel"/>
    <w:tmpl w:val="7BA28D6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C5775B"/>
    <w:multiLevelType w:val="hybridMultilevel"/>
    <w:tmpl w:val="62BE8336"/>
    <w:lvl w:ilvl="0" w:tplc="04050001">
      <w:start w:val="1"/>
      <w:numFmt w:val="bullet"/>
      <w:lvlText w:val=""/>
      <w:lvlJc w:val="left"/>
      <w:pPr>
        <w:ind w:left="2082" w:hanging="360"/>
      </w:pPr>
      <w:rPr>
        <w:rFonts w:ascii="Symbol" w:hAnsi="Symbol" w:hint="default"/>
      </w:rPr>
    </w:lvl>
    <w:lvl w:ilvl="1" w:tplc="04050003" w:tentative="1">
      <w:start w:val="1"/>
      <w:numFmt w:val="bullet"/>
      <w:lvlText w:val="o"/>
      <w:lvlJc w:val="left"/>
      <w:pPr>
        <w:ind w:left="2802" w:hanging="360"/>
      </w:pPr>
      <w:rPr>
        <w:rFonts w:ascii="Courier New" w:hAnsi="Courier New" w:hint="default"/>
      </w:rPr>
    </w:lvl>
    <w:lvl w:ilvl="2" w:tplc="04050005" w:tentative="1">
      <w:start w:val="1"/>
      <w:numFmt w:val="bullet"/>
      <w:lvlText w:val=""/>
      <w:lvlJc w:val="left"/>
      <w:pPr>
        <w:ind w:left="3522" w:hanging="360"/>
      </w:pPr>
      <w:rPr>
        <w:rFonts w:ascii="Wingdings" w:hAnsi="Wingdings" w:hint="default"/>
      </w:rPr>
    </w:lvl>
    <w:lvl w:ilvl="3" w:tplc="04050001" w:tentative="1">
      <w:start w:val="1"/>
      <w:numFmt w:val="bullet"/>
      <w:lvlText w:val=""/>
      <w:lvlJc w:val="left"/>
      <w:pPr>
        <w:ind w:left="4242" w:hanging="360"/>
      </w:pPr>
      <w:rPr>
        <w:rFonts w:ascii="Symbol" w:hAnsi="Symbol" w:hint="default"/>
      </w:rPr>
    </w:lvl>
    <w:lvl w:ilvl="4" w:tplc="04050003" w:tentative="1">
      <w:start w:val="1"/>
      <w:numFmt w:val="bullet"/>
      <w:lvlText w:val="o"/>
      <w:lvlJc w:val="left"/>
      <w:pPr>
        <w:ind w:left="4962" w:hanging="360"/>
      </w:pPr>
      <w:rPr>
        <w:rFonts w:ascii="Courier New" w:hAnsi="Courier New" w:hint="default"/>
      </w:rPr>
    </w:lvl>
    <w:lvl w:ilvl="5" w:tplc="04050005" w:tentative="1">
      <w:start w:val="1"/>
      <w:numFmt w:val="bullet"/>
      <w:lvlText w:val=""/>
      <w:lvlJc w:val="left"/>
      <w:pPr>
        <w:ind w:left="5682" w:hanging="360"/>
      </w:pPr>
      <w:rPr>
        <w:rFonts w:ascii="Wingdings" w:hAnsi="Wingdings" w:hint="default"/>
      </w:rPr>
    </w:lvl>
    <w:lvl w:ilvl="6" w:tplc="04050001" w:tentative="1">
      <w:start w:val="1"/>
      <w:numFmt w:val="bullet"/>
      <w:lvlText w:val=""/>
      <w:lvlJc w:val="left"/>
      <w:pPr>
        <w:ind w:left="6402" w:hanging="360"/>
      </w:pPr>
      <w:rPr>
        <w:rFonts w:ascii="Symbol" w:hAnsi="Symbol" w:hint="default"/>
      </w:rPr>
    </w:lvl>
    <w:lvl w:ilvl="7" w:tplc="04050003" w:tentative="1">
      <w:start w:val="1"/>
      <w:numFmt w:val="bullet"/>
      <w:lvlText w:val="o"/>
      <w:lvlJc w:val="left"/>
      <w:pPr>
        <w:ind w:left="7122" w:hanging="360"/>
      </w:pPr>
      <w:rPr>
        <w:rFonts w:ascii="Courier New" w:hAnsi="Courier New" w:hint="default"/>
      </w:rPr>
    </w:lvl>
    <w:lvl w:ilvl="8" w:tplc="04050005" w:tentative="1">
      <w:start w:val="1"/>
      <w:numFmt w:val="bullet"/>
      <w:lvlText w:val=""/>
      <w:lvlJc w:val="left"/>
      <w:pPr>
        <w:ind w:left="7842" w:hanging="360"/>
      </w:pPr>
      <w:rPr>
        <w:rFonts w:ascii="Wingdings" w:hAnsi="Wingdings" w:hint="default"/>
      </w:rPr>
    </w:lvl>
  </w:abstractNum>
  <w:abstractNum w:abstractNumId="7" w15:restartNumberingAfterBreak="0">
    <w:nsid w:val="406404DB"/>
    <w:multiLevelType w:val="multilevel"/>
    <w:tmpl w:val="55A4F11E"/>
    <w:lvl w:ilvl="0">
      <w:start w:val="1"/>
      <w:numFmt w:val="decimal"/>
      <w:pStyle w:val="lneksmlouvynadpis"/>
      <w:lvlText w:val="%1."/>
      <w:lvlJc w:val="left"/>
      <w:pPr>
        <w:tabs>
          <w:tab w:val="num" w:pos="680"/>
        </w:tabs>
        <w:ind w:left="680" w:hanging="680"/>
      </w:pPr>
      <w:rPr>
        <w:rFonts w:cs="Times New Roman" w:hint="default"/>
        <w:b/>
        <w:bCs w:val="0"/>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822"/>
        </w:tabs>
        <w:ind w:left="822" w:hanging="680"/>
      </w:pPr>
      <w:rPr>
        <w:rFonts w:ascii="Times New Roman" w:hAnsi="Times New Roman" w:cs="Times New Roman" w:hint="default"/>
        <w:b w:val="0"/>
        <w:bCs w:val="0"/>
        <w:i w:val="0"/>
        <w:iCs w:val="0"/>
        <w:caps w:val="0"/>
        <w:smallCaps w:val="0"/>
        <w:strike w:val="0"/>
        <w:dstrike w:val="0"/>
        <w:vanish w:val="0"/>
        <w:color w:val="000000"/>
        <w:spacing w:val="0"/>
        <w:kern w:val="0"/>
        <w:position w:val="0"/>
        <w:sz w:val="20"/>
        <w:szCs w:val="20"/>
        <w:u w:val="none"/>
        <w:effect w:val="none"/>
        <w:vertAlign w:val="baseline"/>
      </w:rPr>
    </w:lvl>
    <w:lvl w:ilvl="2">
      <w:start w:val="1"/>
      <w:numFmt w:val="decimal"/>
      <w:lvlText w:val="%1.%2.%3"/>
      <w:lvlJc w:val="left"/>
      <w:pPr>
        <w:tabs>
          <w:tab w:val="num" w:pos="794"/>
        </w:tabs>
        <w:ind w:left="794" w:hanging="794"/>
      </w:pPr>
      <w:rPr>
        <w:rFonts w:cs="Times New Roman"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cs="Times New Roman"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Times New Roman"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pPr>
      <w:rPr>
        <w:rFonts w:cs="Times New Roman" w:hint="default"/>
      </w:rPr>
    </w:lvl>
    <w:lvl w:ilvl="6">
      <w:start w:val="1"/>
      <w:numFmt w:val="none"/>
      <w:lvlRestart w:val="0"/>
      <w:suff w:val="nothing"/>
      <w:lvlText w:val=""/>
      <w:lvlJc w:val="left"/>
      <w:pPr>
        <w:ind w:left="1134"/>
      </w:pPr>
      <w:rPr>
        <w:rFonts w:cs="Times New Roman" w:hint="default"/>
        <w:color w:val="auto"/>
      </w:rPr>
    </w:lvl>
    <w:lvl w:ilvl="7">
      <w:start w:val="1"/>
      <w:numFmt w:val="none"/>
      <w:lvlRestart w:val="0"/>
      <w:suff w:val="nothing"/>
      <w:lvlText w:val=""/>
      <w:lvlJc w:val="left"/>
      <w:pPr>
        <w:ind w:left="1701"/>
      </w:pPr>
      <w:rPr>
        <w:rFonts w:cs="Times New Roman" w:hint="default"/>
      </w:rPr>
    </w:lvl>
    <w:lvl w:ilvl="8">
      <w:start w:val="1"/>
      <w:numFmt w:val="none"/>
      <w:lvlRestart w:val="0"/>
      <w:suff w:val="nothing"/>
      <w:lvlText w:val=""/>
      <w:lvlJc w:val="left"/>
      <w:rPr>
        <w:rFonts w:cs="Times New Roman" w:hint="default"/>
      </w:rPr>
    </w:lvl>
  </w:abstractNum>
  <w:abstractNum w:abstractNumId="8" w15:restartNumberingAfterBreak="0">
    <w:nsid w:val="7A986C6F"/>
    <w:multiLevelType w:val="hybridMultilevel"/>
    <w:tmpl w:val="3B488224"/>
    <w:lvl w:ilvl="0" w:tplc="FF32EBDA">
      <w:start w:val="1"/>
      <w:numFmt w:val="bullet"/>
      <w:lvlText w:val="□"/>
      <w:lvlJc w:val="left"/>
      <w:pPr>
        <w:ind w:hanging="221"/>
      </w:pPr>
      <w:rPr>
        <w:rFonts w:ascii="MS Gothic" w:eastAsia="MS Gothic" w:hAnsi="MS Gothic" w:hint="default"/>
        <w:sz w:val="18"/>
        <w:szCs w:val="18"/>
      </w:rPr>
    </w:lvl>
    <w:lvl w:ilvl="1" w:tplc="B2CA788A">
      <w:start w:val="1"/>
      <w:numFmt w:val="bullet"/>
      <w:lvlText w:val="•"/>
      <w:lvlJc w:val="left"/>
      <w:rPr>
        <w:rFonts w:hint="default"/>
      </w:rPr>
    </w:lvl>
    <w:lvl w:ilvl="2" w:tplc="A5264340">
      <w:start w:val="1"/>
      <w:numFmt w:val="bullet"/>
      <w:lvlText w:val="•"/>
      <w:lvlJc w:val="left"/>
      <w:rPr>
        <w:rFonts w:hint="default"/>
      </w:rPr>
    </w:lvl>
    <w:lvl w:ilvl="3" w:tplc="4F2A7984">
      <w:start w:val="1"/>
      <w:numFmt w:val="bullet"/>
      <w:lvlText w:val="•"/>
      <w:lvlJc w:val="left"/>
      <w:rPr>
        <w:rFonts w:hint="default"/>
      </w:rPr>
    </w:lvl>
    <w:lvl w:ilvl="4" w:tplc="2AE2AA4E">
      <w:start w:val="1"/>
      <w:numFmt w:val="bullet"/>
      <w:lvlText w:val="•"/>
      <w:lvlJc w:val="left"/>
      <w:rPr>
        <w:rFonts w:hint="default"/>
      </w:rPr>
    </w:lvl>
    <w:lvl w:ilvl="5" w:tplc="25BE42FC">
      <w:start w:val="1"/>
      <w:numFmt w:val="bullet"/>
      <w:lvlText w:val="•"/>
      <w:lvlJc w:val="left"/>
      <w:rPr>
        <w:rFonts w:hint="default"/>
      </w:rPr>
    </w:lvl>
    <w:lvl w:ilvl="6" w:tplc="50D69B00">
      <w:start w:val="1"/>
      <w:numFmt w:val="bullet"/>
      <w:lvlText w:val="•"/>
      <w:lvlJc w:val="left"/>
      <w:rPr>
        <w:rFonts w:hint="default"/>
      </w:rPr>
    </w:lvl>
    <w:lvl w:ilvl="7" w:tplc="C2DAAD38">
      <w:start w:val="1"/>
      <w:numFmt w:val="bullet"/>
      <w:lvlText w:val="•"/>
      <w:lvlJc w:val="left"/>
      <w:rPr>
        <w:rFonts w:hint="default"/>
      </w:rPr>
    </w:lvl>
    <w:lvl w:ilvl="8" w:tplc="F0545DC8">
      <w:start w:val="1"/>
      <w:numFmt w:val="bullet"/>
      <w:lvlText w:val="•"/>
      <w:lvlJc w:val="left"/>
      <w:rPr>
        <w:rFonts w:hint="default"/>
      </w:rPr>
    </w:lvl>
  </w:abstractNum>
  <w:abstractNum w:abstractNumId="9" w15:restartNumberingAfterBreak="0">
    <w:nsid w:val="7BF11BBF"/>
    <w:multiLevelType w:val="hybridMultilevel"/>
    <w:tmpl w:val="334C69F2"/>
    <w:lvl w:ilvl="0" w:tplc="36384C6E">
      <w:start w:val="1"/>
      <w:numFmt w:val="bullet"/>
      <w:pStyle w:val="FSCodrka1"/>
      <w:lvlText w:val=""/>
      <w:lvlJc w:val="left"/>
      <w:pPr>
        <w:ind w:left="644" w:hanging="360"/>
      </w:pPr>
      <w:rPr>
        <w:rFonts w:ascii="Wingdings" w:hAnsi="Wingdings" w:hint="default"/>
        <w:b w:val="0"/>
        <w:i w:val="0"/>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5"/>
  </w:num>
  <w:num w:numId="4">
    <w:abstractNumId w:val="0"/>
  </w:num>
  <w:num w:numId="5">
    <w:abstractNumId w:val="4"/>
    <w:lvlOverride w:ilvl="0">
      <w:lvl w:ilvl="0">
        <w:numFmt w:val="decimal"/>
        <w:pStyle w:val="AKFZsmlouvaslovn"/>
        <w:lvlText w:val=""/>
        <w:lvlJc w:val="left"/>
        <w:rPr>
          <w:rFonts w:cs="Times New Roman"/>
        </w:rPr>
      </w:lvl>
    </w:lvlOverride>
    <w:lvlOverride w:ilvl="1">
      <w:lvl w:ilvl="1">
        <w:start w:val="1"/>
        <w:numFmt w:val="decimal"/>
        <w:pStyle w:val="AKFZlnektext"/>
        <w:lvlText w:val="%1.%2"/>
        <w:lvlJc w:val="left"/>
        <w:pPr>
          <w:tabs>
            <w:tab w:val="num" w:pos="567"/>
          </w:tabs>
          <w:ind w:left="567" w:hanging="567"/>
        </w:pPr>
        <w:rPr>
          <w:rFonts w:ascii="Arial" w:hAnsi="Arial" w:cs="Times New Roman" w:hint="default"/>
          <w:b w:val="0"/>
          <w:bCs w:val="0"/>
          <w:i w:val="0"/>
          <w:iCs w:val="0"/>
          <w:caps w:val="0"/>
          <w:smallCaps w:val="0"/>
          <w:strike w:val="0"/>
          <w:dstrike w:val="0"/>
          <w:vanish w:val="0"/>
          <w:color w:val="595959"/>
          <w:spacing w:val="0"/>
          <w:kern w:val="0"/>
          <w:position w:val="0"/>
          <w:sz w:val="22"/>
          <w:szCs w:val="22"/>
          <w:u w:val="none"/>
          <w:vertAlign w:val="baseline"/>
        </w:rPr>
      </w:lvl>
    </w:lvlOverride>
  </w:num>
  <w:num w:numId="6">
    <w:abstractNumId w:val="7"/>
  </w:num>
  <w:num w:numId="7">
    <w:abstractNumId w:val="1"/>
  </w:num>
  <w:num w:numId="8">
    <w:abstractNumId w:val="4"/>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349A"/>
    <w:rsid w:val="00017C28"/>
    <w:rsid w:val="00110A96"/>
    <w:rsid w:val="001121B2"/>
    <w:rsid w:val="001207A9"/>
    <w:rsid w:val="00145EDA"/>
    <w:rsid w:val="001A6035"/>
    <w:rsid w:val="001C790E"/>
    <w:rsid w:val="0022756E"/>
    <w:rsid w:val="00276A78"/>
    <w:rsid w:val="00330BFA"/>
    <w:rsid w:val="003641FA"/>
    <w:rsid w:val="003B1286"/>
    <w:rsid w:val="003E4204"/>
    <w:rsid w:val="003E4B91"/>
    <w:rsid w:val="003F05DB"/>
    <w:rsid w:val="00445563"/>
    <w:rsid w:val="00481F02"/>
    <w:rsid w:val="004861D6"/>
    <w:rsid w:val="004938CF"/>
    <w:rsid w:val="004A2A68"/>
    <w:rsid w:val="00525B2C"/>
    <w:rsid w:val="0053344A"/>
    <w:rsid w:val="005650B0"/>
    <w:rsid w:val="00591D3C"/>
    <w:rsid w:val="005A5F1B"/>
    <w:rsid w:val="006F7ACB"/>
    <w:rsid w:val="00734515"/>
    <w:rsid w:val="00750EF1"/>
    <w:rsid w:val="00780A5C"/>
    <w:rsid w:val="00794D5C"/>
    <w:rsid w:val="007A2C07"/>
    <w:rsid w:val="007A77E9"/>
    <w:rsid w:val="007B36D5"/>
    <w:rsid w:val="007E23CD"/>
    <w:rsid w:val="00914B75"/>
    <w:rsid w:val="00943220"/>
    <w:rsid w:val="00946477"/>
    <w:rsid w:val="00961A78"/>
    <w:rsid w:val="009D7878"/>
    <w:rsid w:val="00A87F0C"/>
    <w:rsid w:val="00AA79D8"/>
    <w:rsid w:val="00AC0FCB"/>
    <w:rsid w:val="00AF4271"/>
    <w:rsid w:val="00AF7BBF"/>
    <w:rsid w:val="00B51008"/>
    <w:rsid w:val="00B64C7F"/>
    <w:rsid w:val="00B765B2"/>
    <w:rsid w:val="00B862AE"/>
    <w:rsid w:val="00BA289F"/>
    <w:rsid w:val="00BB4950"/>
    <w:rsid w:val="00BB5F4E"/>
    <w:rsid w:val="00BE7239"/>
    <w:rsid w:val="00C214AB"/>
    <w:rsid w:val="00C52F7B"/>
    <w:rsid w:val="00C70E75"/>
    <w:rsid w:val="00C92EBA"/>
    <w:rsid w:val="00CC349A"/>
    <w:rsid w:val="00D04225"/>
    <w:rsid w:val="00D54E6B"/>
    <w:rsid w:val="00D85F38"/>
    <w:rsid w:val="00DC62F8"/>
    <w:rsid w:val="00E15A83"/>
    <w:rsid w:val="00E72331"/>
    <w:rsid w:val="00E7477C"/>
    <w:rsid w:val="00F32EA4"/>
    <w:rsid w:val="00F617F3"/>
    <w:rsid w:val="00F771C4"/>
    <w:rsid w:val="00FC21E0"/>
    <w:rsid w:val="00FE3C27"/>
    <w:rsid w:val="00FE7DB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A5AA7"/>
  <w15:docId w15:val="{27C37CE1-E962-4F78-B6BF-A19CFB03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4D5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Zkladntext2"/>
    <w:next w:val="Normln"/>
    <w:link w:val="Nadpis1Char"/>
    <w:uiPriority w:val="99"/>
    <w:qFormat/>
    <w:rsid w:val="00946477"/>
    <w:pPr>
      <w:spacing w:before="0" w:after="120"/>
      <w:jc w:val="center"/>
      <w:outlineLvl w:val="0"/>
    </w:pPr>
    <w:rPr>
      <w:rFonts w:ascii="Cambria" w:hAnsi="Cambria"/>
      <w:b/>
      <w:bCs/>
      <w:kern w:val="32"/>
      <w:sz w:val="32"/>
      <w:szCs w:val="32"/>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C349A"/>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CC349A"/>
  </w:style>
  <w:style w:type="paragraph" w:styleId="Zpat">
    <w:name w:val="footer"/>
    <w:basedOn w:val="Normln"/>
    <w:link w:val="ZpatChar"/>
    <w:uiPriority w:val="99"/>
    <w:unhideWhenUsed/>
    <w:rsid w:val="00CC349A"/>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CC349A"/>
  </w:style>
  <w:style w:type="paragraph" w:styleId="Normlnweb">
    <w:name w:val="Normal (Web)"/>
    <w:basedOn w:val="Normln"/>
    <w:uiPriority w:val="99"/>
    <w:unhideWhenUsed/>
    <w:rsid w:val="00961A78"/>
    <w:pPr>
      <w:spacing w:before="100" w:beforeAutospacing="1" w:after="100" w:afterAutospacing="1"/>
    </w:pPr>
    <w:rPr>
      <w:sz w:val="24"/>
      <w:szCs w:val="24"/>
    </w:rPr>
  </w:style>
  <w:style w:type="table" w:styleId="Mkatabulky">
    <w:name w:val="Table Grid"/>
    <w:basedOn w:val="Normlntabulka"/>
    <w:uiPriority w:val="39"/>
    <w:rsid w:val="007E2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0A96"/>
    <w:pPr>
      <w:autoSpaceDE w:val="0"/>
      <w:autoSpaceDN w:val="0"/>
      <w:adjustRightInd w:val="0"/>
      <w:spacing w:after="0" w:line="240" w:lineRule="auto"/>
    </w:pPr>
    <w:rPr>
      <w:rFonts w:ascii="Cambria" w:hAnsi="Cambria" w:cs="Cambria"/>
      <w:color w:val="000000"/>
      <w:sz w:val="24"/>
      <w:szCs w:val="24"/>
    </w:rPr>
  </w:style>
  <w:style w:type="paragraph" w:customStyle="1" w:styleId="FSCNormal">
    <w:name w:val="FSCNormal"/>
    <w:link w:val="FSCNormalChar"/>
    <w:uiPriority w:val="99"/>
    <w:qFormat/>
    <w:rsid w:val="003B1286"/>
    <w:pPr>
      <w:spacing w:after="120" w:line="300" w:lineRule="atLeast"/>
      <w:jc w:val="both"/>
    </w:pPr>
    <w:rPr>
      <w:rFonts w:ascii="Tahoma" w:eastAsia="Times New Roman" w:hAnsi="Tahoma" w:cs="Times New Roman"/>
      <w:sz w:val="20"/>
      <w:szCs w:val="20"/>
      <w:lang w:eastAsia="cs-CZ"/>
    </w:rPr>
  </w:style>
  <w:style w:type="character" w:customStyle="1" w:styleId="FSCNormalChar">
    <w:name w:val="FSCNormal Char"/>
    <w:basedOn w:val="Standardnpsmoodstavce"/>
    <w:link w:val="FSCNormal"/>
    <w:uiPriority w:val="99"/>
    <w:rsid w:val="003B1286"/>
    <w:rPr>
      <w:rFonts w:ascii="Tahoma" w:eastAsia="Times New Roman" w:hAnsi="Tahoma" w:cs="Times New Roman"/>
      <w:sz w:val="20"/>
      <w:szCs w:val="20"/>
      <w:lang w:eastAsia="cs-CZ"/>
    </w:rPr>
  </w:style>
  <w:style w:type="paragraph" w:customStyle="1" w:styleId="FSCodrka1">
    <w:name w:val="FSCodrážka1"/>
    <w:basedOn w:val="FSCNormal"/>
    <w:next w:val="FSCNormal"/>
    <w:uiPriority w:val="99"/>
    <w:qFormat/>
    <w:rsid w:val="003B1286"/>
    <w:pPr>
      <w:numPr>
        <w:numId w:val="2"/>
      </w:numPr>
      <w:tabs>
        <w:tab w:val="left" w:pos="641"/>
      </w:tabs>
      <w:ind w:left="720"/>
    </w:pPr>
  </w:style>
  <w:style w:type="character" w:customStyle="1" w:styleId="Nadpis1Char">
    <w:name w:val="Nadpis 1 Char"/>
    <w:basedOn w:val="Standardnpsmoodstavce"/>
    <w:link w:val="Nadpis1"/>
    <w:uiPriority w:val="99"/>
    <w:rsid w:val="00946477"/>
    <w:rPr>
      <w:rFonts w:ascii="Cambria" w:eastAsia="Calibri" w:hAnsi="Cambria" w:cs="Times New Roman"/>
      <w:b/>
      <w:bCs/>
      <w:kern w:val="32"/>
      <w:sz w:val="32"/>
      <w:szCs w:val="32"/>
      <w:lang w:eastAsia="zh-CN"/>
    </w:rPr>
  </w:style>
  <w:style w:type="paragraph" w:styleId="Zkladntextodsazen2">
    <w:name w:val="Body Text Indent 2"/>
    <w:basedOn w:val="Normln"/>
    <w:link w:val="Zkladntextodsazen2Char"/>
    <w:uiPriority w:val="99"/>
    <w:rsid w:val="00946477"/>
    <w:pPr>
      <w:tabs>
        <w:tab w:val="left" w:pos="540"/>
        <w:tab w:val="left" w:pos="567"/>
      </w:tabs>
      <w:spacing w:after="100" w:line="288" w:lineRule="auto"/>
      <w:ind w:left="540" w:hanging="540"/>
      <w:jc w:val="both"/>
    </w:pPr>
    <w:rPr>
      <w:rFonts w:ascii="Calibri" w:eastAsia="Calibri" w:hAnsi="Calibri"/>
      <w:sz w:val="24"/>
      <w:szCs w:val="24"/>
      <w:lang w:eastAsia="zh-CN"/>
    </w:rPr>
  </w:style>
  <w:style w:type="character" w:customStyle="1" w:styleId="Zkladntextodsazen2Char">
    <w:name w:val="Základní text odsazený 2 Char"/>
    <w:basedOn w:val="Standardnpsmoodstavce"/>
    <w:link w:val="Zkladntextodsazen2"/>
    <w:uiPriority w:val="99"/>
    <w:rsid w:val="00946477"/>
    <w:rPr>
      <w:rFonts w:ascii="Calibri" w:eastAsia="Calibri" w:hAnsi="Calibri" w:cs="Times New Roman"/>
      <w:sz w:val="24"/>
      <w:szCs w:val="24"/>
      <w:lang w:eastAsia="zh-CN"/>
    </w:rPr>
  </w:style>
  <w:style w:type="paragraph" w:styleId="Zkladntext2">
    <w:name w:val="Body Text 2"/>
    <w:basedOn w:val="Normln"/>
    <w:link w:val="Zkladntext2Char"/>
    <w:uiPriority w:val="99"/>
    <w:rsid w:val="00946477"/>
    <w:pPr>
      <w:spacing w:before="120" w:after="100" w:line="288" w:lineRule="auto"/>
      <w:jc w:val="both"/>
    </w:pPr>
    <w:rPr>
      <w:rFonts w:ascii="Arial" w:eastAsia="Calibri" w:hAnsi="Arial"/>
      <w:sz w:val="24"/>
    </w:rPr>
  </w:style>
  <w:style w:type="character" w:customStyle="1" w:styleId="Zkladntext2Char">
    <w:name w:val="Základní text 2 Char"/>
    <w:basedOn w:val="Standardnpsmoodstavce"/>
    <w:link w:val="Zkladntext2"/>
    <w:uiPriority w:val="99"/>
    <w:rsid w:val="00946477"/>
    <w:rPr>
      <w:rFonts w:ascii="Arial" w:eastAsia="Calibri" w:hAnsi="Arial" w:cs="Times New Roman"/>
      <w:sz w:val="24"/>
      <w:szCs w:val="20"/>
      <w:lang w:eastAsia="cs-CZ"/>
    </w:rPr>
  </w:style>
  <w:style w:type="character" w:styleId="Hypertextovodkaz">
    <w:name w:val="Hyperlink"/>
    <w:basedOn w:val="Standardnpsmoodstavce"/>
    <w:uiPriority w:val="99"/>
    <w:rsid w:val="00946477"/>
    <w:rPr>
      <w:rFonts w:cs="Times New Roman"/>
      <w:color w:val="0000FF"/>
      <w:u w:val="single"/>
    </w:rPr>
  </w:style>
  <w:style w:type="paragraph" w:styleId="Odstavecseseznamem">
    <w:name w:val="List Paragraph"/>
    <w:basedOn w:val="Normln"/>
    <w:uiPriority w:val="99"/>
    <w:qFormat/>
    <w:rsid w:val="00946477"/>
    <w:pPr>
      <w:spacing w:after="100" w:line="288" w:lineRule="auto"/>
      <w:ind w:left="708"/>
      <w:jc w:val="both"/>
    </w:pPr>
    <w:rPr>
      <w:rFonts w:ascii="Calibri" w:eastAsia="Calibri" w:hAnsi="Calibri"/>
      <w:sz w:val="24"/>
      <w:szCs w:val="24"/>
    </w:rPr>
  </w:style>
  <w:style w:type="paragraph" w:customStyle="1" w:styleId="PODLNEK">
    <w:name w:val="PODČLÁNEK"/>
    <w:basedOn w:val="Normln"/>
    <w:uiPriority w:val="99"/>
    <w:rsid w:val="00946477"/>
    <w:pPr>
      <w:numPr>
        <w:ilvl w:val="2"/>
        <w:numId w:val="4"/>
      </w:numPr>
      <w:spacing w:after="120" w:line="288" w:lineRule="auto"/>
      <w:ind w:left="1134" w:hanging="708"/>
      <w:jc w:val="both"/>
    </w:pPr>
    <w:rPr>
      <w:rFonts w:ascii="Arial" w:eastAsia="Calibri" w:hAnsi="Arial"/>
      <w:lang w:eastAsia="zh-CN"/>
    </w:rPr>
  </w:style>
  <w:style w:type="paragraph" w:styleId="Bezmezer">
    <w:name w:val="No Spacing"/>
    <w:aliases w:val="ČLÁNEK"/>
    <w:basedOn w:val="PODLNEK"/>
    <w:uiPriority w:val="99"/>
    <w:qFormat/>
    <w:rsid w:val="00946477"/>
    <w:pPr>
      <w:numPr>
        <w:ilvl w:val="1"/>
      </w:numPr>
      <w:ind w:left="709" w:hanging="709"/>
    </w:pPr>
  </w:style>
  <w:style w:type="paragraph" w:customStyle="1" w:styleId="RLProhlensmluvnchstran">
    <w:name w:val="RL Prohlášení smluvních stran"/>
    <w:basedOn w:val="Normln"/>
    <w:link w:val="RLProhlensmluvnchstranChar"/>
    <w:uiPriority w:val="99"/>
    <w:rsid w:val="00946477"/>
    <w:pPr>
      <w:spacing w:after="100" w:line="288" w:lineRule="auto"/>
      <w:jc w:val="center"/>
    </w:pPr>
    <w:rPr>
      <w:rFonts w:ascii="Arial" w:eastAsia="Calibri" w:hAnsi="Arial"/>
      <w:b/>
      <w:sz w:val="22"/>
      <w:lang w:eastAsia="zh-CN"/>
    </w:rPr>
  </w:style>
  <w:style w:type="character" w:customStyle="1" w:styleId="RLProhlensmluvnchstranChar">
    <w:name w:val="RL Prohlášení smluvních stran Char"/>
    <w:link w:val="RLProhlensmluvnchstran"/>
    <w:uiPriority w:val="99"/>
    <w:rsid w:val="00946477"/>
    <w:rPr>
      <w:rFonts w:ascii="Arial" w:eastAsia="Calibri" w:hAnsi="Arial" w:cs="Times New Roman"/>
      <w:b/>
      <w:szCs w:val="20"/>
      <w:lang w:eastAsia="zh-CN"/>
    </w:rPr>
  </w:style>
  <w:style w:type="paragraph" w:customStyle="1" w:styleId="AKFZsmlouvaslovn">
    <w:name w:val="AKFZ_smlouva_číslování"/>
    <w:basedOn w:val="Normln"/>
    <w:next w:val="AKFZlnektext"/>
    <w:uiPriority w:val="99"/>
    <w:rsid w:val="00946477"/>
    <w:pPr>
      <w:keepNext/>
      <w:numPr>
        <w:numId w:val="5"/>
      </w:numPr>
      <w:tabs>
        <w:tab w:val="num" w:pos="680"/>
      </w:tabs>
      <w:spacing w:before="240" w:after="100" w:line="288" w:lineRule="auto"/>
      <w:ind w:left="680" w:hanging="680"/>
      <w:jc w:val="both"/>
    </w:pPr>
    <w:rPr>
      <w:rFonts w:ascii="Arial" w:eastAsia="Calibri" w:hAnsi="Arial"/>
      <w:b/>
      <w:caps/>
      <w:sz w:val="22"/>
      <w:szCs w:val="22"/>
      <w:lang w:eastAsia="zh-CN"/>
    </w:rPr>
  </w:style>
  <w:style w:type="paragraph" w:customStyle="1" w:styleId="AKFZlnektext">
    <w:name w:val="AKFZ_článek_text"/>
    <w:basedOn w:val="AKFZsmlouvaslovn"/>
    <w:link w:val="AKFZlnektextChar"/>
    <w:uiPriority w:val="99"/>
    <w:rsid w:val="00946477"/>
    <w:pPr>
      <w:keepNext w:val="0"/>
      <w:widowControl w:val="0"/>
      <w:numPr>
        <w:ilvl w:val="1"/>
      </w:numPr>
      <w:tabs>
        <w:tab w:val="num" w:pos="680"/>
      </w:tabs>
      <w:spacing w:before="0"/>
    </w:pPr>
    <w:rPr>
      <w:b w:val="0"/>
      <w:caps w:val="0"/>
      <w:szCs w:val="20"/>
    </w:rPr>
  </w:style>
  <w:style w:type="character" w:customStyle="1" w:styleId="AKFZlnektextChar">
    <w:name w:val="AKFZ_článek_text Char"/>
    <w:link w:val="AKFZlnektext"/>
    <w:uiPriority w:val="99"/>
    <w:rsid w:val="00946477"/>
    <w:rPr>
      <w:rFonts w:ascii="Arial" w:eastAsia="Calibri" w:hAnsi="Arial" w:cs="Times New Roman"/>
      <w:szCs w:val="20"/>
      <w:lang w:eastAsia="zh-CN"/>
    </w:rPr>
  </w:style>
  <w:style w:type="paragraph" w:customStyle="1" w:styleId="AKFZFnormln">
    <w:name w:val="AKFZF_normální"/>
    <w:link w:val="AKFZFnormlnChar"/>
    <w:qFormat/>
    <w:rsid w:val="00946477"/>
    <w:pPr>
      <w:spacing w:after="100" w:line="288" w:lineRule="auto"/>
      <w:jc w:val="both"/>
    </w:pPr>
    <w:rPr>
      <w:rFonts w:ascii="Arial" w:eastAsia="Calibri" w:hAnsi="Arial" w:cs="Times New Roman"/>
      <w:lang w:eastAsia="cs-CZ"/>
    </w:rPr>
  </w:style>
  <w:style w:type="character" w:customStyle="1" w:styleId="AKFZFnormlnChar">
    <w:name w:val="AKFZF_normální Char"/>
    <w:link w:val="AKFZFnormln"/>
    <w:rsid w:val="00946477"/>
    <w:rPr>
      <w:rFonts w:ascii="Arial" w:eastAsia="Calibri" w:hAnsi="Arial" w:cs="Times New Roman"/>
      <w:lang w:eastAsia="cs-CZ"/>
    </w:rPr>
  </w:style>
  <w:style w:type="paragraph" w:customStyle="1" w:styleId="lneksmlouvy">
    <w:name w:val="článek_smlouvy"/>
    <w:basedOn w:val="AKFZFnormln"/>
    <w:uiPriority w:val="99"/>
    <w:qFormat/>
    <w:rsid w:val="00946477"/>
    <w:pPr>
      <w:numPr>
        <w:ilvl w:val="1"/>
        <w:numId w:val="6"/>
      </w:numPr>
      <w:tabs>
        <w:tab w:val="clear" w:pos="822"/>
        <w:tab w:val="num" w:pos="680"/>
      </w:tabs>
      <w:ind w:left="680"/>
    </w:pPr>
  </w:style>
  <w:style w:type="paragraph" w:customStyle="1" w:styleId="lneksmlouvynadpis">
    <w:name w:val="Článek_smlouvy_nadpis"/>
    <w:basedOn w:val="AKFZFnormln"/>
    <w:uiPriority w:val="99"/>
    <w:rsid w:val="00946477"/>
    <w:pPr>
      <w:numPr>
        <w:numId w:val="6"/>
      </w:numPr>
      <w:spacing w:before="240"/>
      <w:outlineLvl w:val="0"/>
    </w:pPr>
    <w:rPr>
      <w:b/>
      <w:caps/>
    </w:rPr>
  </w:style>
  <w:style w:type="paragraph" w:customStyle="1" w:styleId="AKFZFPreambule">
    <w:name w:val="AKFZF_Preambule"/>
    <w:uiPriority w:val="99"/>
    <w:rsid w:val="00946477"/>
    <w:pPr>
      <w:numPr>
        <w:numId w:val="7"/>
      </w:numPr>
      <w:spacing w:after="100" w:line="288" w:lineRule="auto"/>
      <w:jc w:val="both"/>
    </w:pPr>
    <w:rPr>
      <w:rFonts w:ascii="Arial" w:eastAsia="Calibri" w:hAnsi="Arial" w:cs="Calibri"/>
      <w:lang w:eastAsia="cs-CZ"/>
    </w:rPr>
  </w:style>
  <w:style w:type="numbering" w:customStyle="1" w:styleId="AKFZlneknadpis">
    <w:name w:val="AKFZ_článek nadpis"/>
    <w:rsid w:val="00946477"/>
    <w:pPr>
      <w:numPr>
        <w:numId w:val="8"/>
      </w:numPr>
    </w:pPr>
  </w:style>
  <w:style w:type="paragraph" w:styleId="Textbubliny">
    <w:name w:val="Balloon Text"/>
    <w:basedOn w:val="Normln"/>
    <w:link w:val="TextbublinyChar"/>
    <w:uiPriority w:val="99"/>
    <w:semiHidden/>
    <w:unhideWhenUsed/>
    <w:rsid w:val="004861D6"/>
    <w:rPr>
      <w:rFonts w:ascii="Tahoma" w:hAnsi="Tahoma" w:cs="Tahoma"/>
      <w:sz w:val="16"/>
      <w:szCs w:val="16"/>
    </w:rPr>
  </w:style>
  <w:style w:type="character" w:customStyle="1" w:styleId="TextbublinyChar">
    <w:name w:val="Text bubliny Char"/>
    <w:basedOn w:val="Standardnpsmoodstavce"/>
    <w:link w:val="Textbubliny"/>
    <w:uiPriority w:val="99"/>
    <w:semiHidden/>
    <w:rsid w:val="004861D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306226">
      <w:bodyDiv w:val="1"/>
      <w:marLeft w:val="0"/>
      <w:marRight w:val="0"/>
      <w:marTop w:val="0"/>
      <w:marBottom w:val="0"/>
      <w:divBdr>
        <w:top w:val="none" w:sz="0" w:space="0" w:color="auto"/>
        <w:left w:val="none" w:sz="0" w:space="0" w:color="auto"/>
        <w:bottom w:val="none" w:sz="0" w:space="0" w:color="auto"/>
        <w:right w:val="none" w:sz="0" w:space="0" w:color="auto"/>
      </w:divBdr>
      <w:divsChild>
        <w:div w:id="1417901346">
          <w:marLeft w:val="0"/>
          <w:marRight w:val="0"/>
          <w:marTop w:val="0"/>
          <w:marBottom w:val="0"/>
          <w:divBdr>
            <w:top w:val="none" w:sz="0" w:space="0" w:color="auto"/>
            <w:left w:val="none" w:sz="0" w:space="0" w:color="auto"/>
            <w:bottom w:val="none" w:sz="0" w:space="0" w:color="auto"/>
            <w:right w:val="none" w:sz="0" w:space="0" w:color="auto"/>
          </w:divBdr>
          <w:divsChild>
            <w:div w:id="1587765287">
              <w:marLeft w:val="0"/>
              <w:marRight w:val="0"/>
              <w:marTop w:val="0"/>
              <w:marBottom w:val="0"/>
              <w:divBdr>
                <w:top w:val="none" w:sz="0" w:space="0" w:color="auto"/>
                <w:left w:val="none" w:sz="0" w:space="0" w:color="auto"/>
                <w:bottom w:val="none" w:sz="0" w:space="0" w:color="auto"/>
                <w:right w:val="none" w:sz="0" w:space="0" w:color="auto"/>
              </w:divBdr>
              <w:divsChild>
                <w:div w:id="126919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21</Pages>
  <Words>6468</Words>
  <Characters>38164</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Holakovska</dc:creator>
  <cp:lastModifiedBy>Domov Švermov</cp:lastModifiedBy>
  <cp:revision>2</cp:revision>
  <cp:lastPrinted>2020-12-15T06:23:00Z</cp:lastPrinted>
  <dcterms:created xsi:type="dcterms:W3CDTF">2020-12-15T06:32:00Z</dcterms:created>
  <dcterms:modified xsi:type="dcterms:W3CDTF">2020-12-15T06:32:00Z</dcterms:modified>
</cp:coreProperties>
</file>