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4C61" w14:textId="77777777" w:rsidR="001207F4" w:rsidRPr="009B2C7B" w:rsidRDefault="001207F4" w:rsidP="001207F4">
      <w:pPr>
        <w:pStyle w:val="Zkladntext21"/>
        <w:rPr>
          <w:rFonts w:ascii="Calibri" w:hAnsi="Calibri"/>
          <w:b/>
          <w:bCs/>
          <w:sz w:val="20"/>
          <w:szCs w:val="20"/>
        </w:rPr>
      </w:pPr>
      <w:r w:rsidRPr="009B2C7B">
        <w:rPr>
          <w:rFonts w:ascii="Calibri" w:hAnsi="Calibri"/>
          <w:b/>
          <w:bCs/>
          <w:sz w:val="20"/>
          <w:szCs w:val="20"/>
        </w:rPr>
        <w:t>Národní památkový ústav, státní příspěvková organizace</w:t>
      </w:r>
    </w:p>
    <w:p w14:paraId="5B360A2A" w14:textId="77777777" w:rsidR="001207F4" w:rsidRPr="009B2C7B" w:rsidRDefault="001207F4" w:rsidP="009B2C7B">
      <w:pPr>
        <w:pStyle w:val="Zkladntext21"/>
        <w:rPr>
          <w:rFonts w:ascii="Calibri" w:hAnsi="Calibri"/>
          <w:sz w:val="20"/>
          <w:szCs w:val="20"/>
        </w:rPr>
      </w:pPr>
      <w:r w:rsidRPr="009B2C7B">
        <w:rPr>
          <w:rFonts w:ascii="Calibri" w:hAnsi="Calibri"/>
          <w:sz w:val="20"/>
          <w:szCs w:val="20"/>
        </w:rPr>
        <w:t>IČO: 75032333 DIČ: CZ75032333</w:t>
      </w:r>
    </w:p>
    <w:p w14:paraId="4330E0DF" w14:textId="77777777" w:rsidR="001207F4" w:rsidRPr="009B2C7B" w:rsidRDefault="001207F4" w:rsidP="009B2C7B">
      <w:pPr>
        <w:pStyle w:val="Zkladntext21"/>
        <w:rPr>
          <w:rFonts w:ascii="Calibri" w:hAnsi="Calibri"/>
          <w:sz w:val="20"/>
          <w:szCs w:val="20"/>
        </w:rPr>
      </w:pPr>
      <w:r w:rsidRPr="009B2C7B">
        <w:rPr>
          <w:rFonts w:ascii="Calibri" w:hAnsi="Calibri"/>
          <w:sz w:val="20"/>
          <w:szCs w:val="20"/>
        </w:rPr>
        <w:t>se sídlem Valdštejnské náměstí  162/3, 118 01 Praha 1 - Malá Strana</w:t>
      </w:r>
    </w:p>
    <w:p w14:paraId="452FAF44" w14:textId="3ED5E573" w:rsidR="001207F4" w:rsidRPr="009B2C7B" w:rsidRDefault="009B2C7B" w:rsidP="009B2C7B">
      <w:pPr>
        <w:pStyle w:val="Zkladntext21"/>
        <w:rPr>
          <w:rFonts w:ascii="Calibri" w:hAnsi="Calibri"/>
          <w:sz w:val="20"/>
          <w:szCs w:val="20"/>
        </w:rPr>
      </w:pPr>
      <w:r w:rsidRPr="009B2C7B">
        <w:rPr>
          <w:rFonts w:ascii="Calibri" w:hAnsi="Calibri"/>
          <w:sz w:val="20"/>
          <w:szCs w:val="20"/>
        </w:rPr>
        <w:t xml:space="preserve">jednající Ing. Petrem Šubíkem, </w:t>
      </w:r>
      <w:r w:rsidR="001207F4" w:rsidRPr="009B2C7B">
        <w:rPr>
          <w:rFonts w:ascii="Calibri" w:hAnsi="Calibri"/>
          <w:sz w:val="20"/>
          <w:szCs w:val="20"/>
        </w:rPr>
        <w:t>ředitelem Územní památkové správy v Kroměříži</w:t>
      </w:r>
    </w:p>
    <w:p w14:paraId="51639EE4" w14:textId="77777777" w:rsidR="001207F4" w:rsidRPr="009B2C7B" w:rsidRDefault="001207F4" w:rsidP="009B2C7B">
      <w:pPr>
        <w:pStyle w:val="Zkladntext21"/>
        <w:rPr>
          <w:rFonts w:ascii="Calibri" w:hAnsi="Calibri"/>
          <w:sz w:val="20"/>
          <w:szCs w:val="20"/>
        </w:rPr>
      </w:pPr>
      <w:r w:rsidRPr="009B2C7B">
        <w:rPr>
          <w:rFonts w:ascii="Calibri" w:hAnsi="Calibri"/>
          <w:sz w:val="20"/>
          <w:szCs w:val="20"/>
        </w:rPr>
        <w:t>se sídlem Sněmovní nám. 1, 767 01 Kroměříž,</w:t>
      </w:r>
    </w:p>
    <w:p w14:paraId="75D36CD6" w14:textId="3183D212" w:rsidR="001207F4" w:rsidRPr="009B2C7B" w:rsidRDefault="001207F4" w:rsidP="009B2C7B">
      <w:pPr>
        <w:pStyle w:val="Zkladntext21"/>
        <w:rPr>
          <w:rFonts w:asciiTheme="minorHAnsi" w:hAnsiTheme="minorHAnsi" w:cs="Calibri"/>
          <w:bCs/>
          <w:sz w:val="20"/>
          <w:szCs w:val="20"/>
        </w:rPr>
      </w:pPr>
      <w:r w:rsidRPr="009B2C7B">
        <w:rPr>
          <w:rFonts w:ascii="Calibri" w:hAnsi="Calibri"/>
          <w:bCs/>
          <w:sz w:val="20"/>
          <w:szCs w:val="20"/>
        </w:rPr>
        <w:t xml:space="preserve">zástupce pro věcná jednání: </w:t>
      </w:r>
      <w:proofErr w:type="spellStart"/>
      <w:r w:rsidR="004E5452">
        <w:rPr>
          <w:rFonts w:ascii="Calibri" w:hAnsi="Calibri"/>
          <w:bCs/>
          <w:sz w:val="20"/>
          <w:szCs w:val="20"/>
        </w:rPr>
        <w:t>xxxxxxxxxxxxxxxx</w:t>
      </w:r>
      <w:proofErr w:type="spellEnd"/>
      <w:r w:rsidR="009B2C7B" w:rsidRPr="009B2C7B">
        <w:rPr>
          <w:rFonts w:ascii="Calibri" w:hAnsi="Calibri"/>
          <w:bCs/>
          <w:sz w:val="20"/>
          <w:szCs w:val="20"/>
        </w:rPr>
        <w:t xml:space="preserve"> SZ Milotice,</w:t>
      </w:r>
      <w:r w:rsidR="009B2C7B" w:rsidRPr="009B2C7B">
        <w:rPr>
          <w:rFonts w:asciiTheme="minorHAnsi" w:hAnsiTheme="minorHAnsi" w:cstheme="minorHAnsi"/>
          <w:sz w:val="20"/>
          <w:szCs w:val="20"/>
        </w:rPr>
        <w:t xml:space="preserve"> tel.: +420 </w:t>
      </w:r>
      <w:proofErr w:type="spellStart"/>
      <w:r w:rsidR="004E5452">
        <w:rPr>
          <w:rFonts w:asciiTheme="minorHAnsi" w:hAnsiTheme="minorHAnsi" w:cstheme="minorHAnsi"/>
          <w:sz w:val="20"/>
          <w:szCs w:val="20"/>
        </w:rPr>
        <w:t>xxxxxxxxxxxxxxxxxxxxx</w:t>
      </w:r>
      <w:proofErr w:type="spellEnd"/>
    </w:p>
    <w:p w14:paraId="50FB9856" w14:textId="70D16FF1" w:rsidR="009B2C7B" w:rsidRPr="009B2C7B" w:rsidRDefault="001207F4" w:rsidP="009B2C7B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9B2C7B">
        <w:rPr>
          <w:rFonts w:asciiTheme="minorHAnsi" w:hAnsiTheme="minorHAnsi" w:cs="Calibri"/>
          <w:bCs/>
          <w:sz w:val="20"/>
          <w:szCs w:val="20"/>
        </w:rPr>
        <w:t>zástupce pro věci technické</w:t>
      </w:r>
      <w:r w:rsidRPr="009B2C7B">
        <w:rPr>
          <w:rFonts w:asciiTheme="minorHAnsi" w:hAnsiTheme="minorHAnsi" w:cs="Calibri"/>
          <w:b/>
          <w:bCs/>
          <w:sz w:val="20"/>
          <w:szCs w:val="20"/>
        </w:rPr>
        <w:t xml:space="preserve">: </w:t>
      </w:r>
      <w:r w:rsidRPr="009B2C7B">
        <w:rPr>
          <w:rFonts w:asciiTheme="minorHAnsi" w:hAnsiTheme="minorHAnsi" w:cs="Calibri"/>
          <w:bCs/>
          <w:sz w:val="20"/>
          <w:szCs w:val="20"/>
        </w:rPr>
        <w:t xml:space="preserve"> </w:t>
      </w:r>
      <w:proofErr w:type="spellStart"/>
      <w:r w:rsidR="004E5452">
        <w:rPr>
          <w:rFonts w:asciiTheme="minorHAnsi" w:hAnsiTheme="minorHAnsi" w:cstheme="minorHAnsi"/>
          <w:sz w:val="20"/>
          <w:szCs w:val="20"/>
        </w:rPr>
        <w:t>xxxxxxxxxxxxxx</w:t>
      </w:r>
      <w:proofErr w:type="spellEnd"/>
      <w:r w:rsidR="009B2C7B" w:rsidRPr="009B2C7B">
        <w:rPr>
          <w:rFonts w:asciiTheme="minorHAnsi" w:hAnsiTheme="minorHAnsi" w:cstheme="minorHAnsi"/>
          <w:sz w:val="20"/>
          <w:szCs w:val="20"/>
        </w:rPr>
        <w:t>, tel.: +420 </w:t>
      </w:r>
      <w:proofErr w:type="spellStart"/>
      <w:r w:rsidR="004E5452">
        <w:rPr>
          <w:rFonts w:asciiTheme="minorHAnsi" w:hAnsiTheme="minorHAnsi" w:cstheme="minorHAnsi"/>
          <w:sz w:val="20"/>
          <w:szCs w:val="20"/>
        </w:rPr>
        <w:t>xxxxxxxxxxxxxxxxxxxxxxx</w:t>
      </w:r>
      <w:proofErr w:type="spellEnd"/>
    </w:p>
    <w:p w14:paraId="1D3CDEB1" w14:textId="016541E0" w:rsidR="001207F4" w:rsidRPr="009B2C7B" w:rsidRDefault="001207F4" w:rsidP="009B2C7B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9B2C7B">
        <w:rPr>
          <w:rFonts w:asciiTheme="minorHAnsi" w:hAnsiTheme="minorHAnsi" w:cs="Calibri"/>
          <w:sz w:val="20"/>
          <w:szCs w:val="20"/>
        </w:rPr>
        <w:t xml:space="preserve">Bankovní spojení: ČNB Praha, č. účtu </w:t>
      </w:r>
      <w:r w:rsidR="009B2C7B" w:rsidRPr="009B2C7B">
        <w:rPr>
          <w:rFonts w:asciiTheme="minorHAnsi" w:hAnsiTheme="minorHAnsi" w:cs="Calibri"/>
          <w:sz w:val="20"/>
          <w:szCs w:val="20"/>
        </w:rPr>
        <w:t>500005-60039011/0710</w:t>
      </w:r>
    </w:p>
    <w:p w14:paraId="451E8BF0" w14:textId="77777777" w:rsidR="00A66AB7" w:rsidRPr="009B2C7B" w:rsidRDefault="00A66AB7" w:rsidP="00A66AB7">
      <w:pPr>
        <w:rPr>
          <w:rFonts w:asciiTheme="minorHAnsi" w:hAnsiTheme="minorHAnsi" w:cstheme="minorHAnsi"/>
          <w:sz w:val="20"/>
          <w:szCs w:val="20"/>
        </w:rPr>
      </w:pPr>
      <w:r w:rsidRPr="009B2C7B">
        <w:rPr>
          <w:rStyle w:val="Zvraznn"/>
          <w:rFonts w:asciiTheme="minorHAnsi" w:hAnsiTheme="minorHAnsi" w:cstheme="minorHAnsi"/>
          <w:b/>
          <w:bCs/>
          <w:sz w:val="20"/>
          <w:szCs w:val="20"/>
        </w:rPr>
        <w:t>Doručovací adresa:</w:t>
      </w:r>
    </w:p>
    <w:p w14:paraId="3FEB49F5" w14:textId="4113FD88" w:rsidR="00A66AB7" w:rsidRPr="009B2C7B" w:rsidRDefault="00A66AB7" w:rsidP="00A66AB7">
      <w:pPr>
        <w:rPr>
          <w:rFonts w:asciiTheme="minorHAnsi" w:hAnsiTheme="minorHAnsi" w:cstheme="minorHAnsi"/>
          <w:sz w:val="20"/>
          <w:szCs w:val="20"/>
        </w:rPr>
      </w:pPr>
      <w:r w:rsidRPr="009B2C7B">
        <w:rPr>
          <w:rFonts w:asciiTheme="minorHAnsi" w:hAnsiTheme="minorHAnsi" w:cstheme="minorHAnsi"/>
          <w:sz w:val="20"/>
          <w:szCs w:val="20"/>
        </w:rPr>
        <w:t xml:space="preserve">Národní památkový ústav, </w:t>
      </w:r>
      <w:r w:rsidR="00F51334" w:rsidRPr="009B2C7B">
        <w:rPr>
          <w:rFonts w:asciiTheme="minorHAnsi" w:hAnsiTheme="minorHAnsi" w:cstheme="minorHAnsi"/>
          <w:sz w:val="20"/>
          <w:szCs w:val="20"/>
        </w:rPr>
        <w:t xml:space="preserve">územní památková </w:t>
      </w:r>
      <w:r w:rsidR="00A9365A" w:rsidRPr="009B2C7B">
        <w:rPr>
          <w:rFonts w:asciiTheme="minorHAnsi" w:hAnsiTheme="minorHAnsi" w:cstheme="minorHAnsi"/>
          <w:sz w:val="20"/>
          <w:szCs w:val="20"/>
        </w:rPr>
        <w:t>správa</w:t>
      </w:r>
      <w:r w:rsidR="00F51334" w:rsidRPr="009B2C7B">
        <w:rPr>
          <w:rFonts w:asciiTheme="minorHAnsi" w:hAnsiTheme="minorHAnsi" w:cstheme="minorHAnsi"/>
          <w:sz w:val="20"/>
          <w:szCs w:val="20"/>
        </w:rPr>
        <w:t xml:space="preserve"> Kroměříž</w:t>
      </w:r>
    </w:p>
    <w:p w14:paraId="408118B1" w14:textId="76992F51" w:rsidR="00A66AB7" w:rsidRPr="009B2C7B" w:rsidRDefault="00F51334" w:rsidP="00A66AB7">
      <w:pPr>
        <w:rPr>
          <w:rFonts w:asciiTheme="minorHAnsi" w:hAnsiTheme="minorHAnsi" w:cstheme="minorHAnsi"/>
          <w:sz w:val="20"/>
          <w:szCs w:val="20"/>
        </w:rPr>
      </w:pPr>
      <w:r w:rsidRPr="009B2C7B">
        <w:rPr>
          <w:rFonts w:asciiTheme="minorHAnsi" w:hAnsiTheme="minorHAnsi" w:cstheme="minorHAnsi"/>
          <w:sz w:val="20"/>
          <w:szCs w:val="20"/>
        </w:rPr>
        <w:t>Sněmovní nám.</w:t>
      </w:r>
      <w:r w:rsidR="00A66AB7" w:rsidRPr="009B2C7B">
        <w:rPr>
          <w:rFonts w:asciiTheme="minorHAnsi" w:hAnsiTheme="minorHAnsi" w:cstheme="minorHAnsi"/>
          <w:sz w:val="20"/>
          <w:szCs w:val="20"/>
        </w:rPr>
        <w:t xml:space="preserve"> 1, </w:t>
      </w:r>
      <w:r w:rsidRPr="009B2C7B">
        <w:rPr>
          <w:rFonts w:asciiTheme="minorHAnsi" w:hAnsiTheme="minorHAnsi" w:cstheme="minorHAnsi"/>
          <w:sz w:val="20"/>
          <w:szCs w:val="20"/>
        </w:rPr>
        <w:t>767</w:t>
      </w:r>
      <w:r w:rsidR="00A66AB7" w:rsidRPr="009B2C7B">
        <w:rPr>
          <w:rFonts w:asciiTheme="minorHAnsi" w:hAnsiTheme="minorHAnsi" w:cstheme="minorHAnsi"/>
          <w:sz w:val="20"/>
          <w:szCs w:val="20"/>
        </w:rPr>
        <w:t xml:space="preserve"> </w:t>
      </w:r>
      <w:r w:rsidR="00A12B58" w:rsidRPr="009B2C7B">
        <w:rPr>
          <w:rFonts w:asciiTheme="minorHAnsi" w:hAnsiTheme="minorHAnsi" w:cstheme="minorHAnsi"/>
          <w:sz w:val="20"/>
          <w:szCs w:val="20"/>
        </w:rPr>
        <w:t>0</w:t>
      </w:r>
      <w:r w:rsidRPr="009B2C7B">
        <w:rPr>
          <w:rFonts w:asciiTheme="minorHAnsi" w:hAnsiTheme="minorHAnsi" w:cstheme="minorHAnsi"/>
          <w:sz w:val="20"/>
          <w:szCs w:val="20"/>
        </w:rPr>
        <w:t>1</w:t>
      </w:r>
      <w:r w:rsidR="00A66AB7" w:rsidRPr="009B2C7B">
        <w:rPr>
          <w:rFonts w:asciiTheme="minorHAnsi" w:hAnsiTheme="minorHAnsi" w:cstheme="minorHAnsi"/>
          <w:sz w:val="20"/>
          <w:szCs w:val="20"/>
        </w:rPr>
        <w:t xml:space="preserve"> </w:t>
      </w:r>
      <w:r w:rsidRPr="009B2C7B">
        <w:rPr>
          <w:rFonts w:asciiTheme="minorHAnsi" w:hAnsiTheme="minorHAnsi" w:cstheme="minorHAnsi"/>
          <w:sz w:val="20"/>
          <w:szCs w:val="20"/>
        </w:rPr>
        <w:t>Kroměříž</w:t>
      </w:r>
    </w:p>
    <w:p w14:paraId="2AEAE350" w14:textId="2142EC3A" w:rsidR="00505FA6" w:rsidRPr="009B2C7B" w:rsidRDefault="00505FA6" w:rsidP="00DB60E0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9B2C7B">
        <w:rPr>
          <w:rFonts w:asciiTheme="minorHAnsi" w:hAnsiTheme="minorHAnsi" w:cstheme="minorHAnsi"/>
          <w:sz w:val="20"/>
          <w:szCs w:val="20"/>
        </w:rPr>
        <w:t>(dále jen „</w:t>
      </w:r>
      <w:r w:rsidR="00FA3067" w:rsidRPr="009B2C7B">
        <w:rPr>
          <w:rFonts w:asciiTheme="minorHAnsi" w:hAnsiTheme="minorHAnsi" w:cstheme="minorHAnsi"/>
          <w:b/>
          <w:sz w:val="20"/>
          <w:szCs w:val="20"/>
        </w:rPr>
        <w:t>Objedn</w:t>
      </w:r>
      <w:r w:rsidRPr="009B2C7B">
        <w:rPr>
          <w:rFonts w:asciiTheme="minorHAnsi" w:hAnsiTheme="minorHAnsi" w:cstheme="minorHAnsi"/>
          <w:b/>
          <w:sz w:val="20"/>
          <w:szCs w:val="20"/>
        </w:rPr>
        <w:t>atel</w:t>
      </w:r>
      <w:r w:rsidRPr="009B2C7B">
        <w:rPr>
          <w:rFonts w:asciiTheme="minorHAnsi" w:hAnsiTheme="minorHAnsi" w:cstheme="minorHAnsi"/>
          <w:sz w:val="20"/>
          <w:szCs w:val="20"/>
        </w:rPr>
        <w:t>“)</w:t>
      </w:r>
    </w:p>
    <w:p w14:paraId="101F5087" w14:textId="77777777" w:rsidR="00505FA6" w:rsidRPr="00816C14" w:rsidRDefault="00505FA6" w:rsidP="00DB60E0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1C610411" w14:textId="77777777" w:rsidR="00505FA6" w:rsidRPr="008B4E5B" w:rsidRDefault="00505FA6" w:rsidP="00DB60E0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8B4E5B">
        <w:rPr>
          <w:rFonts w:asciiTheme="minorHAnsi" w:hAnsiTheme="minorHAnsi" w:cstheme="minorHAnsi"/>
          <w:sz w:val="20"/>
          <w:szCs w:val="20"/>
        </w:rPr>
        <w:t>a</w:t>
      </w:r>
    </w:p>
    <w:p w14:paraId="50E5BC6B" w14:textId="77777777" w:rsidR="00505FA6" w:rsidRPr="00816C14" w:rsidRDefault="00505FA6" w:rsidP="00DB60E0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3573CD0F" w14:textId="77777777" w:rsidR="00341AD3" w:rsidRPr="00D23471" w:rsidRDefault="001677F1" w:rsidP="00857CD8">
      <w:pPr>
        <w:rPr>
          <w:rFonts w:asciiTheme="minorHAnsi" w:hAnsiTheme="minorHAnsi" w:cstheme="minorHAnsi"/>
          <w:b/>
          <w:sz w:val="20"/>
          <w:szCs w:val="20"/>
        </w:rPr>
      </w:pPr>
      <w:r w:rsidRPr="00D23471">
        <w:rPr>
          <w:rFonts w:asciiTheme="minorHAnsi" w:hAnsiTheme="minorHAnsi" w:cstheme="minorHAnsi"/>
          <w:b/>
          <w:sz w:val="20"/>
          <w:szCs w:val="20"/>
        </w:rPr>
        <w:t xml:space="preserve">TESLICE CZ s. r. o. </w:t>
      </w:r>
    </w:p>
    <w:p w14:paraId="6087EFB5" w14:textId="77777777" w:rsidR="00502267" w:rsidRPr="00D23471" w:rsidRDefault="00502267" w:rsidP="00502267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D23471">
        <w:rPr>
          <w:rFonts w:asciiTheme="minorHAnsi" w:hAnsiTheme="minorHAnsi" w:cstheme="minorHAnsi"/>
          <w:sz w:val="20"/>
          <w:szCs w:val="20"/>
        </w:rPr>
        <w:t>IČO: 27775003 DIČ: CZ27775003</w:t>
      </w:r>
    </w:p>
    <w:p w14:paraId="065771FA" w14:textId="73F9E59F" w:rsidR="00341AD3" w:rsidRPr="00D23471" w:rsidRDefault="00502267" w:rsidP="00857CD8">
      <w:pPr>
        <w:rPr>
          <w:rFonts w:asciiTheme="minorHAnsi" w:hAnsiTheme="minorHAnsi" w:cstheme="minorHAnsi"/>
          <w:sz w:val="20"/>
          <w:szCs w:val="20"/>
        </w:rPr>
      </w:pPr>
      <w:r w:rsidRPr="00D23471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341AD3" w:rsidRPr="00D23471">
        <w:rPr>
          <w:rFonts w:asciiTheme="minorHAnsi" w:hAnsiTheme="minorHAnsi" w:cstheme="minorHAnsi"/>
          <w:sz w:val="20"/>
          <w:szCs w:val="20"/>
        </w:rPr>
        <w:t>Jiráskova 701, 755 01 Vsetín</w:t>
      </w:r>
    </w:p>
    <w:p w14:paraId="0E0EEDB0" w14:textId="7F209539" w:rsidR="00341AD3" w:rsidRPr="00D23471" w:rsidRDefault="00341AD3" w:rsidP="00D23471">
      <w:pPr>
        <w:pStyle w:val="Bezmezer"/>
        <w:rPr>
          <w:rFonts w:asciiTheme="minorHAnsi" w:hAnsiTheme="minorHAnsi"/>
          <w:sz w:val="20"/>
          <w:szCs w:val="20"/>
        </w:rPr>
      </w:pPr>
      <w:r w:rsidRPr="00D23471">
        <w:rPr>
          <w:rFonts w:asciiTheme="minorHAnsi" w:hAnsiTheme="minorHAnsi"/>
          <w:sz w:val="20"/>
          <w:szCs w:val="20"/>
        </w:rPr>
        <w:t xml:space="preserve">zastoupený: </w:t>
      </w:r>
      <w:proofErr w:type="spellStart"/>
      <w:r w:rsidR="004E5452">
        <w:rPr>
          <w:rFonts w:asciiTheme="minorHAnsi" w:hAnsiTheme="minorHAnsi"/>
          <w:sz w:val="20"/>
          <w:szCs w:val="20"/>
        </w:rPr>
        <w:t>xxxxxxxxxxxxxxxxxxxx</w:t>
      </w:r>
      <w:proofErr w:type="spellEnd"/>
      <w:r w:rsidRPr="00D23471">
        <w:rPr>
          <w:rFonts w:asciiTheme="minorHAnsi" w:hAnsiTheme="minorHAnsi"/>
          <w:sz w:val="20"/>
          <w:szCs w:val="20"/>
        </w:rPr>
        <w:t xml:space="preserve"> jednatelem společnosti</w:t>
      </w:r>
      <w:r w:rsidR="00816C14" w:rsidRPr="00D23471">
        <w:rPr>
          <w:rFonts w:asciiTheme="minorHAnsi" w:hAnsiTheme="minorHAnsi"/>
          <w:sz w:val="20"/>
          <w:szCs w:val="20"/>
        </w:rPr>
        <w:t xml:space="preserve">, </w:t>
      </w:r>
      <w:r w:rsidRPr="00D23471">
        <w:rPr>
          <w:rFonts w:asciiTheme="minorHAnsi" w:hAnsiTheme="minorHAnsi"/>
          <w:sz w:val="20"/>
          <w:szCs w:val="20"/>
        </w:rPr>
        <w:t xml:space="preserve">tel. </w:t>
      </w:r>
      <w:r w:rsidR="00D23471" w:rsidRPr="00D23471">
        <w:rPr>
          <w:rFonts w:asciiTheme="minorHAnsi" w:hAnsiTheme="minorHAnsi"/>
          <w:sz w:val="20"/>
          <w:szCs w:val="20"/>
        </w:rPr>
        <w:t xml:space="preserve">+420 </w:t>
      </w:r>
      <w:proofErr w:type="spellStart"/>
      <w:r w:rsidR="004E5452">
        <w:rPr>
          <w:rFonts w:asciiTheme="minorHAnsi" w:hAnsiTheme="minorHAnsi"/>
          <w:sz w:val="20"/>
          <w:szCs w:val="20"/>
        </w:rPr>
        <w:t>xxxxxxxxxxxxxxxxx</w:t>
      </w:r>
      <w:proofErr w:type="spellEnd"/>
    </w:p>
    <w:p w14:paraId="5B7343A2" w14:textId="77777777" w:rsidR="00502267" w:rsidRPr="00D23471" w:rsidRDefault="00502267" w:rsidP="00502267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D23471">
        <w:rPr>
          <w:rFonts w:asciiTheme="minorHAnsi" w:hAnsiTheme="minorHAnsi" w:cstheme="minorHAnsi"/>
          <w:sz w:val="20"/>
          <w:szCs w:val="20"/>
        </w:rPr>
        <w:t xml:space="preserve">Zapsaná v OR u Krajského soudu v Ostravě pod </w:t>
      </w:r>
      <w:proofErr w:type="gramStart"/>
      <w:r w:rsidRPr="00D23471">
        <w:rPr>
          <w:rFonts w:asciiTheme="minorHAnsi" w:hAnsiTheme="minorHAnsi" w:cstheme="minorHAnsi"/>
          <w:sz w:val="20"/>
          <w:szCs w:val="20"/>
        </w:rPr>
        <w:t>spis</w:t>
      </w:r>
      <w:proofErr w:type="gramEnd"/>
      <w:r w:rsidRPr="00D23471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Pr="00D23471">
        <w:rPr>
          <w:rFonts w:asciiTheme="minorHAnsi" w:hAnsiTheme="minorHAnsi" w:cstheme="minorHAnsi"/>
          <w:sz w:val="20"/>
          <w:szCs w:val="20"/>
        </w:rPr>
        <w:t>zn.</w:t>
      </w:r>
      <w:proofErr w:type="gramEnd"/>
      <w:r w:rsidRPr="00D23471">
        <w:rPr>
          <w:rFonts w:asciiTheme="minorHAnsi" w:hAnsiTheme="minorHAnsi" w:cstheme="minorHAnsi"/>
          <w:sz w:val="20"/>
          <w:szCs w:val="20"/>
        </w:rPr>
        <w:t xml:space="preserve"> odd. C, vl. 29370</w:t>
      </w:r>
    </w:p>
    <w:p w14:paraId="3FE27B1C" w14:textId="6FF69729" w:rsidR="00505FA6" w:rsidRPr="00D23471" w:rsidRDefault="00505FA6" w:rsidP="00DB60E0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D23471">
        <w:rPr>
          <w:rFonts w:asciiTheme="minorHAnsi" w:hAnsiTheme="minorHAnsi" w:cstheme="minorHAnsi"/>
          <w:sz w:val="20"/>
          <w:szCs w:val="20"/>
        </w:rPr>
        <w:t>(dále jen „</w:t>
      </w:r>
      <w:r w:rsidR="00FA3067" w:rsidRPr="00D23471">
        <w:rPr>
          <w:rFonts w:asciiTheme="minorHAnsi" w:hAnsiTheme="minorHAnsi" w:cstheme="minorHAnsi"/>
          <w:b/>
          <w:sz w:val="20"/>
          <w:szCs w:val="20"/>
        </w:rPr>
        <w:t>Zhotov</w:t>
      </w:r>
      <w:r w:rsidRPr="00D23471">
        <w:rPr>
          <w:rFonts w:asciiTheme="minorHAnsi" w:hAnsiTheme="minorHAnsi" w:cstheme="minorHAnsi"/>
          <w:b/>
          <w:sz w:val="20"/>
          <w:szCs w:val="20"/>
        </w:rPr>
        <w:t>itel</w:t>
      </w:r>
      <w:r w:rsidRPr="00D23471">
        <w:rPr>
          <w:rFonts w:asciiTheme="minorHAnsi" w:hAnsiTheme="minorHAnsi" w:cstheme="minorHAnsi"/>
          <w:sz w:val="20"/>
          <w:szCs w:val="20"/>
        </w:rPr>
        <w:t>“)</w:t>
      </w:r>
    </w:p>
    <w:p w14:paraId="6E99AECC" w14:textId="77777777" w:rsidR="00505FA6" w:rsidRPr="00DC3E49" w:rsidRDefault="00505FA6" w:rsidP="00DB60E0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18D3A8D8" w14:textId="2F54BD04" w:rsidR="00505FA6" w:rsidRDefault="00505FA6" w:rsidP="00DB60E0">
      <w:pPr>
        <w:pStyle w:val="Normln0"/>
        <w:jc w:val="center"/>
        <w:rPr>
          <w:rFonts w:asciiTheme="minorHAnsi" w:hAnsiTheme="minorHAnsi" w:cstheme="minorHAnsi"/>
          <w:sz w:val="20"/>
        </w:rPr>
      </w:pPr>
      <w:r w:rsidRPr="008B4E5B">
        <w:rPr>
          <w:rFonts w:asciiTheme="minorHAnsi" w:hAnsiTheme="minorHAnsi" w:cstheme="minorHAnsi"/>
          <w:sz w:val="20"/>
        </w:rPr>
        <w:t xml:space="preserve">jako </w:t>
      </w:r>
      <w:r w:rsidR="00FA3067" w:rsidRPr="008B4E5B">
        <w:rPr>
          <w:rFonts w:asciiTheme="minorHAnsi" w:hAnsiTheme="minorHAnsi" w:cstheme="minorHAnsi"/>
          <w:sz w:val="20"/>
        </w:rPr>
        <w:t>S</w:t>
      </w:r>
      <w:r w:rsidRPr="008B4E5B">
        <w:rPr>
          <w:rFonts w:asciiTheme="minorHAnsi" w:hAnsiTheme="minorHAnsi" w:cstheme="minorHAnsi"/>
          <w:sz w:val="20"/>
        </w:rPr>
        <w:t xml:space="preserve">mluvní strany uzavřely </w:t>
      </w:r>
      <w:r w:rsidR="00246701" w:rsidRPr="008B4E5B">
        <w:rPr>
          <w:rFonts w:asciiTheme="minorHAnsi" w:hAnsiTheme="minorHAnsi" w:cstheme="minorHAnsi"/>
          <w:sz w:val="20"/>
        </w:rPr>
        <w:t xml:space="preserve">v souladu se zákonem č. 89/2012 Sb., občanský zákoník, ve znění pozdějších předpisů, </w:t>
      </w:r>
      <w:r w:rsidRPr="008B4E5B">
        <w:rPr>
          <w:rFonts w:asciiTheme="minorHAnsi" w:hAnsiTheme="minorHAnsi" w:cstheme="minorHAnsi"/>
          <w:sz w:val="20"/>
        </w:rPr>
        <w:t>níže uvedeného dne, měsíce a roku t</w:t>
      </w:r>
      <w:r w:rsidR="00DC62AF">
        <w:rPr>
          <w:rFonts w:asciiTheme="minorHAnsi" w:hAnsiTheme="minorHAnsi" w:cstheme="minorHAnsi"/>
          <w:sz w:val="20"/>
        </w:rPr>
        <w:t>en</w:t>
      </w:r>
      <w:r w:rsidRPr="008B4E5B">
        <w:rPr>
          <w:rFonts w:asciiTheme="minorHAnsi" w:hAnsiTheme="minorHAnsi" w:cstheme="minorHAnsi"/>
          <w:sz w:val="20"/>
        </w:rPr>
        <w:t>to</w:t>
      </w:r>
    </w:p>
    <w:p w14:paraId="78AFE7B7" w14:textId="55D34D79" w:rsidR="00F14BE3" w:rsidRDefault="003232E5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9B43FF">
        <w:rPr>
          <w:rFonts w:ascii="Calibri" w:hAnsi="Calibri"/>
          <w:b/>
          <w:sz w:val="24"/>
          <w:szCs w:val="24"/>
        </w:rPr>
        <w:t xml:space="preserve">DODATEK Č. 1 </w:t>
      </w:r>
    </w:p>
    <w:p w14:paraId="211044B1" w14:textId="38303A95" w:rsidR="00DC62AF" w:rsidRPr="009B43FF" w:rsidRDefault="00DC62AF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9B43FF">
        <w:rPr>
          <w:rFonts w:ascii="Calibri" w:hAnsi="Calibri"/>
          <w:b/>
          <w:sz w:val="24"/>
          <w:szCs w:val="24"/>
        </w:rPr>
        <w:t xml:space="preserve">ke </w:t>
      </w:r>
      <w:r w:rsidR="00F14BE3">
        <w:rPr>
          <w:rFonts w:ascii="Calibri" w:hAnsi="Calibri"/>
          <w:b/>
          <w:sz w:val="24"/>
          <w:szCs w:val="24"/>
        </w:rPr>
        <w:t>s</w:t>
      </w:r>
      <w:r w:rsidRPr="009B43FF">
        <w:rPr>
          <w:rFonts w:ascii="Calibri" w:hAnsi="Calibri"/>
          <w:b/>
          <w:sz w:val="24"/>
          <w:szCs w:val="24"/>
        </w:rPr>
        <w:t xml:space="preserve">mlouvě o dílo </w:t>
      </w:r>
      <w:r w:rsidR="00D96F88">
        <w:rPr>
          <w:rFonts w:ascii="Calibri" w:hAnsi="Calibri"/>
          <w:b/>
          <w:sz w:val="24"/>
          <w:szCs w:val="24"/>
        </w:rPr>
        <w:t>č. j.</w:t>
      </w:r>
      <w:r w:rsidR="005C6476">
        <w:rPr>
          <w:rFonts w:ascii="Calibri" w:hAnsi="Calibri"/>
          <w:b/>
          <w:sz w:val="24"/>
          <w:szCs w:val="24"/>
        </w:rPr>
        <w:t xml:space="preserve"> </w:t>
      </w:r>
      <w:r w:rsidRPr="009B43FF">
        <w:rPr>
          <w:rFonts w:ascii="Calibri" w:hAnsi="Calibri"/>
          <w:b/>
          <w:sz w:val="24"/>
          <w:szCs w:val="24"/>
        </w:rPr>
        <w:t>NPÚ-450/77219/2020</w:t>
      </w:r>
    </w:p>
    <w:p w14:paraId="703E013B" w14:textId="77777777" w:rsidR="00FA5043" w:rsidRPr="00DC3E49" w:rsidRDefault="00FA5043" w:rsidP="00FA5043">
      <w:pPr>
        <w:pStyle w:val="Normln0"/>
        <w:jc w:val="center"/>
        <w:rPr>
          <w:rFonts w:asciiTheme="minorHAnsi" w:hAnsiTheme="minorHAnsi" w:cstheme="minorHAnsi"/>
          <w:sz w:val="28"/>
          <w:szCs w:val="28"/>
        </w:rPr>
      </w:pPr>
    </w:p>
    <w:p w14:paraId="4FE4967E" w14:textId="77777777" w:rsidR="003C59B5" w:rsidRPr="003232E5" w:rsidRDefault="001F6100" w:rsidP="00DB60E0">
      <w:pPr>
        <w:pStyle w:val="Podnadpis"/>
        <w:rPr>
          <w:rFonts w:asciiTheme="minorHAnsi" w:hAnsiTheme="minorHAnsi" w:cstheme="minorHAnsi"/>
          <w:sz w:val="20"/>
          <w:szCs w:val="20"/>
          <w:u w:val="none"/>
          <w:lang w:val="cs-CZ"/>
        </w:rPr>
      </w:pPr>
      <w:r w:rsidRPr="003232E5">
        <w:rPr>
          <w:rFonts w:asciiTheme="minorHAnsi" w:hAnsiTheme="minorHAnsi" w:cstheme="minorHAnsi"/>
          <w:sz w:val="20"/>
          <w:szCs w:val="20"/>
          <w:u w:val="none"/>
        </w:rPr>
        <w:t xml:space="preserve">Článek </w:t>
      </w:r>
      <w:r w:rsidR="0079370D" w:rsidRPr="003232E5">
        <w:rPr>
          <w:rFonts w:asciiTheme="minorHAnsi" w:hAnsiTheme="minorHAnsi" w:cstheme="minorHAnsi"/>
          <w:sz w:val="20"/>
          <w:szCs w:val="20"/>
          <w:u w:val="none"/>
        </w:rPr>
        <w:t>I.</w:t>
      </w:r>
      <w:r w:rsidR="008B4E5B" w:rsidRPr="003232E5">
        <w:rPr>
          <w:rFonts w:asciiTheme="minorHAnsi" w:hAnsiTheme="minorHAnsi" w:cstheme="minorHAnsi"/>
          <w:sz w:val="20"/>
          <w:szCs w:val="20"/>
          <w:u w:val="none"/>
          <w:lang w:val="cs-CZ"/>
        </w:rPr>
        <w:t xml:space="preserve"> </w:t>
      </w:r>
    </w:p>
    <w:p w14:paraId="572D9A2B" w14:textId="1C4D9053" w:rsidR="0079370D" w:rsidRPr="003232E5" w:rsidRDefault="003C59B5" w:rsidP="00DB60E0">
      <w:pPr>
        <w:pStyle w:val="Podnadpis"/>
        <w:rPr>
          <w:rFonts w:asciiTheme="minorHAnsi" w:hAnsiTheme="minorHAnsi" w:cstheme="minorHAnsi"/>
          <w:sz w:val="20"/>
          <w:szCs w:val="20"/>
          <w:u w:val="none"/>
          <w:lang w:val="cs-CZ"/>
        </w:rPr>
      </w:pPr>
      <w:r w:rsidRPr="003232E5">
        <w:rPr>
          <w:rFonts w:asciiTheme="minorHAnsi" w:hAnsiTheme="minorHAnsi" w:cstheme="minorHAnsi"/>
          <w:sz w:val="20"/>
          <w:szCs w:val="20"/>
          <w:u w:val="none"/>
          <w:lang w:val="cs-CZ"/>
        </w:rPr>
        <w:t>P</w:t>
      </w:r>
      <w:r w:rsidR="00F14BE3" w:rsidRPr="003232E5">
        <w:rPr>
          <w:rFonts w:asciiTheme="minorHAnsi" w:hAnsiTheme="minorHAnsi" w:cstheme="minorHAnsi"/>
          <w:sz w:val="20"/>
          <w:szCs w:val="20"/>
          <w:u w:val="none"/>
          <w:lang w:val="cs-CZ"/>
        </w:rPr>
        <w:t>ředmět dodatku</w:t>
      </w:r>
    </w:p>
    <w:p w14:paraId="765EB9C7" w14:textId="3810069D" w:rsidR="00E46E82" w:rsidRPr="003232E5" w:rsidRDefault="00F14BE3" w:rsidP="005C6476">
      <w:pPr>
        <w:pStyle w:val="Odstavecseseznamem"/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232E5">
        <w:rPr>
          <w:rFonts w:ascii="Calibri" w:hAnsi="Calibri" w:cs="Calibri"/>
          <w:sz w:val="20"/>
          <w:szCs w:val="20"/>
        </w:rPr>
        <w:t xml:space="preserve">Po postavení lešení a zahájení stavebních prací </w:t>
      </w:r>
      <w:r w:rsidR="00E46E82" w:rsidRPr="003232E5">
        <w:rPr>
          <w:rFonts w:asciiTheme="minorHAnsi" w:hAnsiTheme="minorHAnsi" w:cstheme="minorHAnsi"/>
          <w:sz w:val="20"/>
          <w:szCs w:val="20"/>
        </w:rPr>
        <w:t xml:space="preserve">na díle „SZ Milotice – Oprava šindelové střechy na severozápadní věži“ byly zhotovitelem zjištěny </w:t>
      </w:r>
      <w:r w:rsidR="00E46E82" w:rsidRPr="003232E5">
        <w:rPr>
          <w:rFonts w:asciiTheme="minorHAnsi" w:hAnsiTheme="minorHAnsi" w:cstheme="minorHAnsi"/>
          <w:b/>
          <w:sz w:val="20"/>
          <w:szCs w:val="20"/>
        </w:rPr>
        <w:t>nepředvídatelné práce</w:t>
      </w:r>
      <w:r w:rsidRPr="003232E5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232E5">
        <w:rPr>
          <w:rFonts w:asciiTheme="minorHAnsi" w:hAnsiTheme="minorHAnsi" w:cstheme="minorHAnsi"/>
          <w:sz w:val="20"/>
          <w:szCs w:val="20"/>
        </w:rPr>
        <w:t xml:space="preserve">Po odstranění poškozených vrstev šindelové střechy byly zjištěny rozsáhlé poškození na </w:t>
      </w:r>
      <w:r w:rsidR="00D70D97" w:rsidRPr="003232E5">
        <w:rPr>
          <w:rFonts w:asciiTheme="minorHAnsi" w:hAnsiTheme="minorHAnsi" w:cstheme="minorHAnsi"/>
          <w:sz w:val="20"/>
          <w:szCs w:val="20"/>
        </w:rPr>
        <w:t>dříve nepřístupné dřevěné konstrukc</w:t>
      </w:r>
      <w:r w:rsidRPr="003232E5">
        <w:rPr>
          <w:rFonts w:asciiTheme="minorHAnsi" w:hAnsiTheme="minorHAnsi" w:cstheme="minorHAnsi"/>
          <w:sz w:val="20"/>
          <w:szCs w:val="20"/>
        </w:rPr>
        <w:t>i věže</w:t>
      </w:r>
      <w:r w:rsidR="00D70D97" w:rsidRPr="003232E5">
        <w:rPr>
          <w:rFonts w:asciiTheme="minorHAnsi" w:hAnsiTheme="minorHAnsi" w:cstheme="minorHAnsi"/>
          <w:sz w:val="20"/>
          <w:szCs w:val="20"/>
        </w:rPr>
        <w:t xml:space="preserve">. </w:t>
      </w:r>
      <w:r w:rsidR="001F07B5" w:rsidRPr="003232E5">
        <w:rPr>
          <w:rFonts w:asciiTheme="minorHAnsi" w:hAnsiTheme="minorHAnsi" w:cstheme="minorHAnsi"/>
          <w:sz w:val="20"/>
          <w:szCs w:val="20"/>
        </w:rPr>
        <w:t xml:space="preserve">Pro dokončení </w:t>
      </w:r>
      <w:r w:rsidRPr="003232E5">
        <w:rPr>
          <w:rFonts w:asciiTheme="minorHAnsi" w:hAnsiTheme="minorHAnsi" w:cstheme="minorHAnsi"/>
          <w:sz w:val="20"/>
          <w:szCs w:val="20"/>
        </w:rPr>
        <w:t xml:space="preserve">díla </w:t>
      </w:r>
      <w:r w:rsidR="001F07B5" w:rsidRPr="003232E5">
        <w:rPr>
          <w:rFonts w:asciiTheme="minorHAnsi" w:hAnsiTheme="minorHAnsi" w:cstheme="minorHAnsi"/>
          <w:sz w:val="20"/>
          <w:szCs w:val="20"/>
        </w:rPr>
        <w:t xml:space="preserve">je nezbytné provést větší rozsah </w:t>
      </w:r>
      <w:r w:rsidR="00D70D97" w:rsidRPr="003232E5">
        <w:rPr>
          <w:rFonts w:asciiTheme="minorHAnsi" w:hAnsiTheme="minorHAnsi" w:cstheme="minorHAnsi"/>
          <w:sz w:val="20"/>
          <w:szCs w:val="20"/>
        </w:rPr>
        <w:t xml:space="preserve">výměny tesařských konstrukcí </w:t>
      </w:r>
      <w:r w:rsidR="001F07B5" w:rsidRPr="003232E5">
        <w:rPr>
          <w:rFonts w:asciiTheme="minorHAnsi" w:hAnsiTheme="minorHAnsi" w:cstheme="minorHAnsi"/>
          <w:sz w:val="20"/>
          <w:szCs w:val="20"/>
        </w:rPr>
        <w:t xml:space="preserve">věže. </w:t>
      </w:r>
    </w:p>
    <w:p w14:paraId="4B592D3F" w14:textId="73B15252" w:rsidR="00502267" w:rsidRPr="00502267" w:rsidRDefault="00F14BE3" w:rsidP="00751334">
      <w:pPr>
        <w:pStyle w:val="Odstavecseseznamem"/>
        <w:widowControl w:val="0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x-none"/>
        </w:rPr>
      </w:pPr>
      <w:r w:rsidRPr="003232E5">
        <w:rPr>
          <w:rFonts w:asciiTheme="minorHAnsi" w:hAnsiTheme="minorHAnsi"/>
          <w:sz w:val="20"/>
          <w:szCs w:val="20"/>
        </w:rPr>
        <w:t xml:space="preserve">Zhotovitel předložil </w:t>
      </w:r>
      <w:r w:rsidR="00502267">
        <w:rPr>
          <w:rFonts w:asciiTheme="minorHAnsi" w:hAnsiTheme="minorHAnsi"/>
          <w:sz w:val="20"/>
          <w:szCs w:val="20"/>
        </w:rPr>
        <w:t xml:space="preserve">dne </w:t>
      </w:r>
      <w:r w:rsidR="00D96F88">
        <w:rPr>
          <w:rFonts w:asciiTheme="minorHAnsi" w:hAnsiTheme="minorHAnsi"/>
          <w:sz w:val="20"/>
          <w:szCs w:val="20"/>
        </w:rPr>
        <w:t>8. 12. 2020</w:t>
      </w:r>
      <w:r w:rsidR="00502267">
        <w:rPr>
          <w:rFonts w:asciiTheme="minorHAnsi" w:hAnsiTheme="minorHAnsi"/>
          <w:sz w:val="20"/>
          <w:szCs w:val="20"/>
        </w:rPr>
        <w:t xml:space="preserve"> </w:t>
      </w:r>
      <w:r w:rsidRPr="003232E5">
        <w:rPr>
          <w:rFonts w:asciiTheme="minorHAnsi" w:hAnsiTheme="minorHAnsi"/>
          <w:sz w:val="20"/>
          <w:szCs w:val="20"/>
        </w:rPr>
        <w:t xml:space="preserve">objednateli cenovou nabídku na změnu díla, která je přílohou č. 1 tohoto dodatku </w:t>
      </w:r>
      <w:r w:rsidR="00D96F88" w:rsidRPr="003232E5">
        <w:rPr>
          <w:rFonts w:asciiTheme="minorHAnsi" w:hAnsiTheme="minorHAnsi"/>
          <w:sz w:val="20"/>
          <w:szCs w:val="20"/>
        </w:rPr>
        <w:t>č. 1.</w:t>
      </w:r>
      <w:r w:rsidRPr="003232E5">
        <w:rPr>
          <w:rFonts w:asciiTheme="minorHAnsi" w:hAnsiTheme="minorHAnsi"/>
          <w:sz w:val="20"/>
          <w:szCs w:val="20"/>
        </w:rPr>
        <w:t xml:space="preserve"> </w:t>
      </w:r>
    </w:p>
    <w:p w14:paraId="5B24A5E3" w14:textId="37299D0F" w:rsidR="005C6476" w:rsidRPr="003232E5" w:rsidRDefault="00F14BE3" w:rsidP="00502267">
      <w:pPr>
        <w:pStyle w:val="Odstavecseseznamem"/>
        <w:widowControl w:val="0"/>
        <w:ind w:left="39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x-none"/>
        </w:rPr>
      </w:pPr>
      <w:r w:rsidRPr="003232E5">
        <w:rPr>
          <w:rFonts w:asciiTheme="minorHAnsi" w:hAnsiTheme="minorHAnsi"/>
          <w:b/>
          <w:sz w:val="20"/>
          <w:szCs w:val="20"/>
        </w:rPr>
        <w:t xml:space="preserve">Cena dodatečných prací je vyčíslena na částku </w:t>
      </w:r>
      <w:r w:rsidR="005C6476" w:rsidRPr="003232E5">
        <w:rPr>
          <w:rFonts w:asciiTheme="minorHAnsi" w:hAnsiTheme="minorHAnsi"/>
          <w:b/>
          <w:sz w:val="20"/>
          <w:szCs w:val="20"/>
        </w:rPr>
        <w:t>104 900</w:t>
      </w:r>
      <w:r w:rsidRPr="003232E5">
        <w:rPr>
          <w:rFonts w:asciiTheme="minorHAnsi" w:hAnsiTheme="minorHAnsi"/>
          <w:b/>
          <w:sz w:val="20"/>
          <w:szCs w:val="20"/>
        </w:rPr>
        <w:t xml:space="preserve">,- Kč bez DPH, tj. </w:t>
      </w:r>
      <w:r w:rsidR="005C6476" w:rsidRPr="003232E5">
        <w:rPr>
          <w:rFonts w:asciiTheme="minorHAnsi" w:hAnsiTheme="minorHAnsi"/>
          <w:b/>
          <w:sz w:val="20"/>
          <w:szCs w:val="20"/>
        </w:rPr>
        <w:t>126 929</w:t>
      </w:r>
      <w:r w:rsidRPr="003232E5">
        <w:rPr>
          <w:rFonts w:asciiTheme="minorHAnsi" w:hAnsiTheme="minorHAnsi"/>
          <w:b/>
          <w:sz w:val="20"/>
          <w:szCs w:val="20"/>
        </w:rPr>
        <w:t>,- Kč s DPH ke dni podpisu tohoto dodatku.</w:t>
      </w:r>
      <w:r w:rsidR="005C6476" w:rsidRPr="003232E5">
        <w:rPr>
          <w:rFonts w:asciiTheme="minorHAnsi" w:hAnsiTheme="minorHAnsi"/>
          <w:b/>
          <w:sz w:val="20"/>
          <w:szCs w:val="20"/>
        </w:rPr>
        <w:t xml:space="preserve"> </w:t>
      </w:r>
    </w:p>
    <w:p w14:paraId="4A56E031" w14:textId="2BD57959" w:rsidR="003232E5" w:rsidRPr="003232E5" w:rsidRDefault="00F14BE3" w:rsidP="00A56025">
      <w:pPr>
        <w:pStyle w:val="Odstavecseseznamem"/>
        <w:widowControl w:val="0"/>
        <w:numPr>
          <w:ilvl w:val="1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3232E5">
        <w:rPr>
          <w:rFonts w:asciiTheme="minorHAnsi" w:hAnsiTheme="minorHAnsi"/>
          <w:sz w:val="20"/>
          <w:szCs w:val="20"/>
        </w:rPr>
        <w:t xml:space="preserve">Smluvní strany konstatují, že konečná celková cena díla bude po zahrnutí dodatečných prací dle tohoto dodatku zvýšena na částku </w:t>
      </w:r>
      <w:r w:rsidR="005C6476" w:rsidRPr="003232E5">
        <w:rPr>
          <w:rFonts w:asciiTheme="minorHAnsi" w:hAnsiTheme="minorHAnsi" w:cstheme="minorHAnsi"/>
          <w:b/>
          <w:sz w:val="20"/>
          <w:szCs w:val="20"/>
        </w:rPr>
        <w:t>663 234,-</w:t>
      </w:r>
      <w:r w:rsidRPr="003232E5">
        <w:rPr>
          <w:rFonts w:asciiTheme="minorHAnsi" w:hAnsiTheme="minorHAnsi"/>
          <w:b/>
          <w:sz w:val="20"/>
          <w:szCs w:val="20"/>
        </w:rPr>
        <w:t>Kč včetně DPH</w:t>
      </w:r>
      <w:r w:rsidR="002C7076">
        <w:rPr>
          <w:rFonts w:asciiTheme="minorHAnsi" w:hAnsiTheme="minorHAnsi"/>
          <w:b/>
          <w:sz w:val="20"/>
          <w:szCs w:val="20"/>
        </w:rPr>
        <w:t>,</w:t>
      </w:r>
      <w:r w:rsidRPr="003232E5">
        <w:rPr>
          <w:rFonts w:asciiTheme="minorHAnsi" w:hAnsiTheme="minorHAnsi" w:cs="Arial CE"/>
          <w:sz w:val="20"/>
          <w:szCs w:val="20"/>
        </w:rPr>
        <w:t xml:space="preserve"> </w:t>
      </w:r>
      <w:r w:rsidRPr="003232E5">
        <w:rPr>
          <w:rFonts w:asciiTheme="minorHAnsi" w:hAnsiTheme="minorHAnsi"/>
          <w:b/>
          <w:sz w:val="20"/>
          <w:szCs w:val="20"/>
        </w:rPr>
        <w:t>ke dni podpisu tohoto dodatku.</w:t>
      </w:r>
    </w:p>
    <w:p w14:paraId="5F087ABF" w14:textId="01E3A02E" w:rsidR="003232E5" w:rsidRPr="003232E5" w:rsidRDefault="005C6476" w:rsidP="00A56025">
      <w:pPr>
        <w:pStyle w:val="Odstavecseseznamem"/>
        <w:widowControl w:val="0"/>
        <w:numPr>
          <w:ilvl w:val="1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3232E5">
        <w:rPr>
          <w:rFonts w:ascii="Calibri" w:hAnsi="Calibri" w:cs="Calibri"/>
          <w:sz w:val="20"/>
          <w:szCs w:val="20"/>
        </w:rPr>
        <w:t xml:space="preserve">Rozsah provedených prací bude rozšířen, a proto se smluvní strany dohodly na prodloužení termínu dokončení a protokolární předání díla bez vad a nedodělků, do </w:t>
      </w:r>
      <w:r w:rsidRPr="003232E5">
        <w:rPr>
          <w:rFonts w:ascii="Calibri" w:hAnsi="Calibri" w:cs="Calibri"/>
          <w:b/>
          <w:sz w:val="20"/>
          <w:szCs w:val="20"/>
        </w:rPr>
        <w:t>29. 1. 2021</w:t>
      </w:r>
      <w:r w:rsidRPr="003232E5">
        <w:rPr>
          <w:rFonts w:ascii="Calibri" w:hAnsi="Calibri" w:cs="Calibri"/>
          <w:sz w:val="20"/>
          <w:szCs w:val="20"/>
        </w:rPr>
        <w:t>.</w:t>
      </w:r>
      <w:r w:rsidR="003232E5" w:rsidRPr="003232E5">
        <w:rPr>
          <w:rFonts w:ascii="Calibri" w:hAnsi="Calibri" w:cs="Calibri"/>
          <w:sz w:val="20"/>
          <w:szCs w:val="20"/>
        </w:rPr>
        <w:t xml:space="preserve"> </w:t>
      </w:r>
    </w:p>
    <w:p w14:paraId="0E4D681C" w14:textId="19BCBABB" w:rsidR="003232E5" w:rsidRPr="003232E5" w:rsidRDefault="00DB2757" w:rsidP="00A56025">
      <w:pPr>
        <w:pStyle w:val="Odstavecseseznamem"/>
        <w:widowControl w:val="0"/>
        <w:numPr>
          <w:ilvl w:val="1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3232E5">
        <w:rPr>
          <w:rFonts w:asciiTheme="minorHAnsi" w:hAnsiTheme="minorHAnsi"/>
          <w:sz w:val="20"/>
          <w:szCs w:val="20"/>
        </w:rPr>
        <w:t xml:space="preserve">Smluvní strany se dohodly, že bude provedena </w:t>
      </w:r>
      <w:r w:rsidR="000721F5" w:rsidRPr="003232E5">
        <w:rPr>
          <w:rFonts w:asciiTheme="minorHAnsi" w:hAnsiTheme="minorHAnsi"/>
          <w:sz w:val="20"/>
          <w:szCs w:val="20"/>
        </w:rPr>
        <w:t>dílčí fakturace</w:t>
      </w:r>
      <w:r w:rsidR="003232E5" w:rsidRPr="003232E5">
        <w:rPr>
          <w:rFonts w:asciiTheme="minorHAnsi" w:hAnsiTheme="minorHAnsi"/>
          <w:sz w:val="20"/>
          <w:szCs w:val="20"/>
        </w:rPr>
        <w:t xml:space="preserve">. Zhotovitel bude vystavovat </w:t>
      </w:r>
      <w:r w:rsidR="00275270">
        <w:rPr>
          <w:rFonts w:asciiTheme="minorHAnsi" w:hAnsiTheme="minorHAnsi"/>
          <w:sz w:val="20"/>
          <w:szCs w:val="20"/>
        </w:rPr>
        <w:t xml:space="preserve">faktury </w:t>
      </w:r>
      <w:r w:rsidR="003232E5" w:rsidRPr="003232E5">
        <w:rPr>
          <w:rFonts w:asciiTheme="minorHAnsi" w:hAnsiTheme="minorHAnsi"/>
          <w:sz w:val="20"/>
          <w:szCs w:val="20"/>
        </w:rPr>
        <w:t>a objednatel bude hradit faktury za provedené práce a dodávky. Podkladem k vystavení faktury - daňového dokladu - je soupis skutečně provedených prací vystav</w:t>
      </w:r>
      <w:r w:rsidR="00275270">
        <w:rPr>
          <w:rFonts w:asciiTheme="minorHAnsi" w:hAnsiTheme="minorHAnsi"/>
          <w:sz w:val="20"/>
          <w:szCs w:val="20"/>
        </w:rPr>
        <w:t>ený</w:t>
      </w:r>
      <w:r w:rsidR="003232E5" w:rsidRPr="003232E5">
        <w:rPr>
          <w:rFonts w:asciiTheme="minorHAnsi" w:hAnsiTheme="minorHAnsi"/>
          <w:sz w:val="20"/>
          <w:szCs w:val="20"/>
        </w:rPr>
        <w:t xml:space="preserve"> zhotovitelem a potvrzený za objednatele </w:t>
      </w:r>
      <w:r w:rsidR="00366ECF">
        <w:rPr>
          <w:rFonts w:asciiTheme="minorHAnsi" w:hAnsiTheme="minorHAnsi"/>
          <w:sz w:val="20"/>
          <w:szCs w:val="20"/>
        </w:rPr>
        <w:t>zástupcem pro věci technické</w:t>
      </w:r>
      <w:r w:rsidR="003232E5" w:rsidRPr="003232E5">
        <w:rPr>
          <w:rFonts w:asciiTheme="minorHAnsi" w:hAnsiTheme="minorHAnsi"/>
          <w:sz w:val="20"/>
          <w:szCs w:val="20"/>
        </w:rPr>
        <w:t>. Objednatel neposkytuje zálohy na provádění díla.</w:t>
      </w:r>
    </w:p>
    <w:p w14:paraId="68DE5A92" w14:textId="77777777" w:rsidR="0079370D" w:rsidRPr="003232E5" w:rsidRDefault="0079370D" w:rsidP="003232E5">
      <w:pPr>
        <w:pStyle w:val="Bezmezer"/>
        <w:rPr>
          <w:rFonts w:asciiTheme="minorHAnsi" w:hAnsiTheme="minorHAnsi"/>
          <w:sz w:val="20"/>
          <w:szCs w:val="20"/>
        </w:rPr>
      </w:pPr>
    </w:p>
    <w:p w14:paraId="163FC432" w14:textId="77777777" w:rsidR="003C59B5" w:rsidRDefault="00DF6EFF" w:rsidP="00DB60E0">
      <w:pPr>
        <w:pStyle w:val="Zkladntext"/>
        <w:widowControl w:val="0"/>
        <w:jc w:val="center"/>
        <w:rPr>
          <w:rFonts w:asciiTheme="minorHAnsi" w:hAnsiTheme="minorHAnsi" w:cstheme="minorHAnsi"/>
          <w:b/>
          <w:snapToGrid w:val="0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lang w:val="cs-CZ"/>
        </w:rPr>
        <w:t>Článek II</w:t>
      </w:r>
      <w:r w:rsidR="0079370D" w:rsidRPr="008B4E5B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8B4E5B">
        <w:rPr>
          <w:rFonts w:asciiTheme="minorHAnsi" w:hAnsiTheme="minorHAnsi" w:cstheme="minorHAnsi"/>
          <w:b/>
          <w:snapToGrid w:val="0"/>
          <w:sz w:val="20"/>
          <w:szCs w:val="20"/>
          <w:lang w:val="cs-CZ"/>
        </w:rPr>
        <w:t xml:space="preserve"> </w:t>
      </w:r>
    </w:p>
    <w:p w14:paraId="192A5EA3" w14:textId="77777777" w:rsidR="00A55CF7" w:rsidRDefault="00B533AC" w:rsidP="00A55CF7">
      <w:pPr>
        <w:pStyle w:val="Zkladntext"/>
        <w:widowControl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Závěrečná</w:t>
      </w:r>
      <w:r w:rsidR="00DF6EFF">
        <w:rPr>
          <w:rFonts w:asciiTheme="minorHAnsi" w:hAnsiTheme="minorHAnsi" w:cstheme="minorHAnsi"/>
          <w:b/>
          <w:sz w:val="20"/>
          <w:szCs w:val="20"/>
          <w:lang w:val="cs-CZ"/>
        </w:rPr>
        <w:t xml:space="preserve"> ustanovení</w:t>
      </w:r>
    </w:p>
    <w:p w14:paraId="1F993B87" w14:textId="26979800" w:rsidR="003C59B5" w:rsidRPr="00A55CF7" w:rsidRDefault="003C59B5" w:rsidP="00E14CAD">
      <w:pPr>
        <w:pStyle w:val="Bezmezer"/>
        <w:numPr>
          <w:ilvl w:val="0"/>
          <w:numId w:val="6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55CF7">
        <w:rPr>
          <w:rFonts w:asciiTheme="minorHAnsi" w:hAnsiTheme="minorHAnsi"/>
          <w:sz w:val="20"/>
          <w:szCs w:val="20"/>
        </w:rPr>
        <w:t>Ostatní smluvní ujednání, tímto dodatkem č. 1 nedotčená, zůstávají beze změny v platnosti.</w:t>
      </w:r>
    </w:p>
    <w:p w14:paraId="7807B0BF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>Tento dodatek byl sepsán ve třech (3) vyhotoveních. Objednatel obdrží dvě (2) vyhotovení, zhotovitel jedno (1) vyhotovení.</w:t>
      </w:r>
    </w:p>
    <w:p w14:paraId="5A147CEE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>Smluvní strany berou na vědomí, že tento dodatek může podléhat uveřejnění dle zákona č. 340/2015 Sb., o zvláštních podmínkách účinnosti některých smluv, uveřejňování těchto smluv a registru smluv (zákon o registru smluv), ve znění pozdějších předpisů. O tom, zda tento dodatek bude v registru uveřejněn, rozhoduje objednatel.</w:t>
      </w:r>
    </w:p>
    <w:p w14:paraId="5F09A5E1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>Tento dodatek nabývá platnosti a účinnosti dnem podpisu oběma smluvními stranami. Pokud tento dodatek podléhá povinnosti uveřejnění dle předchozího odstavce, nabude účinnosti dnem uveřejnění.</w:t>
      </w:r>
    </w:p>
    <w:p w14:paraId="102D8667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lastRenderedPageBreak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D89D2D8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>Smluvní strany prohlašují, že tento dodatek uzavřely podle své pravé a svobodné vůle prosté omylů, nikoliv v tísni a že vzájemné plnění dle tohoto dodatku není v hrubém nepoměru. Dodatek je pro obě smluvní strany určitý a srozumitelný.</w:t>
      </w:r>
    </w:p>
    <w:p w14:paraId="6B6A6F80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 xml:space="preserve">Informace k ochraně osobních údajů jsou ze strany objednatele uveřejněny na webových stránkách </w:t>
      </w:r>
      <w:r w:rsidRPr="00A55CF7">
        <w:rPr>
          <w:rFonts w:asciiTheme="minorHAnsi" w:hAnsiTheme="minorHAnsi" w:cs="Calibri"/>
          <w:color w:val="0000FF"/>
          <w:sz w:val="20"/>
          <w:szCs w:val="20"/>
          <w:u w:val="single"/>
        </w:rPr>
        <w:t>www.npu.cz</w:t>
      </w:r>
      <w:r w:rsidRPr="00A55CF7">
        <w:rPr>
          <w:rFonts w:asciiTheme="minorHAnsi" w:hAnsiTheme="minorHAnsi" w:cs="Calibri"/>
          <w:color w:val="0000FF"/>
          <w:sz w:val="20"/>
          <w:szCs w:val="20"/>
        </w:rPr>
        <w:t xml:space="preserve"> </w:t>
      </w:r>
      <w:r w:rsidRPr="00A55CF7">
        <w:rPr>
          <w:rFonts w:asciiTheme="minorHAnsi" w:hAnsiTheme="minorHAnsi" w:cs="Calibri"/>
          <w:color w:val="000000"/>
          <w:sz w:val="20"/>
          <w:szCs w:val="20"/>
        </w:rPr>
        <w:t>v sekci „Ochrana osobních údajů“.</w:t>
      </w:r>
    </w:p>
    <w:p w14:paraId="051558CD" w14:textId="77777777" w:rsidR="009B43FF" w:rsidRDefault="009B43FF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54023DA7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38EA5B02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043C4978" w14:textId="77777777" w:rsidR="00E14CAD" w:rsidRPr="008B4E5B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2685E3B8" w14:textId="56B19BA5" w:rsidR="00566130" w:rsidRPr="00FA1683" w:rsidRDefault="00662740" w:rsidP="00FA1683">
      <w:pPr>
        <w:pStyle w:val="Zkladntext"/>
        <w:widowControl w:val="0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8B4E5B">
        <w:rPr>
          <w:rFonts w:asciiTheme="minorHAnsi" w:hAnsiTheme="minorHAnsi" w:cstheme="minorHAnsi"/>
          <w:sz w:val="20"/>
          <w:szCs w:val="20"/>
        </w:rPr>
        <w:t>P</w:t>
      </w:r>
      <w:r w:rsidR="00566130" w:rsidRPr="008B4E5B">
        <w:rPr>
          <w:rFonts w:asciiTheme="minorHAnsi" w:hAnsiTheme="minorHAnsi" w:cstheme="minorHAnsi"/>
          <w:sz w:val="20"/>
          <w:szCs w:val="20"/>
          <w:lang w:val="cs-CZ"/>
        </w:rPr>
        <w:t>říloha č.1 – Položkový rozpočet</w:t>
      </w:r>
      <w:r w:rsidR="009B43F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502267">
        <w:rPr>
          <w:rFonts w:asciiTheme="minorHAnsi" w:hAnsiTheme="minorHAnsi" w:cstheme="minorHAnsi"/>
          <w:sz w:val="20"/>
          <w:szCs w:val="20"/>
          <w:lang w:val="cs-CZ"/>
        </w:rPr>
        <w:t>víceprací</w:t>
      </w:r>
    </w:p>
    <w:p w14:paraId="6B3BBD46" w14:textId="77777777" w:rsidR="00805A33" w:rsidRDefault="00805A33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7DB2FBA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4EC2AFB6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DDBBB5A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1AF2432" w14:textId="77777777" w:rsidR="00E14CAD" w:rsidRPr="008B4E5B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3454A" w:rsidRPr="008B4E5B" w14:paraId="5F7C1B82" w14:textId="77777777" w:rsidTr="00816C14">
        <w:trPr>
          <w:trHeight w:val="1517"/>
          <w:jc w:val="center"/>
        </w:trPr>
        <w:tc>
          <w:tcPr>
            <w:tcW w:w="4536" w:type="dxa"/>
          </w:tcPr>
          <w:p w14:paraId="3B75CB96" w14:textId="6BFFFEE0" w:rsidR="0043454A" w:rsidRPr="008B4E5B" w:rsidRDefault="009469FD" w:rsidP="009469F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43454A" w:rsidRPr="008B4E5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C77359" w:rsidRPr="008B4E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14CAD">
              <w:rPr>
                <w:rFonts w:asciiTheme="minorHAnsi" w:hAnsiTheme="minorHAnsi" w:cstheme="minorHAnsi"/>
                <w:sz w:val="20"/>
                <w:szCs w:val="20"/>
              </w:rPr>
              <w:t>Kroměříži</w:t>
            </w:r>
            <w:r w:rsidR="00C77359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454A" w:rsidRPr="008B4E5B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  <w:r w:rsidR="00A07DCB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5452">
              <w:rPr>
                <w:rFonts w:asciiTheme="minorHAnsi" w:hAnsiTheme="minorHAnsi" w:cstheme="minorHAnsi"/>
                <w:sz w:val="20"/>
                <w:szCs w:val="20"/>
              </w:rPr>
              <w:t>14. 12. 2020</w:t>
            </w:r>
          </w:p>
          <w:p w14:paraId="31100F49" w14:textId="650E9A56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43BC7D" w14:textId="4BC548C1" w:rsidR="008B4E5B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C43FF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93917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73C89" w14:textId="77777777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2E374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46C0B" w14:textId="77777777" w:rsidR="00B46A07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1CA72" w14:textId="77777777" w:rsidR="00B46A07" w:rsidRPr="008B4E5B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A2585" w14:textId="77777777" w:rsidR="0043454A" w:rsidRPr="008B4E5B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138E1950" w14:textId="0A6F18BF" w:rsidR="0043454A" w:rsidRPr="008B4E5B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Petr Šubík, ředitel</w:t>
            </w:r>
          </w:p>
        </w:tc>
        <w:tc>
          <w:tcPr>
            <w:tcW w:w="4536" w:type="dxa"/>
          </w:tcPr>
          <w:p w14:paraId="4D6DDC2B" w14:textId="5CD7F3A0" w:rsidR="0043454A" w:rsidRPr="008B4E5B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>Ve Vsetíně</w:t>
            </w:r>
            <w:r w:rsidR="00C77359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454A" w:rsidRPr="008B4E5B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  <w:r w:rsidR="00A07DCB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5452">
              <w:rPr>
                <w:rFonts w:asciiTheme="minorHAnsi" w:hAnsiTheme="minorHAnsi" w:cstheme="minorHAnsi"/>
                <w:sz w:val="20"/>
                <w:szCs w:val="20"/>
              </w:rPr>
              <w:t>11. 12</w:t>
            </w:r>
            <w:r w:rsidR="00DF6E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E5452">
              <w:rPr>
                <w:rFonts w:asciiTheme="minorHAnsi" w:hAnsiTheme="minorHAnsi" w:cstheme="minorHAnsi"/>
                <w:sz w:val="20"/>
                <w:szCs w:val="20"/>
              </w:rPr>
              <w:t xml:space="preserve"> 2020</w:t>
            </w:r>
          </w:p>
          <w:p w14:paraId="0AA429C0" w14:textId="566DA244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6FD91" w14:textId="00CB77E3" w:rsidR="008B4E5B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27334" w14:textId="77777777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0350C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FD36A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CC8DF7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05932" w14:textId="77777777" w:rsidR="00B46A07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AAEA7" w14:textId="77777777" w:rsidR="00B46A07" w:rsidRPr="008B4E5B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A8488" w14:textId="77777777" w:rsidR="0043454A" w:rsidRPr="008B4E5B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396B2BCD" w14:textId="6B1F2594" w:rsidR="0043454A" w:rsidRPr="008B4E5B" w:rsidRDefault="004E5452" w:rsidP="008B4E5B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xxxxxxxxxxxxxxxxxx</w:t>
            </w:r>
            <w:bookmarkStart w:id="0" w:name="_GoBack"/>
            <w:bookmarkEnd w:id="0"/>
          </w:p>
        </w:tc>
      </w:tr>
    </w:tbl>
    <w:p w14:paraId="55BAF0B5" w14:textId="77777777" w:rsidR="0079370D" w:rsidRPr="008B4E5B" w:rsidRDefault="0079370D" w:rsidP="00DC3E49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sectPr w:rsidR="0079370D" w:rsidRPr="008B4E5B" w:rsidSect="00661AD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B5944" w14:textId="77777777" w:rsidR="00E63BB0" w:rsidRDefault="00E63BB0" w:rsidP="00505FA6">
      <w:r>
        <w:separator/>
      </w:r>
    </w:p>
  </w:endnote>
  <w:endnote w:type="continuationSeparator" w:id="0">
    <w:p w14:paraId="2A034B50" w14:textId="77777777" w:rsidR="00E63BB0" w:rsidRDefault="00E63BB0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565" w14:textId="5E21F58F" w:rsidR="006665F0" w:rsidRPr="00D64CF4" w:rsidRDefault="006665F0" w:rsidP="00661AD9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4E5452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4E5452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0E05" w14:textId="2CAFA833" w:rsidR="006665F0" w:rsidRPr="00D64CF4" w:rsidRDefault="006665F0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4E5452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4E5452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14:paraId="2D7FC05E" w14:textId="77777777" w:rsidR="006665F0" w:rsidRDefault="00666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BD48" w14:textId="77777777" w:rsidR="00E63BB0" w:rsidRDefault="00E63BB0" w:rsidP="00505FA6">
      <w:r>
        <w:separator/>
      </w:r>
    </w:p>
  </w:footnote>
  <w:footnote w:type="continuationSeparator" w:id="0">
    <w:p w14:paraId="0C140277" w14:textId="77777777" w:rsidR="00E63BB0" w:rsidRDefault="00E63BB0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0713" w14:textId="3A7007A5" w:rsidR="006665F0" w:rsidRPr="001A6F61" w:rsidRDefault="001A6F61" w:rsidP="001A6F61">
    <w:pPr>
      <w:pStyle w:val="Normln0"/>
      <w:jc w:val="right"/>
      <w:rPr>
        <w:rFonts w:asciiTheme="minorHAnsi" w:hAnsiTheme="minorHAnsi" w:cstheme="minorHAnsi"/>
        <w:b/>
        <w:sz w:val="20"/>
      </w:rPr>
    </w:pPr>
    <w:r w:rsidRPr="001A6F61">
      <w:rPr>
        <w:rFonts w:ascii="Calibri" w:hAnsi="Calibri"/>
        <w:b/>
        <w:sz w:val="20"/>
      </w:rPr>
      <w:t xml:space="preserve">DODATEK </w:t>
    </w:r>
    <w:r>
      <w:rPr>
        <w:rFonts w:ascii="Calibri" w:hAnsi="Calibri"/>
        <w:b/>
        <w:sz w:val="20"/>
      </w:rPr>
      <w:t>č.</w:t>
    </w:r>
    <w:r w:rsidRPr="001A6F61">
      <w:rPr>
        <w:rFonts w:ascii="Calibri" w:hAnsi="Calibri"/>
        <w:b/>
        <w:sz w:val="20"/>
      </w:rPr>
      <w:t xml:space="preserve">1 </w:t>
    </w:r>
    <w:r>
      <w:rPr>
        <w:rFonts w:ascii="Calibri" w:hAnsi="Calibri"/>
        <w:b/>
        <w:sz w:val="20"/>
      </w:rPr>
      <w:t xml:space="preserve"> č.j. </w:t>
    </w:r>
    <w:r w:rsidR="006665F0" w:rsidRPr="001A6F61">
      <w:rPr>
        <w:rFonts w:asciiTheme="minorHAnsi" w:hAnsiTheme="minorHAnsi" w:cstheme="minorHAnsi"/>
        <w:b/>
        <w:sz w:val="20"/>
      </w:rPr>
      <w:t>NPÚ-450/</w:t>
    </w:r>
    <w:r w:rsidR="009B43FF" w:rsidRPr="001A6F61">
      <w:rPr>
        <w:rFonts w:asciiTheme="minorHAnsi" w:hAnsiTheme="minorHAnsi" w:cstheme="minorHAnsi"/>
        <w:b/>
        <w:sz w:val="20"/>
      </w:rPr>
      <w:t>97911</w:t>
    </w:r>
    <w:r w:rsidR="006665F0" w:rsidRPr="001A6F61">
      <w:rPr>
        <w:rFonts w:asciiTheme="minorHAnsi" w:hAnsiTheme="minorHAnsi" w:cstheme="minorHAnsi"/>
        <w:b/>
        <w:sz w:val="20"/>
      </w:rPr>
      <w:t>/20</w:t>
    </w:r>
    <w:r w:rsidR="0004423B" w:rsidRPr="001A6F61">
      <w:rPr>
        <w:rFonts w:asciiTheme="minorHAnsi" w:hAnsiTheme="minorHAnsi" w:cstheme="minorHAnsi"/>
        <w:b/>
        <w:sz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CB1"/>
    <w:multiLevelType w:val="hybridMultilevel"/>
    <w:tmpl w:val="42A04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48200B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646855"/>
    <w:multiLevelType w:val="hybridMultilevel"/>
    <w:tmpl w:val="9C26FB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05428"/>
    <w:multiLevelType w:val="hybridMultilevel"/>
    <w:tmpl w:val="69988886"/>
    <w:lvl w:ilvl="0" w:tplc="97007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6152"/>
    <w:multiLevelType w:val="multilevel"/>
    <w:tmpl w:val="966882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F132C2"/>
    <w:multiLevelType w:val="multilevel"/>
    <w:tmpl w:val="A3C40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B458BE"/>
    <w:multiLevelType w:val="multilevel"/>
    <w:tmpl w:val="99EA4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00F0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27FC"/>
    <w:multiLevelType w:val="multilevel"/>
    <w:tmpl w:val="00F8A1B4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6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3D22F16"/>
    <w:multiLevelType w:val="multilevel"/>
    <w:tmpl w:val="3A5A0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5900C3"/>
    <w:multiLevelType w:val="hybridMultilevel"/>
    <w:tmpl w:val="1D1E642C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314F4"/>
    <w:multiLevelType w:val="hybridMultilevel"/>
    <w:tmpl w:val="DD246BD6"/>
    <w:lvl w:ilvl="0" w:tplc="8982D148">
      <w:start w:val="2"/>
      <w:numFmt w:val="upperRoman"/>
      <w:lvlText w:val="%1."/>
      <w:lvlJc w:val="left"/>
      <w:pPr>
        <w:tabs>
          <w:tab w:val="num" w:pos="4548"/>
        </w:tabs>
        <w:ind w:left="4548" w:hanging="72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A6BDD"/>
    <w:multiLevelType w:val="multilevel"/>
    <w:tmpl w:val="BC3617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4C50044"/>
    <w:multiLevelType w:val="hybridMultilevel"/>
    <w:tmpl w:val="9E5CA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41B74"/>
    <w:multiLevelType w:val="multilevel"/>
    <w:tmpl w:val="CE588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4DA4429C"/>
    <w:multiLevelType w:val="hybridMultilevel"/>
    <w:tmpl w:val="37B4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648DE"/>
    <w:multiLevelType w:val="multilevel"/>
    <w:tmpl w:val="4FF02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3302705"/>
    <w:multiLevelType w:val="multilevel"/>
    <w:tmpl w:val="575E4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55433417"/>
    <w:multiLevelType w:val="multilevel"/>
    <w:tmpl w:val="34D4F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58377402"/>
    <w:multiLevelType w:val="hybridMultilevel"/>
    <w:tmpl w:val="735AE22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304D2"/>
    <w:multiLevelType w:val="hybridMultilevel"/>
    <w:tmpl w:val="223A776E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7F5363"/>
    <w:multiLevelType w:val="multilevel"/>
    <w:tmpl w:val="CED45370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6C885AE5"/>
    <w:multiLevelType w:val="multilevel"/>
    <w:tmpl w:val="8446E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4C3083"/>
    <w:multiLevelType w:val="multilevel"/>
    <w:tmpl w:val="5396F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E539CB"/>
    <w:multiLevelType w:val="multilevel"/>
    <w:tmpl w:val="C3CE2B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4B81A82"/>
    <w:multiLevelType w:val="multilevel"/>
    <w:tmpl w:val="35BCD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5516DAA"/>
    <w:multiLevelType w:val="multilevel"/>
    <w:tmpl w:val="CE588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5B5734F"/>
    <w:multiLevelType w:val="multilevel"/>
    <w:tmpl w:val="FA6C9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4" w15:restartNumberingAfterBreak="0">
    <w:nsid w:val="79114B5E"/>
    <w:multiLevelType w:val="multilevel"/>
    <w:tmpl w:val="1B5CF2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B6807"/>
    <w:multiLevelType w:val="multilevel"/>
    <w:tmpl w:val="692C1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DCE0F2C"/>
    <w:multiLevelType w:val="multilevel"/>
    <w:tmpl w:val="3FCCFA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2"/>
  </w:num>
  <w:num w:numId="2">
    <w:abstractNumId w:val="48"/>
  </w:num>
  <w:num w:numId="3">
    <w:abstractNumId w:val="15"/>
  </w:num>
  <w:num w:numId="4">
    <w:abstractNumId w:val="40"/>
  </w:num>
  <w:num w:numId="5">
    <w:abstractNumId w:val="44"/>
  </w:num>
  <w:num w:numId="6">
    <w:abstractNumId w:val="36"/>
  </w:num>
  <w:num w:numId="7">
    <w:abstractNumId w:val="39"/>
  </w:num>
  <w:num w:numId="8">
    <w:abstractNumId w:val="0"/>
  </w:num>
  <w:num w:numId="9">
    <w:abstractNumId w:val="56"/>
  </w:num>
  <w:num w:numId="10">
    <w:abstractNumId w:val="53"/>
  </w:num>
  <w:num w:numId="11">
    <w:abstractNumId w:val="51"/>
  </w:num>
  <w:num w:numId="12">
    <w:abstractNumId w:val="31"/>
  </w:num>
  <w:num w:numId="13">
    <w:abstractNumId w:val="52"/>
  </w:num>
  <w:num w:numId="14">
    <w:abstractNumId w:val="29"/>
  </w:num>
  <w:num w:numId="15">
    <w:abstractNumId w:val="50"/>
  </w:num>
  <w:num w:numId="16">
    <w:abstractNumId w:val="54"/>
  </w:num>
  <w:num w:numId="17">
    <w:abstractNumId w:val="28"/>
  </w:num>
  <w:num w:numId="18">
    <w:abstractNumId w:val="23"/>
  </w:num>
  <w:num w:numId="19">
    <w:abstractNumId w:val="6"/>
  </w:num>
  <w:num w:numId="20">
    <w:abstractNumId w:val="22"/>
  </w:num>
  <w:num w:numId="21">
    <w:abstractNumId w:val="55"/>
  </w:num>
  <w:num w:numId="22">
    <w:abstractNumId w:val="5"/>
  </w:num>
  <w:num w:numId="23">
    <w:abstractNumId w:val="45"/>
  </w:num>
  <w:num w:numId="24">
    <w:abstractNumId w:val="35"/>
  </w:num>
  <w:num w:numId="25">
    <w:abstractNumId w:val="16"/>
  </w:num>
  <w:num w:numId="26">
    <w:abstractNumId w:val="7"/>
  </w:num>
  <w:num w:numId="27">
    <w:abstractNumId w:val="27"/>
  </w:num>
  <w:num w:numId="28">
    <w:abstractNumId w:val="3"/>
  </w:num>
  <w:num w:numId="29">
    <w:abstractNumId w:val="11"/>
  </w:num>
  <w:num w:numId="30">
    <w:abstractNumId w:val="12"/>
  </w:num>
  <w:num w:numId="31">
    <w:abstractNumId w:val="19"/>
  </w:num>
  <w:num w:numId="32">
    <w:abstractNumId w:val="46"/>
  </w:num>
  <w:num w:numId="33">
    <w:abstractNumId w:val="49"/>
  </w:num>
  <w:num w:numId="34">
    <w:abstractNumId w:val="21"/>
  </w:num>
  <w:num w:numId="35">
    <w:abstractNumId w:val="41"/>
  </w:num>
  <w:num w:numId="36">
    <w:abstractNumId w:val="33"/>
  </w:num>
  <w:num w:numId="37">
    <w:abstractNumId w:val="9"/>
  </w:num>
  <w:num w:numId="38">
    <w:abstractNumId w:val="26"/>
  </w:num>
  <w:num w:numId="39">
    <w:abstractNumId w:val="2"/>
  </w:num>
  <w:num w:numId="40">
    <w:abstractNumId w:val="12"/>
  </w:num>
  <w:num w:numId="41">
    <w:abstractNumId w:val="12"/>
  </w:num>
  <w:num w:numId="42">
    <w:abstractNumId w:val="12"/>
  </w:num>
  <w:num w:numId="43">
    <w:abstractNumId w:val="17"/>
  </w:num>
  <w:num w:numId="44">
    <w:abstractNumId w:val="24"/>
  </w:num>
  <w:num w:numId="45">
    <w:abstractNumId w:val="8"/>
  </w:num>
  <w:num w:numId="46">
    <w:abstractNumId w:val="25"/>
  </w:num>
  <w:num w:numId="47">
    <w:abstractNumId w:val="57"/>
  </w:num>
  <w:num w:numId="48">
    <w:abstractNumId w:val="13"/>
  </w:num>
  <w:num w:numId="49">
    <w:abstractNumId w:val="18"/>
  </w:num>
  <w:num w:numId="50">
    <w:abstractNumId w:val="20"/>
  </w:num>
  <w:num w:numId="51">
    <w:abstractNumId w:val="42"/>
  </w:num>
  <w:num w:numId="52">
    <w:abstractNumId w:val="10"/>
  </w:num>
  <w:num w:numId="53">
    <w:abstractNumId w:val="37"/>
  </w:num>
  <w:num w:numId="54">
    <w:abstractNumId w:val="4"/>
  </w:num>
  <w:num w:numId="55">
    <w:abstractNumId w:val="38"/>
  </w:num>
  <w:num w:numId="56">
    <w:abstractNumId w:val="47"/>
  </w:num>
  <w:num w:numId="57">
    <w:abstractNumId w:val="34"/>
  </w:num>
  <w:num w:numId="58">
    <w:abstractNumId w:val="43"/>
  </w:num>
  <w:num w:numId="59">
    <w:abstractNumId w:val="14"/>
  </w:num>
  <w:num w:numId="60">
    <w:abstractNumId w:val="1"/>
  </w:num>
  <w:num w:numId="61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7283"/>
    <w:rsid w:val="0002059C"/>
    <w:rsid w:val="00030885"/>
    <w:rsid w:val="000329F1"/>
    <w:rsid w:val="00040AA0"/>
    <w:rsid w:val="0004423B"/>
    <w:rsid w:val="000443A4"/>
    <w:rsid w:val="00046362"/>
    <w:rsid w:val="000544C0"/>
    <w:rsid w:val="00063DBB"/>
    <w:rsid w:val="0006543D"/>
    <w:rsid w:val="00065B30"/>
    <w:rsid w:val="00070156"/>
    <w:rsid w:val="000721F5"/>
    <w:rsid w:val="00074B63"/>
    <w:rsid w:val="00085A56"/>
    <w:rsid w:val="00090B61"/>
    <w:rsid w:val="00091CC4"/>
    <w:rsid w:val="00091FA1"/>
    <w:rsid w:val="0009384D"/>
    <w:rsid w:val="00093AC7"/>
    <w:rsid w:val="000B0654"/>
    <w:rsid w:val="000B380C"/>
    <w:rsid w:val="000B6077"/>
    <w:rsid w:val="000C2590"/>
    <w:rsid w:val="000C366D"/>
    <w:rsid w:val="000D5A10"/>
    <w:rsid w:val="000D5AF7"/>
    <w:rsid w:val="000D77EF"/>
    <w:rsid w:val="000E3C12"/>
    <w:rsid w:val="000F3AC3"/>
    <w:rsid w:val="000F5A01"/>
    <w:rsid w:val="000F790C"/>
    <w:rsid w:val="00104126"/>
    <w:rsid w:val="00107333"/>
    <w:rsid w:val="00107B0F"/>
    <w:rsid w:val="00111B08"/>
    <w:rsid w:val="001134DA"/>
    <w:rsid w:val="00115D09"/>
    <w:rsid w:val="001207F4"/>
    <w:rsid w:val="00121D77"/>
    <w:rsid w:val="0012513F"/>
    <w:rsid w:val="0012550E"/>
    <w:rsid w:val="00125944"/>
    <w:rsid w:val="001314B0"/>
    <w:rsid w:val="001324F4"/>
    <w:rsid w:val="00134387"/>
    <w:rsid w:val="00137486"/>
    <w:rsid w:val="001377D8"/>
    <w:rsid w:val="00141823"/>
    <w:rsid w:val="0014496B"/>
    <w:rsid w:val="00152732"/>
    <w:rsid w:val="00155E8C"/>
    <w:rsid w:val="00156C10"/>
    <w:rsid w:val="001677F1"/>
    <w:rsid w:val="00170506"/>
    <w:rsid w:val="001767BA"/>
    <w:rsid w:val="00176EA9"/>
    <w:rsid w:val="00181282"/>
    <w:rsid w:val="00187962"/>
    <w:rsid w:val="00196373"/>
    <w:rsid w:val="001A283D"/>
    <w:rsid w:val="001A4262"/>
    <w:rsid w:val="001A6F61"/>
    <w:rsid w:val="001B242D"/>
    <w:rsid w:val="001B77B6"/>
    <w:rsid w:val="001D013A"/>
    <w:rsid w:val="001D1240"/>
    <w:rsid w:val="001D6E7D"/>
    <w:rsid w:val="001E7B8E"/>
    <w:rsid w:val="001F07B5"/>
    <w:rsid w:val="001F4F6F"/>
    <w:rsid w:val="001F50E8"/>
    <w:rsid w:val="001F6100"/>
    <w:rsid w:val="00201282"/>
    <w:rsid w:val="00201FC0"/>
    <w:rsid w:val="0021707C"/>
    <w:rsid w:val="00242A53"/>
    <w:rsid w:val="00243BEB"/>
    <w:rsid w:val="00246701"/>
    <w:rsid w:val="00251730"/>
    <w:rsid w:val="002529D9"/>
    <w:rsid w:val="00272652"/>
    <w:rsid w:val="00272FDD"/>
    <w:rsid w:val="00275270"/>
    <w:rsid w:val="00280296"/>
    <w:rsid w:val="00282EC0"/>
    <w:rsid w:val="00290BE7"/>
    <w:rsid w:val="00295108"/>
    <w:rsid w:val="002A000F"/>
    <w:rsid w:val="002B2F38"/>
    <w:rsid w:val="002B357E"/>
    <w:rsid w:val="002B64F2"/>
    <w:rsid w:val="002C2C42"/>
    <w:rsid w:val="002C2E5D"/>
    <w:rsid w:val="002C55D9"/>
    <w:rsid w:val="002C651C"/>
    <w:rsid w:val="002C7076"/>
    <w:rsid w:val="002D042B"/>
    <w:rsid w:val="002D5366"/>
    <w:rsid w:val="002E3657"/>
    <w:rsid w:val="002E7952"/>
    <w:rsid w:val="002F0AD5"/>
    <w:rsid w:val="003045ED"/>
    <w:rsid w:val="00305E4B"/>
    <w:rsid w:val="003079D0"/>
    <w:rsid w:val="0031038C"/>
    <w:rsid w:val="003200C0"/>
    <w:rsid w:val="003232E5"/>
    <w:rsid w:val="00323A61"/>
    <w:rsid w:val="00341AD3"/>
    <w:rsid w:val="003435D7"/>
    <w:rsid w:val="00345868"/>
    <w:rsid w:val="00350AA3"/>
    <w:rsid w:val="00353CB0"/>
    <w:rsid w:val="003568D6"/>
    <w:rsid w:val="00357A9B"/>
    <w:rsid w:val="00366ECF"/>
    <w:rsid w:val="00390996"/>
    <w:rsid w:val="003920A2"/>
    <w:rsid w:val="00392320"/>
    <w:rsid w:val="00395F17"/>
    <w:rsid w:val="003974CE"/>
    <w:rsid w:val="003A0831"/>
    <w:rsid w:val="003A16B8"/>
    <w:rsid w:val="003A1D95"/>
    <w:rsid w:val="003B6A4D"/>
    <w:rsid w:val="003C15D0"/>
    <w:rsid w:val="003C480A"/>
    <w:rsid w:val="003C59B5"/>
    <w:rsid w:val="003C5B05"/>
    <w:rsid w:val="003E3265"/>
    <w:rsid w:val="003E5A15"/>
    <w:rsid w:val="003E602A"/>
    <w:rsid w:val="003E6ED1"/>
    <w:rsid w:val="003F0ED3"/>
    <w:rsid w:val="003F1D75"/>
    <w:rsid w:val="003F43C0"/>
    <w:rsid w:val="003F4BA8"/>
    <w:rsid w:val="00406357"/>
    <w:rsid w:val="0040665F"/>
    <w:rsid w:val="00414B9D"/>
    <w:rsid w:val="0041547B"/>
    <w:rsid w:val="00420E13"/>
    <w:rsid w:val="00422C02"/>
    <w:rsid w:val="0043454A"/>
    <w:rsid w:val="0044406D"/>
    <w:rsid w:val="00452BC9"/>
    <w:rsid w:val="0045328D"/>
    <w:rsid w:val="004723BB"/>
    <w:rsid w:val="00472DAC"/>
    <w:rsid w:val="00480ABD"/>
    <w:rsid w:val="004839DE"/>
    <w:rsid w:val="00486A59"/>
    <w:rsid w:val="004A36F6"/>
    <w:rsid w:val="004A7204"/>
    <w:rsid w:val="004B26FE"/>
    <w:rsid w:val="004C3710"/>
    <w:rsid w:val="004C60A9"/>
    <w:rsid w:val="004E5273"/>
    <w:rsid w:val="004E5452"/>
    <w:rsid w:val="004F264E"/>
    <w:rsid w:val="00502267"/>
    <w:rsid w:val="00505FA6"/>
    <w:rsid w:val="00507B8C"/>
    <w:rsid w:val="00514C81"/>
    <w:rsid w:val="005223C5"/>
    <w:rsid w:val="0053297E"/>
    <w:rsid w:val="005356E7"/>
    <w:rsid w:val="0054461A"/>
    <w:rsid w:val="0054614C"/>
    <w:rsid w:val="00566130"/>
    <w:rsid w:val="00573CF9"/>
    <w:rsid w:val="00575371"/>
    <w:rsid w:val="00576B4D"/>
    <w:rsid w:val="00577A28"/>
    <w:rsid w:val="00581734"/>
    <w:rsid w:val="005A1AB7"/>
    <w:rsid w:val="005A32D1"/>
    <w:rsid w:val="005A7528"/>
    <w:rsid w:val="005A7A03"/>
    <w:rsid w:val="005B0D8A"/>
    <w:rsid w:val="005B504F"/>
    <w:rsid w:val="005C6476"/>
    <w:rsid w:val="005D23BE"/>
    <w:rsid w:val="005D3D83"/>
    <w:rsid w:val="005D6551"/>
    <w:rsid w:val="005D6D88"/>
    <w:rsid w:val="005E0074"/>
    <w:rsid w:val="005F57F3"/>
    <w:rsid w:val="005F77CC"/>
    <w:rsid w:val="00602DDB"/>
    <w:rsid w:val="006035D0"/>
    <w:rsid w:val="00605219"/>
    <w:rsid w:val="006059AE"/>
    <w:rsid w:val="0061138F"/>
    <w:rsid w:val="00611E9D"/>
    <w:rsid w:val="00616ACC"/>
    <w:rsid w:val="00617E45"/>
    <w:rsid w:val="00622766"/>
    <w:rsid w:val="00624A2B"/>
    <w:rsid w:val="006257DA"/>
    <w:rsid w:val="00637AD5"/>
    <w:rsid w:val="0064015C"/>
    <w:rsid w:val="0064620E"/>
    <w:rsid w:val="0065283D"/>
    <w:rsid w:val="00661AD9"/>
    <w:rsid w:val="00662740"/>
    <w:rsid w:val="006665F0"/>
    <w:rsid w:val="00672254"/>
    <w:rsid w:val="00677F20"/>
    <w:rsid w:val="00685128"/>
    <w:rsid w:val="00686FA4"/>
    <w:rsid w:val="00694A60"/>
    <w:rsid w:val="006A4085"/>
    <w:rsid w:val="006A493E"/>
    <w:rsid w:val="006A7C47"/>
    <w:rsid w:val="006B74F7"/>
    <w:rsid w:val="006B7588"/>
    <w:rsid w:val="006C2020"/>
    <w:rsid w:val="006C2394"/>
    <w:rsid w:val="006C613B"/>
    <w:rsid w:val="006D18F6"/>
    <w:rsid w:val="006D72E6"/>
    <w:rsid w:val="006E1537"/>
    <w:rsid w:val="006E7E48"/>
    <w:rsid w:val="006F4CE9"/>
    <w:rsid w:val="0070663C"/>
    <w:rsid w:val="0071499F"/>
    <w:rsid w:val="00716CF0"/>
    <w:rsid w:val="00720201"/>
    <w:rsid w:val="00723279"/>
    <w:rsid w:val="00727907"/>
    <w:rsid w:val="007305CC"/>
    <w:rsid w:val="00731F95"/>
    <w:rsid w:val="00740A8B"/>
    <w:rsid w:val="00743348"/>
    <w:rsid w:val="007469E6"/>
    <w:rsid w:val="007470E5"/>
    <w:rsid w:val="0076002D"/>
    <w:rsid w:val="00763887"/>
    <w:rsid w:val="0076658C"/>
    <w:rsid w:val="007676DC"/>
    <w:rsid w:val="00772BCE"/>
    <w:rsid w:val="007849A7"/>
    <w:rsid w:val="00786650"/>
    <w:rsid w:val="0079370D"/>
    <w:rsid w:val="007A737B"/>
    <w:rsid w:val="007B2F57"/>
    <w:rsid w:val="007B56C5"/>
    <w:rsid w:val="007C0518"/>
    <w:rsid w:val="007C58B2"/>
    <w:rsid w:val="007D1503"/>
    <w:rsid w:val="007E4F60"/>
    <w:rsid w:val="007F0250"/>
    <w:rsid w:val="007F1085"/>
    <w:rsid w:val="007F5393"/>
    <w:rsid w:val="008006CA"/>
    <w:rsid w:val="00805769"/>
    <w:rsid w:val="00805A33"/>
    <w:rsid w:val="00806836"/>
    <w:rsid w:val="00812727"/>
    <w:rsid w:val="00815FDE"/>
    <w:rsid w:val="00816C14"/>
    <w:rsid w:val="008213ED"/>
    <w:rsid w:val="008346DC"/>
    <w:rsid w:val="00843C84"/>
    <w:rsid w:val="00843E57"/>
    <w:rsid w:val="00846153"/>
    <w:rsid w:val="008464DA"/>
    <w:rsid w:val="00855BC4"/>
    <w:rsid w:val="00857CD8"/>
    <w:rsid w:val="00860182"/>
    <w:rsid w:val="00862360"/>
    <w:rsid w:val="00864017"/>
    <w:rsid w:val="00865979"/>
    <w:rsid w:val="00866184"/>
    <w:rsid w:val="008665F5"/>
    <w:rsid w:val="00867B60"/>
    <w:rsid w:val="008847EC"/>
    <w:rsid w:val="00887D59"/>
    <w:rsid w:val="008A0428"/>
    <w:rsid w:val="008A07CE"/>
    <w:rsid w:val="008A227B"/>
    <w:rsid w:val="008A2F1B"/>
    <w:rsid w:val="008A4066"/>
    <w:rsid w:val="008B2C1C"/>
    <w:rsid w:val="008B4E5B"/>
    <w:rsid w:val="008B7300"/>
    <w:rsid w:val="008C583D"/>
    <w:rsid w:val="008C5A84"/>
    <w:rsid w:val="008D022B"/>
    <w:rsid w:val="008D534A"/>
    <w:rsid w:val="008D5DA3"/>
    <w:rsid w:val="008E4C4C"/>
    <w:rsid w:val="008F351A"/>
    <w:rsid w:val="009077B0"/>
    <w:rsid w:val="00920033"/>
    <w:rsid w:val="00920A0F"/>
    <w:rsid w:val="00936FD5"/>
    <w:rsid w:val="0094584F"/>
    <w:rsid w:val="0094604F"/>
    <w:rsid w:val="0094684D"/>
    <w:rsid w:val="009469A0"/>
    <w:rsid w:val="009469FD"/>
    <w:rsid w:val="009509EB"/>
    <w:rsid w:val="00952F3D"/>
    <w:rsid w:val="00953FE0"/>
    <w:rsid w:val="00957B2E"/>
    <w:rsid w:val="00961C3B"/>
    <w:rsid w:val="00965F83"/>
    <w:rsid w:val="00983BE8"/>
    <w:rsid w:val="00994634"/>
    <w:rsid w:val="009967AC"/>
    <w:rsid w:val="009A1ADA"/>
    <w:rsid w:val="009A45FB"/>
    <w:rsid w:val="009B2C7B"/>
    <w:rsid w:val="009B43FF"/>
    <w:rsid w:val="009B5946"/>
    <w:rsid w:val="009D527A"/>
    <w:rsid w:val="009E0684"/>
    <w:rsid w:val="009F024B"/>
    <w:rsid w:val="009F4C5D"/>
    <w:rsid w:val="00A07DCB"/>
    <w:rsid w:val="00A12B58"/>
    <w:rsid w:val="00A15495"/>
    <w:rsid w:val="00A2509F"/>
    <w:rsid w:val="00A256F9"/>
    <w:rsid w:val="00A265B7"/>
    <w:rsid w:val="00A42A78"/>
    <w:rsid w:val="00A543AD"/>
    <w:rsid w:val="00A55CF7"/>
    <w:rsid w:val="00A605E4"/>
    <w:rsid w:val="00A66AB7"/>
    <w:rsid w:val="00A672B9"/>
    <w:rsid w:val="00A73AA3"/>
    <w:rsid w:val="00A74F04"/>
    <w:rsid w:val="00A76077"/>
    <w:rsid w:val="00A8350A"/>
    <w:rsid w:val="00A92F88"/>
    <w:rsid w:val="00A9365A"/>
    <w:rsid w:val="00AA1B0F"/>
    <w:rsid w:val="00AA66C3"/>
    <w:rsid w:val="00AA7424"/>
    <w:rsid w:val="00AA7654"/>
    <w:rsid w:val="00AB13F0"/>
    <w:rsid w:val="00AB42AF"/>
    <w:rsid w:val="00AB5132"/>
    <w:rsid w:val="00AC5B02"/>
    <w:rsid w:val="00AC7DA3"/>
    <w:rsid w:val="00AD2A89"/>
    <w:rsid w:val="00AF2804"/>
    <w:rsid w:val="00AF4662"/>
    <w:rsid w:val="00AF50B5"/>
    <w:rsid w:val="00AF7DA2"/>
    <w:rsid w:val="00B01665"/>
    <w:rsid w:val="00B03893"/>
    <w:rsid w:val="00B10D6F"/>
    <w:rsid w:val="00B10D81"/>
    <w:rsid w:val="00B1492C"/>
    <w:rsid w:val="00B212C1"/>
    <w:rsid w:val="00B23E03"/>
    <w:rsid w:val="00B2754B"/>
    <w:rsid w:val="00B33C58"/>
    <w:rsid w:val="00B45A61"/>
    <w:rsid w:val="00B46A07"/>
    <w:rsid w:val="00B533AC"/>
    <w:rsid w:val="00B607AF"/>
    <w:rsid w:val="00B82331"/>
    <w:rsid w:val="00B92FC7"/>
    <w:rsid w:val="00B94564"/>
    <w:rsid w:val="00B94EA3"/>
    <w:rsid w:val="00B9530B"/>
    <w:rsid w:val="00BB0E41"/>
    <w:rsid w:val="00BB47CF"/>
    <w:rsid w:val="00BB4911"/>
    <w:rsid w:val="00BD14DD"/>
    <w:rsid w:val="00BD3927"/>
    <w:rsid w:val="00BD3CB8"/>
    <w:rsid w:val="00BD4E7F"/>
    <w:rsid w:val="00BE300E"/>
    <w:rsid w:val="00BF0F9A"/>
    <w:rsid w:val="00C053BA"/>
    <w:rsid w:val="00C13514"/>
    <w:rsid w:val="00C16F74"/>
    <w:rsid w:val="00C241F3"/>
    <w:rsid w:val="00C246DB"/>
    <w:rsid w:val="00C33584"/>
    <w:rsid w:val="00C51148"/>
    <w:rsid w:val="00C60334"/>
    <w:rsid w:val="00C65B15"/>
    <w:rsid w:val="00C77359"/>
    <w:rsid w:val="00C77916"/>
    <w:rsid w:val="00C86DF8"/>
    <w:rsid w:val="00C96C0B"/>
    <w:rsid w:val="00C97257"/>
    <w:rsid w:val="00CA35D1"/>
    <w:rsid w:val="00CA39B2"/>
    <w:rsid w:val="00CA6AB9"/>
    <w:rsid w:val="00CB0DC6"/>
    <w:rsid w:val="00CC0D1A"/>
    <w:rsid w:val="00CD0163"/>
    <w:rsid w:val="00CD13C5"/>
    <w:rsid w:val="00CD3F0F"/>
    <w:rsid w:val="00CE098F"/>
    <w:rsid w:val="00CF2B42"/>
    <w:rsid w:val="00CF341F"/>
    <w:rsid w:val="00D0191C"/>
    <w:rsid w:val="00D07B7B"/>
    <w:rsid w:val="00D103E5"/>
    <w:rsid w:val="00D146CF"/>
    <w:rsid w:val="00D20249"/>
    <w:rsid w:val="00D23471"/>
    <w:rsid w:val="00D270E3"/>
    <w:rsid w:val="00D362B1"/>
    <w:rsid w:val="00D445A3"/>
    <w:rsid w:val="00D46F38"/>
    <w:rsid w:val="00D47A89"/>
    <w:rsid w:val="00D62B25"/>
    <w:rsid w:val="00D64CF4"/>
    <w:rsid w:val="00D67E2B"/>
    <w:rsid w:val="00D70D97"/>
    <w:rsid w:val="00D81752"/>
    <w:rsid w:val="00D91428"/>
    <w:rsid w:val="00D9669B"/>
    <w:rsid w:val="00D969F2"/>
    <w:rsid w:val="00D96F88"/>
    <w:rsid w:val="00DA3200"/>
    <w:rsid w:val="00DB0A0D"/>
    <w:rsid w:val="00DB0DE3"/>
    <w:rsid w:val="00DB2757"/>
    <w:rsid w:val="00DB60E0"/>
    <w:rsid w:val="00DC315C"/>
    <w:rsid w:val="00DC3E49"/>
    <w:rsid w:val="00DC62AF"/>
    <w:rsid w:val="00DC749D"/>
    <w:rsid w:val="00DD4155"/>
    <w:rsid w:val="00DD48DD"/>
    <w:rsid w:val="00DD7134"/>
    <w:rsid w:val="00DE1B7D"/>
    <w:rsid w:val="00DE30B9"/>
    <w:rsid w:val="00DF2BB7"/>
    <w:rsid w:val="00DF6EFF"/>
    <w:rsid w:val="00E01FE5"/>
    <w:rsid w:val="00E03A7B"/>
    <w:rsid w:val="00E06E55"/>
    <w:rsid w:val="00E14CAD"/>
    <w:rsid w:val="00E15A96"/>
    <w:rsid w:val="00E46E82"/>
    <w:rsid w:val="00E47EEC"/>
    <w:rsid w:val="00E57B18"/>
    <w:rsid w:val="00E63BB0"/>
    <w:rsid w:val="00E66C77"/>
    <w:rsid w:val="00E73843"/>
    <w:rsid w:val="00E75390"/>
    <w:rsid w:val="00E81ED0"/>
    <w:rsid w:val="00E841BC"/>
    <w:rsid w:val="00E84753"/>
    <w:rsid w:val="00E90ACA"/>
    <w:rsid w:val="00EB2564"/>
    <w:rsid w:val="00EB25B9"/>
    <w:rsid w:val="00EC1D9D"/>
    <w:rsid w:val="00EC5307"/>
    <w:rsid w:val="00ED063E"/>
    <w:rsid w:val="00EE18AC"/>
    <w:rsid w:val="00EF24D6"/>
    <w:rsid w:val="00F016BC"/>
    <w:rsid w:val="00F147AC"/>
    <w:rsid w:val="00F14BE3"/>
    <w:rsid w:val="00F40651"/>
    <w:rsid w:val="00F431DA"/>
    <w:rsid w:val="00F51334"/>
    <w:rsid w:val="00F5325F"/>
    <w:rsid w:val="00F60FB2"/>
    <w:rsid w:val="00F71B48"/>
    <w:rsid w:val="00F74736"/>
    <w:rsid w:val="00F80F63"/>
    <w:rsid w:val="00F81AE2"/>
    <w:rsid w:val="00F94250"/>
    <w:rsid w:val="00FA1683"/>
    <w:rsid w:val="00FA3067"/>
    <w:rsid w:val="00FA5043"/>
    <w:rsid w:val="00FA6236"/>
    <w:rsid w:val="00FB0811"/>
    <w:rsid w:val="00FB0B45"/>
    <w:rsid w:val="00FB18DF"/>
    <w:rsid w:val="00FB248C"/>
    <w:rsid w:val="00FB3C11"/>
    <w:rsid w:val="00FB63BC"/>
    <w:rsid w:val="00FC0B8C"/>
    <w:rsid w:val="00FD75A8"/>
    <w:rsid w:val="00FE2B27"/>
    <w:rsid w:val="00FF0A1C"/>
    <w:rsid w:val="00FF136A"/>
    <w:rsid w:val="00FF21B7"/>
    <w:rsid w:val="00FF23AA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38A8B"/>
  <w15:chartTrackingRefBased/>
  <w15:docId w15:val="{1ABF22B8-F668-415A-922F-EEDBFEBE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30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1B08"/>
    <w:pPr>
      <w:ind w:left="720"/>
      <w:contextualSpacing/>
    </w:pPr>
  </w:style>
  <w:style w:type="paragraph" w:styleId="Bezmezer">
    <w:name w:val="No Spacing"/>
    <w:uiPriority w:val="1"/>
    <w:qFormat/>
    <w:rsid w:val="00A55CF7"/>
    <w:rPr>
      <w:sz w:val="24"/>
      <w:szCs w:val="24"/>
    </w:rPr>
  </w:style>
  <w:style w:type="paragraph" w:customStyle="1" w:styleId="Zkladntext21">
    <w:name w:val="Základní text 21"/>
    <w:basedOn w:val="Normln"/>
    <w:uiPriority w:val="99"/>
    <w:rsid w:val="001207F4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710E542-B4FB-40B7-B7F6-4CAA4E645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0BA38-8BA8-401C-8374-7B42B246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subject/>
  <dc:creator>Karel Jelínek</dc:creator>
  <cp:keywords/>
  <cp:lastModifiedBy>-</cp:lastModifiedBy>
  <cp:revision>2</cp:revision>
  <cp:lastPrinted>2020-11-24T10:01:00Z</cp:lastPrinted>
  <dcterms:created xsi:type="dcterms:W3CDTF">2020-12-14T15:33:00Z</dcterms:created>
  <dcterms:modified xsi:type="dcterms:W3CDTF">2020-12-14T15:33:00Z</dcterms:modified>
</cp:coreProperties>
</file>