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E3FE0D" w14:textId="3063021D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6154DF7C" w14:textId="77777777" w:rsidR="00574754" w:rsidRPr="00174453" w:rsidRDefault="00574754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639FE8B3" w14:textId="08AEFF83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  <w:r w:rsidRPr="00174453">
        <w:rPr>
          <w:noProof/>
          <w:lang w:val="cs-CZ"/>
        </w:rPr>
        <w:drawing>
          <wp:anchor distT="0" distB="0" distL="114300" distR="114300" simplePos="0" relativeHeight="251659264" behindDoc="0" locked="1" layoutInCell="1" allowOverlap="1" wp14:anchorId="3C8CE7F5" wp14:editId="04AB71A8">
            <wp:simplePos x="0" y="0"/>
            <wp:positionH relativeFrom="page">
              <wp:posOffset>899795</wp:posOffset>
            </wp:positionH>
            <wp:positionV relativeFrom="page">
              <wp:posOffset>1103630</wp:posOffset>
            </wp:positionV>
            <wp:extent cx="933450" cy="933450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0F23E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0413231A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55AAF92B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11BFC744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5A07E35C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4A14331D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1C4400D4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7B5875F9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670807CB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74E1D603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1453EA59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2156BE3A" w14:textId="27F665C7" w:rsidR="00926501" w:rsidRPr="00174453" w:rsidRDefault="00926501" w:rsidP="00502DCF">
      <w:pPr>
        <w:pStyle w:val="Co-names"/>
        <w:spacing w:line="276" w:lineRule="auto"/>
        <w:rPr>
          <w:sz w:val="40"/>
          <w:szCs w:val="40"/>
          <w:lang w:val="cs-CZ"/>
        </w:rPr>
      </w:pPr>
      <w:r w:rsidRPr="00174453">
        <w:rPr>
          <w:sz w:val="40"/>
          <w:szCs w:val="40"/>
          <w:lang w:val="cs-CZ"/>
        </w:rPr>
        <w:t>Smlouva o archeologické činnosti</w:t>
      </w:r>
    </w:p>
    <w:p w14:paraId="1AAFB10C" w14:textId="77777777" w:rsidR="00926501" w:rsidRPr="00174453" w:rsidRDefault="00926501" w:rsidP="00502DCF">
      <w:pPr>
        <w:pStyle w:val="Co-names"/>
        <w:spacing w:line="276" w:lineRule="auto"/>
        <w:rPr>
          <w:sz w:val="40"/>
          <w:szCs w:val="40"/>
          <w:lang w:val="cs-CZ"/>
        </w:rPr>
      </w:pPr>
    </w:p>
    <w:p w14:paraId="51C41E91" w14:textId="77777777" w:rsidR="00926501" w:rsidRPr="00174453" w:rsidRDefault="00926501" w:rsidP="00502DCF">
      <w:pPr>
        <w:pStyle w:val="Co-names"/>
        <w:spacing w:line="276" w:lineRule="auto"/>
        <w:rPr>
          <w:sz w:val="40"/>
          <w:szCs w:val="40"/>
          <w:lang w:val="cs-CZ"/>
        </w:rPr>
      </w:pPr>
    </w:p>
    <w:p w14:paraId="2A7FD599" w14:textId="23F22771" w:rsidR="004A19BE" w:rsidRPr="00174453" w:rsidRDefault="004A19BE" w:rsidP="00502DCF">
      <w:pPr>
        <w:pStyle w:val="Co-names"/>
        <w:spacing w:line="276" w:lineRule="auto"/>
        <w:rPr>
          <w:sz w:val="40"/>
          <w:szCs w:val="40"/>
          <w:lang w:val="cs-CZ"/>
        </w:rPr>
      </w:pPr>
      <w:r w:rsidRPr="00174453">
        <w:rPr>
          <w:sz w:val="40"/>
          <w:szCs w:val="40"/>
          <w:lang w:val="cs-CZ"/>
        </w:rPr>
        <w:t>NET4GAS, s.r.o.</w:t>
      </w:r>
    </w:p>
    <w:p w14:paraId="1BDFE26F" w14:textId="7DA3BCEB" w:rsidR="00FC31E0" w:rsidRPr="00174453" w:rsidRDefault="00FC31E0" w:rsidP="00502DCF">
      <w:pPr>
        <w:spacing w:line="276" w:lineRule="auto"/>
        <w:jc w:val="center"/>
        <w:rPr>
          <w:sz w:val="36"/>
          <w:szCs w:val="36"/>
          <w:lang w:val="cs-CZ" w:eastAsia="en-US"/>
        </w:rPr>
      </w:pPr>
      <w:r w:rsidRPr="00174453">
        <w:rPr>
          <w:sz w:val="36"/>
          <w:szCs w:val="36"/>
          <w:lang w:val="cs-CZ" w:eastAsia="en-US"/>
        </w:rPr>
        <w:t>a</w:t>
      </w:r>
    </w:p>
    <w:p w14:paraId="3A6C3586" w14:textId="77777777" w:rsidR="00FC31E0" w:rsidRPr="00174453" w:rsidRDefault="00FC31E0" w:rsidP="00502DCF">
      <w:pPr>
        <w:spacing w:line="276" w:lineRule="auto"/>
        <w:jc w:val="center"/>
        <w:rPr>
          <w:lang w:val="cs-CZ" w:eastAsia="en-US"/>
        </w:rPr>
      </w:pPr>
    </w:p>
    <w:p w14:paraId="06E56C7E" w14:textId="21408316" w:rsidR="004A19BE" w:rsidRPr="00174453" w:rsidRDefault="0085618A" w:rsidP="00502DCF">
      <w:pPr>
        <w:tabs>
          <w:tab w:val="left" w:pos="7920"/>
        </w:tabs>
        <w:spacing w:line="276" w:lineRule="auto"/>
        <w:jc w:val="center"/>
        <w:rPr>
          <w:rFonts w:ascii="Arial" w:hAnsi="Arial"/>
          <w:b/>
          <w:bCs/>
          <w:sz w:val="28"/>
          <w:szCs w:val="28"/>
          <w:lang w:val="cs-CZ"/>
        </w:rPr>
      </w:pPr>
      <w:r>
        <w:rPr>
          <w:rFonts w:ascii="Arial" w:hAnsi="Arial"/>
          <w:b/>
          <w:bCs/>
          <w:sz w:val="28"/>
          <w:szCs w:val="28"/>
          <w:lang w:val="cs-CZ"/>
        </w:rPr>
        <w:t xml:space="preserve">NPÚ - ACO </w:t>
      </w:r>
      <w:r w:rsidR="004817C7">
        <w:rPr>
          <w:rFonts w:ascii="Arial" w:hAnsi="Arial"/>
          <w:b/>
          <w:bCs/>
          <w:sz w:val="28"/>
          <w:szCs w:val="28"/>
          <w:lang w:val="cs-CZ"/>
        </w:rPr>
        <w:t>-</w:t>
      </w:r>
      <w:r>
        <w:rPr>
          <w:rFonts w:ascii="Arial" w:hAnsi="Arial"/>
          <w:b/>
          <w:bCs/>
          <w:sz w:val="28"/>
          <w:szCs w:val="28"/>
          <w:lang w:val="cs-CZ"/>
        </w:rPr>
        <w:t xml:space="preserve"> ARCHAIA </w:t>
      </w:r>
      <w:r w:rsidR="004817C7">
        <w:rPr>
          <w:rFonts w:ascii="Arial" w:hAnsi="Arial"/>
          <w:b/>
          <w:bCs/>
          <w:sz w:val="28"/>
          <w:szCs w:val="28"/>
          <w:lang w:val="cs-CZ"/>
        </w:rPr>
        <w:t>-</w:t>
      </w:r>
      <w:r>
        <w:rPr>
          <w:rFonts w:ascii="Arial" w:hAnsi="Arial"/>
          <w:b/>
          <w:bCs/>
          <w:sz w:val="28"/>
          <w:szCs w:val="28"/>
          <w:lang w:val="cs-CZ"/>
        </w:rPr>
        <w:t xml:space="preserve"> ÚAPP </w:t>
      </w:r>
      <w:r w:rsidR="004817C7">
        <w:rPr>
          <w:rFonts w:ascii="Arial" w:hAnsi="Arial"/>
          <w:b/>
          <w:bCs/>
          <w:sz w:val="28"/>
          <w:szCs w:val="28"/>
          <w:lang w:val="cs-CZ"/>
        </w:rPr>
        <w:t>-</w:t>
      </w:r>
      <w:r>
        <w:rPr>
          <w:rFonts w:ascii="Arial" w:hAnsi="Arial"/>
          <w:b/>
          <w:bCs/>
          <w:sz w:val="28"/>
          <w:szCs w:val="28"/>
          <w:lang w:val="cs-CZ"/>
        </w:rPr>
        <w:t xml:space="preserve"> sdružení pro Moravia-VTL plynovod </w:t>
      </w:r>
      <w:r w:rsidR="004817C7">
        <w:rPr>
          <w:rFonts w:ascii="Arial" w:hAnsi="Arial"/>
          <w:b/>
          <w:bCs/>
          <w:sz w:val="28"/>
          <w:szCs w:val="28"/>
          <w:lang w:val="cs-CZ"/>
        </w:rPr>
        <w:t>-</w:t>
      </w:r>
      <w:r>
        <w:rPr>
          <w:rFonts w:ascii="Arial" w:hAnsi="Arial"/>
          <w:b/>
          <w:bCs/>
          <w:sz w:val="28"/>
          <w:szCs w:val="28"/>
          <w:lang w:val="cs-CZ"/>
        </w:rPr>
        <w:t xml:space="preserve"> záchranný archeologický výzkum </w:t>
      </w:r>
    </w:p>
    <w:p w14:paraId="78BE1493" w14:textId="117A82A1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380BC981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6C6015C8" w14:textId="67A2F9F3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3FFDB7E6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16072E5F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5D8A7288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1A60B838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78336687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5137CBC5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14:paraId="10F4C331" w14:textId="5B591D18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04BE0022" w14:textId="04806F6D" w:rsidR="00F511EF" w:rsidRPr="00174453" w:rsidRDefault="00F511EF" w:rsidP="00502DCF">
      <w:pPr>
        <w:tabs>
          <w:tab w:val="left" w:pos="7920"/>
        </w:tabs>
        <w:spacing w:line="276" w:lineRule="auto"/>
        <w:rPr>
          <w:rFonts w:ascii="Arial" w:hAnsi="Arial" w:cs="Arial"/>
          <w:b/>
          <w:bCs/>
          <w:sz w:val="28"/>
          <w:szCs w:val="28"/>
          <w:lang w:val="cs-CZ"/>
        </w:rPr>
      </w:pPr>
      <w:r w:rsidRPr="00174453">
        <w:rPr>
          <w:rFonts w:ascii="Arial" w:hAnsi="Arial" w:cs="Arial"/>
          <w:b/>
          <w:bCs/>
          <w:sz w:val="28"/>
          <w:szCs w:val="28"/>
          <w:lang w:val="cs-CZ"/>
        </w:rPr>
        <w:t xml:space="preserve">Registrační č. smlouvy: </w:t>
      </w:r>
      <w:r w:rsidR="007131E4">
        <w:rPr>
          <w:rFonts w:ascii="Arial" w:hAnsi="Arial" w:cs="Arial"/>
          <w:b/>
          <w:bCs/>
          <w:sz w:val="28"/>
          <w:szCs w:val="28"/>
          <w:lang w:val="cs-CZ"/>
        </w:rPr>
        <w:t>1720000731</w:t>
      </w:r>
    </w:p>
    <w:p w14:paraId="2E76F9C3" w14:textId="6DBF4D76" w:rsidR="00F511EF" w:rsidRPr="00174453" w:rsidRDefault="00F511EF" w:rsidP="00502DCF">
      <w:pPr>
        <w:tabs>
          <w:tab w:val="left" w:pos="7920"/>
        </w:tabs>
        <w:spacing w:line="276" w:lineRule="auto"/>
        <w:rPr>
          <w:rFonts w:ascii="Arial" w:hAnsi="Arial" w:cs="Arial"/>
          <w:b/>
          <w:bCs/>
          <w:sz w:val="28"/>
          <w:szCs w:val="28"/>
          <w:lang w:val="cs-CZ"/>
        </w:rPr>
      </w:pPr>
      <w:r w:rsidRPr="00174453">
        <w:rPr>
          <w:rFonts w:ascii="Arial" w:hAnsi="Arial" w:cs="Arial"/>
          <w:sz w:val="28"/>
          <w:szCs w:val="28"/>
          <w:lang w:val="cs-CZ"/>
        </w:rPr>
        <w:t xml:space="preserve">Číslo nákupního dokladu: </w:t>
      </w:r>
      <w:r w:rsidR="007131E4">
        <w:rPr>
          <w:rFonts w:ascii="Arial" w:hAnsi="Arial" w:cs="Arial"/>
          <w:sz w:val="28"/>
          <w:szCs w:val="28"/>
          <w:lang w:val="cs-CZ"/>
        </w:rPr>
        <w:t>4170071039</w:t>
      </w:r>
    </w:p>
    <w:p w14:paraId="57F7A6D9" w14:textId="77777777"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14:paraId="7A49D4FC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379A7BFA" w14:textId="77777777"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14:paraId="68679A4C" w14:textId="77777777"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69974B78" w14:textId="3C504A7D" w:rsidR="0000570F" w:rsidRPr="00305CA6" w:rsidRDefault="00064C62" w:rsidP="00502DCF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lang w:val="cs-CZ"/>
        </w:rPr>
      </w:pPr>
      <w:r w:rsidRPr="00305CA6">
        <w:rPr>
          <w:rFonts w:ascii="Arial" w:hAnsi="Arial" w:cs="Arial"/>
          <w:b/>
          <w:bCs/>
          <w:sz w:val="32"/>
          <w:szCs w:val="32"/>
          <w:lang w:val="cs-CZ"/>
        </w:rPr>
        <w:t xml:space="preserve">Smluvní strany </w:t>
      </w:r>
    </w:p>
    <w:p w14:paraId="6C373014" w14:textId="77777777"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60AE6549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b/>
          <w:lang w:val="cs-CZ"/>
        </w:rPr>
      </w:pPr>
      <w:r w:rsidRPr="00174453">
        <w:rPr>
          <w:rFonts w:ascii="Arial" w:hAnsi="Arial" w:cs="Arial"/>
          <w:b/>
          <w:lang w:val="cs-CZ"/>
        </w:rPr>
        <w:t>NET4GAS, s.r.o.</w:t>
      </w:r>
    </w:p>
    <w:p w14:paraId="1D708374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zapsaná v obchodním rejstříku vedeném Městským soudem v Praze, oddíl B, vložka 108316 </w:t>
      </w:r>
    </w:p>
    <w:p w14:paraId="006FBC21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IČ: 272 60 364</w:t>
      </w:r>
    </w:p>
    <w:p w14:paraId="5991004C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DIČ: CZ27260364</w:t>
      </w:r>
    </w:p>
    <w:p w14:paraId="2AC55A4C" w14:textId="77777777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se sídlem Na Hřebenech II 1718/8, Praha 4, Nusle, PSČ 140 21, Česká republika</w:t>
      </w:r>
    </w:p>
    <w:p w14:paraId="7025F01F" w14:textId="35E9317E" w:rsidR="00317699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zastoupena: </w:t>
      </w:r>
      <w:r w:rsidR="007131E4">
        <w:rPr>
          <w:rFonts w:ascii="Arial" w:hAnsi="Arial" w:cs="Arial"/>
          <w:lang w:val="cs-CZ"/>
        </w:rPr>
        <w:t>Ing. Václavem Hrachem, Ph.D. jednatelem</w:t>
      </w:r>
    </w:p>
    <w:p w14:paraId="58119760" w14:textId="4BD9972D" w:rsidR="007131E4" w:rsidRPr="00174453" w:rsidRDefault="007131E4" w:rsidP="00502DCF">
      <w:pPr>
        <w:spacing w:line="276" w:lineRule="auto"/>
        <w:ind w:right="-58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  <w:t xml:space="preserve">        Ing. Radkem Benčíkem, MBA, jednatelem</w:t>
      </w:r>
    </w:p>
    <w:p w14:paraId="7A79BF48" w14:textId="0366345F" w:rsidR="00317699" w:rsidRPr="00174453" w:rsidRDefault="00317699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(dále jen „</w:t>
      </w:r>
      <w:r w:rsidR="006C35BE" w:rsidRPr="00174453">
        <w:rPr>
          <w:rFonts w:ascii="Arial" w:hAnsi="Arial" w:cs="Arial"/>
          <w:b/>
          <w:lang w:val="cs-CZ"/>
        </w:rPr>
        <w:t>objednatel</w:t>
      </w:r>
      <w:r w:rsidRPr="00174453">
        <w:rPr>
          <w:rFonts w:ascii="Arial" w:hAnsi="Arial" w:cs="Arial"/>
          <w:lang w:val="cs-CZ"/>
        </w:rPr>
        <w:t>“) na straně jedné</w:t>
      </w:r>
    </w:p>
    <w:p w14:paraId="2BAC2E42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</w:p>
    <w:p w14:paraId="0777729F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a</w:t>
      </w:r>
    </w:p>
    <w:p w14:paraId="0C74ECAC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</w:p>
    <w:p w14:paraId="03FF5DC9" w14:textId="3C18279E" w:rsidR="00317699" w:rsidRDefault="000C50FA" w:rsidP="00502DCF">
      <w:pPr>
        <w:spacing w:line="276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„</w:t>
      </w:r>
      <w:r w:rsidR="00D67BC6" w:rsidRPr="00D67BC6">
        <w:rPr>
          <w:rFonts w:ascii="Arial" w:hAnsi="Arial" w:cs="Arial"/>
          <w:b/>
          <w:lang w:val="cs-CZ"/>
        </w:rPr>
        <w:t>NPÚ</w:t>
      </w:r>
      <w:r w:rsidR="00D67BC6">
        <w:rPr>
          <w:rFonts w:ascii="Arial" w:hAnsi="Arial" w:cs="Arial"/>
          <w:b/>
          <w:lang w:val="cs-CZ"/>
        </w:rPr>
        <w:t xml:space="preserve"> - ACO - ARCHAIA - ÚAPP – sdružení pro Moravia-VTL plynovod – záchranný archeologický výzkum</w:t>
      </w:r>
      <w:r>
        <w:rPr>
          <w:rFonts w:ascii="Arial" w:hAnsi="Arial" w:cs="Arial"/>
          <w:b/>
          <w:lang w:val="cs-CZ"/>
        </w:rPr>
        <w:t>“</w:t>
      </w:r>
    </w:p>
    <w:p w14:paraId="129873A2" w14:textId="3E17DE1F" w:rsidR="00D67BC6" w:rsidRDefault="00D67BC6" w:rsidP="00502DCF">
      <w:pPr>
        <w:spacing w:line="276" w:lineRule="auto"/>
        <w:rPr>
          <w:rFonts w:ascii="Arial" w:hAnsi="Arial" w:cs="Arial"/>
          <w:lang w:val="cs-CZ"/>
        </w:rPr>
      </w:pPr>
      <w:r w:rsidRPr="00D67BC6">
        <w:rPr>
          <w:rFonts w:ascii="Arial" w:hAnsi="Arial" w:cs="Arial"/>
          <w:lang w:val="cs-CZ"/>
        </w:rPr>
        <w:t>Správce společnosti</w:t>
      </w:r>
      <w:r>
        <w:rPr>
          <w:rFonts w:ascii="Arial" w:hAnsi="Arial" w:cs="Arial"/>
          <w:lang w:val="cs-CZ"/>
        </w:rPr>
        <w:t>:</w:t>
      </w:r>
      <w:r w:rsidR="00F61AE3">
        <w:rPr>
          <w:rFonts w:ascii="Arial" w:hAnsi="Arial" w:cs="Arial"/>
          <w:lang w:val="cs-CZ"/>
        </w:rPr>
        <w:t xml:space="preserve"> </w:t>
      </w:r>
      <w:r w:rsidR="00F61AE3">
        <w:rPr>
          <w:rFonts w:ascii="Arial" w:hAnsi="Arial" w:cs="Arial"/>
          <w:lang w:val="cs-CZ"/>
        </w:rPr>
        <w:tab/>
      </w:r>
      <w:r w:rsidR="00F61AE3" w:rsidRPr="00F61AE3">
        <w:rPr>
          <w:rFonts w:ascii="Arial" w:hAnsi="Arial" w:cs="Arial"/>
          <w:b/>
          <w:lang w:val="cs-CZ"/>
        </w:rPr>
        <w:t>Národní památkový ústav, státní příspěvková organizace</w:t>
      </w:r>
    </w:p>
    <w:p w14:paraId="18D512A2" w14:textId="0928BC4C" w:rsidR="00F61AE3" w:rsidRDefault="00F61AE3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se sídlem: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Valdštejnské nám. 162/3, 118 01 Praha 1</w:t>
      </w:r>
    </w:p>
    <w:p w14:paraId="4F549440" w14:textId="44F656CF" w:rsidR="00D67BC6" w:rsidRDefault="00F61AE3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750 32 333</w:t>
      </w:r>
    </w:p>
    <w:p w14:paraId="6FF5A0AB" w14:textId="36DF9435" w:rsidR="00F61AE3" w:rsidRDefault="00F61AE3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CZ75032333</w:t>
      </w:r>
    </w:p>
    <w:p w14:paraId="28F61772" w14:textId="77777777" w:rsidR="00F61AE3" w:rsidRDefault="00F61AE3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Mgr. Michalem Zezulou, Ph.D., ředitelem územního odborného pracoviště</w:t>
      </w:r>
    </w:p>
    <w:p w14:paraId="3A4577DE" w14:textId="4C2DA9D7" w:rsidR="00F61AE3" w:rsidRDefault="00F61AE3" w:rsidP="00F61AE3">
      <w:pPr>
        <w:spacing w:line="276" w:lineRule="auto"/>
        <w:ind w:left="1416"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Ostravě</w:t>
      </w:r>
    </w:p>
    <w:p w14:paraId="04D96873" w14:textId="33469D4C" w:rsidR="00F61AE3" w:rsidRDefault="00F61AE3" w:rsidP="00F61AE3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Fakturační a doručovací adresa: Odboje 1941/1, 702 00 Ostrava – Moravská Ostrava</w:t>
      </w:r>
    </w:p>
    <w:p w14:paraId="370D458D" w14:textId="77777777" w:rsidR="00F61AE3" w:rsidRDefault="00F61AE3" w:rsidP="00F61AE3">
      <w:pPr>
        <w:spacing w:line="276" w:lineRule="auto"/>
        <w:rPr>
          <w:rFonts w:ascii="Arial" w:hAnsi="Arial" w:cs="Arial"/>
          <w:lang w:val="cs-CZ"/>
        </w:rPr>
      </w:pPr>
    </w:p>
    <w:p w14:paraId="1331FD01" w14:textId="0FCC8B2B" w:rsidR="00F61AE3" w:rsidRDefault="00F61AE3" w:rsidP="00F61AE3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Společník: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0C50FA">
        <w:rPr>
          <w:rFonts w:ascii="Arial" w:hAnsi="Arial" w:cs="Arial"/>
          <w:b/>
          <w:lang w:val="cs-CZ"/>
        </w:rPr>
        <w:t>Archeologické centrum Olomouc, příspěvková organizace</w:t>
      </w:r>
    </w:p>
    <w:p w14:paraId="3DD42CEE" w14:textId="45205062" w:rsidR="00F61AE3" w:rsidRDefault="00F61AE3" w:rsidP="00F61AE3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sídlem: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0C50FA">
        <w:rPr>
          <w:rFonts w:ascii="Arial" w:hAnsi="Arial" w:cs="Arial"/>
          <w:lang w:val="cs-CZ"/>
        </w:rPr>
        <w:t>U Hradiska 42/6, 779 00 Olomouc</w:t>
      </w:r>
    </w:p>
    <w:p w14:paraId="66D644F5" w14:textId="296CB96E" w:rsidR="000C50FA" w:rsidRDefault="000C50FA" w:rsidP="00F61AE3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750 08 271</w:t>
      </w:r>
    </w:p>
    <w:p w14:paraId="4F20F9DE" w14:textId="5F14DDF2" w:rsidR="000C50FA" w:rsidRDefault="000C50FA" w:rsidP="00F61AE3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CZ75008271</w:t>
      </w:r>
    </w:p>
    <w:p w14:paraId="2FC97832" w14:textId="3E9657D3" w:rsidR="000C50FA" w:rsidRDefault="000C50FA" w:rsidP="00F61AE3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doc. PhDr. Jaroslavem Peškou, Ph.D., ředitelem</w:t>
      </w:r>
    </w:p>
    <w:p w14:paraId="7AC84B7D" w14:textId="77777777" w:rsidR="00D67BC6" w:rsidRDefault="00D67BC6" w:rsidP="00502DCF">
      <w:pPr>
        <w:spacing w:line="276" w:lineRule="auto"/>
        <w:rPr>
          <w:rFonts w:ascii="Arial" w:hAnsi="Arial" w:cs="Arial"/>
          <w:lang w:val="cs-CZ"/>
        </w:rPr>
      </w:pPr>
    </w:p>
    <w:p w14:paraId="4D7AA595" w14:textId="77777777" w:rsidR="000C50FA" w:rsidRDefault="000C50FA" w:rsidP="00502DCF">
      <w:pPr>
        <w:spacing w:line="276" w:lineRule="auto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>Společník: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 w:rsidRPr="000C50FA">
        <w:rPr>
          <w:rFonts w:ascii="Arial" w:hAnsi="Arial" w:cs="Arial"/>
          <w:b/>
          <w:lang w:val="cs-CZ"/>
        </w:rPr>
        <w:t>Archaia</w:t>
      </w:r>
      <w:proofErr w:type="spellEnd"/>
      <w:r w:rsidRPr="000C50FA">
        <w:rPr>
          <w:rFonts w:ascii="Arial" w:hAnsi="Arial" w:cs="Arial"/>
          <w:b/>
          <w:lang w:val="cs-CZ"/>
        </w:rPr>
        <w:t xml:space="preserve"> </w:t>
      </w:r>
      <w:proofErr w:type="gramStart"/>
      <w:r w:rsidRPr="000C50FA">
        <w:rPr>
          <w:rFonts w:ascii="Arial" w:hAnsi="Arial" w:cs="Arial"/>
          <w:b/>
          <w:lang w:val="cs-CZ"/>
        </w:rPr>
        <w:t xml:space="preserve">Brno, </w:t>
      </w:r>
      <w:proofErr w:type="spellStart"/>
      <w:r w:rsidRPr="000C50FA">
        <w:rPr>
          <w:rFonts w:ascii="Arial" w:hAnsi="Arial" w:cs="Arial"/>
          <w:b/>
          <w:lang w:val="cs-CZ"/>
        </w:rPr>
        <w:t>z.ú</w:t>
      </w:r>
      <w:proofErr w:type="spellEnd"/>
      <w:r w:rsidRPr="000C50FA">
        <w:rPr>
          <w:rFonts w:ascii="Arial" w:hAnsi="Arial" w:cs="Arial"/>
          <w:b/>
          <w:lang w:val="cs-CZ"/>
        </w:rPr>
        <w:t>.</w:t>
      </w:r>
      <w:proofErr w:type="gramEnd"/>
    </w:p>
    <w:p w14:paraId="1346B687" w14:textId="77777777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Pr="000C50FA">
        <w:rPr>
          <w:rFonts w:ascii="Arial" w:hAnsi="Arial" w:cs="Arial"/>
          <w:lang w:val="cs-CZ"/>
        </w:rPr>
        <w:t>e sídlem</w:t>
      </w:r>
      <w:r>
        <w:rPr>
          <w:rFonts w:ascii="Arial" w:hAnsi="Arial" w:cs="Arial"/>
          <w:lang w:val="cs-CZ"/>
        </w:rPr>
        <w:t>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Bezručova 78/15, 602 00 Brno</w:t>
      </w:r>
    </w:p>
    <w:p w14:paraId="2C8807ED" w14:textId="394E4334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262 68 469</w:t>
      </w:r>
    </w:p>
    <w:p w14:paraId="0E6E3212" w14:textId="77777777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CZ26268469</w:t>
      </w:r>
    </w:p>
    <w:p w14:paraId="64D9D6C5" w14:textId="77777777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Mgr. Markem Peškou, Ph.D., ředitelem</w:t>
      </w:r>
    </w:p>
    <w:p w14:paraId="73C3C0DC" w14:textId="77777777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</w:p>
    <w:p w14:paraId="1CB69B57" w14:textId="77777777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Společník: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0C50FA">
        <w:rPr>
          <w:rFonts w:ascii="Arial" w:hAnsi="Arial" w:cs="Arial"/>
          <w:b/>
          <w:lang w:val="cs-CZ"/>
        </w:rPr>
        <w:t xml:space="preserve">Ústav archeologické památkové péče, </w:t>
      </w:r>
      <w:proofErr w:type="spellStart"/>
      <w:proofErr w:type="gramStart"/>
      <w:r w:rsidRPr="000C50FA">
        <w:rPr>
          <w:rFonts w:ascii="Arial" w:hAnsi="Arial" w:cs="Arial"/>
          <w:b/>
          <w:lang w:val="cs-CZ"/>
        </w:rPr>
        <w:t>v.v.</w:t>
      </w:r>
      <w:proofErr w:type="gramEnd"/>
      <w:r w:rsidRPr="000C50FA">
        <w:rPr>
          <w:rFonts w:ascii="Arial" w:hAnsi="Arial" w:cs="Arial"/>
          <w:b/>
          <w:lang w:val="cs-CZ"/>
        </w:rPr>
        <w:t>i</w:t>
      </w:r>
      <w:proofErr w:type="spellEnd"/>
      <w:r w:rsidRPr="000C50FA">
        <w:rPr>
          <w:rFonts w:ascii="Arial" w:hAnsi="Arial" w:cs="Arial"/>
          <w:b/>
          <w:lang w:val="cs-CZ"/>
        </w:rPr>
        <w:t>.</w:t>
      </w:r>
    </w:p>
    <w:p w14:paraId="45C60EF2" w14:textId="77777777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sídlem:</w:t>
      </w:r>
      <w:r w:rsidRPr="000C50F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Kaloudova 1321/30, 614 00 Brno</w:t>
      </w:r>
    </w:p>
    <w:p w14:paraId="42F51D58" w14:textId="6D618822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485 11 005</w:t>
      </w:r>
    </w:p>
    <w:p w14:paraId="28B409D4" w14:textId="63608FED" w:rsid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DIČ:</w:t>
      </w:r>
      <w:r w:rsidRPr="000C50FA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CZ48511005</w:t>
      </w:r>
    </w:p>
    <w:p w14:paraId="3C27F14B" w14:textId="730F8F1E" w:rsidR="000C50FA" w:rsidRPr="000C50FA" w:rsidRDefault="000C50FA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zastoupen: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Mgr. Andreou Matějíčkovou, ředitelkou</w:t>
      </w:r>
    </w:p>
    <w:p w14:paraId="55A9C99F" w14:textId="77777777" w:rsidR="00D67BC6" w:rsidRDefault="00D67BC6" w:rsidP="00502DCF">
      <w:pPr>
        <w:spacing w:line="276" w:lineRule="auto"/>
        <w:rPr>
          <w:rFonts w:ascii="Arial" w:hAnsi="Arial" w:cs="Arial"/>
          <w:lang w:val="cs-CZ"/>
        </w:rPr>
      </w:pPr>
    </w:p>
    <w:p w14:paraId="6DA8BC90" w14:textId="77777777" w:rsidR="00D67BC6" w:rsidRPr="00D67BC6" w:rsidRDefault="00D67BC6" w:rsidP="00502DCF">
      <w:pPr>
        <w:spacing w:line="276" w:lineRule="auto"/>
        <w:rPr>
          <w:rFonts w:ascii="Arial" w:hAnsi="Arial" w:cs="Arial"/>
          <w:lang w:val="cs-CZ"/>
        </w:rPr>
      </w:pPr>
    </w:p>
    <w:p w14:paraId="76BD9619" w14:textId="2480F902" w:rsidR="00317699" w:rsidRPr="00174453" w:rsidRDefault="00317699" w:rsidP="00502DCF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(dále jen „</w:t>
      </w:r>
      <w:r w:rsidR="006C35BE" w:rsidRPr="00174453">
        <w:rPr>
          <w:rFonts w:ascii="Arial" w:hAnsi="Arial" w:cs="Arial"/>
          <w:b/>
          <w:lang w:val="cs-CZ"/>
        </w:rPr>
        <w:t>zhotovitel</w:t>
      </w:r>
      <w:r w:rsidRPr="00174453">
        <w:rPr>
          <w:rFonts w:ascii="Arial" w:hAnsi="Arial" w:cs="Arial"/>
          <w:lang w:val="cs-CZ"/>
        </w:rPr>
        <w:t>“) na straně druhé</w:t>
      </w:r>
    </w:p>
    <w:p w14:paraId="6234321E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</w:p>
    <w:p w14:paraId="07739E9D" w14:textId="77777777" w:rsidR="00317699" w:rsidRPr="00174453" w:rsidRDefault="00317699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(NET4GAS a poskytovatel společně též dále jen </w:t>
      </w:r>
      <w:r w:rsidRPr="00174453">
        <w:rPr>
          <w:rFonts w:ascii="Arial" w:hAnsi="Arial" w:cs="Arial"/>
          <w:b/>
          <w:lang w:val="cs-CZ"/>
        </w:rPr>
        <w:t>„strany</w:t>
      </w:r>
      <w:r w:rsidRPr="00174453">
        <w:rPr>
          <w:rFonts w:ascii="Arial" w:hAnsi="Arial" w:cs="Arial"/>
          <w:lang w:val="cs-CZ"/>
        </w:rPr>
        <w:t>“)</w:t>
      </w:r>
    </w:p>
    <w:p w14:paraId="75896971" w14:textId="77777777" w:rsidR="007131E4" w:rsidRDefault="007131E4" w:rsidP="00BD58E9">
      <w:pPr>
        <w:spacing w:line="276" w:lineRule="auto"/>
        <w:rPr>
          <w:rFonts w:ascii="Arial" w:hAnsi="Arial" w:cs="Arial"/>
          <w:lang w:val="cs-CZ"/>
        </w:rPr>
      </w:pPr>
    </w:p>
    <w:p w14:paraId="77FAFDCF" w14:textId="77777777" w:rsidR="007131E4" w:rsidRDefault="00317699" w:rsidP="007131E4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tato smlouva byla uzavřena ve smyslu ustanovení § 1746 odst. 2 zákona č. 89/2012 Sb., občanský zákoník („</w:t>
      </w:r>
      <w:r w:rsidRPr="00174453">
        <w:rPr>
          <w:rFonts w:ascii="Arial" w:hAnsi="Arial" w:cs="Arial"/>
          <w:b/>
          <w:lang w:val="cs-CZ"/>
        </w:rPr>
        <w:t>Občanský zákoník</w:t>
      </w:r>
      <w:r w:rsidRPr="00174453">
        <w:rPr>
          <w:rFonts w:ascii="Arial" w:hAnsi="Arial" w:cs="Arial"/>
          <w:lang w:val="cs-CZ"/>
        </w:rPr>
        <w:t>“)</w:t>
      </w:r>
      <w:r w:rsidR="00C42C56">
        <w:rPr>
          <w:rFonts w:ascii="Arial" w:hAnsi="Arial" w:cs="Arial"/>
          <w:lang w:val="cs-CZ"/>
        </w:rPr>
        <w:t xml:space="preserve"> a </w:t>
      </w:r>
      <w:r w:rsidR="008D1616" w:rsidRPr="00174453">
        <w:rPr>
          <w:rFonts w:ascii="Arial" w:hAnsi="Arial" w:cs="Arial"/>
          <w:lang w:val="cs-CZ"/>
        </w:rPr>
        <w:t xml:space="preserve">podle </w:t>
      </w:r>
      <w:proofErr w:type="spellStart"/>
      <w:r w:rsidR="008D1616" w:rsidRPr="00174453">
        <w:rPr>
          <w:rFonts w:ascii="Arial" w:hAnsi="Arial" w:cs="Arial"/>
          <w:lang w:val="cs-CZ"/>
        </w:rPr>
        <w:t>ust</w:t>
      </w:r>
      <w:proofErr w:type="spellEnd"/>
      <w:r w:rsidR="008D1616" w:rsidRPr="00174453">
        <w:rPr>
          <w:rFonts w:ascii="Arial" w:hAnsi="Arial" w:cs="Arial"/>
          <w:lang w:val="cs-CZ"/>
        </w:rPr>
        <w:t xml:space="preserve">. § 1724 a násl. Zákona č. 89/2012 Sb., Občanský zákoník, </w:t>
      </w:r>
    </w:p>
    <w:p w14:paraId="5664AC20" w14:textId="77777777" w:rsidR="007131E4" w:rsidRDefault="007131E4" w:rsidP="007131E4">
      <w:pPr>
        <w:spacing w:line="276" w:lineRule="auto"/>
        <w:jc w:val="both"/>
        <w:rPr>
          <w:rFonts w:ascii="Arial" w:hAnsi="Arial" w:cs="Arial"/>
          <w:lang w:val="cs-CZ"/>
        </w:rPr>
      </w:pPr>
    </w:p>
    <w:p w14:paraId="61F668F5" w14:textId="05D1B424" w:rsidR="00BD58E9" w:rsidRDefault="008D1616" w:rsidP="007131E4">
      <w:pPr>
        <w:spacing w:line="276" w:lineRule="auto"/>
        <w:jc w:val="both"/>
        <w:rPr>
          <w:rFonts w:ascii="Arial" w:hAnsi="Arial" w:cs="Arial"/>
          <w:b/>
          <w:lang w:val="cs-CZ"/>
        </w:rPr>
      </w:pPr>
      <w:r w:rsidRPr="00174453">
        <w:rPr>
          <w:rFonts w:ascii="Arial" w:hAnsi="Arial" w:cs="Arial"/>
          <w:lang w:val="cs-CZ"/>
        </w:rPr>
        <w:lastRenderedPageBreak/>
        <w:t>na základě zákona O státní památkové péči č. 20/87 Sb., § 22 od</w:t>
      </w:r>
      <w:r w:rsidR="007131E4">
        <w:rPr>
          <w:rFonts w:ascii="Arial" w:hAnsi="Arial" w:cs="Arial"/>
          <w:lang w:val="cs-CZ"/>
        </w:rPr>
        <w:t xml:space="preserve">stavec 1) a 2) a jeho novely č. </w:t>
      </w:r>
      <w:r w:rsidRPr="00174453">
        <w:rPr>
          <w:rFonts w:ascii="Arial" w:hAnsi="Arial" w:cs="Arial"/>
          <w:lang w:val="cs-CZ"/>
        </w:rPr>
        <w:t xml:space="preserve">242/92 mezi objednatelem </w:t>
      </w:r>
      <w:r w:rsidRPr="00174453">
        <w:rPr>
          <w:rFonts w:ascii="Arial" w:hAnsi="Arial" w:cs="Arial"/>
          <w:b/>
          <w:bCs/>
          <w:lang w:val="cs-CZ"/>
        </w:rPr>
        <w:t>NET4GAS, s.r.o.</w:t>
      </w:r>
      <w:r w:rsidR="0043140E">
        <w:rPr>
          <w:rFonts w:ascii="Arial" w:hAnsi="Arial" w:cs="Arial"/>
          <w:b/>
          <w:bCs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 xml:space="preserve">a </w:t>
      </w:r>
      <w:r w:rsidR="00BD58E9">
        <w:rPr>
          <w:rFonts w:ascii="Arial" w:hAnsi="Arial" w:cs="Arial"/>
          <w:b/>
          <w:lang w:val="cs-CZ"/>
        </w:rPr>
        <w:t>„</w:t>
      </w:r>
      <w:r w:rsidR="00BD58E9" w:rsidRPr="00D67BC6">
        <w:rPr>
          <w:rFonts w:ascii="Arial" w:hAnsi="Arial" w:cs="Arial"/>
          <w:b/>
          <w:lang w:val="cs-CZ"/>
        </w:rPr>
        <w:t>NPÚ</w:t>
      </w:r>
      <w:r w:rsidR="00BD58E9">
        <w:rPr>
          <w:rFonts w:ascii="Arial" w:hAnsi="Arial" w:cs="Arial"/>
          <w:b/>
          <w:lang w:val="cs-CZ"/>
        </w:rPr>
        <w:t xml:space="preserve"> - ACO - ARCHAIA - ÚAPP – sdružení pro Moravia-VTL plynovod – záchranný archeologický výzkum“</w:t>
      </w:r>
    </w:p>
    <w:p w14:paraId="229D8E1D" w14:textId="53E06102" w:rsidR="0000570F" w:rsidRPr="00BD58E9" w:rsidRDefault="00BD58E9" w:rsidP="00502DCF">
      <w:pPr>
        <w:numPr>
          <w:ilvl w:val="12"/>
          <w:numId w:val="0"/>
        </w:numPr>
        <w:spacing w:line="276" w:lineRule="auto"/>
        <w:ind w:firstLine="1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lang w:val="cs-CZ"/>
        </w:rPr>
        <w:t xml:space="preserve"> </w:t>
      </w:r>
      <w:r w:rsidR="008D1616" w:rsidRPr="00BD58E9">
        <w:rPr>
          <w:rFonts w:ascii="Arial" w:hAnsi="Arial" w:cs="Arial"/>
          <w:lang w:val="cs-CZ"/>
        </w:rPr>
        <w:t xml:space="preserve"> </w:t>
      </w:r>
      <w:r w:rsidR="008B7FB9" w:rsidRPr="00BD58E9">
        <w:rPr>
          <w:rFonts w:ascii="Arial" w:eastAsia="Arial" w:hAnsi="Arial" w:cs="Arial"/>
          <w:lang w:val="cs-CZ"/>
        </w:rPr>
        <w:t xml:space="preserve"> </w:t>
      </w:r>
    </w:p>
    <w:p w14:paraId="1161B113" w14:textId="77777777" w:rsidR="0000570F" w:rsidRPr="00BD58E9" w:rsidRDefault="0000570F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14:paraId="6BD2E4C4" w14:textId="77777777"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7724FC64" w14:textId="471C1306" w:rsidR="000042DC" w:rsidRPr="000042DC" w:rsidRDefault="000042DC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Předmět smlouvy</w:t>
      </w:r>
      <w:r w:rsidRPr="000042DC">
        <w:rPr>
          <w:rFonts w:ascii="Arial" w:hAnsi="Arial" w:cs="Arial"/>
          <w:b/>
          <w:bCs/>
          <w:lang w:val="cs-CZ"/>
        </w:rPr>
        <w:t xml:space="preserve"> </w:t>
      </w:r>
    </w:p>
    <w:p w14:paraId="5767A10E" w14:textId="73781BA7" w:rsidR="0000570F" w:rsidRPr="00174453" w:rsidRDefault="008D1616" w:rsidP="00502DCF">
      <w:pPr>
        <w:spacing w:line="276" w:lineRule="auto"/>
        <w:ind w:left="284" w:hanging="284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1.</w:t>
      </w:r>
      <w:r w:rsidR="00DF7051" w:rsidRPr="00174453">
        <w:rPr>
          <w:rFonts w:ascii="Arial" w:hAnsi="Arial" w:cs="Arial"/>
          <w:b/>
          <w:bCs/>
          <w:lang w:val="cs-CZ"/>
        </w:rPr>
        <w:tab/>
      </w:r>
      <w:r w:rsidRPr="00174453">
        <w:rPr>
          <w:rFonts w:ascii="Arial" w:hAnsi="Arial" w:cs="Arial"/>
          <w:lang w:val="cs-CZ"/>
        </w:rPr>
        <w:t>Předmětem smlouvy je provedení záchranného archeologického výzkumu podle zákona "O státní památkové péči" č. 20/87 Sb. ve znění novely č. 242/92 Sb. v trase stavby:</w:t>
      </w:r>
      <w:r w:rsidR="008B7FB9" w:rsidRPr="00174453">
        <w:rPr>
          <w:rFonts w:ascii="Arial" w:hAnsi="Arial" w:cs="Arial"/>
          <w:lang w:val="cs-CZ"/>
        </w:rPr>
        <w:t xml:space="preserve"> </w:t>
      </w:r>
      <w:r w:rsidR="00D73B5C" w:rsidRPr="00174453">
        <w:rPr>
          <w:rFonts w:ascii="Arial" w:hAnsi="Arial" w:cs="Arial"/>
          <w:lang w:val="cs-CZ"/>
        </w:rPr>
        <w:t>Moravia VTL Plynovod</w:t>
      </w:r>
      <w:r w:rsidR="007A06E0" w:rsidRPr="00174453">
        <w:rPr>
          <w:rFonts w:ascii="Arial" w:hAnsi="Arial" w:cs="Arial"/>
          <w:lang w:val="cs-CZ"/>
        </w:rPr>
        <w:t xml:space="preserve">. </w:t>
      </w:r>
    </w:p>
    <w:p w14:paraId="3D9A81C2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b/>
          <w:bCs/>
          <w:lang w:val="cs-CZ"/>
        </w:rPr>
      </w:pPr>
    </w:p>
    <w:p w14:paraId="6B70C9FD" w14:textId="77777777" w:rsidR="0000570F" w:rsidRPr="00174453" w:rsidRDefault="008D1616" w:rsidP="00502DCF">
      <w:pPr>
        <w:spacing w:line="276" w:lineRule="auto"/>
        <w:ind w:left="284" w:hanging="284"/>
        <w:jc w:val="both"/>
        <w:rPr>
          <w:rFonts w:ascii="Arial" w:eastAsia="Arial" w:hAnsi="Arial" w:cs="Arial"/>
          <w:b/>
          <w:bCs/>
          <w:dstrike/>
          <w:lang w:val="cs-CZ"/>
        </w:rPr>
      </w:pPr>
      <w:r w:rsidRPr="00174453">
        <w:rPr>
          <w:rFonts w:ascii="Arial" w:hAnsi="Arial" w:cs="Arial"/>
          <w:b/>
          <w:lang w:val="cs-CZ"/>
        </w:rPr>
        <w:t>2.</w:t>
      </w:r>
      <w:r w:rsidRPr="00174453">
        <w:rPr>
          <w:rFonts w:ascii="Arial" w:hAnsi="Arial" w:cs="Arial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ab/>
        <w:t xml:space="preserve">Záchranný archeologický výzkum zahrnuje provedení plošného výzkumu, dále vzorkování archeologických nalezišť, jejich úplnou dokumentaci a zpracování této dokumentace do podoby trvalého záznamu, dále geodetické zaměření v terénu, geofyzikální výzkum, evidenci a laboratorní zpracování nálezů, jejich základní konzervaci, odběr a základní vyhodnocení vzorků </w:t>
      </w:r>
      <w:proofErr w:type="spellStart"/>
      <w:r w:rsidRPr="00174453">
        <w:rPr>
          <w:rFonts w:ascii="Arial" w:hAnsi="Arial" w:cs="Arial"/>
          <w:lang w:val="cs-CZ"/>
        </w:rPr>
        <w:t>ekofaktů</w:t>
      </w:r>
      <w:proofErr w:type="spellEnd"/>
      <w:r w:rsidRPr="00174453">
        <w:rPr>
          <w:rFonts w:ascii="Arial" w:hAnsi="Arial" w:cs="Arial"/>
          <w:lang w:val="cs-CZ"/>
        </w:rPr>
        <w:t xml:space="preserve"> a vyhotovení závěrečné zprávy o výzkumu pro objednatele. </w:t>
      </w:r>
    </w:p>
    <w:p w14:paraId="6101D8EF" w14:textId="77777777" w:rsidR="0000570F" w:rsidRPr="00174453" w:rsidRDefault="0000570F" w:rsidP="00502DCF">
      <w:pPr>
        <w:pStyle w:val="Zhlav"/>
        <w:tabs>
          <w:tab w:val="clear" w:pos="9072"/>
          <w:tab w:val="left" w:pos="708"/>
          <w:tab w:val="right" w:pos="9046"/>
        </w:tabs>
        <w:spacing w:line="276" w:lineRule="auto"/>
        <w:rPr>
          <w:rFonts w:ascii="Arial" w:eastAsia="Arial" w:hAnsi="Arial" w:cs="Arial"/>
        </w:rPr>
      </w:pPr>
    </w:p>
    <w:p w14:paraId="1EEC2391" w14:textId="7936DCEC" w:rsidR="0000570F" w:rsidRPr="00174453" w:rsidRDefault="0000570F" w:rsidP="00502DCF">
      <w:pPr>
        <w:pStyle w:val="Odstavecseseznamem"/>
        <w:spacing w:line="276" w:lineRule="auto"/>
        <w:ind w:left="1080"/>
        <w:rPr>
          <w:rFonts w:ascii="Arial" w:eastAsia="Arial" w:hAnsi="Arial" w:cs="Arial"/>
          <w:b/>
          <w:bCs/>
          <w:lang w:val="cs-CZ"/>
        </w:rPr>
      </w:pPr>
    </w:p>
    <w:p w14:paraId="641D23E0" w14:textId="77777777" w:rsidR="0000570F" w:rsidRPr="00174453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Závazky smluvních stran</w:t>
      </w:r>
    </w:p>
    <w:p w14:paraId="4CF63D0A" w14:textId="77777777" w:rsidR="0000570F" w:rsidRPr="00174453" w:rsidRDefault="008D1616" w:rsidP="00502DCF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Zhotovitel</w:t>
      </w:r>
      <w:r w:rsidRPr="00174453">
        <w:rPr>
          <w:rFonts w:ascii="Arial" w:hAnsi="Arial" w:cs="Arial"/>
          <w:color w:val="FF0000"/>
          <w:u w:color="FF0000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 xml:space="preserve">se zavazuje provést práce, které jsou předmětem této smlouvy tak, jak jsou uvedeny v bodě I. Za provedení záchranného výzkumu odpovídá: </w:t>
      </w:r>
    </w:p>
    <w:p w14:paraId="4AD919EA" w14:textId="6621626A" w:rsidR="0000570F" w:rsidRPr="00174453" w:rsidRDefault="007A06E0" w:rsidP="00D9398C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lang w:val="cs-CZ"/>
        </w:rPr>
        <w:t xml:space="preserve">Pan / paní: </w:t>
      </w:r>
      <w:r w:rsidR="00576BFD">
        <w:rPr>
          <w:rFonts w:ascii="Arial" w:hAnsi="Arial" w:cs="Arial"/>
          <w:lang w:val="cs-CZ"/>
        </w:rPr>
        <w:t>…………………………</w:t>
      </w:r>
      <w:bookmarkStart w:id="0" w:name="_GoBack"/>
      <w:bookmarkEnd w:id="0"/>
    </w:p>
    <w:p w14:paraId="446A27A1" w14:textId="0F0C191B" w:rsidR="00091FB9" w:rsidRPr="00CF11F4" w:rsidRDefault="00091FB9" w:rsidP="00502DCF">
      <w:pPr>
        <w:tabs>
          <w:tab w:val="left" w:pos="786"/>
        </w:tabs>
        <w:spacing w:line="276" w:lineRule="auto"/>
        <w:ind w:left="284"/>
        <w:jc w:val="both"/>
        <w:rPr>
          <w:rFonts w:ascii="Arial" w:hAnsi="Arial" w:cs="Arial"/>
          <w:lang w:val="cs-CZ"/>
        </w:rPr>
      </w:pPr>
      <w:r w:rsidRPr="00091FB9">
        <w:rPr>
          <w:rFonts w:ascii="Arial" w:hAnsi="Arial" w:cs="Arial"/>
          <w:lang w:val="cs-CZ"/>
        </w:rPr>
        <w:t>Zhotovitel se zavazuje</w:t>
      </w:r>
      <w:r>
        <w:rPr>
          <w:rFonts w:ascii="Arial" w:hAnsi="Arial" w:cs="Arial"/>
          <w:lang w:val="cs-CZ"/>
        </w:rPr>
        <w:t xml:space="preserve"> </w:t>
      </w:r>
      <w:r w:rsidR="00CF11F4">
        <w:rPr>
          <w:rFonts w:ascii="Arial" w:hAnsi="Arial" w:cs="Arial"/>
          <w:lang w:val="cs-CZ"/>
        </w:rPr>
        <w:t xml:space="preserve">realizovat předmět plnění s pracovníky uvedenými v Příloze č. </w:t>
      </w:r>
      <w:r w:rsidR="00E1663D">
        <w:rPr>
          <w:rFonts w:ascii="Arial" w:hAnsi="Arial" w:cs="Arial"/>
          <w:lang w:val="cs-CZ"/>
        </w:rPr>
        <w:t xml:space="preserve">2 - </w:t>
      </w:r>
      <w:r w:rsidR="00CF11F4" w:rsidRPr="00CF11F4">
        <w:rPr>
          <w:rFonts w:ascii="Arial" w:hAnsi="Arial" w:cs="Arial"/>
          <w:lang w:val="cs-CZ"/>
        </w:rPr>
        <w:t xml:space="preserve">Seznam </w:t>
      </w:r>
      <w:r w:rsidR="00BF7C1A">
        <w:rPr>
          <w:rFonts w:ascii="Arial" w:hAnsi="Arial" w:cs="Arial"/>
          <w:lang w:val="cs-CZ"/>
        </w:rPr>
        <w:t xml:space="preserve">schválených </w:t>
      </w:r>
      <w:r w:rsidR="00CF11F4" w:rsidRPr="00CF11F4">
        <w:rPr>
          <w:rFonts w:ascii="Arial" w:hAnsi="Arial" w:cs="Arial"/>
          <w:lang w:val="cs-CZ"/>
        </w:rPr>
        <w:t>pracovníků.</w:t>
      </w:r>
      <w:r w:rsidR="00CF11F4">
        <w:rPr>
          <w:rFonts w:ascii="Arial" w:hAnsi="Arial" w:cs="Arial"/>
          <w:lang w:val="cs-CZ"/>
        </w:rPr>
        <w:t xml:space="preserve"> </w:t>
      </w:r>
      <w:r w:rsidR="00282D94">
        <w:rPr>
          <w:rFonts w:ascii="Arial" w:hAnsi="Arial" w:cs="Arial"/>
          <w:lang w:val="cs-CZ"/>
        </w:rPr>
        <w:t>Dojde-li k ukončení činnosti osoby zhotovitele uvedené v Příloze č. 2 – Seznam schválených pracovníků, je Zhotovitel povinen tuto osobu bezodkladně (nejpozději do 5 pracovních dnů) nahradit jinou osobou, a to výhradně osobou předem schválenou objednatelem. Objednatelem nebude bezdůvodně odepírán souhlas s nově navrženou osobou, bude-li tato splňovat minimálně stejné odborné, kvalifikační a znalostní parametry osoby nahrazované.</w:t>
      </w:r>
    </w:p>
    <w:p w14:paraId="2285E7AD" w14:textId="77777777" w:rsidR="00091FB9" w:rsidRPr="00CF11F4" w:rsidRDefault="00091FB9" w:rsidP="00502DCF">
      <w:pPr>
        <w:tabs>
          <w:tab w:val="left" w:pos="786"/>
        </w:tabs>
        <w:spacing w:line="276" w:lineRule="auto"/>
        <w:ind w:left="284"/>
        <w:jc w:val="both"/>
        <w:rPr>
          <w:rFonts w:ascii="Arial" w:hAnsi="Arial" w:cs="Arial"/>
          <w:lang w:val="cs-CZ"/>
        </w:rPr>
      </w:pPr>
    </w:p>
    <w:p w14:paraId="05C40745" w14:textId="53FDD7C7" w:rsidR="0000570F" w:rsidRPr="00174453" w:rsidRDefault="008D1616" w:rsidP="00502DC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lang w:val="cs-CZ"/>
        </w:rPr>
      </w:pPr>
      <w:r w:rsidRPr="00174453">
        <w:rPr>
          <w:rFonts w:ascii="Arial" w:hAnsi="Arial" w:cs="Arial"/>
          <w:lang w:val="cs-CZ"/>
        </w:rPr>
        <w:t>Objednatel</w:t>
      </w:r>
      <w:r w:rsidRPr="00174453">
        <w:rPr>
          <w:rFonts w:ascii="Arial" w:hAnsi="Arial" w:cs="Arial"/>
          <w:color w:val="FF0000"/>
          <w:u w:color="FF0000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>se zavazuje vytvořit podmínky k tomu, aby veškeré terénní práce mohly být provedeny v požadovaném čase</w:t>
      </w:r>
      <w:r w:rsidR="00A617CB">
        <w:rPr>
          <w:rFonts w:ascii="Arial" w:hAnsi="Arial" w:cs="Arial"/>
          <w:lang w:val="cs-CZ"/>
        </w:rPr>
        <w:t>, kvalitě</w:t>
      </w:r>
      <w:r w:rsidRPr="00174453">
        <w:rPr>
          <w:rFonts w:ascii="Arial" w:hAnsi="Arial" w:cs="Arial"/>
          <w:lang w:val="cs-CZ"/>
        </w:rPr>
        <w:t xml:space="preserve"> a rozsahu, poskytne </w:t>
      </w:r>
      <w:r w:rsidRPr="00174453">
        <w:rPr>
          <w:rFonts w:ascii="Arial" w:hAnsi="Arial" w:cs="Arial"/>
          <w:color w:val="auto"/>
          <w:lang w:val="cs-CZ"/>
        </w:rPr>
        <w:t>zhotoviteli v předstihu informace o zahájení a časovém harmonogramu prací. Objednatel</w:t>
      </w:r>
      <w:r w:rsidRPr="00174453">
        <w:rPr>
          <w:rFonts w:ascii="Arial" w:hAnsi="Arial" w:cs="Arial"/>
          <w:color w:val="auto"/>
          <w:u w:color="FF0000"/>
          <w:lang w:val="cs-CZ"/>
        </w:rPr>
        <w:t xml:space="preserve"> </w:t>
      </w:r>
      <w:r w:rsidRPr="00174453">
        <w:rPr>
          <w:rFonts w:ascii="Arial" w:hAnsi="Arial" w:cs="Arial"/>
          <w:color w:val="auto"/>
          <w:lang w:val="cs-CZ"/>
        </w:rPr>
        <w:t>poskytne zhotoviteli</w:t>
      </w:r>
      <w:r w:rsidRPr="00174453">
        <w:rPr>
          <w:rFonts w:ascii="Arial" w:hAnsi="Arial" w:cs="Arial"/>
          <w:color w:val="auto"/>
          <w:u w:color="FF0000"/>
          <w:lang w:val="cs-CZ"/>
        </w:rPr>
        <w:t xml:space="preserve"> </w:t>
      </w:r>
      <w:r w:rsidRPr="00174453">
        <w:rPr>
          <w:rFonts w:ascii="Arial" w:hAnsi="Arial" w:cs="Arial"/>
          <w:color w:val="auto"/>
          <w:lang w:val="cs-CZ"/>
        </w:rPr>
        <w:t>kopii</w:t>
      </w:r>
      <w:r w:rsidR="003A6679" w:rsidRPr="00174453">
        <w:rPr>
          <w:rFonts w:ascii="Arial" w:hAnsi="Arial" w:cs="Arial"/>
          <w:color w:val="auto"/>
          <w:lang w:val="cs-CZ"/>
        </w:rPr>
        <w:t xml:space="preserve"> (alternativně elektronickou verzi) </w:t>
      </w:r>
      <w:r w:rsidRPr="00174453">
        <w:rPr>
          <w:rFonts w:ascii="Arial" w:hAnsi="Arial" w:cs="Arial"/>
          <w:color w:val="auto"/>
          <w:lang w:val="cs-CZ"/>
        </w:rPr>
        <w:t xml:space="preserve">pro účely </w:t>
      </w:r>
      <w:r w:rsidR="00850A4E" w:rsidRPr="00174453">
        <w:rPr>
          <w:rFonts w:ascii="Arial" w:hAnsi="Arial" w:cs="Arial"/>
          <w:color w:val="auto"/>
          <w:lang w:val="cs-CZ"/>
        </w:rPr>
        <w:t>arch</w:t>
      </w:r>
      <w:r w:rsidR="00850A4E">
        <w:rPr>
          <w:rFonts w:ascii="Arial" w:hAnsi="Arial" w:cs="Arial"/>
          <w:color w:val="auto"/>
          <w:lang w:val="cs-CZ"/>
        </w:rPr>
        <w:t>eologického</w:t>
      </w:r>
      <w:r w:rsidRPr="00174453">
        <w:rPr>
          <w:rFonts w:ascii="Arial" w:hAnsi="Arial" w:cs="Arial"/>
          <w:color w:val="auto"/>
          <w:lang w:val="cs-CZ"/>
        </w:rPr>
        <w:t xml:space="preserve"> výzkumu nezbytné projektové dokumentace a zavazuje se </w:t>
      </w:r>
      <w:r w:rsidRPr="00174453">
        <w:rPr>
          <w:rFonts w:ascii="Arial" w:hAnsi="Arial" w:cs="Arial"/>
          <w:lang w:val="cs-CZ"/>
        </w:rPr>
        <w:t xml:space="preserve">k tomu, že náklady účtované za provedení objednaných prací zaplatí nejpozději v den splatnosti vystavené faktury. </w:t>
      </w:r>
    </w:p>
    <w:p w14:paraId="4C578CB3" w14:textId="54F06E3E" w:rsidR="0000570F" w:rsidRDefault="0000570F" w:rsidP="00502DCF">
      <w:pPr>
        <w:spacing w:line="276" w:lineRule="auto"/>
        <w:jc w:val="center"/>
        <w:rPr>
          <w:rFonts w:ascii="Arial" w:hAnsi="Arial" w:cs="Arial"/>
          <w:lang w:val="cs-CZ"/>
        </w:rPr>
      </w:pPr>
    </w:p>
    <w:p w14:paraId="26C21A70" w14:textId="7F7D1353" w:rsidR="00FB4D75" w:rsidRDefault="00FB4D75" w:rsidP="00502DCF">
      <w:pPr>
        <w:spacing w:line="276" w:lineRule="auto"/>
        <w:jc w:val="center"/>
        <w:rPr>
          <w:rFonts w:ascii="Arial" w:hAnsi="Arial" w:cs="Arial"/>
          <w:lang w:val="cs-CZ"/>
        </w:rPr>
      </w:pPr>
    </w:p>
    <w:p w14:paraId="7C5B52C8" w14:textId="77777777" w:rsidR="00FB4D75" w:rsidRPr="00174453" w:rsidRDefault="00FB4D75" w:rsidP="00502DCF">
      <w:pPr>
        <w:spacing w:line="276" w:lineRule="auto"/>
        <w:jc w:val="center"/>
        <w:rPr>
          <w:rFonts w:ascii="Arial" w:hAnsi="Arial" w:cs="Arial"/>
          <w:lang w:val="cs-CZ"/>
        </w:rPr>
      </w:pPr>
    </w:p>
    <w:p w14:paraId="55BD966D" w14:textId="11A93790" w:rsidR="0000570F" w:rsidRPr="00174453" w:rsidRDefault="0000570F" w:rsidP="00502DCF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</w:p>
    <w:p w14:paraId="6540C6E9" w14:textId="77777777" w:rsidR="0000570F" w:rsidRPr="00174453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 xml:space="preserve">Náklady na provedení archeologických prací, fakturace </w:t>
      </w:r>
    </w:p>
    <w:p w14:paraId="011BC765" w14:textId="04C06278" w:rsidR="0000570F" w:rsidRPr="00174453" w:rsidRDefault="008D1616" w:rsidP="00502DC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Předpokládaná výše nákladů archeologických prací, které </w:t>
      </w:r>
      <w:proofErr w:type="gramStart"/>
      <w:r w:rsidRPr="00174453">
        <w:rPr>
          <w:rFonts w:ascii="Arial" w:hAnsi="Arial" w:cs="Arial"/>
          <w:lang w:val="cs-CZ"/>
        </w:rPr>
        <w:t>jsou</w:t>
      </w:r>
      <w:proofErr w:type="gramEnd"/>
      <w:r w:rsidRPr="00174453">
        <w:rPr>
          <w:rFonts w:ascii="Arial" w:hAnsi="Arial" w:cs="Arial"/>
          <w:lang w:val="cs-CZ"/>
        </w:rPr>
        <w:t xml:space="preserve"> předmětem této smlouvy </w:t>
      </w:r>
      <w:proofErr w:type="gramStart"/>
      <w:r w:rsidRPr="00174453">
        <w:rPr>
          <w:rFonts w:ascii="Arial" w:hAnsi="Arial" w:cs="Arial"/>
          <w:lang w:val="cs-CZ"/>
        </w:rPr>
        <w:t>nepřesáhne</w:t>
      </w:r>
      <w:proofErr w:type="gramEnd"/>
      <w:r w:rsidRPr="00174453">
        <w:rPr>
          <w:rFonts w:ascii="Arial" w:hAnsi="Arial" w:cs="Arial"/>
          <w:b/>
          <w:bCs/>
          <w:lang w:val="cs-CZ"/>
        </w:rPr>
        <w:t xml:space="preserve"> </w:t>
      </w:r>
      <w:r w:rsidR="00212914" w:rsidRPr="00212914">
        <w:rPr>
          <w:rFonts w:ascii="Arial" w:hAnsi="Arial" w:cs="Arial"/>
          <w:b/>
          <w:bCs/>
          <w:lang w:val="cs-CZ"/>
        </w:rPr>
        <w:t>32</w:t>
      </w:r>
      <w:r w:rsidR="007131E4">
        <w:rPr>
          <w:rFonts w:ascii="Arial" w:hAnsi="Arial" w:cs="Arial"/>
          <w:b/>
          <w:bCs/>
          <w:lang w:val="cs-CZ"/>
        </w:rPr>
        <w:t>.</w:t>
      </w:r>
      <w:r w:rsidR="00212914" w:rsidRPr="00212914">
        <w:rPr>
          <w:rFonts w:ascii="Arial" w:hAnsi="Arial" w:cs="Arial"/>
          <w:b/>
          <w:bCs/>
          <w:lang w:val="cs-CZ"/>
        </w:rPr>
        <w:t>237</w:t>
      </w:r>
      <w:r w:rsidR="007131E4">
        <w:rPr>
          <w:rFonts w:ascii="Arial" w:hAnsi="Arial" w:cs="Arial"/>
          <w:b/>
          <w:bCs/>
          <w:lang w:val="cs-CZ"/>
        </w:rPr>
        <w:t>.</w:t>
      </w:r>
      <w:r w:rsidR="00212914" w:rsidRPr="00212914">
        <w:rPr>
          <w:rFonts w:ascii="Arial" w:hAnsi="Arial" w:cs="Arial"/>
          <w:b/>
          <w:bCs/>
          <w:lang w:val="cs-CZ"/>
        </w:rPr>
        <w:t>500</w:t>
      </w:r>
      <w:r w:rsidRPr="00174453">
        <w:rPr>
          <w:rFonts w:ascii="Arial" w:hAnsi="Arial" w:cs="Arial"/>
          <w:b/>
          <w:bCs/>
          <w:lang w:val="cs-CZ"/>
        </w:rPr>
        <w:t>,- Kč bez DPH</w:t>
      </w:r>
      <w:r w:rsidR="00212914">
        <w:rPr>
          <w:rFonts w:ascii="Arial" w:hAnsi="Arial" w:cs="Arial"/>
          <w:b/>
          <w:bCs/>
          <w:lang w:val="cs-CZ"/>
        </w:rPr>
        <w:t xml:space="preserve"> (slovy: </w:t>
      </w:r>
      <w:proofErr w:type="spellStart"/>
      <w:r w:rsidR="00212914">
        <w:rPr>
          <w:rFonts w:ascii="Arial" w:hAnsi="Arial" w:cs="Arial"/>
          <w:b/>
          <w:bCs/>
          <w:lang w:val="cs-CZ"/>
        </w:rPr>
        <w:t>třicetdvamilionůdvěstětřicetsedmtisícpětset</w:t>
      </w:r>
      <w:proofErr w:type="spellEnd"/>
      <w:r w:rsidR="00212914">
        <w:rPr>
          <w:rFonts w:ascii="Arial" w:hAnsi="Arial" w:cs="Arial"/>
          <w:b/>
          <w:bCs/>
          <w:lang w:val="cs-CZ"/>
        </w:rPr>
        <w:t xml:space="preserve"> korun českých</w:t>
      </w:r>
      <w:r w:rsidR="00182EBA">
        <w:rPr>
          <w:rFonts w:ascii="Arial" w:hAnsi="Arial" w:cs="Arial"/>
          <w:b/>
          <w:bCs/>
          <w:lang w:val="cs-CZ"/>
        </w:rPr>
        <w:t>)</w:t>
      </w:r>
      <w:r w:rsidRPr="00174453">
        <w:rPr>
          <w:rFonts w:ascii="Arial" w:hAnsi="Arial" w:cs="Arial"/>
          <w:lang w:val="cs-CZ"/>
        </w:rPr>
        <w:t>.</w:t>
      </w:r>
      <w:r w:rsidRPr="00174453">
        <w:rPr>
          <w:rFonts w:ascii="Arial" w:hAnsi="Arial" w:cs="Arial"/>
          <w:b/>
          <w:bCs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 xml:space="preserve">Shora uvedená výše nákladů vychází z odborného odhadu zhotovitele a je pro účely této smlouvy stanovena dohodou smluvních stran jako nejvýše přípustná za sjednaný předmět smlouvy s tím, že jsou v uvedené ceně obsaženy veškeré náklady spojené s jeho úplným dokončením za podmínek v této smlouvě sjednaných. </w:t>
      </w:r>
    </w:p>
    <w:p w14:paraId="6C868456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0FC521FA" w14:textId="0113E807" w:rsidR="0080122D" w:rsidRPr="0080122D" w:rsidRDefault="008D1616" w:rsidP="00502DCF">
      <w:pPr>
        <w:widowControl w:val="0"/>
        <w:numPr>
          <w:ilvl w:val="0"/>
          <w:numId w:val="5"/>
        </w:numPr>
        <w:spacing w:line="276" w:lineRule="auto"/>
        <w:rPr>
          <w:rFonts w:ascii="Arial" w:hAnsi="Arial" w:cs="Arial"/>
          <w:lang w:val="cs-CZ"/>
        </w:rPr>
      </w:pPr>
      <w:r w:rsidRPr="0080122D">
        <w:rPr>
          <w:rFonts w:ascii="Arial" w:hAnsi="Arial" w:cs="Arial"/>
          <w:lang w:val="cs-CZ"/>
        </w:rPr>
        <w:t>Objednatel se zhotovitelem se dohodli na platebním styku formou bankovního převodu ve lhůtě splatnosti do 30 dnů od data obdržení faktury.</w:t>
      </w:r>
      <w:r w:rsidR="0080122D">
        <w:rPr>
          <w:rFonts w:ascii="Arial" w:hAnsi="Arial" w:cs="Arial"/>
          <w:lang w:val="cs-CZ"/>
        </w:rPr>
        <w:t xml:space="preserve"> </w:t>
      </w:r>
      <w:r w:rsidR="0080122D" w:rsidRPr="0080122D">
        <w:rPr>
          <w:rFonts w:ascii="Arial" w:hAnsi="Arial" w:cs="Arial"/>
          <w:color w:val="auto"/>
          <w:lang w:val="cs-CZ"/>
        </w:rPr>
        <w:t>Dílčí měsíční faktury, kte</w:t>
      </w:r>
      <w:r w:rsidR="0080122D" w:rsidRPr="0080122D">
        <w:rPr>
          <w:rFonts w:ascii="Arial" w:hAnsi="Arial" w:cs="Arial"/>
          <w:lang w:val="cs-CZ"/>
        </w:rPr>
        <w:t xml:space="preserve">ré předloží zhotovitel objednateli k proplacení, budou mít jako bázi výkaz prací podepsaný objednatelem, přepočtený na níže uvedené hodinové sazby. </w:t>
      </w:r>
    </w:p>
    <w:p w14:paraId="18B51C96" w14:textId="77777777" w:rsidR="0080122D" w:rsidRDefault="0080122D" w:rsidP="00502DCF">
      <w:pPr>
        <w:widowControl w:val="0"/>
        <w:spacing w:line="276" w:lineRule="auto"/>
        <w:ind w:left="360"/>
        <w:rPr>
          <w:rFonts w:ascii="Arial" w:hAnsi="Arial" w:cs="Arial"/>
          <w:lang w:val="cs-CZ"/>
        </w:rPr>
      </w:pPr>
    </w:p>
    <w:p w14:paraId="771652C6" w14:textId="3982DBF1" w:rsidR="0080122D" w:rsidRDefault="00DA5E7E" w:rsidP="00502DCF">
      <w:pPr>
        <w:widowControl w:val="0"/>
        <w:spacing w:line="276" w:lineRule="auto"/>
        <w:ind w:left="360"/>
        <w:rPr>
          <w:rFonts w:ascii="Arial" w:hAnsi="Arial" w:cs="Arial"/>
          <w:lang w:val="cs-CZ"/>
        </w:rPr>
      </w:pPr>
      <w:r>
        <w:rPr>
          <w:noProof/>
          <w:lang w:val="cs-CZ"/>
        </w:rPr>
        <w:lastRenderedPageBreak/>
        <w:drawing>
          <wp:inline distT="0" distB="0" distL="0" distR="0" wp14:anchorId="6C3C83EA" wp14:editId="66747214">
            <wp:extent cx="5368925" cy="2150669"/>
            <wp:effectExtent l="0" t="0" r="3175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85" t="31773" r="34323" b="25237"/>
                    <a:stretch/>
                  </pic:blipFill>
                  <pic:spPr bwMode="auto">
                    <a:xfrm>
                      <a:off x="0" y="0"/>
                      <a:ext cx="5553312" cy="222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25D2F" w14:textId="77777777" w:rsidR="0080122D" w:rsidRDefault="0080122D" w:rsidP="00502DCF">
      <w:pPr>
        <w:widowControl w:val="0"/>
        <w:spacing w:line="276" w:lineRule="auto"/>
        <w:ind w:left="360"/>
        <w:rPr>
          <w:rFonts w:ascii="Arial" w:hAnsi="Arial" w:cs="Arial"/>
          <w:lang w:val="cs-CZ"/>
        </w:rPr>
      </w:pPr>
    </w:p>
    <w:p w14:paraId="746D933C" w14:textId="77777777" w:rsidR="0080122D" w:rsidRPr="00174453" w:rsidRDefault="0080122D" w:rsidP="00502DCF">
      <w:pPr>
        <w:widowControl w:val="0"/>
        <w:spacing w:line="276" w:lineRule="auto"/>
        <w:ind w:left="360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Vystavená faktura bude mít následující náležitosti:</w:t>
      </w:r>
    </w:p>
    <w:p w14:paraId="2AB669B9" w14:textId="015542FA" w:rsidR="0080122D" w:rsidRPr="00AA1554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174453">
        <w:rPr>
          <w:rFonts w:ascii="Arial" w:hAnsi="Arial" w:cs="Arial"/>
          <w:lang w:val="cs-CZ"/>
        </w:rPr>
        <w:t>údaje zhotovitele a objednatele, obchodní jméno, sídlo, IČ, DIČ, bankovní spojení, zápis v obchodním rejstříku (číslo vložky, oddíl),</w:t>
      </w:r>
      <w:r w:rsidR="00A91C7D">
        <w:rPr>
          <w:rFonts w:ascii="Arial" w:hAnsi="Arial" w:cs="Arial"/>
          <w:lang w:val="cs-CZ"/>
        </w:rPr>
        <w:t xml:space="preserve"> </w:t>
      </w:r>
      <w:r w:rsidR="00A91C7D" w:rsidRPr="00AA1554">
        <w:rPr>
          <w:rFonts w:ascii="Arial" w:hAnsi="Arial" w:cs="Arial"/>
          <w:color w:val="auto"/>
          <w:lang w:val="cs-CZ"/>
        </w:rPr>
        <w:t>nebo odkaz na zřizovatele</w:t>
      </w:r>
    </w:p>
    <w:p w14:paraId="33029AAD" w14:textId="77777777" w:rsidR="0080122D" w:rsidRPr="00174453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jednací číslo smlouvy,</w:t>
      </w:r>
    </w:p>
    <w:p w14:paraId="05F4A8BB" w14:textId="77777777" w:rsidR="0080122D" w:rsidRPr="00174453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název stavby,</w:t>
      </w:r>
    </w:p>
    <w:p w14:paraId="15F9C529" w14:textId="77777777" w:rsidR="0080122D" w:rsidRPr="00174453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číslo faktury,</w:t>
      </w:r>
    </w:p>
    <w:p w14:paraId="2A0D645A" w14:textId="77777777" w:rsidR="0080122D" w:rsidRPr="00174453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fakturovanou částku včetně DPH,</w:t>
      </w:r>
    </w:p>
    <w:p w14:paraId="5ECF9BD9" w14:textId="77777777" w:rsidR="0080122D" w:rsidRPr="00174453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datum vystavení faktury, uskutečnění zdanitelného plnění, datum odeslání a splatnosti,</w:t>
      </w:r>
    </w:p>
    <w:p w14:paraId="5D9AB4CA" w14:textId="77777777" w:rsidR="0080122D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razítko a podpis oprávněné osoby, stvrzující formální a věcnou správnost faktury.</w:t>
      </w:r>
    </w:p>
    <w:p w14:paraId="131684E0" w14:textId="77777777" w:rsidR="0080122D" w:rsidRPr="00174453" w:rsidRDefault="0080122D" w:rsidP="00502DCF">
      <w:pPr>
        <w:widowControl w:val="0"/>
        <w:numPr>
          <w:ilvl w:val="1"/>
          <w:numId w:val="7"/>
        </w:num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Výkaz prací podepsaný objednatelem</w:t>
      </w:r>
    </w:p>
    <w:p w14:paraId="7F8FC023" w14:textId="61F43088" w:rsidR="0000570F" w:rsidRPr="00174453" w:rsidRDefault="0000570F" w:rsidP="00502DCF">
      <w:pPr>
        <w:spacing w:line="276" w:lineRule="auto"/>
        <w:ind w:left="360"/>
        <w:jc w:val="both"/>
        <w:rPr>
          <w:rFonts w:ascii="Arial" w:hAnsi="Arial" w:cs="Arial"/>
          <w:lang w:val="cs-CZ"/>
        </w:rPr>
      </w:pPr>
    </w:p>
    <w:p w14:paraId="48CB0A4E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30573B76" w14:textId="77777777" w:rsidR="0000570F" w:rsidRPr="00174453" w:rsidRDefault="008D1616" w:rsidP="00502DC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Konečná výše nákladů dle bodu </w:t>
      </w:r>
      <w:proofErr w:type="gramStart"/>
      <w:r w:rsidRPr="00174453">
        <w:rPr>
          <w:rFonts w:ascii="Arial" w:hAnsi="Arial" w:cs="Arial"/>
          <w:lang w:val="cs-CZ"/>
        </w:rPr>
        <w:t>III./1.</w:t>
      </w:r>
      <w:proofErr w:type="gramEnd"/>
      <w:r w:rsidRPr="00174453">
        <w:rPr>
          <w:rFonts w:ascii="Arial" w:hAnsi="Arial" w:cs="Arial"/>
          <w:lang w:val="cs-CZ"/>
        </w:rPr>
        <w:t xml:space="preserve"> Smlouvy bude stanovena na základě skutečně provedených výkonů a skutečných nákladů za provedené práce. Ve vazbě na sjednaný způsob stanovení konečné výše nákladů za provedení archeologického záchranného výzkumu, má zhotovitel právo na úhradu pouze činností skutečně provedených a výdajů doložených nebo prokázaných, bez ohledu na to, zda nedojde k plnému dočerpání výše nákladů uvedených v bodu </w:t>
      </w:r>
      <w:proofErr w:type="gramStart"/>
      <w:r w:rsidRPr="00174453">
        <w:rPr>
          <w:rFonts w:ascii="Arial" w:hAnsi="Arial" w:cs="Arial"/>
          <w:lang w:val="cs-CZ"/>
        </w:rPr>
        <w:t>III./1. této</w:t>
      </w:r>
      <w:proofErr w:type="gramEnd"/>
      <w:r w:rsidRPr="00174453">
        <w:rPr>
          <w:rFonts w:ascii="Arial" w:hAnsi="Arial" w:cs="Arial"/>
          <w:lang w:val="cs-CZ"/>
        </w:rPr>
        <w:t xml:space="preserve"> Smlouvy, kdy tato výše nákladů je pouze uvedena jako horní hranice pro účtování sjednaných archeologických prací. </w:t>
      </w:r>
    </w:p>
    <w:p w14:paraId="1D90F1A4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5C92D6E6" w14:textId="77777777" w:rsidR="0000570F" w:rsidRPr="00174453" w:rsidRDefault="008D1616" w:rsidP="00502DC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Práce prováděné v rámci záchranného archeologického výzkumu, které bude zhotovitel zajišťovat prostřednictvím dalších subjektů budou zahrnuty do dílčích měsíčních faktur dle bodu </w:t>
      </w:r>
      <w:proofErr w:type="gramStart"/>
      <w:r w:rsidRPr="00174453">
        <w:rPr>
          <w:rFonts w:ascii="Arial" w:hAnsi="Arial" w:cs="Arial"/>
          <w:lang w:val="cs-CZ"/>
        </w:rPr>
        <w:t>III./3. této</w:t>
      </w:r>
      <w:proofErr w:type="gramEnd"/>
      <w:r w:rsidRPr="00174453">
        <w:rPr>
          <w:rFonts w:ascii="Arial" w:hAnsi="Arial" w:cs="Arial"/>
          <w:lang w:val="cs-CZ"/>
        </w:rPr>
        <w:t xml:space="preserve"> Smlouvy a doloženy kopiemi faktur subdodavatelů. </w:t>
      </w:r>
    </w:p>
    <w:p w14:paraId="084B29D9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469119B6" w14:textId="5D1CB5F9" w:rsidR="0000570F" w:rsidRDefault="008D1616" w:rsidP="00502DC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Objednatel potvrzuje podpisem této Smlouvy, že má zajištěno řádné finanční krytí objednaných prací. </w:t>
      </w:r>
    </w:p>
    <w:p w14:paraId="47FD65AB" w14:textId="77777777" w:rsidR="00956877" w:rsidRDefault="00956877" w:rsidP="00502DCF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14:paraId="317DF3C4" w14:textId="5F322530" w:rsidR="00956877" w:rsidRDefault="00956877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1C250827" w14:textId="352B5813" w:rsidR="0000570F" w:rsidRPr="00174453" w:rsidRDefault="0000570F" w:rsidP="00502DCF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</w:p>
    <w:p w14:paraId="53B67C69" w14:textId="1154655D" w:rsidR="0000570F" w:rsidRPr="00502DCF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Lhůta pro provedení prací, spolupůsobení</w:t>
      </w:r>
    </w:p>
    <w:p w14:paraId="6DC16471" w14:textId="77777777" w:rsidR="00502DCF" w:rsidRPr="00174453" w:rsidRDefault="00502DCF" w:rsidP="00502DCF">
      <w:pPr>
        <w:pStyle w:val="Odstavecseseznamem"/>
        <w:spacing w:after="120" w:line="276" w:lineRule="auto"/>
        <w:ind w:left="567"/>
        <w:rPr>
          <w:rFonts w:ascii="Arial" w:eastAsia="Arial" w:hAnsi="Arial" w:cs="Arial"/>
          <w:b/>
          <w:bCs/>
          <w:lang w:val="cs-CZ"/>
        </w:rPr>
      </w:pPr>
    </w:p>
    <w:p w14:paraId="4C995782" w14:textId="15470274" w:rsidR="00EA1734" w:rsidRPr="00EA1734" w:rsidRDefault="008D1616" w:rsidP="00502DCF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EA1734">
        <w:rPr>
          <w:rFonts w:ascii="Arial" w:hAnsi="Arial" w:cs="Arial"/>
          <w:lang w:val="cs-CZ"/>
        </w:rPr>
        <w:t xml:space="preserve">Terénní práce v rámci záchranného archeologického výzkumu, které jsou </w:t>
      </w:r>
      <w:r w:rsidRPr="00EA1734">
        <w:rPr>
          <w:rFonts w:ascii="Arial" w:hAnsi="Arial" w:cs="Arial"/>
          <w:color w:val="auto"/>
          <w:lang w:val="cs-CZ"/>
        </w:rPr>
        <w:t>předmětem této Smlouvy, budou</w:t>
      </w:r>
      <w:r w:rsidR="00EA1734">
        <w:rPr>
          <w:rFonts w:ascii="Arial" w:hAnsi="Arial" w:cs="Arial"/>
          <w:color w:val="auto"/>
          <w:lang w:val="cs-CZ"/>
        </w:rPr>
        <w:t xml:space="preserve"> zhotovitelem</w:t>
      </w:r>
      <w:r w:rsidRPr="00EA1734">
        <w:rPr>
          <w:rFonts w:ascii="Arial" w:hAnsi="Arial" w:cs="Arial"/>
          <w:color w:val="auto"/>
          <w:lang w:val="cs-CZ"/>
        </w:rPr>
        <w:t xml:space="preserve"> </w:t>
      </w:r>
      <w:r w:rsidR="00EA1734" w:rsidRPr="00EA1734">
        <w:rPr>
          <w:rFonts w:ascii="Arial" w:hAnsi="Arial" w:cs="Arial"/>
          <w:color w:val="auto"/>
          <w:lang w:val="cs-CZ"/>
        </w:rPr>
        <w:t xml:space="preserve">zahájeny nejpozději do </w:t>
      </w:r>
      <w:r w:rsidR="00D06E04">
        <w:rPr>
          <w:rFonts w:ascii="Arial" w:hAnsi="Arial" w:cs="Arial"/>
          <w:color w:val="auto"/>
          <w:lang w:val="cs-CZ"/>
        </w:rPr>
        <w:t xml:space="preserve">10 </w:t>
      </w:r>
      <w:r w:rsidR="00EA1734" w:rsidRPr="00EA1734">
        <w:rPr>
          <w:rFonts w:ascii="Arial" w:hAnsi="Arial" w:cs="Arial"/>
          <w:color w:val="auto"/>
          <w:lang w:val="cs-CZ"/>
        </w:rPr>
        <w:t xml:space="preserve">pracovních dnů od doručení písemného pokynu objednatele (tzv. </w:t>
      </w:r>
      <w:proofErr w:type="spellStart"/>
      <w:r w:rsidR="00EA1734" w:rsidRPr="000042DC">
        <w:rPr>
          <w:rFonts w:ascii="Arial" w:hAnsi="Arial" w:cs="Arial"/>
          <w:i/>
          <w:iCs/>
          <w:color w:val="auto"/>
          <w:lang w:val="cs-CZ"/>
        </w:rPr>
        <w:t>Notice</w:t>
      </w:r>
      <w:proofErr w:type="spellEnd"/>
      <w:r w:rsidR="00EA1734" w:rsidRPr="000042DC">
        <w:rPr>
          <w:rFonts w:ascii="Arial" w:hAnsi="Arial" w:cs="Arial"/>
          <w:i/>
          <w:iCs/>
          <w:color w:val="auto"/>
          <w:lang w:val="cs-CZ"/>
        </w:rPr>
        <w:t xml:space="preserve"> To </w:t>
      </w:r>
      <w:proofErr w:type="spellStart"/>
      <w:r w:rsidR="00EA1734" w:rsidRPr="000042DC">
        <w:rPr>
          <w:rFonts w:ascii="Arial" w:hAnsi="Arial" w:cs="Arial"/>
          <w:i/>
          <w:iCs/>
          <w:color w:val="auto"/>
          <w:lang w:val="cs-CZ"/>
        </w:rPr>
        <w:t>Proceed</w:t>
      </w:r>
      <w:proofErr w:type="spellEnd"/>
      <w:r w:rsidR="00EA1734" w:rsidRPr="00EA1734">
        <w:rPr>
          <w:rFonts w:ascii="Arial" w:hAnsi="Arial" w:cs="Arial"/>
          <w:color w:val="auto"/>
          <w:lang w:val="cs-CZ"/>
        </w:rPr>
        <w:t xml:space="preserve">) zhotoviteli, a budou ukončeny do 11 měsíců od jejího obdržení, v závislosti na čl. IV č. 3. Nebude-li objednatelem vydán a doručen zhotoviteli písemný pokyn dle první věty tohoto odstavce nejpozději do </w:t>
      </w:r>
      <w:r w:rsidR="00643A90">
        <w:rPr>
          <w:rFonts w:ascii="Arial" w:hAnsi="Arial" w:cs="Arial"/>
          <w:color w:val="auto"/>
          <w:lang w:val="cs-CZ"/>
        </w:rPr>
        <w:t>12 měsíců</w:t>
      </w:r>
      <w:r w:rsidR="00EA1734" w:rsidRPr="00EA1734">
        <w:rPr>
          <w:rFonts w:ascii="Arial" w:hAnsi="Arial" w:cs="Arial"/>
          <w:color w:val="auto"/>
          <w:lang w:val="cs-CZ"/>
        </w:rPr>
        <w:t>, tato Smlouva zaniká (vyjma závazku mlčenlivosti) bez nároku zhotovitel na jakoukoli odměnu.</w:t>
      </w:r>
    </w:p>
    <w:p w14:paraId="2ABF8FA2" w14:textId="31BEF65C" w:rsidR="0000570F" w:rsidRPr="00EA1734" w:rsidRDefault="0000570F" w:rsidP="00502DCF">
      <w:pPr>
        <w:spacing w:line="276" w:lineRule="auto"/>
        <w:ind w:left="284"/>
        <w:jc w:val="both"/>
        <w:rPr>
          <w:rFonts w:ascii="Arial" w:eastAsia="Arial" w:hAnsi="Arial" w:cs="Arial"/>
          <w:b/>
          <w:bCs/>
          <w:lang w:val="cs-CZ"/>
        </w:rPr>
      </w:pPr>
    </w:p>
    <w:p w14:paraId="11F60D8D" w14:textId="77777777" w:rsidR="0000570F" w:rsidRPr="00174453" w:rsidRDefault="008D1616" w:rsidP="00502DC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lastRenderedPageBreak/>
        <w:t>Terénní práce spojené s provedením záchranného archeologického výzkumu budou prováděny za dále sjednaných podmínek:</w:t>
      </w:r>
    </w:p>
    <w:p w14:paraId="27728994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7014C4CF" w14:textId="77777777" w:rsidR="0000570F" w:rsidRPr="00174453" w:rsidRDefault="0000570F" w:rsidP="00502DCF">
      <w:pPr>
        <w:spacing w:line="276" w:lineRule="auto"/>
        <w:ind w:left="284"/>
        <w:jc w:val="both"/>
        <w:rPr>
          <w:rFonts w:ascii="Arial" w:eastAsia="Arial" w:hAnsi="Arial" w:cs="Arial"/>
          <w:lang w:val="cs-CZ"/>
        </w:rPr>
      </w:pPr>
    </w:p>
    <w:p w14:paraId="0928B61B" w14:textId="77777777" w:rsidR="00487E91" w:rsidRPr="00174453" w:rsidRDefault="008D1616" w:rsidP="00502DC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V případě, že se v místech provádění prací vyskytují inženýrské sítě a podzemní zařízení, které by mohly být pracemi výzkumu poškozeny, předá objednatel zhotoviteli před zahájením terénních prací jejich vytýčení. V případě poškození vytýčených sítí jsou škody a náklady s tímto spojené na straně zhotovitele. Poškození sítí a podzemních zařízení, které vytýčeny nebyly, je věcí objednatele.</w:t>
      </w:r>
    </w:p>
    <w:p w14:paraId="2AB0E3EF" w14:textId="2EF09D38" w:rsidR="00487E91" w:rsidRDefault="00487E91" w:rsidP="00502DC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Objednatel se zavazuje neprodleně informovat oprávněnou osobu zhotovitele (dle II</w:t>
      </w:r>
      <w:r w:rsidR="00154B47">
        <w:rPr>
          <w:rFonts w:ascii="Arial" w:hAnsi="Arial" w:cs="Arial"/>
          <w:lang w:val="cs-CZ"/>
        </w:rPr>
        <w:t>/1</w:t>
      </w:r>
      <w:r w:rsidRPr="00174453">
        <w:rPr>
          <w:rFonts w:ascii="Arial" w:hAnsi="Arial" w:cs="Arial"/>
          <w:lang w:val="cs-CZ"/>
        </w:rPr>
        <w:t xml:space="preserve"> této Smlouvy) o všech změnách projektu nebo postupu stavby, které budou mít vliv na provádění výzkumu. Tyto informace budou zaznamenány do deníku výzkumu.</w:t>
      </w:r>
    </w:p>
    <w:p w14:paraId="47E4C058" w14:textId="77777777" w:rsidR="002C2925" w:rsidRDefault="00487E91" w:rsidP="00502DC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cs-CZ"/>
        </w:rPr>
      </w:pPr>
      <w:r w:rsidRPr="002C2925">
        <w:rPr>
          <w:rFonts w:ascii="Arial" w:hAnsi="Arial" w:cs="Arial"/>
          <w:lang w:val="cs-CZ"/>
        </w:rPr>
        <w:t xml:space="preserve">Skrývky ploch pro archeologický výzkum, včetně mechanického dočistění, jsou věcí objednatele a budou po vzájemné dohodě probíhat pod dozorem </w:t>
      </w:r>
      <w:r w:rsidR="0043140E" w:rsidRPr="002C2925">
        <w:rPr>
          <w:rFonts w:ascii="Arial" w:hAnsi="Arial" w:cs="Arial"/>
          <w:lang w:val="cs-CZ"/>
        </w:rPr>
        <w:t xml:space="preserve">archeologa. </w:t>
      </w:r>
    </w:p>
    <w:p w14:paraId="67CF356E" w14:textId="47E56F1E" w:rsidR="0000570F" w:rsidRPr="0043140E" w:rsidRDefault="00487E91" w:rsidP="00502DC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cs-CZ"/>
        </w:rPr>
      </w:pPr>
      <w:r w:rsidRPr="0043140E">
        <w:rPr>
          <w:rFonts w:ascii="Arial" w:hAnsi="Arial" w:cs="Arial"/>
          <w:lang w:val="cs-CZ"/>
        </w:rPr>
        <w:t xml:space="preserve">Záchranný archeologický </w:t>
      </w:r>
      <w:r w:rsidR="007A085A" w:rsidRPr="0043140E">
        <w:rPr>
          <w:rFonts w:ascii="Arial" w:hAnsi="Arial" w:cs="Arial"/>
          <w:lang w:val="cs-CZ"/>
        </w:rPr>
        <w:t>vý</w:t>
      </w:r>
      <w:r w:rsidRPr="0043140E">
        <w:rPr>
          <w:rFonts w:ascii="Arial" w:hAnsi="Arial" w:cs="Arial"/>
          <w:lang w:val="cs-CZ"/>
        </w:rPr>
        <w:t>zkum bude proved</w:t>
      </w:r>
      <w:r w:rsidR="00A37E89" w:rsidRPr="0043140E">
        <w:rPr>
          <w:rFonts w:ascii="Arial" w:hAnsi="Arial" w:cs="Arial"/>
          <w:lang w:val="cs-CZ"/>
        </w:rPr>
        <w:t>en dle požadavků uvedených v Příloze 1 této Smlouvy</w:t>
      </w:r>
      <w:r w:rsidR="00EE5783" w:rsidRPr="0043140E">
        <w:rPr>
          <w:rFonts w:ascii="Arial" w:hAnsi="Arial" w:cs="Arial"/>
          <w:lang w:val="cs-CZ"/>
        </w:rPr>
        <w:t xml:space="preserve"> – Technická specifikace. </w:t>
      </w:r>
    </w:p>
    <w:p w14:paraId="6EAF4FE2" w14:textId="77777777" w:rsidR="00907517" w:rsidRPr="00174453" w:rsidRDefault="00907517" w:rsidP="00502DCF">
      <w:pPr>
        <w:spacing w:line="276" w:lineRule="auto"/>
        <w:ind w:firstLine="708"/>
        <w:rPr>
          <w:rFonts w:ascii="Arial" w:hAnsi="Arial" w:cs="Arial"/>
          <w:lang w:val="cs-CZ"/>
        </w:rPr>
      </w:pPr>
    </w:p>
    <w:p w14:paraId="5A29D6D3" w14:textId="50642A6D" w:rsidR="00BF666B" w:rsidRPr="00176B60" w:rsidRDefault="00BF666B" w:rsidP="00502DC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cs-CZ"/>
        </w:rPr>
      </w:pPr>
      <w:bookmarkStart w:id="1" w:name="_Hlk49426368"/>
      <w:r w:rsidRPr="00176B60">
        <w:rPr>
          <w:rFonts w:ascii="Arial" w:hAnsi="Arial" w:cs="Arial"/>
          <w:lang w:val="cs-CZ"/>
        </w:rPr>
        <w:t xml:space="preserve">Strany se dohodly, že Zhotovitel nebude </w:t>
      </w:r>
      <w:r w:rsidR="004F0967">
        <w:rPr>
          <w:rFonts w:ascii="Arial" w:hAnsi="Arial" w:cs="Arial"/>
          <w:lang w:val="cs-CZ"/>
        </w:rPr>
        <w:t xml:space="preserve">v závislosti na klimatických podmínkách povinen </w:t>
      </w:r>
      <w:r w:rsidRPr="00176B60">
        <w:rPr>
          <w:rFonts w:ascii="Arial" w:hAnsi="Arial" w:cs="Arial"/>
          <w:lang w:val="cs-CZ"/>
        </w:rPr>
        <w:t>pracovat v zimním období prosinec až únor, přičemž toto Zhotovitel zohlednil do svého harmonogramu prací. Strany s</w:t>
      </w:r>
      <w:r w:rsidR="002556C6" w:rsidRPr="00176B60">
        <w:rPr>
          <w:rFonts w:ascii="Arial" w:hAnsi="Arial" w:cs="Arial"/>
          <w:lang w:val="cs-CZ"/>
        </w:rPr>
        <w:t>e</w:t>
      </w:r>
      <w:r w:rsidRPr="00176B60">
        <w:rPr>
          <w:rFonts w:ascii="Arial" w:hAnsi="Arial" w:cs="Arial"/>
          <w:lang w:val="cs-CZ"/>
        </w:rPr>
        <w:t xml:space="preserve"> dále dohodly, že mimo výše uvedené měsíce, bude-li denní teplota klesat v místě realizace činnosti </w:t>
      </w:r>
      <w:r w:rsidR="00CA0B59" w:rsidRPr="00176B60">
        <w:rPr>
          <w:rFonts w:ascii="Arial" w:hAnsi="Arial" w:cs="Arial"/>
          <w:lang w:val="cs-CZ"/>
        </w:rPr>
        <w:t>Zhotovitele</w:t>
      </w:r>
      <w:r w:rsidRPr="00176B60">
        <w:rPr>
          <w:rFonts w:ascii="Arial" w:hAnsi="Arial" w:cs="Arial"/>
          <w:lang w:val="cs-CZ"/>
        </w:rPr>
        <w:t xml:space="preserve"> pod 0 stupňů Celsia </w:t>
      </w:r>
      <w:r w:rsidR="00CA0B59" w:rsidRPr="00176B60">
        <w:rPr>
          <w:rFonts w:ascii="Arial" w:hAnsi="Arial" w:cs="Arial"/>
          <w:lang w:val="cs-CZ"/>
        </w:rPr>
        <w:t xml:space="preserve">nebo </w:t>
      </w:r>
      <w:r w:rsidR="002556C6" w:rsidRPr="00176B60">
        <w:rPr>
          <w:rFonts w:ascii="Arial" w:hAnsi="Arial" w:cs="Arial"/>
          <w:lang w:val="cs-CZ"/>
        </w:rPr>
        <w:t xml:space="preserve">budou přetrvávat vydatné dešťové srážky po </w:t>
      </w:r>
      <w:r w:rsidRPr="00176B60">
        <w:rPr>
          <w:rFonts w:ascii="Arial" w:hAnsi="Arial" w:cs="Arial"/>
          <w:lang w:val="cs-CZ"/>
        </w:rPr>
        <w:t>dobu déle než 14 dnů v kuse, může být stranami otevřena otázka úpravy harmonogramu, a to na základě písemného podnětu Zhotovitele.</w:t>
      </w:r>
    </w:p>
    <w:bookmarkEnd w:id="1"/>
    <w:p w14:paraId="6F143F1C" w14:textId="4223FFE9" w:rsidR="0000570F" w:rsidRPr="00174453" w:rsidRDefault="004B271C" w:rsidP="00502DCF">
      <w:pPr>
        <w:spacing w:line="276" w:lineRule="auto"/>
        <w:jc w:val="both"/>
        <w:rPr>
          <w:rFonts w:ascii="Arial" w:eastAsia="Arial" w:hAnsi="Arial" w:cs="Arial"/>
          <w:bCs/>
          <w:lang w:val="cs-CZ"/>
        </w:rPr>
      </w:pPr>
      <w:r>
        <w:rPr>
          <w:rFonts w:ascii="Arial" w:eastAsia="Arial" w:hAnsi="Arial" w:cs="Arial"/>
          <w:bCs/>
          <w:lang w:val="cs-CZ"/>
        </w:rPr>
        <w:t xml:space="preserve"> </w:t>
      </w:r>
    </w:p>
    <w:p w14:paraId="76C5F6A7" w14:textId="29261E54" w:rsidR="0000570F" w:rsidRDefault="008D1616" w:rsidP="00502DC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Zhotovitel</w:t>
      </w:r>
      <w:r w:rsidRPr="00174453">
        <w:rPr>
          <w:rFonts w:ascii="Arial" w:hAnsi="Arial" w:cs="Arial"/>
          <w:color w:val="FF0000"/>
          <w:u w:color="FF0000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 xml:space="preserve">splní svoji povinnost vyplývající pro něj z této Smlouvy předáním </w:t>
      </w:r>
      <w:r w:rsidRPr="00174453">
        <w:rPr>
          <w:rFonts w:ascii="Arial" w:hAnsi="Arial" w:cs="Arial"/>
          <w:b/>
          <w:bCs/>
          <w:lang w:val="cs-CZ"/>
        </w:rPr>
        <w:t>závěrečné zprávy</w:t>
      </w:r>
      <w:r w:rsidRPr="00174453">
        <w:rPr>
          <w:rFonts w:ascii="Arial" w:hAnsi="Arial" w:cs="Arial"/>
          <w:lang w:val="cs-CZ"/>
        </w:rPr>
        <w:t xml:space="preserve"> o záchranném výzkumu objednateli po celkovém zpracování </w:t>
      </w:r>
      <w:r w:rsidR="002C2953" w:rsidRPr="00174453">
        <w:rPr>
          <w:rFonts w:ascii="Arial" w:hAnsi="Arial" w:cs="Arial"/>
          <w:lang w:val="cs-CZ"/>
        </w:rPr>
        <w:t>výzkumu,</w:t>
      </w:r>
      <w:r w:rsidRPr="00174453">
        <w:rPr>
          <w:rFonts w:ascii="Arial" w:hAnsi="Arial" w:cs="Arial"/>
          <w:lang w:val="cs-CZ"/>
        </w:rPr>
        <w:t xml:space="preserve"> a to nejpozději do dvanácti</w:t>
      </w:r>
      <w:r w:rsidR="0039672C">
        <w:rPr>
          <w:rFonts w:ascii="Arial" w:hAnsi="Arial" w:cs="Arial"/>
          <w:lang w:val="cs-CZ"/>
        </w:rPr>
        <w:t xml:space="preserve"> (12)</w:t>
      </w:r>
      <w:r w:rsidRPr="00174453">
        <w:rPr>
          <w:rFonts w:ascii="Arial" w:hAnsi="Arial" w:cs="Arial"/>
          <w:lang w:val="cs-CZ"/>
        </w:rPr>
        <w:t xml:space="preserve"> měsíců od skončení terénní části</w:t>
      </w:r>
      <w:r w:rsidR="004B271C">
        <w:rPr>
          <w:rFonts w:ascii="Arial" w:hAnsi="Arial" w:cs="Arial"/>
          <w:lang w:val="cs-CZ"/>
        </w:rPr>
        <w:t xml:space="preserve"> a prezentací výsledů ZAV objednateli</w:t>
      </w:r>
      <w:r w:rsidRPr="00174453">
        <w:rPr>
          <w:rFonts w:ascii="Arial" w:hAnsi="Arial" w:cs="Arial"/>
          <w:lang w:val="cs-CZ"/>
        </w:rPr>
        <w:t xml:space="preserve">. </w:t>
      </w:r>
    </w:p>
    <w:p w14:paraId="6E3F743F" w14:textId="77777777" w:rsidR="00BF6043" w:rsidRDefault="00BF6043" w:rsidP="00502DCF">
      <w:pPr>
        <w:tabs>
          <w:tab w:val="left" w:pos="786"/>
        </w:tabs>
        <w:spacing w:line="276" w:lineRule="auto"/>
        <w:ind w:left="284"/>
        <w:jc w:val="both"/>
        <w:rPr>
          <w:rFonts w:ascii="Arial" w:hAnsi="Arial" w:cs="Arial"/>
          <w:lang w:val="cs-CZ"/>
        </w:rPr>
      </w:pPr>
    </w:p>
    <w:p w14:paraId="452FC60C" w14:textId="77777777" w:rsidR="00BF6043" w:rsidRPr="00BF6043" w:rsidRDefault="00BF6043" w:rsidP="00502DC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auto"/>
          <w:lang w:val="cs-CZ"/>
        </w:rPr>
      </w:pPr>
      <w:r w:rsidRPr="00BF6043">
        <w:rPr>
          <w:rFonts w:ascii="Arial" w:hAnsi="Arial" w:cs="Arial"/>
          <w:color w:val="auto"/>
          <w:lang w:val="cs-CZ"/>
        </w:rPr>
        <w:t xml:space="preserve">Zhotovitel zároveň s odevzdáním závěrečné zprávy předá objednateli harmonogram dokončení dílčích nálezových zpráv po jednotlivých lokalitách. </w:t>
      </w:r>
    </w:p>
    <w:p w14:paraId="2BA676C8" w14:textId="38CC42F4" w:rsidR="00BF6043" w:rsidRDefault="00BF6043" w:rsidP="00502DCF">
      <w:pPr>
        <w:tabs>
          <w:tab w:val="left" w:pos="786"/>
        </w:tabs>
        <w:spacing w:line="276" w:lineRule="auto"/>
        <w:ind w:left="284"/>
        <w:jc w:val="both"/>
        <w:rPr>
          <w:rFonts w:ascii="Arial" w:hAnsi="Arial" w:cs="Arial"/>
          <w:lang w:val="cs-CZ"/>
        </w:rPr>
      </w:pPr>
    </w:p>
    <w:p w14:paraId="74BC409E" w14:textId="109B167A" w:rsidR="00956877" w:rsidRPr="00956877" w:rsidRDefault="00956877" w:rsidP="00502DCF">
      <w:pPr>
        <w:tabs>
          <w:tab w:val="left" w:pos="786"/>
        </w:tabs>
        <w:spacing w:line="276" w:lineRule="auto"/>
        <w:ind w:left="284"/>
        <w:jc w:val="both"/>
        <w:rPr>
          <w:rFonts w:ascii="Arial" w:hAnsi="Arial" w:cs="Arial"/>
          <w:lang w:val="cs-CZ"/>
        </w:rPr>
      </w:pPr>
      <w:r w:rsidRPr="00956877">
        <w:rPr>
          <w:rFonts w:ascii="Arial" w:hAnsi="Arial" w:cs="Arial"/>
          <w:lang w:val="cs-CZ"/>
        </w:rPr>
        <w:t>6.</w:t>
      </w:r>
      <w:r w:rsidRPr="00956877">
        <w:rPr>
          <w:rFonts w:ascii="Arial" w:hAnsi="Arial" w:cs="Arial"/>
          <w:lang w:val="cs-CZ"/>
        </w:rPr>
        <w:tab/>
        <w:t>Objednatel je zároveň oprávněn udělit Zhotoviteli pokyn k okamžitému pozastavení prací na Objednatelem jmenovitě uvedených lokalitách/pozemcích, a to až do doručení písemného pokynu Objednatele Zhotoviteli k pokračování v práci.</w:t>
      </w:r>
      <w:r w:rsidR="00F2080D">
        <w:rPr>
          <w:rFonts w:ascii="Arial" w:hAnsi="Arial" w:cs="Arial"/>
          <w:lang w:val="cs-CZ"/>
        </w:rPr>
        <w:t xml:space="preserve"> </w:t>
      </w:r>
    </w:p>
    <w:p w14:paraId="7507D087" w14:textId="77777777" w:rsidR="00956877" w:rsidRPr="00956877" w:rsidRDefault="00956877" w:rsidP="00502DCF">
      <w:pPr>
        <w:tabs>
          <w:tab w:val="left" w:pos="786"/>
        </w:tabs>
        <w:spacing w:line="276" w:lineRule="auto"/>
        <w:ind w:left="284"/>
        <w:jc w:val="both"/>
        <w:rPr>
          <w:rFonts w:ascii="Arial" w:hAnsi="Arial" w:cs="Arial"/>
          <w:lang w:val="cs-CZ"/>
        </w:rPr>
      </w:pPr>
      <w:r w:rsidRPr="00956877">
        <w:rPr>
          <w:rFonts w:ascii="Arial" w:hAnsi="Arial" w:cs="Arial"/>
          <w:lang w:val="cs-CZ"/>
        </w:rPr>
        <w:tab/>
      </w:r>
    </w:p>
    <w:p w14:paraId="0F314E74" w14:textId="014A0A20" w:rsidR="00956877" w:rsidRPr="00174453" w:rsidRDefault="00956877" w:rsidP="00502DCF">
      <w:pPr>
        <w:tabs>
          <w:tab w:val="left" w:pos="786"/>
        </w:tabs>
        <w:spacing w:line="276" w:lineRule="auto"/>
        <w:ind w:left="284"/>
        <w:jc w:val="both"/>
        <w:rPr>
          <w:rFonts w:ascii="Arial" w:hAnsi="Arial" w:cs="Arial"/>
          <w:lang w:val="cs-CZ"/>
        </w:rPr>
      </w:pPr>
      <w:r w:rsidRPr="00956877">
        <w:rPr>
          <w:rFonts w:ascii="Arial" w:hAnsi="Arial" w:cs="Arial"/>
          <w:lang w:val="cs-CZ"/>
        </w:rPr>
        <w:t>7.</w:t>
      </w:r>
      <w:r w:rsidRPr="00956877">
        <w:rPr>
          <w:rFonts w:ascii="Arial" w:hAnsi="Arial" w:cs="Arial"/>
          <w:lang w:val="cs-CZ"/>
        </w:rPr>
        <w:tab/>
        <w:t xml:space="preserve">Objednatel je rovněž oprávněn udělit Zhotoviteli písemný pokyn určující postup prací v určité lokalitě/pozemku mimo harmonogram prací, jež je Zhotovitel povinen splnit a práce realizovat dle předmětného postupu prací nejpozději do </w:t>
      </w:r>
      <w:r w:rsidR="005F52E8">
        <w:rPr>
          <w:rFonts w:ascii="Arial" w:hAnsi="Arial" w:cs="Arial"/>
          <w:lang w:val="cs-CZ"/>
        </w:rPr>
        <w:t xml:space="preserve">10 </w:t>
      </w:r>
      <w:r w:rsidRPr="00956877">
        <w:rPr>
          <w:rFonts w:ascii="Arial" w:hAnsi="Arial" w:cs="Arial"/>
          <w:lang w:val="cs-CZ"/>
        </w:rPr>
        <w:t>pracovních dnů od doručení písemného pokynu Objednatele Zhotoviteli.</w:t>
      </w:r>
    </w:p>
    <w:p w14:paraId="23944AA6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0B007E07" w14:textId="57C046D7" w:rsidR="0000570F" w:rsidRPr="00174453" w:rsidRDefault="0000570F" w:rsidP="00502DCF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</w:p>
    <w:p w14:paraId="2CEF7D1B" w14:textId="77777777" w:rsidR="0000570F" w:rsidRPr="00174453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Další dohody a ujednání</w:t>
      </w:r>
    </w:p>
    <w:p w14:paraId="7A9F2EE0" w14:textId="2030B80D" w:rsidR="0000570F" w:rsidRPr="00174453" w:rsidRDefault="00CC1596" w:rsidP="00502DC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cs-CZ"/>
        </w:rPr>
      </w:pPr>
      <w:r w:rsidRPr="00723490">
        <w:rPr>
          <w:rFonts w:ascii="Arial" w:hAnsi="Arial" w:cs="Arial"/>
          <w:color w:val="auto"/>
          <w:lang w:val="cs-CZ"/>
        </w:rPr>
        <w:t>Zhotovitel povede centrální deník ZAV, ve kterém bude evidovat a zaznamenávat průběh prací na jednotlivých lokalitách.</w:t>
      </w:r>
    </w:p>
    <w:p w14:paraId="47D63ED0" w14:textId="77777777" w:rsidR="0000570F" w:rsidRPr="00174453" w:rsidRDefault="0000570F" w:rsidP="00502DCF">
      <w:pPr>
        <w:tabs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</w:p>
    <w:p w14:paraId="013479B9" w14:textId="73F76B01" w:rsidR="0000570F" w:rsidRPr="00174453" w:rsidRDefault="00D64342" w:rsidP="00502DC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cs-CZ"/>
        </w:rPr>
      </w:pPr>
      <w:r w:rsidRPr="00E34C13">
        <w:rPr>
          <w:rFonts w:ascii="Arial" w:hAnsi="Arial" w:cs="Arial"/>
          <w:color w:val="auto"/>
          <w:lang w:val="cs-CZ"/>
        </w:rPr>
        <w:t xml:space="preserve">Zhotovitel povede dílčí deníky ZAV pro jednotlivé lokality, ve kterých bude vést záznamy </w:t>
      </w:r>
      <w:r>
        <w:rPr>
          <w:rFonts w:ascii="Arial" w:hAnsi="Arial" w:cs="Arial"/>
          <w:lang w:val="cs-CZ"/>
        </w:rPr>
        <w:t>o</w:t>
      </w:r>
      <w:r w:rsidR="008D1616" w:rsidRPr="00174453">
        <w:rPr>
          <w:rFonts w:ascii="Arial" w:hAnsi="Arial" w:cs="Arial"/>
          <w:lang w:val="cs-CZ"/>
        </w:rPr>
        <w:t xml:space="preserve"> provádění terénních prací spojených s provedením záchranného archeologického výzkumu bude zhotovitelem průběžně, formou denních zápisů, veden deník výzkumu, do něhož budou zaznamenávány mimo údajů spojených s postupem terénních prací výzkumu i údaje o:</w:t>
      </w:r>
    </w:p>
    <w:p w14:paraId="552E5E9C" w14:textId="77777777" w:rsidR="0000570F" w:rsidRPr="00174453" w:rsidRDefault="008D1616" w:rsidP="00502DCF">
      <w:pPr>
        <w:numPr>
          <w:ilvl w:val="1"/>
          <w:numId w:val="14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datu (dni) prováděného zápisu,</w:t>
      </w:r>
    </w:p>
    <w:p w14:paraId="6EF06D8C" w14:textId="77777777" w:rsidR="0000570F" w:rsidRPr="00174453" w:rsidRDefault="008D1616" w:rsidP="00502DCF">
      <w:pPr>
        <w:numPr>
          <w:ilvl w:val="1"/>
          <w:numId w:val="14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počtu pracovníků zhotovitele přítomných v konkrétní pracovní směně na výzkumu včetně délky výkonu jejich činností,</w:t>
      </w:r>
    </w:p>
    <w:p w14:paraId="18A7883A" w14:textId="77777777" w:rsidR="0000570F" w:rsidRPr="00174453" w:rsidRDefault="008D1616" w:rsidP="00502DCF">
      <w:pPr>
        <w:numPr>
          <w:ilvl w:val="1"/>
          <w:numId w:val="14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lastRenderedPageBreak/>
        <w:t>použitých dopravních prostředcích.</w:t>
      </w:r>
    </w:p>
    <w:p w14:paraId="01D2D229" w14:textId="77777777" w:rsidR="00FC73C0" w:rsidRDefault="00FC73C0" w:rsidP="00502DCF">
      <w:pPr>
        <w:spacing w:line="276" w:lineRule="auto"/>
        <w:ind w:left="284"/>
        <w:jc w:val="both"/>
        <w:rPr>
          <w:rFonts w:ascii="Arial" w:hAnsi="Arial" w:cs="Arial"/>
          <w:lang w:val="cs-CZ"/>
        </w:rPr>
      </w:pPr>
    </w:p>
    <w:p w14:paraId="6E21CFFE" w14:textId="4FB03C35" w:rsidR="0000570F" w:rsidRPr="00174453" w:rsidRDefault="008D1616" w:rsidP="00502DCF">
      <w:pPr>
        <w:spacing w:line="276" w:lineRule="auto"/>
        <w:ind w:left="284"/>
        <w:jc w:val="both"/>
        <w:rPr>
          <w:rFonts w:ascii="Arial" w:eastAsia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Zástupce objednatele </w:t>
      </w:r>
      <w:r w:rsidR="008F226F">
        <w:rPr>
          <w:rFonts w:ascii="Arial" w:hAnsi="Arial" w:cs="Arial"/>
          <w:lang w:val="cs-CZ"/>
        </w:rPr>
        <w:t xml:space="preserve">– kontakt: </w:t>
      </w:r>
      <w:r w:rsidR="007131E4">
        <w:rPr>
          <w:rFonts w:ascii="Arial" w:hAnsi="Arial" w:cs="Arial"/>
          <w:lang w:val="cs-CZ"/>
        </w:rPr>
        <w:t>………………………………………………………………………….</w:t>
      </w:r>
      <w:r w:rsidR="008F226F">
        <w:rPr>
          <w:rFonts w:ascii="Arial" w:hAnsi="Arial" w:cs="Arial"/>
          <w:lang w:val="cs-CZ"/>
        </w:rPr>
        <w:t xml:space="preserve"> - </w:t>
      </w:r>
      <w:r w:rsidRPr="00174453">
        <w:rPr>
          <w:rFonts w:ascii="Arial" w:hAnsi="Arial" w:cs="Arial"/>
          <w:lang w:val="cs-CZ"/>
        </w:rPr>
        <w:t xml:space="preserve">pověřený výkonem technického dozoru předmětné stavby, má právo provádět průběžnou kontrolu zápisů zhotovitele prováděných v deníku výzkumu a výkazech práce laboratoře a zpracování dokumentace, v případě nesouhlasu má pak právo připojovat k zápisům zhotovitele svoje zdůvodněné stanovisko.  </w:t>
      </w:r>
    </w:p>
    <w:p w14:paraId="4D2F9980" w14:textId="77777777" w:rsidR="00DF7051" w:rsidRPr="00174453" w:rsidRDefault="00DF7051" w:rsidP="00502DCF">
      <w:pPr>
        <w:tabs>
          <w:tab w:val="left" w:pos="786"/>
        </w:tabs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6B7C89C4" w14:textId="42595338" w:rsidR="0000570F" w:rsidRPr="00174453" w:rsidRDefault="008D1616" w:rsidP="00502DCF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Závěrečná zpráva dle bodu IV./4. této smlouvy bude zhotovitelem objednateli předána ve dvou exemplářích</w:t>
      </w:r>
      <w:r w:rsidR="007E2D33" w:rsidRPr="00174453">
        <w:rPr>
          <w:rFonts w:ascii="Arial" w:hAnsi="Arial" w:cs="Arial"/>
          <w:lang w:val="cs-CZ"/>
        </w:rPr>
        <w:t xml:space="preserve"> v papírové podobě, a jednou v elektronické formě. </w:t>
      </w:r>
    </w:p>
    <w:p w14:paraId="23BE03AA" w14:textId="77777777" w:rsidR="0000570F" w:rsidRPr="00174453" w:rsidRDefault="0000570F" w:rsidP="00502DCF">
      <w:pPr>
        <w:tabs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</w:p>
    <w:p w14:paraId="75DE17CC" w14:textId="64136625" w:rsidR="00DF7051" w:rsidRPr="00174453" w:rsidRDefault="008D1616" w:rsidP="00502DC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V případě prodlení objednatele s úhradou jednotlivých faktur větší jak 10 pracovních dní po lhůtě splatnosti dle bodu </w:t>
      </w:r>
      <w:proofErr w:type="gramStart"/>
      <w:r w:rsidRPr="00174453">
        <w:rPr>
          <w:rFonts w:ascii="Arial" w:hAnsi="Arial" w:cs="Arial"/>
          <w:lang w:val="cs-CZ"/>
        </w:rPr>
        <w:t>III./5. této</w:t>
      </w:r>
      <w:proofErr w:type="gramEnd"/>
      <w:r w:rsidRPr="00174453">
        <w:rPr>
          <w:rFonts w:ascii="Arial" w:hAnsi="Arial" w:cs="Arial"/>
          <w:lang w:val="cs-CZ"/>
        </w:rPr>
        <w:t xml:space="preserve"> Smlouvy je zhotovitel oprávněn pozastavit práce záchranného archeologického výzkumu do vypořádání dlužné částky. Uplatněním tohoto práva nejsou omezeny smluvní pokuty dle bodu V./5. této Smlouvy. Zhotovitel má nárok na prodloužení termínu dokončení předmětu Smlouvy o </w:t>
      </w:r>
      <w:r w:rsidR="008C217C" w:rsidRPr="00174453">
        <w:rPr>
          <w:rFonts w:ascii="Arial" w:hAnsi="Arial" w:cs="Arial"/>
          <w:lang w:val="cs-CZ"/>
        </w:rPr>
        <w:t>dobu,</w:t>
      </w:r>
      <w:r w:rsidRPr="00174453">
        <w:rPr>
          <w:rFonts w:ascii="Arial" w:hAnsi="Arial" w:cs="Arial"/>
          <w:lang w:val="cs-CZ"/>
        </w:rPr>
        <w:t xml:space="preserve"> po niž budou práce pozastaveny.</w:t>
      </w:r>
    </w:p>
    <w:p w14:paraId="6443E990" w14:textId="77777777" w:rsidR="00DF7051" w:rsidRPr="00174453" w:rsidRDefault="00DF7051" w:rsidP="00502DCF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14:paraId="32551CCE" w14:textId="5E9E3181" w:rsidR="0000570F" w:rsidRPr="00174453" w:rsidRDefault="008D1616" w:rsidP="00502DC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V případě prodlení objednatele s úhradou jednotlivých faktur, nad lhůty stanovené touto smlouvou,</w:t>
      </w:r>
      <w:r w:rsidRPr="00174453">
        <w:rPr>
          <w:rFonts w:ascii="Arial" w:hAnsi="Arial" w:cs="Arial"/>
          <w:color w:val="FF0000"/>
          <w:u w:color="FF0000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>si bude</w:t>
      </w:r>
      <w:r w:rsidRPr="00174453">
        <w:rPr>
          <w:rFonts w:ascii="Arial" w:hAnsi="Arial" w:cs="Arial"/>
          <w:color w:val="FF0000"/>
          <w:u w:color="FF0000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 xml:space="preserve">zhotovitel účtovat dle </w:t>
      </w:r>
      <w:proofErr w:type="spellStart"/>
      <w:r w:rsidRPr="00174453">
        <w:rPr>
          <w:rFonts w:ascii="Arial" w:hAnsi="Arial" w:cs="Arial"/>
          <w:lang w:val="cs-CZ"/>
        </w:rPr>
        <w:t>ust</w:t>
      </w:r>
      <w:proofErr w:type="spellEnd"/>
      <w:r w:rsidRPr="00174453">
        <w:rPr>
          <w:rFonts w:ascii="Arial" w:hAnsi="Arial" w:cs="Arial"/>
          <w:lang w:val="cs-CZ"/>
        </w:rPr>
        <w:t>. § 1968 a násl. Zákona č. 89/2012 Sb., Občanský zákoník, úroky z prodlení ve výši 0,05 % z dlužné částky za každý den prodlení.</w:t>
      </w:r>
    </w:p>
    <w:p w14:paraId="063EDBC3" w14:textId="77777777" w:rsidR="0000570F" w:rsidRPr="00174453" w:rsidRDefault="0000570F" w:rsidP="00502DCF">
      <w:pPr>
        <w:tabs>
          <w:tab w:val="left" w:pos="284"/>
        </w:tabs>
        <w:spacing w:line="276" w:lineRule="auto"/>
        <w:ind w:left="284" w:hanging="284"/>
        <w:jc w:val="both"/>
        <w:rPr>
          <w:rFonts w:ascii="Arial" w:eastAsia="Arial" w:hAnsi="Arial" w:cs="Arial"/>
          <w:lang w:val="cs-CZ"/>
        </w:rPr>
      </w:pPr>
    </w:p>
    <w:p w14:paraId="348181E9" w14:textId="11D360C2" w:rsidR="0000570F" w:rsidRPr="00174453" w:rsidRDefault="0000570F" w:rsidP="00502DCF">
      <w:pPr>
        <w:spacing w:line="276" w:lineRule="auto"/>
        <w:ind w:firstLine="357"/>
        <w:rPr>
          <w:rFonts w:ascii="Arial" w:eastAsia="Arial" w:hAnsi="Arial" w:cs="Arial"/>
          <w:b/>
          <w:bCs/>
          <w:lang w:val="cs-CZ"/>
        </w:rPr>
      </w:pPr>
    </w:p>
    <w:p w14:paraId="676198B7" w14:textId="77777777" w:rsidR="0000570F" w:rsidRPr="00174453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Autorská práva</w:t>
      </w:r>
    </w:p>
    <w:p w14:paraId="262C92DA" w14:textId="77777777" w:rsidR="0000570F" w:rsidRPr="00174453" w:rsidRDefault="008D1616" w:rsidP="00502DC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Autorská práva k plánům, náčrtům, výkresům, grafických zobrazením a textovým částem pořízeným během výzkumu pracovníky zhotovitele nebo jeho subdodavatele náleží zhotoviteli. Originály jsou a zůstanou jeho vlastnictvím; objednatel obdrží autorizované kopie.</w:t>
      </w:r>
    </w:p>
    <w:p w14:paraId="170A7E07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08919B4D" w14:textId="77777777" w:rsidR="0000570F" w:rsidRPr="00174453" w:rsidRDefault="008D1616" w:rsidP="00502DC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Originály vyjádření, stanovisek, rozhodnutí a jiných písemných dokladů, vydaných v souvislosti s činností zhotovitele dle této smlouvy, budou po skončení výzkumu předány objednateli; zhotovitel si ponechá kopie.</w:t>
      </w:r>
    </w:p>
    <w:p w14:paraId="54FF9AC2" w14:textId="77777777"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6CE0F0BF" w14:textId="5B7DB5A4" w:rsidR="0000570F" w:rsidRPr="00174453" w:rsidRDefault="0000570F" w:rsidP="00502DCF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</w:p>
    <w:p w14:paraId="0C80BB49" w14:textId="77777777" w:rsidR="0000570F" w:rsidRPr="00174453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Závěrečná ustanovení</w:t>
      </w:r>
    </w:p>
    <w:p w14:paraId="419DA893" w14:textId="02D8EB78" w:rsidR="0000570F" w:rsidRPr="003515D3" w:rsidRDefault="008D1616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auto"/>
          <w:lang w:val="cs-CZ"/>
        </w:rPr>
      </w:pPr>
      <w:r w:rsidRPr="00174453">
        <w:rPr>
          <w:rFonts w:ascii="Arial" w:hAnsi="Arial" w:cs="Arial"/>
          <w:lang w:val="cs-CZ"/>
        </w:rPr>
        <w:t>Ve všech věcech, které nejsou upraveny touto smlouvou, se budou vzájemné vztahy smluvních stran řídit</w:t>
      </w:r>
      <w:r w:rsidR="00961CEB">
        <w:rPr>
          <w:rFonts w:ascii="Arial" w:hAnsi="Arial" w:cs="Arial"/>
          <w:lang w:val="cs-CZ"/>
        </w:rPr>
        <w:t xml:space="preserve"> </w:t>
      </w:r>
      <w:r w:rsidR="00961CEB" w:rsidRPr="003515D3">
        <w:rPr>
          <w:rFonts w:ascii="Arial" w:hAnsi="Arial" w:cs="Arial"/>
          <w:color w:val="auto"/>
          <w:lang w:val="cs-CZ"/>
        </w:rPr>
        <w:t>zákonnou úpravou zákona č. 89/2012 Sb., občanský zákoník, ve znění pozdějších předpisů.</w:t>
      </w:r>
    </w:p>
    <w:p w14:paraId="5858ED10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668B5A99" w14:textId="77777777" w:rsidR="0000570F" w:rsidRPr="00174453" w:rsidRDefault="008D1616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Smlouva nabývá účinnosti podpisem obou smluvních stran a lze od ní ustoupit pouze vzájemnou dohodou.</w:t>
      </w:r>
    </w:p>
    <w:p w14:paraId="0B1F8CFB" w14:textId="77777777" w:rsidR="0000570F" w:rsidRPr="00174453" w:rsidRDefault="0000570F" w:rsidP="00502DCF">
      <w:pPr>
        <w:spacing w:line="276" w:lineRule="auto"/>
        <w:ind w:left="360"/>
        <w:jc w:val="both"/>
        <w:rPr>
          <w:rFonts w:ascii="Arial" w:eastAsia="Arial" w:hAnsi="Arial" w:cs="Arial"/>
          <w:lang w:val="cs-CZ"/>
        </w:rPr>
      </w:pPr>
    </w:p>
    <w:p w14:paraId="54703427" w14:textId="77777777" w:rsidR="0000570F" w:rsidRPr="00174453" w:rsidRDefault="008D1616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Smlouva je vyhotovena ve 4 (čtyřech) stejnopisech, z nichž každý má 4 (čtyři) strany, dva obdrží objednatel a dva zhotovitel.</w:t>
      </w:r>
    </w:p>
    <w:p w14:paraId="6F8D9422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2578BFA2" w14:textId="24A29D4A" w:rsidR="0000570F" w:rsidRPr="00174453" w:rsidRDefault="000054DF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Pr="00BF31DD">
        <w:rPr>
          <w:rFonts w:ascii="Arial" w:hAnsi="Arial" w:cs="Arial"/>
          <w:lang w:val="cs-CZ"/>
        </w:rPr>
        <w:t>Smluvní strany berou na vědomí</w:t>
      </w:r>
      <w:r>
        <w:rPr>
          <w:rFonts w:ascii="Arial" w:hAnsi="Arial" w:cs="Arial"/>
          <w:lang w:val="cs-CZ"/>
        </w:rPr>
        <w:t xml:space="preserve">, že k nabytí účinnosti této smlouvy může být vyžadováno uveřejnění v registru smluv podle zákona č. 340/2015 Sb., o zvláštních podmínkách účinnosti některých smluv, uveřejňování některých smluv a o registru smluv (zákon o registru smluv). Pokud smlouva podléhá povinnosti uveřejnění v registru smluv, pak její uveřejnění zajistí zhotovitel. </w:t>
      </w:r>
    </w:p>
    <w:p w14:paraId="245C7741" w14:textId="77777777"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14:paraId="7E237F75" w14:textId="2A796F84" w:rsidR="000D012A" w:rsidRPr="000D012A" w:rsidRDefault="00EE6ACE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Pr="00C046F3">
        <w:rPr>
          <w:rFonts w:ascii="Arial" w:hAnsi="Arial" w:cs="Arial"/>
          <w:color w:val="auto"/>
          <w:lang w:val="cs-CZ"/>
        </w:rPr>
        <w:t>Smluvní strany souhlasí se zveřejněním obsahu této smlouvy, a to v rozsahu identifikačních údajů účastníků smlouvy, ustanovení o předmětu smlouvy, ceny plnění a ostatních obchodních podmínek tak, aby tato smlouva mohla být předmětem poskytnuté informace ve smyslu zákona č. 106/1999 Sb., o svobodném přístupu k informacím, ve znění pozdějších předpisů.</w:t>
      </w:r>
    </w:p>
    <w:p w14:paraId="32DD9D52" w14:textId="77777777" w:rsidR="000D012A" w:rsidRDefault="000D012A" w:rsidP="00502DCF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14:paraId="7AE92954" w14:textId="77777777" w:rsidR="000D012A" w:rsidRPr="00820473" w:rsidRDefault="000D012A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auto"/>
          <w:lang w:val="cs-CZ"/>
        </w:rPr>
      </w:pPr>
      <w:r w:rsidRPr="00820473">
        <w:rPr>
          <w:rFonts w:ascii="Arial" w:hAnsi="Arial" w:cs="Arial"/>
          <w:color w:val="auto"/>
          <w:lang w:val="cs-CZ"/>
        </w:rPr>
        <w:t>Veškeré písemnosti zasílané podle této smlouvy anebo v souvislosti s plněním této smlouvy budou vyhotoveny v českém jazyce a budou doručeny osobně nebo prostřednictvím poštovní přepravy, datové schránky či obdobné služby. Písemnosti se považují za doručené i v případě, že kterákoliv ze stran její doručení odmítne, či jinak znemožní.</w:t>
      </w:r>
    </w:p>
    <w:p w14:paraId="0A57C472" w14:textId="18CCA6B0" w:rsidR="0000570F" w:rsidRDefault="008D1616" w:rsidP="00502DCF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 </w:t>
      </w:r>
    </w:p>
    <w:p w14:paraId="4C16868B" w14:textId="77777777" w:rsidR="00B85BBE" w:rsidRDefault="00B85BBE" w:rsidP="00502DCF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14:paraId="321433DD" w14:textId="056E0088" w:rsidR="00B85BBE" w:rsidRDefault="00B85BBE" w:rsidP="00502DCF">
      <w:pPr>
        <w:pStyle w:val="Odstavecseseznamem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cs-CZ"/>
        </w:rPr>
      </w:pPr>
      <w:r w:rsidRPr="00B85BBE">
        <w:rPr>
          <w:rFonts w:ascii="Arial" w:hAnsi="Arial" w:cs="Arial"/>
          <w:lang w:val="cs-CZ"/>
        </w:rPr>
        <w:t>Nedílnou součást této smlouvy tvoří následující přílohy:</w:t>
      </w:r>
    </w:p>
    <w:p w14:paraId="5888F3C6" w14:textId="77777777" w:rsidR="00B85BBE" w:rsidRPr="00B85BBE" w:rsidRDefault="00B85BBE" w:rsidP="00502DCF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14:paraId="681714E1" w14:textId="5D8AB7E7" w:rsidR="00B85BBE" w:rsidRDefault="00B85BBE" w:rsidP="00502DCF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Příloha 1 </w:t>
      </w:r>
      <w:r>
        <w:rPr>
          <w:rFonts w:ascii="Arial" w:hAnsi="Arial" w:cs="Arial"/>
          <w:lang w:val="cs-CZ"/>
        </w:rPr>
        <w:tab/>
        <w:t>Technická specifikace</w:t>
      </w:r>
    </w:p>
    <w:p w14:paraId="2DBE0138" w14:textId="1EFDA0D4" w:rsidR="00CE22B3" w:rsidRPr="00B85BBE" w:rsidRDefault="00CE22B3" w:rsidP="00502DCF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Příloha 2</w:t>
      </w:r>
      <w:r>
        <w:rPr>
          <w:rFonts w:ascii="Arial" w:hAnsi="Arial" w:cs="Arial"/>
          <w:lang w:val="cs-CZ"/>
        </w:rPr>
        <w:tab/>
        <w:t>Seznam schválených pracovníků</w:t>
      </w:r>
    </w:p>
    <w:p w14:paraId="6417F5FF" w14:textId="209E6A02" w:rsidR="0000570F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785593F5" w14:textId="77777777" w:rsidR="00B85BBE" w:rsidRPr="00174453" w:rsidRDefault="00B85BBE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14:paraId="06451467" w14:textId="27084A38" w:rsidR="0000570F" w:rsidRPr="00174453" w:rsidRDefault="0000570F" w:rsidP="00502DCF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</w:p>
    <w:p w14:paraId="232C61F3" w14:textId="77777777" w:rsidR="0000570F" w:rsidRPr="0080410C" w:rsidRDefault="008D1616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Změny a doplňky ke smlouvě</w:t>
      </w:r>
    </w:p>
    <w:p w14:paraId="1CC12E90" w14:textId="6027B90B" w:rsidR="00E0406B" w:rsidRPr="008011CF" w:rsidRDefault="008D1616" w:rsidP="008011CF">
      <w:pPr>
        <w:spacing w:line="276" w:lineRule="auto"/>
        <w:jc w:val="both"/>
        <w:rPr>
          <w:rFonts w:ascii="Arial" w:eastAsia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Obě smluvní strany jsou oprávněny navrhnout změnu nebo dodatek k této smlouvě. Dodatky se pořadově číslují a vyhotovují ve čtyřech stejnopisech (jejich rozdělení viz bod VII</w:t>
      </w:r>
      <w:r w:rsidR="00747D79">
        <w:rPr>
          <w:rFonts w:ascii="Arial" w:hAnsi="Arial" w:cs="Arial"/>
          <w:lang w:val="cs-CZ"/>
        </w:rPr>
        <w:t>/</w:t>
      </w:r>
      <w:r w:rsidRPr="00174453">
        <w:rPr>
          <w:rFonts w:ascii="Arial" w:hAnsi="Arial" w:cs="Arial"/>
          <w:lang w:val="cs-CZ"/>
        </w:rPr>
        <w:t>3 této smlouvy). K uzavření dodatku dochází oboustranným akceptem dodatku oprávněnými zástupci obou smluvních stran.</w:t>
      </w:r>
      <w:r w:rsidR="00BE01C5">
        <w:rPr>
          <w:rFonts w:ascii="Arial" w:hAnsi="Arial" w:cs="Arial"/>
          <w:lang w:val="cs-CZ"/>
        </w:rPr>
        <w:t xml:space="preserve"> </w:t>
      </w:r>
      <w:r w:rsidR="00BE01C5" w:rsidRPr="00BE01C5">
        <w:rPr>
          <w:rFonts w:ascii="Arial" w:hAnsi="Arial" w:cs="Arial"/>
          <w:color w:val="auto"/>
          <w:lang w:val="cs-CZ"/>
        </w:rPr>
        <w:t>Pokud smlouva podléhá uveřejnění v registru smluv, pak také účinnost schváleného dodatku nastává dnem jeho zveřejnění v registru smluv.</w:t>
      </w:r>
    </w:p>
    <w:p w14:paraId="6EF2C624" w14:textId="77777777" w:rsidR="008011CF" w:rsidRPr="00174453" w:rsidRDefault="008011CF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14:paraId="0854FC8D" w14:textId="3F6955AF" w:rsidR="00E0406B" w:rsidRDefault="00E0406B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14:paraId="7E248979" w14:textId="77777777" w:rsidR="004156C8" w:rsidRPr="00174453" w:rsidRDefault="004156C8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14:paraId="449D1C42" w14:textId="5F592C4A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V ____________, dne __________ </w:t>
      </w:r>
      <w:r w:rsidR="0054411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 xml:space="preserve">V Praze, dne __________ </w:t>
      </w:r>
    </w:p>
    <w:p w14:paraId="5A51E997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137B28FD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76E0314C" w14:textId="5A5D1542" w:rsidR="00174453" w:rsidRPr="00174453" w:rsidRDefault="00174453" w:rsidP="00502DCF">
      <w:pPr>
        <w:spacing w:line="276" w:lineRule="auto"/>
        <w:jc w:val="both"/>
        <w:rPr>
          <w:rFonts w:ascii="Arial" w:hAnsi="Arial" w:cs="Arial"/>
          <w:b/>
          <w:lang w:val="cs-CZ"/>
        </w:rPr>
      </w:pPr>
      <w:r w:rsidRPr="00174453">
        <w:rPr>
          <w:rFonts w:ascii="Arial" w:hAnsi="Arial" w:cs="Arial"/>
          <w:b/>
          <w:lang w:val="cs-CZ"/>
        </w:rPr>
        <w:t>Zhotovitel:</w:t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  <w:t xml:space="preserve">Objednatel: </w:t>
      </w:r>
    </w:p>
    <w:p w14:paraId="11D02414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46C4FEA5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0E69D716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14:paraId="0D6D23FD" w14:textId="77777777"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>…………………………………</w:t>
      </w:r>
    </w:p>
    <w:p w14:paraId="69C049B1" w14:textId="0EB8108C" w:rsidR="00174453" w:rsidRPr="00174453" w:rsidRDefault="008820CF" w:rsidP="00502DCF">
      <w:pPr>
        <w:tabs>
          <w:tab w:val="center" w:pos="4533"/>
          <w:tab w:val="left" w:pos="4931"/>
        </w:tabs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Mgr. Michal Zezula, Ph.D.</w:t>
      </w:r>
      <w:r w:rsidR="00174453" w:rsidRPr="00174453">
        <w:rPr>
          <w:rFonts w:ascii="Arial" w:hAnsi="Arial" w:cs="Arial"/>
          <w:lang w:val="cs-CZ"/>
        </w:rPr>
        <w:tab/>
        <w:t>Jméno</w:t>
      </w:r>
    </w:p>
    <w:p w14:paraId="10D80A88" w14:textId="26522861" w:rsidR="00174453" w:rsidRPr="00174453" w:rsidRDefault="008820CF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ředitel NPÚ, ÚOP v Ostravě</w:t>
      </w:r>
      <w:r w:rsidR="00174453" w:rsidRPr="00174453">
        <w:rPr>
          <w:rFonts w:ascii="Arial" w:hAnsi="Arial" w:cs="Arial"/>
          <w:lang w:val="cs-CZ"/>
        </w:rPr>
        <w:tab/>
      </w:r>
      <w:r w:rsidR="00174453" w:rsidRPr="00174453">
        <w:rPr>
          <w:rFonts w:ascii="Arial" w:hAnsi="Arial" w:cs="Arial"/>
          <w:lang w:val="cs-CZ"/>
        </w:rPr>
        <w:tab/>
      </w:r>
      <w:r w:rsidR="00174453" w:rsidRPr="00174453">
        <w:rPr>
          <w:rFonts w:ascii="Arial" w:hAnsi="Arial" w:cs="Arial"/>
          <w:lang w:val="cs-CZ"/>
        </w:rPr>
        <w:tab/>
        <w:t>Funkce</w:t>
      </w:r>
    </w:p>
    <w:p w14:paraId="4B18C737" w14:textId="77777777" w:rsidR="00174453" w:rsidRPr="00174453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14:paraId="109F7195" w14:textId="77777777" w:rsidR="00174453" w:rsidRPr="00174453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14:paraId="3C774798" w14:textId="55C6A48A" w:rsidR="00174453" w:rsidRPr="00174453" w:rsidRDefault="00174453" w:rsidP="00502DCF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>…………………………………</w:t>
      </w:r>
    </w:p>
    <w:p w14:paraId="40A31E38" w14:textId="4C1ACC44" w:rsidR="00174453" w:rsidRPr="00174453" w:rsidRDefault="008820CF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Doc. PhDr. Jaroslav Peška, Ph.D.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174453" w:rsidRPr="00174453">
        <w:rPr>
          <w:rFonts w:ascii="Arial" w:hAnsi="Arial" w:cs="Arial"/>
          <w:lang w:val="cs-CZ"/>
        </w:rPr>
        <w:t>Jméno</w:t>
      </w:r>
    </w:p>
    <w:p w14:paraId="57AEF93D" w14:textId="709CFBFB" w:rsidR="00174453" w:rsidRDefault="008820CF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ředitel AC Olomouc</w:t>
      </w:r>
      <w:r w:rsidR="00174453" w:rsidRPr="00174453">
        <w:rPr>
          <w:rFonts w:ascii="Arial" w:hAnsi="Arial" w:cs="Arial"/>
          <w:lang w:val="cs-CZ"/>
        </w:rPr>
        <w:tab/>
      </w:r>
      <w:r w:rsidR="00174453" w:rsidRPr="0017445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174453" w:rsidRPr="00174453">
        <w:rPr>
          <w:rFonts w:ascii="Arial" w:hAnsi="Arial" w:cs="Arial"/>
          <w:lang w:val="cs-CZ"/>
        </w:rPr>
        <w:t>Funkce</w:t>
      </w:r>
    </w:p>
    <w:p w14:paraId="50CCCA1B" w14:textId="77777777" w:rsidR="008820CF" w:rsidRDefault="008820CF" w:rsidP="00502DCF">
      <w:pPr>
        <w:spacing w:line="276" w:lineRule="auto"/>
        <w:rPr>
          <w:rFonts w:ascii="Arial" w:hAnsi="Arial" w:cs="Arial"/>
          <w:lang w:val="cs-CZ"/>
        </w:rPr>
      </w:pPr>
    </w:p>
    <w:p w14:paraId="5B724420" w14:textId="77777777" w:rsidR="008820CF" w:rsidRDefault="008820CF" w:rsidP="00502DCF">
      <w:pPr>
        <w:spacing w:line="276" w:lineRule="auto"/>
        <w:rPr>
          <w:rFonts w:ascii="Arial" w:hAnsi="Arial" w:cs="Arial"/>
          <w:lang w:val="cs-CZ"/>
        </w:rPr>
      </w:pPr>
    </w:p>
    <w:p w14:paraId="7560EB58" w14:textId="1FA550EE" w:rsidR="008820CF" w:rsidRPr="00174453" w:rsidRDefault="008820CF" w:rsidP="008820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…………………………………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22319851" w14:textId="7EF54FCF" w:rsidR="008820CF" w:rsidRPr="00174453" w:rsidRDefault="008820CF" w:rsidP="008820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Mgr. Marek Peška, Ph.D.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63AD0CF4" w14:textId="2F6A00E0" w:rsidR="008820CF" w:rsidRDefault="008820CF" w:rsidP="008820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ředitel </w:t>
      </w:r>
      <w:proofErr w:type="spellStart"/>
      <w:r>
        <w:rPr>
          <w:rFonts w:ascii="Arial" w:hAnsi="Arial" w:cs="Arial"/>
          <w:lang w:val="cs-CZ"/>
        </w:rPr>
        <w:t>Archaia</w:t>
      </w:r>
      <w:proofErr w:type="spellEnd"/>
      <w:r>
        <w:rPr>
          <w:rFonts w:ascii="Arial" w:hAnsi="Arial" w:cs="Arial"/>
          <w:lang w:val="cs-CZ"/>
        </w:rPr>
        <w:t xml:space="preserve"> Brno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00D6C8F5" w14:textId="77777777" w:rsidR="008820CF" w:rsidRDefault="008820CF" w:rsidP="008820CF">
      <w:pPr>
        <w:spacing w:line="276" w:lineRule="auto"/>
        <w:rPr>
          <w:rFonts w:ascii="Arial" w:hAnsi="Arial" w:cs="Arial"/>
          <w:lang w:val="cs-CZ"/>
        </w:rPr>
      </w:pPr>
    </w:p>
    <w:p w14:paraId="4AE80A16" w14:textId="77777777" w:rsidR="008820CF" w:rsidRDefault="008820CF" w:rsidP="008820CF">
      <w:pPr>
        <w:spacing w:line="276" w:lineRule="auto"/>
        <w:rPr>
          <w:rFonts w:ascii="Arial" w:hAnsi="Arial" w:cs="Arial"/>
          <w:lang w:val="cs-CZ"/>
        </w:rPr>
      </w:pPr>
    </w:p>
    <w:p w14:paraId="6DA69628" w14:textId="677DBFEC" w:rsidR="008820CF" w:rsidRPr="00174453" w:rsidRDefault="008820CF" w:rsidP="008820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…………………………………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2ADB6582" w14:textId="608EBEBA" w:rsidR="008820CF" w:rsidRPr="00174453" w:rsidRDefault="008820CF" w:rsidP="008820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Mgr. Andrea Matějíčková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49AC630E" w14:textId="5ABADD44" w:rsidR="008820CF" w:rsidRPr="00174453" w:rsidRDefault="008820CF" w:rsidP="00502DCF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ředitelka ÚAPP Brno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sectPr w:rsidR="008820CF" w:rsidRPr="00174453" w:rsidSect="007131E4">
      <w:footerReference w:type="default" r:id="rId10"/>
      <w:pgSz w:w="11900" w:h="16840"/>
      <w:pgMar w:top="1417" w:right="1410" w:bottom="1134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7C27" w14:textId="77777777" w:rsidR="001D26A1" w:rsidRDefault="001D26A1">
      <w:r>
        <w:separator/>
      </w:r>
    </w:p>
  </w:endnote>
  <w:endnote w:type="continuationSeparator" w:id="0">
    <w:p w14:paraId="4E8B2474" w14:textId="77777777" w:rsidR="001D26A1" w:rsidRDefault="001D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80448250"/>
      <w:docPartObj>
        <w:docPartGallery w:val="Page Numbers (Bottom of Page)"/>
        <w:docPartUnique/>
      </w:docPartObj>
    </w:sdtPr>
    <w:sdtEndPr/>
    <w:sdtContent>
      <w:p w14:paraId="2E56CEBB" w14:textId="30B7E881" w:rsidR="00215884" w:rsidRPr="00606E6F" w:rsidRDefault="00215884">
        <w:pPr>
          <w:pStyle w:val="Zpat"/>
          <w:jc w:val="center"/>
          <w:rPr>
            <w:rFonts w:ascii="Arial" w:hAnsi="Arial" w:cs="Arial"/>
          </w:rPr>
        </w:pPr>
        <w:r w:rsidRPr="00606E6F">
          <w:rPr>
            <w:rFonts w:ascii="Arial" w:hAnsi="Arial" w:cs="Arial"/>
          </w:rPr>
          <w:fldChar w:fldCharType="begin"/>
        </w:r>
        <w:r w:rsidRPr="00606E6F">
          <w:rPr>
            <w:rFonts w:ascii="Arial" w:hAnsi="Arial" w:cs="Arial"/>
          </w:rPr>
          <w:instrText>PAGE   \* MERGEFORMAT</w:instrText>
        </w:r>
        <w:r w:rsidRPr="00606E6F">
          <w:rPr>
            <w:rFonts w:ascii="Arial" w:hAnsi="Arial" w:cs="Arial"/>
          </w:rPr>
          <w:fldChar w:fldCharType="separate"/>
        </w:r>
        <w:r w:rsidR="00D9398C">
          <w:rPr>
            <w:rFonts w:ascii="Arial" w:hAnsi="Arial" w:cs="Arial"/>
            <w:noProof/>
          </w:rPr>
          <w:t>7</w:t>
        </w:r>
        <w:r w:rsidRPr="00606E6F">
          <w:rPr>
            <w:rFonts w:ascii="Arial" w:hAnsi="Arial" w:cs="Arial"/>
          </w:rPr>
          <w:fldChar w:fldCharType="end"/>
        </w:r>
      </w:p>
    </w:sdtContent>
  </w:sdt>
  <w:p w14:paraId="3E5F7AB1" w14:textId="77777777" w:rsidR="00215884" w:rsidRDefault="002158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33B5" w14:textId="77777777" w:rsidR="001D26A1" w:rsidRDefault="001D26A1">
      <w:r>
        <w:separator/>
      </w:r>
    </w:p>
  </w:footnote>
  <w:footnote w:type="continuationSeparator" w:id="0">
    <w:p w14:paraId="1E37B03A" w14:textId="77777777" w:rsidR="001D26A1" w:rsidRDefault="001D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000"/>
    <w:multiLevelType w:val="hybridMultilevel"/>
    <w:tmpl w:val="43A22D8A"/>
    <w:numStyleLink w:val="Importovanstyl6"/>
  </w:abstractNum>
  <w:abstractNum w:abstractNumId="1" w15:restartNumberingAfterBreak="0">
    <w:nsid w:val="017E5E67"/>
    <w:multiLevelType w:val="hybridMultilevel"/>
    <w:tmpl w:val="C33ED6F6"/>
    <w:styleLink w:val="Importovanstyl2"/>
    <w:lvl w:ilvl="0" w:tplc="12386A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61F08">
      <w:start w:val="1"/>
      <w:numFmt w:val="decimal"/>
      <w:lvlText w:val="%2."/>
      <w:lvlJc w:val="left"/>
      <w:pPr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9C9654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FEEA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4F320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6F57A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4EBAE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AB176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C8EC82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20455A"/>
    <w:multiLevelType w:val="hybridMultilevel"/>
    <w:tmpl w:val="8578E686"/>
    <w:lvl w:ilvl="0" w:tplc="E3F830D4">
      <w:start w:val="1"/>
      <w:numFmt w:val="upperRoman"/>
      <w:lvlText w:val="%1)"/>
      <w:lvlJc w:val="left"/>
      <w:pPr>
        <w:ind w:left="567" w:hanging="5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0C3BAA"/>
    <w:multiLevelType w:val="hybridMultilevel"/>
    <w:tmpl w:val="36DE4FC2"/>
    <w:numStyleLink w:val="Importovanstyl8"/>
  </w:abstractNum>
  <w:abstractNum w:abstractNumId="4" w15:restartNumberingAfterBreak="0">
    <w:nsid w:val="0A0470A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3E2A38"/>
    <w:multiLevelType w:val="singleLevel"/>
    <w:tmpl w:val="E54AFF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04A0DF5"/>
    <w:multiLevelType w:val="hybridMultilevel"/>
    <w:tmpl w:val="474ECF8C"/>
    <w:styleLink w:val="Importovanstyl4"/>
    <w:lvl w:ilvl="0" w:tplc="D49282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AD1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221C5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4C0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0A743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6895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C15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56261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CCA0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C050FC"/>
    <w:multiLevelType w:val="hybridMultilevel"/>
    <w:tmpl w:val="4EEE5AEE"/>
    <w:styleLink w:val="Importovanstyl3"/>
    <w:lvl w:ilvl="0" w:tplc="E93C57DA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38473E">
      <w:start w:val="1"/>
      <w:numFmt w:val="lowerLetter"/>
      <w:suff w:val="nothing"/>
      <w:lvlText w:val="%2)"/>
      <w:lvlJc w:val="left"/>
      <w:pPr>
        <w:tabs>
          <w:tab w:val="left" w:pos="786"/>
        </w:tabs>
        <w:ind w:left="284" w:hanging="1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454FC">
      <w:start w:val="1"/>
      <w:numFmt w:val="lowerLetter"/>
      <w:lvlText w:val="%3)"/>
      <w:lvlJc w:val="left"/>
      <w:pPr>
        <w:tabs>
          <w:tab w:val="left" w:pos="786"/>
        </w:tabs>
        <w:ind w:left="165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967586">
      <w:start w:val="1"/>
      <w:numFmt w:val="decimal"/>
      <w:lvlText w:val="%4."/>
      <w:lvlJc w:val="left"/>
      <w:pPr>
        <w:tabs>
          <w:tab w:val="left" w:pos="786"/>
        </w:tabs>
        <w:ind w:left="237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2156E">
      <w:start w:val="1"/>
      <w:numFmt w:val="decimal"/>
      <w:lvlText w:val="%5."/>
      <w:lvlJc w:val="left"/>
      <w:pPr>
        <w:tabs>
          <w:tab w:val="left" w:pos="786"/>
        </w:tabs>
        <w:ind w:left="309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404A32">
      <w:start w:val="1"/>
      <w:numFmt w:val="decimal"/>
      <w:lvlText w:val="%6."/>
      <w:lvlJc w:val="left"/>
      <w:pPr>
        <w:tabs>
          <w:tab w:val="left" w:pos="786"/>
        </w:tabs>
        <w:ind w:left="381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9665B2">
      <w:start w:val="1"/>
      <w:numFmt w:val="decimal"/>
      <w:lvlText w:val="%7."/>
      <w:lvlJc w:val="left"/>
      <w:pPr>
        <w:tabs>
          <w:tab w:val="left" w:pos="786"/>
        </w:tabs>
        <w:ind w:left="453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564F96">
      <w:start w:val="1"/>
      <w:numFmt w:val="decimal"/>
      <w:lvlText w:val="%8."/>
      <w:lvlJc w:val="left"/>
      <w:pPr>
        <w:tabs>
          <w:tab w:val="left" w:pos="786"/>
        </w:tabs>
        <w:ind w:left="525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C882A0">
      <w:start w:val="1"/>
      <w:numFmt w:val="decimal"/>
      <w:lvlText w:val="%9."/>
      <w:lvlJc w:val="left"/>
      <w:pPr>
        <w:tabs>
          <w:tab w:val="left" w:pos="786"/>
        </w:tabs>
        <w:ind w:left="597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4921A6"/>
    <w:multiLevelType w:val="hybridMultilevel"/>
    <w:tmpl w:val="27DEB6F8"/>
    <w:styleLink w:val="Importovanstyl20"/>
    <w:lvl w:ilvl="0" w:tplc="E3BAD83E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A2C4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476E6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10CE46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6C99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A7304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6F84C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277CA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2F3C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464356"/>
    <w:multiLevelType w:val="hybridMultilevel"/>
    <w:tmpl w:val="C33ED6F6"/>
    <w:numStyleLink w:val="Importovanstyl2"/>
  </w:abstractNum>
  <w:abstractNum w:abstractNumId="10" w15:restartNumberingAfterBreak="0">
    <w:nsid w:val="30CB0FD3"/>
    <w:multiLevelType w:val="hybridMultilevel"/>
    <w:tmpl w:val="63C859BA"/>
    <w:styleLink w:val="Importovanstyl5"/>
    <w:lvl w:ilvl="0" w:tplc="A022E860">
      <w:start w:val="1"/>
      <w:numFmt w:val="bullet"/>
      <w:lvlText w:val="➢"/>
      <w:lvlJc w:val="left"/>
      <w:pPr>
        <w:tabs>
          <w:tab w:val="left" w:pos="144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664770">
      <w:start w:val="1"/>
      <w:numFmt w:val="bullet"/>
      <w:lvlText w:val="➢"/>
      <w:lvlJc w:val="left"/>
      <w:pPr>
        <w:tabs>
          <w:tab w:val="left" w:pos="1440"/>
        </w:tabs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4E4AFC">
      <w:start w:val="1"/>
      <w:numFmt w:val="bullet"/>
      <w:lvlText w:val="•"/>
      <w:lvlJc w:val="left"/>
      <w:pPr>
        <w:ind w:left="1467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EA7650">
      <w:start w:val="1"/>
      <w:numFmt w:val="bullet"/>
      <w:lvlText w:val="•"/>
      <w:lvlJc w:val="left"/>
      <w:pPr>
        <w:ind w:left="1622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F0A27E">
      <w:start w:val="1"/>
      <w:numFmt w:val="bullet"/>
      <w:lvlText w:val="•"/>
      <w:lvlJc w:val="left"/>
      <w:pPr>
        <w:ind w:left="1778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28CB30">
      <w:start w:val="1"/>
      <w:numFmt w:val="bullet"/>
      <w:lvlText w:val="•"/>
      <w:lvlJc w:val="left"/>
      <w:pPr>
        <w:ind w:left="1933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C28E6C">
      <w:start w:val="1"/>
      <w:numFmt w:val="bullet"/>
      <w:lvlText w:val="•"/>
      <w:lvlJc w:val="left"/>
      <w:pPr>
        <w:ind w:left="2089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949A1A">
      <w:start w:val="1"/>
      <w:numFmt w:val="bullet"/>
      <w:lvlText w:val="•"/>
      <w:lvlJc w:val="left"/>
      <w:pPr>
        <w:ind w:left="2244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6829A4">
      <w:start w:val="1"/>
      <w:numFmt w:val="bullet"/>
      <w:lvlText w:val="•"/>
      <w:lvlJc w:val="left"/>
      <w:pPr>
        <w:ind w:left="2400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9B31CC"/>
    <w:multiLevelType w:val="hybridMultilevel"/>
    <w:tmpl w:val="36DE4FC2"/>
    <w:styleLink w:val="Importovanstyl8"/>
    <w:lvl w:ilvl="0" w:tplc="5958F6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C02E2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0C3A6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2567C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8CAC2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28486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1548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8B344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28E56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160BB7"/>
    <w:multiLevelType w:val="hybridMultilevel"/>
    <w:tmpl w:val="CB0632C6"/>
    <w:lvl w:ilvl="0" w:tplc="150E0A98">
      <w:start w:val="2"/>
      <w:numFmt w:val="upperRoman"/>
      <w:lvlText w:val="%1)"/>
      <w:lvlJc w:val="left"/>
      <w:pPr>
        <w:ind w:left="1080" w:hanging="72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252B"/>
    <w:multiLevelType w:val="hybridMultilevel"/>
    <w:tmpl w:val="159EBC3E"/>
    <w:numStyleLink w:val="Importovanstyl1"/>
  </w:abstractNum>
  <w:abstractNum w:abstractNumId="14" w15:restartNumberingAfterBreak="0">
    <w:nsid w:val="4EB257EC"/>
    <w:multiLevelType w:val="hybridMultilevel"/>
    <w:tmpl w:val="4EEE5AEE"/>
    <w:numStyleLink w:val="Importovanstyl3"/>
  </w:abstractNum>
  <w:abstractNum w:abstractNumId="15" w15:restartNumberingAfterBreak="0">
    <w:nsid w:val="5DB816F0"/>
    <w:multiLevelType w:val="hybridMultilevel"/>
    <w:tmpl w:val="474ECF8C"/>
    <w:numStyleLink w:val="Importovanstyl4"/>
  </w:abstractNum>
  <w:abstractNum w:abstractNumId="16" w15:restartNumberingAfterBreak="0">
    <w:nsid w:val="615426D3"/>
    <w:multiLevelType w:val="hybridMultilevel"/>
    <w:tmpl w:val="27DEB6F8"/>
    <w:numStyleLink w:val="Importovanstyl20"/>
  </w:abstractNum>
  <w:abstractNum w:abstractNumId="17" w15:restartNumberingAfterBreak="0">
    <w:nsid w:val="6C3612D4"/>
    <w:multiLevelType w:val="hybridMultilevel"/>
    <w:tmpl w:val="159EBC3E"/>
    <w:styleLink w:val="Importovanstyl1"/>
    <w:lvl w:ilvl="0" w:tplc="1E6A1E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9B6">
      <w:start w:val="1"/>
      <w:numFmt w:val="decimal"/>
      <w:suff w:val="nothing"/>
      <w:lvlText w:val="%2."/>
      <w:lvlJc w:val="left"/>
      <w:pPr>
        <w:ind w:left="28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ED58C">
      <w:start w:val="1"/>
      <w:numFmt w:val="decimal"/>
      <w:lvlText w:val="%3."/>
      <w:lvlJc w:val="left"/>
      <w:pPr>
        <w:ind w:left="16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60A1EC">
      <w:start w:val="1"/>
      <w:numFmt w:val="decimal"/>
      <w:lvlText w:val="%4."/>
      <w:lvlJc w:val="left"/>
      <w:pPr>
        <w:ind w:left="23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EA9160">
      <w:start w:val="1"/>
      <w:numFmt w:val="decimal"/>
      <w:lvlText w:val="%5."/>
      <w:lvlJc w:val="left"/>
      <w:pPr>
        <w:ind w:left="309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8C56A">
      <w:start w:val="1"/>
      <w:numFmt w:val="decimal"/>
      <w:lvlText w:val="%6."/>
      <w:lvlJc w:val="left"/>
      <w:pPr>
        <w:ind w:left="381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04F00">
      <w:start w:val="1"/>
      <w:numFmt w:val="decimal"/>
      <w:lvlText w:val="%7."/>
      <w:lvlJc w:val="left"/>
      <w:pPr>
        <w:ind w:left="453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6B6D6">
      <w:start w:val="1"/>
      <w:numFmt w:val="decimal"/>
      <w:lvlText w:val="%8."/>
      <w:lvlJc w:val="left"/>
      <w:pPr>
        <w:ind w:left="52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83EAA">
      <w:start w:val="1"/>
      <w:numFmt w:val="decimal"/>
      <w:lvlText w:val="%9."/>
      <w:lvlJc w:val="left"/>
      <w:pPr>
        <w:ind w:left="59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FBC565E"/>
    <w:multiLevelType w:val="hybridMultilevel"/>
    <w:tmpl w:val="43A22D8A"/>
    <w:styleLink w:val="Importovanstyl6"/>
    <w:lvl w:ilvl="0" w:tplc="5BF07A56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4EAA3E">
      <w:start w:val="1"/>
      <w:numFmt w:val="decimal"/>
      <w:suff w:val="nothing"/>
      <w:lvlText w:val="%2."/>
      <w:lvlJc w:val="left"/>
      <w:pPr>
        <w:tabs>
          <w:tab w:val="left" w:pos="786"/>
        </w:tabs>
        <w:ind w:left="28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04172C">
      <w:start w:val="1"/>
      <w:numFmt w:val="decimal"/>
      <w:lvlText w:val="%3."/>
      <w:lvlJc w:val="left"/>
      <w:pPr>
        <w:tabs>
          <w:tab w:val="left" w:pos="786"/>
        </w:tabs>
        <w:ind w:left="16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1256C4">
      <w:start w:val="1"/>
      <w:numFmt w:val="decimal"/>
      <w:lvlText w:val="%4."/>
      <w:lvlJc w:val="left"/>
      <w:pPr>
        <w:tabs>
          <w:tab w:val="left" w:pos="786"/>
        </w:tabs>
        <w:ind w:left="23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B2BC54">
      <w:start w:val="1"/>
      <w:numFmt w:val="decimal"/>
      <w:lvlText w:val="%5."/>
      <w:lvlJc w:val="left"/>
      <w:pPr>
        <w:tabs>
          <w:tab w:val="left" w:pos="786"/>
        </w:tabs>
        <w:ind w:left="309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E681CC">
      <w:start w:val="1"/>
      <w:numFmt w:val="decimal"/>
      <w:lvlText w:val="%6."/>
      <w:lvlJc w:val="left"/>
      <w:pPr>
        <w:tabs>
          <w:tab w:val="left" w:pos="786"/>
        </w:tabs>
        <w:ind w:left="381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8E23F4">
      <w:start w:val="1"/>
      <w:numFmt w:val="decimal"/>
      <w:lvlText w:val="%7."/>
      <w:lvlJc w:val="left"/>
      <w:pPr>
        <w:tabs>
          <w:tab w:val="left" w:pos="786"/>
        </w:tabs>
        <w:ind w:left="453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725358">
      <w:start w:val="1"/>
      <w:numFmt w:val="decimal"/>
      <w:lvlText w:val="%8."/>
      <w:lvlJc w:val="left"/>
      <w:pPr>
        <w:tabs>
          <w:tab w:val="left" w:pos="786"/>
        </w:tabs>
        <w:ind w:left="52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B0B254">
      <w:start w:val="1"/>
      <w:numFmt w:val="decimal"/>
      <w:lvlText w:val="%9."/>
      <w:lvlJc w:val="left"/>
      <w:pPr>
        <w:tabs>
          <w:tab w:val="left" w:pos="786"/>
        </w:tabs>
        <w:ind w:left="59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E45590"/>
    <w:multiLevelType w:val="hybridMultilevel"/>
    <w:tmpl w:val="69EAA602"/>
    <w:styleLink w:val="Importovanstyl7"/>
    <w:lvl w:ilvl="0" w:tplc="2BD4D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0648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BE397A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A7F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8CB3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C1A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4EF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2555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E602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29C22BE"/>
    <w:multiLevelType w:val="hybridMultilevel"/>
    <w:tmpl w:val="63C859BA"/>
    <w:numStyleLink w:val="Importovanstyl5"/>
  </w:abstractNum>
  <w:abstractNum w:abstractNumId="21" w15:restartNumberingAfterBreak="0">
    <w:nsid w:val="7A0C5F18"/>
    <w:multiLevelType w:val="hybridMultilevel"/>
    <w:tmpl w:val="69EAA602"/>
    <w:numStyleLink w:val="Importovanstyl7"/>
  </w:abstractNum>
  <w:abstractNum w:abstractNumId="22" w15:restartNumberingAfterBreak="0">
    <w:nsid w:val="7AD210B8"/>
    <w:multiLevelType w:val="hybridMultilevel"/>
    <w:tmpl w:val="5DA4DDC8"/>
    <w:lvl w:ilvl="0" w:tplc="46BE63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C41"/>
    <w:multiLevelType w:val="multilevel"/>
    <w:tmpl w:val="87146F1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3"/>
    <w:lvlOverride w:ilvl="0">
      <w:lvl w:ilvl="0" w:tplc="1666B6E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3"/>
    <w:lvlOverride w:ilvl="0">
      <w:lvl w:ilvl="0" w:tplc="1666B6E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B076C0">
        <w:start w:val="1"/>
        <w:numFmt w:val="decimal"/>
        <w:suff w:val="nothing"/>
        <w:lvlText w:val="%2."/>
        <w:lvlJc w:val="left"/>
        <w:pPr>
          <w:tabs>
            <w:tab w:val="left" w:pos="786"/>
          </w:tabs>
          <w:ind w:left="284" w:hanging="1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62D59E">
        <w:start w:val="1"/>
        <w:numFmt w:val="decimal"/>
        <w:lvlText w:val="%3."/>
        <w:lvlJc w:val="left"/>
        <w:pPr>
          <w:tabs>
            <w:tab w:val="left" w:pos="786"/>
          </w:tabs>
          <w:ind w:left="165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96E350">
        <w:start w:val="1"/>
        <w:numFmt w:val="decimal"/>
        <w:lvlText w:val="%4."/>
        <w:lvlJc w:val="left"/>
        <w:pPr>
          <w:tabs>
            <w:tab w:val="left" w:pos="786"/>
          </w:tabs>
          <w:ind w:left="237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06E46A">
        <w:start w:val="1"/>
        <w:numFmt w:val="decimal"/>
        <w:lvlText w:val="%5."/>
        <w:lvlJc w:val="left"/>
        <w:pPr>
          <w:tabs>
            <w:tab w:val="left" w:pos="786"/>
          </w:tabs>
          <w:ind w:left="309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5CED78">
        <w:start w:val="1"/>
        <w:numFmt w:val="decimal"/>
        <w:lvlText w:val="%6."/>
        <w:lvlJc w:val="left"/>
        <w:pPr>
          <w:tabs>
            <w:tab w:val="left" w:pos="786"/>
          </w:tabs>
          <w:ind w:left="381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D8DF1C">
        <w:start w:val="1"/>
        <w:numFmt w:val="decimal"/>
        <w:lvlText w:val="%7."/>
        <w:lvlJc w:val="left"/>
        <w:pPr>
          <w:tabs>
            <w:tab w:val="left" w:pos="786"/>
          </w:tabs>
          <w:ind w:left="453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FCB5C6">
        <w:start w:val="1"/>
        <w:numFmt w:val="decimal"/>
        <w:lvlText w:val="%8."/>
        <w:lvlJc w:val="left"/>
        <w:pPr>
          <w:tabs>
            <w:tab w:val="left" w:pos="786"/>
          </w:tabs>
          <w:ind w:left="525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4432E">
        <w:start w:val="1"/>
        <w:numFmt w:val="decimal"/>
        <w:lvlText w:val="%9."/>
        <w:lvlJc w:val="left"/>
        <w:pPr>
          <w:tabs>
            <w:tab w:val="left" w:pos="786"/>
          </w:tabs>
          <w:ind w:left="597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  <w:lvlOverride w:ilvl="0">
      <w:lvl w:ilvl="0" w:tplc="A50C5B4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</w:num>
  <w:num w:numId="7">
    <w:abstractNumId w:val="16"/>
  </w:num>
  <w:num w:numId="8">
    <w:abstractNumId w:val="7"/>
  </w:num>
  <w:num w:numId="9">
    <w:abstractNumId w:val="14"/>
    <w:lvlOverride w:ilvl="0">
      <w:lvl w:ilvl="0" w:tplc="0FD4817E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15"/>
  </w:num>
  <w:num w:numId="12">
    <w:abstractNumId w:val="14"/>
    <w:lvlOverride w:ilvl="0">
      <w:startOverride w:val="1"/>
      <w:lvl w:ilvl="0" w:tplc="0FD4817E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20"/>
  </w:num>
  <w:num w:numId="15">
    <w:abstractNumId w:val="14"/>
    <w:lvlOverride w:ilvl="0">
      <w:startOverride w:val="1"/>
      <w:lvl w:ilvl="0" w:tplc="0FD4817E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</w:num>
  <w:num w:numId="17">
    <w:abstractNumId w:val="0"/>
    <w:lvlOverride w:ilvl="0">
      <w:lvl w:ilvl="0" w:tplc="F70E6F8C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1"/>
      <w:lvl w:ilvl="0" w:tplc="F70E6F8C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9"/>
  </w:num>
  <w:num w:numId="20">
    <w:abstractNumId w:val="21"/>
    <w:lvlOverride w:ilvl="0">
      <w:lvl w:ilvl="0" w:tplc="98A2F3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</w:num>
  <w:num w:numId="22">
    <w:abstractNumId w:val="3"/>
    <w:lvlOverride w:ilvl="0">
      <w:lvl w:ilvl="0" w:tplc="0BE6F88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</w:num>
  <w:num w:numId="24">
    <w:abstractNumId w:val="4"/>
  </w:num>
  <w:num w:numId="25">
    <w:abstractNumId w:val="23"/>
  </w:num>
  <w:num w:numId="26">
    <w:abstractNumId w:val="12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0F"/>
    <w:rsid w:val="000042DC"/>
    <w:rsid w:val="000054DF"/>
    <w:rsid w:val="0000570F"/>
    <w:rsid w:val="00034B3F"/>
    <w:rsid w:val="000425AD"/>
    <w:rsid w:val="000630FC"/>
    <w:rsid w:val="00064C62"/>
    <w:rsid w:val="000729AD"/>
    <w:rsid w:val="00091FB9"/>
    <w:rsid w:val="000C50FA"/>
    <w:rsid w:val="000D012A"/>
    <w:rsid w:val="000D62CD"/>
    <w:rsid w:val="00112A38"/>
    <w:rsid w:val="00154B47"/>
    <w:rsid w:val="00173556"/>
    <w:rsid w:val="00174453"/>
    <w:rsid w:val="00176B60"/>
    <w:rsid w:val="00182EBA"/>
    <w:rsid w:val="001B7118"/>
    <w:rsid w:val="001D26A1"/>
    <w:rsid w:val="00212914"/>
    <w:rsid w:val="00215884"/>
    <w:rsid w:val="00222268"/>
    <w:rsid w:val="002556C6"/>
    <w:rsid w:val="00262C51"/>
    <w:rsid w:val="00272CED"/>
    <w:rsid w:val="00282D94"/>
    <w:rsid w:val="00297D40"/>
    <w:rsid w:val="002B4113"/>
    <w:rsid w:val="002B6AEF"/>
    <w:rsid w:val="002C2925"/>
    <w:rsid w:val="002C2953"/>
    <w:rsid w:val="003001C3"/>
    <w:rsid w:val="00305CA6"/>
    <w:rsid w:val="00317699"/>
    <w:rsid w:val="00331617"/>
    <w:rsid w:val="003515D3"/>
    <w:rsid w:val="003532B1"/>
    <w:rsid w:val="00354058"/>
    <w:rsid w:val="00360570"/>
    <w:rsid w:val="00390F38"/>
    <w:rsid w:val="0039672C"/>
    <w:rsid w:val="003A2215"/>
    <w:rsid w:val="003A556A"/>
    <w:rsid w:val="003A6679"/>
    <w:rsid w:val="003C7544"/>
    <w:rsid w:val="003F1DC0"/>
    <w:rsid w:val="00413E25"/>
    <w:rsid w:val="004156C8"/>
    <w:rsid w:val="0043140E"/>
    <w:rsid w:val="00445A65"/>
    <w:rsid w:val="00474931"/>
    <w:rsid w:val="004817C7"/>
    <w:rsid w:val="00487E91"/>
    <w:rsid w:val="004A19BE"/>
    <w:rsid w:val="004B271C"/>
    <w:rsid w:val="004F0967"/>
    <w:rsid w:val="004F18E7"/>
    <w:rsid w:val="00502DCF"/>
    <w:rsid w:val="00503AA6"/>
    <w:rsid w:val="00544113"/>
    <w:rsid w:val="005519FE"/>
    <w:rsid w:val="00562A89"/>
    <w:rsid w:val="00574754"/>
    <w:rsid w:val="00576BFD"/>
    <w:rsid w:val="005A519D"/>
    <w:rsid w:val="005F52E8"/>
    <w:rsid w:val="0060040C"/>
    <w:rsid w:val="00606E6F"/>
    <w:rsid w:val="00623335"/>
    <w:rsid w:val="00625811"/>
    <w:rsid w:val="00632A74"/>
    <w:rsid w:val="0063560F"/>
    <w:rsid w:val="00643A90"/>
    <w:rsid w:val="006B4A57"/>
    <w:rsid w:val="006C35BE"/>
    <w:rsid w:val="006D2D36"/>
    <w:rsid w:val="006F377C"/>
    <w:rsid w:val="007131E4"/>
    <w:rsid w:val="00716153"/>
    <w:rsid w:val="00726FCA"/>
    <w:rsid w:val="00747D79"/>
    <w:rsid w:val="00753EAC"/>
    <w:rsid w:val="0078783C"/>
    <w:rsid w:val="007A06E0"/>
    <w:rsid w:val="007A085A"/>
    <w:rsid w:val="007C0A45"/>
    <w:rsid w:val="007C6D4B"/>
    <w:rsid w:val="007D0771"/>
    <w:rsid w:val="007E2D33"/>
    <w:rsid w:val="008011CF"/>
    <w:rsid w:val="0080122D"/>
    <w:rsid w:val="0080410C"/>
    <w:rsid w:val="00820473"/>
    <w:rsid w:val="00850A4E"/>
    <w:rsid w:val="0085618A"/>
    <w:rsid w:val="008820CF"/>
    <w:rsid w:val="00887CF8"/>
    <w:rsid w:val="00891D0F"/>
    <w:rsid w:val="00894D7C"/>
    <w:rsid w:val="008A2CC3"/>
    <w:rsid w:val="008B7FB9"/>
    <w:rsid w:val="008C217C"/>
    <w:rsid w:val="008D1616"/>
    <w:rsid w:val="008E0A9F"/>
    <w:rsid w:val="008F0891"/>
    <w:rsid w:val="008F226F"/>
    <w:rsid w:val="008F4AAA"/>
    <w:rsid w:val="00900004"/>
    <w:rsid w:val="00902BA8"/>
    <w:rsid w:val="00907517"/>
    <w:rsid w:val="00926501"/>
    <w:rsid w:val="00956877"/>
    <w:rsid w:val="00961CEB"/>
    <w:rsid w:val="00975C9C"/>
    <w:rsid w:val="009821BB"/>
    <w:rsid w:val="009D7AD7"/>
    <w:rsid w:val="00A31A1D"/>
    <w:rsid w:val="00A37E89"/>
    <w:rsid w:val="00A406F5"/>
    <w:rsid w:val="00A617CB"/>
    <w:rsid w:val="00A852A7"/>
    <w:rsid w:val="00A91C7D"/>
    <w:rsid w:val="00AA1554"/>
    <w:rsid w:val="00AB4698"/>
    <w:rsid w:val="00AE26C3"/>
    <w:rsid w:val="00AE393E"/>
    <w:rsid w:val="00B137F7"/>
    <w:rsid w:val="00B24C20"/>
    <w:rsid w:val="00B44A02"/>
    <w:rsid w:val="00B63A73"/>
    <w:rsid w:val="00B737CE"/>
    <w:rsid w:val="00B85BBE"/>
    <w:rsid w:val="00B90311"/>
    <w:rsid w:val="00B9195F"/>
    <w:rsid w:val="00B970AF"/>
    <w:rsid w:val="00BC3846"/>
    <w:rsid w:val="00BD4B36"/>
    <w:rsid w:val="00BD58E9"/>
    <w:rsid w:val="00BE01C5"/>
    <w:rsid w:val="00BF6043"/>
    <w:rsid w:val="00BF6057"/>
    <w:rsid w:val="00BF666B"/>
    <w:rsid w:val="00BF7C1A"/>
    <w:rsid w:val="00C34A24"/>
    <w:rsid w:val="00C42C56"/>
    <w:rsid w:val="00CA0B59"/>
    <w:rsid w:val="00CC1596"/>
    <w:rsid w:val="00CC79C9"/>
    <w:rsid w:val="00CE22B3"/>
    <w:rsid w:val="00CF11F4"/>
    <w:rsid w:val="00D06E04"/>
    <w:rsid w:val="00D23FB7"/>
    <w:rsid w:val="00D64342"/>
    <w:rsid w:val="00D67BC6"/>
    <w:rsid w:val="00D73B5C"/>
    <w:rsid w:val="00D9398C"/>
    <w:rsid w:val="00DA5E7E"/>
    <w:rsid w:val="00DD09CA"/>
    <w:rsid w:val="00DF7051"/>
    <w:rsid w:val="00E0406B"/>
    <w:rsid w:val="00E1663D"/>
    <w:rsid w:val="00E32FBB"/>
    <w:rsid w:val="00E34C13"/>
    <w:rsid w:val="00E40817"/>
    <w:rsid w:val="00E451F2"/>
    <w:rsid w:val="00E63EE7"/>
    <w:rsid w:val="00E866E6"/>
    <w:rsid w:val="00EA1734"/>
    <w:rsid w:val="00EC7A0F"/>
    <w:rsid w:val="00ED5ABC"/>
    <w:rsid w:val="00EE5783"/>
    <w:rsid w:val="00EE6ACE"/>
    <w:rsid w:val="00F2080D"/>
    <w:rsid w:val="00F22CE1"/>
    <w:rsid w:val="00F31224"/>
    <w:rsid w:val="00F511EF"/>
    <w:rsid w:val="00F61AE3"/>
    <w:rsid w:val="00F75904"/>
    <w:rsid w:val="00F92DAB"/>
    <w:rsid w:val="00FB4D75"/>
    <w:rsid w:val="00FC31E0"/>
    <w:rsid w:val="00FC73C0"/>
    <w:rsid w:val="00FD19C0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E4FE"/>
  <w15:docId w15:val="{9A4EF699-6DF3-4C72-8EB7-B02D06F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character" w:customStyle="1" w:styleId="Hyperlink0">
    <w:name w:val="Hyperlink.0"/>
    <w:rPr>
      <w:rFonts w:ascii="Calibri" w:eastAsia="Calibri" w:hAnsi="Calibri" w:cs="Calibri"/>
      <w:color w:val="808080"/>
      <w:sz w:val="16"/>
      <w:szCs w:val="16"/>
      <w:u w:color="80808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20">
    <w:name w:val="Importovaný styl 2.0"/>
    <w:pPr>
      <w:numPr>
        <w:numId w:val="6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numbering" w:customStyle="1" w:styleId="Importovanstyl7">
    <w:name w:val="Importovaný styl 7"/>
    <w:pPr>
      <w:numPr>
        <w:numId w:val="19"/>
      </w:numPr>
    </w:pPr>
  </w:style>
  <w:style w:type="numbering" w:customStyle="1" w:styleId="Importovanstyl8">
    <w:name w:val="Importovaný styl 8"/>
    <w:pPr>
      <w:numPr>
        <w:numId w:val="2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9FE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51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9FE"/>
  </w:style>
  <w:style w:type="character" w:customStyle="1" w:styleId="TextkomenteChar">
    <w:name w:val="Text komentáře Char"/>
    <w:basedOn w:val="Standardnpsmoodstavce"/>
    <w:link w:val="Textkomente"/>
    <w:uiPriority w:val="99"/>
    <w:rsid w:val="005519FE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9FE"/>
    <w:rPr>
      <w:rFonts w:cs="Arial Unicode MS"/>
      <w:b/>
      <w:bCs/>
      <w:color w:val="000000"/>
      <w:u w:color="000000"/>
      <w:lang w:val="en-US"/>
    </w:rPr>
  </w:style>
  <w:style w:type="paragraph" w:customStyle="1" w:styleId="Text">
    <w:name w:val="Text"/>
    <w:rsid w:val="000D6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907517"/>
    <w:pPr>
      <w:ind w:left="720"/>
      <w:contextualSpacing/>
    </w:pPr>
  </w:style>
  <w:style w:type="paragraph" w:customStyle="1" w:styleId="Co-names">
    <w:name w:val="Co-names"/>
    <w:basedOn w:val="Normln"/>
    <w:next w:val="Normln"/>
    <w:rsid w:val="004A1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7" w:after="137" w:line="280" w:lineRule="atLeast"/>
      <w:jc w:val="center"/>
    </w:pPr>
    <w:rPr>
      <w:rFonts w:ascii="Arial" w:eastAsia="SimSun" w:hAnsi="Arial" w:cs="Times New Roman"/>
      <w:b/>
      <w:color w:val="auto"/>
      <w:kern w:val="24"/>
      <w:bdr w:val="none" w:sz="0" w:space="0" w:color="auto"/>
      <w:lang w:val="en-GB" w:eastAsia="en-US"/>
    </w:rPr>
  </w:style>
  <w:style w:type="paragraph" w:customStyle="1" w:styleId="Body">
    <w:name w:val="Body"/>
    <w:basedOn w:val="Normln"/>
    <w:link w:val="BodyChar"/>
    <w:qFormat/>
    <w:rsid w:val="00F51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7" w:line="280" w:lineRule="atLeast"/>
      <w:jc w:val="both"/>
    </w:pPr>
    <w:rPr>
      <w:rFonts w:ascii="Arial" w:eastAsia="Times New Roman" w:hAnsi="Arial" w:cs="Times New Roman"/>
      <w:color w:val="auto"/>
      <w:kern w:val="20"/>
      <w:bdr w:val="none" w:sz="0" w:space="0" w:color="auto"/>
      <w:lang w:val="en-GB" w:eastAsia="en-US"/>
    </w:rPr>
  </w:style>
  <w:style w:type="character" w:customStyle="1" w:styleId="BodyChar">
    <w:name w:val="Body Char"/>
    <w:basedOn w:val="Standardnpsmoodstavce"/>
    <w:link w:val="Body"/>
    <w:rsid w:val="00F511EF"/>
    <w:rPr>
      <w:rFonts w:ascii="Arial" w:eastAsia="Times New Roman" w:hAnsi="Arial"/>
      <w:kern w:val="20"/>
      <w:bdr w:val="none" w:sz="0" w:space="0" w:color="auto"/>
      <w:lang w:val="en-GB" w:eastAsia="en-US"/>
    </w:rPr>
  </w:style>
  <w:style w:type="table" w:styleId="Mkatabulky">
    <w:name w:val="Table Grid"/>
    <w:basedOn w:val="Normlntabulka"/>
    <w:uiPriority w:val="59"/>
    <w:rsid w:val="00F51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Cs w:val="22"/>
      <w:bdr w:val="none" w:sz="0" w:space="0" w:color="auto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noWrap/>
    </w:tcPr>
  </w:style>
  <w:style w:type="paragraph" w:styleId="Zkladntext">
    <w:name w:val="Body Text"/>
    <w:basedOn w:val="Normln"/>
    <w:link w:val="ZkladntextChar"/>
    <w:rsid w:val="00317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83"/>
      <w:jc w:val="both"/>
    </w:pPr>
    <w:rPr>
      <w:rFonts w:eastAsia="Times New Roman" w:cs="Times New Roman"/>
      <w:sz w:val="24"/>
      <w:bdr w:val="none" w:sz="0" w:space="0" w:color="auto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17699"/>
    <w:rPr>
      <w:rFonts w:eastAsia="Times New Roman"/>
      <w:color w:val="000000"/>
      <w:sz w:val="24"/>
      <w:bdr w:val="none" w:sz="0" w:space="0" w:color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226F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15884"/>
    <w:rPr>
      <w:rFonts w:eastAsia="Times New Roman"/>
      <w:color w:val="000000"/>
      <w:u w:color="0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6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theme="minorBidi"/>
      <w:color w:val="auto"/>
      <w:szCs w:val="21"/>
      <w:bdr w:val="none" w:sz="0" w:space="0" w:color="auto"/>
      <w:lang w:val="cs-CZ" w:eastAsia="en-US" w:bidi="ne-N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666B"/>
    <w:rPr>
      <w:rFonts w:ascii="Arial" w:eastAsia="Times New Roman" w:hAnsi="Arial" w:cstheme="minorBidi"/>
      <w:szCs w:val="21"/>
      <w:bdr w:val="none" w:sz="0" w:space="0" w:color="auto"/>
      <w:lang w:eastAsia="en-US" w:bidi="ne-NP"/>
    </w:rPr>
  </w:style>
  <w:style w:type="numbering" w:customStyle="1" w:styleId="Styl1">
    <w:name w:val="Styl1"/>
    <w:uiPriority w:val="99"/>
    <w:rsid w:val="000042D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0DF9-9054-4093-82D2-DE860C14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2067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Přemysl</dc:creator>
  <cp:lastModifiedBy>Kunátová Zuzana</cp:lastModifiedBy>
  <cp:revision>7</cp:revision>
  <cp:lastPrinted>2020-10-23T11:45:00Z</cp:lastPrinted>
  <dcterms:created xsi:type="dcterms:W3CDTF">2020-10-23T11:33:00Z</dcterms:created>
  <dcterms:modified xsi:type="dcterms:W3CDTF">2020-12-14T13:56:00Z</dcterms:modified>
</cp:coreProperties>
</file>