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30" w:rsidRDefault="00215230" w:rsidP="00215230">
      <w:pPr>
        <w:widowControl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>
        <w:rPr>
          <w:rFonts w:ascii="Arial" w:hAnsi="Arial" w:cs="Arial"/>
          <w:b/>
          <w:sz w:val="22"/>
          <w:szCs w:val="22"/>
        </w:rPr>
        <w:t>republika - Státní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3 - Žižkov,</w:t>
      </w:r>
    </w:p>
    <w:p w:rsidR="00215230" w:rsidRDefault="00215230" w:rsidP="0021523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Ing. Renata Číhalová, ředitelka Krajského pozemkového úřadu pro Jihomoravský kraj</w:t>
      </w: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adresa: Hroznová 17, 603 00 Brno</w:t>
      </w: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  <w:t>01312774</w:t>
      </w: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DIČ: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CZ01312774</w:t>
      </w:r>
    </w:p>
    <w:p w:rsidR="00215230" w:rsidRDefault="00215230" w:rsidP="00215230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Kyjov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 Masarykovo náměstí 30/1, 697 01 Kyjov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starosta města Mgr. František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Lukl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MPA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IČ: 00285030, </w:t>
      </w:r>
    </w:p>
    <w:p w:rsidR="00215230" w:rsidRDefault="00215230" w:rsidP="00215230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>
        <w:rPr>
          <w:rFonts w:ascii="Arial" w:hAnsi="Arial" w:cs="Arial"/>
          <w:color w:val="000000"/>
          <w:sz w:val="22"/>
          <w:szCs w:val="22"/>
        </w:rPr>
        <w:t>n a b y v a t e l")</w:t>
      </w:r>
    </w:p>
    <w:p w:rsidR="000F674E" w:rsidRPr="00F96567" w:rsidRDefault="000F674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0F674E" w:rsidRPr="00F96567" w:rsidRDefault="000F674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č. </w:t>
      </w:r>
      <w:r w:rsidRPr="00F96567">
        <w:rPr>
          <w:rFonts w:ascii="Arial" w:hAnsi="Arial" w:cs="Arial"/>
          <w:color w:val="000000"/>
          <w:sz w:val="22"/>
          <w:szCs w:val="22"/>
        </w:rPr>
        <w:t>1005992024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I.</w:t>
      </w:r>
    </w:p>
    <w:p w:rsidR="000F674E" w:rsidRPr="00F96567" w:rsidRDefault="00782C07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Státní pozemkový úřad jako </w:t>
      </w:r>
      <w:r w:rsidR="006F42BE" w:rsidRPr="00F96567">
        <w:rPr>
          <w:rFonts w:ascii="Arial" w:hAnsi="Arial" w:cs="Arial"/>
          <w:sz w:val="22"/>
          <w:szCs w:val="22"/>
        </w:rPr>
        <w:t>převádějící</w:t>
      </w:r>
      <w:r w:rsidRPr="00F96567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F96567">
        <w:rPr>
          <w:rFonts w:ascii="Arial" w:hAnsi="Arial" w:cs="Arial"/>
          <w:sz w:val="22"/>
          <w:szCs w:val="22"/>
        </w:rPr>
        <w:br/>
        <w:t xml:space="preserve">č. 503/2012 Sb., o Státním pozemkovém úřadu a o změně některých souvisejících zákonů, </w:t>
      </w:r>
      <w:r w:rsidR="006F42BE" w:rsidRPr="00F96567">
        <w:rPr>
          <w:rFonts w:ascii="Arial" w:hAnsi="Arial" w:cs="Arial"/>
          <w:sz w:val="22"/>
          <w:szCs w:val="22"/>
        </w:rPr>
        <w:t xml:space="preserve">ve znění pozdějších předpisů, </w:t>
      </w:r>
      <w:r w:rsidRPr="00F96567">
        <w:rPr>
          <w:rFonts w:ascii="Arial" w:hAnsi="Arial" w:cs="Arial"/>
          <w:sz w:val="22"/>
          <w:szCs w:val="22"/>
        </w:rPr>
        <w:t>s níže uvedeným pozemkem v majetku České republiky vedeným</w:t>
      </w:r>
      <w:r w:rsidR="000F674E" w:rsidRPr="00F96567">
        <w:rPr>
          <w:rFonts w:ascii="Arial" w:hAnsi="Arial" w:cs="Arial"/>
          <w:sz w:val="22"/>
          <w:szCs w:val="22"/>
        </w:rPr>
        <w:t xml:space="preserve"> u Katastrálního úřadu pro Jihomoravský kraj, Katastrální pracoviště Kyjov na LV 10 002: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Obec</w:t>
      </w:r>
      <w:r w:rsidRPr="00F9656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6567">
        <w:rPr>
          <w:rFonts w:ascii="Arial" w:hAnsi="Arial" w:cs="Arial"/>
          <w:sz w:val="22"/>
          <w:szCs w:val="22"/>
        </w:rPr>
        <w:tab/>
        <w:t>Parcelní číslo</w:t>
      </w:r>
      <w:r w:rsidRPr="00F96567">
        <w:rPr>
          <w:rFonts w:ascii="Arial" w:hAnsi="Arial" w:cs="Arial"/>
          <w:sz w:val="22"/>
          <w:szCs w:val="22"/>
        </w:rPr>
        <w:tab/>
        <w:t>Druh pozemku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F9656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0F674E" w:rsidRPr="00215230" w:rsidRDefault="000F674E">
      <w:pPr>
        <w:pStyle w:val="obec1"/>
        <w:widowControl/>
        <w:rPr>
          <w:rFonts w:ascii="Arial" w:hAnsi="Arial" w:cs="Arial"/>
          <w:b/>
          <w:bCs/>
          <w:sz w:val="18"/>
          <w:szCs w:val="18"/>
        </w:rPr>
      </w:pPr>
      <w:r w:rsidRPr="00215230">
        <w:rPr>
          <w:rFonts w:ascii="Arial" w:hAnsi="Arial" w:cs="Arial"/>
          <w:b/>
          <w:bCs/>
          <w:sz w:val="18"/>
          <w:szCs w:val="18"/>
        </w:rPr>
        <w:t>Kyjov</w:t>
      </w:r>
      <w:r w:rsidRPr="0021523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215230">
        <w:rPr>
          <w:rFonts w:ascii="Arial" w:hAnsi="Arial" w:cs="Arial"/>
          <w:b/>
          <w:bCs/>
          <w:sz w:val="18"/>
          <w:szCs w:val="18"/>
        </w:rPr>
        <w:t>Kyjov</w:t>
      </w:r>
      <w:proofErr w:type="spellEnd"/>
      <w:r w:rsidRPr="00215230">
        <w:rPr>
          <w:rFonts w:ascii="Arial" w:hAnsi="Arial" w:cs="Arial"/>
          <w:b/>
          <w:bCs/>
          <w:sz w:val="18"/>
          <w:szCs w:val="18"/>
        </w:rPr>
        <w:tab/>
        <w:t>4044/289</w:t>
      </w:r>
      <w:r w:rsidRPr="00215230">
        <w:rPr>
          <w:rFonts w:ascii="Arial" w:hAnsi="Arial" w:cs="Arial"/>
          <w:b/>
          <w:bCs/>
          <w:sz w:val="18"/>
          <w:szCs w:val="18"/>
        </w:rPr>
        <w:tab/>
        <w:t>orná půda</w:t>
      </w:r>
    </w:p>
    <w:p w:rsidR="000F674E" w:rsidRPr="00F96567" w:rsidRDefault="000F674E">
      <w:pPr>
        <w:pStyle w:val="obec1"/>
        <w:widowControl/>
        <w:rPr>
          <w:rFonts w:ascii="Arial" w:hAnsi="Arial" w:cs="Arial"/>
          <w:sz w:val="18"/>
          <w:szCs w:val="18"/>
        </w:rPr>
      </w:pPr>
      <w:r w:rsidRPr="00F96567">
        <w:rPr>
          <w:rFonts w:ascii="Arial" w:hAnsi="Arial" w:cs="Arial"/>
          <w:sz w:val="18"/>
          <w:szCs w:val="18"/>
        </w:rPr>
        <w:t>Nově vytvořeno GP: číslo 2663-764/2017 ze dne 27.</w:t>
      </w:r>
      <w:r w:rsidR="00193BCA">
        <w:rPr>
          <w:rFonts w:ascii="Arial" w:hAnsi="Arial" w:cs="Arial"/>
          <w:sz w:val="18"/>
          <w:szCs w:val="18"/>
        </w:rPr>
        <w:t>0</w:t>
      </w:r>
      <w:r w:rsidRPr="00F96567">
        <w:rPr>
          <w:rFonts w:ascii="Arial" w:hAnsi="Arial" w:cs="Arial"/>
          <w:sz w:val="18"/>
          <w:szCs w:val="18"/>
        </w:rPr>
        <w:t>5.2020 z parcely č. 4044/88</w:t>
      </w:r>
    </w:p>
    <w:p w:rsidR="00F96567" w:rsidRDefault="00F96567" w:rsidP="00F9656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0F674E" w:rsidRPr="00F96567" w:rsidRDefault="00F96567" w:rsidP="00F96567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 </w:t>
      </w:r>
      <w:r w:rsidR="000F674E" w:rsidRPr="00F96567">
        <w:rPr>
          <w:rFonts w:ascii="Arial" w:hAnsi="Arial" w:cs="Arial"/>
          <w:sz w:val="22"/>
          <w:szCs w:val="22"/>
        </w:rPr>
        <w:t>(dále jen ”pozemek”)</w:t>
      </w:r>
      <w:r w:rsidR="00215230">
        <w:rPr>
          <w:rFonts w:ascii="Arial" w:hAnsi="Arial" w:cs="Arial"/>
          <w:sz w:val="22"/>
          <w:szCs w:val="22"/>
        </w:rPr>
        <w:t>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II.</w:t>
      </w:r>
    </w:p>
    <w:p w:rsidR="008D2C2F" w:rsidRPr="00F96567" w:rsidRDefault="000F674E" w:rsidP="008D2C2F">
      <w:pPr>
        <w:pStyle w:val="vnintext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Tato smlouva se uzavírá podle § 7 odst. 1 písmeno b)</w:t>
      </w:r>
      <w:r w:rsidRPr="00F9656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567">
        <w:rPr>
          <w:rFonts w:ascii="Arial" w:hAnsi="Arial" w:cs="Arial"/>
          <w:sz w:val="22"/>
          <w:szCs w:val="22"/>
        </w:rPr>
        <w:t xml:space="preserve">zákona č. </w:t>
      </w:r>
      <w:r w:rsidR="00782C07" w:rsidRPr="00F96567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6F42BE" w:rsidRPr="00F96567">
        <w:rPr>
          <w:rFonts w:ascii="Arial" w:hAnsi="Arial" w:cs="Arial"/>
          <w:sz w:val="22"/>
          <w:szCs w:val="22"/>
        </w:rPr>
        <w:t xml:space="preserve">, </w:t>
      </w:r>
      <w:r w:rsidR="008D2C2F" w:rsidRPr="00F96567">
        <w:rPr>
          <w:rFonts w:ascii="Arial" w:hAnsi="Arial" w:cs="Arial"/>
          <w:sz w:val="22"/>
          <w:szCs w:val="22"/>
        </w:rPr>
        <w:t>ve znění účinném ke dni 31.</w:t>
      </w:r>
      <w:r w:rsidR="00193BCA">
        <w:rPr>
          <w:rFonts w:ascii="Arial" w:hAnsi="Arial" w:cs="Arial"/>
          <w:sz w:val="22"/>
          <w:szCs w:val="22"/>
        </w:rPr>
        <w:t>0</w:t>
      </w:r>
      <w:r w:rsidR="008D2C2F" w:rsidRPr="00F96567">
        <w:rPr>
          <w:rFonts w:ascii="Arial" w:hAnsi="Arial" w:cs="Arial"/>
          <w:sz w:val="22"/>
          <w:szCs w:val="22"/>
        </w:rPr>
        <w:t>7.2016 (viz přechodná ustanovení Čl.</w:t>
      </w:r>
      <w:r w:rsidR="00215230">
        <w:rPr>
          <w:rFonts w:ascii="Arial" w:hAnsi="Arial" w:cs="Arial"/>
          <w:sz w:val="22"/>
          <w:szCs w:val="22"/>
        </w:rPr>
        <w:t xml:space="preserve"> </w:t>
      </w:r>
      <w:r w:rsidR="008D2C2F" w:rsidRPr="00F96567">
        <w:rPr>
          <w:rFonts w:ascii="Arial" w:hAnsi="Arial" w:cs="Arial"/>
          <w:sz w:val="22"/>
          <w:szCs w:val="22"/>
        </w:rPr>
        <w:t>II zákona č. 185/2016 Sb.).</w:t>
      </w:r>
    </w:p>
    <w:p w:rsidR="00782C07" w:rsidRPr="00F96567" w:rsidRDefault="00782C07" w:rsidP="00782C07">
      <w:pPr>
        <w:pStyle w:val="vnintext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III.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Převádějící touto smlouvou převádí do vlastnictví nabyvatele pozemek specifikovaný v čl. I. této smlouvy a ten jej do svého vlastnictví ve stavu</w:t>
      </w:r>
      <w:r w:rsidR="00193BCA">
        <w:rPr>
          <w:rFonts w:ascii="Arial" w:hAnsi="Arial" w:cs="Arial"/>
          <w:sz w:val="22"/>
          <w:szCs w:val="22"/>
        </w:rPr>
        <w:t>,</w:t>
      </w:r>
      <w:r w:rsidRPr="00F96567">
        <w:rPr>
          <w:rFonts w:ascii="Arial" w:hAnsi="Arial" w:cs="Arial"/>
          <w:sz w:val="22"/>
          <w:szCs w:val="22"/>
        </w:rPr>
        <w:t xml:space="preserve"> v jakém se nachází ke dni </w:t>
      </w:r>
      <w:r w:rsidR="005A4468">
        <w:rPr>
          <w:rFonts w:ascii="Arial" w:hAnsi="Arial" w:cs="Arial"/>
          <w:sz w:val="22"/>
          <w:szCs w:val="22"/>
        </w:rPr>
        <w:t xml:space="preserve">účinnosti </w:t>
      </w:r>
      <w:r w:rsidRPr="00F96567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215230" w:rsidRDefault="0021523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IV.</w:t>
      </w:r>
    </w:p>
    <w:p w:rsidR="003D53C8" w:rsidRPr="00F96567" w:rsidRDefault="000F674E" w:rsidP="00A13B6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1) Pozemek se s ohledem na to, že je určen </w:t>
      </w:r>
      <w:r w:rsidR="007F426D" w:rsidRPr="00F96567">
        <w:rPr>
          <w:rFonts w:ascii="Arial" w:hAnsi="Arial" w:cs="Arial"/>
          <w:sz w:val="22"/>
          <w:szCs w:val="22"/>
        </w:rPr>
        <w:t>k zastavění veřejně prospěšnou stavbo</w:t>
      </w:r>
      <w:r w:rsidRPr="00F96567">
        <w:rPr>
          <w:rFonts w:ascii="Arial" w:hAnsi="Arial" w:cs="Arial"/>
          <w:sz w:val="22"/>
          <w:szCs w:val="22"/>
        </w:rPr>
        <w:t xml:space="preserve">u </w:t>
      </w:r>
      <w:r w:rsidR="006F42BE" w:rsidRPr="00F96567">
        <w:rPr>
          <w:rFonts w:ascii="Arial" w:hAnsi="Arial" w:cs="Arial"/>
          <w:sz w:val="22"/>
          <w:szCs w:val="22"/>
        </w:rPr>
        <w:t>nebo stavbou pro bydlení</w:t>
      </w:r>
      <w:r w:rsidR="007F426D" w:rsidRPr="00F96567">
        <w:rPr>
          <w:rFonts w:ascii="Arial" w:hAnsi="Arial" w:cs="Arial"/>
          <w:sz w:val="22"/>
          <w:szCs w:val="22"/>
        </w:rPr>
        <w:t>,</w:t>
      </w:r>
      <w:r w:rsidR="003D53C8" w:rsidRPr="00F96567">
        <w:rPr>
          <w:rFonts w:ascii="Arial" w:hAnsi="Arial" w:cs="Arial"/>
          <w:sz w:val="22"/>
          <w:szCs w:val="22"/>
        </w:rPr>
        <w:t xml:space="preserve"> převádí na nabyvatele bezúplatně.</w:t>
      </w:r>
    </w:p>
    <w:p w:rsidR="003D53C8" w:rsidRPr="00F96567" w:rsidRDefault="003D53C8" w:rsidP="003D53C8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Určení pozemku uvedeného v článku I. této smlouvy je dle platné územně plánovací dokumentace následující:</w:t>
      </w: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E676B6" w:rsidRPr="00497819" w:rsidTr="00F72B4E">
        <w:tc>
          <w:tcPr>
            <w:tcW w:w="2536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819">
              <w:rPr>
                <w:rFonts w:ascii="Arial" w:hAnsi="Arial" w:cs="Arial"/>
                <w:sz w:val="22"/>
                <w:szCs w:val="22"/>
              </w:rPr>
              <w:t>Parc.č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8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určení dle platné ÚPD</w:t>
            </w:r>
          </w:p>
        </w:tc>
        <w:tc>
          <w:tcPr>
            <w:tcW w:w="2672" w:type="dxa"/>
          </w:tcPr>
          <w:p w:rsidR="00E676B6" w:rsidRPr="00497819" w:rsidRDefault="00E676B6" w:rsidP="00F72B4E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E676B6" w:rsidTr="00F72B4E">
        <w:tc>
          <w:tcPr>
            <w:tcW w:w="2536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Kyjov</w:t>
            </w:r>
          </w:p>
        </w:tc>
        <w:tc>
          <w:tcPr>
            <w:tcW w:w="1559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4044/289</w:t>
            </w:r>
          </w:p>
        </w:tc>
        <w:tc>
          <w:tcPr>
            <w:tcW w:w="2748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pozemku k zastavění stavbou pro bydlení, část pozemku k zastavění veřejně prospěšnou stavbou</w:t>
            </w:r>
          </w:p>
        </w:tc>
        <w:tc>
          <w:tcPr>
            <w:tcW w:w="2672" w:type="dxa"/>
          </w:tcPr>
          <w:p w:rsidR="00E676B6" w:rsidRDefault="00E676B6" w:rsidP="00E676B6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62 788,60 Kč</w:t>
            </w:r>
          </w:p>
        </w:tc>
      </w:tr>
    </w:tbl>
    <w:p w:rsidR="00E676B6" w:rsidRPr="007C590C" w:rsidRDefault="00E676B6" w:rsidP="00E676B6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910666" w:rsidRPr="004E4596" w:rsidRDefault="0052556B" w:rsidP="0091066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13B66" w:rsidRPr="00F96567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pozemku do vlastnictví obce, pro kterou by nebyl pozemek nebo jeho část využit k zastavění veřejně prospěšnou</w:t>
      </w:r>
      <w:r w:rsidR="003D53C8" w:rsidRPr="00F96567">
        <w:rPr>
          <w:rFonts w:ascii="Arial" w:hAnsi="Arial" w:cs="Arial"/>
          <w:sz w:val="22"/>
          <w:szCs w:val="22"/>
        </w:rPr>
        <w:t xml:space="preserve"> </w:t>
      </w:r>
      <w:r w:rsidR="00C34702" w:rsidRPr="00F96567">
        <w:rPr>
          <w:rFonts w:ascii="Arial" w:hAnsi="Arial" w:cs="Arial"/>
          <w:sz w:val="22"/>
          <w:szCs w:val="22"/>
        </w:rPr>
        <w:t xml:space="preserve">stavbou </w:t>
      </w:r>
      <w:r w:rsidR="003D53C8" w:rsidRPr="00F96567">
        <w:rPr>
          <w:rFonts w:ascii="Arial" w:hAnsi="Arial" w:cs="Arial"/>
          <w:sz w:val="22"/>
          <w:szCs w:val="22"/>
        </w:rPr>
        <w:t>nebo stavbou pro bydlení, je obec povinna zemědělský pozemek převést zpět na převádějícího za stejných podmínek, za jakých byl na nabyvatele převeden, a to ve lhůtě do 90 dnů od nabytí právní moci změny územního plánu nebo změny regulačního plánu nebo nabytí právní moci rozhodnutí o umístění stavby. Jestliže nebude možné pozemek převést zpět na převádějícího, protože bude ve vlastnictví třetí osoby, zavazuje se obec k tomu, že ve stejné lhůtě poskytne převádějícímu náhradu za tento pozemek v penězích. Výše náhrady bude rovna ceně pozemku zjištěné podle cenového předpisu platného ke dni uzavření smlouvy, podle které byl pozemek obci převeden</w:t>
      </w:r>
      <w:r w:rsidR="00910666" w:rsidRPr="00910666">
        <w:rPr>
          <w:rFonts w:ascii="Arial" w:hAnsi="Arial" w:cs="Arial"/>
          <w:sz w:val="22"/>
          <w:szCs w:val="22"/>
        </w:rPr>
        <w:t xml:space="preserve"> </w:t>
      </w:r>
      <w:r w:rsidR="00910666" w:rsidRPr="004E4596">
        <w:rPr>
          <w:rFonts w:ascii="Arial" w:hAnsi="Arial" w:cs="Arial"/>
          <w:sz w:val="22"/>
          <w:szCs w:val="22"/>
        </w:rPr>
        <w:t xml:space="preserve">a podle současného způsobu využití pozemku. </w:t>
      </w:r>
    </w:p>
    <w:p w:rsidR="000F674E" w:rsidRPr="00F96567" w:rsidRDefault="00910666" w:rsidP="0091066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4E4596">
        <w:rPr>
          <w:rFonts w:ascii="Arial" w:hAnsi="Arial" w:cs="Arial"/>
          <w:sz w:val="22"/>
          <w:szCs w:val="22"/>
        </w:rPr>
        <w:t>Tato povinnost platí po dobu 10 let ode dne provedení vkladu vlastnického práva k zemědělskému pozemku do katastru nemovitostí ve prospěch obce.</w:t>
      </w:r>
      <w:r w:rsidR="000F674E" w:rsidRPr="00F96567">
        <w:rPr>
          <w:rFonts w:ascii="Arial" w:hAnsi="Arial" w:cs="Arial"/>
          <w:sz w:val="22"/>
          <w:szCs w:val="22"/>
        </w:rPr>
        <w:t xml:space="preserve"> </w:t>
      </w:r>
    </w:p>
    <w:p w:rsidR="00402472" w:rsidRPr="00F96567" w:rsidRDefault="00402472" w:rsidP="00402472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F96567">
        <w:rPr>
          <w:rFonts w:ascii="Arial" w:hAnsi="Arial" w:cs="Arial"/>
          <w:sz w:val="22"/>
          <w:szCs w:val="22"/>
          <w:lang w:eastAsia="en-US"/>
        </w:rPr>
        <w:t xml:space="preserve">3) Nabyvatel se zavazuje, že v případě náhrady za tento pozemek v penězích podle ustanovení bodu 2) článku IV. této smlouvy uhradí převádějícímu náklady, které budou vynaloženy na </w:t>
      </w:r>
      <w:r w:rsidR="00040100" w:rsidRPr="00F96567">
        <w:rPr>
          <w:rFonts w:ascii="Arial" w:hAnsi="Arial" w:cs="Arial"/>
          <w:sz w:val="22"/>
          <w:szCs w:val="22"/>
          <w:lang w:eastAsia="en-US"/>
        </w:rPr>
        <w:t>jeho ocenění</w:t>
      </w:r>
      <w:r w:rsidRPr="00F96567">
        <w:rPr>
          <w:rFonts w:ascii="Arial" w:hAnsi="Arial" w:cs="Arial"/>
          <w:sz w:val="22"/>
          <w:szCs w:val="22"/>
          <w:lang w:eastAsia="en-US"/>
        </w:rPr>
        <w:t>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2D4382" w:rsidRPr="00F96567" w:rsidRDefault="002D438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 Užívací vztah k převáděnému pozemku je řešen pachtovní smlouvou č. 62N17/24, kterou s SPÚ uzavřela společnost AGROS farmy </w:t>
      </w:r>
      <w:proofErr w:type="spellStart"/>
      <w:r w:rsidRPr="00F96567">
        <w:rPr>
          <w:rFonts w:ascii="Arial" w:hAnsi="Arial" w:cs="Arial"/>
          <w:sz w:val="22"/>
          <w:szCs w:val="22"/>
        </w:rPr>
        <w:t>morava</w:t>
      </w:r>
      <w:proofErr w:type="spellEnd"/>
      <w:r w:rsidRPr="00F96567">
        <w:rPr>
          <w:rFonts w:ascii="Arial" w:hAnsi="Arial" w:cs="Arial"/>
          <w:sz w:val="22"/>
          <w:szCs w:val="22"/>
        </w:rPr>
        <w:t xml:space="preserve"> s.r.o., jakožto pachtýř. S obsahem nájemní smlouvy byl nabyvatel seznámen před podpisem této smlouvy, což stvrzuje svým podpisem.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782C07" w:rsidRPr="00F96567" w:rsidRDefault="00D13A0C" w:rsidP="005B2545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2)</w:t>
      </w:r>
      <w:r w:rsidR="00F96AD5" w:rsidRPr="00F96567">
        <w:rPr>
          <w:rFonts w:ascii="Arial" w:hAnsi="Arial" w:cs="Arial"/>
          <w:bCs/>
          <w:sz w:val="22"/>
          <w:szCs w:val="22"/>
        </w:rPr>
        <w:t xml:space="preserve"> </w:t>
      </w:r>
      <w:r w:rsidR="00782C07" w:rsidRPr="00F96567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VII.</w:t>
      </w:r>
    </w:p>
    <w:p w:rsidR="000F674E" w:rsidRPr="00193BCA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3BCA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82C07" w:rsidRPr="00193BCA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193BCA">
        <w:rPr>
          <w:rFonts w:ascii="Arial" w:hAnsi="Arial" w:cs="Arial"/>
          <w:sz w:val="22"/>
          <w:szCs w:val="22"/>
        </w:rPr>
        <w:t xml:space="preserve">, </w:t>
      </w:r>
      <w:r w:rsidR="008D2C2F" w:rsidRPr="00193BCA">
        <w:rPr>
          <w:rFonts w:ascii="Arial" w:hAnsi="Arial" w:cs="Arial"/>
          <w:sz w:val="22"/>
          <w:szCs w:val="22"/>
        </w:rPr>
        <w:t>ve znění účinném ke dni 31.</w:t>
      </w:r>
      <w:r w:rsidR="00193BCA">
        <w:rPr>
          <w:rFonts w:ascii="Arial" w:hAnsi="Arial" w:cs="Arial"/>
          <w:sz w:val="22"/>
          <w:szCs w:val="22"/>
        </w:rPr>
        <w:t>0</w:t>
      </w:r>
      <w:r w:rsidR="008D2C2F" w:rsidRPr="00193BCA">
        <w:rPr>
          <w:rFonts w:ascii="Arial" w:hAnsi="Arial" w:cs="Arial"/>
          <w:sz w:val="22"/>
          <w:szCs w:val="22"/>
        </w:rPr>
        <w:t>7.2016</w:t>
      </w:r>
      <w:r w:rsidR="0065302D" w:rsidRPr="00193BCA">
        <w:rPr>
          <w:rFonts w:ascii="Arial" w:hAnsi="Arial" w:cs="Arial"/>
          <w:sz w:val="22"/>
          <w:szCs w:val="22"/>
        </w:rPr>
        <w:t>,</w:t>
      </w:r>
      <w:r w:rsidRPr="00193BCA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782C07" w:rsidRPr="00193BCA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175955" w:rsidRPr="00193BCA">
        <w:rPr>
          <w:rFonts w:ascii="Arial" w:hAnsi="Arial" w:cs="Arial"/>
          <w:sz w:val="22"/>
          <w:szCs w:val="22"/>
        </w:rPr>
        <w:t xml:space="preserve">, </w:t>
      </w:r>
      <w:r w:rsidR="008D2C2F" w:rsidRPr="00193BCA">
        <w:rPr>
          <w:rFonts w:ascii="Arial" w:hAnsi="Arial" w:cs="Arial"/>
          <w:sz w:val="22"/>
          <w:szCs w:val="22"/>
        </w:rPr>
        <w:t>ve znění účinném ke dni 31.</w:t>
      </w:r>
      <w:r w:rsidR="00193BCA">
        <w:rPr>
          <w:rFonts w:ascii="Arial" w:hAnsi="Arial" w:cs="Arial"/>
          <w:sz w:val="22"/>
          <w:szCs w:val="22"/>
        </w:rPr>
        <w:t>0</w:t>
      </w:r>
      <w:r w:rsidR="008D2C2F" w:rsidRPr="00193BCA">
        <w:rPr>
          <w:rFonts w:ascii="Arial" w:hAnsi="Arial" w:cs="Arial"/>
          <w:sz w:val="22"/>
          <w:szCs w:val="22"/>
        </w:rPr>
        <w:t>7.2016</w:t>
      </w:r>
      <w:r w:rsidRPr="00193BCA">
        <w:rPr>
          <w:rFonts w:ascii="Arial" w:hAnsi="Arial" w:cs="Arial"/>
          <w:sz w:val="22"/>
          <w:szCs w:val="22"/>
        </w:rPr>
        <w:t>.</w:t>
      </w:r>
    </w:p>
    <w:p w:rsidR="000F674E" w:rsidRPr="00193BCA" w:rsidRDefault="000F674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3BCA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1 písmeno b) zákona č. </w:t>
      </w:r>
      <w:r w:rsidR="00782C07" w:rsidRPr="00193BCA">
        <w:rPr>
          <w:rFonts w:ascii="Arial" w:hAnsi="Arial" w:cs="Arial"/>
          <w:sz w:val="22"/>
          <w:szCs w:val="22"/>
        </w:rPr>
        <w:t>503/2012 Sb., o Státní</w:t>
      </w:r>
      <w:r w:rsidR="00175955" w:rsidRPr="00193BCA">
        <w:rPr>
          <w:rFonts w:ascii="Arial" w:hAnsi="Arial" w:cs="Arial"/>
          <w:sz w:val="22"/>
          <w:szCs w:val="22"/>
        </w:rPr>
        <w:t>m</w:t>
      </w:r>
      <w:r w:rsidR="00782C07" w:rsidRPr="00193BCA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175955" w:rsidRPr="00193BCA">
        <w:rPr>
          <w:rFonts w:ascii="Arial" w:hAnsi="Arial" w:cs="Arial"/>
          <w:sz w:val="22"/>
          <w:szCs w:val="22"/>
        </w:rPr>
        <w:t xml:space="preserve">, </w:t>
      </w:r>
      <w:r w:rsidR="008D2C2F" w:rsidRPr="00193BCA">
        <w:rPr>
          <w:rFonts w:ascii="Arial" w:hAnsi="Arial" w:cs="Arial"/>
          <w:sz w:val="22"/>
          <w:szCs w:val="22"/>
        </w:rPr>
        <w:t>ve znění účinném ke dni 31.</w:t>
      </w:r>
      <w:r w:rsidR="00193BCA">
        <w:rPr>
          <w:rFonts w:ascii="Arial" w:hAnsi="Arial" w:cs="Arial"/>
          <w:sz w:val="22"/>
          <w:szCs w:val="22"/>
        </w:rPr>
        <w:t>0</w:t>
      </w:r>
      <w:r w:rsidR="008D2C2F" w:rsidRPr="00193BCA">
        <w:rPr>
          <w:rFonts w:ascii="Arial" w:hAnsi="Arial" w:cs="Arial"/>
          <w:sz w:val="22"/>
          <w:szCs w:val="22"/>
        </w:rPr>
        <w:t>7.2016</w:t>
      </w:r>
      <w:r w:rsidRPr="00193BCA">
        <w:rPr>
          <w:rFonts w:ascii="Arial" w:hAnsi="Arial" w:cs="Arial"/>
          <w:sz w:val="22"/>
          <w:szCs w:val="22"/>
        </w:rPr>
        <w:t xml:space="preserve">, </w:t>
      </w:r>
      <w:r w:rsidR="00193BCA">
        <w:rPr>
          <w:rFonts w:ascii="Arial" w:hAnsi="Arial" w:cs="Arial"/>
          <w:sz w:val="22"/>
          <w:szCs w:val="22"/>
        </w:rPr>
        <w:t>převeden dle schváleného Územního plánu Kyjov ze dne 16.12.2013.</w:t>
      </w:r>
    </w:p>
    <w:p w:rsidR="00193BCA" w:rsidRDefault="00193BCA" w:rsidP="00193BC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 prohlašuje, že nabytí pozemku odsouhlasilo Zastupitelstvo města Kyjov dne </w:t>
      </w:r>
      <w:r w:rsidR="00CC600F">
        <w:rPr>
          <w:rFonts w:ascii="Arial" w:hAnsi="Arial" w:cs="Arial"/>
          <w:sz w:val="22"/>
          <w:szCs w:val="22"/>
        </w:rPr>
        <w:t>07.12.2020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C600F">
        <w:rPr>
          <w:rFonts w:ascii="Arial" w:hAnsi="Arial" w:cs="Arial"/>
          <w:sz w:val="22"/>
          <w:szCs w:val="22"/>
        </w:rPr>
        <w:t>II/7.</w:t>
      </w:r>
    </w:p>
    <w:p w:rsidR="008D2C2F" w:rsidRPr="00193BCA" w:rsidRDefault="008D2C2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3BCA">
        <w:rPr>
          <w:rFonts w:ascii="Arial" w:hAnsi="Arial" w:cs="Arial"/>
          <w:sz w:val="22"/>
          <w:szCs w:val="22"/>
        </w:rPr>
        <w:t xml:space="preserve">Smluvní strany prohlašují, že nejpozději ke dni </w:t>
      </w:r>
      <w:r w:rsidR="00193BCA" w:rsidRPr="00193BCA">
        <w:rPr>
          <w:rFonts w:ascii="Arial" w:hAnsi="Arial" w:cs="Arial"/>
          <w:sz w:val="22"/>
          <w:szCs w:val="22"/>
        </w:rPr>
        <w:t>0</w:t>
      </w:r>
      <w:r w:rsidRPr="00193BCA">
        <w:rPr>
          <w:rFonts w:ascii="Arial" w:hAnsi="Arial" w:cs="Arial"/>
          <w:sz w:val="22"/>
          <w:szCs w:val="22"/>
        </w:rPr>
        <w:t>1.</w:t>
      </w:r>
      <w:r w:rsidR="00193BCA" w:rsidRPr="00193BCA">
        <w:rPr>
          <w:rFonts w:ascii="Arial" w:hAnsi="Arial" w:cs="Arial"/>
          <w:sz w:val="22"/>
          <w:szCs w:val="22"/>
        </w:rPr>
        <w:t>0</w:t>
      </w:r>
      <w:r w:rsidRPr="00193BCA">
        <w:rPr>
          <w:rFonts w:ascii="Arial" w:hAnsi="Arial" w:cs="Arial"/>
          <w:sz w:val="22"/>
          <w:szCs w:val="22"/>
        </w:rPr>
        <w:t>8.2016 byly splněny zákonné podmínky pro uplatnění nároku na převod, které jsou stanoveny zákonem č. 503/2012 Sb., ve znění účinném do 31.</w:t>
      </w:r>
      <w:r w:rsidR="00193BCA">
        <w:rPr>
          <w:rFonts w:ascii="Arial" w:hAnsi="Arial" w:cs="Arial"/>
          <w:sz w:val="22"/>
          <w:szCs w:val="22"/>
        </w:rPr>
        <w:t>0</w:t>
      </w:r>
      <w:r w:rsidRPr="00193BCA">
        <w:rPr>
          <w:rFonts w:ascii="Arial" w:hAnsi="Arial" w:cs="Arial"/>
          <w:sz w:val="22"/>
          <w:szCs w:val="22"/>
        </w:rPr>
        <w:t>7.2016.</w:t>
      </w:r>
    </w:p>
    <w:p w:rsidR="00217C2E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93BCA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A0709" w:rsidRPr="00F96567" w:rsidRDefault="00FA070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A0709" w:rsidRPr="00F96567" w:rsidRDefault="00FA0709" w:rsidP="00FA0709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VIII.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A0709" w:rsidRPr="00F96567" w:rsidRDefault="00FA0709" w:rsidP="00FA070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2) Tato smlouva je vyhotovena ve </w:t>
      </w:r>
      <w:r w:rsidRPr="00F96567">
        <w:rPr>
          <w:rFonts w:ascii="Arial" w:hAnsi="Arial" w:cs="Arial"/>
          <w:color w:val="000000"/>
          <w:sz w:val="22"/>
          <w:szCs w:val="22"/>
        </w:rPr>
        <w:t>3</w:t>
      </w:r>
      <w:r w:rsidRPr="00F96567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 a ostatní jsou určeny pro převádějícího.</w:t>
      </w:r>
    </w:p>
    <w:p w:rsidR="00B279C6" w:rsidRDefault="00B279C6" w:rsidP="00B279C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para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IX.</w:t>
      </w:r>
    </w:p>
    <w:p w:rsidR="000F674E" w:rsidRPr="00F96567" w:rsidRDefault="000F674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Brně dne </w:t>
      </w:r>
      <w:r w:rsidR="00CC600F">
        <w:rPr>
          <w:rFonts w:ascii="Arial" w:hAnsi="Arial" w:cs="Arial"/>
          <w:sz w:val="22"/>
          <w:szCs w:val="22"/>
        </w:rPr>
        <w:t>10.12.2020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  <w:t xml:space="preserve">V Kyjově dne </w:t>
      </w:r>
      <w:r w:rsidR="00CC600F">
        <w:rPr>
          <w:rFonts w:ascii="Arial" w:hAnsi="Arial" w:cs="Arial"/>
          <w:sz w:val="22"/>
          <w:szCs w:val="22"/>
        </w:rPr>
        <w:t>08.12.2020</w:t>
      </w: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93BCA" w:rsidRDefault="00193BCA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193BCA" w:rsidRDefault="00193BCA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Město Kyjov</w:t>
      </w: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starosta města </w:t>
      </w:r>
      <w:proofErr w:type="spellStart"/>
      <w:r>
        <w:rPr>
          <w:rFonts w:ascii="Arial" w:hAnsi="Arial" w:cs="Arial"/>
          <w:sz w:val="22"/>
          <w:szCs w:val="22"/>
        </w:rPr>
        <w:t>Lukl</w:t>
      </w:r>
      <w:proofErr w:type="spellEnd"/>
      <w:r>
        <w:rPr>
          <w:rFonts w:ascii="Arial" w:hAnsi="Arial" w:cs="Arial"/>
          <w:sz w:val="22"/>
          <w:szCs w:val="22"/>
        </w:rPr>
        <w:t xml:space="preserve"> František, Mgr.</w:t>
      </w: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  <w:t>nabyvatel</w:t>
      </w: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>
        <w:rPr>
          <w:rFonts w:ascii="Arial" w:hAnsi="Arial" w:cs="Arial"/>
          <w:sz w:val="22"/>
          <w:szCs w:val="22"/>
        </w:rPr>
        <w:tab/>
      </w:r>
    </w:p>
    <w:p w:rsidR="00215230" w:rsidRDefault="00215230" w:rsidP="0021523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převádějící</w:t>
      </w:r>
      <w:r>
        <w:rPr>
          <w:rFonts w:ascii="Arial" w:hAnsi="Arial" w:cs="Arial"/>
          <w:sz w:val="22"/>
          <w:szCs w:val="22"/>
        </w:rPr>
        <w:tab/>
      </w:r>
    </w:p>
    <w:p w:rsidR="000F674E" w:rsidRPr="00F96567" w:rsidRDefault="000F674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0F674E" w:rsidRPr="00F96567" w:rsidRDefault="000F674E">
      <w:pPr>
        <w:widowControl/>
        <w:rPr>
          <w:rFonts w:ascii="Arial" w:hAnsi="Arial" w:cs="Arial"/>
          <w:sz w:val="22"/>
          <w:szCs w:val="22"/>
        </w:rPr>
      </w:pPr>
      <w:r w:rsidRPr="00F9656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65302D" w:rsidRPr="00F96567">
        <w:rPr>
          <w:rFonts w:ascii="Arial" w:hAnsi="Arial" w:cs="Arial"/>
          <w:sz w:val="22"/>
          <w:szCs w:val="22"/>
        </w:rPr>
        <w:t>SPÚ</w:t>
      </w:r>
      <w:r w:rsidRPr="00F96567">
        <w:rPr>
          <w:rFonts w:ascii="Arial" w:hAnsi="Arial" w:cs="Arial"/>
          <w:sz w:val="22"/>
          <w:szCs w:val="22"/>
        </w:rPr>
        <w:t xml:space="preserve">: </w:t>
      </w:r>
      <w:r w:rsidRPr="00F96567">
        <w:rPr>
          <w:rFonts w:ascii="Arial" w:hAnsi="Arial" w:cs="Arial"/>
          <w:color w:val="000000"/>
          <w:sz w:val="22"/>
          <w:szCs w:val="22"/>
        </w:rPr>
        <w:t>2762124</w:t>
      </w:r>
      <w:r w:rsidRPr="00F96567">
        <w:rPr>
          <w:rFonts w:ascii="Arial" w:hAnsi="Arial" w:cs="Arial"/>
          <w:color w:val="000000"/>
          <w:sz w:val="22"/>
          <w:szCs w:val="22"/>
        </w:rPr>
        <w:br/>
      </w:r>
    </w:p>
    <w:p w:rsidR="000F674E" w:rsidRPr="00F96567" w:rsidRDefault="000F674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Báčová</w:t>
      </w: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215230" w:rsidRDefault="00215230" w:rsidP="00215230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:rsidR="00215230" w:rsidRDefault="00215230" w:rsidP="00215230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color w:val="000000"/>
          <w:sz w:val="22"/>
          <w:szCs w:val="22"/>
        </w:rPr>
        <w:t>Mgr. Dvořáček</w:t>
      </w: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widowControl/>
        <w:rPr>
          <w:rFonts w:ascii="Arial" w:hAnsi="Arial" w:cs="Arial"/>
          <w:sz w:val="22"/>
          <w:szCs w:val="22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Tato smlouva byla uveřejněna v Registru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smluv, vedeném dle zákona č. 340/2015 Sb.,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 registru smluv, dne</w:t>
      </w:r>
    </w:p>
    <w:p w:rsidR="00215230" w:rsidRDefault="00215230" w:rsidP="00215230">
      <w:pPr>
        <w:jc w:val="both"/>
        <w:rPr>
          <w:rFonts w:ascii="Arial" w:hAnsi="Arial" w:cs="Arial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</w:p>
    <w:p w:rsidR="00215230" w:rsidRDefault="00215230" w:rsidP="00215230">
      <w:pPr>
        <w:jc w:val="both"/>
        <w:rPr>
          <w:rFonts w:ascii="Arial" w:hAnsi="Arial" w:cs="Arial"/>
          <w:i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smlouvy</w:t>
      </w:r>
    </w:p>
    <w:p w:rsidR="00215230" w:rsidRDefault="00215230" w:rsidP="00215230">
      <w:pPr>
        <w:jc w:val="both"/>
        <w:rPr>
          <w:rFonts w:ascii="Arial" w:hAnsi="Arial" w:cs="Arial"/>
          <w:color w:val="FF0000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</w:t>
      </w:r>
    </w:p>
    <w:p w:rsidR="00215230" w:rsidRDefault="00215230" w:rsidP="00215230">
      <w:pPr>
        <w:jc w:val="both"/>
        <w:rPr>
          <w:rFonts w:ascii="Arial" w:hAnsi="Arial" w:cs="Arial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Mgr. Dvořáček</w:t>
      </w: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 provedl</w:t>
      </w:r>
    </w:p>
    <w:p w:rsidR="00215230" w:rsidRDefault="00215230" w:rsidP="00215230">
      <w:pPr>
        <w:jc w:val="both"/>
        <w:rPr>
          <w:rFonts w:ascii="Arial" w:hAnsi="Arial" w:cs="Arial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</w:p>
    <w:p w:rsidR="00215230" w:rsidRDefault="00215230" w:rsidP="002152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……………………………….</w:t>
      </w:r>
    </w:p>
    <w:p w:rsidR="00215230" w:rsidRDefault="00215230" w:rsidP="00215230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podpis odpovědného</w:t>
      </w:r>
    </w:p>
    <w:p w:rsidR="00215230" w:rsidRDefault="00215230" w:rsidP="00215230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dne ………………</w:t>
      </w:r>
      <w:r>
        <w:rPr>
          <w:rFonts w:ascii="Arial" w:hAnsi="Arial" w:cs="Arial"/>
        </w:rPr>
        <w:tab/>
        <w:t>zaměstnance</w:t>
      </w:r>
    </w:p>
    <w:p w:rsidR="00215230" w:rsidRDefault="00215230" w:rsidP="00215230">
      <w:pPr>
        <w:widowControl/>
        <w:rPr>
          <w:rFonts w:ascii="Arial" w:hAnsi="Arial" w:cs="Arial"/>
        </w:rPr>
      </w:pPr>
    </w:p>
    <w:p w:rsidR="00215230" w:rsidRDefault="00215230" w:rsidP="00215230">
      <w:pPr>
        <w:widowControl/>
        <w:ind w:left="5104" w:hanging="5104"/>
        <w:rPr>
          <w:rFonts w:ascii="Arial" w:hAnsi="Arial" w:cs="Arial"/>
        </w:rPr>
      </w:pPr>
    </w:p>
    <w:p w:rsidR="00501E97" w:rsidRPr="00F96567" w:rsidRDefault="00501E97" w:rsidP="00215230">
      <w:pPr>
        <w:widowControl/>
        <w:rPr>
          <w:rFonts w:ascii="Arial" w:hAnsi="Arial" w:cs="Arial"/>
          <w:sz w:val="22"/>
          <w:szCs w:val="22"/>
        </w:rPr>
      </w:pPr>
    </w:p>
    <w:sectPr w:rsidR="00501E97" w:rsidRPr="00F9656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230" w:rsidRDefault="00215230">
      <w:r>
        <w:separator/>
      </w:r>
    </w:p>
  </w:endnote>
  <w:endnote w:type="continuationSeparator" w:id="0">
    <w:p w:rsidR="00215230" w:rsidRDefault="0021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230" w:rsidRDefault="00215230">
      <w:r>
        <w:separator/>
      </w:r>
    </w:p>
  </w:footnote>
  <w:footnote w:type="continuationSeparator" w:id="0">
    <w:p w:rsidR="00215230" w:rsidRDefault="00215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74E" w:rsidRDefault="000F674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F674E"/>
    <w:rsid w:val="000164A2"/>
    <w:rsid w:val="00040100"/>
    <w:rsid w:val="00094A6C"/>
    <w:rsid w:val="000C2CD7"/>
    <w:rsid w:val="000F674E"/>
    <w:rsid w:val="001063E6"/>
    <w:rsid w:val="00110AFF"/>
    <w:rsid w:val="00115651"/>
    <w:rsid w:val="00153962"/>
    <w:rsid w:val="0015688E"/>
    <w:rsid w:val="0016720C"/>
    <w:rsid w:val="00175955"/>
    <w:rsid w:val="00193BCA"/>
    <w:rsid w:val="001A609E"/>
    <w:rsid w:val="001E1EB7"/>
    <w:rsid w:val="001E67E8"/>
    <w:rsid w:val="00215230"/>
    <w:rsid w:val="00217C2E"/>
    <w:rsid w:val="00261220"/>
    <w:rsid w:val="0029620C"/>
    <w:rsid w:val="002B72F4"/>
    <w:rsid w:val="002B7376"/>
    <w:rsid w:val="002D4382"/>
    <w:rsid w:val="002F40A8"/>
    <w:rsid w:val="00307FB3"/>
    <w:rsid w:val="00322E06"/>
    <w:rsid w:val="00365707"/>
    <w:rsid w:val="003965F9"/>
    <w:rsid w:val="003C581D"/>
    <w:rsid w:val="003D5121"/>
    <w:rsid w:val="003D52B3"/>
    <w:rsid w:val="003D53C8"/>
    <w:rsid w:val="003F64D6"/>
    <w:rsid w:val="00402472"/>
    <w:rsid w:val="00497819"/>
    <w:rsid w:val="004E4596"/>
    <w:rsid w:val="00501E97"/>
    <w:rsid w:val="0052556B"/>
    <w:rsid w:val="00533D85"/>
    <w:rsid w:val="0056024B"/>
    <w:rsid w:val="00587CA8"/>
    <w:rsid w:val="0059234F"/>
    <w:rsid w:val="005A4468"/>
    <w:rsid w:val="005B2545"/>
    <w:rsid w:val="0065302D"/>
    <w:rsid w:val="006704D9"/>
    <w:rsid w:val="00690118"/>
    <w:rsid w:val="006D72A5"/>
    <w:rsid w:val="006F42BE"/>
    <w:rsid w:val="00724F1C"/>
    <w:rsid w:val="00741C8C"/>
    <w:rsid w:val="00782C07"/>
    <w:rsid w:val="007A4C9B"/>
    <w:rsid w:val="007C4BBA"/>
    <w:rsid w:val="007C590C"/>
    <w:rsid w:val="007F426D"/>
    <w:rsid w:val="00825E2D"/>
    <w:rsid w:val="008374D5"/>
    <w:rsid w:val="00861BF5"/>
    <w:rsid w:val="008C398A"/>
    <w:rsid w:val="008D2C2F"/>
    <w:rsid w:val="00910666"/>
    <w:rsid w:val="00914293"/>
    <w:rsid w:val="009366DA"/>
    <w:rsid w:val="00945688"/>
    <w:rsid w:val="00A13B66"/>
    <w:rsid w:val="00A31C3B"/>
    <w:rsid w:val="00A53C68"/>
    <w:rsid w:val="00AE5523"/>
    <w:rsid w:val="00B109CA"/>
    <w:rsid w:val="00B279C6"/>
    <w:rsid w:val="00B3615A"/>
    <w:rsid w:val="00C34702"/>
    <w:rsid w:val="00C9419D"/>
    <w:rsid w:val="00CC600F"/>
    <w:rsid w:val="00CD0068"/>
    <w:rsid w:val="00D13A0C"/>
    <w:rsid w:val="00D26AE9"/>
    <w:rsid w:val="00D3263C"/>
    <w:rsid w:val="00D75276"/>
    <w:rsid w:val="00D821FA"/>
    <w:rsid w:val="00D911D5"/>
    <w:rsid w:val="00DB3E9C"/>
    <w:rsid w:val="00DF2489"/>
    <w:rsid w:val="00E32B55"/>
    <w:rsid w:val="00E64CAC"/>
    <w:rsid w:val="00E676B6"/>
    <w:rsid w:val="00EC4B62"/>
    <w:rsid w:val="00EC52B1"/>
    <w:rsid w:val="00F05D7E"/>
    <w:rsid w:val="00F23DB4"/>
    <w:rsid w:val="00F344DA"/>
    <w:rsid w:val="00F53A92"/>
    <w:rsid w:val="00F72B4E"/>
    <w:rsid w:val="00F92FE6"/>
    <w:rsid w:val="00F96567"/>
    <w:rsid w:val="00F96AD5"/>
    <w:rsid w:val="00FA0709"/>
    <w:rsid w:val="00FD1919"/>
    <w:rsid w:val="00FE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2702B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řnítext"/>
    <w:basedOn w:val="Normln"/>
    <w:rsid w:val="00EC4B6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40247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3D53C8"/>
    <w:pPr>
      <w:widowControl/>
      <w:autoSpaceDE/>
      <w:autoSpaceDN/>
      <w:adjustRightInd/>
      <w:ind w:left="1410"/>
    </w:pPr>
    <w:rPr>
      <w:sz w:val="24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customStyle="1" w:styleId="adresaChar">
    <w:name w:val="adresa Char"/>
    <w:link w:val="adresa"/>
    <w:uiPriority w:val="99"/>
    <w:locked/>
    <w:rsid w:val="002152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2020-12-14T08:10:00Z</dcterms:created>
  <dcterms:modified xsi:type="dcterms:W3CDTF">2020-12-14T08:10:00Z</dcterms:modified>
</cp:coreProperties>
</file>