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caps w:val="1"/>
        </w:rPr>
      </w:pPr>
    </w:p>
    <w:p>
      <w:pPr>
        <w:pStyle w:val="Normální"/>
        <w:rPr>
          <w:caps w:val="1"/>
        </w:rPr>
      </w:pPr>
    </w:p>
    <w:p>
      <w:pPr>
        <w:pStyle w:val="Normální"/>
        <w:rPr>
          <w:rStyle w:val="Číslo stránky"/>
        </w:rPr>
      </w:pPr>
    </w:p>
    <w:p>
      <w:pPr>
        <w:pStyle w:val="Normální"/>
        <w:spacing w:after="240"/>
        <w:jc w:val="center"/>
        <w:rPr>
          <w:rStyle w:val="Číslo stránky"/>
          <w:sz w:val="32"/>
          <w:szCs w:val="32"/>
        </w:rPr>
      </w:pPr>
    </w:p>
    <w:p>
      <w:pPr>
        <w:pStyle w:val="Normální"/>
        <w:spacing w:after="24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SMLOUVA O SPOLUPR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CI</w:t>
      </w:r>
    </w:p>
    <w:p>
      <w:pPr>
        <w:pStyle w:val="Normální"/>
        <w:rPr>
          <w:i w:val="1"/>
          <w:iCs w:val="1"/>
        </w:rPr>
      </w:pPr>
    </w:p>
    <w:p>
      <w:pPr>
        <w:pStyle w:val="Normální"/>
        <w:rPr>
          <w:rStyle w:val="Číslo stránky"/>
        </w:rPr>
      </w:pPr>
    </w:p>
    <w:p>
      <w:pPr>
        <w:pStyle w:val="Normální"/>
        <w:spacing w:after="40"/>
        <w:rPr>
          <w:b w:val="1"/>
          <w:bCs w:val="1"/>
        </w:rPr>
      </w:pPr>
      <w:r>
        <w:rPr>
          <w:b w:val="1"/>
          <w:bCs w:val="1"/>
          <w:rtl w:val="0"/>
        </w:rPr>
        <w:t>Pra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sk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inova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institut, z.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.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se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dlem: Mari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nsk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2/2, Star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sto, 110 00 Praha 1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I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: 08874883, spisov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zna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ka U 854 veden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u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stsk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soudu v Praze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zastoupen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: Mgr. BOHUMILEM KARTOUSEM, Phd.,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editelem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(d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le jen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Pii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a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ind w:left="2100" w:hanging="2100"/>
        <w:rPr>
          <w:b w:val="1"/>
          <w:bCs w:val="1"/>
        </w:rPr>
      </w:pPr>
      <w:r>
        <w:rPr>
          <w:b w:val="1"/>
          <w:bCs w:val="1"/>
          <w:rtl w:val="0"/>
        </w:rPr>
        <w:t>Sm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chovsk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myslov</w:t>
      </w:r>
      <w:r>
        <w:rPr>
          <w:b w:val="1"/>
          <w:bCs w:val="1"/>
          <w:rtl w:val="0"/>
        </w:rPr>
        <w:t>á š</w:t>
      </w:r>
      <w:r>
        <w:rPr>
          <w:b w:val="1"/>
          <w:bCs w:val="1"/>
          <w:rtl w:val="0"/>
        </w:rPr>
        <w:t>kola a gymn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zium</w:t>
      </w:r>
    </w:p>
    <w:p>
      <w:pPr>
        <w:pStyle w:val="Normální"/>
        <w:spacing w:after="40"/>
        <w:ind w:left="2100" w:hanging="2100"/>
        <w:rPr>
          <w:rStyle w:val="Číslo stránky"/>
        </w:rPr>
      </w:pPr>
      <w:r>
        <w:rPr>
          <w:rStyle w:val="Číslo stránky"/>
          <w:rtl w:val="0"/>
        </w:rPr>
        <w:t>se 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dlem: Preslova 72/25, 150 21 Praha 5 - Sm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chov</w:t>
      </w:r>
    </w:p>
    <w:p>
      <w:pPr>
        <w:pStyle w:val="Normální"/>
        <w:spacing w:after="40"/>
        <w:ind w:left="2098" w:hanging="2098"/>
        <w:rPr>
          <w:rStyle w:val="Číslo stránky"/>
        </w:rPr>
      </w:pPr>
      <w:r>
        <w:rPr>
          <w:rStyle w:val="Číslo stránky"/>
          <w:rtl w:val="0"/>
        </w:rPr>
        <w:t>zastoupen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: Ing. RADKEM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BL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KEM,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editelem</w:t>
      </w:r>
    </w:p>
    <w:p>
      <w:pPr>
        <w:pStyle w:val="Normální"/>
        <w:spacing w:after="40"/>
        <w:ind w:left="2098" w:hanging="2098"/>
        <w:rPr>
          <w:rStyle w:val="Číslo stránky"/>
        </w:rPr>
      </w:pPr>
    </w:p>
    <w:p>
      <w:pPr>
        <w:pStyle w:val="Normální"/>
        <w:spacing w:after="40"/>
        <w:ind w:left="2098" w:hanging="2098"/>
        <w:rPr>
          <w:rStyle w:val="Číslo stránky"/>
        </w:rPr>
      </w:pPr>
      <w:r>
        <w:rPr>
          <w:rStyle w:val="Číslo stránky"/>
          <w:rtl w:val="0"/>
        </w:rPr>
        <w:t>(d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le jen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SSP</w:t>
      </w:r>
      <w:r>
        <w:rPr>
          <w:rStyle w:val="Číslo stránky"/>
          <w:rtl w:val="0"/>
        </w:rPr>
        <w:t xml:space="preserve">Š“ </w:t>
      </w:r>
      <w:r>
        <w:rPr>
          <w:rStyle w:val="Číslo stránky"/>
          <w:rtl w:val="0"/>
        </w:rPr>
        <w:t>a spole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 „</w:t>
      </w: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strany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</w:t>
      </w:r>
    </w:p>
    <w:p>
      <w:pPr>
        <w:pStyle w:val="Normální"/>
        <w:spacing w:after="40"/>
      </w:pPr>
    </w:p>
    <w:p>
      <w:pPr>
        <w:pStyle w:val="Normální"/>
        <w:spacing w:after="40"/>
      </w:pPr>
      <w:r>
        <w:rPr>
          <w:rStyle w:val="Číslo stránky"/>
          <w:rtl w:val="0"/>
        </w:rPr>
        <w:t>uzav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eli n</w:t>
      </w:r>
      <w:r>
        <w:rPr>
          <w:rStyle w:val="Číslo stránky"/>
          <w:rtl w:val="0"/>
        </w:rPr>
        <w:t>íž</w:t>
      </w:r>
      <w:r>
        <w:rPr>
          <w:rStyle w:val="Číslo stránky"/>
          <w:rtl w:val="0"/>
        </w:rPr>
        <w:t>e uveden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dne,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ce a roku </w:t>
      </w:r>
    </w:p>
    <w:p>
      <w:pPr>
        <w:pStyle w:val="Normální"/>
        <w:spacing w:after="40"/>
      </w:pP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smlouvu o spolupr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ci</w:t>
      </w:r>
    </w:p>
    <w:p>
      <w:pPr>
        <w:pStyle w:val="Normální"/>
        <w:spacing w:after="40"/>
        <w:jc w:val="center"/>
        <w:rPr>
          <w:rStyle w:val="Číslo stránky"/>
        </w:rPr>
      </w:pPr>
      <w:r>
        <w:rPr>
          <w:rStyle w:val="Číslo stránky"/>
          <w:rtl w:val="0"/>
        </w:rPr>
        <w:t>(d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le jen </w:t>
      </w:r>
      <w:r>
        <w:rPr>
          <w:rStyle w:val="Číslo stránky"/>
          <w:rtl w:val="0"/>
        </w:rPr>
        <w:t>„</w:t>
      </w:r>
      <w:r>
        <w:rPr>
          <w:rStyle w:val="Číslo stránky"/>
          <w:rtl w:val="0"/>
        </w:rPr>
        <w:t>smlouva</w:t>
      </w:r>
      <w:r>
        <w:rPr>
          <w:rStyle w:val="Číslo stránky"/>
          <w:rtl w:val="0"/>
        </w:rPr>
        <w:t>“</w:t>
      </w:r>
      <w:r>
        <w:rPr>
          <w:rStyle w:val="Číslo stránky"/>
          <w:rtl w:val="0"/>
        </w:rPr>
        <w:t>).</w:t>
      </w:r>
    </w:p>
    <w:p>
      <w:pPr>
        <w:pStyle w:val="Normální"/>
        <w:spacing w:after="40"/>
        <w:jc w:val="center"/>
        <w:rPr>
          <w:rStyle w:val="Číslo stránky"/>
        </w:rPr>
      </w:pPr>
    </w:p>
    <w:p>
      <w:pPr>
        <w:pStyle w:val="Normální"/>
        <w:spacing w:after="40"/>
        <w:jc w:val="center"/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1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 smlouvy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</w:pPr>
      <w:r>
        <w:rPr>
          <w:rStyle w:val="Číslo stránky"/>
          <w:rtl w:val="0"/>
        </w:rPr>
        <w:t>Smlouva slou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podpo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 spolupr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ce Pii a SSP</w:t>
      </w:r>
      <w:r>
        <w:rPr>
          <w:rStyle w:val="Číslo stránky"/>
          <w:rtl w:val="0"/>
        </w:rPr>
        <w:t xml:space="preserve">Š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 realizaci aktivit souvisej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</w:t>
      </w:r>
      <w:r>
        <w:rPr>
          <w:rStyle w:val="Číslo stránky"/>
          <w:rtl w:val="0"/>
        </w:rPr>
        <w:t> úč</w:t>
      </w:r>
      <w:r>
        <w:rPr>
          <w:rStyle w:val="Číslo stránky"/>
          <w:rtl w:val="0"/>
        </w:rPr>
        <w:t>ast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obou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stran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mci prob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haj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25. ro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ku veletrhu Schola Pragensis 2020 a na 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podpo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 port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lu Praha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kolsk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.</w:t>
      </w:r>
    </w:p>
    <w:p>
      <w:pPr>
        <w:pStyle w:val="Normální"/>
        <w:spacing w:after="40"/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2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Obsah smlouvy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 xml:space="preserve">Obsahem smlouvy je konkretizace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innost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 na kter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se bude Pii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mo pod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let: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vrh wireframe Schola Pragensis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vrh wireframe Praha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kolsk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+ vizualizace homepage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 xml:space="preserve">prava a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prava text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 xml:space="preserve">na webu Schola Pragensis a Praha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kolsk</w:t>
      </w:r>
      <w:r>
        <w:rPr>
          <w:rStyle w:val="Číslo stránky"/>
          <w:rtl w:val="0"/>
        </w:rPr>
        <w:t>á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prava tiskov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zpr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 a dal</w:t>
      </w:r>
      <w:r>
        <w:rPr>
          <w:rStyle w:val="Číslo stránky"/>
          <w:rtl w:val="0"/>
        </w:rPr>
        <w:t>ší</w:t>
      </w:r>
      <w:r>
        <w:rPr>
          <w:rStyle w:val="Číslo stránky"/>
          <w:rtl w:val="0"/>
        </w:rPr>
        <w:t>ch propaga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text</w:t>
      </w:r>
      <w:r>
        <w:rPr>
          <w:rStyle w:val="Číslo stránky"/>
          <w:rtl w:val="0"/>
        </w:rPr>
        <w:t>ů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pod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 na komunikaci s vystavovateli veletrhu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prava reklamn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banner</w:t>
      </w:r>
      <w:r>
        <w:rPr>
          <w:rStyle w:val="Číslo stránky"/>
          <w:rtl w:val="0"/>
        </w:rPr>
        <w:t>ů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prava vizu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reklam do tisku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vrh online kampan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etn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rozpo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ů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pod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 na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prav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dramaturgie po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ad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ipravovan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pro Scholu Pragensis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koordinace mezi SSP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 xml:space="preserve">, Odborem 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kolstv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ml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de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a Odborem marketingu a komunikace MHMP</w:t>
      </w:r>
    </w:p>
    <w:p>
      <w:pPr>
        <w:pStyle w:val="Normální"/>
        <w:numPr>
          <w:ilvl w:val="0"/>
          <w:numId w:val="2"/>
        </w:numPr>
        <w:bidi w:val="0"/>
        <w:spacing w:after="40"/>
        <w:ind w:right="0"/>
        <w:jc w:val="left"/>
        <w:rPr>
          <w:rtl w:val="0"/>
        </w:rPr>
      </w:pPr>
      <w:r>
        <w:rPr>
          <w:rStyle w:val="Číslo stránky"/>
          <w:rtl w:val="0"/>
        </w:rPr>
        <w:t>koordinace PR materi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a grafick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podklad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pro 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dia vytvo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MHMP a SSP</w:t>
      </w:r>
      <w:r>
        <w:rPr>
          <w:rStyle w:val="Číslo stránky"/>
          <w:rtl w:val="0"/>
        </w:rPr>
        <w:t>Š</w:t>
      </w:r>
    </w:p>
    <w:p>
      <w:pPr>
        <w:pStyle w:val="Normální"/>
        <w:spacing w:after="40"/>
        <w:jc w:val="left"/>
        <w:rPr>
          <w:rStyle w:val="Číslo stránky"/>
        </w:rPr>
      </w:pPr>
    </w:p>
    <w:p>
      <w:pPr>
        <w:pStyle w:val="Normální"/>
        <w:spacing w:after="40"/>
        <w:jc w:val="left"/>
        <w:rPr>
          <w:rStyle w:val="Číslo stránky"/>
        </w:rPr>
      </w:pPr>
      <w:r>
        <w:rPr>
          <w:rStyle w:val="Číslo stránky"/>
          <w:rtl w:val="0"/>
        </w:rPr>
        <w:t>Cena 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bude realizov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formou d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čí</w:t>
      </w:r>
      <w:r>
        <w:rPr>
          <w:rStyle w:val="Číslo stránky"/>
          <w:rtl w:val="0"/>
        </w:rPr>
        <w:t>ch fakturac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prac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realizovan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zam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stnanci Pii na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edchoz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vz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jemn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odsouhlasen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co do ceny a rozsahu vykonan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ce.</w:t>
      </w:r>
    </w:p>
    <w:p>
      <w:pPr>
        <w:pStyle w:val="Normální"/>
        <w:spacing w:after="40"/>
        <w:ind w:left="357" w:firstLine="0"/>
        <w:rPr>
          <w:rStyle w:val="Číslo stránky"/>
        </w:rPr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3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Doba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innosti smlouvy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Smlouva se uzav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r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na dobu ur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 xml:space="preserve">itou </w:t>
      </w:r>
      <w:r>
        <w:rPr>
          <w:rStyle w:val="Číslo stránky"/>
          <w:rtl w:val="0"/>
        </w:rPr>
        <w:t xml:space="preserve">na dobu jednoho roku </w:t>
      </w:r>
      <w:r>
        <w:rPr>
          <w:rStyle w:val="Číslo stránky"/>
          <w:rtl w:val="0"/>
        </w:rPr>
        <w:t>ode dne podpisu smlouvy ob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stranami</w:t>
      </w:r>
      <w:r>
        <w:rPr>
          <w:rStyle w:val="Číslo stránky"/>
          <w:rtl w:val="0"/>
        </w:rPr>
        <w:t>. Platnost smlouvy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t </w:t>
      </w:r>
      <w:r>
        <w:rPr>
          <w:rStyle w:val="Číslo stránky"/>
          <w:rtl w:val="0"/>
        </w:rPr>
        <w:t>po dohod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 xml:space="preserve">stran </w:t>
      </w:r>
      <w:r>
        <w:rPr>
          <w:rStyle w:val="Číslo stránky"/>
          <w:rtl w:val="0"/>
        </w:rPr>
        <w:t>prodlou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 xml:space="preserve">ena dodatkem. Smlouva </w:t>
      </w:r>
      <w:r>
        <w:rPr>
          <w:rStyle w:val="Číslo stránky"/>
          <w:rtl w:val="0"/>
        </w:rPr>
        <w:t>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v</w:t>
      </w:r>
      <w:r>
        <w:rPr>
          <w:rStyle w:val="Číslo stránky"/>
          <w:rtl w:val="0"/>
        </w:rPr>
        <w:t> Č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nku 2 Obsah smlouvy roz</w:t>
      </w:r>
      <w:r>
        <w:rPr>
          <w:rStyle w:val="Číslo stránky"/>
          <w:rtl w:val="0"/>
        </w:rPr>
        <w:t>šíř</w:t>
      </w:r>
      <w:r>
        <w:rPr>
          <w:rStyle w:val="Číslo stránky"/>
          <w:rtl w:val="0"/>
        </w:rPr>
        <w:t>ena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semn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 dodatkem ke smlouv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o dal</w:t>
      </w:r>
      <w:r>
        <w:rPr>
          <w:rStyle w:val="Číslo stránky"/>
          <w:rtl w:val="0"/>
        </w:rPr>
        <w:t xml:space="preserve">ší </w:t>
      </w:r>
      <w:r>
        <w:rPr>
          <w:rStyle w:val="Číslo stránky"/>
          <w:rtl w:val="0"/>
        </w:rPr>
        <w:t xml:space="preserve">projekty a aktivity. 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Smlouva m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charakter 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mcov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smlouvy a po obsahov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spln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aktu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ho zn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 Č</w:t>
      </w:r>
      <w:r>
        <w:rPr>
          <w:rStyle w:val="Číslo stránky"/>
          <w:rtl w:val="0"/>
        </w:rPr>
        <w:t>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nku 2 nedoch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automaticky 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ukon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jej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 xml:space="preserve">platnosti. 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4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Ukon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smlouvy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</w:pPr>
      <w:r>
        <w:rPr>
          <w:rtl w:val="0"/>
        </w:rPr>
        <w:t>Smlouva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ukon</w:t>
      </w:r>
      <w:r>
        <w:rPr>
          <w:rtl w:val="0"/>
        </w:rPr>
        <w:t>č</w:t>
      </w:r>
      <w:r>
        <w:rPr>
          <w:rtl w:val="0"/>
        </w:rPr>
        <w:t>ena vypr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jej</w:t>
      </w:r>
      <w:r>
        <w:rPr>
          <w:rtl w:val="0"/>
        </w:rPr>
        <w:t xml:space="preserve">í </w:t>
      </w:r>
      <w:r>
        <w:rPr>
          <w:rtl w:val="0"/>
        </w:rPr>
        <w:t>platnosti.</w:t>
      </w:r>
    </w:p>
    <w:p>
      <w:pPr>
        <w:pStyle w:val="Normální"/>
        <w:spacing w:after="40"/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Smlouva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ukon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ena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semnou dohodou obou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stran.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Smlouva m</w:t>
      </w:r>
      <w:r>
        <w:rPr>
          <w:rStyle w:val="Číslo stránky"/>
          <w:rtl w:val="0"/>
        </w:rPr>
        <w:t>ůž</w:t>
      </w:r>
      <w:r>
        <w:rPr>
          <w:rStyle w:val="Číslo stránky"/>
          <w:rtl w:val="0"/>
        </w:rPr>
        <w:t>e b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t vypov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zeno kteroukoliv ze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stran, zejm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na pokud:</w:t>
      </w:r>
    </w:p>
    <w:p>
      <w:pPr>
        <w:pStyle w:val="Normální"/>
        <w:numPr>
          <w:ilvl w:val="0"/>
          <w:numId w:val="4"/>
        </w:numPr>
        <w:bidi w:val="0"/>
        <w:spacing w:after="40"/>
        <w:ind w:right="0"/>
        <w:jc w:val="both"/>
        <w:rPr>
          <w:rtl w:val="0"/>
        </w:rPr>
      </w:pP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strana bezd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vodn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nespln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kterou ze sv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povinnost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stanoven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touto smlouvou a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padn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mi jej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mi dodatky, a to ani po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semn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zv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druh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strany, sm</w:t>
      </w:r>
      <w:r>
        <w:rPr>
          <w:rStyle w:val="Číslo stránky"/>
          <w:rtl w:val="0"/>
        </w:rPr>
        <w:t>ěř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k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prav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,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padn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lh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nepod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uspokojiv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vysv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tlen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,</w:t>
      </w:r>
    </w:p>
    <w:p>
      <w:pPr>
        <w:pStyle w:val="Normální"/>
        <w:numPr>
          <w:ilvl w:val="0"/>
          <w:numId w:val="4"/>
        </w:numPr>
        <w:bidi w:val="0"/>
        <w:spacing w:after="40"/>
        <w:ind w:right="0"/>
        <w:jc w:val="both"/>
        <w:rPr>
          <w:rtl w:val="0"/>
        </w:rPr>
      </w:pPr>
      <w:r>
        <w:rPr>
          <w:rStyle w:val="Číslo stránky"/>
          <w:rtl w:val="0"/>
        </w:rPr>
        <w:t>je rozhodnuto o zru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minim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jedn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ze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stran,</w:t>
      </w:r>
    </w:p>
    <w:p>
      <w:pPr>
        <w:pStyle w:val="Normální"/>
        <w:numPr>
          <w:ilvl w:val="0"/>
          <w:numId w:val="5"/>
        </w:numPr>
        <w:bidi w:val="0"/>
        <w:spacing w:after="40"/>
        <w:ind w:right="0"/>
        <w:jc w:val="both"/>
        <w:rPr>
          <w:rtl w:val="0"/>
        </w:rPr>
      </w:pPr>
      <w:r>
        <w:rPr>
          <w:rStyle w:val="Číslo stránky"/>
          <w:rtl w:val="0"/>
        </w:rPr>
        <w:t>se druh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strana dopustila nez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konn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nebo jin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nekal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ho 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.</w:t>
      </w:r>
    </w:p>
    <w:p>
      <w:pPr>
        <w:pStyle w:val="Normální"/>
        <w:spacing w:after="40"/>
        <w:ind w:left="714" w:firstLine="0"/>
        <w:rPr>
          <w:rStyle w:val="Číslo stránky"/>
        </w:rPr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5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Kontaktn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osoby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</w:pPr>
      <w:r>
        <w:rPr>
          <w:rFonts w:cs="Arial Unicode MS" w:eastAsia="Arial Unicode MS"/>
          <w:rtl w:val="0"/>
        </w:rPr>
        <w:t>Pii ur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uje jako kontaktn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osobu ve v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 xml:space="preserve">cech smlouvy: </w:t>
      </w:r>
      <w:r>
        <w:rPr>
          <w:rFonts w:cs="Arial Unicode MS" w:eastAsia="Arial Unicode MS"/>
          <w:rtl w:val="0"/>
        </w:rPr>
        <w:t>Bohumil Kartous</w:t>
      </w:r>
    </w:p>
    <w:p>
      <w:pPr>
        <w:pStyle w:val="Normální"/>
      </w:pPr>
      <w:r>
        <w:rPr>
          <w:rFonts w:cs="Arial Unicode MS" w:eastAsia="Arial Unicode MS"/>
          <w:rtl w:val="0"/>
        </w:rPr>
        <w:t>SSP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ur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uje jako kontaktn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osobu ve v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 xml:space="preserve">cech smlouvy: </w:t>
      </w:r>
      <w:r>
        <w:rPr>
          <w:rFonts w:cs="Arial Unicode MS" w:eastAsia="Arial Unicode MS"/>
          <w:rtl w:val="0"/>
        </w:rPr>
        <w:t>Radko S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bl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k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Kontaktn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osoba je osoba opr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jednat za p</w:t>
      </w:r>
      <w:r>
        <w:rPr>
          <w:rStyle w:val="Číslo stránky"/>
          <w:rtl w:val="0"/>
        </w:rPr>
        <w:t>ří</w:t>
      </w:r>
      <w:r>
        <w:rPr>
          <w:rStyle w:val="Číslo stránky"/>
          <w:rtl w:val="0"/>
        </w:rPr>
        <w:t>slu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nou stranu v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le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itostech napl</w:t>
      </w:r>
      <w:r>
        <w:rPr>
          <w:rStyle w:val="Číslo stránky"/>
          <w:rtl w:val="0"/>
        </w:rPr>
        <w:t>ň</w:t>
      </w:r>
      <w:r>
        <w:rPr>
          <w:rStyle w:val="Číslo stránky"/>
          <w:rtl w:val="0"/>
        </w:rPr>
        <w:t>ov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smlouvy. Kontaktn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osoba v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ak nen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opr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vn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na 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nit smlouvu nebo jej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obsah.</w:t>
      </w:r>
    </w:p>
    <w:p>
      <w:pPr>
        <w:pStyle w:val="Normální"/>
        <w:spacing w:after="40"/>
      </w:pP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6</w:t>
      </w:r>
    </w:p>
    <w:p>
      <w:pPr>
        <w:pStyle w:val="Normální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ustanoven</w:t>
      </w:r>
      <w:r>
        <w:rPr>
          <w:b w:val="1"/>
          <w:bCs w:val="1"/>
          <w:rtl w:val="0"/>
        </w:rPr>
        <w:t>í</w:t>
      </w:r>
    </w:p>
    <w:p>
      <w:pPr>
        <w:pStyle w:val="Normální"/>
        <w:spacing w:after="40"/>
        <w:jc w:val="center"/>
        <w:rPr>
          <w:b w:val="1"/>
          <w:bCs w:val="1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Zm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ny a dopln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smlouvy je mo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>é č</w:t>
      </w:r>
      <w:r>
        <w:rPr>
          <w:rStyle w:val="Číslo stránky"/>
          <w:rtl w:val="0"/>
        </w:rPr>
        <w:t>init jen ve form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postupn</w:t>
      </w:r>
      <w:r>
        <w:rPr>
          <w:rStyle w:val="Číslo stránky"/>
          <w:rtl w:val="0"/>
        </w:rPr>
        <w:t>ě čí</w:t>
      </w:r>
      <w:r>
        <w:rPr>
          <w:rStyle w:val="Číslo stránky"/>
          <w:rtl w:val="0"/>
        </w:rPr>
        <w:t>slovan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semn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dodatk</w:t>
      </w:r>
      <w:r>
        <w:rPr>
          <w:rStyle w:val="Číslo stránky"/>
          <w:rtl w:val="0"/>
        </w:rPr>
        <w:t xml:space="preserve">ů </w:t>
      </w:r>
      <w:r>
        <w:rPr>
          <w:rStyle w:val="Číslo stránky"/>
          <w:rtl w:val="0"/>
        </w:rPr>
        <w:t>podepsan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ob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ma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mi stranami. Pro platnost dodatku se vy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aduje dohoda o cel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m jeho obsahu.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Jak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koliv sd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len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a ozn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men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ch stran budou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in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na p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semnou formou a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osobn</w:t>
      </w:r>
      <w:r>
        <w:rPr>
          <w:rStyle w:val="Číslo stránky"/>
          <w:rtl w:val="0"/>
        </w:rPr>
        <w:t>ě č</w:t>
      </w:r>
      <w:r>
        <w:rPr>
          <w:rStyle w:val="Číslo stránky"/>
          <w:rtl w:val="0"/>
        </w:rPr>
        <w:t>i odesl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 xml:space="preserve">na dopisem nebo e-mailem, a to na adresu 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i e-mailovou adresu kontaktn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osoby strany, uveden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>to smlouv</w:t>
      </w:r>
      <w:r>
        <w:rPr>
          <w:rStyle w:val="Číslo stránky"/>
          <w:rtl w:val="0"/>
        </w:rPr>
        <w:t>ě</w:t>
      </w:r>
      <w:r>
        <w:rPr>
          <w:rStyle w:val="Číslo stránky"/>
          <w:rtl w:val="0"/>
        </w:rPr>
        <w:t>.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Tato smlouva se vyhotovuje ve dvou stejnopisech, z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nich</w:t>
      </w:r>
      <w:r>
        <w:rPr>
          <w:rStyle w:val="Číslo stránky"/>
          <w:rtl w:val="0"/>
        </w:rPr>
        <w:t xml:space="preserve">ž </w:t>
      </w:r>
      <w:r>
        <w:rPr>
          <w:rStyle w:val="Číslo stránky"/>
          <w:rtl w:val="0"/>
        </w:rPr>
        <w:t>ka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d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z obou smluvn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 stran obdr</w:t>
      </w:r>
      <w:r>
        <w:rPr>
          <w:rStyle w:val="Číslo stránky"/>
          <w:rtl w:val="0"/>
        </w:rPr>
        <w:t xml:space="preserve">ží </w:t>
      </w:r>
      <w:r>
        <w:rPr>
          <w:rStyle w:val="Číslo stránky"/>
          <w:rtl w:val="0"/>
        </w:rPr>
        <w:t>jeden.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>Ob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smluvn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strany prohla</w:t>
      </w:r>
      <w:r>
        <w:rPr>
          <w:rStyle w:val="Číslo stránky"/>
          <w:rtl w:val="0"/>
        </w:rPr>
        <w:t>š</w:t>
      </w:r>
      <w:r>
        <w:rPr>
          <w:rStyle w:val="Číslo stránky"/>
          <w:rtl w:val="0"/>
        </w:rPr>
        <w:t>uj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po p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ten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é</w:t>
      </w:r>
      <w:r>
        <w:rPr>
          <w:rStyle w:val="Číslo stránky"/>
          <w:rtl w:val="0"/>
        </w:rPr>
        <w:t xml:space="preserve">to smlouvy,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souhlas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s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jej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m obsahem, 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e byla seps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na na z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klad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pravdiv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 xml:space="preserve">ch 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daj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, jejich prav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a svobodn</w:t>
      </w:r>
      <w:r>
        <w:rPr>
          <w:rStyle w:val="Číslo stránky"/>
          <w:rtl w:val="0"/>
        </w:rPr>
        <w:t xml:space="preserve">é </w:t>
      </w:r>
      <w:r>
        <w:rPr>
          <w:rStyle w:val="Číslo stránky"/>
          <w:rtl w:val="0"/>
        </w:rPr>
        <w:t>v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le a nebylo ujedn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no v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t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sni ani za jinak jednostrann</w:t>
      </w:r>
      <w:r>
        <w:rPr>
          <w:rStyle w:val="Číslo stránky"/>
          <w:rtl w:val="0"/>
        </w:rPr>
        <w:t xml:space="preserve">ě </w:t>
      </w:r>
      <w:r>
        <w:rPr>
          <w:rStyle w:val="Číslo stránky"/>
          <w:rtl w:val="0"/>
        </w:rPr>
        <w:t>nev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hodn</w:t>
      </w:r>
      <w:r>
        <w:rPr>
          <w:rStyle w:val="Číslo stránky"/>
          <w:rtl w:val="0"/>
        </w:rPr>
        <w:t>ý</w:t>
      </w:r>
      <w:r>
        <w:rPr>
          <w:rStyle w:val="Číslo stránky"/>
          <w:rtl w:val="0"/>
        </w:rPr>
        <w:t>ch podm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nek.</w:t>
      </w: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  <w:rPr>
          <w:rStyle w:val="Číslo stránky"/>
        </w:rPr>
      </w:pPr>
    </w:p>
    <w:p>
      <w:pPr>
        <w:pStyle w:val="Normální"/>
        <w:spacing w:after="40"/>
      </w:pPr>
      <w:r>
        <w:rPr>
          <w:rStyle w:val="Číslo stránky"/>
          <w:rtl w:val="0"/>
        </w:rPr>
        <w:t>V Praze dne ____________</w:t>
        <w:tab/>
        <w:tab/>
        <w:tab/>
        <w:t>__________________________________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ab/>
        <w:tab/>
        <w:tab/>
        <w:tab/>
        <w:tab/>
        <w:tab/>
        <w:t xml:space="preserve">Mgr.Bohumil Kartous, Phd.,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editel</w:t>
      </w:r>
    </w:p>
    <w:p>
      <w:pPr>
        <w:pStyle w:val="Normální"/>
        <w:spacing w:after="40"/>
        <w:rPr>
          <w:i w:val="1"/>
          <w:iCs w:val="1"/>
        </w:rPr>
      </w:pPr>
      <w:r>
        <w:rPr>
          <w:rStyle w:val="Číslo stránky"/>
          <w:rtl w:val="0"/>
        </w:rPr>
        <w:t xml:space="preserve">                                                                               Pra</w:t>
      </w:r>
      <w:r>
        <w:rPr>
          <w:rStyle w:val="Číslo stránky"/>
          <w:rtl w:val="0"/>
        </w:rPr>
        <w:t>ž</w:t>
      </w:r>
      <w:r>
        <w:rPr>
          <w:rStyle w:val="Číslo stránky"/>
          <w:rtl w:val="0"/>
        </w:rPr>
        <w:t>sk</w:t>
      </w:r>
      <w:r>
        <w:rPr>
          <w:rStyle w:val="Číslo stránky"/>
          <w:rtl w:val="0"/>
        </w:rPr>
        <w:t xml:space="preserve">ý </w:t>
      </w:r>
      <w:r>
        <w:rPr>
          <w:rStyle w:val="Číslo stránky"/>
          <w:rtl w:val="0"/>
        </w:rPr>
        <w:t>inova</w:t>
      </w:r>
      <w:r>
        <w:rPr>
          <w:rStyle w:val="Číslo stránky"/>
          <w:rtl w:val="0"/>
        </w:rPr>
        <w:t>č</w:t>
      </w:r>
      <w:r>
        <w:rPr>
          <w:rStyle w:val="Číslo stránky"/>
          <w:rtl w:val="0"/>
        </w:rPr>
        <w:t>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institut, z.</w:t>
      </w:r>
      <w:r>
        <w:rPr>
          <w:rStyle w:val="Číslo stránky"/>
          <w:rtl w:val="0"/>
        </w:rPr>
        <w:t>ú</w:t>
      </w:r>
      <w:r>
        <w:rPr>
          <w:rStyle w:val="Číslo stránky"/>
          <w:rtl w:val="0"/>
        </w:rPr>
        <w:t>.</w:t>
      </w:r>
    </w:p>
    <w:p>
      <w:pPr>
        <w:pStyle w:val="Normální"/>
        <w:spacing w:after="40"/>
      </w:pPr>
    </w:p>
    <w:p>
      <w:pPr>
        <w:pStyle w:val="Normální"/>
        <w:spacing w:after="40"/>
      </w:pPr>
    </w:p>
    <w:p>
      <w:pPr>
        <w:pStyle w:val="Normální"/>
        <w:spacing w:after="40"/>
      </w:pPr>
    </w:p>
    <w:p>
      <w:pPr>
        <w:pStyle w:val="Normální"/>
        <w:spacing w:after="40"/>
      </w:pPr>
    </w:p>
    <w:p>
      <w:pPr>
        <w:pStyle w:val="Normální"/>
        <w:spacing w:after="40"/>
      </w:pPr>
    </w:p>
    <w:p>
      <w:pPr>
        <w:pStyle w:val="Normální"/>
        <w:spacing w:after="40"/>
      </w:pPr>
    </w:p>
    <w:p>
      <w:pPr>
        <w:pStyle w:val="Normální"/>
        <w:spacing w:after="40"/>
      </w:pPr>
      <w:r>
        <w:rPr>
          <w:rStyle w:val="Číslo stránky"/>
          <w:rtl w:val="0"/>
        </w:rPr>
        <w:t>V Praze</w:t>
      </w:r>
      <w:r>
        <w:rPr>
          <w:rStyle w:val="Číslo stránky"/>
          <w:rtl w:val="0"/>
        </w:rPr>
        <w:t> </w:t>
      </w:r>
      <w:r>
        <w:rPr>
          <w:rStyle w:val="Číslo stránky"/>
          <w:rtl w:val="0"/>
        </w:rPr>
        <w:t>dne _____________</w:t>
        <w:tab/>
        <w:tab/>
        <w:t xml:space="preserve">             ___________________________________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ab/>
        <w:tab/>
        <w:tab/>
        <w:tab/>
        <w:tab/>
        <w:t xml:space="preserve"> </w:t>
        <w:tab/>
        <w:t xml:space="preserve">            Ing. Radko S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bl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 xml:space="preserve">k, 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editel</w:t>
      </w:r>
    </w:p>
    <w:p>
      <w:pPr>
        <w:pStyle w:val="Normální"/>
        <w:spacing w:after="40"/>
        <w:rPr>
          <w:rStyle w:val="Číslo stránky"/>
        </w:rPr>
      </w:pPr>
      <w:r>
        <w:rPr>
          <w:rStyle w:val="Číslo stránky"/>
          <w:rtl w:val="0"/>
        </w:rPr>
        <w:t xml:space="preserve">                                                                             Sm</w:t>
      </w:r>
      <w:r>
        <w:rPr>
          <w:rStyle w:val="Číslo stránky"/>
          <w:rtl w:val="0"/>
        </w:rPr>
        <w:t>í</w:t>
      </w:r>
      <w:r>
        <w:rPr>
          <w:rStyle w:val="Číslo stránky"/>
          <w:rtl w:val="0"/>
        </w:rPr>
        <w:t>chovsk</w:t>
      </w:r>
      <w:r>
        <w:rPr>
          <w:rStyle w:val="Číslo stránky"/>
          <w:rtl w:val="0"/>
        </w:rPr>
        <w:t xml:space="preserve">á </w:t>
      </w:r>
      <w:r>
        <w:rPr>
          <w:rStyle w:val="Číslo stránky"/>
          <w:rtl w:val="0"/>
        </w:rPr>
        <w:t>st</w:t>
      </w:r>
      <w:r>
        <w:rPr>
          <w:rStyle w:val="Číslo stránky"/>
          <w:rtl w:val="0"/>
        </w:rPr>
        <w:t>ř</w:t>
      </w:r>
      <w:r>
        <w:rPr>
          <w:rStyle w:val="Číslo stránky"/>
          <w:rtl w:val="0"/>
        </w:rPr>
        <w:t>edn</w:t>
      </w:r>
      <w:r>
        <w:rPr>
          <w:rStyle w:val="Číslo stránky"/>
          <w:rtl w:val="0"/>
        </w:rPr>
        <w:t xml:space="preserve">í </w:t>
      </w:r>
      <w:r>
        <w:rPr>
          <w:rStyle w:val="Číslo stránky"/>
          <w:rtl w:val="0"/>
        </w:rPr>
        <w:t>pr</w:t>
      </w:r>
      <w:r>
        <w:rPr>
          <w:rStyle w:val="Číslo stránky"/>
          <w:rtl w:val="0"/>
        </w:rPr>
        <w:t>ů</w:t>
      </w:r>
      <w:r>
        <w:rPr>
          <w:rStyle w:val="Číslo stránky"/>
          <w:rtl w:val="0"/>
        </w:rPr>
        <w:t>myslov</w:t>
      </w:r>
      <w:r>
        <w:rPr>
          <w:rStyle w:val="Číslo stránky"/>
          <w:rtl w:val="0"/>
        </w:rPr>
        <w:t>á š</w:t>
      </w:r>
      <w:r>
        <w:rPr>
          <w:rStyle w:val="Číslo stránky"/>
          <w:rtl w:val="0"/>
        </w:rPr>
        <w:t>kola</w:t>
      </w:r>
    </w:p>
    <w:p>
      <w:pPr>
        <w:pStyle w:val="Normální"/>
        <w:spacing w:after="40"/>
      </w:pPr>
      <w:r>
        <w:rPr>
          <w:rStyle w:val="Číslo stránky"/>
          <w:rtl w:val="0"/>
        </w:rPr>
        <w:t xml:space="preserve">                                                                                                a gymn</w:t>
      </w:r>
      <w:r>
        <w:rPr>
          <w:rStyle w:val="Číslo stránky"/>
          <w:rtl w:val="0"/>
        </w:rPr>
        <w:t>á</w:t>
      </w:r>
      <w:r>
        <w:rPr>
          <w:rStyle w:val="Číslo stránky"/>
          <w:rtl w:val="0"/>
        </w:rPr>
        <w:t>zium</w:t>
        <w:tab/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91" w:right="1418" w:bottom="1191" w:left="1418" w:header="708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4"/>
        <w:tab w:val="clear" w:pos="9072"/>
      </w:tabs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044"/>
        <w:tab w:val="clear" w:pos="9072"/>
      </w:tabs>
      <w:jc w:val="center"/>
    </w:pPr>
    <w:r>
      <w:rPr>
        <w:rStyle w:val="Číslo stránky"/>
        <w:rtl w:val="0"/>
      </w:rPr>
      <w:t xml:space="preserve">                                                      </w:t>
    </w:r>
  </w:p>
  <w:p>
    <w:pPr>
      <w:pStyle w:val="Záhlaví"/>
      <w:tabs>
        <w:tab w:val="right" w:pos="9044"/>
        <w:tab w:val="clear" w:pos="9072"/>
      </w:tabs>
      <w:jc w:val="lef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044"/>
        <w:tab w:val="clear" w:pos="9072"/>
      </w:tabs>
    </w:pPr>
    <w:r>
      <w:rPr>
        <w:rStyle w:val="Číslo stránky"/>
      </w:rPr>
      <w:drawing xmlns:a="http://schemas.openxmlformats.org/drawingml/2006/main">
        <wp:inline distT="0" distB="0" distL="0" distR="0">
          <wp:extent cx="1777594" cy="7708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wnlo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94" cy="7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Číslo stránky"/>
        <w:rtl w:val="0"/>
      </w:rPr>
      <w:t xml:space="preserve">                                                </w:t>
    </w:r>
    <w:r>
      <w:rPr>
        <w:rStyle w:val="Číslo stránky"/>
      </w:rPr>
      <w:drawing xmlns:a="http://schemas.openxmlformats.org/drawingml/2006/main">
        <wp:inline distT="0" distB="0" distL="0" distR="0">
          <wp:extent cx="1837373" cy="6359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73" cy="635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Číslo stránky">
    <w:name w:val="Číslo stránky"/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