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F9" w:rsidRDefault="00EA3BF9" w:rsidP="00EA3BF9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Kořínek Jakub [mailto:korinek@sss-ou.cz]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14, 2020 8:34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obchod@smiling.cz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Pásková Barbora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nabídka GFI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EA3BF9" w:rsidRDefault="00EA3BF9" w:rsidP="00EA3BF9"/>
    <w:p w:rsidR="00EA3BF9" w:rsidRDefault="00EA3BF9" w:rsidP="00EA3BF9">
      <w:bookmarkStart w:id="0" w:name="_GoBack"/>
      <w:bookmarkEnd w:id="0"/>
    </w:p>
    <w:p w:rsidR="00EA3BF9" w:rsidRDefault="00EA3BF9" w:rsidP="00EA3BF9">
      <w:r>
        <w:t>Dobrý den,</w:t>
      </w:r>
    </w:p>
    <w:p w:rsidR="00EA3BF9" w:rsidRDefault="00EA3BF9" w:rsidP="00EA3BF9"/>
    <w:p w:rsidR="00EA3BF9" w:rsidRDefault="00EA3BF9" w:rsidP="00EA3BF9">
      <w:r>
        <w:t xml:space="preserve">Na základě Vaší nabídky na prodloužení pronájmu GFI </w:t>
      </w:r>
      <w:proofErr w:type="spellStart"/>
      <w:r>
        <w:t>Unlimited</w:t>
      </w:r>
      <w:proofErr w:type="spellEnd"/>
      <w:r>
        <w:t xml:space="preserve"> na rok 2021 u Vás objednáváme její prodloužení za cenu cca 106.614,31 Kč s DPH dle aktuálního kurzu.</w:t>
      </w:r>
    </w:p>
    <w:p w:rsidR="00EA3BF9" w:rsidRDefault="00EA3BF9" w:rsidP="00EA3BF9"/>
    <w:p w:rsidR="00EA3BF9" w:rsidRDefault="00EA3BF9" w:rsidP="00EA3BF9">
      <w:r>
        <w:t>S pozdravem</w:t>
      </w:r>
    </w:p>
    <w:p w:rsidR="00EA3BF9" w:rsidRDefault="00EA3BF9" w:rsidP="00EA3BF9"/>
    <w:p w:rsidR="00EA3BF9" w:rsidRDefault="00EA3BF9" w:rsidP="00EA3BF9">
      <w:r>
        <w:t>Jakub Kořínek</w:t>
      </w:r>
    </w:p>
    <w:p w:rsidR="00EA3BF9" w:rsidRDefault="00EA3BF9" w:rsidP="00EA3BF9"/>
    <w:p w:rsidR="00EA3BF9" w:rsidRDefault="00EA3BF9" w:rsidP="00EA3BF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SMILING - Milan Straka &lt;</w:t>
      </w:r>
      <w:hyperlink r:id="rId5" w:history="1">
        <w:r>
          <w:rPr>
            <w:rStyle w:val="Hypertextovodkaz"/>
            <w:lang w:eastAsia="cs-CZ"/>
          </w:rPr>
          <w:t>mstraka@smiling.cz</w:t>
        </w:r>
      </w:hyperlink>
      <w:r>
        <w:rPr>
          <w:lang w:eastAsia="cs-CZ"/>
        </w:rPr>
        <w:t xml:space="preserve">&gt; </w:t>
      </w:r>
      <w:r>
        <w:rPr>
          <w:b/>
          <w:bCs/>
          <w:lang w:eastAsia="cs-CZ"/>
        </w:rPr>
        <w:t xml:space="preserve">On </w:t>
      </w:r>
      <w:proofErr w:type="spellStart"/>
      <w:r>
        <w:rPr>
          <w:b/>
          <w:bCs/>
          <w:lang w:eastAsia="cs-CZ"/>
        </w:rPr>
        <w:t>Behalf</w:t>
      </w:r>
      <w:proofErr w:type="spellEnd"/>
      <w:r>
        <w:rPr>
          <w:b/>
          <w:bCs/>
          <w:lang w:eastAsia="cs-CZ"/>
        </w:rPr>
        <w:t xml:space="preserve"> </w:t>
      </w:r>
      <w:proofErr w:type="spellStart"/>
      <w:r>
        <w:rPr>
          <w:b/>
          <w:bCs/>
          <w:lang w:eastAsia="cs-CZ"/>
        </w:rPr>
        <w:t>Of</w:t>
      </w:r>
      <w:proofErr w:type="spellEnd"/>
      <w:r>
        <w:rPr>
          <w:b/>
          <w:bCs/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obchod@smiling.cz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30, 2020 3:44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korinek@sss-ou.cz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nabídka GFI</w:t>
      </w:r>
    </w:p>
    <w:p w:rsidR="00EA3BF9" w:rsidRDefault="00EA3BF9" w:rsidP="00EA3BF9"/>
    <w:p w:rsidR="00EA3BF9" w:rsidRDefault="00EA3BF9" w:rsidP="00EA3BF9">
      <w:r>
        <w:t>Vážený pane Kořínku,</w:t>
      </w:r>
    </w:p>
    <w:p w:rsidR="00EA3BF9" w:rsidRDefault="00EA3BF9" w:rsidP="00EA3BF9"/>
    <w:p w:rsidR="00EA3BF9" w:rsidRDefault="00EA3BF9" w:rsidP="00EA3BF9">
      <w:r>
        <w:t xml:space="preserve">v návaznosti na telefonickou domluvu Vám zasílám cenovou nabídku prodloužení pronájmu GFI </w:t>
      </w:r>
      <w:proofErr w:type="spellStart"/>
      <w:r>
        <w:t>Unlimited</w:t>
      </w:r>
      <w:proofErr w:type="spellEnd"/>
      <w:r>
        <w:t xml:space="preserve"> pro Vaši školu. Byla Vám přiznána obchodní sleva </w:t>
      </w:r>
      <w:proofErr w:type="gramStart"/>
      <w:r>
        <w:t>ze</w:t>
      </w:r>
      <w:proofErr w:type="gramEnd"/>
    </w:p>
    <w:p w:rsidR="00EA3BF9" w:rsidRDefault="00EA3BF9" w:rsidP="00EA3BF9">
      <w:r>
        <w:t>standardní ceny 103.660,80,- Kč bez DPH:</w:t>
      </w:r>
    </w:p>
    <w:p w:rsidR="00EA3BF9" w:rsidRDefault="00EA3BF9" w:rsidP="00EA3BF9"/>
    <w:p w:rsidR="00EA3BF9" w:rsidRDefault="00EA3BF9" w:rsidP="00EA3BF9">
      <w:pPr>
        <w:rPr>
          <w:b/>
          <w:bCs/>
          <w:lang w:val="en-GB"/>
        </w:rPr>
      </w:pPr>
      <w:r>
        <w:rPr>
          <w:b/>
          <w:bCs/>
        </w:rPr>
        <w:t xml:space="preserve">GFI </w:t>
      </w:r>
      <w:proofErr w:type="spellStart"/>
      <w:r>
        <w:rPr>
          <w:b/>
          <w:bCs/>
        </w:rPr>
        <w:t>Unlimited</w:t>
      </w:r>
      <w:proofErr w:type="spellEnd"/>
      <w:r>
        <w:rPr>
          <w:b/>
          <w:bCs/>
        </w:rPr>
        <w:t xml:space="preserve"> Software </w:t>
      </w:r>
      <w:proofErr w:type="spellStart"/>
      <w:r>
        <w:rPr>
          <w:b/>
          <w:bCs/>
        </w:rPr>
        <w:t>Subscription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renewal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1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, </w:t>
      </w:r>
      <w:r>
        <w:rPr>
          <w:b/>
          <w:bCs/>
          <w:color w:val="000000"/>
          <w:lang w:val="en-GB"/>
        </w:rPr>
        <w:t xml:space="preserve">200 u. – </w:t>
      </w:r>
      <w:proofErr w:type="spellStart"/>
      <w:r>
        <w:rPr>
          <w:b/>
          <w:bCs/>
          <w:color w:val="000000"/>
          <w:lang w:val="en-GB"/>
        </w:rPr>
        <w:t>cena</w:t>
      </w:r>
      <w:proofErr w:type="spellEnd"/>
      <w:r>
        <w:rPr>
          <w:b/>
          <w:bCs/>
          <w:color w:val="000000"/>
          <w:lang w:val="en-GB"/>
        </w:rPr>
        <w:t xml:space="preserve"> 88.111,- </w:t>
      </w:r>
      <w:proofErr w:type="spellStart"/>
      <w:r>
        <w:rPr>
          <w:b/>
          <w:bCs/>
          <w:lang w:val="en-GB"/>
        </w:rPr>
        <w:t>Kč</w:t>
      </w:r>
      <w:proofErr w:type="spellEnd"/>
      <w:r>
        <w:rPr>
          <w:b/>
          <w:bCs/>
          <w:lang w:val="en-GB"/>
        </w:rPr>
        <w:t xml:space="preserve"> bez DPH, </w:t>
      </w:r>
      <w:proofErr w:type="spellStart"/>
      <w:r>
        <w:rPr>
          <w:b/>
          <w:bCs/>
          <w:lang w:val="en-GB"/>
        </w:rPr>
        <w:t>tj</w:t>
      </w:r>
      <w:proofErr w:type="spellEnd"/>
      <w:r>
        <w:rPr>
          <w:b/>
          <w:bCs/>
          <w:lang w:val="en-GB"/>
        </w:rPr>
        <w:t xml:space="preserve">. 106.614,31 </w:t>
      </w:r>
      <w:proofErr w:type="spellStart"/>
      <w:r>
        <w:rPr>
          <w:b/>
          <w:bCs/>
          <w:lang w:val="en-GB"/>
        </w:rPr>
        <w:t>Kč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vč</w:t>
      </w:r>
      <w:proofErr w:type="spellEnd"/>
      <w:r>
        <w:rPr>
          <w:b/>
          <w:bCs/>
          <w:lang w:val="en-GB"/>
        </w:rPr>
        <w:t xml:space="preserve">. DPH. </w:t>
      </w:r>
    </w:p>
    <w:p w:rsidR="00EA3BF9" w:rsidRDefault="00EA3BF9" w:rsidP="00EA3BF9">
      <w:pPr>
        <w:rPr>
          <w:lang w:val="en-GB"/>
        </w:rPr>
      </w:pPr>
    </w:p>
    <w:p w:rsidR="00EA3BF9" w:rsidRDefault="00EA3BF9" w:rsidP="00EA3BF9">
      <w:pPr>
        <w:rPr>
          <w:lang w:val="en-GB"/>
        </w:rPr>
      </w:pPr>
      <w:proofErr w:type="spellStart"/>
      <w:r>
        <w:rPr>
          <w:lang w:val="en-GB"/>
        </w:rPr>
        <w:t>Cena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platná</w:t>
      </w:r>
      <w:proofErr w:type="spellEnd"/>
      <w:r>
        <w:rPr>
          <w:lang w:val="en-GB"/>
        </w:rPr>
        <w:t xml:space="preserve"> pro </w:t>
      </w:r>
      <w:proofErr w:type="spellStart"/>
      <w:r>
        <w:rPr>
          <w:lang w:val="en-GB"/>
        </w:rPr>
        <w:t>dnešní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kurz</w:t>
      </w:r>
      <w:proofErr w:type="spellEnd"/>
      <w:r>
        <w:rPr>
          <w:lang w:val="en-GB"/>
        </w:rPr>
        <w:t xml:space="preserve"> CZK/EUR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může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být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aktualizována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změny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kurzu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době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objednání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Pro </w:t>
      </w:r>
      <w:proofErr w:type="spellStart"/>
      <w:r>
        <w:rPr>
          <w:lang w:val="en-GB"/>
        </w:rPr>
        <w:t>případné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dotazy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jsem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dispozici</w:t>
      </w:r>
      <w:proofErr w:type="spellEnd"/>
      <w:r>
        <w:rPr>
          <w:lang w:val="en-GB"/>
        </w:rPr>
        <w:t>.</w:t>
      </w:r>
      <w:proofErr w:type="gramEnd"/>
    </w:p>
    <w:p w:rsidR="00EA3BF9" w:rsidRDefault="00EA3BF9" w:rsidP="00EA3BF9">
      <w:pPr>
        <w:rPr>
          <w:lang w:val="en-GB"/>
        </w:rPr>
      </w:pPr>
    </w:p>
    <w:p w:rsidR="00EA3BF9" w:rsidRDefault="00EA3BF9" w:rsidP="00EA3BF9">
      <w:r>
        <w:rPr>
          <w:lang w:val="en-GB"/>
        </w:rPr>
        <w:t xml:space="preserve">S </w:t>
      </w:r>
      <w:proofErr w:type="spellStart"/>
      <w:r>
        <w:rPr>
          <w:lang w:val="en-GB"/>
        </w:rPr>
        <w:t>pozdravem</w:t>
      </w:r>
      <w:proofErr w:type="spellEnd"/>
    </w:p>
    <w:p w:rsidR="00EA3BF9" w:rsidRDefault="00EA3BF9" w:rsidP="00EA3BF9">
      <w:pPr>
        <w:rPr>
          <w:lang w:eastAsia="cs-CZ"/>
        </w:rPr>
      </w:pPr>
    </w:p>
    <w:p w:rsidR="00EA3BF9" w:rsidRDefault="00EA3BF9" w:rsidP="00EA3BF9">
      <w:pPr>
        <w:rPr>
          <w:lang w:eastAsia="cs-CZ"/>
        </w:rPr>
      </w:pPr>
      <w:r>
        <w:rPr>
          <w:lang w:eastAsia="cs-CZ"/>
        </w:rPr>
        <w:t>Milan Straka</w:t>
      </w:r>
    </w:p>
    <w:p w:rsidR="00EA3BF9" w:rsidRDefault="00EA3BF9" w:rsidP="00EA3BF9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914400" cy="612775"/>
            <wp:effectExtent l="0" t="0" r="0" b="0"/>
            <wp:docPr id="2" name="Obrázek 2" descr="SMILING 300x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ILING 300x200p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F9" w:rsidRDefault="00EA3BF9" w:rsidP="00EA3BF9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SMILING s.r.o.</w:t>
      </w:r>
    </w:p>
    <w:p w:rsidR="00EA3BF9" w:rsidRDefault="00EA3BF9" w:rsidP="00EA3BF9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Jaroslava Foglara 863/7, Štýřice, 639 00 Brno, CZ</w:t>
      </w:r>
    </w:p>
    <w:p w:rsidR="00EA3BF9" w:rsidRDefault="00EA3BF9" w:rsidP="00EA3BF9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tel.:   +420 533 433 640</w:t>
      </w:r>
    </w:p>
    <w:p w:rsidR="00EA3BF9" w:rsidRDefault="00EA3BF9" w:rsidP="00EA3BF9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GSM: +420 602 569 666</w:t>
      </w:r>
    </w:p>
    <w:p w:rsidR="00EA3BF9" w:rsidRDefault="00EA3BF9" w:rsidP="00EA3BF9">
      <w:pPr>
        <w:rPr>
          <w:sz w:val="16"/>
          <w:szCs w:val="16"/>
          <w:lang w:eastAsia="cs-CZ"/>
        </w:rPr>
      </w:pPr>
      <w:hyperlink r:id="rId10" w:history="1">
        <w:r>
          <w:rPr>
            <w:rStyle w:val="Hypertextovodkaz"/>
            <w:color w:val="0000FF"/>
            <w:sz w:val="16"/>
            <w:szCs w:val="16"/>
            <w:lang w:eastAsia="cs-CZ"/>
          </w:rPr>
          <w:t>obchod@smiling.cz</w:t>
        </w:r>
      </w:hyperlink>
      <w:r>
        <w:rPr>
          <w:sz w:val="16"/>
          <w:szCs w:val="16"/>
          <w:lang w:eastAsia="cs-CZ"/>
        </w:rPr>
        <w:t xml:space="preserve">, </w:t>
      </w:r>
      <w:hyperlink r:id="rId11" w:history="1">
        <w:r>
          <w:rPr>
            <w:rStyle w:val="Hypertextovodkaz"/>
            <w:color w:val="0000FF"/>
            <w:sz w:val="16"/>
            <w:szCs w:val="16"/>
            <w:lang w:eastAsia="cs-CZ"/>
          </w:rPr>
          <w:t>servis@smiling.cz</w:t>
        </w:r>
      </w:hyperlink>
    </w:p>
    <w:p w:rsidR="00EA3BF9" w:rsidRDefault="00EA3BF9" w:rsidP="00EA3BF9"/>
    <w:p w:rsidR="00EA3BF9" w:rsidRDefault="00EA3BF9" w:rsidP="00EA3BF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BF9" w:rsidRDefault="00EA3BF9" w:rsidP="00EA3BF9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Jakub Kořínek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819785" cy="431165"/>
            <wp:effectExtent l="0" t="0" r="0" b="6985"/>
            <wp:docPr id="1" name="Obrázek 1" descr="cid:ed56d839.21d4d609.jpg.43393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d56d839.21d4d609.jpg.433933e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18"/>
        </w:rPr>
        <w:br/>
        <w:t>IT Technik</w:t>
      </w:r>
      <w:r>
        <w:rPr>
          <w:rFonts w:ascii="Calibri" w:hAnsi="Calibri" w:cs="Calibri"/>
          <w:sz w:val="18"/>
          <w:szCs w:val="18"/>
        </w:rPr>
        <w:br/>
        <w:t>Střední škola, základní škola a mateřská škola pro zdravotně znevýhodněné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lastRenderedPageBreak/>
        <w:t>Kamenomlýnská 2</w:t>
      </w:r>
      <w:r>
        <w:rPr>
          <w:rFonts w:ascii="Calibri" w:hAnsi="Calibri" w:cs="Calibri"/>
          <w:sz w:val="18"/>
          <w:szCs w:val="18"/>
        </w:rPr>
        <w:br/>
        <w:t>603 00 Brno</w:t>
      </w:r>
      <w:r>
        <w:rPr>
          <w:rFonts w:ascii="Calibri" w:hAnsi="Calibri" w:cs="Calibri"/>
          <w:sz w:val="18"/>
          <w:szCs w:val="18"/>
        </w:rPr>
        <w:br/>
        <w:t>tel: +420 543 210 441 + 340</w:t>
      </w:r>
      <w:r>
        <w:rPr>
          <w:rFonts w:ascii="Calibri" w:hAnsi="Calibri" w:cs="Calibri"/>
          <w:sz w:val="18"/>
          <w:szCs w:val="18"/>
        </w:rPr>
        <w:br/>
        <w:t xml:space="preserve">e-mail: </w:t>
      </w:r>
      <w:hyperlink r:id="rId14" w:history="1">
        <w:r>
          <w:rPr>
            <w:rStyle w:val="Hypertextovodkaz"/>
            <w:rFonts w:ascii="Calibri" w:hAnsi="Calibri" w:cs="Calibri"/>
            <w:sz w:val="18"/>
            <w:szCs w:val="18"/>
          </w:rPr>
          <w:t>korinek@sss-ou.cz</w:t>
        </w:r>
      </w:hyperlink>
      <w:r>
        <w:rPr>
          <w:rFonts w:ascii="Calibri" w:hAnsi="Calibri" w:cs="Calibri"/>
          <w:sz w:val="18"/>
          <w:szCs w:val="18"/>
        </w:rPr>
        <w:br/>
      </w:r>
      <w:hyperlink r:id="rId15" w:history="1">
        <w:r>
          <w:rPr>
            <w:rStyle w:val="Hypertextovodkaz"/>
            <w:rFonts w:ascii="Calibri" w:hAnsi="Calibri" w:cs="Calibri"/>
            <w:sz w:val="18"/>
            <w:szCs w:val="18"/>
          </w:rPr>
          <w:t>www.kamenomlynska.cz</w:t>
        </w:r>
      </w:hyperlink>
    </w:p>
    <w:p w:rsidR="00A17CF5" w:rsidRDefault="00A17CF5"/>
    <w:sectPr w:rsidR="00A1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9"/>
    <w:rsid w:val="00A17CF5"/>
    <w:rsid w:val="00E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BF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3BF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A3B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BF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3BF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A3B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ed56d839.21d4d609.jpg.433933e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inek@sss-ou.cz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bchod@smiling.cz" TargetMode="External"/><Relationship Id="rId11" Type="http://schemas.openxmlformats.org/officeDocument/2006/relationships/hyperlink" Target="mailto:servis@smiling.cz" TargetMode="External"/><Relationship Id="rId5" Type="http://schemas.openxmlformats.org/officeDocument/2006/relationships/hyperlink" Target="mailto:mstraka@smiling.cz" TargetMode="External"/><Relationship Id="rId15" Type="http://schemas.openxmlformats.org/officeDocument/2006/relationships/hyperlink" Target="http://www.kamenomlynska.cz" TargetMode="External"/><Relationship Id="rId10" Type="http://schemas.openxmlformats.org/officeDocument/2006/relationships/hyperlink" Target="mailto:obchod@smiling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6D1F3.EF1A1390" TargetMode="External"/><Relationship Id="rId14" Type="http://schemas.openxmlformats.org/officeDocument/2006/relationships/hyperlink" Target="mailto:korinek@sss-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Pásková</dc:creator>
  <cp:lastModifiedBy>Barbora Pásková</cp:lastModifiedBy>
  <cp:revision>1</cp:revision>
  <dcterms:created xsi:type="dcterms:W3CDTF">2020-12-14T07:59:00Z</dcterms:created>
  <dcterms:modified xsi:type="dcterms:W3CDTF">2020-12-14T08:06:00Z</dcterms:modified>
</cp:coreProperties>
</file>