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A6" w:rsidRPr="005A465E" w:rsidRDefault="005A465E" w:rsidP="00F14AA6">
      <w:pPr>
        <w:jc w:val="both"/>
        <w:rPr>
          <w:rFonts w:ascii="Calibri" w:hAnsi="Calibri" w:cs="Calibri"/>
          <w:sz w:val="22"/>
          <w:szCs w:val="22"/>
        </w:rPr>
      </w:pPr>
      <w:r>
        <w:rPr>
          <w:rFonts w:ascii="Calibri" w:hAnsi="Calibri" w:cs="Calibri"/>
          <w:sz w:val="22"/>
          <w:szCs w:val="22"/>
        </w:rPr>
        <w:t>č. j. VS-66393-1/ČJ-2020</w:t>
      </w:r>
      <w:r w:rsidR="001A3854">
        <w:rPr>
          <w:rFonts w:ascii="Calibri" w:hAnsi="Calibri" w:cs="Calibri"/>
          <w:sz w:val="22"/>
          <w:szCs w:val="22"/>
        </w:rPr>
        <w:t>-801254</w:t>
      </w:r>
    </w:p>
    <w:p w:rsidR="001E77B5" w:rsidRDefault="001E77B5">
      <w:pPr>
        <w:jc w:val="both"/>
        <w:rPr>
          <w:rFonts w:ascii="Calibri" w:hAnsi="Calibri" w:cs="Calibri"/>
          <w:sz w:val="22"/>
        </w:rPr>
      </w:pPr>
    </w:p>
    <w:p w:rsidR="00F14AA6" w:rsidRPr="00543F18" w:rsidRDefault="00F14AA6">
      <w:pPr>
        <w:jc w:val="both"/>
        <w:rPr>
          <w:rFonts w:ascii="Calibri" w:hAnsi="Calibri" w:cs="Calibri"/>
          <w:sz w:val="22"/>
        </w:rPr>
      </w:pPr>
    </w:p>
    <w:p w:rsidR="001E77B5" w:rsidRPr="00543F18" w:rsidRDefault="00A428E0">
      <w:pPr>
        <w:pStyle w:val="Smlouva1"/>
        <w:shd w:val="pct35" w:color="auto" w:fill="auto"/>
        <w:spacing w:before="0" w:after="0"/>
        <w:rPr>
          <w:rFonts w:ascii="Calibri" w:hAnsi="Calibri" w:cs="Calibri"/>
          <w:caps/>
          <w:sz w:val="22"/>
        </w:rPr>
      </w:pPr>
      <w:r w:rsidRPr="00543F18">
        <w:rPr>
          <w:rFonts w:ascii="Calibri" w:hAnsi="Calibri" w:cs="Calibri"/>
          <w:caps/>
          <w:sz w:val="24"/>
        </w:rPr>
        <w:t xml:space="preserve"> </w:t>
      </w:r>
      <w:r w:rsidRPr="00543F18">
        <w:rPr>
          <w:rFonts w:ascii="Calibri" w:hAnsi="Calibri" w:cs="Calibri"/>
          <w:caps/>
          <w:sz w:val="22"/>
        </w:rPr>
        <w:t>smlouva o poskytování prádelenských služeb</w:t>
      </w:r>
      <w:r w:rsidR="00910DFD" w:rsidRPr="00543F18">
        <w:rPr>
          <w:rFonts w:ascii="Calibri" w:hAnsi="Calibri" w:cs="Calibri"/>
          <w:caps/>
          <w:sz w:val="22"/>
        </w:rPr>
        <w:t xml:space="preserve"> </w:t>
      </w:r>
    </w:p>
    <w:p w:rsidR="001E77B5" w:rsidRPr="00543F18" w:rsidRDefault="00A428E0">
      <w:pPr>
        <w:tabs>
          <w:tab w:val="left" w:pos="284"/>
          <w:tab w:val="left" w:pos="1418"/>
        </w:tabs>
        <w:jc w:val="center"/>
        <w:rPr>
          <w:rFonts w:ascii="Calibri" w:hAnsi="Calibri" w:cs="Calibri"/>
          <w:sz w:val="22"/>
        </w:rPr>
      </w:pPr>
      <w:r w:rsidRPr="00543F18">
        <w:rPr>
          <w:rFonts w:ascii="Calibri" w:hAnsi="Calibri" w:cs="Calibri"/>
          <w:sz w:val="22"/>
        </w:rPr>
        <w:t>(dále také jen „</w:t>
      </w:r>
      <w:r w:rsidRPr="00543F18">
        <w:rPr>
          <w:rFonts w:ascii="Calibri" w:hAnsi="Calibri" w:cs="Calibri"/>
          <w:b/>
          <w:sz w:val="22"/>
        </w:rPr>
        <w:t>Smlouva</w:t>
      </w:r>
      <w:r w:rsidRPr="00543F18">
        <w:rPr>
          <w:rFonts w:ascii="Calibri" w:hAnsi="Calibri" w:cs="Calibri"/>
          <w:sz w:val="22"/>
        </w:rPr>
        <w:t xml:space="preserve">“) </w:t>
      </w:r>
      <w:r w:rsidR="001E77B5" w:rsidRPr="00543F18">
        <w:rPr>
          <w:rFonts w:ascii="Calibri" w:hAnsi="Calibri" w:cs="Calibri"/>
          <w:sz w:val="22"/>
        </w:rPr>
        <w:t xml:space="preserve">uzavřená v souladu s ust. § </w:t>
      </w:r>
      <w:r w:rsidRPr="00543F18">
        <w:rPr>
          <w:rFonts w:ascii="Calibri" w:hAnsi="Calibri" w:cs="Calibri"/>
          <w:sz w:val="22"/>
        </w:rPr>
        <w:t xml:space="preserve">1746, odst. 2 </w:t>
      </w:r>
      <w:r w:rsidR="001E77B5" w:rsidRPr="00543F18">
        <w:rPr>
          <w:rFonts w:ascii="Calibri" w:hAnsi="Calibri" w:cs="Calibri"/>
          <w:sz w:val="22"/>
        </w:rPr>
        <w:t xml:space="preserve">a násl. zákona č. </w:t>
      </w:r>
      <w:r w:rsidR="00F443FC" w:rsidRPr="00543F18">
        <w:rPr>
          <w:rFonts w:ascii="Calibri" w:hAnsi="Calibri" w:cs="Calibri"/>
          <w:sz w:val="22"/>
        </w:rPr>
        <w:t>89</w:t>
      </w:r>
      <w:r w:rsidR="001E77B5" w:rsidRPr="00543F18">
        <w:rPr>
          <w:rFonts w:ascii="Calibri" w:hAnsi="Calibri" w:cs="Calibri"/>
          <w:sz w:val="22"/>
        </w:rPr>
        <w:t>/</w:t>
      </w:r>
      <w:r w:rsidR="00F443FC" w:rsidRPr="00543F18">
        <w:rPr>
          <w:rFonts w:ascii="Calibri" w:hAnsi="Calibri" w:cs="Calibri"/>
          <w:sz w:val="22"/>
        </w:rPr>
        <w:t xml:space="preserve">2012 </w:t>
      </w:r>
      <w:r w:rsidR="001E77B5" w:rsidRPr="00543F18">
        <w:rPr>
          <w:rFonts w:ascii="Calibri" w:hAnsi="Calibri" w:cs="Calibri"/>
          <w:sz w:val="22"/>
        </w:rPr>
        <w:t xml:space="preserve">Sb., </w:t>
      </w:r>
      <w:r w:rsidR="00F443FC" w:rsidRPr="00543F18">
        <w:rPr>
          <w:rFonts w:ascii="Calibri" w:hAnsi="Calibri" w:cs="Calibri"/>
          <w:sz w:val="22"/>
        </w:rPr>
        <w:t xml:space="preserve">občanského </w:t>
      </w:r>
      <w:r w:rsidR="001E77B5" w:rsidRPr="00543F18">
        <w:rPr>
          <w:rFonts w:ascii="Calibri" w:hAnsi="Calibri" w:cs="Calibri"/>
          <w:sz w:val="22"/>
        </w:rPr>
        <w:t>zákoníku v platném znění mezi těmito smluvními stranami,</w:t>
      </w:r>
    </w:p>
    <w:p w:rsidR="001E77B5" w:rsidRPr="00543F18" w:rsidRDefault="001E77B5">
      <w:pPr>
        <w:tabs>
          <w:tab w:val="left" w:pos="284"/>
          <w:tab w:val="left" w:pos="1418"/>
        </w:tabs>
        <w:rPr>
          <w:rFonts w:ascii="Calibri" w:hAnsi="Calibri" w:cs="Calibri"/>
          <w:b/>
          <w:sz w:val="22"/>
        </w:rPr>
      </w:pPr>
    </w:p>
    <w:p w:rsidR="00A95B3E" w:rsidRPr="00207E3D" w:rsidRDefault="00A95B3E" w:rsidP="00A95B3E">
      <w:pPr>
        <w:numPr>
          <w:ilvl w:val="0"/>
          <w:numId w:val="16"/>
        </w:numPr>
        <w:spacing w:line="276" w:lineRule="auto"/>
        <w:jc w:val="both"/>
        <w:rPr>
          <w:rFonts w:ascii="Calibri" w:hAnsi="Calibri" w:cs="Calibri"/>
          <w:sz w:val="22"/>
          <w:szCs w:val="22"/>
        </w:rPr>
      </w:pPr>
      <w:r w:rsidRPr="00207E3D">
        <w:rPr>
          <w:rFonts w:ascii="Calibri" w:hAnsi="Calibri" w:cs="Calibri"/>
          <w:b/>
          <w:sz w:val="22"/>
          <w:szCs w:val="22"/>
        </w:rPr>
        <w:t>Česká republika – Vězeňská služba České republiky</w:t>
      </w:r>
      <w:r w:rsidRPr="00207E3D">
        <w:rPr>
          <w:rFonts w:ascii="Calibri" w:hAnsi="Calibri" w:cs="Calibri"/>
          <w:sz w:val="22"/>
          <w:szCs w:val="22"/>
        </w:rPr>
        <w:t>,</w:t>
      </w:r>
    </w:p>
    <w:p w:rsidR="00A95B3E" w:rsidRPr="00207E3D" w:rsidRDefault="00A95B3E" w:rsidP="00A95B3E">
      <w:pPr>
        <w:ind w:left="284" w:firstLine="424"/>
        <w:jc w:val="both"/>
        <w:rPr>
          <w:rFonts w:ascii="Calibri" w:hAnsi="Calibri" w:cs="Calibri"/>
          <w:sz w:val="22"/>
          <w:szCs w:val="22"/>
        </w:rPr>
      </w:pPr>
      <w:r w:rsidRPr="00207E3D">
        <w:rPr>
          <w:rFonts w:ascii="Calibri" w:hAnsi="Calibri" w:cs="Calibri"/>
          <w:sz w:val="22"/>
          <w:szCs w:val="22"/>
        </w:rPr>
        <w:t>se sídlem Soudní 1672/1a, 140 47 Praha 4, IČO: 00212423, DIČ: CZ00212423,</w:t>
      </w:r>
    </w:p>
    <w:p w:rsidR="00207E3D" w:rsidRPr="00B51713" w:rsidRDefault="00A95B3E" w:rsidP="00A95B3E">
      <w:pPr>
        <w:ind w:left="708"/>
        <w:jc w:val="both"/>
        <w:rPr>
          <w:rFonts w:ascii="Calibri" w:hAnsi="Calibri" w:cs="Calibri"/>
          <w:sz w:val="22"/>
          <w:szCs w:val="22"/>
        </w:rPr>
      </w:pPr>
      <w:r w:rsidRPr="00207E3D">
        <w:rPr>
          <w:rFonts w:ascii="Calibri" w:hAnsi="Calibri" w:cs="Calibri"/>
          <w:sz w:val="22"/>
          <w:szCs w:val="22"/>
        </w:rPr>
        <w:t xml:space="preserve">za niž, na základě pověření generálního ředitele VS </w:t>
      </w:r>
      <w:r w:rsidRPr="00B51713">
        <w:rPr>
          <w:rFonts w:ascii="Calibri" w:hAnsi="Calibri" w:cs="Calibri"/>
          <w:sz w:val="22"/>
          <w:szCs w:val="22"/>
        </w:rPr>
        <w:t xml:space="preserve">ČR </w:t>
      </w:r>
      <w:r w:rsidR="00EE275A" w:rsidRPr="00B51713">
        <w:rPr>
          <w:rFonts w:ascii="Calibri" w:hAnsi="Calibri" w:cs="Calibri"/>
          <w:sz w:val="22"/>
          <w:szCs w:val="22"/>
        </w:rPr>
        <w:t xml:space="preserve">č. j. VS-10280-5/ČJ-2019-800020-SP </w:t>
      </w:r>
    </w:p>
    <w:p w:rsidR="00A95B3E" w:rsidRPr="00207E3D" w:rsidRDefault="00A95B3E" w:rsidP="00A95B3E">
      <w:pPr>
        <w:ind w:left="708"/>
        <w:jc w:val="both"/>
        <w:rPr>
          <w:rFonts w:ascii="Calibri" w:hAnsi="Calibri" w:cs="Calibri"/>
          <w:sz w:val="22"/>
          <w:szCs w:val="22"/>
        </w:rPr>
      </w:pPr>
      <w:r w:rsidRPr="00B51713">
        <w:rPr>
          <w:rFonts w:ascii="Calibri" w:hAnsi="Calibri" w:cs="Calibri"/>
          <w:sz w:val="22"/>
          <w:szCs w:val="22"/>
        </w:rPr>
        <w:t>ze</w:t>
      </w:r>
      <w:r w:rsidRPr="00207E3D">
        <w:rPr>
          <w:rFonts w:ascii="Calibri" w:hAnsi="Calibri" w:cs="Calibri"/>
          <w:sz w:val="22"/>
          <w:szCs w:val="22"/>
        </w:rPr>
        <w:t xml:space="preserve"> dne 1. </w:t>
      </w:r>
      <w:r w:rsidR="00EE275A" w:rsidRPr="00207E3D">
        <w:rPr>
          <w:rFonts w:ascii="Calibri" w:hAnsi="Calibri" w:cs="Calibri"/>
          <w:sz w:val="22"/>
          <w:szCs w:val="22"/>
        </w:rPr>
        <w:t>6</w:t>
      </w:r>
      <w:r w:rsidRPr="00207E3D">
        <w:rPr>
          <w:rFonts w:ascii="Calibri" w:hAnsi="Calibri" w:cs="Calibri"/>
          <w:sz w:val="22"/>
          <w:szCs w:val="22"/>
        </w:rPr>
        <w:t>. 201</w:t>
      </w:r>
      <w:r w:rsidR="00EE275A" w:rsidRPr="00207E3D">
        <w:rPr>
          <w:rFonts w:ascii="Calibri" w:hAnsi="Calibri" w:cs="Calibri"/>
          <w:sz w:val="22"/>
          <w:szCs w:val="22"/>
        </w:rPr>
        <w:t>9</w:t>
      </w:r>
      <w:r w:rsidRPr="00207E3D">
        <w:rPr>
          <w:rFonts w:ascii="Calibri" w:hAnsi="Calibri" w:cs="Calibri"/>
          <w:sz w:val="22"/>
          <w:szCs w:val="22"/>
        </w:rPr>
        <w:t xml:space="preserve">, činí právní úkony vrchní rada plk. Mgr. </w:t>
      </w:r>
      <w:r w:rsidR="00EE275A" w:rsidRPr="00207E3D">
        <w:rPr>
          <w:rFonts w:ascii="Calibri" w:hAnsi="Calibri" w:cs="Calibri"/>
          <w:sz w:val="22"/>
          <w:szCs w:val="22"/>
        </w:rPr>
        <w:t>Petr Veselý</w:t>
      </w:r>
      <w:r w:rsidRPr="00207E3D">
        <w:rPr>
          <w:rFonts w:ascii="Calibri" w:hAnsi="Calibri" w:cs="Calibri"/>
          <w:sz w:val="22"/>
          <w:szCs w:val="22"/>
        </w:rPr>
        <w:t xml:space="preserve">, ředitel Věznice </w:t>
      </w:r>
      <w:r w:rsidR="00EE275A" w:rsidRPr="00207E3D">
        <w:rPr>
          <w:rFonts w:ascii="Calibri" w:hAnsi="Calibri" w:cs="Calibri"/>
          <w:sz w:val="22"/>
          <w:szCs w:val="22"/>
        </w:rPr>
        <w:t>Rýnovice</w:t>
      </w:r>
      <w:r w:rsidRPr="00207E3D">
        <w:rPr>
          <w:rFonts w:ascii="Calibri" w:hAnsi="Calibri" w:cs="Calibri"/>
          <w:sz w:val="22"/>
          <w:szCs w:val="22"/>
        </w:rPr>
        <w:t>,</w:t>
      </w:r>
    </w:p>
    <w:p w:rsidR="00A95B3E" w:rsidRPr="00B51713" w:rsidRDefault="00DE6730" w:rsidP="00A95B3E">
      <w:pPr>
        <w:ind w:left="284" w:firstLine="424"/>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1477645</wp:posOffset>
                </wp:positionH>
                <wp:positionV relativeFrom="paragraph">
                  <wp:posOffset>9939</wp:posOffset>
                </wp:positionV>
                <wp:extent cx="3057277" cy="147099"/>
                <wp:effectExtent l="0" t="0" r="10160" b="24765"/>
                <wp:wrapNone/>
                <wp:docPr id="1" name="Obdélník 1"/>
                <wp:cNvGraphicFramePr/>
                <a:graphic xmlns:a="http://schemas.openxmlformats.org/drawingml/2006/main">
                  <a:graphicData uri="http://schemas.microsoft.com/office/word/2010/wordprocessingShape">
                    <wps:wsp>
                      <wps:cNvSpPr/>
                      <wps:spPr>
                        <a:xfrm>
                          <a:off x="0" y="0"/>
                          <a:ext cx="3057277" cy="1470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 o:spid="_x0000_s1026" style="position:absolute;margin-left:116.35pt;margin-top:.8pt;width:240.75pt;height:1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" fillcolor="#4f81bd [3204]" strokecolor="#243f60 [1604]" strokeweight="2pt"/>
            </w:pict>
          </mc:Fallback>
        </mc:AlternateContent>
      </w:r>
      <w:r w:rsidR="00A95B3E" w:rsidRPr="00207E3D">
        <w:rPr>
          <w:rFonts w:ascii="Calibri" w:hAnsi="Calibri" w:cs="Calibri"/>
          <w:sz w:val="22"/>
          <w:szCs w:val="22"/>
        </w:rPr>
        <w:t>bankovní spojení</w:t>
      </w:r>
      <w:r w:rsidR="00A95B3E" w:rsidRPr="00B51713">
        <w:rPr>
          <w:rFonts w:ascii="Calibri" w:hAnsi="Calibri" w:cs="Calibri"/>
          <w:sz w:val="22"/>
          <w:szCs w:val="22"/>
        </w:rPr>
        <w:t xml:space="preserve">: </w:t>
      </w:r>
      <w:r w:rsidR="00EE275A" w:rsidRPr="00B51713">
        <w:rPr>
          <w:rFonts w:ascii="Calibri" w:hAnsi="Calibri" w:cs="Calibri"/>
          <w:sz w:val="22"/>
          <w:szCs w:val="22"/>
        </w:rPr>
        <w:t>ČNB pobočka Ústí nad Labem</w:t>
      </w:r>
      <w:r w:rsidR="00A95B3E" w:rsidRPr="00B51713">
        <w:rPr>
          <w:rFonts w:ascii="Calibri" w:hAnsi="Calibri" w:cs="Calibri"/>
          <w:sz w:val="22"/>
          <w:szCs w:val="22"/>
        </w:rPr>
        <w:t xml:space="preserve">, č. účtu </w:t>
      </w:r>
      <w:r w:rsidR="00EE275A" w:rsidRPr="00B51713">
        <w:rPr>
          <w:rFonts w:ascii="Calibri" w:hAnsi="Calibri" w:cs="Calibri"/>
          <w:sz w:val="22"/>
          <w:szCs w:val="22"/>
        </w:rPr>
        <w:t>17732881/0710</w:t>
      </w:r>
      <w:r w:rsidR="00A95B3E" w:rsidRPr="00B51713">
        <w:rPr>
          <w:rFonts w:ascii="Calibri" w:hAnsi="Calibri" w:cs="Calibri"/>
          <w:sz w:val="22"/>
          <w:szCs w:val="22"/>
        </w:rPr>
        <w:t>.</w:t>
      </w:r>
    </w:p>
    <w:p w:rsidR="00EE275A" w:rsidRPr="00207E3D" w:rsidRDefault="00A95B3E" w:rsidP="00A95B3E">
      <w:pPr>
        <w:widowControl w:val="0"/>
        <w:jc w:val="both"/>
        <w:rPr>
          <w:rFonts w:ascii="Calibri" w:hAnsi="Calibri" w:cs="Calibri"/>
          <w:sz w:val="22"/>
          <w:szCs w:val="22"/>
        </w:rPr>
      </w:pPr>
      <w:r w:rsidRPr="00207E3D">
        <w:rPr>
          <w:rFonts w:ascii="Calibri" w:hAnsi="Calibri" w:cs="Calibri"/>
          <w:sz w:val="22"/>
          <w:szCs w:val="22"/>
        </w:rPr>
        <w:t xml:space="preserve">     </w:t>
      </w:r>
      <w:r w:rsidRPr="00207E3D">
        <w:rPr>
          <w:rFonts w:ascii="Calibri" w:hAnsi="Calibri" w:cs="Calibri"/>
          <w:sz w:val="22"/>
          <w:szCs w:val="22"/>
        </w:rPr>
        <w:tab/>
      </w:r>
      <w:r w:rsidR="00207E3D" w:rsidRPr="00207E3D">
        <w:rPr>
          <w:rFonts w:ascii="Calibri" w:hAnsi="Calibri" w:cs="Calibri"/>
          <w:sz w:val="22"/>
          <w:szCs w:val="22"/>
        </w:rPr>
        <w:t>a</w:t>
      </w:r>
      <w:r w:rsidRPr="00207E3D">
        <w:rPr>
          <w:rFonts w:ascii="Calibri" w:hAnsi="Calibri" w:cs="Calibri"/>
          <w:sz w:val="22"/>
          <w:szCs w:val="22"/>
        </w:rPr>
        <w:t xml:space="preserve">dresa pro doručování: Věznice </w:t>
      </w:r>
      <w:r w:rsidR="00EE275A" w:rsidRPr="00207E3D">
        <w:rPr>
          <w:rFonts w:ascii="Calibri" w:hAnsi="Calibri" w:cs="Calibri"/>
          <w:sz w:val="22"/>
          <w:szCs w:val="22"/>
        </w:rPr>
        <w:t>Rýnovice</w:t>
      </w:r>
      <w:r w:rsidRPr="00207E3D">
        <w:rPr>
          <w:rFonts w:ascii="Calibri" w:hAnsi="Calibri" w:cs="Calibri"/>
          <w:sz w:val="22"/>
          <w:szCs w:val="22"/>
        </w:rPr>
        <w:t xml:space="preserve">, </w:t>
      </w:r>
      <w:r w:rsidR="00EE275A" w:rsidRPr="00207E3D">
        <w:rPr>
          <w:rFonts w:ascii="Calibri" w:hAnsi="Calibri" w:cs="Calibri"/>
          <w:sz w:val="22"/>
          <w:szCs w:val="22"/>
        </w:rPr>
        <w:t>Belgická 3765/11, poštovní přihrádka 14</w:t>
      </w:r>
      <w:r w:rsidRPr="00207E3D">
        <w:rPr>
          <w:rFonts w:ascii="Calibri" w:hAnsi="Calibri" w:cs="Calibri"/>
          <w:sz w:val="22"/>
          <w:szCs w:val="22"/>
        </w:rPr>
        <w:t xml:space="preserve">, </w:t>
      </w:r>
    </w:p>
    <w:p w:rsidR="00CD1C66" w:rsidRPr="00207E3D" w:rsidRDefault="00A95B3E" w:rsidP="00EE275A">
      <w:pPr>
        <w:widowControl w:val="0"/>
        <w:ind w:firstLine="708"/>
        <w:jc w:val="both"/>
        <w:rPr>
          <w:rFonts w:ascii="Calibri" w:hAnsi="Calibri" w:cs="Calibri"/>
          <w:sz w:val="22"/>
          <w:szCs w:val="22"/>
        </w:rPr>
      </w:pPr>
      <w:r w:rsidRPr="00207E3D">
        <w:rPr>
          <w:rFonts w:ascii="Calibri" w:hAnsi="Calibri" w:cs="Calibri"/>
          <w:sz w:val="22"/>
          <w:szCs w:val="22"/>
        </w:rPr>
        <w:t>46</w:t>
      </w:r>
      <w:r w:rsidR="00EE275A" w:rsidRPr="00207E3D">
        <w:rPr>
          <w:rFonts w:ascii="Calibri" w:hAnsi="Calibri" w:cs="Calibri"/>
          <w:sz w:val="22"/>
          <w:szCs w:val="22"/>
        </w:rPr>
        <w:t>6 21 Jablonec nad Nisou</w:t>
      </w:r>
    </w:p>
    <w:p w:rsidR="00A95B3E" w:rsidRPr="00207E3D" w:rsidRDefault="00CD1C66" w:rsidP="000223CC">
      <w:pPr>
        <w:widowControl w:val="0"/>
        <w:ind w:left="709" w:hanging="1"/>
        <w:jc w:val="both"/>
        <w:rPr>
          <w:rFonts w:ascii="Calibri" w:hAnsi="Calibri" w:cs="Calibri"/>
          <w:sz w:val="22"/>
          <w:szCs w:val="22"/>
        </w:rPr>
      </w:pPr>
      <w:r w:rsidRPr="00207E3D">
        <w:rPr>
          <w:rFonts w:ascii="Calibri" w:hAnsi="Calibri" w:cs="Calibri"/>
          <w:sz w:val="22"/>
          <w:szCs w:val="22"/>
        </w:rPr>
        <w:t>osoby zmocněné jednat ve věcech provozních:</w:t>
      </w:r>
      <w:r w:rsidR="00A718AD" w:rsidRPr="00207E3D">
        <w:rPr>
          <w:rFonts w:ascii="Calibri" w:hAnsi="Calibri" w:cs="Calibri"/>
          <w:sz w:val="22"/>
          <w:szCs w:val="22"/>
        </w:rPr>
        <w:t xml:space="preserve"> </w:t>
      </w:r>
    </w:p>
    <w:p w:rsidR="00A95B3E" w:rsidRPr="00207E3D" w:rsidRDefault="00DE6730" w:rsidP="000223CC">
      <w:pPr>
        <w:widowControl w:val="0"/>
        <w:ind w:left="709" w:hanging="1"/>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3171273</wp:posOffset>
                </wp:positionH>
                <wp:positionV relativeFrom="paragraph">
                  <wp:posOffset>3810</wp:posOffset>
                </wp:positionV>
                <wp:extent cx="735495" cy="143123"/>
                <wp:effectExtent l="0" t="0" r="26670" b="28575"/>
                <wp:wrapNone/>
                <wp:docPr id="2" name="Obdélník 2"/>
                <wp:cNvGraphicFramePr/>
                <a:graphic xmlns:a="http://schemas.openxmlformats.org/drawingml/2006/main">
                  <a:graphicData uri="http://schemas.microsoft.com/office/word/2010/wordprocessingShape">
                    <wps:wsp>
                      <wps:cNvSpPr/>
                      <wps:spPr>
                        <a:xfrm>
                          <a:off x="0" y="0"/>
                          <a:ext cx="735495" cy="1431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 o:spid="_x0000_s1026" style="position:absolute;margin-left:249.7pt;margin-top:.3pt;width:57.9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" fillcolor="#4f81bd [3204]" strokecolor="#243f60 [1604]" strokeweight="2pt"/>
            </w:pict>
          </mc:Fallback>
        </mc:AlternateContent>
      </w:r>
      <w:r w:rsidR="00EE275A" w:rsidRPr="00207E3D">
        <w:rPr>
          <w:rFonts w:ascii="Calibri" w:hAnsi="Calibri" w:cs="Calibri"/>
          <w:sz w:val="22"/>
          <w:szCs w:val="22"/>
        </w:rPr>
        <w:t>Jiří Háza</w:t>
      </w:r>
      <w:r w:rsidR="00A95B3E" w:rsidRPr="00207E3D">
        <w:rPr>
          <w:rFonts w:ascii="Calibri" w:hAnsi="Calibri" w:cs="Calibri"/>
          <w:sz w:val="22"/>
          <w:szCs w:val="22"/>
        </w:rPr>
        <w:t>, vedoucí referátu MTZ a služeb, telefon 48</w:t>
      </w:r>
      <w:r w:rsidR="00EE275A" w:rsidRPr="00207E3D">
        <w:rPr>
          <w:rFonts w:ascii="Calibri" w:hAnsi="Calibri" w:cs="Calibri"/>
          <w:sz w:val="22"/>
          <w:szCs w:val="22"/>
        </w:rPr>
        <w:t>3</w:t>
      </w:r>
      <w:r w:rsidR="00A95B3E" w:rsidRPr="00207E3D">
        <w:rPr>
          <w:rFonts w:ascii="Calibri" w:hAnsi="Calibri" w:cs="Calibri"/>
          <w:sz w:val="22"/>
          <w:szCs w:val="22"/>
        </w:rPr>
        <w:t> </w:t>
      </w:r>
      <w:r w:rsidR="00EE275A" w:rsidRPr="00207E3D">
        <w:rPr>
          <w:rFonts w:ascii="Calibri" w:hAnsi="Calibri" w:cs="Calibri"/>
          <w:sz w:val="22"/>
          <w:szCs w:val="22"/>
        </w:rPr>
        <w:t>338 </w:t>
      </w:r>
      <w:r w:rsidR="00A95B3E" w:rsidRPr="00207E3D">
        <w:rPr>
          <w:rFonts w:ascii="Calibri" w:hAnsi="Calibri" w:cs="Calibri"/>
          <w:sz w:val="22"/>
          <w:szCs w:val="22"/>
        </w:rPr>
        <w:t>25</w:t>
      </w:r>
      <w:r w:rsidR="00EE275A" w:rsidRPr="00207E3D">
        <w:rPr>
          <w:rFonts w:ascii="Calibri" w:hAnsi="Calibri" w:cs="Calibri"/>
          <w:sz w:val="22"/>
          <w:szCs w:val="22"/>
        </w:rPr>
        <w:t>2</w:t>
      </w:r>
    </w:p>
    <w:p w:rsidR="00CD1C66" w:rsidRPr="00BC3AE1" w:rsidRDefault="00DE6730" w:rsidP="000223CC">
      <w:pPr>
        <w:widowControl w:val="0"/>
        <w:ind w:left="709" w:hanging="1"/>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2336" behindDoc="0" locked="0" layoutInCell="1" allowOverlap="1" wp14:anchorId="6D04B824" wp14:editId="691923BA">
                <wp:simplePos x="0" y="0"/>
                <wp:positionH relativeFrom="column">
                  <wp:posOffset>3565525</wp:posOffset>
                </wp:positionH>
                <wp:positionV relativeFrom="paragraph">
                  <wp:posOffset>12700</wp:posOffset>
                </wp:positionV>
                <wp:extent cx="735330" cy="142875"/>
                <wp:effectExtent l="0" t="0" r="26670" b="28575"/>
                <wp:wrapNone/>
                <wp:docPr id="3" name="Obdélník 3"/>
                <wp:cNvGraphicFramePr/>
                <a:graphic xmlns:a="http://schemas.openxmlformats.org/drawingml/2006/main">
                  <a:graphicData uri="http://schemas.microsoft.com/office/word/2010/wordprocessingShape">
                    <wps:wsp>
                      <wps:cNvSpPr/>
                      <wps:spPr>
                        <a:xfrm>
                          <a:off x="0" y="0"/>
                          <a:ext cx="735330"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3" o:spid="_x0000_s1026" style="position:absolute;margin-left:280.75pt;margin-top:1pt;width:57.9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" fillcolor="#4f81bd [3204]" strokecolor="#243f60 [1604]" strokeweight="2pt"/>
            </w:pict>
          </mc:Fallback>
        </mc:AlternateContent>
      </w:r>
      <w:r w:rsidR="00EE275A" w:rsidRPr="00207E3D">
        <w:rPr>
          <w:rFonts w:ascii="Calibri" w:hAnsi="Calibri" w:cs="Calibri"/>
          <w:sz w:val="22"/>
          <w:szCs w:val="22"/>
        </w:rPr>
        <w:t>Bc</w:t>
      </w:r>
      <w:r w:rsidR="00A95B3E" w:rsidRPr="00207E3D">
        <w:rPr>
          <w:rFonts w:ascii="Calibri" w:hAnsi="Calibri" w:cs="Calibri"/>
          <w:sz w:val="22"/>
          <w:szCs w:val="22"/>
        </w:rPr>
        <w:t xml:space="preserve">. </w:t>
      </w:r>
      <w:r w:rsidR="00EE275A" w:rsidRPr="00207E3D">
        <w:rPr>
          <w:rFonts w:ascii="Calibri" w:hAnsi="Calibri" w:cs="Calibri"/>
          <w:sz w:val="22"/>
          <w:szCs w:val="22"/>
        </w:rPr>
        <w:t>Tomáš Rakouš</w:t>
      </w:r>
      <w:r w:rsidR="00A95B3E" w:rsidRPr="00207E3D">
        <w:rPr>
          <w:rFonts w:ascii="Calibri" w:hAnsi="Calibri" w:cs="Calibri"/>
          <w:sz w:val="22"/>
          <w:szCs w:val="22"/>
        </w:rPr>
        <w:t xml:space="preserve"> – vedoucí oddělení logistiky, telefon 482 426 </w:t>
      </w:r>
      <w:r w:rsidR="00EE275A" w:rsidRPr="00207E3D">
        <w:rPr>
          <w:rFonts w:ascii="Calibri" w:hAnsi="Calibri" w:cs="Calibri"/>
          <w:sz w:val="22"/>
          <w:szCs w:val="22"/>
        </w:rPr>
        <w:t>390</w:t>
      </w:r>
    </w:p>
    <w:p w:rsidR="00CD1C66" w:rsidRPr="00BC3AE1" w:rsidRDefault="00CD1C66" w:rsidP="00CD1C66">
      <w:pPr>
        <w:widowControl w:val="0"/>
        <w:ind w:firstLine="708"/>
        <w:jc w:val="both"/>
        <w:rPr>
          <w:rFonts w:ascii="Calibri" w:hAnsi="Calibri" w:cs="Calibri"/>
          <w:sz w:val="22"/>
          <w:szCs w:val="22"/>
        </w:rPr>
      </w:pPr>
      <w:r w:rsidRPr="00BC3AE1">
        <w:rPr>
          <w:rFonts w:ascii="Calibri" w:hAnsi="Calibri" w:cs="Calibri"/>
          <w:sz w:val="22"/>
          <w:szCs w:val="22"/>
        </w:rPr>
        <w:t>(</w:t>
      </w:r>
      <w:r w:rsidRPr="00BC3AE1">
        <w:rPr>
          <w:rFonts w:ascii="Calibri" w:hAnsi="Calibri" w:cs="Calibri"/>
          <w:b/>
          <w:sz w:val="22"/>
          <w:szCs w:val="22"/>
        </w:rPr>
        <w:t>dále také jen „Objednatel“)</w:t>
      </w:r>
      <w:r w:rsidRPr="00BC3AE1">
        <w:rPr>
          <w:rFonts w:ascii="Calibri" w:hAnsi="Calibri" w:cs="Calibri"/>
          <w:b/>
          <w:sz w:val="22"/>
          <w:szCs w:val="22"/>
        </w:rPr>
        <w:tab/>
      </w:r>
    </w:p>
    <w:p w:rsidR="00CD1C66" w:rsidRPr="00543F18" w:rsidRDefault="00CD1C66" w:rsidP="00CD1C66">
      <w:pPr>
        <w:widowControl w:val="0"/>
        <w:rPr>
          <w:rFonts w:ascii="Calibri" w:hAnsi="Calibri" w:cs="Calibri"/>
          <w:b/>
          <w:sz w:val="22"/>
        </w:rPr>
      </w:pPr>
    </w:p>
    <w:p w:rsidR="00CD1C66" w:rsidRPr="00543F18" w:rsidRDefault="00CD1C66" w:rsidP="00A95B3E">
      <w:pPr>
        <w:widowControl w:val="0"/>
        <w:ind w:firstLine="708"/>
        <w:rPr>
          <w:rFonts w:ascii="Calibri" w:hAnsi="Calibri" w:cs="Calibri"/>
          <w:b/>
          <w:sz w:val="22"/>
        </w:rPr>
      </w:pPr>
      <w:r w:rsidRPr="00543F18">
        <w:rPr>
          <w:rFonts w:ascii="Calibri" w:hAnsi="Calibri" w:cs="Calibri"/>
          <w:b/>
          <w:sz w:val="22"/>
        </w:rPr>
        <w:t>a</w:t>
      </w:r>
    </w:p>
    <w:p w:rsidR="00CD1C66" w:rsidRPr="00543F18" w:rsidRDefault="00CD1C66" w:rsidP="00CD1C66">
      <w:pPr>
        <w:rPr>
          <w:rFonts w:ascii="Calibri" w:hAnsi="Calibri" w:cs="Calibri"/>
          <w:b/>
          <w:sz w:val="22"/>
          <w:szCs w:val="22"/>
        </w:rPr>
      </w:pPr>
    </w:p>
    <w:p w:rsidR="00CD1C66" w:rsidRPr="00961A1B" w:rsidRDefault="00A95B3E" w:rsidP="00CD1C66">
      <w:pPr>
        <w:pStyle w:val="Zpat"/>
        <w:tabs>
          <w:tab w:val="clear" w:pos="4536"/>
          <w:tab w:val="clear" w:pos="9072"/>
        </w:tabs>
        <w:rPr>
          <w:rFonts w:ascii="Calibri" w:hAnsi="Calibri" w:cs="Calibri"/>
          <w:b/>
          <w:bCs/>
          <w:sz w:val="22"/>
          <w:szCs w:val="22"/>
        </w:rPr>
      </w:pPr>
      <w:r>
        <w:rPr>
          <w:rFonts w:ascii="Calibri" w:hAnsi="Calibri" w:cs="Calibri"/>
          <w:b/>
          <w:sz w:val="22"/>
          <w:szCs w:val="22"/>
        </w:rPr>
        <w:t xml:space="preserve">       </w:t>
      </w:r>
      <w:r w:rsidR="00CD1C66" w:rsidRPr="00543F18">
        <w:rPr>
          <w:rFonts w:ascii="Calibri" w:hAnsi="Calibri" w:cs="Calibri"/>
          <w:b/>
          <w:sz w:val="22"/>
          <w:szCs w:val="22"/>
        </w:rPr>
        <w:t xml:space="preserve">2. </w:t>
      </w:r>
      <w:r w:rsidR="00CD1C66" w:rsidRPr="00543F18">
        <w:rPr>
          <w:rFonts w:ascii="Calibri" w:hAnsi="Calibri" w:cs="Calibri"/>
          <w:b/>
          <w:sz w:val="22"/>
          <w:szCs w:val="22"/>
        </w:rPr>
        <w:tab/>
      </w:r>
      <w:r w:rsidR="00176A78" w:rsidRPr="00961A1B">
        <w:rPr>
          <w:rFonts w:ascii="Calibri" w:hAnsi="Calibri" w:cs="Calibri"/>
          <w:b/>
          <w:sz w:val="22"/>
          <w:szCs w:val="22"/>
        </w:rPr>
        <w:t>PRAGOPERUN FNM s.r.o.</w:t>
      </w:r>
    </w:p>
    <w:p w:rsidR="00CD1C66" w:rsidRPr="00961A1B" w:rsidRDefault="00CD1C66" w:rsidP="00CD1C66">
      <w:pPr>
        <w:pStyle w:val="Zpat"/>
        <w:tabs>
          <w:tab w:val="clear" w:pos="4536"/>
          <w:tab w:val="clear" w:pos="9072"/>
        </w:tabs>
        <w:ind w:firstLine="708"/>
        <w:rPr>
          <w:rFonts w:ascii="Calibri" w:hAnsi="Calibri" w:cs="Calibri"/>
          <w:sz w:val="22"/>
          <w:szCs w:val="22"/>
        </w:rPr>
      </w:pPr>
      <w:r w:rsidRPr="00961A1B">
        <w:rPr>
          <w:rFonts w:ascii="Calibri" w:hAnsi="Calibri" w:cs="Calibri"/>
          <w:sz w:val="22"/>
          <w:szCs w:val="22"/>
        </w:rPr>
        <w:t xml:space="preserve">se sídlem: </w:t>
      </w:r>
      <w:r w:rsidR="00176A78" w:rsidRPr="00961A1B">
        <w:rPr>
          <w:rFonts w:ascii="Calibri" w:hAnsi="Calibri" w:cs="Calibri"/>
          <w:sz w:val="22"/>
          <w:szCs w:val="22"/>
        </w:rPr>
        <w:t>Modletice 98, 251 01 Říčany</w:t>
      </w:r>
    </w:p>
    <w:p w:rsidR="00CD1C66" w:rsidRPr="00961A1B" w:rsidRDefault="00CD1C66" w:rsidP="00CD1C66">
      <w:pPr>
        <w:pStyle w:val="Zpat"/>
        <w:tabs>
          <w:tab w:val="clear" w:pos="4536"/>
          <w:tab w:val="clear" w:pos="9072"/>
        </w:tabs>
        <w:ind w:firstLine="708"/>
        <w:rPr>
          <w:rFonts w:ascii="Calibri" w:hAnsi="Calibri" w:cs="Calibri"/>
          <w:sz w:val="22"/>
          <w:szCs w:val="22"/>
        </w:rPr>
      </w:pPr>
      <w:r w:rsidRPr="00961A1B">
        <w:rPr>
          <w:rFonts w:ascii="Calibri" w:hAnsi="Calibri" w:cs="Calibri"/>
          <w:sz w:val="22"/>
          <w:szCs w:val="22"/>
        </w:rPr>
        <w:t xml:space="preserve">IČ: </w:t>
      </w:r>
      <w:r w:rsidR="00176A78" w:rsidRPr="00961A1B">
        <w:rPr>
          <w:rFonts w:ascii="Calibri" w:hAnsi="Calibri" w:cs="Calibri"/>
          <w:sz w:val="22"/>
          <w:szCs w:val="22"/>
        </w:rPr>
        <w:t>04040805</w:t>
      </w:r>
    </w:p>
    <w:p w:rsidR="00CD1C66" w:rsidRPr="00961A1B" w:rsidRDefault="00CD1C66" w:rsidP="00CD1C66">
      <w:pPr>
        <w:pStyle w:val="Zpat"/>
        <w:tabs>
          <w:tab w:val="clear" w:pos="4536"/>
          <w:tab w:val="clear" w:pos="9072"/>
        </w:tabs>
        <w:ind w:firstLine="708"/>
        <w:rPr>
          <w:rFonts w:ascii="Calibri" w:hAnsi="Calibri" w:cs="Calibri"/>
          <w:sz w:val="22"/>
          <w:szCs w:val="22"/>
        </w:rPr>
      </w:pPr>
      <w:r w:rsidRPr="00961A1B">
        <w:rPr>
          <w:rFonts w:ascii="Calibri" w:hAnsi="Calibri" w:cs="Calibri"/>
          <w:sz w:val="22"/>
          <w:szCs w:val="22"/>
        </w:rPr>
        <w:t xml:space="preserve">DIČ: </w:t>
      </w:r>
      <w:r w:rsidR="00176A78" w:rsidRPr="00961A1B">
        <w:rPr>
          <w:rFonts w:ascii="Calibri" w:hAnsi="Calibri" w:cs="Calibri"/>
          <w:sz w:val="22"/>
          <w:szCs w:val="22"/>
        </w:rPr>
        <w:t>CZ04040805</w:t>
      </w:r>
    </w:p>
    <w:p w:rsidR="00CD1C66" w:rsidRPr="00961A1B" w:rsidRDefault="00CD1C66" w:rsidP="00CD1C66">
      <w:pPr>
        <w:pStyle w:val="Zpat"/>
        <w:tabs>
          <w:tab w:val="clear" w:pos="4536"/>
          <w:tab w:val="clear" w:pos="9072"/>
        </w:tabs>
        <w:ind w:firstLine="708"/>
        <w:rPr>
          <w:rFonts w:ascii="Calibri" w:hAnsi="Calibri" w:cs="Calibri"/>
          <w:sz w:val="22"/>
          <w:szCs w:val="22"/>
        </w:rPr>
      </w:pPr>
      <w:r w:rsidRPr="00961A1B">
        <w:rPr>
          <w:rFonts w:ascii="Calibri" w:hAnsi="Calibri" w:cs="Calibri"/>
          <w:sz w:val="22"/>
          <w:szCs w:val="22"/>
        </w:rPr>
        <w:t xml:space="preserve">zapsaná v obchodním rejstříku </w:t>
      </w:r>
      <w:r w:rsidR="00D7270F" w:rsidRPr="00961A1B">
        <w:rPr>
          <w:rFonts w:ascii="Calibri" w:hAnsi="Calibri" w:cs="Calibri"/>
          <w:sz w:val="22"/>
          <w:szCs w:val="22"/>
        </w:rPr>
        <w:t>vedeném Městským soudem v Praze</w:t>
      </w:r>
    </w:p>
    <w:p w:rsidR="00CD1C66" w:rsidRPr="00961A1B" w:rsidRDefault="00CD1C66" w:rsidP="00CD1C66">
      <w:pPr>
        <w:pStyle w:val="Zpat"/>
        <w:tabs>
          <w:tab w:val="clear" w:pos="4536"/>
          <w:tab w:val="clear" w:pos="9072"/>
        </w:tabs>
        <w:ind w:firstLine="708"/>
        <w:jc w:val="both"/>
        <w:rPr>
          <w:rFonts w:ascii="Calibri" w:hAnsi="Calibri" w:cs="Calibri"/>
          <w:sz w:val="22"/>
          <w:szCs w:val="22"/>
        </w:rPr>
      </w:pPr>
      <w:r w:rsidRPr="00961A1B">
        <w:rPr>
          <w:rFonts w:ascii="Calibri" w:hAnsi="Calibri" w:cs="Calibri"/>
          <w:sz w:val="22"/>
          <w:szCs w:val="22"/>
        </w:rPr>
        <w:t xml:space="preserve">jednající </w:t>
      </w:r>
      <w:r w:rsidR="0039028E" w:rsidRPr="00961A1B">
        <w:rPr>
          <w:rFonts w:ascii="Calibri" w:hAnsi="Calibri" w:cs="Calibri"/>
          <w:sz w:val="22"/>
          <w:szCs w:val="22"/>
        </w:rPr>
        <w:t>Ing. Lucií Fialovou, jednatelkou</w:t>
      </w:r>
    </w:p>
    <w:p w:rsidR="00CD1C66" w:rsidRPr="00961A1B" w:rsidRDefault="00DE6730" w:rsidP="00CD1C66">
      <w:pPr>
        <w:ind w:left="2832" w:hanging="2124"/>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330FA7DE" wp14:editId="7AA7BFBE">
                <wp:simplePos x="0" y="0"/>
                <wp:positionH relativeFrom="column">
                  <wp:posOffset>1473668</wp:posOffset>
                </wp:positionH>
                <wp:positionV relativeFrom="paragraph">
                  <wp:posOffset>20568</wp:posOffset>
                </wp:positionV>
                <wp:extent cx="2898251" cy="142875"/>
                <wp:effectExtent l="0" t="0" r="16510" b="28575"/>
                <wp:wrapNone/>
                <wp:docPr id="4" name="Obdélník 4"/>
                <wp:cNvGraphicFramePr/>
                <a:graphic xmlns:a="http://schemas.openxmlformats.org/drawingml/2006/main">
                  <a:graphicData uri="http://schemas.microsoft.com/office/word/2010/wordprocessingShape">
                    <wps:wsp>
                      <wps:cNvSpPr/>
                      <wps:spPr>
                        <a:xfrm>
                          <a:off x="0" y="0"/>
                          <a:ext cx="2898251"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4" o:spid="_x0000_s1026" style="position:absolute;margin-left:116.05pt;margin-top:1.6pt;width:228.2pt;height:11.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" fillcolor="#4f81bd [3204]" strokecolor="#243f60 [1604]" strokeweight="2pt"/>
            </w:pict>
          </mc:Fallback>
        </mc:AlternateContent>
      </w:r>
      <w:r w:rsidR="00CD1C66" w:rsidRPr="00961A1B">
        <w:rPr>
          <w:rFonts w:ascii="Calibri" w:hAnsi="Calibri" w:cs="Calibri"/>
          <w:sz w:val="22"/>
          <w:szCs w:val="22"/>
        </w:rPr>
        <w:t xml:space="preserve">bankovní spojení: </w:t>
      </w:r>
      <w:r w:rsidR="0039028E" w:rsidRPr="00961A1B">
        <w:rPr>
          <w:rFonts w:ascii="Calibri" w:hAnsi="Calibri" w:cs="Calibri"/>
          <w:sz w:val="22"/>
          <w:szCs w:val="22"/>
        </w:rPr>
        <w:t>Komerční banka, a.s., č.</w:t>
      </w:r>
      <w:r w:rsidR="00207E3D">
        <w:rPr>
          <w:rFonts w:ascii="Calibri" w:hAnsi="Calibri" w:cs="Calibri"/>
          <w:sz w:val="22"/>
          <w:szCs w:val="22"/>
        </w:rPr>
        <w:t xml:space="preserve"> účtu </w:t>
      </w:r>
      <w:r w:rsidR="00F20D3F" w:rsidRPr="00961A1B">
        <w:rPr>
          <w:rFonts w:ascii="Calibri" w:hAnsi="Calibri" w:cs="Calibri"/>
          <w:sz w:val="22"/>
          <w:szCs w:val="22"/>
        </w:rPr>
        <w:t>115-105970257/0100</w:t>
      </w:r>
    </w:p>
    <w:p w:rsidR="000223CC" w:rsidRPr="00961A1B" w:rsidRDefault="00DE6730" w:rsidP="006B5367">
      <w:pPr>
        <w:ind w:left="708"/>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0C4FDD22" wp14:editId="6EE30CA8">
                <wp:simplePos x="0" y="0"/>
                <wp:positionH relativeFrom="column">
                  <wp:posOffset>3936365</wp:posOffset>
                </wp:positionH>
                <wp:positionV relativeFrom="paragraph">
                  <wp:posOffset>22860</wp:posOffset>
                </wp:positionV>
                <wp:extent cx="735330" cy="142875"/>
                <wp:effectExtent l="0" t="0" r="26670" b="28575"/>
                <wp:wrapNone/>
                <wp:docPr id="5" name="Obdélník 5"/>
                <wp:cNvGraphicFramePr/>
                <a:graphic xmlns:a="http://schemas.openxmlformats.org/drawingml/2006/main">
                  <a:graphicData uri="http://schemas.microsoft.com/office/word/2010/wordprocessingShape">
                    <wps:wsp>
                      <wps:cNvSpPr/>
                      <wps:spPr>
                        <a:xfrm>
                          <a:off x="0" y="0"/>
                          <a:ext cx="735330"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5" o:spid="_x0000_s1026" style="position:absolute;margin-left:309.95pt;margin-top:1.8pt;width:57.9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" fillcolor="#4f81bd [3204]" strokecolor="#243f60 [1604]" strokeweight="2pt"/>
            </w:pict>
          </mc:Fallback>
        </mc:AlternateContent>
      </w:r>
      <w:r w:rsidR="00CD1C66" w:rsidRPr="00961A1B">
        <w:rPr>
          <w:rFonts w:ascii="Calibri" w:hAnsi="Calibri" w:cs="Calibri"/>
          <w:sz w:val="22"/>
          <w:szCs w:val="22"/>
        </w:rPr>
        <w:t xml:space="preserve">osoby </w:t>
      </w:r>
      <w:r w:rsidR="00CD1C66" w:rsidRPr="00961A1B">
        <w:rPr>
          <w:rFonts w:ascii="Calibri" w:hAnsi="Calibri" w:cs="Calibri"/>
          <w:snapToGrid w:val="0"/>
          <w:sz w:val="22"/>
          <w:szCs w:val="22"/>
        </w:rPr>
        <w:t xml:space="preserve">zmocněné jednat </w:t>
      </w:r>
      <w:r w:rsidR="00CD1C66" w:rsidRPr="00961A1B">
        <w:rPr>
          <w:rFonts w:ascii="Calibri" w:hAnsi="Calibri" w:cs="Calibri"/>
          <w:sz w:val="22"/>
          <w:szCs w:val="22"/>
        </w:rPr>
        <w:t>ve věcech</w:t>
      </w:r>
      <w:r w:rsidR="000223CC" w:rsidRPr="00961A1B">
        <w:rPr>
          <w:rFonts w:ascii="Calibri" w:hAnsi="Calibri" w:cs="Calibri"/>
          <w:sz w:val="22"/>
          <w:szCs w:val="22"/>
        </w:rPr>
        <w:t xml:space="preserve">: </w:t>
      </w:r>
      <w:r w:rsidR="0039028E" w:rsidRPr="00961A1B">
        <w:rPr>
          <w:rFonts w:ascii="Calibri" w:hAnsi="Calibri" w:cs="Calibri"/>
          <w:sz w:val="22"/>
          <w:szCs w:val="22"/>
        </w:rPr>
        <w:t xml:space="preserve"> Ing. Lucie Fialová, telefon 606 205 629</w:t>
      </w:r>
    </w:p>
    <w:p w:rsidR="00CD1C66" w:rsidRPr="00543F18" w:rsidRDefault="00CD1C66" w:rsidP="00CD1C66">
      <w:pPr>
        <w:tabs>
          <w:tab w:val="left" w:pos="2410"/>
        </w:tabs>
        <w:jc w:val="both"/>
        <w:rPr>
          <w:rFonts w:ascii="Calibri" w:hAnsi="Calibri" w:cs="Calibri"/>
          <w:noProof/>
          <w:sz w:val="22"/>
          <w:szCs w:val="22"/>
        </w:rPr>
      </w:pPr>
      <w:r w:rsidRPr="00543F18">
        <w:rPr>
          <w:rFonts w:ascii="Calibri" w:hAnsi="Calibri" w:cs="Calibri"/>
          <w:noProof/>
          <w:sz w:val="22"/>
          <w:szCs w:val="22"/>
        </w:rPr>
        <w:t xml:space="preserve">              (</w:t>
      </w:r>
      <w:r w:rsidRPr="00543F18">
        <w:rPr>
          <w:rFonts w:ascii="Calibri" w:hAnsi="Calibri" w:cs="Calibri"/>
          <w:b/>
          <w:noProof/>
          <w:sz w:val="22"/>
          <w:szCs w:val="22"/>
        </w:rPr>
        <w:t>dále také jen „Poskytovatel“)</w:t>
      </w:r>
    </w:p>
    <w:p w:rsidR="00CD1C66" w:rsidRPr="00543F18" w:rsidRDefault="00CD1C66" w:rsidP="00CD1C66">
      <w:pPr>
        <w:rPr>
          <w:rFonts w:ascii="Calibri" w:hAnsi="Calibri" w:cs="Calibri"/>
          <w:noProof/>
          <w:sz w:val="22"/>
          <w:szCs w:val="22"/>
        </w:rPr>
      </w:pPr>
    </w:p>
    <w:p w:rsidR="001E77B5" w:rsidRPr="00543F18" w:rsidRDefault="001E77B5">
      <w:pPr>
        <w:tabs>
          <w:tab w:val="left" w:pos="284"/>
          <w:tab w:val="left" w:pos="1418"/>
        </w:tabs>
        <w:jc w:val="both"/>
        <w:rPr>
          <w:rFonts w:ascii="Calibri" w:hAnsi="Calibri" w:cs="Calibri"/>
          <w:b/>
          <w:sz w:val="24"/>
        </w:rPr>
      </w:pPr>
    </w:p>
    <w:p w:rsidR="001E77B5" w:rsidRPr="00543F18" w:rsidRDefault="001E77B5" w:rsidP="00B139BC">
      <w:pPr>
        <w:jc w:val="center"/>
        <w:rPr>
          <w:rFonts w:ascii="Calibri" w:hAnsi="Calibri" w:cs="Calibri"/>
          <w:b/>
          <w:sz w:val="22"/>
        </w:rPr>
      </w:pPr>
      <w:r w:rsidRPr="00543F18">
        <w:rPr>
          <w:rFonts w:ascii="Calibri" w:hAnsi="Calibri" w:cs="Calibri"/>
          <w:b/>
          <w:sz w:val="22"/>
        </w:rPr>
        <w:t>I.</w:t>
      </w:r>
      <w:r w:rsidR="00B139BC" w:rsidRPr="00543F18">
        <w:rPr>
          <w:rFonts w:ascii="Calibri" w:hAnsi="Calibri" w:cs="Calibri"/>
          <w:b/>
          <w:sz w:val="22"/>
        </w:rPr>
        <w:t xml:space="preserve"> </w:t>
      </w:r>
      <w:r w:rsidRPr="00543F18">
        <w:rPr>
          <w:rFonts w:ascii="Calibri" w:hAnsi="Calibri" w:cs="Calibri"/>
          <w:b/>
          <w:sz w:val="22"/>
        </w:rPr>
        <w:t>Předmět smlouvy</w:t>
      </w:r>
    </w:p>
    <w:p w:rsidR="005B2285" w:rsidRPr="00543F18" w:rsidRDefault="005B2285" w:rsidP="00B139BC">
      <w:pPr>
        <w:jc w:val="center"/>
        <w:rPr>
          <w:rFonts w:ascii="Calibri" w:hAnsi="Calibri" w:cs="Calibri"/>
          <w:b/>
          <w:sz w:val="22"/>
        </w:rPr>
      </w:pPr>
    </w:p>
    <w:p w:rsidR="001E77B5" w:rsidRPr="00543F18" w:rsidRDefault="001E77B5" w:rsidP="00BE475E">
      <w:pPr>
        <w:numPr>
          <w:ilvl w:val="0"/>
          <w:numId w:val="3"/>
        </w:numPr>
        <w:tabs>
          <w:tab w:val="clear" w:pos="360"/>
          <w:tab w:val="left" w:pos="0"/>
          <w:tab w:val="left" w:pos="709"/>
        </w:tabs>
        <w:ind w:left="709" w:hanging="709"/>
        <w:jc w:val="both"/>
        <w:rPr>
          <w:rFonts w:ascii="Calibri" w:hAnsi="Calibri" w:cs="Calibri"/>
          <w:sz w:val="22"/>
        </w:rPr>
      </w:pPr>
      <w:r w:rsidRPr="00543F18">
        <w:rPr>
          <w:rFonts w:ascii="Calibri" w:hAnsi="Calibri" w:cs="Calibri"/>
          <w:sz w:val="22"/>
        </w:rPr>
        <w:t xml:space="preserve">Smluvní strany se dohodly, že se rozsah a obsah vzájemných práv a povinností z této smlouvy vyplývajících bude řídit ustanovením § </w:t>
      </w:r>
      <w:r w:rsidR="00A428E0" w:rsidRPr="00543F18">
        <w:rPr>
          <w:rFonts w:ascii="Calibri" w:hAnsi="Calibri" w:cs="Calibri"/>
          <w:sz w:val="22"/>
        </w:rPr>
        <w:t xml:space="preserve">1746, odst. 2 s přihlédnutím k § </w:t>
      </w:r>
      <w:r w:rsidR="00F443FC" w:rsidRPr="00543F18">
        <w:rPr>
          <w:rFonts w:ascii="Calibri" w:hAnsi="Calibri" w:cs="Calibri"/>
          <w:sz w:val="22"/>
        </w:rPr>
        <w:t xml:space="preserve">2586 </w:t>
      </w:r>
      <w:r w:rsidRPr="00543F18">
        <w:rPr>
          <w:rFonts w:ascii="Calibri" w:hAnsi="Calibri" w:cs="Calibri"/>
          <w:sz w:val="22"/>
        </w:rPr>
        <w:t xml:space="preserve">a násl. </w:t>
      </w:r>
      <w:r w:rsidR="00F443FC" w:rsidRPr="00543F18">
        <w:rPr>
          <w:rFonts w:ascii="Calibri" w:hAnsi="Calibri" w:cs="Calibri"/>
          <w:sz w:val="22"/>
        </w:rPr>
        <w:t>zák. č. 89/2012 Sb., obča</w:t>
      </w:r>
      <w:r w:rsidR="007A2E35" w:rsidRPr="00543F18">
        <w:rPr>
          <w:rFonts w:ascii="Calibri" w:hAnsi="Calibri" w:cs="Calibri"/>
          <w:sz w:val="22"/>
        </w:rPr>
        <w:t>nského zákoníku v platném znění</w:t>
      </w:r>
      <w:r w:rsidRPr="00543F18">
        <w:rPr>
          <w:rFonts w:ascii="Calibri" w:hAnsi="Calibri" w:cs="Calibri"/>
          <w:sz w:val="22"/>
        </w:rPr>
        <w:t>.</w:t>
      </w:r>
    </w:p>
    <w:p w:rsidR="00B139BC" w:rsidRPr="00543F18" w:rsidRDefault="00B139BC" w:rsidP="00B139BC">
      <w:pPr>
        <w:tabs>
          <w:tab w:val="left" w:pos="0"/>
          <w:tab w:val="left" w:pos="709"/>
        </w:tabs>
        <w:ind w:left="709"/>
        <w:jc w:val="both"/>
        <w:rPr>
          <w:rFonts w:ascii="Calibri" w:hAnsi="Calibri" w:cs="Calibri"/>
          <w:sz w:val="22"/>
        </w:rPr>
      </w:pPr>
    </w:p>
    <w:p w:rsidR="001E77B5" w:rsidRPr="00543F18" w:rsidRDefault="001E77B5" w:rsidP="00BE475E">
      <w:pPr>
        <w:numPr>
          <w:ilvl w:val="0"/>
          <w:numId w:val="3"/>
        </w:numPr>
        <w:tabs>
          <w:tab w:val="clear" w:pos="360"/>
          <w:tab w:val="left" w:pos="0"/>
          <w:tab w:val="left" w:pos="709"/>
        </w:tabs>
        <w:ind w:left="709" w:hanging="709"/>
        <w:jc w:val="both"/>
        <w:rPr>
          <w:rFonts w:ascii="Calibri" w:hAnsi="Calibri" w:cs="Calibri"/>
          <w:sz w:val="22"/>
        </w:rPr>
      </w:pPr>
      <w:r w:rsidRPr="00543F18">
        <w:rPr>
          <w:rFonts w:ascii="Calibri" w:hAnsi="Calibri" w:cs="Calibri"/>
          <w:sz w:val="22"/>
        </w:rPr>
        <w:t xml:space="preserve">Předmětem této smlouvy je závazek </w:t>
      </w:r>
      <w:r w:rsidR="004F50C2" w:rsidRPr="00543F18">
        <w:rPr>
          <w:rFonts w:ascii="Calibri" w:hAnsi="Calibri" w:cs="Calibri"/>
          <w:sz w:val="22"/>
        </w:rPr>
        <w:t>P</w:t>
      </w:r>
      <w:r w:rsidR="005B07DF" w:rsidRPr="00543F18">
        <w:rPr>
          <w:rFonts w:ascii="Calibri" w:hAnsi="Calibri" w:cs="Calibri"/>
          <w:sz w:val="22"/>
        </w:rPr>
        <w:t>oskytovatele</w:t>
      </w:r>
      <w:r w:rsidRPr="00543F18">
        <w:rPr>
          <w:rFonts w:ascii="Calibri" w:hAnsi="Calibri" w:cs="Calibri"/>
          <w:sz w:val="22"/>
        </w:rPr>
        <w:t xml:space="preserve"> </w:t>
      </w:r>
      <w:r w:rsidR="00A428E0" w:rsidRPr="00543F18">
        <w:rPr>
          <w:rFonts w:ascii="Calibri" w:hAnsi="Calibri" w:cs="Calibri"/>
          <w:sz w:val="22"/>
        </w:rPr>
        <w:t xml:space="preserve">zajišťovat </w:t>
      </w:r>
      <w:r w:rsidRPr="00543F18">
        <w:rPr>
          <w:rFonts w:ascii="Calibri" w:hAnsi="Calibri" w:cs="Calibri"/>
          <w:sz w:val="22"/>
        </w:rPr>
        <w:t xml:space="preserve">pro </w:t>
      </w:r>
      <w:r w:rsidR="004F50C2" w:rsidRPr="00543F18">
        <w:rPr>
          <w:rFonts w:ascii="Calibri" w:hAnsi="Calibri" w:cs="Calibri"/>
          <w:sz w:val="22"/>
        </w:rPr>
        <w:t>O</w:t>
      </w:r>
      <w:r w:rsidRPr="00543F18">
        <w:rPr>
          <w:rFonts w:ascii="Calibri" w:hAnsi="Calibri" w:cs="Calibri"/>
          <w:sz w:val="22"/>
        </w:rPr>
        <w:t>bjednatele opakovaně</w:t>
      </w:r>
      <w:r w:rsidR="00215F09" w:rsidRPr="00543F18">
        <w:rPr>
          <w:rFonts w:ascii="Calibri" w:hAnsi="Calibri" w:cs="Calibri"/>
          <w:sz w:val="22"/>
        </w:rPr>
        <w:t xml:space="preserve"> </w:t>
      </w:r>
      <w:r w:rsidRPr="00543F18">
        <w:rPr>
          <w:rFonts w:ascii="Calibri" w:hAnsi="Calibri" w:cs="Calibri"/>
          <w:sz w:val="22"/>
        </w:rPr>
        <w:t xml:space="preserve">služby spojené s praním oděvů a jiných textilií (dále také „prádlo”) v souladu s hygienickými normami a </w:t>
      </w:r>
      <w:r w:rsidR="00E877CF" w:rsidRPr="00543F18">
        <w:rPr>
          <w:rFonts w:ascii="Calibri" w:hAnsi="Calibri" w:cs="Calibri"/>
          <w:sz w:val="22"/>
        </w:rPr>
        <w:t xml:space="preserve">ostatními </w:t>
      </w:r>
      <w:r w:rsidRPr="00543F18">
        <w:rPr>
          <w:rFonts w:ascii="Calibri" w:hAnsi="Calibri" w:cs="Calibri"/>
          <w:sz w:val="22"/>
        </w:rPr>
        <w:t>platnými právními předpisy</w:t>
      </w:r>
      <w:r w:rsidR="00C612AC" w:rsidRPr="00543F18">
        <w:rPr>
          <w:rFonts w:ascii="Calibri" w:hAnsi="Calibri" w:cs="Calibri"/>
          <w:sz w:val="22"/>
        </w:rPr>
        <w:t xml:space="preserve"> (dále také jen „</w:t>
      </w:r>
      <w:r w:rsidR="00C612AC" w:rsidRPr="00543F18">
        <w:rPr>
          <w:rFonts w:ascii="Calibri" w:hAnsi="Calibri" w:cs="Calibri"/>
          <w:b/>
          <w:i/>
          <w:sz w:val="22"/>
        </w:rPr>
        <w:t>předmět smlouvy</w:t>
      </w:r>
      <w:r w:rsidR="00C612AC" w:rsidRPr="00543F18">
        <w:rPr>
          <w:rFonts w:ascii="Calibri" w:hAnsi="Calibri" w:cs="Calibri"/>
          <w:sz w:val="22"/>
        </w:rPr>
        <w:t>“)</w:t>
      </w:r>
      <w:r w:rsidR="00E877CF" w:rsidRPr="00543F18">
        <w:rPr>
          <w:rFonts w:ascii="Calibri" w:hAnsi="Calibri" w:cs="Calibri"/>
          <w:sz w:val="22"/>
        </w:rPr>
        <w:t xml:space="preserve">. Objednatel se zavazuje hradit </w:t>
      </w:r>
      <w:r w:rsidR="004F50C2" w:rsidRPr="00543F18">
        <w:rPr>
          <w:rFonts w:ascii="Calibri" w:hAnsi="Calibri" w:cs="Calibri"/>
          <w:sz w:val="22"/>
        </w:rPr>
        <w:t>P</w:t>
      </w:r>
      <w:r w:rsidR="005B07DF" w:rsidRPr="00543F18">
        <w:rPr>
          <w:rFonts w:ascii="Calibri" w:hAnsi="Calibri" w:cs="Calibri"/>
          <w:sz w:val="22"/>
        </w:rPr>
        <w:t xml:space="preserve">oskytovateli </w:t>
      </w:r>
      <w:r w:rsidR="00E877CF" w:rsidRPr="00543F18">
        <w:rPr>
          <w:rFonts w:ascii="Calibri" w:hAnsi="Calibri" w:cs="Calibri"/>
          <w:sz w:val="22"/>
        </w:rPr>
        <w:t xml:space="preserve">za </w:t>
      </w:r>
      <w:r w:rsidRPr="00543F18">
        <w:rPr>
          <w:rFonts w:ascii="Calibri" w:hAnsi="Calibri" w:cs="Calibri"/>
          <w:sz w:val="22"/>
        </w:rPr>
        <w:t>poskytnuté pln</w:t>
      </w:r>
      <w:bookmarkStart w:id="0" w:name="_GoBack"/>
      <w:bookmarkEnd w:id="0"/>
      <w:r w:rsidRPr="00543F18">
        <w:rPr>
          <w:rFonts w:ascii="Calibri" w:hAnsi="Calibri" w:cs="Calibri"/>
          <w:sz w:val="22"/>
        </w:rPr>
        <w:t xml:space="preserve">ění sjednanou </w:t>
      </w:r>
      <w:r w:rsidR="00215F09" w:rsidRPr="00543F18">
        <w:rPr>
          <w:rFonts w:ascii="Calibri" w:hAnsi="Calibri" w:cs="Calibri"/>
          <w:sz w:val="22"/>
        </w:rPr>
        <w:t xml:space="preserve">smluvní </w:t>
      </w:r>
      <w:r w:rsidRPr="00543F18">
        <w:rPr>
          <w:rFonts w:ascii="Calibri" w:hAnsi="Calibri" w:cs="Calibri"/>
          <w:sz w:val="22"/>
        </w:rPr>
        <w:t xml:space="preserve">cenu. Prádlem se pro účely této smlouvy rozumí prádlo, které je majetkem </w:t>
      </w:r>
      <w:r w:rsidR="004F50C2" w:rsidRPr="00543F18">
        <w:rPr>
          <w:rFonts w:ascii="Calibri" w:hAnsi="Calibri" w:cs="Calibri"/>
          <w:sz w:val="22"/>
        </w:rPr>
        <w:t>O</w:t>
      </w:r>
      <w:r w:rsidRPr="00543F18">
        <w:rPr>
          <w:rFonts w:ascii="Calibri" w:hAnsi="Calibri" w:cs="Calibri"/>
          <w:sz w:val="22"/>
        </w:rPr>
        <w:t>bjednatele.</w:t>
      </w:r>
    </w:p>
    <w:p w:rsidR="00943BFA" w:rsidRPr="00543F18" w:rsidRDefault="00943BFA" w:rsidP="00943BFA">
      <w:pPr>
        <w:pStyle w:val="Odstavecseseznamem"/>
        <w:rPr>
          <w:rFonts w:ascii="Calibri" w:hAnsi="Calibri" w:cs="Calibri"/>
          <w:sz w:val="22"/>
        </w:rPr>
      </w:pPr>
    </w:p>
    <w:p w:rsidR="00943BFA" w:rsidRPr="00543F18" w:rsidRDefault="00943BFA" w:rsidP="00BE475E">
      <w:pPr>
        <w:numPr>
          <w:ilvl w:val="0"/>
          <w:numId w:val="3"/>
        </w:numPr>
        <w:tabs>
          <w:tab w:val="clear" w:pos="360"/>
          <w:tab w:val="left" w:pos="0"/>
          <w:tab w:val="left" w:pos="709"/>
        </w:tabs>
        <w:ind w:left="709" w:hanging="709"/>
        <w:jc w:val="both"/>
        <w:rPr>
          <w:rFonts w:ascii="Calibri" w:hAnsi="Calibri" w:cs="Calibri"/>
          <w:sz w:val="22"/>
        </w:rPr>
      </w:pPr>
      <w:r w:rsidRPr="00543F18">
        <w:rPr>
          <w:rFonts w:ascii="Calibri" w:hAnsi="Calibri" w:cs="Calibri"/>
          <w:sz w:val="22"/>
        </w:rPr>
        <w:t>P</w:t>
      </w:r>
      <w:r w:rsidR="00C95D4F" w:rsidRPr="00543F18">
        <w:rPr>
          <w:rFonts w:ascii="Calibri" w:hAnsi="Calibri" w:cs="Calibri"/>
          <w:sz w:val="22"/>
        </w:rPr>
        <w:t xml:space="preserve">rádelenské služby </w:t>
      </w:r>
      <w:r w:rsidRPr="00543F18">
        <w:rPr>
          <w:rFonts w:ascii="Calibri" w:hAnsi="Calibri" w:cs="Calibri"/>
          <w:sz w:val="22"/>
        </w:rPr>
        <w:t>zahrnuj</w:t>
      </w:r>
      <w:r w:rsidR="00C95D4F" w:rsidRPr="00543F18">
        <w:rPr>
          <w:rFonts w:ascii="Calibri" w:hAnsi="Calibri" w:cs="Calibri"/>
          <w:sz w:val="22"/>
        </w:rPr>
        <w:t>í</w:t>
      </w:r>
      <w:r w:rsidRPr="00543F18">
        <w:rPr>
          <w:rFonts w:ascii="Calibri" w:hAnsi="Calibri" w:cs="Calibri"/>
          <w:sz w:val="22"/>
        </w:rPr>
        <w:t>:</w:t>
      </w:r>
    </w:p>
    <w:p w:rsidR="00943BFA" w:rsidRPr="00543F18" w:rsidRDefault="00943BFA" w:rsidP="00943BFA">
      <w:pPr>
        <w:pStyle w:val="Odstavecseseznamem"/>
        <w:rPr>
          <w:rFonts w:ascii="Calibri" w:hAnsi="Calibri" w:cs="Calibri"/>
          <w:sz w:val="22"/>
        </w:rPr>
      </w:pPr>
    </w:p>
    <w:p w:rsidR="00943BFA" w:rsidRPr="00543F18" w:rsidRDefault="00C95D4F" w:rsidP="00BE475E">
      <w:pPr>
        <w:numPr>
          <w:ilvl w:val="0"/>
          <w:numId w:val="11"/>
        </w:numPr>
        <w:tabs>
          <w:tab w:val="left" w:pos="0"/>
          <w:tab w:val="left" w:pos="709"/>
        </w:tabs>
        <w:jc w:val="both"/>
        <w:rPr>
          <w:rFonts w:ascii="Calibri" w:hAnsi="Calibri" w:cs="Calibri"/>
          <w:sz w:val="22"/>
        </w:rPr>
      </w:pPr>
      <w:r w:rsidRPr="00543F18">
        <w:rPr>
          <w:rFonts w:ascii="Calibri" w:hAnsi="Calibri" w:cs="Calibri"/>
          <w:sz w:val="22"/>
        </w:rPr>
        <w:t xml:space="preserve">Praní, čištění, dezinfekci, </w:t>
      </w:r>
      <w:r w:rsidR="00DA0EE8">
        <w:rPr>
          <w:rFonts w:ascii="Calibri" w:hAnsi="Calibri" w:cs="Calibri"/>
          <w:sz w:val="22"/>
        </w:rPr>
        <w:t xml:space="preserve">sušení, případně </w:t>
      </w:r>
      <w:r w:rsidRPr="00543F18">
        <w:rPr>
          <w:rFonts w:ascii="Calibri" w:hAnsi="Calibri" w:cs="Calibri"/>
          <w:sz w:val="22"/>
        </w:rPr>
        <w:t>žehlení</w:t>
      </w:r>
      <w:r w:rsidR="00DA0EE8">
        <w:rPr>
          <w:rFonts w:ascii="Calibri" w:hAnsi="Calibri" w:cs="Calibri"/>
          <w:sz w:val="22"/>
        </w:rPr>
        <w:t xml:space="preserve"> a </w:t>
      </w:r>
      <w:r w:rsidR="004E7B8C" w:rsidRPr="00543F18">
        <w:rPr>
          <w:rFonts w:ascii="Calibri" w:hAnsi="Calibri" w:cs="Calibri"/>
          <w:sz w:val="22"/>
        </w:rPr>
        <w:t>skládání prádla, a to s ohledem na jednotlivé sortimenty,</w:t>
      </w:r>
    </w:p>
    <w:p w:rsidR="004E7B8C" w:rsidRDefault="00FF1C30" w:rsidP="00DA0EE8">
      <w:pPr>
        <w:numPr>
          <w:ilvl w:val="0"/>
          <w:numId w:val="11"/>
        </w:numPr>
        <w:tabs>
          <w:tab w:val="left" w:pos="0"/>
          <w:tab w:val="left" w:pos="709"/>
        </w:tabs>
        <w:jc w:val="both"/>
        <w:rPr>
          <w:rFonts w:ascii="Calibri" w:hAnsi="Calibri" w:cs="Calibri"/>
          <w:sz w:val="22"/>
        </w:rPr>
      </w:pPr>
      <w:r w:rsidRPr="00543F18">
        <w:rPr>
          <w:rFonts w:ascii="Calibri" w:hAnsi="Calibri" w:cs="Calibri"/>
          <w:sz w:val="22"/>
        </w:rPr>
        <w:t>k</w:t>
      </w:r>
      <w:r w:rsidR="004E7B8C" w:rsidRPr="00543F18">
        <w:rPr>
          <w:rFonts w:ascii="Calibri" w:hAnsi="Calibri" w:cs="Calibri"/>
          <w:sz w:val="22"/>
        </w:rPr>
        <w:t>ompletaci a expedici prádla,</w:t>
      </w:r>
      <w:r w:rsidRPr="00543F18">
        <w:rPr>
          <w:rFonts w:ascii="Calibri" w:hAnsi="Calibri" w:cs="Calibri"/>
          <w:sz w:val="22"/>
        </w:rPr>
        <w:t xml:space="preserve"> </w:t>
      </w:r>
    </w:p>
    <w:p w:rsidR="003704DC" w:rsidRDefault="003704DC" w:rsidP="003704DC">
      <w:pPr>
        <w:tabs>
          <w:tab w:val="left" w:pos="0"/>
          <w:tab w:val="left" w:pos="709"/>
        </w:tabs>
        <w:jc w:val="both"/>
        <w:rPr>
          <w:rFonts w:ascii="Calibri" w:hAnsi="Calibri" w:cs="Calibri"/>
          <w:sz w:val="22"/>
        </w:rPr>
      </w:pPr>
    </w:p>
    <w:p w:rsidR="003704DC" w:rsidRDefault="003704DC" w:rsidP="003704DC">
      <w:pPr>
        <w:tabs>
          <w:tab w:val="left" w:pos="0"/>
          <w:tab w:val="left" w:pos="709"/>
        </w:tabs>
        <w:jc w:val="both"/>
        <w:rPr>
          <w:rFonts w:ascii="Calibri" w:hAnsi="Calibri" w:cs="Calibri"/>
          <w:sz w:val="22"/>
        </w:rPr>
      </w:pPr>
    </w:p>
    <w:p w:rsidR="00DA0EE8" w:rsidRDefault="00DA0EE8" w:rsidP="003704DC">
      <w:pPr>
        <w:tabs>
          <w:tab w:val="left" w:pos="0"/>
          <w:tab w:val="left" w:pos="709"/>
        </w:tabs>
        <w:jc w:val="both"/>
        <w:rPr>
          <w:rFonts w:ascii="Calibri" w:hAnsi="Calibri" w:cs="Calibri"/>
          <w:sz w:val="22"/>
        </w:rPr>
      </w:pPr>
    </w:p>
    <w:p w:rsidR="000B7A79" w:rsidRDefault="000B7A79" w:rsidP="003704DC">
      <w:pPr>
        <w:tabs>
          <w:tab w:val="left" w:pos="0"/>
          <w:tab w:val="left" w:pos="709"/>
        </w:tabs>
        <w:jc w:val="both"/>
        <w:rPr>
          <w:rFonts w:ascii="Calibri" w:hAnsi="Calibri" w:cs="Calibri"/>
          <w:sz w:val="22"/>
        </w:rPr>
      </w:pPr>
    </w:p>
    <w:p w:rsidR="000B7A79" w:rsidRDefault="000B7A79" w:rsidP="003704DC">
      <w:pPr>
        <w:tabs>
          <w:tab w:val="left" w:pos="0"/>
          <w:tab w:val="left" w:pos="709"/>
        </w:tabs>
        <w:jc w:val="both"/>
        <w:rPr>
          <w:rFonts w:ascii="Calibri" w:hAnsi="Calibri" w:cs="Calibri"/>
          <w:sz w:val="22"/>
        </w:rPr>
      </w:pPr>
    </w:p>
    <w:p w:rsidR="00F14AA6" w:rsidRDefault="00F14AA6" w:rsidP="007D5C6E">
      <w:pPr>
        <w:jc w:val="center"/>
        <w:rPr>
          <w:rFonts w:ascii="Calibri" w:hAnsi="Calibri" w:cs="Calibri"/>
          <w:b/>
          <w:sz w:val="22"/>
        </w:rPr>
      </w:pPr>
    </w:p>
    <w:p w:rsidR="001E77B5" w:rsidRPr="00543F18" w:rsidRDefault="001E77B5" w:rsidP="007D5C6E">
      <w:pPr>
        <w:jc w:val="center"/>
        <w:rPr>
          <w:rFonts w:ascii="Calibri" w:hAnsi="Calibri" w:cs="Calibri"/>
          <w:b/>
          <w:sz w:val="22"/>
        </w:rPr>
      </w:pPr>
      <w:r w:rsidRPr="00543F18">
        <w:rPr>
          <w:rFonts w:ascii="Calibri" w:hAnsi="Calibri" w:cs="Calibri"/>
          <w:b/>
          <w:sz w:val="22"/>
        </w:rPr>
        <w:t>II.</w:t>
      </w:r>
      <w:r w:rsidR="007D5C6E" w:rsidRPr="00543F18">
        <w:rPr>
          <w:rFonts w:ascii="Calibri" w:hAnsi="Calibri" w:cs="Calibri"/>
          <w:b/>
          <w:sz w:val="22"/>
        </w:rPr>
        <w:t xml:space="preserve"> </w:t>
      </w:r>
      <w:r w:rsidRPr="00543F18">
        <w:rPr>
          <w:rFonts w:ascii="Calibri" w:hAnsi="Calibri" w:cs="Calibri"/>
          <w:b/>
          <w:sz w:val="22"/>
        </w:rPr>
        <w:t xml:space="preserve">Práva a povinnosti </w:t>
      </w:r>
      <w:r w:rsidR="00910DFD" w:rsidRPr="00543F18">
        <w:rPr>
          <w:rFonts w:ascii="Calibri" w:hAnsi="Calibri" w:cs="Calibri"/>
          <w:b/>
          <w:sz w:val="22"/>
        </w:rPr>
        <w:t>P</w:t>
      </w:r>
      <w:r w:rsidR="005B07DF" w:rsidRPr="00543F18">
        <w:rPr>
          <w:rFonts w:ascii="Calibri" w:hAnsi="Calibri" w:cs="Calibri"/>
          <w:b/>
          <w:sz w:val="22"/>
        </w:rPr>
        <w:t>oskytovatele</w:t>
      </w:r>
      <w:r w:rsidR="00910DFD" w:rsidRPr="00543F18">
        <w:rPr>
          <w:rFonts w:ascii="Calibri" w:hAnsi="Calibri" w:cs="Calibri"/>
          <w:b/>
          <w:sz w:val="22"/>
        </w:rPr>
        <w:t xml:space="preserve"> a Objednatele</w:t>
      </w:r>
    </w:p>
    <w:p w:rsidR="005B2285" w:rsidRPr="00543F18" w:rsidRDefault="005B2285" w:rsidP="007D5C6E">
      <w:pPr>
        <w:jc w:val="center"/>
        <w:rPr>
          <w:rFonts w:ascii="Calibri" w:hAnsi="Calibri" w:cs="Calibri"/>
          <w:b/>
          <w:sz w:val="22"/>
        </w:rPr>
      </w:pPr>
    </w:p>
    <w:p w:rsidR="001E77B5" w:rsidRPr="00543F18" w:rsidRDefault="005B07DF" w:rsidP="00BE475E">
      <w:pPr>
        <w:pStyle w:val="Smlouva-slo"/>
        <w:numPr>
          <w:ilvl w:val="0"/>
          <w:numId w:val="2"/>
        </w:numPr>
        <w:tabs>
          <w:tab w:val="clear" w:pos="720"/>
          <w:tab w:val="num" w:pos="0"/>
        </w:tabs>
        <w:spacing w:before="0"/>
        <w:ind w:left="709" w:hanging="709"/>
        <w:rPr>
          <w:rFonts w:ascii="Calibri" w:hAnsi="Calibri" w:cs="Calibri"/>
          <w:sz w:val="22"/>
        </w:rPr>
      </w:pPr>
      <w:r w:rsidRPr="00543F18">
        <w:rPr>
          <w:rFonts w:ascii="Calibri" w:hAnsi="Calibri" w:cs="Calibri"/>
          <w:sz w:val="22"/>
        </w:rPr>
        <w:t>Poskytovatel</w:t>
      </w:r>
      <w:r w:rsidR="001E77B5" w:rsidRPr="00543F18">
        <w:rPr>
          <w:rFonts w:ascii="Calibri" w:hAnsi="Calibri" w:cs="Calibri"/>
          <w:sz w:val="22"/>
        </w:rPr>
        <w:t xml:space="preserve"> prohlašuje, že je odborně způsobilý k zajištění předmětu smlouvy.</w:t>
      </w:r>
      <w:r w:rsidR="00127739" w:rsidRPr="00543F18">
        <w:rPr>
          <w:rFonts w:ascii="Calibri" w:hAnsi="Calibri" w:cs="Calibri"/>
          <w:sz w:val="22"/>
        </w:rPr>
        <w:t xml:space="preserve"> </w:t>
      </w:r>
      <w:r w:rsidRPr="00543F18">
        <w:rPr>
          <w:rFonts w:ascii="Calibri" w:hAnsi="Calibri" w:cs="Calibri"/>
          <w:sz w:val="22"/>
        </w:rPr>
        <w:t>Poskytovatel</w:t>
      </w:r>
      <w:r w:rsidR="001E77B5" w:rsidRPr="00543F18">
        <w:rPr>
          <w:rFonts w:ascii="Calibri" w:hAnsi="Calibri" w:cs="Calibri"/>
          <w:sz w:val="22"/>
        </w:rPr>
        <w:t xml:space="preserve"> se zavazuje zajišťovat službu praní prádla pro </w:t>
      </w:r>
      <w:r w:rsidR="004F50C2" w:rsidRPr="00543F18">
        <w:rPr>
          <w:rFonts w:ascii="Calibri" w:hAnsi="Calibri" w:cs="Calibri"/>
          <w:sz w:val="22"/>
        </w:rPr>
        <w:t>O</w:t>
      </w:r>
      <w:r w:rsidR="001E77B5" w:rsidRPr="00543F18">
        <w:rPr>
          <w:rFonts w:ascii="Calibri" w:hAnsi="Calibri" w:cs="Calibri"/>
          <w:sz w:val="22"/>
        </w:rPr>
        <w:t xml:space="preserve">bjednatele v termínech </w:t>
      </w:r>
      <w:r w:rsidR="00C612AC" w:rsidRPr="00543F18">
        <w:rPr>
          <w:rFonts w:ascii="Calibri" w:hAnsi="Calibri" w:cs="Calibri"/>
          <w:sz w:val="22"/>
        </w:rPr>
        <w:t>stanovených dle jednotlivých objednávek</w:t>
      </w:r>
      <w:r w:rsidR="001E77B5" w:rsidRPr="00543F18">
        <w:rPr>
          <w:rFonts w:ascii="Calibri" w:hAnsi="Calibri" w:cs="Calibri"/>
          <w:sz w:val="22"/>
        </w:rPr>
        <w:t>.</w:t>
      </w:r>
    </w:p>
    <w:p w:rsidR="00104A51" w:rsidRPr="00543F18" w:rsidRDefault="00104A51" w:rsidP="00104A51">
      <w:pPr>
        <w:pStyle w:val="Smlouva-slo"/>
        <w:spacing w:before="0"/>
        <w:ind w:left="709"/>
        <w:rPr>
          <w:rFonts w:ascii="Calibri" w:hAnsi="Calibri" w:cs="Calibri"/>
          <w:sz w:val="22"/>
        </w:rPr>
      </w:pPr>
    </w:p>
    <w:p w:rsidR="00910DFD" w:rsidRPr="00543F18" w:rsidRDefault="001E77B5" w:rsidP="00BE475E">
      <w:pPr>
        <w:pStyle w:val="Smlouva-slo"/>
        <w:numPr>
          <w:ilvl w:val="0"/>
          <w:numId w:val="2"/>
        </w:numPr>
        <w:tabs>
          <w:tab w:val="clear" w:pos="720"/>
          <w:tab w:val="num" w:pos="0"/>
        </w:tabs>
        <w:spacing w:before="0"/>
        <w:ind w:left="709" w:hanging="709"/>
        <w:rPr>
          <w:rFonts w:ascii="Calibri" w:hAnsi="Calibri" w:cs="Calibri"/>
          <w:sz w:val="22"/>
        </w:rPr>
      </w:pPr>
      <w:r w:rsidRPr="00543F18">
        <w:rPr>
          <w:rFonts w:ascii="Calibri" w:hAnsi="Calibri" w:cs="Calibri"/>
          <w:sz w:val="22"/>
        </w:rPr>
        <w:t>Míst</w:t>
      </w:r>
      <w:r w:rsidR="00127739" w:rsidRPr="00543F18">
        <w:rPr>
          <w:rFonts w:ascii="Calibri" w:hAnsi="Calibri" w:cs="Calibri"/>
          <w:sz w:val="22"/>
        </w:rPr>
        <w:t>em</w:t>
      </w:r>
      <w:r w:rsidRPr="00543F18">
        <w:rPr>
          <w:rFonts w:ascii="Calibri" w:hAnsi="Calibri" w:cs="Calibri"/>
          <w:sz w:val="22"/>
        </w:rPr>
        <w:t xml:space="preserve"> plnění</w:t>
      </w:r>
      <w:r w:rsidR="00D17867" w:rsidRPr="00543F18">
        <w:rPr>
          <w:rFonts w:ascii="Calibri" w:hAnsi="Calibri" w:cs="Calibri"/>
          <w:sz w:val="22"/>
        </w:rPr>
        <w:t>,</w:t>
      </w:r>
      <w:r w:rsidR="00745BEC" w:rsidRPr="00543F18">
        <w:rPr>
          <w:rFonts w:ascii="Calibri" w:hAnsi="Calibri" w:cs="Calibri"/>
          <w:sz w:val="22"/>
        </w:rPr>
        <w:t xml:space="preserve"> </w:t>
      </w:r>
      <w:r w:rsidR="00127739" w:rsidRPr="00543F18">
        <w:rPr>
          <w:rFonts w:ascii="Calibri" w:hAnsi="Calibri" w:cs="Calibri"/>
          <w:sz w:val="22"/>
        </w:rPr>
        <w:t xml:space="preserve">tj. místem přebírání špinavého prádla a místem předávání čistého prádla </w:t>
      </w:r>
      <w:r w:rsidR="00A428E0" w:rsidRPr="00543F18">
        <w:rPr>
          <w:rFonts w:ascii="Calibri" w:hAnsi="Calibri" w:cs="Calibri"/>
          <w:sz w:val="22"/>
        </w:rPr>
        <w:t xml:space="preserve">je </w:t>
      </w:r>
      <w:r w:rsidR="00150D03">
        <w:rPr>
          <w:rFonts w:ascii="Calibri" w:hAnsi="Calibri" w:cs="Calibri"/>
          <w:sz w:val="22"/>
        </w:rPr>
        <w:t>provoz prád</w:t>
      </w:r>
      <w:r w:rsidR="00DA0EE8">
        <w:rPr>
          <w:rFonts w:ascii="Calibri" w:hAnsi="Calibri" w:cs="Calibri"/>
          <w:sz w:val="22"/>
        </w:rPr>
        <w:t>e</w:t>
      </w:r>
      <w:r w:rsidR="00150D03">
        <w:rPr>
          <w:rFonts w:ascii="Calibri" w:hAnsi="Calibri" w:cs="Calibri"/>
          <w:sz w:val="22"/>
        </w:rPr>
        <w:t>lny ve FN Motol, V Úvalu 84, Praha 5</w:t>
      </w:r>
      <w:r w:rsidR="00A428E0" w:rsidRPr="00543F18">
        <w:rPr>
          <w:rFonts w:ascii="Calibri" w:hAnsi="Calibri" w:cs="Calibri"/>
          <w:sz w:val="22"/>
        </w:rPr>
        <w:t xml:space="preserve"> </w:t>
      </w:r>
      <w:r w:rsidR="00832075" w:rsidRPr="00543F18">
        <w:rPr>
          <w:rFonts w:ascii="Calibri" w:hAnsi="Calibri" w:cs="Calibri"/>
          <w:sz w:val="22"/>
        </w:rPr>
        <w:t xml:space="preserve">(dále také jen </w:t>
      </w:r>
      <w:r w:rsidR="00832075" w:rsidRPr="00543F18">
        <w:rPr>
          <w:rFonts w:ascii="Calibri" w:hAnsi="Calibri" w:cs="Calibri"/>
          <w:b/>
          <w:i/>
          <w:sz w:val="22"/>
        </w:rPr>
        <w:t>„místo plnění”</w:t>
      </w:r>
      <w:r w:rsidR="00832075" w:rsidRPr="00543F18">
        <w:rPr>
          <w:rFonts w:ascii="Calibri" w:hAnsi="Calibri" w:cs="Calibri"/>
          <w:sz w:val="22"/>
        </w:rPr>
        <w:t>)</w:t>
      </w:r>
      <w:r w:rsidR="00A428E0" w:rsidRPr="00543F18">
        <w:rPr>
          <w:rFonts w:ascii="Calibri" w:hAnsi="Calibri" w:cs="Calibri"/>
          <w:sz w:val="22"/>
        </w:rPr>
        <w:t xml:space="preserve">. </w:t>
      </w:r>
      <w:r w:rsidRPr="00543F18">
        <w:rPr>
          <w:rFonts w:ascii="Calibri" w:hAnsi="Calibri" w:cs="Calibri"/>
          <w:sz w:val="22"/>
        </w:rPr>
        <w:t xml:space="preserve">Ke splnění dodávky prádla dochází okamžikem převzetí prádla </w:t>
      </w:r>
      <w:r w:rsidR="004F50C2" w:rsidRPr="00543F18">
        <w:rPr>
          <w:rFonts w:ascii="Calibri" w:hAnsi="Calibri" w:cs="Calibri"/>
          <w:sz w:val="22"/>
        </w:rPr>
        <w:t>O</w:t>
      </w:r>
      <w:r w:rsidRPr="00543F18">
        <w:rPr>
          <w:rFonts w:ascii="Calibri" w:hAnsi="Calibri" w:cs="Calibri"/>
          <w:sz w:val="22"/>
        </w:rPr>
        <w:t xml:space="preserve">bjednatelem v místě plnění </w:t>
      </w:r>
      <w:r w:rsidR="00DA0EE8">
        <w:rPr>
          <w:rFonts w:ascii="Calibri" w:hAnsi="Calibri" w:cs="Calibri"/>
          <w:sz w:val="22"/>
        </w:rPr>
        <w:br/>
      </w:r>
      <w:r w:rsidRPr="00543F18">
        <w:rPr>
          <w:rFonts w:ascii="Calibri" w:hAnsi="Calibri" w:cs="Calibri"/>
          <w:sz w:val="22"/>
        </w:rPr>
        <w:t xml:space="preserve">a potvrzením dodacího listu </w:t>
      </w:r>
      <w:r w:rsidR="00832075" w:rsidRPr="00543F18">
        <w:rPr>
          <w:rFonts w:ascii="Calibri" w:hAnsi="Calibri" w:cs="Calibri"/>
          <w:sz w:val="22"/>
        </w:rPr>
        <w:t>osobou pověřenou</w:t>
      </w:r>
      <w:r w:rsidRPr="00543F18">
        <w:rPr>
          <w:rFonts w:ascii="Calibri" w:hAnsi="Calibri" w:cs="Calibri"/>
          <w:sz w:val="22"/>
        </w:rPr>
        <w:t xml:space="preserve"> </w:t>
      </w:r>
      <w:r w:rsidR="007D0D1D" w:rsidRPr="00543F18">
        <w:rPr>
          <w:rFonts w:ascii="Calibri" w:hAnsi="Calibri" w:cs="Calibri"/>
          <w:sz w:val="22"/>
        </w:rPr>
        <w:t>objednatele</w:t>
      </w:r>
      <w:r w:rsidR="00832075" w:rsidRPr="00543F18">
        <w:rPr>
          <w:rFonts w:ascii="Calibri" w:hAnsi="Calibri" w:cs="Calibri"/>
          <w:sz w:val="22"/>
        </w:rPr>
        <w:t>m</w:t>
      </w:r>
      <w:r w:rsidR="00E20600" w:rsidRPr="00543F18">
        <w:rPr>
          <w:rFonts w:ascii="Calibri" w:hAnsi="Calibri" w:cs="Calibri"/>
          <w:sz w:val="22"/>
        </w:rPr>
        <w:t xml:space="preserve"> k převzetí prádla.</w:t>
      </w:r>
      <w:r w:rsidRPr="00543F18">
        <w:rPr>
          <w:rFonts w:ascii="Calibri" w:hAnsi="Calibri" w:cs="Calibri"/>
          <w:sz w:val="22"/>
        </w:rPr>
        <w:t xml:space="preserve"> </w:t>
      </w:r>
      <w:r w:rsidR="006B5367" w:rsidRPr="00543F18">
        <w:rPr>
          <w:rFonts w:ascii="Calibri" w:hAnsi="Calibri" w:cs="Calibri"/>
          <w:sz w:val="22"/>
        </w:rPr>
        <w:t>Převzetí špinavého a předání čistého prádla bude probíhat v </w:t>
      </w:r>
      <w:r w:rsidR="006B5367" w:rsidRPr="001A3854">
        <w:rPr>
          <w:rFonts w:ascii="Calibri" w:hAnsi="Calibri" w:cs="Calibri"/>
          <w:sz w:val="22"/>
        </w:rPr>
        <w:t xml:space="preserve">intervalu </w:t>
      </w:r>
      <w:r w:rsidR="004D3EC3" w:rsidRPr="001A3854">
        <w:rPr>
          <w:rFonts w:ascii="Calibri" w:hAnsi="Calibri" w:cs="Calibri"/>
          <w:sz w:val="22"/>
        </w:rPr>
        <w:t>1</w:t>
      </w:r>
      <w:r w:rsidR="006B5367" w:rsidRPr="001A3854">
        <w:rPr>
          <w:rFonts w:ascii="Calibri" w:hAnsi="Calibri" w:cs="Calibri"/>
          <w:sz w:val="22"/>
        </w:rPr>
        <w:t xml:space="preserve">x týdně, </w:t>
      </w:r>
      <w:r w:rsidR="00703546" w:rsidRPr="001A3854">
        <w:rPr>
          <w:rFonts w:ascii="Calibri" w:hAnsi="Calibri" w:cs="Calibri"/>
          <w:sz w:val="22"/>
        </w:rPr>
        <w:t>a to v </w:t>
      </w:r>
      <w:r w:rsidR="004D3EC3" w:rsidRPr="001A3854">
        <w:rPr>
          <w:rFonts w:ascii="Calibri" w:hAnsi="Calibri" w:cs="Calibri"/>
          <w:sz w:val="22"/>
        </w:rPr>
        <w:t>pondělí</w:t>
      </w:r>
      <w:r w:rsidR="00703546" w:rsidRPr="001A3854">
        <w:rPr>
          <w:rFonts w:ascii="Calibri" w:hAnsi="Calibri" w:cs="Calibri"/>
          <w:sz w:val="22"/>
        </w:rPr>
        <w:t xml:space="preserve">, vždy mezi </w:t>
      </w:r>
      <w:r w:rsidR="004D3EC3" w:rsidRPr="001A3854">
        <w:rPr>
          <w:rFonts w:ascii="Calibri" w:hAnsi="Calibri" w:cs="Calibri"/>
          <w:sz w:val="22"/>
        </w:rPr>
        <w:t>8. a 12. hodinou</w:t>
      </w:r>
      <w:r w:rsidR="004D3EC3">
        <w:rPr>
          <w:rFonts w:ascii="Calibri" w:hAnsi="Calibri" w:cs="Calibri"/>
          <w:sz w:val="22"/>
        </w:rPr>
        <w:t>,</w:t>
      </w:r>
      <w:r w:rsidR="00DA0EE8">
        <w:rPr>
          <w:rFonts w:ascii="Calibri" w:hAnsi="Calibri" w:cs="Calibri"/>
          <w:sz w:val="22"/>
        </w:rPr>
        <w:t xml:space="preserve"> p</w:t>
      </w:r>
      <w:r w:rsidR="006B5367" w:rsidRPr="00543F18">
        <w:rPr>
          <w:rFonts w:ascii="Calibri" w:hAnsi="Calibri" w:cs="Calibri"/>
          <w:sz w:val="22"/>
        </w:rPr>
        <w:t xml:space="preserve">okud se Objednatel a Poskytovatel nedohodnou jinak.  </w:t>
      </w:r>
    </w:p>
    <w:p w:rsidR="00104A51" w:rsidRPr="00543F18" w:rsidRDefault="00104A51" w:rsidP="00104A51">
      <w:pPr>
        <w:pStyle w:val="Odstavecseseznamem"/>
        <w:rPr>
          <w:rFonts w:ascii="Calibri" w:hAnsi="Calibri" w:cs="Calibri"/>
          <w:sz w:val="22"/>
        </w:rPr>
      </w:pPr>
    </w:p>
    <w:p w:rsidR="00910DFD" w:rsidRPr="00543F18" w:rsidRDefault="00BB09E9" w:rsidP="00BE475E">
      <w:pPr>
        <w:pStyle w:val="Smlouva-slo"/>
        <w:numPr>
          <w:ilvl w:val="0"/>
          <w:numId w:val="2"/>
        </w:numPr>
        <w:tabs>
          <w:tab w:val="clear" w:pos="720"/>
          <w:tab w:val="num" w:pos="0"/>
        </w:tabs>
        <w:spacing w:before="0"/>
        <w:ind w:left="709" w:hanging="709"/>
        <w:rPr>
          <w:rFonts w:ascii="Calibri" w:hAnsi="Calibri" w:cs="Calibri"/>
          <w:sz w:val="22"/>
        </w:rPr>
      </w:pPr>
      <w:r w:rsidRPr="00543F18">
        <w:rPr>
          <w:rFonts w:ascii="Calibri" w:hAnsi="Calibri" w:cs="Calibri"/>
          <w:sz w:val="22"/>
        </w:rPr>
        <w:t xml:space="preserve">Poskytovatel se zavazuje, že všechny prokazatelně ztracené věci nalezené při provádění služby budou neodkladně odevzdány </w:t>
      </w:r>
      <w:r w:rsidR="004F50C2" w:rsidRPr="00543F18">
        <w:rPr>
          <w:rFonts w:ascii="Calibri" w:hAnsi="Calibri" w:cs="Calibri"/>
          <w:sz w:val="22"/>
        </w:rPr>
        <w:t>O</w:t>
      </w:r>
      <w:r w:rsidRPr="00543F18">
        <w:rPr>
          <w:rFonts w:ascii="Calibri" w:hAnsi="Calibri" w:cs="Calibri"/>
          <w:sz w:val="22"/>
        </w:rPr>
        <w:t>bjednateli. Poskytovatel však neručí za stav takových nalezených věcí, pokud tyto prošly procesem praní.</w:t>
      </w:r>
      <w:r w:rsidR="00910DFD" w:rsidRPr="00543F18">
        <w:rPr>
          <w:rFonts w:ascii="Calibri" w:hAnsi="Calibri" w:cs="Calibri"/>
          <w:sz w:val="22"/>
        </w:rPr>
        <w:t xml:space="preserve"> </w:t>
      </w:r>
    </w:p>
    <w:p w:rsidR="00104A51" w:rsidRPr="00543F18" w:rsidRDefault="00104A51" w:rsidP="00104A51">
      <w:pPr>
        <w:pStyle w:val="Odstavecseseznamem"/>
        <w:rPr>
          <w:rFonts w:ascii="Calibri" w:hAnsi="Calibri" w:cs="Calibri"/>
          <w:sz w:val="22"/>
        </w:rPr>
      </w:pPr>
    </w:p>
    <w:p w:rsidR="00311CFC" w:rsidRPr="00543F18" w:rsidRDefault="00311CFC" w:rsidP="00BE475E">
      <w:pPr>
        <w:pStyle w:val="Smlouva-slo"/>
        <w:numPr>
          <w:ilvl w:val="0"/>
          <w:numId w:val="2"/>
        </w:numPr>
        <w:tabs>
          <w:tab w:val="clear" w:pos="720"/>
          <w:tab w:val="num" w:pos="0"/>
        </w:tabs>
        <w:spacing w:before="0"/>
        <w:ind w:left="709" w:hanging="709"/>
        <w:rPr>
          <w:rFonts w:ascii="Calibri" w:hAnsi="Calibri" w:cs="Calibri"/>
          <w:sz w:val="22"/>
        </w:rPr>
      </w:pPr>
      <w:r w:rsidRPr="00543F18">
        <w:rPr>
          <w:rFonts w:ascii="Calibri" w:hAnsi="Calibri" w:cs="Calibri"/>
          <w:noProof/>
          <w:sz w:val="22"/>
          <w:szCs w:val="22"/>
        </w:rPr>
        <w:t>Poskytovatel se zavazuje provádět služby dle této Smlouvy a dle jednotlivých objednávek Objednatele, případně jeho dalších pokynů</w:t>
      </w:r>
      <w:r w:rsidR="00150D03">
        <w:rPr>
          <w:rFonts w:ascii="Calibri" w:hAnsi="Calibri" w:cs="Calibri"/>
          <w:noProof/>
          <w:sz w:val="22"/>
          <w:szCs w:val="22"/>
        </w:rPr>
        <w:t>,</w:t>
      </w:r>
      <w:r w:rsidRPr="00543F18">
        <w:rPr>
          <w:rFonts w:ascii="Calibri" w:hAnsi="Calibri" w:cs="Calibri"/>
          <w:noProof/>
          <w:sz w:val="22"/>
          <w:szCs w:val="22"/>
        </w:rPr>
        <w:t xml:space="preserve"> samostatně</w:t>
      </w:r>
      <w:r w:rsidR="00150D03">
        <w:rPr>
          <w:rFonts w:ascii="Calibri" w:hAnsi="Calibri" w:cs="Calibri"/>
          <w:noProof/>
          <w:sz w:val="22"/>
          <w:szCs w:val="22"/>
        </w:rPr>
        <w:t>.</w:t>
      </w:r>
      <w:r w:rsidRPr="00543F18">
        <w:rPr>
          <w:rFonts w:ascii="Calibri" w:hAnsi="Calibri" w:cs="Calibri"/>
          <w:noProof/>
          <w:sz w:val="22"/>
          <w:szCs w:val="22"/>
        </w:rPr>
        <w:t xml:space="preserve"> </w:t>
      </w:r>
    </w:p>
    <w:p w:rsidR="00104A51" w:rsidRPr="00543F18" w:rsidRDefault="00104A51" w:rsidP="00104A51">
      <w:pPr>
        <w:pStyle w:val="Odstavecseseznamem"/>
        <w:rPr>
          <w:rFonts w:ascii="Calibri" w:hAnsi="Calibri" w:cs="Calibri"/>
          <w:sz w:val="22"/>
        </w:rPr>
      </w:pPr>
    </w:p>
    <w:p w:rsidR="00BB4C79" w:rsidRPr="00543F18" w:rsidRDefault="001E77B5" w:rsidP="00BE475E">
      <w:pPr>
        <w:pStyle w:val="Smlouva-slo"/>
        <w:numPr>
          <w:ilvl w:val="0"/>
          <w:numId w:val="2"/>
        </w:numPr>
        <w:tabs>
          <w:tab w:val="clear" w:pos="720"/>
          <w:tab w:val="num" w:pos="0"/>
        </w:tabs>
        <w:spacing w:before="0"/>
        <w:ind w:left="709" w:hanging="709"/>
        <w:rPr>
          <w:rFonts w:ascii="Calibri" w:hAnsi="Calibri" w:cs="Calibri"/>
          <w:sz w:val="22"/>
        </w:rPr>
      </w:pPr>
      <w:r w:rsidRPr="00543F18">
        <w:rPr>
          <w:rFonts w:ascii="Calibri" w:hAnsi="Calibri" w:cs="Calibri"/>
          <w:sz w:val="22"/>
        </w:rPr>
        <w:t xml:space="preserve">Objednatel je povinen předávat s nově zaváděným sortimentem prádla i informaci o údržbě těchto výrobků a toto prádlo předat </w:t>
      </w:r>
      <w:r w:rsidR="004F50C2" w:rsidRPr="00543F18">
        <w:rPr>
          <w:rFonts w:ascii="Calibri" w:hAnsi="Calibri" w:cs="Calibri"/>
          <w:sz w:val="22"/>
        </w:rPr>
        <w:t>P</w:t>
      </w:r>
      <w:r w:rsidR="004641F3" w:rsidRPr="00543F18">
        <w:rPr>
          <w:rFonts w:ascii="Calibri" w:hAnsi="Calibri" w:cs="Calibri"/>
          <w:sz w:val="22"/>
        </w:rPr>
        <w:t xml:space="preserve">oskytovateli </w:t>
      </w:r>
      <w:r w:rsidRPr="00543F18">
        <w:rPr>
          <w:rFonts w:ascii="Calibri" w:hAnsi="Calibri" w:cs="Calibri"/>
          <w:sz w:val="22"/>
        </w:rPr>
        <w:t xml:space="preserve">odděleně od ostatní dodané zakázky, bude-li to považovat za vhodné, předat vzorek ke zkušebnímu praní, které </w:t>
      </w:r>
      <w:r w:rsidR="004F50C2" w:rsidRPr="00543F18">
        <w:rPr>
          <w:rFonts w:ascii="Calibri" w:hAnsi="Calibri" w:cs="Calibri"/>
          <w:sz w:val="22"/>
        </w:rPr>
        <w:t>P</w:t>
      </w:r>
      <w:r w:rsidR="004641F3" w:rsidRPr="00543F18">
        <w:rPr>
          <w:rFonts w:ascii="Calibri" w:hAnsi="Calibri" w:cs="Calibri"/>
          <w:sz w:val="22"/>
        </w:rPr>
        <w:t xml:space="preserve">oskytovatel </w:t>
      </w:r>
      <w:r w:rsidRPr="00543F18">
        <w:rPr>
          <w:rFonts w:ascii="Calibri" w:hAnsi="Calibri" w:cs="Calibri"/>
          <w:sz w:val="22"/>
        </w:rPr>
        <w:t>provede na svůj náklad.</w:t>
      </w:r>
    </w:p>
    <w:p w:rsidR="00104A51" w:rsidRPr="00543F18" w:rsidRDefault="00104A51" w:rsidP="00104A51">
      <w:pPr>
        <w:pStyle w:val="Odstavecseseznamem"/>
        <w:rPr>
          <w:rFonts w:ascii="Calibri" w:hAnsi="Calibri" w:cs="Calibri"/>
          <w:sz w:val="22"/>
        </w:rPr>
      </w:pPr>
    </w:p>
    <w:p w:rsidR="00CC363F" w:rsidRPr="00543F18" w:rsidRDefault="00CC363F" w:rsidP="00BE475E">
      <w:pPr>
        <w:pStyle w:val="Smlouva-slo"/>
        <w:numPr>
          <w:ilvl w:val="0"/>
          <w:numId w:val="2"/>
        </w:numPr>
        <w:tabs>
          <w:tab w:val="clear" w:pos="720"/>
          <w:tab w:val="num" w:pos="0"/>
        </w:tabs>
        <w:spacing w:before="0"/>
        <w:ind w:left="709" w:hanging="709"/>
        <w:rPr>
          <w:rFonts w:ascii="Calibri" w:hAnsi="Calibri" w:cs="Calibri"/>
          <w:sz w:val="22"/>
        </w:rPr>
      </w:pPr>
      <w:bookmarkStart w:id="1" w:name="_Hlk505245927"/>
      <w:r w:rsidRPr="00543F18">
        <w:rPr>
          <w:rFonts w:ascii="Calibri" w:hAnsi="Calibri" w:cs="Calibri"/>
          <w:sz w:val="22"/>
          <w:szCs w:val="22"/>
        </w:rPr>
        <w:t xml:space="preserve">Každá ze smluvních stran je povinna určit kompetentního komunikačního partnera, tj. osobu odpovědnou za komunikaci mezi smluvními stranami, s nímž bude možné konzultovat všechna témata týkající se realizace předmětu této smlouvy. </w:t>
      </w:r>
      <w:r w:rsidR="006B5367" w:rsidRPr="00543F18">
        <w:rPr>
          <w:rFonts w:ascii="Calibri" w:hAnsi="Calibri" w:cs="Calibri"/>
          <w:sz w:val="22"/>
          <w:szCs w:val="22"/>
        </w:rPr>
        <w:t>Smluvní strany konstatují, že tyto osoby jsou specifikovány v identifikaci smluvních stran.</w:t>
      </w:r>
    </w:p>
    <w:p w:rsidR="006E2539" w:rsidRPr="00543F18" w:rsidRDefault="006E2539" w:rsidP="00772236">
      <w:pPr>
        <w:ind w:left="360"/>
        <w:jc w:val="both"/>
        <w:rPr>
          <w:rFonts w:ascii="Calibri" w:hAnsi="Calibri" w:cs="Calibri"/>
          <w:sz w:val="22"/>
        </w:rPr>
      </w:pPr>
    </w:p>
    <w:bookmarkEnd w:id="1"/>
    <w:p w:rsidR="004F50C2" w:rsidRPr="00543F18" w:rsidRDefault="004F50C2">
      <w:pPr>
        <w:pStyle w:val="Smlouva2"/>
        <w:tabs>
          <w:tab w:val="left" w:pos="2145"/>
        </w:tabs>
        <w:rPr>
          <w:rFonts w:ascii="Calibri" w:hAnsi="Calibri" w:cs="Calibri"/>
          <w:sz w:val="22"/>
        </w:rPr>
      </w:pPr>
    </w:p>
    <w:p w:rsidR="001E77B5" w:rsidRPr="00543F18" w:rsidRDefault="00910DFD" w:rsidP="005B2285">
      <w:pPr>
        <w:pStyle w:val="Smlouva2"/>
        <w:tabs>
          <w:tab w:val="left" w:pos="2145"/>
        </w:tabs>
        <w:rPr>
          <w:rFonts w:ascii="Calibri" w:hAnsi="Calibri" w:cs="Calibri"/>
          <w:sz w:val="22"/>
        </w:rPr>
      </w:pPr>
      <w:r w:rsidRPr="00543F18">
        <w:rPr>
          <w:rFonts w:ascii="Calibri" w:hAnsi="Calibri" w:cs="Calibri"/>
          <w:sz w:val="22"/>
        </w:rPr>
        <w:t>III</w:t>
      </w:r>
      <w:r w:rsidR="001E77B5" w:rsidRPr="00543F18">
        <w:rPr>
          <w:rFonts w:ascii="Calibri" w:hAnsi="Calibri" w:cs="Calibri"/>
          <w:sz w:val="22"/>
        </w:rPr>
        <w:t>.</w:t>
      </w:r>
      <w:r w:rsidR="005B2285" w:rsidRPr="00543F18">
        <w:rPr>
          <w:rFonts w:ascii="Calibri" w:hAnsi="Calibri" w:cs="Calibri"/>
          <w:sz w:val="22"/>
        </w:rPr>
        <w:t xml:space="preserve"> </w:t>
      </w:r>
      <w:r w:rsidR="001E77B5" w:rsidRPr="00543F18">
        <w:rPr>
          <w:rFonts w:ascii="Calibri" w:hAnsi="Calibri" w:cs="Calibri"/>
          <w:sz w:val="22"/>
        </w:rPr>
        <w:t>Smluvní cena</w:t>
      </w:r>
      <w:r w:rsidRPr="00543F18">
        <w:rPr>
          <w:rFonts w:ascii="Calibri" w:hAnsi="Calibri" w:cs="Calibri"/>
          <w:sz w:val="22"/>
        </w:rPr>
        <w:t xml:space="preserve"> a platební podmínky</w:t>
      </w:r>
    </w:p>
    <w:p w:rsidR="005B2285" w:rsidRPr="00543F18" w:rsidRDefault="005B2285" w:rsidP="005B2285">
      <w:pPr>
        <w:pStyle w:val="Smlouva2"/>
        <w:tabs>
          <w:tab w:val="left" w:pos="2145"/>
        </w:tabs>
        <w:rPr>
          <w:rFonts w:ascii="Calibri" w:hAnsi="Calibri" w:cs="Calibri"/>
          <w:sz w:val="22"/>
        </w:rPr>
      </w:pPr>
    </w:p>
    <w:p w:rsidR="001E77B5" w:rsidRPr="00543F18" w:rsidRDefault="001E77B5" w:rsidP="00BE475E">
      <w:pPr>
        <w:numPr>
          <w:ilvl w:val="0"/>
          <w:numId w:val="5"/>
        </w:numPr>
        <w:ind w:left="709" w:hanging="709"/>
        <w:jc w:val="both"/>
        <w:rPr>
          <w:rFonts w:ascii="Calibri" w:hAnsi="Calibri" w:cs="Calibri"/>
          <w:sz w:val="22"/>
        </w:rPr>
      </w:pPr>
      <w:r w:rsidRPr="004D3EC3">
        <w:rPr>
          <w:rFonts w:ascii="Calibri" w:hAnsi="Calibri" w:cs="Calibri"/>
          <w:sz w:val="22"/>
        </w:rPr>
        <w:t>Smluvní cena za splnění předmětu této smlouvy dle čl. I. je stanovena</w:t>
      </w:r>
      <w:r w:rsidR="009B4051" w:rsidRPr="004D3EC3">
        <w:rPr>
          <w:rFonts w:ascii="Calibri" w:hAnsi="Calibri" w:cs="Calibri"/>
          <w:sz w:val="22"/>
        </w:rPr>
        <w:t xml:space="preserve"> dohodou</w:t>
      </w:r>
      <w:r w:rsidR="000A3212" w:rsidRPr="004D3EC3">
        <w:rPr>
          <w:rFonts w:ascii="Calibri" w:hAnsi="Calibri" w:cs="Calibri"/>
          <w:sz w:val="22"/>
        </w:rPr>
        <w:t xml:space="preserve">, a to </w:t>
      </w:r>
      <w:r w:rsidR="0016178D" w:rsidRPr="004D3EC3">
        <w:rPr>
          <w:rFonts w:ascii="Calibri" w:hAnsi="Calibri" w:cs="Calibri"/>
          <w:sz w:val="22"/>
        </w:rPr>
        <w:t>ve výši</w:t>
      </w:r>
      <w:r w:rsidR="00C77461" w:rsidRPr="004D3EC3">
        <w:rPr>
          <w:rFonts w:ascii="Calibri" w:hAnsi="Calibri" w:cs="Calibri"/>
          <w:sz w:val="22"/>
        </w:rPr>
        <w:t xml:space="preserve"> </w:t>
      </w:r>
      <w:r w:rsidR="004D3EC3" w:rsidRPr="004D3EC3">
        <w:rPr>
          <w:rFonts w:ascii="Calibri" w:hAnsi="Calibri" w:cs="Calibri"/>
          <w:b/>
          <w:sz w:val="22"/>
        </w:rPr>
        <w:t>18</w:t>
      </w:r>
      <w:r w:rsidR="0016178D" w:rsidRPr="004D3EC3">
        <w:rPr>
          <w:rFonts w:ascii="Calibri" w:hAnsi="Calibri" w:cs="Calibri"/>
          <w:b/>
          <w:sz w:val="22"/>
        </w:rPr>
        <w:t>,-Kč</w:t>
      </w:r>
      <w:r w:rsidR="0016178D" w:rsidRPr="004D3EC3">
        <w:rPr>
          <w:rFonts w:ascii="Calibri" w:hAnsi="Calibri" w:cs="Calibri"/>
          <w:sz w:val="22"/>
        </w:rPr>
        <w:t xml:space="preserve"> </w:t>
      </w:r>
      <w:r w:rsidR="002A5E1B" w:rsidRPr="004D3EC3">
        <w:rPr>
          <w:rFonts w:ascii="Calibri" w:hAnsi="Calibri" w:cs="Calibri"/>
          <w:sz w:val="22"/>
        </w:rPr>
        <w:t xml:space="preserve">bez DPH </w:t>
      </w:r>
      <w:r w:rsidR="0016178D" w:rsidRPr="004D3EC3">
        <w:rPr>
          <w:rFonts w:ascii="Calibri" w:hAnsi="Calibri" w:cs="Calibri"/>
          <w:sz w:val="22"/>
        </w:rPr>
        <w:t>za 1 kilogram prádla přijatého od objednatele</w:t>
      </w:r>
      <w:r w:rsidR="00DA0EE8" w:rsidRPr="004D3EC3">
        <w:rPr>
          <w:rFonts w:ascii="Calibri" w:hAnsi="Calibri" w:cs="Calibri"/>
          <w:sz w:val="22"/>
        </w:rPr>
        <w:t xml:space="preserve"> poskytovatelem</w:t>
      </w:r>
      <w:r w:rsidR="0016178D" w:rsidRPr="004D3EC3">
        <w:rPr>
          <w:rFonts w:ascii="Calibri" w:hAnsi="Calibri" w:cs="Calibri"/>
          <w:sz w:val="22"/>
        </w:rPr>
        <w:t>, zpracovaného a následně</w:t>
      </w:r>
      <w:r w:rsidR="00207E3D">
        <w:rPr>
          <w:rFonts w:ascii="Calibri" w:hAnsi="Calibri" w:cs="Calibri"/>
          <w:sz w:val="22"/>
        </w:rPr>
        <w:t xml:space="preserve"> předaného zpět objednateli</w:t>
      </w:r>
      <w:r w:rsidR="0016178D">
        <w:rPr>
          <w:rFonts w:ascii="Calibri" w:hAnsi="Calibri" w:cs="Calibri"/>
          <w:sz w:val="22"/>
        </w:rPr>
        <w:t xml:space="preserve"> </w:t>
      </w:r>
      <w:r w:rsidR="004641F3" w:rsidRPr="00543F18">
        <w:rPr>
          <w:rFonts w:ascii="Calibri" w:hAnsi="Calibri" w:cs="Calibri"/>
          <w:sz w:val="22"/>
        </w:rPr>
        <w:t>(dále také jen „</w:t>
      </w:r>
      <w:r w:rsidR="004641F3" w:rsidRPr="00543F18">
        <w:rPr>
          <w:rFonts w:ascii="Calibri" w:hAnsi="Calibri" w:cs="Calibri"/>
          <w:b/>
          <w:i/>
          <w:sz w:val="22"/>
        </w:rPr>
        <w:t>smluvní cena</w:t>
      </w:r>
      <w:r w:rsidR="004641F3" w:rsidRPr="00543F18">
        <w:rPr>
          <w:rFonts w:ascii="Calibri" w:hAnsi="Calibri" w:cs="Calibri"/>
          <w:sz w:val="22"/>
        </w:rPr>
        <w:t>“)</w:t>
      </w:r>
      <w:r w:rsidRPr="00543F18">
        <w:rPr>
          <w:rFonts w:ascii="Calibri" w:hAnsi="Calibri" w:cs="Calibri"/>
          <w:sz w:val="22"/>
        </w:rPr>
        <w:t xml:space="preserve">. </w:t>
      </w:r>
      <w:r w:rsidR="004641F3" w:rsidRPr="00543F18">
        <w:rPr>
          <w:rFonts w:ascii="Calibri" w:hAnsi="Calibri" w:cs="Calibri"/>
          <w:sz w:val="22"/>
        </w:rPr>
        <w:t xml:space="preserve">K takto stanovené ceně za provedené služby bude připočtena daň z přidané hodnoty v aktuální výši podle platných právních předpisů k datu uskutečněného zdanitelného plnění. </w:t>
      </w:r>
    </w:p>
    <w:p w:rsidR="00CB5D51" w:rsidRPr="00543F18" w:rsidRDefault="00CB5D51" w:rsidP="004B3649">
      <w:pPr>
        <w:jc w:val="both"/>
        <w:rPr>
          <w:rFonts w:ascii="Calibri" w:hAnsi="Calibri" w:cs="Calibri"/>
          <w:sz w:val="22"/>
        </w:rPr>
      </w:pPr>
    </w:p>
    <w:p w:rsidR="004B3649" w:rsidRPr="00543F18" w:rsidRDefault="004B3649" w:rsidP="00BE475E">
      <w:pPr>
        <w:numPr>
          <w:ilvl w:val="0"/>
          <w:numId w:val="5"/>
        </w:numPr>
        <w:jc w:val="both"/>
        <w:rPr>
          <w:rFonts w:ascii="Calibri" w:hAnsi="Calibri" w:cs="Calibri"/>
          <w:sz w:val="22"/>
        </w:rPr>
      </w:pPr>
      <w:r w:rsidRPr="00543F18">
        <w:rPr>
          <w:rFonts w:ascii="Calibri" w:hAnsi="Calibri" w:cs="Calibri"/>
          <w:sz w:val="22"/>
        </w:rPr>
        <w:t xml:space="preserve">         </w:t>
      </w:r>
      <w:r w:rsidR="0032706E" w:rsidRPr="00543F18">
        <w:rPr>
          <w:rFonts w:ascii="Calibri" w:hAnsi="Calibri" w:cs="Calibri"/>
          <w:sz w:val="22"/>
        </w:rPr>
        <w:t>Měsíční výše smluvní ceny se stanovuje podle vzorce:</w:t>
      </w:r>
    </w:p>
    <w:p w:rsidR="0032706E" w:rsidRPr="00543F18" w:rsidRDefault="0032706E" w:rsidP="0032706E">
      <w:pPr>
        <w:pStyle w:val="Odstavecseseznamem"/>
        <w:rPr>
          <w:rFonts w:ascii="Calibri" w:hAnsi="Calibri" w:cs="Calibri"/>
          <w:sz w:val="22"/>
        </w:rPr>
      </w:pPr>
    </w:p>
    <w:p w:rsidR="0032706E" w:rsidRPr="00543F18" w:rsidRDefault="0032706E" w:rsidP="0032706E">
      <w:pPr>
        <w:ind w:left="3540"/>
        <w:jc w:val="both"/>
        <w:rPr>
          <w:rFonts w:ascii="Calibri" w:hAnsi="Calibri" w:cs="Calibri"/>
          <w:sz w:val="22"/>
        </w:rPr>
      </w:pPr>
      <w:r w:rsidRPr="00543F18">
        <w:rPr>
          <w:rFonts w:ascii="Calibri" w:hAnsi="Calibri" w:cs="Calibri"/>
          <w:sz w:val="22"/>
        </w:rPr>
        <w:t xml:space="preserve">SC = </w:t>
      </w:r>
      <w:r w:rsidR="00975330" w:rsidRPr="00543F18">
        <w:rPr>
          <w:rFonts w:ascii="Calibri" w:hAnsi="Calibri" w:cs="Calibri"/>
          <w:sz w:val="22"/>
        </w:rPr>
        <w:t>KS * C</w:t>
      </w:r>
    </w:p>
    <w:p w:rsidR="00975330" w:rsidRPr="00543F18" w:rsidRDefault="00975330" w:rsidP="00975330">
      <w:pPr>
        <w:jc w:val="both"/>
        <w:rPr>
          <w:rFonts w:ascii="Calibri" w:hAnsi="Calibri" w:cs="Calibri"/>
          <w:sz w:val="22"/>
        </w:rPr>
      </w:pPr>
      <w:r w:rsidRPr="00543F18">
        <w:rPr>
          <w:rFonts w:ascii="Calibri" w:hAnsi="Calibri" w:cs="Calibri"/>
          <w:sz w:val="22"/>
        </w:rPr>
        <w:t xml:space="preserve">               kde:</w:t>
      </w:r>
    </w:p>
    <w:p w:rsidR="00975330" w:rsidRPr="00543F18" w:rsidRDefault="00975330" w:rsidP="00975330">
      <w:pPr>
        <w:jc w:val="both"/>
        <w:rPr>
          <w:rFonts w:ascii="Calibri" w:hAnsi="Calibri" w:cs="Calibri"/>
          <w:sz w:val="22"/>
        </w:rPr>
      </w:pPr>
      <w:r w:rsidRPr="00543F18">
        <w:rPr>
          <w:rFonts w:ascii="Calibri" w:hAnsi="Calibri" w:cs="Calibri"/>
          <w:sz w:val="22"/>
        </w:rPr>
        <w:tab/>
      </w:r>
      <w:r w:rsidRPr="00543F18">
        <w:rPr>
          <w:rFonts w:ascii="Calibri" w:hAnsi="Calibri" w:cs="Calibri"/>
          <w:sz w:val="22"/>
        </w:rPr>
        <w:tab/>
      </w:r>
      <w:r w:rsidRPr="00543F18">
        <w:rPr>
          <w:rFonts w:ascii="Calibri" w:hAnsi="Calibri" w:cs="Calibri"/>
          <w:b/>
          <w:bCs/>
          <w:sz w:val="22"/>
        </w:rPr>
        <w:t>SC</w:t>
      </w:r>
      <w:r w:rsidRPr="00543F18">
        <w:rPr>
          <w:rFonts w:ascii="Calibri" w:hAnsi="Calibri" w:cs="Calibri"/>
          <w:sz w:val="22"/>
        </w:rPr>
        <w:t xml:space="preserve"> = smluvní cena</w:t>
      </w:r>
      <w:r w:rsidR="00D17867" w:rsidRPr="00543F18">
        <w:rPr>
          <w:rFonts w:ascii="Calibri" w:hAnsi="Calibri" w:cs="Calibri"/>
          <w:sz w:val="22"/>
        </w:rPr>
        <w:t>,</w:t>
      </w:r>
    </w:p>
    <w:p w:rsidR="00975330" w:rsidRPr="00543F18" w:rsidRDefault="00975330" w:rsidP="0016178D">
      <w:pPr>
        <w:ind w:left="1416"/>
        <w:jc w:val="both"/>
        <w:rPr>
          <w:rFonts w:ascii="Calibri" w:hAnsi="Calibri" w:cs="Calibri"/>
          <w:sz w:val="22"/>
        </w:rPr>
      </w:pPr>
      <w:r w:rsidRPr="00543F18">
        <w:rPr>
          <w:rFonts w:ascii="Calibri" w:hAnsi="Calibri" w:cs="Calibri"/>
          <w:b/>
          <w:bCs/>
          <w:sz w:val="22"/>
        </w:rPr>
        <w:t>KS</w:t>
      </w:r>
      <w:r w:rsidRPr="00543F18">
        <w:rPr>
          <w:rFonts w:ascii="Calibri" w:hAnsi="Calibri" w:cs="Calibri"/>
          <w:sz w:val="22"/>
        </w:rPr>
        <w:t xml:space="preserve"> = </w:t>
      </w:r>
      <w:r w:rsidR="0016178D">
        <w:rPr>
          <w:rFonts w:ascii="Calibri" w:hAnsi="Calibri" w:cs="Calibri"/>
          <w:sz w:val="22"/>
        </w:rPr>
        <w:t xml:space="preserve">množství </w:t>
      </w:r>
      <w:r w:rsidRPr="00543F18">
        <w:rPr>
          <w:rFonts w:ascii="Calibri" w:hAnsi="Calibri" w:cs="Calibri"/>
          <w:sz w:val="22"/>
        </w:rPr>
        <w:t>zpracovaných k</w:t>
      </w:r>
      <w:r w:rsidR="0016178D">
        <w:rPr>
          <w:rFonts w:ascii="Calibri" w:hAnsi="Calibri" w:cs="Calibri"/>
          <w:sz w:val="22"/>
        </w:rPr>
        <w:t xml:space="preserve">ilogramů </w:t>
      </w:r>
      <w:r w:rsidR="005D5A66">
        <w:rPr>
          <w:rFonts w:ascii="Calibri" w:hAnsi="Calibri" w:cs="Calibri"/>
          <w:sz w:val="22"/>
        </w:rPr>
        <w:t xml:space="preserve">prádla, dle váhy při přijetí od objednatele, </w:t>
      </w:r>
      <w:r w:rsidR="005D5A66">
        <w:rPr>
          <w:rFonts w:ascii="Calibri" w:hAnsi="Calibri" w:cs="Calibri"/>
          <w:sz w:val="22"/>
        </w:rPr>
        <w:br/>
      </w:r>
      <w:r w:rsidRPr="00543F18">
        <w:rPr>
          <w:rFonts w:ascii="Calibri" w:hAnsi="Calibri" w:cs="Calibri"/>
          <w:sz w:val="22"/>
        </w:rPr>
        <w:t>za 1 měsíc</w:t>
      </w:r>
      <w:r w:rsidR="00D17867" w:rsidRPr="00543F18">
        <w:rPr>
          <w:rFonts w:ascii="Calibri" w:hAnsi="Calibri" w:cs="Calibri"/>
          <w:sz w:val="22"/>
        </w:rPr>
        <w:t>,</w:t>
      </w:r>
    </w:p>
    <w:p w:rsidR="00975330" w:rsidRPr="00543F18" w:rsidRDefault="00975330" w:rsidP="00975330">
      <w:pPr>
        <w:jc w:val="both"/>
        <w:rPr>
          <w:rFonts w:ascii="Calibri" w:hAnsi="Calibri" w:cs="Calibri"/>
          <w:sz w:val="22"/>
        </w:rPr>
      </w:pPr>
      <w:r w:rsidRPr="00543F18">
        <w:rPr>
          <w:rFonts w:ascii="Calibri" w:hAnsi="Calibri" w:cs="Calibri"/>
          <w:sz w:val="22"/>
        </w:rPr>
        <w:tab/>
      </w:r>
      <w:r w:rsidRPr="00543F18">
        <w:rPr>
          <w:rFonts w:ascii="Calibri" w:hAnsi="Calibri" w:cs="Calibri"/>
          <w:sz w:val="22"/>
        </w:rPr>
        <w:tab/>
      </w:r>
      <w:r w:rsidRPr="00543F18">
        <w:rPr>
          <w:rFonts w:ascii="Calibri" w:hAnsi="Calibri" w:cs="Calibri"/>
          <w:b/>
          <w:bCs/>
          <w:sz w:val="22"/>
        </w:rPr>
        <w:t>C</w:t>
      </w:r>
      <w:r w:rsidR="00A327ED" w:rsidRPr="00543F18">
        <w:rPr>
          <w:rFonts w:ascii="Calibri" w:hAnsi="Calibri" w:cs="Calibri"/>
          <w:sz w:val="22"/>
        </w:rPr>
        <w:t xml:space="preserve">  </w:t>
      </w:r>
      <w:r w:rsidRPr="00543F18">
        <w:rPr>
          <w:rFonts w:ascii="Calibri" w:hAnsi="Calibri" w:cs="Calibri"/>
          <w:sz w:val="22"/>
        </w:rPr>
        <w:t xml:space="preserve"> = </w:t>
      </w:r>
      <w:r w:rsidR="004D3EC3">
        <w:rPr>
          <w:rFonts w:ascii="Calibri" w:hAnsi="Calibri" w:cs="Calibri"/>
          <w:sz w:val="22"/>
        </w:rPr>
        <w:t xml:space="preserve">smluvní </w:t>
      </w:r>
      <w:r w:rsidR="00A327ED" w:rsidRPr="00543F18">
        <w:rPr>
          <w:rFonts w:ascii="Calibri" w:hAnsi="Calibri" w:cs="Calibri"/>
          <w:sz w:val="22"/>
        </w:rPr>
        <w:t xml:space="preserve">cena za 1 </w:t>
      </w:r>
      <w:r w:rsidR="0016178D">
        <w:rPr>
          <w:rFonts w:ascii="Calibri" w:hAnsi="Calibri" w:cs="Calibri"/>
          <w:sz w:val="22"/>
        </w:rPr>
        <w:t xml:space="preserve">kg </w:t>
      </w:r>
      <w:r w:rsidR="00A327ED" w:rsidRPr="00543F18">
        <w:rPr>
          <w:rFonts w:ascii="Calibri" w:hAnsi="Calibri" w:cs="Calibri"/>
          <w:sz w:val="22"/>
        </w:rPr>
        <w:t>zpracovan</w:t>
      </w:r>
      <w:r w:rsidR="0016178D">
        <w:rPr>
          <w:rFonts w:ascii="Calibri" w:hAnsi="Calibri" w:cs="Calibri"/>
          <w:sz w:val="22"/>
        </w:rPr>
        <w:t>ého prádla</w:t>
      </w:r>
      <w:r w:rsidR="005D5A66">
        <w:rPr>
          <w:rFonts w:ascii="Calibri" w:hAnsi="Calibri" w:cs="Calibri"/>
          <w:sz w:val="22"/>
        </w:rPr>
        <w:t>, čl. III, odst. 1</w:t>
      </w:r>
    </w:p>
    <w:p w:rsidR="005B2285" w:rsidRPr="00543F18" w:rsidRDefault="005B2285" w:rsidP="005B2285">
      <w:pPr>
        <w:ind w:left="709"/>
        <w:jc w:val="both"/>
        <w:rPr>
          <w:rFonts w:ascii="Calibri" w:hAnsi="Calibri" w:cs="Calibri"/>
          <w:sz w:val="22"/>
        </w:rPr>
      </w:pPr>
    </w:p>
    <w:p w:rsidR="00483C81" w:rsidRDefault="00910DFD" w:rsidP="00BE475E">
      <w:pPr>
        <w:numPr>
          <w:ilvl w:val="0"/>
          <w:numId w:val="5"/>
        </w:numPr>
        <w:ind w:left="709" w:hanging="709"/>
        <w:jc w:val="both"/>
        <w:rPr>
          <w:rFonts w:ascii="Calibri" w:hAnsi="Calibri" w:cs="Calibri"/>
          <w:sz w:val="22"/>
        </w:rPr>
      </w:pPr>
      <w:r w:rsidRPr="00543F18">
        <w:rPr>
          <w:rFonts w:ascii="Calibri" w:hAnsi="Calibri" w:cs="Calibri"/>
          <w:sz w:val="22"/>
        </w:rPr>
        <w:t xml:space="preserve">Služba poskytovaná na základě této Smlouvy </w:t>
      </w:r>
      <w:r w:rsidR="001E77B5" w:rsidRPr="00543F18">
        <w:rPr>
          <w:rFonts w:ascii="Calibri" w:hAnsi="Calibri" w:cs="Calibri"/>
          <w:sz w:val="22"/>
        </w:rPr>
        <w:t>bude fakturován</w:t>
      </w:r>
      <w:r w:rsidRPr="00543F18">
        <w:rPr>
          <w:rFonts w:ascii="Calibri" w:hAnsi="Calibri" w:cs="Calibri"/>
          <w:sz w:val="22"/>
        </w:rPr>
        <w:t>a</w:t>
      </w:r>
      <w:r w:rsidR="001E77B5" w:rsidRPr="00543F18">
        <w:rPr>
          <w:rFonts w:ascii="Calibri" w:hAnsi="Calibri" w:cs="Calibri"/>
          <w:sz w:val="22"/>
        </w:rPr>
        <w:t xml:space="preserve"> </w:t>
      </w:r>
      <w:r w:rsidR="000A3212" w:rsidRPr="00543F18">
        <w:rPr>
          <w:rFonts w:ascii="Calibri" w:hAnsi="Calibri" w:cs="Calibri"/>
          <w:sz w:val="22"/>
        </w:rPr>
        <w:t>měsíčně, vždy po poskytnutí služby</w:t>
      </w:r>
      <w:r w:rsidRPr="00543F18">
        <w:rPr>
          <w:rFonts w:ascii="Calibri" w:hAnsi="Calibri" w:cs="Calibri"/>
          <w:sz w:val="22"/>
        </w:rPr>
        <w:t xml:space="preserve">. </w:t>
      </w:r>
      <w:r w:rsidR="001E77B5" w:rsidRPr="00543F18">
        <w:rPr>
          <w:rFonts w:ascii="Calibri" w:hAnsi="Calibri" w:cs="Calibri"/>
          <w:sz w:val="22"/>
        </w:rPr>
        <w:t xml:space="preserve">Podkladem pro úhradu smluvní ceny </w:t>
      </w:r>
      <w:r w:rsidR="004F50C2" w:rsidRPr="00543F18">
        <w:rPr>
          <w:rFonts w:ascii="Calibri" w:hAnsi="Calibri" w:cs="Calibri"/>
          <w:sz w:val="22"/>
        </w:rPr>
        <w:t xml:space="preserve">provedené služby </w:t>
      </w:r>
      <w:r w:rsidR="001E77B5" w:rsidRPr="00543F18">
        <w:rPr>
          <w:rFonts w:ascii="Calibri" w:hAnsi="Calibri" w:cs="Calibri"/>
          <w:sz w:val="22"/>
        </w:rPr>
        <w:t xml:space="preserve">je faktura, která bude mít </w:t>
      </w:r>
      <w:r w:rsidR="001E77B5" w:rsidRPr="00543F18">
        <w:rPr>
          <w:rFonts w:ascii="Calibri" w:hAnsi="Calibri" w:cs="Calibri"/>
          <w:sz w:val="22"/>
        </w:rPr>
        <w:lastRenderedPageBreak/>
        <w:t xml:space="preserve">náležitosti daňového dokladu dle zákona č. 235/2004 Sb., o DPH v platném znění (dále jen “faktura”). Smluvní strany se dohodly, že </w:t>
      </w:r>
      <w:r w:rsidR="004F50C2" w:rsidRPr="00543F18">
        <w:rPr>
          <w:rFonts w:ascii="Calibri" w:hAnsi="Calibri" w:cs="Calibri"/>
          <w:sz w:val="22"/>
        </w:rPr>
        <w:t>P</w:t>
      </w:r>
      <w:r w:rsidR="004641F3" w:rsidRPr="00543F18">
        <w:rPr>
          <w:rFonts w:ascii="Calibri" w:hAnsi="Calibri" w:cs="Calibri"/>
          <w:sz w:val="22"/>
        </w:rPr>
        <w:t xml:space="preserve">oskytovatel </w:t>
      </w:r>
      <w:r w:rsidR="001E77B5" w:rsidRPr="00543F18">
        <w:rPr>
          <w:rFonts w:ascii="Calibri" w:hAnsi="Calibri" w:cs="Calibri"/>
          <w:sz w:val="22"/>
        </w:rPr>
        <w:t xml:space="preserve">je </w:t>
      </w:r>
      <w:r w:rsidRPr="00543F18">
        <w:rPr>
          <w:rFonts w:ascii="Calibri" w:hAnsi="Calibri" w:cs="Calibri"/>
          <w:sz w:val="22"/>
        </w:rPr>
        <w:t xml:space="preserve">oprávněn </w:t>
      </w:r>
      <w:r w:rsidR="001E77B5" w:rsidRPr="00543F18">
        <w:rPr>
          <w:rFonts w:ascii="Calibri" w:hAnsi="Calibri" w:cs="Calibri"/>
          <w:sz w:val="22"/>
        </w:rPr>
        <w:t>zas</w:t>
      </w:r>
      <w:r w:rsidR="004641F3" w:rsidRPr="00543F18">
        <w:rPr>
          <w:rFonts w:ascii="Calibri" w:hAnsi="Calibri" w:cs="Calibri"/>
          <w:sz w:val="22"/>
        </w:rPr>
        <w:t>í</w:t>
      </w:r>
      <w:r w:rsidR="001E77B5" w:rsidRPr="00543F18">
        <w:rPr>
          <w:rFonts w:ascii="Calibri" w:hAnsi="Calibri" w:cs="Calibri"/>
          <w:sz w:val="22"/>
        </w:rPr>
        <w:t xml:space="preserve">lat </w:t>
      </w:r>
      <w:r w:rsidR="00444F86" w:rsidRPr="00543F18">
        <w:rPr>
          <w:rFonts w:ascii="Calibri" w:hAnsi="Calibri" w:cs="Calibri"/>
          <w:sz w:val="22"/>
        </w:rPr>
        <w:t>faktury elektronickou</w:t>
      </w:r>
      <w:r w:rsidR="001E77B5" w:rsidRPr="00543F18">
        <w:rPr>
          <w:rFonts w:ascii="Calibri" w:hAnsi="Calibri" w:cs="Calibri"/>
          <w:sz w:val="22"/>
        </w:rPr>
        <w:t xml:space="preserve"> formou ve formátu „pdf“</w:t>
      </w:r>
      <w:r w:rsidR="004641F3" w:rsidRPr="00543F18">
        <w:rPr>
          <w:rFonts w:ascii="Calibri" w:hAnsi="Calibri" w:cs="Calibri"/>
          <w:sz w:val="22"/>
        </w:rPr>
        <w:t xml:space="preserve"> na emailovou adresu </w:t>
      </w:r>
      <w:r w:rsidRPr="00543F18">
        <w:rPr>
          <w:rFonts w:ascii="Calibri" w:hAnsi="Calibri" w:cs="Calibri"/>
          <w:sz w:val="22"/>
        </w:rPr>
        <w:t>sdělenou Objednatelem.</w:t>
      </w:r>
    </w:p>
    <w:p w:rsidR="00910DFD" w:rsidRPr="00543F18" w:rsidRDefault="00910DFD" w:rsidP="00483C81">
      <w:pPr>
        <w:ind w:left="709"/>
        <w:jc w:val="both"/>
        <w:rPr>
          <w:rFonts w:ascii="Calibri" w:hAnsi="Calibri" w:cs="Calibri"/>
          <w:sz w:val="22"/>
        </w:rPr>
      </w:pPr>
      <w:r w:rsidRPr="00543F18">
        <w:rPr>
          <w:rFonts w:ascii="Calibri" w:hAnsi="Calibri" w:cs="Calibri"/>
          <w:sz w:val="22"/>
        </w:rPr>
        <w:t xml:space="preserve"> </w:t>
      </w:r>
    </w:p>
    <w:p w:rsidR="001E77B5" w:rsidRPr="00543F18" w:rsidRDefault="001E77B5" w:rsidP="00BE475E">
      <w:pPr>
        <w:numPr>
          <w:ilvl w:val="0"/>
          <w:numId w:val="5"/>
        </w:numPr>
        <w:ind w:left="709" w:hanging="709"/>
        <w:jc w:val="both"/>
        <w:rPr>
          <w:rFonts w:ascii="Calibri" w:hAnsi="Calibri" w:cs="Calibri"/>
          <w:sz w:val="22"/>
        </w:rPr>
      </w:pPr>
      <w:r w:rsidRPr="00543F18">
        <w:rPr>
          <w:rFonts w:ascii="Calibri" w:hAnsi="Calibri" w:cs="Calibri"/>
          <w:sz w:val="22"/>
        </w:rPr>
        <w:t xml:space="preserve">Kromě náležitostí stanovených platnými právními předpisy pro daňový doklad je </w:t>
      </w:r>
      <w:r w:rsidR="004F50C2" w:rsidRPr="00543F18">
        <w:rPr>
          <w:rFonts w:ascii="Calibri" w:hAnsi="Calibri" w:cs="Calibri"/>
          <w:sz w:val="22"/>
        </w:rPr>
        <w:t>P</w:t>
      </w:r>
      <w:r w:rsidR="004641F3" w:rsidRPr="00543F18">
        <w:rPr>
          <w:rFonts w:ascii="Calibri" w:hAnsi="Calibri" w:cs="Calibri"/>
          <w:sz w:val="22"/>
        </w:rPr>
        <w:t xml:space="preserve">oskytovatel </w:t>
      </w:r>
      <w:r w:rsidRPr="00543F18">
        <w:rPr>
          <w:rFonts w:ascii="Calibri" w:hAnsi="Calibri" w:cs="Calibri"/>
          <w:sz w:val="22"/>
        </w:rPr>
        <w:t>povin</w:t>
      </w:r>
      <w:r w:rsidR="004641F3" w:rsidRPr="00543F18">
        <w:rPr>
          <w:rFonts w:ascii="Calibri" w:hAnsi="Calibri" w:cs="Calibri"/>
          <w:sz w:val="22"/>
        </w:rPr>
        <w:t>e</w:t>
      </w:r>
      <w:r w:rsidRPr="00543F18">
        <w:rPr>
          <w:rFonts w:ascii="Calibri" w:hAnsi="Calibri" w:cs="Calibri"/>
          <w:sz w:val="22"/>
        </w:rPr>
        <w:t>n ve faktuře uvést i tyto údaje:</w:t>
      </w:r>
    </w:p>
    <w:p w:rsidR="00886009" w:rsidRPr="00543F18" w:rsidRDefault="00886009" w:rsidP="00886009">
      <w:pPr>
        <w:ind w:left="709"/>
        <w:jc w:val="both"/>
        <w:rPr>
          <w:rFonts w:ascii="Calibri" w:hAnsi="Calibri" w:cs="Calibri"/>
          <w:sz w:val="22"/>
        </w:rPr>
      </w:pPr>
    </w:p>
    <w:p w:rsidR="001E77B5" w:rsidRPr="00543F18" w:rsidRDefault="001E77B5" w:rsidP="00BE475E">
      <w:pPr>
        <w:numPr>
          <w:ilvl w:val="0"/>
          <w:numId w:val="4"/>
        </w:numPr>
        <w:tabs>
          <w:tab w:val="clear" w:pos="360"/>
          <w:tab w:val="num" w:pos="708"/>
        </w:tabs>
        <w:ind w:left="708" w:firstLine="0"/>
        <w:jc w:val="both"/>
        <w:rPr>
          <w:rFonts w:ascii="Calibri" w:hAnsi="Calibri" w:cs="Calibri"/>
          <w:sz w:val="22"/>
        </w:rPr>
      </w:pPr>
      <w:r w:rsidRPr="00543F18">
        <w:rPr>
          <w:rFonts w:ascii="Calibri" w:hAnsi="Calibri" w:cs="Calibri"/>
          <w:sz w:val="22"/>
        </w:rPr>
        <w:t>číslo a datum vystavení faktury,</w:t>
      </w:r>
    </w:p>
    <w:p w:rsidR="001E77B5" w:rsidRPr="00543F18" w:rsidRDefault="00910DFD" w:rsidP="00BE475E">
      <w:pPr>
        <w:numPr>
          <w:ilvl w:val="0"/>
          <w:numId w:val="4"/>
        </w:numPr>
        <w:tabs>
          <w:tab w:val="clear" w:pos="360"/>
          <w:tab w:val="num" w:pos="708"/>
        </w:tabs>
        <w:ind w:left="708" w:firstLine="0"/>
        <w:jc w:val="both"/>
        <w:rPr>
          <w:rFonts w:ascii="Calibri" w:hAnsi="Calibri" w:cs="Calibri"/>
          <w:sz w:val="22"/>
        </w:rPr>
      </w:pPr>
      <w:r w:rsidRPr="00543F18">
        <w:rPr>
          <w:rFonts w:ascii="Calibri" w:hAnsi="Calibri" w:cs="Calibri"/>
          <w:sz w:val="22"/>
        </w:rPr>
        <w:t xml:space="preserve">označení a </w:t>
      </w:r>
      <w:r w:rsidR="001E77B5" w:rsidRPr="00543F18">
        <w:rPr>
          <w:rFonts w:ascii="Calibri" w:hAnsi="Calibri" w:cs="Calibri"/>
          <w:sz w:val="22"/>
        </w:rPr>
        <w:t>datum uzavření</w:t>
      </w:r>
      <w:r w:rsidRPr="00543F18">
        <w:rPr>
          <w:rFonts w:ascii="Calibri" w:hAnsi="Calibri" w:cs="Calibri"/>
          <w:sz w:val="22"/>
        </w:rPr>
        <w:t xml:space="preserve"> smlouvy</w:t>
      </w:r>
      <w:r w:rsidR="001E77B5" w:rsidRPr="00543F18">
        <w:rPr>
          <w:rFonts w:ascii="Calibri" w:hAnsi="Calibri" w:cs="Calibri"/>
          <w:sz w:val="22"/>
        </w:rPr>
        <w:t xml:space="preserve">, </w:t>
      </w:r>
    </w:p>
    <w:p w:rsidR="00910DFD" w:rsidRPr="00543F18" w:rsidRDefault="00910DFD" w:rsidP="005B2285">
      <w:pPr>
        <w:ind w:left="360" w:firstLine="348"/>
        <w:jc w:val="both"/>
        <w:rPr>
          <w:rFonts w:ascii="Calibri" w:hAnsi="Calibri" w:cs="Calibri"/>
          <w:sz w:val="22"/>
        </w:rPr>
      </w:pPr>
      <w:r w:rsidRPr="00543F18">
        <w:rPr>
          <w:rFonts w:ascii="Calibri" w:hAnsi="Calibri" w:cs="Calibri"/>
          <w:sz w:val="22"/>
        </w:rPr>
        <w:t xml:space="preserve">c)  </w:t>
      </w:r>
      <w:r w:rsidR="004F50C2" w:rsidRPr="00543F18">
        <w:rPr>
          <w:rFonts w:ascii="Calibri" w:hAnsi="Calibri" w:cs="Calibri"/>
          <w:sz w:val="22"/>
        </w:rPr>
        <w:t xml:space="preserve"> </w:t>
      </w:r>
      <w:r w:rsidR="005B2285" w:rsidRPr="00543F18">
        <w:rPr>
          <w:rFonts w:ascii="Calibri" w:hAnsi="Calibri" w:cs="Calibri"/>
          <w:sz w:val="22"/>
        </w:rPr>
        <w:tab/>
      </w:r>
      <w:r w:rsidR="001E77B5" w:rsidRPr="00543F18">
        <w:rPr>
          <w:rFonts w:ascii="Calibri" w:hAnsi="Calibri" w:cs="Calibri"/>
          <w:sz w:val="22"/>
        </w:rPr>
        <w:t xml:space="preserve">předmět </w:t>
      </w:r>
      <w:r w:rsidR="00F1305C" w:rsidRPr="00543F18">
        <w:rPr>
          <w:rFonts w:ascii="Calibri" w:hAnsi="Calibri" w:cs="Calibri"/>
          <w:sz w:val="22"/>
        </w:rPr>
        <w:t>plnění a číslo</w:t>
      </w:r>
      <w:r w:rsidRPr="00543F18">
        <w:rPr>
          <w:rFonts w:ascii="Calibri" w:hAnsi="Calibri" w:cs="Calibri"/>
          <w:sz w:val="22"/>
        </w:rPr>
        <w:t xml:space="preserve"> dodacího listu </w:t>
      </w:r>
    </w:p>
    <w:p w:rsidR="00910DFD" w:rsidRPr="00543F18" w:rsidRDefault="00910DFD" w:rsidP="005B2285">
      <w:pPr>
        <w:ind w:left="360" w:firstLine="348"/>
        <w:jc w:val="both"/>
        <w:rPr>
          <w:rFonts w:ascii="Calibri" w:hAnsi="Calibri" w:cs="Calibri"/>
          <w:sz w:val="22"/>
        </w:rPr>
      </w:pPr>
      <w:r w:rsidRPr="00543F18">
        <w:rPr>
          <w:rFonts w:ascii="Calibri" w:hAnsi="Calibri" w:cs="Calibri"/>
          <w:sz w:val="22"/>
        </w:rPr>
        <w:t xml:space="preserve">d)  </w:t>
      </w:r>
      <w:r w:rsidR="005B2285" w:rsidRPr="00543F18">
        <w:rPr>
          <w:rFonts w:ascii="Calibri" w:hAnsi="Calibri" w:cs="Calibri"/>
          <w:sz w:val="22"/>
        </w:rPr>
        <w:tab/>
      </w:r>
      <w:r w:rsidR="001E77B5" w:rsidRPr="00543F18">
        <w:rPr>
          <w:rFonts w:ascii="Calibri" w:hAnsi="Calibri" w:cs="Calibri"/>
          <w:sz w:val="22"/>
        </w:rPr>
        <w:t>označení banky a číslo účtu, na který musí být zaplaceno,</w:t>
      </w:r>
      <w:r w:rsidRPr="00543F18">
        <w:rPr>
          <w:rFonts w:ascii="Calibri" w:hAnsi="Calibri" w:cs="Calibri"/>
          <w:sz w:val="22"/>
        </w:rPr>
        <w:t xml:space="preserve"> </w:t>
      </w:r>
    </w:p>
    <w:p w:rsidR="001E77B5" w:rsidRPr="00543F18" w:rsidRDefault="00910DFD" w:rsidP="005B2285">
      <w:pPr>
        <w:ind w:left="360" w:firstLine="348"/>
        <w:jc w:val="both"/>
        <w:rPr>
          <w:rFonts w:ascii="Calibri" w:hAnsi="Calibri" w:cs="Calibri"/>
          <w:sz w:val="22"/>
        </w:rPr>
      </w:pPr>
      <w:r w:rsidRPr="00543F18">
        <w:rPr>
          <w:rFonts w:ascii="Calibri" w:hAnsi="Calibri" w:cs="Calibri"/>
          <w:sz w:val="22"/>
        </w:rPr>
        <w:t xml:space="preserve">e)  </w:t>
      </w:r>
      <w:r w:rsidR="005B2285" w:rsidRPr="00543F18">
        <w:rPr>
          <w:rFonts w:ascii="Calibri" w:hAnsi="Calibri" w:cs="Calibri"/>
          <w:sz w:val="22"/>
        </w:rPr>
        <w:tab/>
      </w:r>
      <w:r w:rsidR="001E77B5" w:rsidRPr="00543F18">
        <w:rPr>
          <w:rFonts w:ascii="Calibri" w:hAnsi="Calibri" w:cs="Calibri"/>
          <w:sz w:val="22"/>
        </w:rPr>
        <w:t>lhůta splatnosti faktury,</w:t>
      </w:r>
    </w:p>
    <w:p w:rsidR="00910DFD" w:rsidRPr="00543F18" w:rsidRDefault="001E77B5" w:rsidP="00BE475E">
      <w:pPr>
        <w:numPr>
          <w:ilvl w:val="0"/>
          <w:numId w:val="7"/>
        </w:numPr>
        <w:ind w:hanging="719"/>
        <w:jc w:val="both"/>
        <w:rPr>
          <w:rFonts w:ascii="Calibri" w:hAnsi="Calibri" w:cs="Calibri"/>
          <w:sz w:val="22"/>
        </w:rPr>
      </w:pPr>
      <w:r w:rsidRPr="00543F18">
        <w:rPr>
          <w:rFonts w:ascii="Calibri" w:hAnsi="Calibri" w:cs="Calibri"/>
          <w:sz w:val="22"/>
        </w:rPr>
        <w:t>jméno a podpis osoby, která fakturu vyhotovila, včetně jejího podpisu a kontaktního telefonu,</w:t>
      </w:r>
      <w:r w:rsidR="00910DFD" w:rsidRPr="00543F18">
        <w:rPr>
          <w:rFonts w:ascii="Calibri" w:hAnsi="Calibri" w:cs="Calibri"/>
          <w:sz w:val="22"/>
        </w:rPr>
        <w:t xml:space="preserve"> </w:t>
      </w:r>
    </w:p>
    <w:p w:rsidR="001E77B5" w:rsidRPr="00543F18" w:rsidRDefault="001E77B5" w:rsidP="00BE475E">
      <w:pPr>
        <w:numPr>
          <w:ilvl w:val="0"/>
          <w:numId w:val="7"/>
        </w:numPr>
        <w:ind w:hanging="719"/>
        <w:jc w:val="both"/>
        <w:rPr>
          <w:rFonts w:ascii="Calibri" w:hAnsi="Calibri" w:cs="Calibri"/>
          <w:sz w:val="22"/>
        </w:rPr>
      </w:pPr>
      <w:r w:rsidRPr="00543F18">
        <w:rPr>
          <w:rFonts w:ascii="Calibri" w:hAnsi="Calibri" w:cs="Calibri"/>
          <w:sz w:val="22"/>
        </w:rPr>
        <w:t xml:space="preserve">IČO a DIČ </w:t>
      </w:r>
      <w:r w:rsidR="004F50C2" w:rsidRPr="00543F18">
        <w:rPr>
          <w:rFonts w:ascii="Calibri" w:hAnsi="Calibri" w:cs="Calibri"/>
          <w:sz w:val="22"/>
        </w:rPr>
        <w:t>O</w:t>
      </w:r>
      <w:r w:rsidRPr="00543F18">
        <w:rPr>
          <w:rFonts w:ascii="Calibri" w:hAnsi="Calibri" w:cs="Calibri"/>
          <w:sz w:val="22"/>
        </w:rPr>
        <w:t xml:space="preserve">bjednatele a </w:t>
      </w:r>
      <w:r w:rsidR="00910DFD" w:rsidRPr="00543F18">
        <w:rPr>
          <w:rFonts w:ascii="Calibri" w:hAnsi="Calibri" w:cs="Calibri"/>
          <w:sz w:val="22"/>
        </w:rPr>
        <w:t>Poskytovatele</w:t>
      </w:r>
      <w:r w:rsidRPr="00543F18">
        <w:rPr>
          <w:rFonts w:ascii="Calibri" w:hAnsi="Calibri" w:cs="Calibri"/>
          <w:sz w:val="22"/>
        </w:rPr>
        <w:t xml:space="preserve">, jejich přesné </w:t>
      </w:r>
      <w:r w:rsidR="00910DFD" w:rsidRPr="00543F18">
        <w:rPr>
          <w:rFonts w:ascii="Calibri" w:hAnsi="Calibri" w:cs="Calibri"/>
          <w:sz w:val="22"/>
        </w:rPr>
        <w:t xml:space="preserve">označení </w:t>
      </w:r>
      <w:r w:rsidRPr="00543F18">
        <w:rPr>
          <w:rFonts w:ascii="Calibri" w:hAnsi="Calibri" w:cs="Calibri"/>
          <w:sz w:val="22"/>
        </w:rPr>
        <w:t>a sídlo.</w:t>
      </w:r>
    </w:p>
    <w:p w:rsidR="005B2285" w:rsidRPr="00543F18" w:rsidRDefault="005B2285" w:rsidP="005B2285">
      <w:pPr>
        <w:ind w:left="1428"/>
        <w:jc w:val="both"/>
        <w:rPr>
          <w:rFonts w:ascii="Calibri" w:hAnsi="Calibri" w:cs="Calibri"/>
          <w:sz w:val="22"/>
        </w:rPr>
      </w:pPr>
    </w:p>
    <w:p w:rsidR="001E77B5" w:rsidRPr="00543F18" w:rsidRDefault="001E77B5" w:rsidP="00BE475E">
      <w:pPr>
        <w:numPr>
          <w:ilvl w:val="0"/>
          <w:numId w:val="5"/>
        </w:numPr>
        <w:ind w:left="709" w:hanging="709"/>
        <w:jc w:val="both"/>
        <w:rPr>
          <w:rFonts w:ascii="Calibri" w:hAnsi="Calibri" w:cs="Calibri"/>
          <w:sz w:val="22"/>
        </w:rPr>
      </w:pPr>
      <w:r w:rsidRPr="00543F18">
        <w:rPr>
          <w:rFonts w:ascii="Calibri" w:hAnsi="Calibri" w:cs="Calibri"/>
          <w:sz w:val="22"/>
        </w:rPr>
        <w:t xml:space="preserve">Objednatel je povinen hradit faktury </w:t>
      </w:r>
      <w:r w:rsidR="004023AF" w:rsidRPr="00543F18">
        <w:rPr>
          <w:rFonts w:ascii="Calibri" w:hAnsi="Calibri" w:cs="Calibri"/>
          <w:sz w:val="22"/>
        </w:rPr>
        <w:t xml:space="preserve">Poskytovatele </w:t>
      </w:r>
      <w:r w:rsidRPr="00543F18">
        <w:rPr>
          <w:rFonts w:ascii="Calibri" w:hAnsi="Calibri" w:cs="Calibri"/>
          <w:sz w:val="22"/>
        </w:rPr>
        <w:t xml:space="preserve">nejpozději do </w:t>
      </w:r>
      <w:r w:rsidR="00910DFD" w:rsidRPr="00543F18">
        <w:rPr>
          <w:rFonts w:ascii="Calibri" w:hAnsi="Calibri" w:cs="Calibri"/>
          <w:sz w:val="22"/>
        </w:rPr>
        <w:t xml:space="preserve">30 </w:t>
      </w:r>
      <w:r w:rsidRPr="00543F18">
        <w:rPr>
          <w:rFonts w:ascii="Calibri" w:hAnsi="Calibri" w:cs="Calibri"/>
          <w:sz w:val="22"/>
        </w:rPr>
        <w:t xml:space="preserve">dne od </w:t>
      </w:r>
      <w:r w:rsidR="004023AF" w:rsidRPr="00543F18">
        <w:rPr>
          <w:rFonts w:ascii="Calibri" w:hAnsi="Calibri" w:cs="Calibri"/>
          <w:sz w:val="22"/>
        </w:rPr>
        <w:t xml:space="preserve">dne </w:t>
      </w:r>
      <w:r w:rsidRPr="00543F18">
        <w:rPr>
          <w:rFonts w:ascii="Calibri" w:hAnsi="Calibri" w:cs="Calibri"/>
          <w:sz w:val="22"/>
        </w:rPr>
        <w:t>jejich doručení.</w:t>
      </w:r>
      <w:r w:rsidR="00910DFD" w:rsidRPr="00543F18">
        <w:rPr>
          <w:rFonts w:ascii="Calibri" w:hAnsi="Calibri" w:cs="Calibri"/>
          <w:sz w:val="22"/>
        </w:rPr>
        <w:t xml:space="preserve"> </w:t>
      </w:r>
      <w:r w:rsidRPr="00543F18">
        <w:rPr>
          <w:rFonts w:ascii="Calibri" w:hAnsi="Calibri" w:cs="Calibri"/>
          <w:sz w:val="22"/>
        </w:rPr>
        <w:t xml:space="preserve">V případě, že platba nebude provedena v době splatnosti, bude </w:t>
      </w:r>
      <w:r w:rsidR="004023AF" w:rsidRPr="00543F18">
        <w:rPr>
          <w:rFonts w:ascii="Calibri" w:hAnsi="Calibri" w:cs="Calibri"/>
          <w:sz w:val="22"/>
        </w:rPr>
        <w:t>O</w:t>
      </w:r>
      <w:r w:rsidRPr="00543F18">
        <w:rPr>
          <w:rFonts w:ascii="Calibri" w:hAnsi="Calibri" w:cs="Calibri"/>
          <w:sz w:val="22"/>
        </w:rPr>
        <w:t>bjednateli účtován úrok z prodlení ve výši 0,</w:t>
      </w:r>
      <w:r w:rsidR="00910DFD" w:rsidRPr="00543F18">
        <w:rPr>
          <w:rFonts w:ascii="Calibri" w:hAnsi="Calibri" w:cs="Calibri"/>
          <w:sz w:val="22"/>
        </w:rPr>
        <w:t xml:space="preserve">05 </w:t>
      </w:r>
      <w:r w:rsidRPr="00543F18">
        <w:rPr>
          <w:rFonts w:ascii="Calibri" w:hAnsi="Calibri" w:cs="Calibri"/>
          <w:sz w:val="22"/>
        </w:rPr>
        <w:t>% z dlužné částky za každý den prodlení.</w:t>
      </w:r>
    </w:p>
    <w:p w:rsidR="00E73736" w:rsidRPr="00543F18" w:rsidRDefault="00E73736" w:rsidP="005B2285">
      <w:pPr>
        <w:tabs>
          <w:tab w:val="left" w:pos="284"/>
          <w:tab w:val="left" w:pos="1418"/>
        </w:tabs>
        <w:ind w:left="283"/>
        <w:jc w:val="both"/>
        <w:rPr>
          <w:rFonts w:ascii="Calibri" w:hAnsi="Calibri" w:cs="Calibri"/>
          <w:sz w:val="22"/>
        </w:rPr>
      </w:pPr>
    </w:p>
    <w:p w:rsidR="00E73736" w:rsidRPr="00543F18" w:rsidRDefault="00E73736" w:rsidP="00BE475E">
      <w:pPr>
        <w:numPr>
          <w:ilvl w:val="0"/>
          <w:numId w:val="5"/>
        </w:numPr>
        <w:ind w:left="709" w:hanging="709"/>
        <w:jc w:val="both"/>
        <w:rPr>
          <w:rFonts w:ascii="Calibri" w:hAnsi="Calibri" w:cs="Calibri"/>
          <w:sz w:val="22"/>
          <w:szCs w:val="22"/>
        </w:rPr>
      </w:pPr>
      <w:r w:rsidRPr="00543F18">
        <w:rPr>
          <w:rFonts w:ascii="Calibri" w:hAnsi="Calibri" w:cs="Calibri"/>
          <w:sz w:val="22"/>
          <w:szCs w:val="22"/>
        </w:rPr>
        <w:t>V případě prodlení s úhradou smluvní ceny je poskytovatel oprávněn přerušit poskytování plnění předmětu této smlouvy, a to s účinností od prvního dne prodlení. Takové přerušení plnění předmětu smlouvy se nepovažuje za porušení smlouvy ze strany poskytovatele a není oprávněným důvodem pro odstoupení nebo výpověď smlouvy ze strany objednatele, ani pro uplatnění jakékoliv sankce dle této smlouvy.</w:t>
      </w:r>
    </w:p>
    <w:p w:rsidR="007C1165" w:rsidRPr="00543F18" w:rsidRDefault="007C1165" w:rsidP="007C1165">
      <w:pPr>
        <w:pStyle w:val="Odstavecseseznamem"/>
        <w:rPr>
          <w:rFonts w:ascii="Calibri" w:hAnsi="Calibri" w:cs="Calibri"/>
          <w:sz w:val="22"/>
          <w:szCs w:val="22"/>
        </w:rPr>
      </w:pPr>
    </w:p>
    <w:p w:rsidR="007C1165" w:rsidRPr="00543F18" w:rsidRDefault="001A175F" w:rsidP="007C1165">
      <w:pPr>
        <w:numPr>
          <w:ilvl w:val="0"/>
          <w:numId w:val="5"/>
        </w:numPr>
        <w:ind w:left="709" w:hanging="709"/>
        <w:jc w:val="both"/>
        <w:rPr>
          <w:rFonts w:ascii="Calibri" w:hAnsi="Calibri" w:cs="Calibri"/>
          <w:sz w:val="22"/>
          <w:szCs w:val="22"/>
        </w:rPr>
      </w:pPr>
      <w:r w:rsidRPr="00543F18">
        <w:rPr>
          <w:rFonts w:ascii="Calibri" w:hAnsi="Calibri" w:cs="Calibri"/>
          <w:sz w:val="22"/>
          <w:szCs w:val="22"/>
        </w:rPr>
        <w:t xml:space="preserve">Poskytovatel je oprávněn požadovat po Objednateli úpravu výše uvedené smluvní ceny stanovené dle čl. III, odst. </w:t>
      </w:r>
      <w:r>
        <w:rPr>
          <w:rFonts w:ascii="Calibri" w:hAnsi="Calibri" w:cs="Calibri"/>
          <w:sz w:val="22"/>
          <w:szCs w:val="22"/>
        </w:rPr>
        <w:t>1</w:t>
      </w:r>
      <w:r w:rsidRPr="00543F18">
        <w:rPr>
          <w:rFonts w:ascii="Calibri" w:hAnsi="Calibri" w:cs="Calibri"/>
          <w:sz w:val="22"/>
          <w:szCs w:val="22"/>
        </w:rPr>
        <w:t xml:space="preserve"> nebo dle příloh této smlouv</w:t>
      </w:r>
      <w:r>
        <w:rPr>
          <w:rFonts w:ascii="Calibri" w:hAnsi="Calibri" w:cs="Calibri"/>
          <w:sz w:val="22"/>
          <w:szCs w:val="22"/>
        </w:rPr>
        <w:t xml:space="preserve">y </w:t>
      </w:r>
      <w:r w:rsidR="007C1165" w:rsidRPr="00543F18">
        <w:rPr>
          <w:rFonts w:ascii="Calibri" w:hAnsi="Calibri" w:cs="Calibri"/>
          <w:sz w:val="22"/>
          <w:szCs w:val="22"/>
        </w:rPr>
        <w:t xml:space="preserve">o inflační přirážku vždy v daném roce podle míry inflace za předcházející kalendářní rok, oficiálně vyhlášené ČSÚ </w:t>
      </w:r>
      <w:r w:rsidR="007C1165" w:rsidRPr="00543F18">
        <w:rPr>
          <w:rFonts w:ascii="Calibri" w:hAnsi="Calibri" w:cs="Calibri"/>
          <w:b/>
          <w:sz w:val="22"/>
          <w:szCs w:val="22"/>
          <w:u w:val="single"/>
        </w:rPr>
        <w:t>Takováto změna smluvní ceny I nebo II může být provedena pouze na základě dohody s Objednatelem formou dodatku ke smlouvě.</w:t>
      </w:r>
      <w:r w:rsidR="007C1165" w:rsidRPr="00543F18">
        <w:rPr>
          <w:rFonts w:ascii="Calibri" w:hAnsi="Calibri" w:cs="Calibri"/>
          <w:sz w:val="22"/>
          <w:szCs w:val="22"/>
        </w:rPr>
        <w:t xml:space="preserve">  V případě, že se smluvní strany na takovéto změně nedohodnou nejpozději do 90 dní ode dne doručení návrhu příslušeného dodatku ke smlouvě Objednateli, je Poskytovatel oprávněn od této smlouvy odstoupit, a to nejdříve </w:t>
      </w:r>
      <w:r w:rsidR="008D64B7">
        <w:rPr>
          <w:rFonts w:ascii="Calibri" w:hAnsi="Calibri" w:cs="Calibri"/>
          <w:sz w:val="22"/>
          <w:szCs w:val="22"/>
        </w:rPr>
        <w:br/>
      </w:r>
      <w:r w:rsidR="007C1165" w:rsidRPr="00543F18">
        <w:rPr>
          <w:rFonts w:ascii="Calibri" w:hAnsi="Calibri" w:cs="Calibri"/>
          <w:sz w:val="22"/>
          <w:szCs w:val="22"/>
        </w:rPr>
        <w:t>k prvnímu dni měsíce následujícími po měsíci, v němž uplynula lhůta pro uzavření dodatku.</w:t>
      </w:r>
    </w:p>
    <w:p w:rsidR="007C1165" w:rsidRPr="00543F18" w:rsidRDefault="007C1165" w:rsidP="007C1165">
      <w:pPr>
        <w:jc w:val="both"/>
        <w:rPr>
          <w:rFonts w:ascii="Calibri" w:hAnsi="Calibri" w:cs="Calibri"/>
          <w:sz w:val="22"/>
          <w:szCs w:val="22"/>
        </w:rPr>
      </w:pPr>
    </w:p>
    <w:p w:rsidR="007C1165" w:rsidRPr="00543F18" w:rsidRDefault="007C1165" w:rsidP="007C1165">
      <w:pPr>
        <w:numPr>
          <w:ilvl w:val="0"/>
          <w:numId w:val="5"/>
        </w:numPr>
        <w:ind w:left="709" w:hanging="709"/>
        <w:jc w:val="both"/>
        <w:rPr>
          <w:rFonts w:ascii="Calibri" w:hAnsi="Calibri" w:cs="Calibri"/>
          <w:sz w:val="22"/>
          <w:szCs w:val="22"/>
        </w:rPr>
      </w:pPr>
      <w:r w:rsidRPr="00543F18">
        <w:rPr>
          <w:rFonts w:ascii="Calibri" w:hAnsi="Calibri" w:cs="Calibri"/>
          <w:sz w:val="22"/>
          <w:szCs w:val="22"/>
        </w:rPr>
        <w:t xml:space="preserve">Poskytovatel je oprávněn požadovat po Objednateli úpravu výše uvedené smluvní ceny stanovené dle čl. III, odst. </w:t>
      </w:r>
      <w:r w:rsidR="001A175F">
        <w:rPr>
          <w:rFonts w:ascii="Calibri" w:hAnsi="Calibri" w:cs="Calibri"/>
          <w:sz w:val="22"/>
          <w:szCs w:val="22"/>
        </w:rPr>
        <w:t>1</w:t>
      </w:r>
      <w:r w:rsidRPr="00543F18">
        <w:rPr>
          <w:rFonts w:ascii="Calibri" w:hAnsi="Calibri" w:cs="Calibri"/>
          <w:sz w:val="22"/>
          <w:szCs w:val="22"/>
        </w:rPr>
        <w:t>, a to v případě, že dojde k navýšení základní sazby minimální mzdy stanovené dle platného nařízení vlády České republiky nebo jiného právního předpisu. Poskytovatel je povinen takovéto požadované navýšení</w:t>
      </w:r>
      <w:r w:rsidRPr="00543F18">
        <w:rPr>
          <w:rFonts w:ascii="Calibri" w:eastAsia="Calibri" w:hAnsi="Calibri" w:cs="Calibri"/>
          <w:sz w:val="22"/>
          <w:szCs w:val="22"/>
          <w:lang w:eastAsia="en-US"/>
        </w:rPr>
        <w:t xml:space="preserve"> smluvní ceny doložit výpočtem navýšení svých mzdových nákladů spojených s plněním předmětu této smlouvy, tj. doložit rozdíl mezi mzdovými náklady ke dni uzavření smlouvy a ke dni účinnosti zvýšení minimální mzdy. </w:t>
      </w:r>
      <w:r w:rsidRPr="00543F18">
        <w:rPr>
          <w:rFonts w:ascii="Calibri" w:eastAsia="Calibri" w:hAnsi="Calibri" w:cs="Calibri"/>
          <w:b/>
          <w:sz w:val="22"/>
          <w:szCs w:val="22"/>
          <w:u w:val="single"/>
          <w:lang w:eastAsia="en-US"/>
        </w:rPr>
        <w:t xml:space="preserve">Taková změna smluvní ceny může být provedena pouze na základě dohody </w:t>
      </w:r>
      <w:r w:rsidR="008D64B7">
        <w:rPr>
          <w:rFonts w:ascii="Calibri" w:eastAsia="Calibri" w:hAnsi="Calibri" w:cs="Calibri"/>
          <w:b/>
          <w:sz w:val="22"/>
          <w:szCs w:val="22"/>
          <w:u w:val="single"/>
          <w:lang w:eastAsia="en-US"/>
        </w:rPr>
        <w:br/>
      </w:r>
      <w:r w:rsidRPr="00543F18">
        <w:rPr>
          <w:rFonts w:ascii="Calibri" w:eastAsia="Calibri" w:hAnsi="Calibri" w:cs="Calibri"/>
          <w:b/>
          <w:sz w:val="22"/>
          <w:szCs w:val="22"/>
          <w:u w:val="single"/>
          <w:lang w:eastAsia="en-US"/>
        </w:rPr>
        <w:t>s Objednatelem formou dodatku ke smlouvě</w:t>
      </w:r>
      <w:r w:rsidRPr="00543F18">
        <w:rPr>
          <w:rFonts w:ascii="Calibri" w:eastAsia="Calibri" w:hAnsi="Calibri" w:cs="Calibri"/>
          <w:sz w:val="22"/>
          <w:szCs w:val="22"/>
          <w:lang w:eastAsia="en-US"/>
        </w:rPr>
        <w:t xml:space="preserve">.  V případě, že se smluvní strany na takovéto změně nedohodnou nejpozději do 90 dní ode dne doručení návrhu příslušeného dodatku ke smlouvě Objednateli, je Poskytovatel oprávněn od této smlouvy odstoupit, a to nejdříve </w:t>
      </w:r>
      <w:r w:rsidR="008D64B7">
        <w:rPr>
          <w:rFonts w:ascii="Calibri" w:eastAsia="Calibri" w:hAnsi="Calibri" w:cs="Calibri"/>
          <w:sz w:val="22"/>
          <w:szCs w:val="22"/>
          <w:lang w:eastAsia="en-US"/>
        </w:rPr>
        <w:br/>
      </w:r>
      <w:r w:rsidRPr="00543F18">
        <w:rPr>
          <w:rFonts w:ascii="Calibri" w:eastAsia="Calibri" w:hAnsi="Calibri" w:cs="Calibri"/>
          <w:sz w:val="22"/>
          <w:szCs w:val="22"/>
          <w:lang w:eastAsia="en-US"/>
        </w:rPr>
        <w:t>k prvnímu dni měsíce následujícími po měsíci, v němž uplynula lhůta pro uzavření dodatku.</w:t>
      </w:r>
    </w:p>
    <w:p w:rsidR="002F5DCD" w:rsidRPr="00543F18" w:rsidRDefault="002F5DCD" w:rsidP="002F5DCD">
      <w:pPr>
        <w:pStyle w:val="Odstavecseseznamem"/>
        <w:rPr>
          <w:rFonts w:ascii="Calibri" w:hAnsi="Calibri" w:cs="Calibri"/>
          <w:sz w:val="22"/>
          <w:szCs w:val="22"/>
        </w:rPr>
      </w:pPr>
    </w:p>
    <w:p w:rsidR="002F5DCD" w:rsidRPr="00543F18" w:rsidRDefault="002F5DCD" w:rsidP="002F5DCD">
      <w:pPr>
        <w:pStyle w:val="Nadpis1"/>
        <w:ind w:left="2484" w:firstLine="348"/>
        <w:rPr>
          <w:rFonts w:ascii="Calibri" w:hAnsi="Calibri" w:cs="Calibri"/>
          <w:szCs w:val="22"/>
        </w:rPr>
      </w:pPr>
      <w:r w:rsidRPr="00543F18">
        <w:rPr>
          <w:rFonts w:ascii="Calibri" w:hAnsi="Calibri" w:cs="Calibri"/>
          <w:szCs w:val="22"/>
        </w:rPr>
        <w:t>VI. Práva a povinnosti Objednatele</w:t>
      </w:r>
    </w:p>
    <w:p w:rsidR="00803025" w:rsidRPr="00543F18" w:rsidRDefault="00803025" w:rsidP="00803025">
      <w:pPr>
        <w:rPr>
          <w:rFonts w:ascii="Calibri" w:hAnsi="Calibri" w:cs="Calibri"/>
        </w:rPr>
      </w:pPr>
    </w:p>
    <w:p w:rsidR="002F5DCD" w:rsidRPr="00543F18" w:rsidRDefault="002F5DCD" w:rsidP="00BE475E">
      <w:pPr>
        <w:numPr>
          <w:ilvl w:val="0"/>
          <w:numId w:val="13"/>
        </w:numPr>
        <w:spacing w:after="100" w:afterAutospacing="1"/>
        <w:ind w:left="709" w:hanging="709"/>
        <w:jc w:val="both"/>
        <w:rPr>
          <w:rFonts w:ascii="Calibri" w:hAnsi="Calibri" w:cs="Calibri"/>
          <w:sz w:val="22"/>
          <w:szCs w:val="22"/>
        </w:rPr>
      </w:pPr>
      <w:r w:rsidRPr="00543F18">
        <w:rPr>
          <w:rFonts w:ascii="Calibri" w:hAnsi="Calibri" w:cs="Calibri"/>
          <w:sz w:val="22"/>
          <w:szCs w:val="22"/>
        </w:rPr>
        <w:t>Objednatel je povinen předávat s nově zaváděným sortimentem Vlastního prádla i informaci o údržbě těchto výrobků a toto prádlo předat Poskytovateli odděleně od ostatní dodané zakázky, bude-li to považovat za vhodné, předat vzorek ke zkušebnímu praní, které Poskytovatel provede na svůj náklad.</w:t>
      </w:r>
    </w:p>
    <w:p w:rsidR="002F5DCD" w:rsidRPr="00543F18" w:rsidRDefault="002F5DCD" w:rsidP="002F5DCD">
      <w:pPr>
        <w:ind w:left="2880"/>
        <w:rPr>
          <w:rFonts w:ascii="Calibri" w:hAnsi="Calibri" w:cs="Calibri"/>
          <w:sz w:val="22"/>
          <w:szCs w:val="22"/>
        </w:rPr>
      </w:pPr>
    </w:p>
    <w:p w:rsidR="00803025" w:rsidRPr="00543F18" w:rsidRDefault="00803025" w:rsidP="00BE475E">
      <w:pPr>
        <w:numPr>
          <w:ilvl w:val="0"/>
          <w:numId w:val="13"/>
        </w:numPr>
        <w:spacing w:after="100" w:afterAutospacing="1"/>
        <w:ind w:left="709" w:hanging="709"/>
        <w:jc w:val="both"/>
        <w:rPr>
          <w:rFonts w:ascii="Calibri" w:hAnsi="Calibri" w:cs="Calibri"/>
          <w:sz w:val="22"/>
          <w:szCs w:val="22"/>
        </w:rPr>
      </w:pPr>
      <w:r w:rsidRPr="00543F18">
        <w:rPr>
          <w:rFonts w:ascii="Calibri" w:hAnsi="Calibri" w:cs="Calibri"/>
          <w:sz w:val="22"/>
          <w:szCs w:val="22"/>
        </w:rPr>
        <w:t>Objednatel je povinen zajistit, aby použité prádlo, které Objednatel vrací Poskytovateli k vyprání, neobsahovalo žádné cizí předměty, nástroje, jednorázové předměty či psací potřeby. V případě poškození prací technologie, vinou ponechání cizích předmětů v prádle, budou náklady na opravu prací technologie fakturovány Objednateli.</w:t>
      </w:r>
    </w:p>
    <w:p w:rsidR="006E3613" w:rsidRPr="00543F18" w:rsidRDefault="006E3613" w:rsidP="006E3613">
      <w:pPr>
        <w:pStyle w:val="Odstavecseseznamem"/>
        <w:rPr>
          <w:rFonts w:ascii="Calibri" w:hAnsi="Calibri" w:cs="Calibri"/>
          <w:sz w:val="22"/>
          <w:szCs w:val="22"/>
        </w:rPr>
      </w:pPr>
    </w:p>
    <w:p w:rsidR="006E3613" w:rsidRPr="00543F18" w:rsidRDefault="006E3613" w:rsidP="006E3613">
      <w:pPr>
        <w:pStyle w:val="Nadpis1"/>
        <w:ind w:left="2484" w:firstLine="348"/>
        <w:rPr>
          <w:rFonts w:ascii="Calibri" w:hAnsi="Calibri" w:cs="Calibri"/>
          <w:szCs w:val="22"/>
        </w:rPr>
      </w:pPr>
      <w:r w:rsidRPr="00543F18">
        <w:rPr>
          <w:rFonts w:ascii="Calibri" w:hAnsi="Calibri" w:cs="Calibri"/>
          <w:szCs w:val="22"/>
        </w:rPr>
        <w:t>VI. Práva a povinnosti Poskytovatele</w:t>
      </w:r>
    </w:p>
    <w:p w:rsidR="006E3613" w:rsidRPr="00543F18" w:rsidRDefault="006E3613" w:rsidP="006E3613">
      <w:pPr>
        <w:jc w:val="center"/>
        <w:rPr>
          <w:rFonts w:ascii="Calibri" w:hAnsi="Calibri" w:cs="Calibri"/>
          <w:sz w:val="22"/>
          <w:szCs w:val="22"/>
        </w:rPr>
      </w:pPr>
    </w:p>
    <w:p w:rsidR="006E3613" w:rsidRPr="00543F18" w:rsidRDefault="006E3613" w:rsidP="00BE475E">
      <w:pPr>
        <w:numPr>
          <w:ilvl w:val="0"/>
          <w:numId w:val="12"/>
        </w:numPr>
        <w:tabs>
          <w:tab w:val="clear" w:pos="720"/>
        </w:tabs>
        <w:spacing w:after="100" w:afterAutospacing="1"/>
        <w:ind w:left="709" w:hanging="709"/>
        <w:jc w:val="both"/>
        <w:rPr>
          <w:rFonts w:ascii="Calibri" w:hAnsi="Calibri" w:cs="Calibri"/>
          <w:sz w:val="22"/>
          <w:szCs w:val="22"/>
        </w:rPr>
      </w:pPr>
      <w:r w:rsidRPr="00543F18">
        <w:rPr>
          <w:rFonts w:ascii="Calibri" w:hAnsi="Calibri" w:cs="Calibri"/>
          <w:sz w:val="22"/>
          <w:szCs w:val="22"/>
        </w:rPr>
        <w:t>Poskytovatel se zavazuje prát prádlo Objednatele zvlášť od ostatních zakázek tak, aby nedošlo k záměně prádla třetího subjektu.</w:t>
      </w:r>
    </w:p>
    <w:p w:rsidR="006E3613" w:rsidRPr="00543F18" w:rsidRDefault="006E3613" w:rsidP="00BE475E">
      <w:pPr>
        <w:numPr>
          <w:ilvl w:val="0"/>
          <w:numId w:val="12"/>
        </w:numPr>
        <w:tabs>
          <w:tab w:val="clear" w:pos="720"/>
        </w:tabs>
        <w:spacing w:after="100" w:afterAutospacing="1"/>
        <w:ind w:left="709" w:hanging="709"/>
        <w:jc w:val="both"/>
        <w:rPr>
          <w:rFonts w:ascii="Calibri" w:hAnsi="Calibri" w:cs="Calibri"/>
          <w:sz w:val="22"/>
          <w:szCs w:val="22"/>
        </w:rPr>
      </w:pPr>
      <w:r w:rsidRPr="00543F18">
        <w:rPr>
          <w:rFonts w:ascii="Calibri" w:hAnsi="Calibri" w:cs="Calibri"/>
          <w:sz w:val="22"/>
          <w:szCs w:val="22"/>
        </w:rPr>
        <w:t>Poskytovatel se zavazuje zabezpečit vytřídění poškozeného prádla.</w:t>
      </w:r>
    </w:p>
    <w:p w:rsidR="006E3613" w:rsidRPr="00543F18" w:rsidRDefault="006E3613" w:rsidP="00BE475E">
      <w:pPr>
        <w:numPr>
          <w:ilvl w:val="0"/>
          <w:numId w:val="12"/>
        </w:numPr>
        <w:tabs>
          <w:tab w:val="clear" w:pos="720"/>
        </w:tabs>
        <w:spacing w:after="100" w:afterAutospacing="1"/>
        <w:ind w:left="709" w:hanging="709"/>
        <w:jc w:val="both"/>
        <w:rPr>
          <w:rFonts w:ascii="Calibri" w:hAnsi="Calibri" w:cs="Calibri"/>
          <w:sz w:val="22"/>
          <w:szCs w:val="22"/>
        </w:rPr>
      </w:pPr>
      <w:r w:rsidRPr="00543F18">
        <w:rPr>
          <w:rFonts w:ascii="Calibri" w:hAnsi="Calibri" w:cs="Calibri"/>
          <w:sz w:val="22"/>
          <w:szCs w:val="22"/>
        </w:rPr>
        <w:t>Poskytovatel se zavazuje zabezpečit podle požadavku Objednatele samostatné praní a třídění určených druhů prádla se zvláštním režimem praní a osobní přejímkou.</w:t>
      </w:r>
    </w:p>
    <w:p w:rsidR="006E3613" w:rsidRPr="00543F18" w:rsidRDefault="006E3613" w:rsidP="00BE475E">
      <w:pPr>
        <w:numPr>
          <w:ilvl w:val="0"/>
          <w:numId w:val="12"/>
        </w:numPr>
        <w:tabs>
          <w:tab w:val="clear" w:pos="720"/>
        </w:tabs>
        <w:spacing w:after="100" w:afterAutospacing="1"/>
        <w:ind w:left="709" w:hanging="709"/>
        <w:jc w:val="both"/>
        <w:rPr>
          <w:rFonts w:ascii="Calibri" w:hAnsi="Calibri" w:cs="Calibri"/>
          <w:sz w:val="22"/>
          <w:szCs w:val="22"/>
        </w:rPr>
      </w:pPr>
      <w:r w:rsidRPr="00543F18">
        <w:rPr>
          <w:rFonts w:ascii="Calibri" w:hAnsi="Calibri" w:cs="Calibri"/>
          <w:sz w:val="22"/>
          <w:szCs w:val="22"/>
        </w:rPr>
        <w:t>Poskytovatel je povinen jako součást faktury předložit množství vypraného prádla podle sumárního dodacího listu.</w:t>
      </w:r>
    </w:p>
    <w:p w:rsidR="006E3613" w:rsidRPr="00543F18" w:rsidRDefault="006E3613" w:rsidP="00BE475E">
      <w:pPr>
        <w:numPr>
          <w:ilvl w:val="0"/>
          <w:numId w:val="12"/>
        </w:numPr>
        <w:tabs>
          <w:tab w:val="clear" w:pos="720"/>
        </w:tabs>
        <w:spacing w:after="100" w:afterAutospacing="1"/>
        <w:ind w:left="709" w:hanging="709"/>
        <w:jc w:val="both"/>
        <w:rPr>
          <w:rFonts w:ascii="Calibri" w:hAnsi="Calibri" w:cs="Calibri"/>
          <w:sz w:val="22"/>
          <w:szCs w:val="22"/>
        </w:rPr>
      </w:pPr>
      <w:r w:rsidRPr="00543F18">
        <w:rPr>
          <w:rFonts w:ascii="Calibri" w:hAnsi="Calibri" w:cs="Calibri"/>
          <w:sz w:val="22"/>
          <w:szCs w:val="22"/>
        </w:rPr>
        <w:t>Poskytovatel splní svou povinnost dle předmětu smlouvy předáním zpracovaného prádla Objednateli bez vad. O předání prádla jsou Poskytovatel i Objednatel povinni sepsat vždy dodací list, v jehož závěru Objednatel prohlásí, zda prádlo přijímá svým podpisem a pokud ne, z jakých důvodů.</w:t>
      </w:r>
    </w:p>
    <w:p w:rsidR="002F0F2E" w:rsidRPr="00543F18" w:rsidRDefault="002F0F2E" w:rsidP="00BE475E">
      <w:pPr>
        <w:numPr>
          <w:ilvl w:val="0"/>
          <w:numId w:val="12"/>
        </w:numPr>
        <w:ind w:hanging="720"/>
        <w:jc w:val="both"/>
        <w:rPr>
          <w:rFonts w:ascii="Calibri" w:hAnsi="Calibri" w:cs="Calibri"/>
          <w:sz w:val="22"/>
          <w:lang w:val="x-none"/>
        </w:rPr>
      </w:pPr>
      <w:r w:rsidRPr="00543F18">
        <w:rPr>
          <w:rFonts w:ascii="Calibri" w:hAnsi="Calibri" w:cs="Calibri"/>
          <w:sz w:val="22"/>
        </w:rPr>
        <w:t>Poskytovatel je odpovědný za ztrátu prádla dodaného mu Objednatelem k vyprání.</w:t>
      </w:r>
      <w:r w:rsidRPr="00543F18">
        <w:rPr>
          <w:rFonts w:ascii="Calibri" w:hAnsi="Calibri" w:cs="Calibri"/>
          <w:sz w:val="22"/>
          <w:lang w:val="x-none"/>
        </w:rPr>
        <w:t xml:space="preserve"> </w:t>
      </w:r>
      <w:r w:rsidRPr="00543F18">
        <w:rPr>
          <w:rFonts w:ascii="Calibri" w:hAnsi="Calibri" w:cs="Calibri"/>
          <w:sz w:val="22"/>
        </w:rPr>
        <w:t xml:space="preserve">Objednatel </w:t>
      </w:r>
      <w:r w:rsidRPr="00543F18">
        <w:rPr>
          <w:rFonts w:ascii="Calibri" w:hAnsi="Calibri" w:cs="Calibri"/>
          <w:sz w:val="22"/>
          <w:lang w:val="x-none"/>
        </w:rPr>
        <w:t xml:space="preserve">se zavazuje předat </w:t>
      </w:r>
      <w:r w:rsidRPr="00543F18">
        <w:rPr>
          <w:rFonts w:ascii="Calibri" w:hAnsi="Calibri" w:cs="Calibri"/>
          <w:sz w:val="22"/>
        </w:rPr>
        <w:t xml:space="preserve">poskytovateli </w:t>
      </w:r>
      <w:r w:rsidRPr="00543F18">
        <w:rPr>
          <w:rFonts w:ascii="Calibri" w:hAnsi="Calibri" w:cs="Calibri"/>
          <w:sz w:val="22"/>
          <w:lang w:val="x-none"/>
        </w:rPr>
        <w:t xml:space="preserve">seznam prádla, které </w:t>
      </w:r>
      <w:r w:rsidRPr="00543F18">
        <w:rPr>
          <w:rFonts w:ascii="Calibri" w:hAnsi="Calibri" w:cs="Calibri"/>
          <w:sz w:val="22"/>
        </w:rPr>
        <w:t xml:space="preserve">mu </w:t>
      </w:r>
      <w:r w:rsidRPr="00543F18">
        <w:rPr>
          <w:rFonts w:ascii="Calibri" w:hAnsi="Calibri" w:cs="Calibri"/>
          <w:sz w:val="22"/>
          <w:lang w:val="x-none"/>
        </w:rPr>
        <w:t xml:space="preserve">bylo dodáno </w:t>
      </w:r>
      <w:r w:rsidR="005D5A66">
        <w:rPr>
          <w:rFonts w:ascii="Calibri" w:hAnsi="Calibri" w:cs="Calibri"/>
          <w:sz w:val="22"/>
          <w:lang w:val="x-none"/>
        </w:rPr>
        <w:br/>
      </w:r>
      <w:r w:rsidRPr="00543F18">
        <w:rPr>
          <w:rFonts w:ascii="Calibri" w:hAnsi="Calibri" w:cs="Calibri"/>
          <w:sz w:val="22"/>
          <w:lang w:val="x-none"/>
        </w:rPr>
        <w:t xml:space="preserve">a nevrátilo se zpět a poskytnout mu lhůtu v délce alespoň </w:t>
      </w:r>
      <w:r w:rsidRPr="00543F18">
        <w:rPr>
          <w:rFonts w:ascii="Calibri" w:hAnsi="Calibri" w:cs="Calibri"/>
          <w:sz w:val="22"/>
        </w:rPr>
        <w:t xml:space="preserve">3 </w:t>
      </w:r>
      <w:r w:rsidRPr="00543F18">
        <w:rPr>
          <w:rFonts w:ascii="Calibri" w:hAnsi="Calibri" w:cs="Calibri"/>
          <w:sz w:val="22"/>
          <w:lang w:val="x-none"/>
        </w:rPr>
        <w:t xml:space="preserve">dní ode dne dodání tohoto seznamu na dohledání tohoto prádla. Seznam bude obsahovat druh prádla, barvu prádla, velikost, datum dodání </w:t>
      </w:r>
      <w:r w:rsidRPr="00543F18">
        <w:rPr>
          <w:rFonts w:ascii="Calibri" w:hAnsi="Calibri" w:cs="Calibri"/>
          <w:sz w:val="22"/>
        </w:rPr>
        <w:t>Poskytovateli</w:t>
      </w:r>
      <w:r w:rsidRPr="00543F18">
        <w:rPr>
          <w:rFonts w:ascii="Calibri" w:hAnsi="Calibri" w:cs="Calibri"/>
          <w:sz w:val="22"/>
          <w:lang w:val="x-none"/>
        </w:rPr>
        <w:t>.</w:t>
      </w:r>
    </w:p>
    <w:p w:rsidR="00C321B4" w:rsidRPr="00543F18" w:rsidRDefault="00C321B4" w:rsidP="00C321B4">
      <w:pPr>
        <w:ind w:left="720"/>
        <w:jc w:val="both"/>
        <w:rPr>
          <w:rFonts w:ascii="Calibri" w:hAnsi="Calibri" w:cs="Calibri"/>
          <w:sz w:val="22"/>
          <w:lang w:val="x-none"/>
        </w:rPr>
      </w:pPr>
    </w:p>
    <w:p w:rsidR="002F0F2E" w:rsidRPr="00543F18" w:rsidRDefault="00C321B4" w:rsidP="00BE475E">
      <w:pPr>
        <w:numPr>
          <w:ilvl w:val="0"/>
          <w:numId w:val="12"/>
        </w:numPr>
        <w:tabs>
          <w:tab w:val="clear" w:pos="720"/>
        </w:tabs>
        <w:spacing w:after="100" w:afterAutospacing="1"/>
        <w:ind w:left="709" w:hanging="709"/>
        <w:jc w:val="both"/>
        <w:rPr>
          <w:rFonts w:ascii="Calibri" w:hAnsi="Calibri" w:cs="Calibri"/>
          <w:sz w:val="22"/>
          <w:szCs w:val="22"/>
        </w:rPr>
      </w:pPr>
      <w:r w:rsidRPr="00543F18">
        <w:rPr>
          <w:rFonts w:ascii="Calibri" w:hAnsi="Calibri" w:cs="Calibri"/>
          <w:sz w:val="22"/>
          <w:lang w:val="x-none"/>
        </w:rPr>
        <w:t xml:space="preserve">V případě prádla, které není nijak jednoznačně označené, musí </w:t>
      </w:r>
      <w:r w:rsidRPr="00543F18">
        <w:rPr>
          <w:rFonts w:ascii="Calibri" w:hAnsi="Calibri" w:cs="Calibri"/>
          <w:sz w:val="22"/>
        </w:rPr>
        <w:t xml:space="preserve">Objednatel </w:t>
      </w:r>
      <w:r w:rsidRPr="00543F18">
        <w:rPr>
          <w:rFonts w:ascii="Calibri" w:hAnsi="Calibri" w:cs="Calibri"/>
          <w:sz w:val="22"/>
          <w:lang w:val="x-none"/>
        </w:rPr>
        <w:t xml:space="preserve">jednoznačně prokázat jeho ztrátu </w:t>
      </w:r>
      <w:r w:rsidRPr="00543F18">
        <w:rPr>
          <w:rFonts w:ascii="Calibri" w:hAnsi="Calibri" w:cs="Calibri"/>
          <w:sz w:val="22"/>
        </w:rPr>
        <w:t>Poskytovateli</w:t>
      </w:r>
      <w:r w:rsidRPr="00543F18">
        <w:rPr>
          <w:rFonts w:ascii="Calibri" w:hAnsi="Calibri" w:cs="Calibri"/>
          <w:sz w:val="22"/>
          <w:lang w:val="x-none"/>
        </w:rPr>
        <w:t xml:space="preserve">. </w:t>
      </w:r>
      <w:r w:rsidRPr="00543F18">
        <w:rPr>
          <w:rFonts w:ascii="Calibri" w:hAnsi="Calibri" w:cs="Calibri"/>
          <w:sz w:val="22"/>
        </w:rPr>
        <w:t>Objednatel je povinen při přejímce dodaného prádlo řádně spočítat a v případě nesrovnalostí v množství prádla uplatnit reklamaci záznamem v dodacím listu ihned nebo nejpozději do 24 hodin od převzetí. Odpovědnost za škodu na prádle nese Poskytovatel v plném rozsahu až do doby jeho předání a převzetí Objednatelem.</w:t>
      </w:r>
    </w:p>
    <w:p w:rsidR="006E3613" w:rsidRPr="00543F18" w:rsidRDefault="006E3613" w:rsidP="006E3613">
      <w:pPr>
        <w:ind w:left="709"/>
        <w:jc w:val="both"/>
        <w:rPr>
          <w:rFonts w:ascii="Calibri" w:hAnsi="Calibri" w:cs="Calibri"/>
          <w:sz w:val="22"/>
          <w:szCs w:val="22"/>
        </w:rPr>
      </w:pPr>
    </w:p>
    <w:p w:rsidR="001E77B5" w:rsidRPr="00543F18" w:rsidRDefault="00910DFD" w:rsidP="0075638E">
      <w:pPr>
        <w:ind w:left="283" w:hanging="283"/>
        <w:jc w:val="center"/>
        <w:rPr>
          <w:rFonts w:ascii="Calibri" w:hAnsi="Calibri" w:cs="Calibri"/>
          <w:b/>
          <w:sz w:val="22"/>
        </w:rPr>
      </w:pPr>
      <w:r w:rsidRPr="00543F18">
        <w:rPr>
          <w:rFonts w:ascii="Calibri" w:hAnsi="Calibri" w:cs="Calibri"/>
          <w:b/>
          <w:sz w:val="22"/>
        </w:rPr>
        <w:t>V</w:t>
      </w:r>
      <w:r w:rsidR="001E77B5" w:rsidRPr="00543F18">
        <w:rPr>
          <w:rFonts w:ascii="Calibri" w:hAnsi="Calibri" w:cs="Calibri"/>
          <w:b/>
          <w:sz w:val="22"/>
        </w:rPr>
        <w:t>.</w:t>
      </w:r>
      <w:r w:rsidR="0075638E" w:rsidRPr="00543F18">
        <w:rPr>
          <w:rFonts w:ascii="Calibri" w:hAnsi="Calibri" w:cs="Calibri"/>
          <w:b/>
          <w:sz w:val="22"/>
        </w:rPr>
        <w:t xml:space="preserve"> </w:t>
      </w:r>
      <w:r w:rsidR="005B07DF" w:rsidRPr="00543F18">
        <w:rPr>
          <w:rFonts w:ascii="Calibri" w:hAnsi="Calibri" w:cs="Calibri"/>
          <w:b/>
          <w:sz w:val="22"/>
        </w:rPr>
        <w:t xml:space="preserve">Smluvní doba </w:t>
      </w:r>
    </w:p>
    <w:p w:rsidR="000A3212" w:rsidRPr="00543F18" w:rsidRDefault="000A3212" w:rsidP="0075638E">
      <w:pPr>
        <w:ind w:left="283" w:hanging="283"/>
        <w:jc w:val="center"/>
        <w:rPr>
          <w:rFonts w:ascii="Calibri" w:hAnsi="Calibri" w:cs="Calibri"/>
          <w:b/>
          <w:sz w:val="22"/>
        </w:rPr>
      </w:pPr>
    </w:p>
    <w:p w:rsidR="001E77B5" w:rsidRPr="00543F18" w:rsidRDefault="004D4298" w:rsidP="00BE475E">
      <w:pPr>
        <w:numPr>
          <w:ilvl w:val="0"/>
          <w:numId w:val="1"/>
        </w:numPr>
        <w:ind w:left="709" w:hanging="709"/>
        <w:jc w:val="both"/>
        <w:rPr>
          <w:rFonts w:ascii="Calibri" w:hAnsi="Calibri" w:cs="Calibri"/>
          <w:sz w:val="22"/>
        </w:rPr>
      </w:pPr>
      <w:r w:rsidRPr="00112496">
        <w:rPr>
          <w:rFonts w:ascii="Calibri" w:hAnsi="Calibri" w:cs="Calibri"/>
          <w:sz w:val="22"/>
          <w:szCs w:val="22"/>
        </w:rPr>
        <w:t xml:space="preserve">Tato </w:t>
      </w:r>
      <w:r w:rsidR="001E77B5" w:rsidRPr="00112496">
        <w:rPr>
          <w:rFonts w:ascii="Calibri" w:hAnsi="Calibri" w:cs="Calibri"/>
          <w:sz w:val="22"/>
          <w:szCs w:val="22"/>
        </w:rPr>
        <w:t xml:space="preserve">Smlouva se uzavírá </w:t>
      </w:r>
      <w:r w:rsidR="001E77B5" w:rsidRPr="001A3854">
        <w:rPr>
          <w:rFonts w:ascii="Calibri" w:hAnsi="Calibri" w:cs="Calibri"/>
          <w:b/>
          <w:bCs/>
          <w:sz w:val="22"/>
          <w:szCs w:val="22"/>
        </w:rPr>
        <w:t>na dobu</w:t>
      </w:r>
      <w:r w:rsidR="00462818" w:rsidRPr="001A3854">
        <w:rPr>
          <w:rFonts w:ascii="Calibri" w:hAnsi="Calibri" w:cs="Calibri"/>
          <w:b/>
          <w:bCs/>
          <w:sz w:val="22"/>
          <w:szCs w:val="22"/>
        </w:rPr>
        <w:t xml:space="preserve"> </w:t>
      </w:r>
      <w:r w:rsidR="002B78E3" w:rsidRPr="001A3854">
        <w:rPr>
          <w:rFonts w:ascii="Calibri" w:hAnsi="Calibri" w:cs="Calibri"/>
          <w:b/>
          <w:bCs/>
          <w:sz w:val="22"/>
          <w:szCs w:val="22"/>
        </w:rPr>
        <w:t>určitou</w:t>
      </w:r>
      <w:r w:rsidR="004D3EC3" w:rsidRPr="001A3854">
        <w:rPr>
          <w:rFonts w:ascii="Calibri" w:hAnsi="Calibri" w:cs="Calibri"/>
          <w:b/>
          <w:bCs/>
          <w:sz w:val="22"/>
          <w:szCs w:val="22"/>
        </w:rPr>
        <w:t xml:space="preserve"> od </w:t>
      </w:r>
      <w:r w:rsidR="00483C81" w:rsidRPr="001A3854">
        <w:rPr>
          <w:rFonts w:ascii="Calibri" w:hAnsi="Calibri" w:cs="Calibri"/>
          <w:b/>
          <w:bCs/>
          <w:sz w:val="22"/>
          <w:szCs w:val="22"/>
        </w:rPr>
        <w:t xml:space="preserve">1. 1. </w:t>
      </w:r>
      <w:r w:rsidR="004D3EC3" w:rsidRPr="001A3854">
        <w:rPr>
          <w:rFonts w:ascii="Calibri" w:hAnsi="Calibri" w:cs="Calibri"/>
          <w:b/>
          <w:bCs/>
          <w:sz w:val="22"/>
          <w:szCs w:val="22"/>
        </w:rPr>
        <w:t>202</w:t>
      </w:r>
      <w:r w:rsidR="00F14AA6" w:rsidRPr="001A3854">
        <w:rPr>
          <w:rFonts w:ascii="Calibri" w:hAnsi="Calibri" w:cs="Calibri"/>
          <w:b/>
          <w:bCs/>
          <w:sz w:val="22"/>
          <w:szCs w:val="22"/>
        </w:rPr>
        <w:t>1</w:t>
      </w:r>
      <w:r w:rsidR="004D3EC3" w:rsidRPr="001A3854">
        <w:rPr>
          <w:rFonts w:ascii="Calibri" w:hAnsi="Calibri" w:cs="Calibri"/>
          <w:b/>
          <w:bCs/>
          <w:sz w:val="22"/>
          <w:szCs w:val="22"/>
        </w:rPr>
        <w:t xml:space="preserve"> do </w:t>
      </w:r>
      <w:r w:rsidR="00483C81" w:rsidRPr="001A3854">
        <w:rPr>
          <w:rFonts w:ascii="Calibri" w:hAnsi="Calibri" w:cs="Calibri"/>
          <w:b/>
          <w:bCs/>
          <w:sz w:val="22"/>
          <w:szCs w:val="22"/>
        </w:rPr>
        <w:t xml:space="preserve">31. 8. </w:t>
      </w:r>
      <w:r w:rsidR="004D3EC3" w:rsidRPr="001A3854">
        <w:rPr>
          <w:rFonts w:ascii="Calibri" w:hAnsi="Calibri" w:cs="Calibri"/>
          <w:b/>
          <w:bCs/>
          <w:sz w:val="22"/>
          <w:szCs w:val="22"/>
        </w:rPr>
        <w:t>202</w:t>
      </w:r>
      <w:r w:rsidR="000A42B5" w:rsidRPr="001A3854">
        <w:rPr>
          <w:rFonts w:ascii="Calibri" w:hAnsi="Calibri" w:cs="Calibri"/>
          <w:b/>
          <w:bCs/>
          <w:sz w:val="22"/>
          <w:szCs w:val="22"/>
        </w:rPr>
        <w:t>1</w:t>
      </w:r>
      <w:r w:rsidR="004D3EC3" w:rsidRPr="001A3854">
        <w:rPr>
          <w:rFonts w:ascii="Calibri" w:hAnsi="Calibri" w:cs="Calibri"/>
          <w:b/>
          <w:bCs/>
          <w:sz w:val="22"/>
          <w:szCs w:val="22"/>
        </w:rPr>
        <w:t xml:space="preserve">. </w:t>
      </w:r>
      <w:r w:rsidR="000A3212" w:rsidRPr="001A3854">
        <w:rPr>
          <w:rFonts w:ascii="Calibri" w:hAnsi="Calibri" w:cs="Calibri"/>
          <w:sz w:val="22"/>
          <w:szCs w:val="22"/>
        </w:rPr>
        <w:t xml:space="preserve">Smlouva </w:t>
      </w:r>
      <w:r w:rsidR="001E77B5" w:rsidRPr="001A3854">
        <w:rPr>
          <w:rFonts w:ascii="Calibri" w:hAnsi="Calibri" w:cs="Calibri"/>
          <w:sz w:val="22"/>
          <w:szCs w:val="22"/>
        </w:rPr>
        <w:t xml:space="preserve">nabývá </w:t>
      </w:r>
      <w:r w:rsidR="002A5E1B" w:rsidRPr="001A3854">
        <w:rPr>
          <w:rFonts w:ascii="Calibri" w:hAnsi="Calibri" w:cs="Calibri"/>
          <w:sz w:val="22"/>
          <w:szCs w:val="22"/>
        </w:rPr>
        <w:t>platnosti</w:t>
      </w:r>
      <w:r w:rsidR="001E77B5" w:rsidRPr="001A3854">
        <w:rPr>
          <w:rFonts w:ascii="Calibri" w:hAnsi="Calibri" w:cs="Calibri"/>
          <w:sz w:val="22"/>
          <w:szCs w:val="22"/>
        </w:rPr>
        <w:t xml:space="preserve"> </w:t>
      </w:r>
      <w:r w:rsidR="00BB4C79" w:rsidRPr="001A3854">
        <w:rPr>
          <w:rFonts w:ascii="Calibri" w:hAnsi="Calibri" w:cs="Calibri"/>
          <w:sz w:val="22"/>
          <w:szCs w:val="22"/>
        </w:rPr>
        <w:t>dnem podpisu</w:t>
      </w:r>
      <w:r w:rsidR="000A3212" w:rsidRPr="001A3854">
        <w:rPr>
          <w:rFonts w:ascii="Calibri" w:hAnsi="Calibri" w:cs="Calibri"/>
          <w:sz w:val="22"/>
          <w:szCs w:val="22"/>
        </w:rPr>
        <w:t xml:space="preserve"> poslední ze smluvních stran</w:t>
      </w:r>
      <w:r w:rsidR="004D3EC3" w:rsidRPr="001A3854">
        <w:rPr>
          <w:rFonts w:ascii="Calibri" w:hAnsi="Calibri" w:cs="Calibri"/>
          <w:sz w:val="22"/>
          <w:szCs w:val="22"/>
        </w:rPr>
        <w:t xml:space="preserve"> a účinnosti dnem uveřejnění v registru smluv dle zákona č. 340/2015 </w:t>
      </w:r>
      <w:r w:rsidR="00207E3D" w:rsidRPr="001A3854">
        <w:rPr>
          <w:rFonts w:ascii="Calibri" w:hAnsi="Calibri" w:cs="Calibri"/>
          <w:sz w:val="22"/>
          <w:szCs w:val="22"/>
        </w:rPr>
        <w:t>Sb.</w:t>
      </w:r>
      <w:r w:rsidR="001E77B5" w:rsidRPr="00112496">
        <w:rPr>
          <w:rFonts w:ascii="Calibri" w:hAnsi="Calibri" w:cs="Calibri"/>
          <w:sz w:val="22"/>
          <w:szCs w:val="22"/>
        </w:rPr>
        <w:t xml:space="preserve"> Strany jsou oprávněny tuto smlouvu vypovědět písemnou</w:t>
      </w:r>
      <w:r w:rsidR="001E77B5" w:rsidRPr="002B78E3">
        <w:rPr>
          <w:rFonts w:ascii="Calibri" w:hAnsi="Calibri" w:cs="Calibri"/>
          <w:sz w:val="22"/>
        </w:rPr>
        <w:t xml:space="preserve"> výpovědí, s tím, že výpovědní doba činí </w:t>
      </w:r>
      <w:r w:rsidR="002B78E3" w:rsidRPr="002B78E3">
        <w:rPr>
          <w:rFonts w:ascii="Calibri" w:hAnsi="Calibri" w:cs="Calibri"/>
          <w:sz w:val="22"/>
        </w:rPr>
        <w:t>3</w:t>
      </w:r>
      <w:r w:rsidR="00A748A0" w:rsidRPr="002B78E3">
        <w:rPr>
          <w:rFonts w:ascii="Calibri" w:hAnsi="Calibri" w:cs="Calibri"/>
          <w:sz w:val="22"/>
        </w:rPr>
        <w:t xml:space="preserve"> </w:t>
      </w:r>
      <w:r w:rsidR="001E77B5" w:rsidRPr="002B78E3">
        <w:rPr>
          <w:rFonts w:ascii="Calibri" w:hAnsi="Calibri" w:cs="Calibri"/>
          <w:sz w:val="22"/>
        </w:rPr>
        <w:t>měsíc</w:t>
      </w:r>
      <w:r w:rsidR="002B78E3" w:rsidRPr="002B78E3">
        <w:rPr>
          <w:rFonts w:ascii="Calibri" w:hAnsi="Calibri" w:cs="Calibri"/>
          <w:sz w:val="22"/>
        </w:rPr>
        <w:t>e</w:t>
      </w:r>
      <w:r w:rsidR="001E77B5" w:rsidRPr="00543F18">
        <w:rPr>
          <w:rFonts w:ascii="Calibri" w:hAnsi="Calibri" w:cs="Calibri"/>
          <w:sz w:val="22"/>
        </w:rPr>
        <w:t>, a tato počíná běžet od prvního dne měsíce následujícího po doručení výpovědi, nejpozději však prvním dnem následujícím po převzetí doporučené zásilky stanovené jejím doručitelem (např. Česká pošta).</w:t>
      </w:r>
    </w:p>
    <w:p w:rsidR="0075638E" w:rsidRPr="00543F18" w:rsidRDefault="0075638E" w:rsidP="0075638E">
      <w:pPr>
        <w:ind w:left="709"/>
        <w:jc w:val="both"/>
        <w:rPr>
          <w:rFonts w:ascii="Calibri" w:hAnsi="Calibri" w:cs="Calibri"/>
          <w:sz w:val="22"/>
        </w:rPr>
      </w:pPr>
    </w:p>
    <w:p w:rsidR="001E77B5" w:rsidRPr="00543F18" w:rsidRDefault="001E77B5" w:rsidP="00BE475E">
      <w:pPr>
        <w:numPr>
          <w:ilvl w:val="0"/>
          <w:numId w:val="1"/>
        </w:numPr>
        <w:ind w:left="709" w:hanging="709"/>
        <w:jc w:val="both"/>
        <w:rPr>
          <w:rFonts w:ascii="Calibri" w:hAnsi="Calibri" w:cs="Calibri"/>
          <w:sz w:val="22"/>
        </w:rPr>
      </w:pPr>
      <w:r w:rsidRPr="00543F18">
        <w:rPr>
          <w:rFonts w:ascii="Calibri" w:hAnsi="Calibri" w:cs="Calibri"/>
          <w:sz w:val="22"/>
        </w:rPr>
        <w:t>Kterákoli smluvní strana je oprávněna okamžitě odstoupit od této smlouvy v případě jejího hrubého porušení druhou smluvní stranou. Za hrubé porušení smlouvy se pro účely této smlouvy považuje:</w:t>
      </w:r>
    </w:p>
    <w:p w:rsidR="001E77B5" w:rsidRPr="00543F18" w:rsidRDefault="00A748A0" w:rsidP="00BE475E">
      <w:pPr>
        <w:numPr>
          <w:ilvl w:val="0"/>
          <w:numId w:val="6"/>
        </w:numPr>
        <w:jc w:val="both"/>
        <w:rPr>
          <w:rFonts w:ascii="Calibri" w:hAnsi="Calibri" w:cs="Calibri"/>
          <w:sz w:val="22"/>
        </w:rPr>
      </w:pPr>
      <w:r w:rsidRPr="00543F18">
        <w:rPr>
          <w:rFonts w:ascii="Calibri" w:hAnsi="Calibri" w:cs="Calibri"/>
          <w:sz w:val="22"/>
        </w:rPr>
        <w:t xml:space="preserve">opakované </w:t>
      </w:r>
      <w:r w:rsidR="001E77B5" w:rsidRPr="00543F18">
        <w:rPr>
          <w:rFonts w:ascii="Calibri" w:hAnsi="Calibri" w:cs="Calibri"/>
          <w:sz w:val="22"/>
        </w:rPr>
        <w:t xml:space="preserve">vadné plnění </w:t>
      </w:r>
      <w:r w:rsidR="004D4298" w:rsidRPr="00543F18">
        <w:rPr>
          <w:rFonts w:ascii="Calibri" w:hAnsi="Calibri" w:cs="Calibri"/>
          <w:sz w:val="22"/>
        </w:rPr>
        <w:t>P</w:t>
      </w:r>
      <w:r w:rsidR="005B07DF" w:rsidRPr="00543F18">
        <w:rPr>
          <w:rFonts w:ascii="Calibri" w:hAnsi="Calibri" w:cs="Calibri"/>
          <w:sz w:val="22"/>
        </w:rPr>
        <w:t>oskytovatele</w:t>
      </w:r>
      <w:r w:rsidR="001E77B5" w:rsidRPr="00543F18">
        <w:rPr>
          <w:rFonts w:ascii="Calibri" w:hAnsi="Calibri" w:cs="Calibri"/>
          <w:sz w:val="22"/>
        </w:rPr>
        <w:t>,</w:t>
      </w:r>
      <w:r w:rsidR="00BB4C79" w:rsidRPr="00543F18">
        <w:rPr>
          <w:rFonts w:ascii="Calibri" w:hAnsi="Calibri" w:cs="Calibri"/>
          <w:sz w:val="22"/>
        </w:rPr>
        <w:t xml:space="preserve"> nebo</w:t>
      </w:r>
    </w:p>
    <w:p w:rsidR="00BB4C79" w:rsidRPr="00543F18" w:rsidRDefault="00A748A0" w:rsidP="00BE475E">
      <w:pPr>
        <w:numPr>
          <w:ilvl w:val="0"/>
          <w:numId w:val="6"/>
        </w:numPr>
        <w:jc w:val="both"/>
        <w:rPr>
          <w:rFonts w:ascii="Calibri" w:hAnsi="Calibri" w:cs="Calibri"/>
          <w:sz w:val="22"/>
        </w:rPr>
      </w:pPr>
      <w:r w:rsidRPr="00543F18">
        <w:rPr>
          <w:rFonts w:ascii="Calibri" w:hAnsi="Calibri" w:cs="Calibri"/>
          <w:sz w:val="22"/>
        </w:rPr>
        <w:t xml:space="preserve">opakované </w:t>
      </w:r>
      <w:r w:rsidR="001E77B5" w:rsidRPr="00543F18">
        <w:rPr>
          <w:rFonts w:ascii="Calibri" w:hAnsi="Calibri" w:cs="Calibri"/>
          <w:sz w:val="22"/>
        </w:rPr>
        <w:t xml:space="preserve">prodlení </w:t>
      </w:r>
      <w:r w:rsidR="004D4298" w:rsidRPr="00543F18">
        <w:rPr>
          <w:rFonts w:ascii="Calibri" w:hAnsi="Calibri" w:cs="Calibri"/>
          <w:sz w:val="22"/>
        </w:rPr>
        <w:t>O</w:t>
      </w:r>
      <w:r w:rsidR="001E77B5" w:rsidRPr="00543F18">
        <w:rPr>
          <w:rFonts w:ascii="Calibri" w:hAnsi="Calibri" w:cs="Calibri"/>
          <w:sz w:val="22"/>
        </w:rPr>
        <w:t>bjednatele s úhradou smluvní ceny z</w:t>
      </w:r>
      <w:r w:rsidRPr="00543F18">
        <w:rPr>
          <w:rFonts w:ascii="Calibri" w:hAnsi="Calibri" w:cs="Calibri"/>
          <w:sz w:val="22"/>
        </w:rPr>
        <w:t>a</w:t>
      </w:r>
      <w:r w:rsidR="001E77B5" w:rsidRPr="00543F18">
        <w:rPr>
          <w:rFonts w:ascii="Calibri" w:hAnsi="Calibri" w:cs="Calibri"/>
          <w:sz w:val="22"/>
        </w:rPr>
        <w:t> plnění předmětu této smlouvy</w:t>
      </w:r>
      <w:r w:rsidR="00BB4C79" w:rsidRPr="00543F18">
        <w:rPr>
          <w:rFonts w:ascii="Calibri" w:hAnsi="Calibri" w:cs="Calibri"/>
          <w:sz w:val="22"/>
        </w:rPr>
        <w:t xml:space="preserve">, nebo </w:t>
      </w:r>
    </w:p>
    <w:p w:rsidR="001E77B5" w:rsidRDefault="00A748A0" w:rsidP="00260CE7">
      <w:pPr>
        <w:ind w:left="708"/>
        <w:jc w:val="both"/>
        <w:rPr>
          <w:rFonts w:ascii="Calibri" w:hAnsi="Calibri" w:cs="Calibri"/>
          <w:sz w:val="22"/>
        </w:rPr>
      </w:pPr>
      <w:r w:rsidRPr="00543F18">
        <w:rPr>
          <w:rFonts w:ascii="Calibri" w:hAnsi="Calibri" w:cs="Calibri"/>
          <w:sz w:val="22"/>
        </w:rPr>
        <w:t xml:space="preserve">a to za podmínky, že povinná strana byla na porušení své povinnosti upozorněna, byla jí poskytnuta rozumná lhůta k nápravě a tato svou povinnost přesto nesplnila. </w:t>
      </w:r>
      <w:r w:rsidR="001E77B5" w:rsidRPr="00543F18">
        <w:rPr>
          <w:rFonts w:ascii="Calibri" w:hAnsi="Calibri" w:cs="Calibri"/>
          <w:sz w:val="22"/>
        </w:rPr>
        <w:t xml:space="preserve">Odstoupení od smlouvy je účinné k 1. dni měsíce následujícího po doručení písemného oznámení </w:t>
      </w:r>
      <w:r w:rsidR="002A5E1B">
        <w:rPr>
          <w:rFonts w:ascii="Calibri" w:hAnsi="Calibri" w:cs="Calibri"/>
          <w:sz w:val="22"/>
        </w:rPr>
        <w:br/>
      </w:r>
      <w:r w:rsidR="001E77B5" w:rsidRPr="00543F18">
        <w:rPr>
          <w:rFonts w:ascii="Calibri" w:hAnsi="Calibri" w:cs="Calibri"/>
          <w:sz w:val="22"/>
        </w:rPr>
        <w:t>o odstoupení od smlouvy druhé smluvní straně.</w:t>
      </w:r>
    </w:p>
    <w:p w:rsidR="00483C81" w:rsidRPr="00543F18" w:rsidRDefault="00483C81" w:rsidP="00260CE7">
      <w:pPr>
        <w:ind w:left="708"/>
        <w:jc w:val="both"/>
        <w:rPr>
          <w:rFonts w:ascii="Calibri" w:hAnsi="Calibri" w:cs="Calibri"/>
          <w:sz w:val="22"/>
        </w:rPr>
      </w:pPr>
    </w:p>
    <w:p w:rsidR="002E4E0A" w:rsidRPr="00543F18" w:rsidRDefault="002E4E0A" w:rsidP="0075638E">
      <w:pPr>
        <w:jc w:val="both"/>
        <w:rPr>
          <w:rFonts w:ascii="Calibri" w:hAnsi="Calibri" w:cs="Calibri"/>
          <w:sz w:val="22"/>
        </w:rPr>
      </w:pPr>
    </w:p>
    <w:p w:rsidR="002E4E0A" w:rsidRPr="00543F18" w:rsidRDefault="002E4E0A" w:rsidP="00BE475E">
      <w:pPr>
        <w:numPr>
          <w:ilvl w:val="0"/>
          <w:numId w:val="1"/>
        </w:numPr>
        <w:ind w:left="709" w:hanging="709"/>
        <w:jc w:val="both"/>
        <w:rPr>
          <w:rFonts w:ascii="Calibri" w:hAnsi="Calibri" w:cs="Calibri"/>
          <w:sz w:val="22"/>
        </w:rPr>
      </w:pPr>
      <w:r w:rsidRPr="00543F18">
        <w:rPr>
          <w:rFonts w:ascii="Calibri" w:hAnsi="Calibri" w:cs="Calibri"/>
          <w:sz w:val="22"/>
          <w:szCs w:val="22"/>
        </w:rPr>
        <w:t xml:space="preserve">Každá ze smluvních stran je dále oprávněna od uzavřené Smlouvy odstoupit v případě, že </w:t>
      </w:r>
    </w:p>
    <w:p w:rsidR="002E4E0A" w:rsidRPr="00543F18" w:rsidRDefault="002E4E0A" w:rsidP="0075638E">
      <w:pPr>
        <w:pStyle w:val="Odstavecseseznamem"/>
        <w:ind w:left="567"/>
        <w:jc w:val="both"/>
        <w:rPr>
          <w:rFonts w:ascii="Calibri" w:hAnsi="Calibri" w:cs="Calibri"/>
          <w:sz w:val="22"/>
          <w:szCs w:val="22"/>
        </w:rPr>
      </w:pPr>
    </w:p>
    <w:p w:rsidR="002E4E0A" w:rsidRPr="00543F18" w:rsidRDefault="002E4E0A" w:rsidP="00BE475E">
      <w:pPr>
        <w:pStyle w:val="Odstavecseseznamem"/>
        <w:numPr>
          <w:ilvl w:val="0"/>
          <w:numId w:val="8"/>
        </w:numPr>
        <w:contextualSpacing/>
        <w:jc w:val="both"/>
        <w:rPr>
          <w:rFonts w:ascii="Calibri" w:hAnsi="Calibri" w:cs="Calibri"/>
          <w:noProof/>
          <w:sz w:val="22"/>
          <w:szCs w:val="22"/>
        </w:rPr>
      </w:pPr>
      <w:r w:rsidRPr="00543F18">
        <w:rPr>
          <w:rFonts w:ascii="Calibri" w:hAnsi="Calibri" w:cs="Calibri"/>
          <w:noProof/>
          <w:sz w:val="22"/>
          <w:szCs w:val="22"/>
        </w:rPr>
        <w:t>druhá Smluvní strana podá insolvenční návrh jako dlužník ve smyslu § 98 zákona č. 182/2006 Sb., o úpadku a způsobech jeho řešení, ve znění pozdějších předpisů („</w:t>
      </w:r>
      <w:r w:rsidRPr="00543F18">
        <w:rPr>
          <w:rFonts w:ascii="Calibri" w:hAnsi="Calibri" w:cs="Calibri"/>
          <w:b/>
          <w:noProof/>
          <w:sz w:val="22"/>
          <w:szCs w:val="22"/>
        </w:rPr>
        <w:t>Insolvenční zákon</w:t>
      </w:r>
      <w:r w:rsidRPr="00543F18">
        <w:rPr>
          <w:rFonts w:ascii="Calibri" w:hAnsi="Calibri" w:cs="Calibri"/>
          <w:noProof/>
          <w:sz w:val="22"/>
          <w:szCs w:val="22"/>
        </w:rPr>
        <w:t>“);</w:t>
      </w:r>
    </w:p>
    <w:p w:rsidR="002E4E0A" w:rsidRPr="00543F18" w:rsidRDefault="002E4E0A" w:rsidP="00BE475E">
      <w:pPr>
        <w:pStyle w:val="Odstavecseseznamem"/>
        <w:numPr>
          <w:ilvl w:val="0"/>
          <w:numId w:val="8"/>
        </w:numPr>
        <w:contextualSpacing/>
        <w:jc w:val="both"/>
        <w:rPr>
          <w:rFonts w:ascii="Calibri" w:hAnsi="Calibri" w:cs="Calibri"/>
          <w:noProof/>
          <w:sz w:val="22"/>
          <w:szCs w:val="22"/>
        </w:rPr>
      </w:pPr>
      <w:r w:rsidRPr="00543F18">
        <w:rPr>
          <w:rFonts w:ascii="Calibri" w:hAnsi="Calibri" w:cs="Calibri"/>
          <w:noProof/>
          <w:sz w:val="22"/>
          <w:szCs w:val="22"/>
        </w:rPr>
        <w:t>insolvenční soud nerozhodne o insolvenčním návrhu na druhou Smluvní stranu do tří (3) měsíců od zahájení insolvenčního řízení;</w:t>
      </w:r>
    </w:p>
    <w:p w:rsidR="002E4E0A" w:rsidRPr="00543F18" w:rsidRDefault="002E4E0A" w:rsidP="00BE475E">
      <w:pPr>
        <w:pStyle w:val="Odstavecseseznamem"/>
        <w:numPr>
          <w:ilvl w:val="0"/>
          <w:numId w:val="8"/>
        </w:numPr>
        <w:contextualSpacing/>
        <w:jc w:val="both"/>
        <w:rPr>
          <w:rFonts w:ascii="Calibri" w:hAnsi="Calibri" w:cs="Calibri"/>
          <w:noProof/>
          <w:sz w:val="22"/>
          <w:szCs w:val="22"/>
        </w:rPr>
      </w:pPr>
      <w:r w:rsidRPr="00543F18">
        <w:rPr>
          <w:rFonts w:ascii="Calibri" w:hAnsi="Calibri" w:cs="Calibri"/>
          <w:noProof/>
          <w:sz w:val="22"/>
          <w:szCs w:val="22"/>
        </w:rPr>
        <w:t xml:space="preserve">insolvenční soud vydá rozhodnutí o úpadku druhé Smluvní strany ve smyslu § 136 Insolvenčního zákona; </w:t>
      </w:r>
    </w:p>
    <w:p w:rsidR="002E4E0A" w:rsidRPr="00543F18" w:rsidRDefault="002E4E0A" w:rsidP="00BE475E">
      <w:pPr>
        <w:pStyle w:val="Odstavecseseznamem"/>
        <w:numPr>
          <w:ilvl w:val="0"/>
          <w:numId w:val="8"/>
        </w:numPr>
        <w:contextualSpacing/>
        <w:jc w:val="both"/>
        <w:rPr>
          <w:rFonts w:ascii="Calibri" w:hAnsi="Calibri" w:cs="Calibri"/>
          <w:noProof/>
          <w:sz w:val="22"/>
          <w:szCs w:val="22"/>
        </w:rPr>
      </w:pPr>
      <w:r w:rsidRPr="00543F18">
        <w:rPr>
          <w:rFonts w:ascii="Calibri" w:hAnsi="Calibri" w:cs="Calibri"/>
          <w:noProof/>
          <w:sz w:val="22"/>
          <w:szCs w:val="22"/>
        </w:rPr>
        <w:t xml:space="preserve">insolvenční soud prohlásí konkurs na majetek druhé Smluvní strany; </w:t>
      </w:r>
    </w:p>
    <w:p w:rsidR="002E4E0A" w:rsidRPr="00543F18" w:rsidRDefault="002E4E0A" w:rsidP="00BE475E">
      <w:pPr>
        <w:pStyle w:val="Odstavecseseznamem"/>
        <w:numPr>
          <w:ilvl w:val="0"/>
          <w:numId w:val="8"/>
        </w:numPr>
        <w:contextualSpacing/>
        <w:jc w:val="both"/>
        <w:rPr>
          <w:rFonts w:ascii="Calibri" w:hAnsi="Calibri" w:cs="Calibri"/>
          <w:noProof/>
          <w:sz w:val="22"/>
          <w:szCs w:val="22"/>
        </w:rPr>
      </w:pPr>
      <w:r w:rsidRPr="00543F18">
        <w:rPr>
          <w:rFonts w:ascii="Calibri" w:hAnsi="Calibri" w:cs="Calibri"/>
          <w:noProof/>
          <w:sz w:val="22"/>
          <w:szCs w:val="22"/>
        </w:rPr>
        <w:t>je přijato rozhodnutí o povinném nebo dobrovolném zrušení druhé Smluvní strany (vyjma případů sloučení nebo splynutí).</w:t>
      </w:r>
    </w:p>
    <w:p w:rsidR="00260CE7" w:rsidRPr="00543F18" w:rsidRDefault="00260CE7" w:rsidP="00260CE7">
      <w:pPr>
        <w:pStyle w:val="Odstavecseseznamem"/>
        <w:ind w:left="1286"/>
        <w:contextualSpacing/>
        <w:jc w:val="both"/>
        <w:rPr>
          <w:rFonts w:ascii="Calibri" w:hAnsi="Calibri" w:cs="Calibri"/>
          <w:noProof/>
          <w:sz w:val="22"/>
          <w:szCs w:val="22"/>
        </w:rPr>
      </w:pPr>
    </w:p>
    <w:p w:rsidR="00135CE2" w:rsidRPr="00543F18" w:rsidRDefault="002E4E0A" w:rsidP="00BE475E">
      <w:pPr>
        <w:numPr>
          <w:ilvl w:val="0"/>
          <w:numId w:val="1"/>
        </w:numPr>
        <w:ind w:left="709" w:hanging="709"/>
        <w:jc w:val="both"/>
        <w:rPr>
          <w:rFonts w:ascii="Calibri" w:hAnsi="Calibri" w:cs="Calibri"/>
          <w:noProof/>
          <w:sz w:val="22"/>
          <w:szCs w:val="22"/>
        </w:rPr>
      </w:pPr>
      <w:r w:rsidRPr="00543F18">
        <w:rPr>
          <w:rFonts w:ascii="Calibri" w:hAnsi="Calibri" w:cs="Calibri"/>
          <w:noProof/>
          <w:sz w:val="22"/>
          <w:szCs w:val="22"/>
        </w:rPr>
        <w:t>Odstoupení od Smlouvy je účinné ke dni doručení písemného oznámení druhé Smluvní straně.</w:t>
      </w:r>
    </w:p>
    <w:p w:rsidR="00802072" w:rsidRPr="00543F18" w:rsidRDefault="00802072" w:rsidP="00802072">
      <w:pPr>
        <w:pStyle w:val="Odstavecseseznamem"/>
        <w:contextualSpacing/>
        <w:jc w:val="both"/>
        <w:rPr>
          <w:rFonts w:ascii="Calibri" w:hAnsi="Calibri" w:cs="Calibri"/>
          <w:noProof/>
          <w:sz w:val="22"/>
          <w:szCs w:val="22"/>
          <w:highlight w:val="yellow"/>
        </w:rPr>
      </w:pPr>
    </w:p>
    <w:p w:rsidR="00260CE7" w:rsidRPr="00543F18" w:rsidRDefault="00802072" w:rsidP="00260CE7">
      <w:pPr>
        <w:jc w:val="center"/>
        <w:rPr>
          <w:rFonts w:ascii="Calibri" w:hAnsi="Calibri" w:cs="Calibri"/>
          <w:b/>
          <w:noProof/>
          <w:sz w:val="22"/>
          <w:szCs w:val="22"/>
        </w:rPr>
      </w:pPr>
      <w:r w:rsidRPr="00543F18">
        <w:rPr>
          <w:rFonts w:ascii="Calibri" w:hAnsi="Calibri" w:cs="Calibri"/>
          <w:b/>
          <w:noProof/>
          <w:sz w:val="22"/>
          <w:szCs w:val="22"/>
        </w:rPr>
        <w:t xml:space="preserve">VI. Protikorupční doložka </w:t>
      </w:r>
    </w:p>
    <w:p w:rsidR="00260CE7" w:rsidRPr="00543F18" w:rsidRDefault="00260CE7" w:rsidP="00260CE7">
      <w:pPr>
        <w:jc w:val="center"/>
        <w:rPr>
          <w:rFonts w:ascii="Calibri" w:hAnsi="Calibri" w:cs="Calibri"/>
          <w:b/>
          <w:noProof/>
          <w:sz w:val="22"/>
          <w:szCs w:val="22"/>
        </w:rPr>
      </w:pPr>
    </w:p>
    <w:p w:rsidR="00802072" w:rsidRPr="00543F18" w:rsidRDefault="00802072" w:rsidP="00BE475E">
      <w:pPr>
        <w:numPr>
          <w:ilvl w:val="0"/>
          <w:numId w:val="10"/>
        </w:numPr>
        <w:ind w:hanging="720"/>
        <w:jc w:val="both"/>
        <w:rPr>
          <w:rFonts w:ascii="Calibri" w:hAnsi="Calibri" w:cs="Calibri"/>
          <w:sz w:val="22"/>
          <w:szCs w:val="22"/>
        </w:rPr>
      </w:pPr>
      <w:r w:rsidRPr="00543F18">
        <w:rPr>
          <w:rFonts w:ascii="Calibri" w:hAnsi="Calibri" w:cs="Calibri"/>
          <w:sz w:val="22"/>
          <w:szCs w:val="22"/>
        </w:rPr>
        <w:t xml:space="preserve">Poskytovatel a Objednatel tímto výslovně a čestně prohlašují, že se nedopustí protiprávní resp. trestněprávní činnosti ve smyslu zákona č. 40/2009 Sb., trestní zákoník a zákona č. 418/2011 Sb., o trestní odpovědnosti právnických osob a řízení proti nim, ve znění pozdějších předpisů (zejména novely provedené zákonem č. 183/2016 Sb.), a ani se na trestné činnosti nepodílí a podílet nebude. Poskytovatel a Objednatel se dále zavazují, že učiní veškerá opatření k tomu, aby se nedopustili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Úplatkem se přitom rozumí neoprávněná výhoda spočívající v přímém majetkovém obohacení nebo jiném zvýhodnění, které se dostává nebo má dostat uplácené osobě nebo </w:t>
      </w:r>
      <w:r w:rsidR="002A5E1B">
        <w:rPr>
          <w:rFonts w:ascii="Calibri" w:hAnsi="Calibri" w:cs="Calibri"/>
          <w:sz w:val="22"/>
          <w:szCs w:val="22"/>
        </w:rPr>
        <w:br/>
      </w:r>
      <w:r w:rsidRPr="00543F18">
        <w:rPr>
          <w:rFonts w:ascii="Calibri" w:hAnsi="Calibri" w:cs="Calibri"/>
          <w:sz w:val="22"/>
          <w:szCs w:val="22"/>
        </w:rPr>
        <w:t>s jejím souhlasem jiné osobě, a na kterou není legitimní nárok.</w:t>
      </w:r>
    </w:p>
    <w:p w:rsidR="00802072" w:rsidRPr="00543F18" w:rsidRDefault="00802072" w:rsidP="00802072">
      <w:pPr>
        <w:jc w:val="both"/>
        <w:rPr>
          <w:rFonts w:ascii="Calibri" w:hAnsi="Calibri" w:cs="Calibri"/>
          <w:sz w:val="22"/>
          <w:szCs w:val="22"/>
        </w:rPr>
      </w:pPr>
    </w:p>
    <w:p w:rsidR="00802072" w:rsidRPr="00543F18" w:rsidRDefault="00802072" w:rsidP="00BE475E">
      <w:pPr>
        <w:numPr>
          <w:ilvl w:val="0"/>
          <w:numId w:val="10"/>
        </w:numPr>
        <w:ind w:hanging="720"/>
        <w:jc w:val="both"/>
        <w:rPr>
          <w:rFonts w:ascii="Calibri" w:hAnsi="Calibri" w:cs="Calibri"/>
          <w:sz w:val="22"/>
          <w:szCs w:val="22"/>
        </w:rPr>
      </w:pPr>
      <w:r w:rsidRPr="00543F18">
        <w:rPr>
          <w:rFonts w:ascii="Calibri" w:hAnsi="Calibri" w:cs="Calibri"/>
          <w:sz w:val="22"/>
          <w:szCs w:val="22"/>
        </w:rPr>
        <w:t xml:space="preserve">Objednatel tímto bere na vědomí, že Poskytovatel je povinen při své činnosti dodržovat </w:t>
      </w:r>
      <w:r w:rsidR="002A5E1B">
        <w:rPr>
          <w:rFonts w:ascii="Calibri" w:hAnsi="Calibri" w:cs="Calibri"/>
          <w:sz w:val="22"/>
          <w:szCs w:val="22"/>
        </w:rPr>
        <w:br/>
      </w:r>
      <w:r w:rsidRPr="00543F18">
        <w:rPr>
          <w:rFonts w:ascii="Calibri" w:hAnsi="Calibri" w:cs="Calibri"/>
          <w:sz w:val="22"/>
          <w:szCs w:val="22"/>
        </w:rPr>
        <w:t xml:space="preserve">v rámci své činnosti veškeré právní předpisy a vnitropodnikové normy skupiny MWD Group a.s., které v souhrnu představují tzv. „Criminal Compliance program Poskytovatele“. Jednotlivé interní předpisy Poskytovatele, tvořící „Criminal Compliance program Poskytovatele“ jsou dostupné na </w:t>
      </w:r>
      <w:r w:rsidRPr="00543F18">
        <w:rPr>
          <w:rFonts w:ascii="Calibri" w:hAnsi="Calibri" w:cs="Calibri"/>
          <w:color w:val="000000"/>
          <w:sz w:val="22"/>
          <w:szCs w:val="22"/>
        </w:rPr>
        <w:t xml:space="preserve">stránkách </w:t>
      </w:r>
      <w:hyperlink r:id="rId8" w:history="1">
        <w:r w:rsidRPr="00543F18">
          <w:rPr>
            <w:rStyle w:val="Hypertextovodkaz"/>
            <w:rFonts w:ascii="Calibri" w:hAnsi="Calibri" w:cs="Calibri"/>
            <w:color w:val="000000"/>
            <w:szCs w:val="22"/>
          </w:rPr>
          <w:t>www.mwdgroup.cz</w:t>
        </w:r>
      </w:hyperlink>
      <w:r w:rsidRPr="00543F18">
        <w:rPr>
          <w:rFonts w:ascii="Calibri" w:hAnsi="Calibri" w:cs="Calibri"/>
          <w:color w:val="000000"/>
          <w:sz w:val="22"/>
          <w:szCs w:val="22"/>
        </w:rPr>
        <w:t xml:space="preserve">. Objednatel prohlašuje, že se seznámil s veškerými interními předpisy, představující Criminal Compliance program Poskytovatele, platným ke dni podpisu této Smlouvy. </w:t>
      </w:r>
    </w:p>
    <w:p w:rsidR="00802072" w:rsidRPr="00543F18" w:rsidRDefault="00802072" w:rsidP="00802072">
      <w:pPr>
        <w:pStyle w:val="Odstavecseseznamem"/>
        <w:rPr>
          <w:rFonts w:ascii="Calibri" w:hAnsi="Calibri" w:cs="Calibri"/>
          <w:sz w:val="22"/>
          <w:szCs w:val="22"/>
        </w:rPr>
      </w:pPr>
    </w:p>
    <w:p w:rsidR="00802072" w:rsidRPr="00543F18" w:rsidRDefault="00802072" w:rsidP="00BE475E">
      <w:pPr>
        <w:numPr>
          <w:ilvl w:val="0"/>
          <w:numId w:val="10"/>
        </w:numPr>
        <w:ind w:hanging="720"/>
        <w:jc w:val="both"/>
        <w:rPr>
          <w:rFonts w:ascii="Calibri" w:hAnsi="Calibri" w:cs="Calibri"/>
          <w:sz w:val="22"/>
          <w:szCs w:val="22"/>
        </w:rPr>
      </w:pPr>
      <w:r w:rsidRPr="00543F18">
        <w:rPr>
          <w:rFonts w:ascii="Calibri" w:hAnsi="Calibri" w:cs="Calibri"/>
          <w:sz w:val="22"/>
          <w:szCs w:val="22"/>
        </w:rPr>
        <w:t xml:space="preserve">Poskytovatel se na základě výše uvedených interních předpisů zavazuje chovat se tak, aby jeho jednání nemohlo vzbuzovat důvodné podezření ze spáchání nebo páchání trestného činu (včetně jakékoliv formy účastenství) a to ani takového, který by mohl být přičítán Objednateli jakožto právnické osobě podle zákona č. 418/2011 Sb., o trestní odpovědnosti právnických osob a řízení proti nim, ve znění pozdějších předpisů (zejména novely provedené zákonem č. 183/2016 Sb.). Pokud by přesto ke spáchání trestného činu došlo, budou ze strany Poskytovatele učiněna veškerá nezbytná opatření k zamezení nebo odvrácení následků takového trestného činu. </w:t>
      </w:r>
    </w:p>
    <w:p w:rsidR="00802072" w:rsidRPr="00543F18" w:rsidRDefault="00802072" w:rsidP="00802072">
      <w:pPr>
        <w:pStyle w:val="Odstavecseseznamem"/>
        <w:rPr>
          <w:rFonts w:ascii="Calibri" w:hAnsi="Calibri" w:cs="Calibri"/>
          <w:sz w:val="22"/>
          <w:szCs w:val="22"/>
        </w:rPr>
      </w:pPr>
    </w:p>
    <w:p w:rsidR="00802072" w:rsidRPr="00543F18" w:rsidRDefault="00802072" w:rsidP="00BE475E">
      <w:pPr>
        <w:numPr>
          <w:ilvl w:val="0"/>
          <w:numId w:val="10"/>
        </w:numPr>
        <w:ind w:hanging="720"/>
        <w:jc w:val="both"/>
        <w:rPr>
          <w:rFonts w:ascii="Calibri" w:hAnsi="Calibri" w:cs="Calibri"/>
          <w:sz w:val="22"/>
          <w:szCs w:val="22"/>
        </w:rPr>
      </w:pPr>
      <w:r w:rsidRPr="00543F18">
        <w:rPr>
          <w:rFonts w:ascii="Calibri" w:hAnsi="Calibri" w:cs="Calibri"/>
          <w:sz w:val="22"/>
          <w:szCs w:val="22"/>
        </w:rPr>
        <w:t xml:space="preserve">Smluvní strany se tak zejména zavazují neposkytnout, nenabídnout ani neslíbit úplatek jinému nebo pro jiného v souvislosti s obstaráváním věcí obecného zájmu anebo v souvislosti s podnikáním svým nebo jiného. Dále se smluvní strany rovněž zavazují, že úplatek nepřijmou ani si jej nenechají slíbit, ať už pro sebe samotné či pro jiného za účelem obstarání věcí obecného zájmu nebo v souvislosti s podnikáním svým nebo jiného. Úplatkem se tak dle </w:t>
      </w:r>
      <w:r w:rsidRPr="00543F18">
        <w:rPr>
          <w:rFonts w:ascii="Calibri" w:hAnsi="Calibri" w:cs="Calibri"/>
          <w:sz w:val="22"/>
          <w:szCs w:val="22"/>
        </w:rPr>
        <w:lastRenderedPageBreak/>
        <w:t>obecné definice rozumí výhoda spočívající v přímém či nepřímém obohacení nebo zvýhodnění, které se dostává nebo má dostat uplácené osobě nebo s jejím souhlasem jiné osobě bez zjevného legitimního nároku na takové plnění. Závěrem smluvní strany prohlašují, že takovéto jednání nebudou tolerovat ani u svých smluvních partnerů, zaměstnanců či spolupracujících osob.</w:t>
      </w:r>
    </w:p>
    <w:p w:rsidR="00802072" w:rsidRPr="00543F18" w:rsidRDefault="00802072" w:rsidP="00802072">
      <w:pPr>
        <w:pStyle w:val="Odstavecseseznamem"/>
        <w:rPr>
          <w:rFonts w:ascii="Calibri" w:hAnsi="Calibri" w:cs="Calibri"/>
          <w:sz w:val="22"/>
          <w:szCs w:val="22"/>
        </w:rPr>
      </w:pPr>
    </w:p>
    <w:p w:rsidR="00802072" w:rsidRPr="00543F18" w:rsidRDefault="00802072" w:rsidP="00BE475E">
      <w:pPr>
        <w:numPr>
          <w:ilvl w:val="0"/>
          <w:numId w:val="10"/>
        </w:numPr>
        <w:ind w:hanging="720"/>
        <w:jc w:val="both"/>
        <w:rPr>
          <w:rFonts w:ascii="Calibri" w:hAnsi="Calibri" w:cs="Calibri"/>
          <w:sz w:val="22"/>
          <w:szCs w:val="22"/>
        </w:rPr>
      </w:pPr>
      <w:r w:rsidRPr="00543F18">
        <w:rPr>
          <w:rFonts w:ascii="Calibri" w:hAnsi="Calibri" w:cs="Calibri"/>
          <w:sz w:val="22"/>
          <w:szCs w:val="22"/>
        </w:rPr>
        <w:t>V případě jakéhokoliv porušení této tzv. compliance protikorupční doložky ze strany jedné ze smluvních stran, kdy důsledkem takového porušení může být trestní stíhání druhé smluvní strany, je takto dotčená smluvní strana oprávněna uplatnit vůči porušující smluvní straně veškeré tímto protiprávním jednáním (trestněprávním jednáním) vzniklé škody a jiné újmy.</w:t>
      </w:r>
    </w:p>
    <w:p w:rsidR="004D4298" w:rsidRPr="00543F18" w:rsidRDefault="004D4298" w:rsidP="00802072">
      <w:pPr>
        <w:ind w:left="284"/>
        <w:jc w:val="both"/>
        <w:rPr>
          <w:rFonts w:ascii="Calibri" w:hAnsi="Calibri" w:cs="Calibri"/>
          <w:sz w:val="22"/>
        </w:rPr>
      </w:pPr>
    </w:p>
    <w:p w:rsidR="005B07DF" w:rsidRPr="00543F18" w:rsidRDefault="007A2E35" w:rsidP="00260CE7">
      <w:pPr>
        <w:jc w:val="center"/>
        <w:rPr>
          <w:rFonts w:ascii="Calibri" w:hAnsi="Calibri" w:cs="Calibri"/>
          <w:b/>
          <w:sz w:val="22"/>
        </w:rPr>
      </w:pPr>
      <w:r w:rsidRPr="00543F18">
        <w:rPr>
          <w:rFonts w:ascii="Calibri" w:hAnsi="Calibri" w:cs="Calibri"/>
          <w:b/>
          <w:sz w:val="22"/>
        </w:rPr>
        <w:t>VI</w:t>
      </w:r>
      <w:r w:rsidR="00802072" w:rsidRPr="00543F18">
        <w:rPr>
          <w:rFonts w:ascii="Calibri" w:hAnsi="Calibri" w:cs="Calibri"/>
          <w:b/>
          <w:sz w:val="22"/>
        </w:rPr>
        <w:t>I</w:t>
      </w:r>
      <w:r w:rsidR="005B07DF" w:rsidRPr="00543F18">
        <w:rPr>
          <w:rFonts w:ascii="Calibri" w:hAnsi="Calibri" w:cs="Calibri"/>
          <w:b/>
          <w:sz w:val="22"/>
        </w:rPr>
        <w:t>.</w:t>
      </w:r>
      <w:r w:rsidR="00260CE7" w:rsidRPr="00543F18">
        <w:rPr>
          <w:rFonts w:ascii="Calibri" w:hAnsi="Calibri" w:cs="Calibri"/>
          <w:b/>
          <w:sz w:val="22"/>
        </w:rPr>
        <w:t xml:space="preserve"> </w:t>
      </w:r>
      <w:r w:rsidR="005B07DF" w:rsidRPr="00543F18">
        <w:rPr>
          <w:rFonts w:ascii="Calibri" w:hAnsi="Calibri" w:cs="Calibri"/>
          <w:b/>
          <w:sz w:val="22"/>
        </w:rPr>
        <w:t>Závěrečné ustanovení</w:t>
      </w:r>
    </w:p>
    <w:p w:rsidR="00260CE7" w:rsidRPr="00543F18" w:rsidRDefault="00260CE7" w:rsidP="00260CE7">
      <w:pPr>
        <w:jc w:val="center"/>
        <w:rPr>
          <w:rFonts w:ascii="Calibri" w:hAnsi="Calibri" w:cs="Calibri"/>
          <w:b/>
          <w:sz w:val="22"/>
        </w:rPr>
      </w:pPr>
    </w:p>
    <w:p w:rsidR="00135CE2" w:rsidRPr="00543F18" w:rsidRDefault="00135CE2" w:rsidP="00BE475E">
      <w:pPr>
        <w:numPr>
          <w:ilvl w:val="0"/>
          <w:numId w:val="9"/>
        </w:numPr>
        <w:tabs>
          <w:tab w:val="clear" w:pos="360"/>
          <w:tab w:val="num" w:pos="0"/>
        </w:tabs>
        <w:ind w:left="709" w:hanging="709"/>
        <w:jc w:val="both"/>
        <w:rPr>
          <w:rFonts w:ascii="Calibri" w:hAnsi="Calibri" w:cs="Calibri"/>
          <w:noProof/>
          <w:sz w:val="22"/>
          <w:szCs w:val="22"/>
        </w:rPr>
      </w:pPr>
      <w:r w:rsidRPr="00543F18">
        <w:rPr>
          <w:rFonts w:ascii="Calibri" w:hAnsi="Calibri" w:cs="Calibri"/>
          <w:noProof/>
          <w:sz w:val="22"/>
          <w:szCs w:val="22"/>
        </w:rPr>
        <w:t xml:space="preserve">Smluvní strany konstatují, že práva a povinnosti neupravené dle této smlouvy se řídí zákonem č. 89/2012 Sb., občanským zákoníkem v platném znění a právním řádem České republiky. </w:t>
      </w:r>
      <w:r w:rsidR="00802072" w:rsidRPr="00543F18">
        <w:rPr>
          <w:rFonts w:ascii="Calibri" w:hAnsi="Calibri" w:cs="Calibri"/>
          <w:noProof/>
          <w:sz w:val="22"/>
          <w:szCs w:val="22"/>
        </w:rPr>
        <w:t xml:space="preserve"> </w:t>
      </w:r>
      <w:r w:rsidRPr="00543F18">
        <w:rPr>
          <w:rFonts w:ascii="Calibri" w:hAnsi="Calibri" w:cs="Calibri"/>
          <w:noProof/>
          <w:sz w:val="22"/>
          <w:szCs w:val="22"/>
        </w:rPr>
        <w:t>Jakýkoliv dopis, oznámení či jiný dokument bude považován za doručený druhé smluvní straně dnem doručení na adresu uvedenou u daného účastníka v záhlaví této Smlouvy nebo na jakoukoli jinou adresu oznámenou adresátem druhé smluvní straně. Pro případ, že si adresát zásilku nevyzvedne, má se ve smyslu ust. § 573 zák. č. 89/2012 Sb., občanského zákoníku za to, že došlá zásilka odeslaná s využitím provozovatele poštovních služeb došla třetí pracovní den po odeslání, byla-li však odeslána na adresu v jiném státu, pak patnáctý pracovní den po odeslání.</w:t>
      </w:r>
    </w:p>
    <w:p w:rsidR="00786583" w:rsidRPr="00543F18" w:rsidRDefault="00786583" w:rsidP="00786583">
      <w:pPr>
        <w:ind w:left="709"/>
        <w:jc w:val="both"/>
        <w:rPr>
          <w:rFonts w:ascii="Calibri" w:hAnsi="Calibri" w:cs="Calibri"/>
          <w:noProof/>
          <w:sz w:val="22"/>
          <w:szCs w:val="22"/>
        </w:rPr>
      </w:pPr>
    </w:p>
    <w:p w:rsidR="00135CE2" w:rsidRPr="00543F18" w:rsidRDefault="00135CE2" w:rsidP="00BE475E">
      <w:pPr>
        <w:numPr>
          <w:ilvl w:val="0"/>
          <w:numId w:val="9"/>
        </w:numPr>
        <w:tabs>
          <w:tab w:val="clear" w:pos="360"/>
          <w:tab w:val="num" w:pos="0"/>
        </w:tabs>
        <w:ind w:left="709" w:hanging="709"/>
        <w:jc w:val="both"/>
        <w:rPr>
          <w:rFonts w:ascii="Calibri" w:hAnsi="Calibri" w:cs="Calibri"/>
          <w:noProof/>
          <w:sz w:val="22"/>
          <w:szCs w:val="22"/>
        </w:rPr>
      </w:pPr>
      <w:r w:rsidRPr="00543F18">
        <w:rPr>
          <w:rFonts w:ascii="Calibri" w:hAnsi="Calibri" w:cs="Calibri"/>
          <w:noProof/>
          <w:sz w:val="22"/>
          <w:szCs w:val="22"/>
        </w:rPr>
        <w:t xml:space="preserve">Jestliže by některá ustanovení této smlouvy nebo některé, do této smlouvy později pojaté ustanovení bylo zcela nebo částečně právně neúčinné nebo neproveditelné, nebo svou právní účinnost nebo proveditelnost později ztratilo, pak těmito skutečnostmi nebude dotčena platnost ostatních ustanovení smlouvy. </w:t>
      </w:r>
    </w:p>
    <w:p w:rsidR="00786583" w:rsidRPr="00543F18" w:rsidRDefault="00786583" w:rsidP="00786583">
      <w:pPr>
        <w:pStyle w:val="Odstavecseseznamem"/>
        <w:rPr>
          <w:rFonts w:ascii="Calibri" w:hAnsi="Calibri" w:cs="Calibri"/>
          <w:noProof/>
          <w:sz w:val="22"/>
          <w:szCs w:val="22"/>
        </w:rPr>
      </w:pPr>
    </w:p>
    <w:p w:rsidR="00135CE2" w:rsidRPr="00543F18" w:rsidRDefault="00135CE2" w:rsidP="00BE475E">
      <w:pPr>
        <w:numPr>
          <w:ilvl w:val="0"/>
          <w:numId w:val="9"/>
        </w:numPr>
        <w:tabs>
          <w:tab w:val="clear" w:pos="360"/>
          <w:tab w:val="num" w:pos="0"/>
        </w:tabs>
        <w:ind w:left="709" w:hanging="709"/>
        <w:jc w:val="both"/>
        <w:rPr>
          <w:rFonts w:ascii="Calibri" w:hAnsi="Calibri" w:cs="Calibri"/>
          <w:noProof/>
          <w:sz w:val="22"/>
          <w:szCs w:val="22"/>
        </w:rPr>
      </w:pPr>
      <w:r w:rsidRPr="00543F18">
        <w:rPr>
          <w:rFonts w:ascii="Calibri" w:hAnsi="Calibri" w:cs="Calibri"/>
          <w:noProof/>
          <w:sz w:val="22"/>
          <w:szCs w:val="22"/>
        </w:rPr>
        <w:t>Tato smlouva je sepsána ve dvou vyhotoveních, z nichž každá ze smluvních stran obdrží jedno vyhotovení s platností originálu. Obě smluvní strany prohlašují, že si tuto smlouvu přečetly, že byla uzavřena podle jejich pravé a svobodné vůle, určitě a srozumitelně, nikoli v tísni a za nápadně nevýhodných podmínek, což stvrzují vlastnoručními podpisy osoby oprávněné za smluvní strany ve věci uzavření této smlouvy jednat.</w:t>
      </w:r>
    </w:p>
    <w:p w:rsidR="00801DC0" w:rsidRPr="00543F18" w:rsidRDefault="00801DC0" w:rsidP="00801DC0">
      <w:pPr>
        <w:pStyle w:val="Odstavecseseznamem"/>
        <w:rPr>
          <w:rFonts w:ascii="Calibri" w:hAnsi="Calibri" w:cs="Calibri"/>
          <w:b/>
          <w:bCs/>
          <w:noProof/>
          <w:sz w:val="22"/>
          <w:szCs w:val="22"/>
        </w:rPr>
      </w:pPr>
    </w:p>
    <w:p w:rsidR="000A3212" w:rsidRPr="00543F18" w:rsidRDefault="000A3212" w:rsidP="00802072">
      <w:pPr>
        <w:ind w:left="720"/>
        <w:jc w:val="both"/>
        <w:rPr>
          <w:rFonts w:ascii="Calibri" w:hAnsi="Calibri" w:cs="Calibri"/>
          <w:b/>
          <w:bCs/>
          <w:noProof/>
          <w:sz w:val="22"/>
          <w:szCs w:val="22"/>
        </w:rPr>
      </w:pPr>
    </w:p>
    <w:p w:rsidR="008C6C1F" w:rsidRPr="00543F18" w:rsidRDefault="008C6C1F" w:rsidP="00802072">
      <w:pPr>
        <w:jc w:val="both"/>
        <w:rPr>
          <w:rFonts w:ascii="Calibri" w:hAnsi="Calibri" w:cs="Calibri"/>
          <w:sz w:val="22"/>
          <w:szCs w:val="22"/>
        </w:rPr>
      </w:pPr>
    </w:p>
    <w:p w:rsidR="008C6C1F" w:rsidRPr="00543F18" w:rsidRDefault="0096762A" w:rsidP="00802072">
      <w:pPr>
        <w:jc w:val="both"/>
        <w:rPr>
          <w:rFonts w:ascii="Calibri" w:hAnsi="Calibri" w:cs="Calibri"/>
          <w:sz w:val="22"/>
          <w:szCs w:val="22"/>
        </w:rPr>
      </w:pPr>
      <w:r w:rsidRPr="00543F18">
        <w:rPr>
          <w:rFonts w:ascii="Calibri" w:hAnsi="Calibri" w:cs="Calibri"/>
          <w:sz w:val="22"/>
          <w:szCs w:val="22"/>
        </w:rPr>
        <w:t>V</w:t>
      </w:r>
      <w:r w:rsidR="00207E3D">
        <w:rPr>
          <w:rFonts w:ascii="Calibri" w:hAnsi="Calibri" w:cs="Calibri"/>
          <w:sz w:val="22"/>
          <w:szCs w:val="22"/>
        </w:rPr>
        <w:t> Rýnovicích,</w:t>
      </w:r>
      <w:r w:rsidRPr="00543F18">
        <w:rPr>
          <w:rFonts w:ascii="Calibri" w:hAnsi="Calibri" w:cs="Calibri"/>
          <w:sz w:val="22"/>
          <w:szCs w:val="22"/>
        </w:rPr>
        <w:t xml:space="preserve"> dne </w:t>
      </w:r>
      <w:r w:rsidR="008C6C1F" w:rsidRPr="00543F18">
        <w:rPr>
          <w:rFonts w:ascii="Calibri" w:hAnsi="Calibri" w:cs="Calibri"/>
          <w:sz w:val="22"/>
          <w:szCs w:val="22"/>
        </w:rPr>
        <w:tab/>
      </w:r>
      <w:r w:rsidR="008C6C1F" w:rsidRPr="00543F18">
        <w:rPr>
          <w:rFonts w:ascii="Calibri" w:hAnsi="Calibri" w:cs="Calibri"/>
          <w:sz w:val="22"/>
          <w:szCs w:val="22"/>
        </w:rPr>
        <w:tab/>
      </w:r>
      <w:r w:rsidR="000A3212" w:rsidRPr="00543F18">
        <w:rPr>
          <w:rFonts w:ascii="Calibri" w:hAnsi="Calibri" w:cs="Calibri"/>
          <w:sz w:val="22"/>
          <w:szCs w:val="22"/>
        </w:rPr>
        <w:tab/>
      </w:r>
      <w:r w:rsidR="000A3212" w:rsidRPr="00543F18">
        <w:rPr>
          <w:rFonts w:ascii="Calibri" w:hAnsi="Calibri" w:cs="Calibri"/>
          <w:sz w:val="22"/>
          <w:szCs w:val="22"/>
        </w:rPr>
        <w:tab/>
      </w:r>
      <w:r w:rsidR="00B93450" w:rsidRPr="00543F18">
        <w:rPr>
          <w:rFonts w:ascii="Calibri" w:hAnsi="Calibri" w:cs="Calibri"/>
          <w:sz w:val="22"/>
          <w:szCs w:val="22"/>
        </w:rPr>
        <w:tab/>
      </w:r>
      <w:r w:rsidR="008C6C1F" w:rsidRPr="00543F18">
        <w:rPr>
          <w:rFonts w:ascii="Calibri" w:hAnsi="Calibri" w:cs="Calibri"/>
          <w:sz w:val="22"/>
          <w:szCs w:val="22"/>
        </w:rPr>
        <w:t>V </w:t>
      </w:r>
      <w:r w:rsidR="005D5A66">
        <w:rPr>
          <w:rFonts w:ascii="Calibri" w:hAnsi="Calibri" w:cs="Calibri"/>
          <w:sz w:val="22"/>
          <w:szCs w:val="22"/>
        </w:rPr>
        <w:t>Praze</w:t>
      </w:r>
      <w:r w:rsidR="001A3854">
        <w:rPr>
          <w:rFonts w:ascii="Calibri" w:hAnsi="Calibri" w:cs="Calibri"/>
          <w:sz w:val="22"/>
          <w:szCs w:val="22"/>
        </w:rPr>
        <w:t xml:space="preserve">, dne </w:t>
      </w:r>
    </w:p>
    <w:p w:rsidR="008C6C1F" w:rsidRPr="00543F18" w:rsidRDefault="008C6C1F" w:rsidP="00802072">
      <w:pPr>
        <w:ind w:firstLine="426"/>
        <w:jc w:val="both"/>
        <w:rPr>
          <w:rFonts w:ascii="Calibri" w:hAnsi="Calibri" w:cs="Calibri"/>
          <w:sz w:val="22"/>
          <w:szCs w:val="22"/>
        </w:rPr>
      </w:pPr>
    </w:p>
    <w:p w:rsidR="008C6C1F" w:rsidRPr="00543F18" w:rsidRDefault="008C6C1F" w:rsidP="00802072">
      <w:pPr>
        <w:jc w:val="both"/>
        <w:rPr>
          <w:rFonts w:ascii="Calibri" w:hAnsi="Calibri" w:cs="Calibri"/>
          <w:b/>
          <w:noProof/>
          <w:sz w:val="22"/>
          <w:szCs w:val="22"/>
        </w:rPr>
      </w:pPr>
      <w:r w:rsidRPr="00543F18">
        <w:rPr>
          <w:rFonts w:ascii="Calibri" w:hAnsi="Calibri" w:cs="Calibri"/>
          <w:b/>
          <w:noProof/>
          <w:sz w:val="22"/>
          <w:szCs w:val="22"/>
        </w:rPr>
        <w:t xml:space="preserve">Za OBJEDNATELE:  </w:t>
      </w:r>
      <w:r w:rsidRPr="00543F18">
        <w:rPr>
          <w:rFonts w:ascii="Calibri" w:hAnsi="Calibri" w:cs="Calibri"/>
          <w:b/>
          <w:noProof/>
          <w:sz w:val="22"/>
          <w:szCs w:val="22"/>
        </w:rPr>
        <w:tab/>
      </w:r>
      <w:r w:rsidRPr="00543F18">
        <w:rPr>
          <w:rFonts w:ascii="Calibri" w:hAnsi="Calibri" w:cs="Calibri"/>
          <w:b/>
          <w:noProof/>
          <w:sz w:val="22"/>
          <w:szCs w:val="22"/>
        </w:rPr>
        <w:tab/>
      </w:r>
      <w:r w:rsidRPr="00543F18">
        <w:rPr>
          <w:rFonts w:ascii="Calibri" w:hAnsi="Calibri" w:cs="Calibri"/>
          <w:b/>
          <w:noProof/>
          <w:sz w:val="22"/>
          <w:szCs w:val="22"/>
        </w:rPr>
        <w:tab/>
      </w:r>
      <w:r w:rsidRPr="00543F18">
        <w:rPr>
          <w:rFonts w:ascii="Calibri" w:hAnsi="Calibri" w:cs="Calibri"/>
          <w:b/>
          <w:noProof/>
          <w:sz w:val="22"/>
          <w:szCs w:val="22"/>
        </w:rPr>
        <w:tab/>
      </w:r>
      <w:r w:rsidRPr="00543F18">
        <w:rPr>
          <w:rFonts w:ascii="Calibri" w:hAnsi="Calibri" w:cs="Calibri"/>
          <w:b/>
          <w:noProof/>
          <w:sz w:val="22"/>
          <w:szCs w:val="22"/>
        </w:rPr>
        <w:tab/>
      </w:r>
      <w:r w:rsidRPr="00543F18">
        <w:rPr>
          <w:rFonts w:ascii="Calibri" w:hAnsi="Calibri" w:cs="Calibri"/>
          <w:b/>
          <w:noProof/>
          <w:sz w:val="22"/>
          <w:szCs w:val="22"/>
        </w:rPr>
        <w:tab/>
        <w:t xml:space="preserve">Za POSKYTOVATELE: </w:t>
      </w:r>
    </w:p>
    <w:p w:rsidR="008C6C1F" w:rsidRPr="00543F18" w:rsidRDefault="008C6C1F" w:rsidP="00802072">
      <w:pPr>
        <w:jc w:val="both"/>
        <w:rPr>
          <w:rFonts w:ascii="Calibri" w:hAnsi="Calibri" w:cs="Calibri"/>
          <w:noProof/>
          <w:sz w:val="22"/>
          <w:szCs w:val="22"/>
        </w:rPr>
      </w:pPr>
    </w:p>
    <w:p w:rsidR="00877237" w:rsidRDefault="00877237" w:rsidP="00802072">
      <w:pPr>
        <w:jc w:val="both"/>
        <w:rPr>
          <w:rFonts w:ascii="Calibri" w:hAnsi="Calibri" w:cs="Calibri"/>
          <w:noProof/>
          <w:sz w:val="22"/>
          <w:szCs w:val="22"/>
        </w:rPr>
      </w:pPr>
    </w:p>
    <w:p w:rsidR="002A5E1B" w:rsidRDefault="002A5E1B" w:rsidP="00802072">
      <w:pPr>
        <w:jc w:val="both"/>
        <w:rPr>
          <w:rFonts w:ascii="Calibri" w:hAnsi="Calibri" w:cs="Calibri"/>
          <w:noProof/>
          <w:sz w:val="22"/>
          <w:szCs w:val="22"/>
        </w:rPr>
      </w:pPr>
    </w:p>
    <w:p w:rsidR="002A5E1B" w:rsidRPr="00543F18" w:rsidRDefault="002A5E1B" w:rsidP="00802072">
      <w:pPr>
        <w:jc w:val="both"/>
        <w:rPr>
          <w:rFonts w:ascii="Calibri" w:hAnsi="Calibri" w:cs="Calibri"/>
          <w:noProof/>
          <w:sz w:val="22"/>
          <w:szCs w:val="22"/>
        </w:rPr>
      </w:pPr>
    </w:p>
    <w:p w:rsidR="00877237" w:rsidRPr="00543F18" w:rsidRDefault="008C6C1F" w:rsidP="00802072">
      <w:pPr>
        <w:jc w:val="both"/>
        <w:rPr>
          <w:rFonts w:ascii="Calibri" w:hAnsi="Calibri" w:cs="Calibri"/>
          <w:b/>
          <w:noProof/>
          <w:sz w:val="22"/>
          <w:szCs w:val="22"/>
        </w:rPr>
      </w:pPr>
      <w:r w:rsidRPr="00543F18">
        <w:rPr>
          <w:rFonts w:ascii="Calibri" w:hAnsi="Calibri" w:cs="Calibri"/>
          <w:b/>
          <w:i/>
          <w:noProof/>
          <w:sz w:val="22"/>
          <w:szCs w:val="22"/>
        </w:rPr>
        <w:t>………………………………………………….</w:t>
      </w:r>
      <w:r w:rsidRPr="00543F18">
        <w:rPr>
          <w:rFonts w:ascii="Calibri" w:hAnsi="Calibri" w:cs="Calibri"/>
          <w:b/>
          <w:i/>
          <w:noProof/>
          <w:sz w:val="22"/>
          <w:szCs w:val="22"/>
        </w:rPr>
        <w:tab/>
      </w:r>
      <w:r w:rsidRPr="00543F18">
        <w:rPr>
          <w:rFonts w:ascii="Calibri" w:hAnsi="Calibri" w:cs="Calibri"/>
          <w:b/>
          <w:i/>
          <w:noProof/>
          <w:sz w:val="22"/>
          <w:szCs w:val="22"/>
        </w:rPr>
        <w:tab/>
      </w:r>
      <w:r w:rsidRPr="00543F18">
        <w:rPr>
          <w:rFonts w:ascii="Calibri" w:hAnsi="Calibri" w:cs="Calibri"/>
          <w:b/>
          <w:i/>
          <w:noProof/>
          <w:sz w:val="22"/>
          <w:szCs w:val="22"/>
        </w:rPr>
        <w:tab/>
      </w:r>
      <w:r w:rsidRPr="00543F18">
        <w:rPr>
          <w:rFonts w:ascii="Calibri" w:hAnsi="Calibri" w:cs="Calibri"/>
          <w:b/>
          <w:i/>
          <w:noProof/>
          <w:sz w:val="22"/>
          <w:szCs w:val="22"/>
        </w:rPr>
        <w:tab/>
        <w:t>………………………………………………….</w:t>
      </w:r>
    </w:p>
    <w:p w:rsidR="004D3EC3" w:rsidRPr="00207E3D" w:rsidRDefault="00B84836" w:rsidP="005D5A66">
      <w:pPr>
        <w:jc w:val="both"/>
        <w:rPr>
          <w:rFonts w:ascii="Calibri" w:hAnsi="Calibri" w:cs="Calibri"/>
          <w:sz w:val="22"/>
        </w:rPr>
      </w:pPr>
      <w:r w:rsidRPr="004D3EC3">
        <w:rPr>
          <w:rFonts w:ascii="Calibri" w:hAnsi="Calibri" w:cs="Calibri"/>
          <w:sz w:val="22"/>
        </w:rPr>
        <w:t xml:space="preserve">     </w:t>
      </w:r>
      <w:r w:rsidR="004D3EC3">
        <w:rPr>
          <w:rFonts w:ascii="Calibri" w:hAnsi="Calibri" w:cs="Calibri"/>
          <w:sz w:val="22"/>
        </w:rPr>
        <w:t xml:space="preserve">              </w:t>
      </w:r>
      <w:r w:rsidR="004D3EC3" w:rsidRPr="00207E3D">
        <w:rPr>
          <w:rFonts w:ascii="Calibri" w:hAnsi="Calibri" w:cs="Calibri"/>
          <w:sz w:val="22"/>
        </w:rPr>
        <w:t>Vrchní rada</w:t>
      </w:r>
    </w:p>
    <w:p w:rsidR="004D3EC3" w:rsidRPr="00207E3D" w:rsidRDefault="00B84836" w:rsidP="005D5A66">
      <w:pPr>
        <w:jc w:val="both"/>
        <w:rPr>
          <w:rFonts w:ascii="Calibri" w:hAnsi="Calibri" w:cs="Calibri"/>
          <w:sz w:val="22"/>
          <w:szCs w:val="22"/>
        </w:rPr>
      </w:pPr>
      <w:r w:rsidRPr="00207E3D">
        <w:rPr>
          <w:rFonts w:ascii="Calibri" w:hAnsi="Calibri" w:cs="Calibri"/>
          <w:b/>
          <w:sz w:val="22"/>
        </w:rPr>
        <w:t xml:space="preserve">    </w:t>
      </w:r>
      <w:r w:rsidR="004D3EC3" w:rsidRPr="00207E3D">
        <w:rPr>
          <w:rFonts w:ascii="Calibri" w:hAnsi="Calibri" w:cs="Calibri"/>
          <w:b/>
          <w:sz w:val="22"/>
        </w:rPr>
        <w:t xml:space="preserve">        </w:t>
      </w:r>
      <w:r w:rsidR="004D3EC3" w:rsidRPr="00207E3D">
        <w:rPr>
          <w:rFonts w:ascii="Calibri" w:hAnsi="Calibri" w:cs="Calibri"/>
          <w:sz w:val="22"/>
        </w:rPr>
        <w:t>p</w:t>
      </w:r>
      <w:r w:rsidR="004D3EC3" w:rsidRPr="00207E3D">
        <w:rPr>
          <w:rFonts w:ascii="Calibri" w:hAnsi="Calibri" w:cs="Calibri"/>
          <w:sz w:val="22"/>
          <w:szCs w:val="22"/>
        </w:rPr>
        <w:t xml:space="preserve">lk. Mgr. </w:t>
      </w:r>
      <w:r w:rsidR="00CA7D89" w:rsidRPr="00207E3D">
        <w:rPr>
          <w:rFonts w:ascii="Calibri" w:hAnsi="Calibri" w:cs="Calibri"/>
          <w:sz w:val="22"/>
          <w:szCs w:val="22"/>
        </w:rPr>
        <w:t>Petr Veselý</w:t>
      </w:r>
      <w:r w:rsidR="0039028E" w:rsidRPr="00207E3D">
        <w:rPr>
          <w:rFonts w:ascii="Calibri" w:hAnsi="Calibri" w:cs="Calibri"/>
          <w:sz w:val="22"/>
          <w:szCs w:val="22"/>
        </w:rPr>
        <w:tab/>
      </w:r>
      <w:r w:rsidR="0039028E" w:rsidRPr="00207E3D">
        <w:rPr>
          <w:rFonts w:ascii="Calibri" w:hAnsi="Calibri" w:cs="Calibri"/>
          <w:sz w:val="22"/>
          <w:szCs w:val="22"/>
        </w:rPr>
        <w:tab/>
      </w:r>
      <w:r w:rsidR="0039028E" w:rsidRPr="00207E3D">
        <w:rPr>
          <w:rFonts w:ascii="Calibri" w:hAnsi="Calibri" w:cs="Calibri"/>
          <w:sz w:val="22"/>
          <w:szCs w:val="22"/>
        </w:rPr>
        <w:tab/>
      </w:r>
      <w:r w:rsidR="0039028E" w:rsidRPr="00207E3D">
        <w:rPr>
          <w:rFonts w:ascii="Calibri" w:hAnsi="Calibri" w:cs="Calibri"/>
          <w:sz w:val="22"/>
          <w:szCs w:val="22"/>
        </w:rPr>
        <w:tab/>
      </w:r>
      <w:r w:rsidR="0039028E" w:rsidRPr="00207E3D">
        <w:rPr>
          <w:rFonts w:ascii="Calibri" w:hAnsi="Calibri" w:cs="Calibri"/>
          <w:sz w:val="22"/>
          <w:szCs w:val="22"/>
        </w:rPr>
        <w:tab/>
      </w:r>
      <w:r w:rsidR="0039028E" w:rsidRPr="00207E3D">
        <w:rPr>
          <w:rFonts w:ascii="Calibri" w:hAnsi="Calibri" w:cs="Calibri"/>
          <w:sz w:val="22"/>
          <w:szCs w:val="22"/>
        </w:rPr>
        <w:tab/>
        <w:t>Ing. Lucie Fialová</w:t>
      </w:r>
    </w:p>
    <w:p w:rsidR="00D6190E" w:rsidRPr="00543F18" w:rsidRDefault="004D3EC3" w:rsidP="005D5A66">
      <w:pPr>
        <w:jc w:val="both"/>
        <w:rPr>
          <w:rFonts w:ascii="Calibri" w:hAnsi="Calibri" w:cs="Calibri"/>
        </w:rPr>
      </w:pPr>
      <w:r w:rsidRPr="00207E3D">
        <w:rPr>
          <w:rFonts w:ascii="Calibri" w:hAnsi="Calibri" w:cs="Calibri"/>
          <w:sz w:val="22"/>
          <w:szCs w:val="22"/>
        </w:rPr>
        <w:t xml:space="preserve">   </w:t>
      </w:r>
      <w:r w:rsidR="00CA7D89" w:rsidRPr="00207E3D">
        <w:rPr>
          <w:rFonts w:ascii="Calibri" w:hAnsi="Calibri" w:cs="Calibri"/>
          <w:sz w:val="22"/>
          <w:szCs w:val="22"/>
        </w:rPr>
        <w:t xml:space="preserve">      </w:t>
      </w:r>
      <w:r w:rsidRPr="00207E3D">
        <w:rPr>
          <w:rFonts w:ascii="Calibri" w:hAnsi="Calibri" w:cs="Calibri"/>
          <w:sz w:val="22"/>
          <w:szCs w:val="22"/>
        </w:rPr>
        <w:t xml:space="preserve">ředitel Věznice </w:t>
      </w:r>
      <w:r w:rsidR="00CA7D89" w:rsidRPr="00207E3D">
        <w:rPr>
          <w:rFonts w:ascii="Calibri" w:hAnsi="Calibri" w:cs="Calibri"/>
          <w:sz w:val="22"/>
          <w:szCs w:val="22"/>
        </w:rPr>
        <w:t>Rýnovice</w:t>
      </w:r>
      <w:r w:rsidR="00921682">
        <w:rPr>
          <w:rFonts w:ascii="Calibri" w:hAnsi="Calibri" w:cs="Calibri"/>
          <w:sz w:val="22"/>
          <w:szCs w:val="22"/>
        </w:rPr>
        <w:tab/>
      </w:r>
      <w:r w:rsidR="00921682">
        <w:rPr>
          <w:rFonts w:ascii="Calibri" w:hAnsi="Calibri" w:cs="Calibri"/>
          <w:sz w:val="22"/>
          <w:szCs w:val="22"/>
        </w:rPr>
        <w:tab/>
      </w:r>
      <w:r w:rsidR="00921682">
        <w:rPr>
          <w:rFonts w:ascii="Calibri" w:hAnsi="Calibri" w:cs="Calibri"/>
          <w:sz w:val="22"/>
          <w:szCs w:val="22"/>
        </w:rPr>
        <w:tab/>
      </w:r>
      <w:r w:rsidR="008C6C1F" w:rsidRPr="00543F18">
        <w:rPr>
          <w:rFonts w:ascii="Calibri" w:hAnsi="Calibri" w:cs="Calibri"/>
          <w:sz w:val="22"/>
          <w:szCs w:val="22"/>
        </w:rPr>
        <w:tab/>
      </w:r>
      <w:r w:rsidR="00CA7D89">
        <w:rPr>
          <w:rFonts w:ascii="Calibri" w:hAnsi="Calibri" w:cs="Calibri"/>
          <w:sz w:val="22"/>
          <w:szCs w:val="22"/>
        </w:rPr>
        <w:t xml:space="preserve">            </w:t>
      </w:r>
      <w:r w:rsidR="0039028E">
        <w:rPr>
          <w:rFonts w:ascii="Calibri" w:hAnsi="Calibri" w:cs="Calibri"/>
          <w:sz w:val="22"/>
          <w:szCs w:val="22"/>
        </w:rPr>
        <w:t>jednatelka PRAGOPERUN FNM s.r.o.</w:t>
      </w:r>
      <w:r w:rsidR="00B93450" w:rsidRPr="00543F18">
        <w:rPr>
          <w:rFonts w:ascii="Calibri" w:hAnsi="Calibri" w:cs="Calibri"/>
          <w:sz w:val="22"/>
          <w:szCs w:val="22"/>
        </w:rPr>
        <w:t xml:space="preserve">        </w:t>
      </w:r>
    </w:p>
    <w:p w:rsidR="0098096C" w:rsidRDefault="0098096C" w:rsidP="0098096C">
      <w:pPr>
        <w:jc w:val="both"/>
        <w:rPr>
          <w:rFonts w:ascii="Calibri" w:hAnsi="Calibri" w:cs="Calibri"/>
          <w:sz w:val="22"/>
          <w:szCs w:val="22"/>
        </w:rPr>
      </w:pPr>
    </w:p>
    <w:p w:rsidR="00F14AA6" w:rsidRPr="00F14AA6" w:rsidRDefault="00F14AA6" w:rsidP="0098096C">
      <w:pPr>
        <w:jc w:val="both"/>
        <w:rPr>
          <w:rFonts w:ascii="Calibri" w:hAnsi="Calibri" w:cs="Calibri"/>
          <w:color w:val="FF0000"/>
          <w:sz w:val="22"/>
          <w:szCs w:val="22"/>
        </w:rPr>
      </w:pPr>
      <w:r w:rsidRPr="001A3854">
        <w:rPr>
          <w:rFonts w:ascii="Calibri" w:hAnsi="Calibri" w:cs="Calibri"/>
          <w:sz w:val="22"/>
          <w:szCs w:val="22"/>
        </w:rPr>
        <w:t>č. j.</w:t>
      </w:r>
      <w:r w:rsidR="001A3854">
        <w:rPr>
          <w:rFonts w:ascii="Calibri" w:hAnsi="Calibri" w:cs="Calibri"/>
          <w:sz w:val="22"/>
          <w:szCs w:val="22"/>
        </w:rPr>
        <w:t>:</w:t>
      </w:r>
      <w:r w:rsidRPr="001A3854">
        <w:rPr>
          <w:rFonts w:ascii="Calibri" w:hAnsi="Calibri" w:cs="Calibri"/>
          <w:color w:val="FF0000"/>
          <w:sz w:val="22"/>
          <w:szCs w:val="22"/>
        </w:rPr>
        <w:t xml:space="preserve"> </w:t>
      </w:r>
      <w:r w:rsidR="001A3854">
        <w:rPr>
          <w:rFonts w:ascii="Calibri" w:hAnsi="Calibri" w:cs="Calibri"/>
          <w:sz w:val="22"/>
          <w:szCs w:val="22"/>
        </w:rPr>
        <w:t>VS-66393-1/ČJ-2020-801254</w:t>
      </w:r>
    </w:p>
    <w:sectPr w:rsidR="00F14AA6" w:rsidRPr="00F14AA6" w:rsidSect="00260CE7">
      <w:headerReference w:type="default" r:id="rId9"/>
      <w:foot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1DA" w:rsidRDefault="00BA61DA">
      <w:r>
        <w:separator/>
      </w:r>
    </w:p>
  </w:endnote>
  <w:endnote w:type="continuationSeparator" w:id="0">
    <w:p w:rsidR="00BA61DA" w:rsidRDefault="00BA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5A" w:rsidRPr="00786583" w:rsidRDefault="00EE275A">
    <w:pPr>
      <w:pStyle w:val="Zpat"/>
      <w:pBdr>
        <w:top w:val="single" w:sz="4" w:space="1" w:color="auto"/>
      </w:pBdr>
      <w:ind w:right="-2"/>
      <w:rPr>
        <w:rFonts w:ascii="Calibri" w:hAnsi="Calibri" w:cs="Calibri"/>
        <w:i/>
      </w:rPr>
    </w:pPr>
    <w:r>
      <w:rPr>
        <w:rFonts w:ascii="Arial" w:hAnsi="Arial"/>
        <w:i/>
      </w:rPr>
      <w:tab/>
    </w:r>
    <w:r w:rsidRPr="00786583">
      <w:rPr>
        <w:rFonts w:ascii="Calibri" w:hAnsi="Calibri" w:cs="Calibri"/>
        <w:i/>
        <w:sz w:val="18"/>
      </w:rPr>
      <w:t xml:space="preserve">Strana </w:t>
    </w:r>
    <w:r>
      <w:rPr>
        <w:rFonts w:ascii="Calibri" w:hAnsi="Calibri" w:cs="Calibri"/>
        <w:i/>
        <w:sz w:val="18"/>
      </w:rPr>
      <w:t>-</w:t>
    </w:r>
    <w:r w:rsidRPr="00786583">
      <w:rPr>
        <w:rStyle w:val="slostrnky"/>
        <w:rFonts w:ascii="Calibri" w:hAnsi="Calibri" w:cs="Calibri"/>
        <w:b/>
        <w:sz w:val="18"/>
      </w:rPr>
      <w:fldChar w:fldCharType="begin"/>
    </w:r>
    <w:r w:rsidRPr="00786583">
      <w:rPr>
        <w:rStyle w:val="slostrnky"/>
        <w:rFonts w:ascii="Calibri" w:hAnsi="Calibri" w:cs="Calibri"/>
        <w:b/>
        <w:sz w:val="18"/>
      </w:rPr>
      <w:instrText xml:space="preserve"> PAGE </w:instrText>
    </w:r>
    <w:r w:rsidRPr="00786583">
      <w:rPr>
        <w:rStyle w:val="slostrnky"/>
        <w:rFonts w:ascii="Calibri" w:hAnsi="Calibri" w:cs="Calibri"/>
        <w:b/>
        <w:sz w:val="18"/>
      </w:rPr>
      <w:fldChar w:fldCharType="separate"/>
    </w:r>
    <w:r w:rsidR="00DE6730">
      <w:rPr>
        <w:rStyle w:val="slostrnky"/>
        <w:rFonts w:ascii="Calibri" w:hAnsi="Calibri" w:cs="Calibri"/>
        <w:b/>
        <w:noProof/>
        <w:sz w:val="18"/>
      </w:rPr>
      <w:t>4</w:t>
    </w:r>
    <w:r w:rsidRPr="00786583">
      <w:rPr>
        <w:rStyle w:val="slostrnky"/>
        <w:rFonts w:ascii="Calibri" w:hAnsi="Calibri" w:cs="Calibri"/>
        <w:b/>
        <w:sz w:val="18"/>
      </w:rPr>
      <w:fldChar w:fldCharType="end"/>
    </w:r>
    <w:r>
      <w:rPr>
        <w:rStyle w:val="slostrnky"/>
        <w:rFonts w:ascii="Calibri" w:hAnsi="Calibri" w:cs="Calibri"/>
        <w:b/>
        <w:sz w:val="18"/>
      </w:rPr>
      <w:t>-</w:t>
    </w:r>
    <w:r w:rsidRPr="00786583">
      <w:rPr>
        <w:rFonts w:ascii="Calibri" w:hAnsi="Calibri" w:cs="Calibri"/>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1DA" w:rsidRDefault="00BA61DA">
      <w:r>
        <w:separator/>
      </w:r>
    </w:p>
  </w:footnote>
  <w:footnote w:type="continuationSeparator" w:id="0">
    <w:p w:rsidR="00BA61DA" w:rsidRDefault="00BA6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5A" w:rsidRPr="00786583" w:rsidRDefault="00EE275A">
    <w:pPr>
      <w:pStyle w:val="Zhlav"/>
      <w:jc w:val="both"/>
      <w:rPr>
        <w:rFonts w:ascii="Calibri" w:hAnsi="Calibri" w:cs="Calibri"/>
        <w:sz w:val="16"/>
      </w:rPr>
    </w:pPr>
    <w:r w:rsidRPr="00786583">
      <w:rPr>
        <w:rFonts w:ascii="Calibri" w:hAnsi="Calibri" w:cs="Calibri"/>
        <w:sz w:val="16"/>
      </w:rPr>
      <w:t>Smlouva o poskytování prádelenských služeb</w:t>
    </w:r>
    <w:bookmarkStart w:id="2" w:name="OLE_LINK1"/>
    <w:bookmarkStart w:id="3" w:name="OLE_LINK2"/>
    <w:r>
      <w:rPr>
        <w:rFonts w:ascii="Calibri" w:hAnsi="Calibri" w:cs="Calibri"/>
        <w:sz w:val="16"/>
      </w:rPr>
      <w:t xml:space="preserve"> Vězeňská služba České republiky x PRAGOPERUN FNM s.r.o. </w:t>
    </w:r>
    <w:r w:rsidRPr="00786583">
      <w:rPr>
        <w:rFonts w:ascii="Calibri" w:hAnsi="Calibri" w:cs="Calibri"/>
        <w:sz w:val="16"/>
      </w:rPr>
      <w:tab/>
    </w:r>
    <w:bookmarkEnd w:id="2"/>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283"/>
        </w:tabs>
        <w:ind w:left="283" w:hanging="283"/>
      </w:pPr>
    </w:lvl>
  </w:abstractNum>
  <w:abstractNum w:abstractNumId="1">
    <w:nsid w:val="01D62232"/>
    <w:multiLevelType w:val="multilevel"/>
    <w:tmpl w:val="00C033B2"/>
    <w:lvl w:ilvl="0">
      <w:start w:val="1"/>
      <w:numFmt w:val="bullet"/>
      <w:lvlText w:val="-"/>
      <w:lvlJc w:val="left"/>
      <w:pPr>
        <w:tabs>
          <w:tab w:val="num" w:pos="1068"/>
        </w:tabs>
        <w:ind w:left="1068" w:hanging="360"/>
      </w:pPr>
      <w:rPr>
        <w:rFonts w:ascii="Comic Sans MS" w:hAnsi="Comic Sans MS" w:hint="default"/>
        <w:u w:val="none"/>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033A01BE"/>
    <w:multiLevelType w:val="hybridMultilevel"/>
    <w:tmpl w:val="2532501C"/>
    <w:lvl w:ilvl="0" w:tplc="04050017">
      <w:start w:val="6"/>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122B3383"/>
    <w:multiLevelType w:val="hybridMultilevel"/>
    <w:tmpl w:val="D9C04CE4"/>
    <w:lvl w:ilvl="0" w:tplc="7E8E7B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3854BF"/>
    <w:multiLevelType w:val="hybridMultilevel"/>
    <w:tmpl w:val="BC3608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84004EF"/>
    <w:multiLevelType w:val="hybridMultilevel"/>
    <w:tmpl w:val="F572B896"/>
    <w:lvl w:ilvl="0" w:tplc="D0F046CC">
      <w:start w:val="1"/>
      <w:numFmt w:val="decimal"/>
      <w:lvlText w:val="%1."/>
      <w:lvlJc w:val="left"/>
      <w:pPr>
        <w:ind w:left="1496" w:hanging="360"/>
      </w:pPr>
      <w:rPr>
        <w:rFonts w:hint="default"/>
        <w:b/>
      </w:rPr>
    </w:lvl>
    <w:lvl w:ilvl="1" w:tplc="04050019" w:tentative="1">
      <w:start w:val="1"/>
      <w:numFmt w:val="lowerLetter"/>
      <w:lvlText w:val="%2."/>
      <w:lvlJc w:val="left"/>
      <w:pPr>
        <w:ind w:left="2216" w:hanging="360"/>
      </w:pPr>
    </w:lvl>
    <w:lvl w:ilvl="2" w:tplc="0405001B" w:tentative="1">
      <w:start w:val="1"/>
      <w:numFmt w:val="lowerRoman"/>
      <w:lvlText w:val="%3."/>
      <w:lvlJc w:val="right"/>
      <w:pPr>
        <w:ind w:left="2936" w:hanging="180"/>
      </w:pPr>
    </w:lvl>
    <w:lvl w:ilvl="3" w:tplc="0405000F" w:tentative="1">
      <w:start w:val="1"/>
      <w:numFmt w:val="decimal"/>
      <w:lvlText w:val="%4."/>
      <w:lvlJc w:val="left"/>
      <w:pPr>
        <w:ind w:left="3656" w:hanging="360"/>
      </w:pPr>
    </w:lvl>
    <w:lvl w:ilvl="4" w:tplc="04050019" w:tentative="1">
      <w:start w:val="1"/>
      <w:numFmt w:val="lowerLetter"/>
      <w:lvlText w:val="%5."/>
      <w:lvlJc w:val="left"/>
      <w:pPr>
        <w:ind w:left="4376" w:hanging="360"/>
      </w:pPr>
    </w:lvl>
    <w:lvl w:ilvl="5" w:tplc="0405001B" w:tentative="1">
      <w:start w:val="1"/>
      <w:numFmt w:val="lowerRoman"/>
      <w:lvlText w:val="%6."/>
      <w:lvlJc w:val="right"/>
      <w:pPr>
        <w:ind w:left="5096" w:hanging="180"/>
      </w:pPr>
    </w:lvl>
    <w:lvl w:ilvl="6" w:tplc="0405000F" w:tentative="1">
      <w:start w:val="1"/>
      <w:numFmt w:val="decimal"/>
      <w:lvlText w:val="%7."/>
      <w:lvlJc w:val="left"/>
      <w:pPr>
        <w:ind w:left="5816" w:hanging="360"/>
      </w:pPr>
    </w:lvl>
    <w:lvl w:ilvl="7" w:tplc="04050019" w:tentative="1">
      <w:start w:val="1"/>
      <w:numFmt w:val="lowerLetter"/>
      <w:lvlText w:val="%8."/>
      <w:lvlJc w:val="left"/>
      <w:pPr>
        <w:ind w:left="6536" w:hanging="360"/>
      </w:pPr>
    </w:lvl>
    <w:lvl w:ilvl="8" w:tplc="0405001B" w:tentative="1">
      <w:start w:val="1"/>
      <w:numFmt w:val="lowerRoman"/>
      <w:lvlText w:val="%9."/>
      <w:lvlJc w:val="right"/>
      <w:pPr>
        <w:ind w:left="7256" w:hanging="180"/>
      </w:pPr>
    </w:lvl>
  </w:abstractNum>
  <w:abstractNum w:abstractNumId="6">
    <w:nsid w:val="22956149"/>
    <w:multiLevelType w:val="singleLevel"/>
    <w:tmpl w:val="0405000F"/>
    <w:lvl w:ilvl="0">
      <w:start w:val="1"/>
      <w:numFmt w:val="decimal"/>
      <w:lvlText w:val="%1."/>
      <w:lvlJc w:val="left"/>
      <w:pPr>
        <w:tabs>
          <w:tab w:val="num" w:pos="720"/>
        </w:tabs>
        <w:ind w:left="720" w:hanging="360"/>
      </w:pPr>
    </w:lvl>
  </w:abstractNum>
  <w:abstractNum w:abstractNumId="7">
    <w:nsid w:val="24685D84"/>
    <w:multiLevelType w:val="multilevel"/>
    <w:tmpl w:val="DB980FC2"/>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821146"/>
    <w:multiLevelType w:val="multilevel"/>
    <w:tmpl w:val="DB980FC2"/>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B1E3347"/>
    <w:multiLevelType w:val="hybridMultilevel"/>
    <w:tmpl w:val="D4C66A5C"/>
    <w:lvl w:ilvl="0" w:tplc="A85E93F2">
      <w:start w:val="1"/>
      <w:numFmt w:val="decimal"/>
      <w:lvlText w:val="%1."/>
      <w:lvlJc w:val="left"/>
      <w:pPr>
        <w:tabs>
          <w:tab w:val="num" w:pos="720"/>
        </w:tabs>
        <w:ind w:left="720" w:hanging="360"/>
      </w:pPr>
      <w:rPr>
        <w:rFonts w:ascii="Calibri" w:hAnsi="Calibri" w:cs="Calibr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3B6F4A49"/>
    <w:multiLevelType w:val="singleLevel"/>
    <w:tmpl w:val="CB982C78"/>
    <w:lvl w:ilvl="0">
      <w:start w:val="1"/>
      <w:numFmt w:val="decimal"/>
      <w:lvlText w:val="%1. "/>
      <w:lvlJc w:val="left"/>
      <w:pPr>
        <w:tabs>
          <w:tab w:val="num" w:pos="360"/>
        </w:tabs>
        <w:ind w:left="283" w:hanging="283"/>
      </w:pPr>
      <w:rPr>
        <w:rFonts w:ascii="Calibri" w:hAnsi="Calibri" w:cs="Calibri" w:hint="default"/>
        <w:b w:val="0"/>
        <w:i w:val="0"/>
        <w:sz w:val="20"/>
        <w:u w:val="none"/>
      </w:rPr>
    </w:lvl>
  </w:abstractNum>
  <w:abstractNum w:abstractNumId="11">
    <w:nsid w:val="46DE6680"/>
    <w:multiLevelType w:val="hybridMultilevel"/>
    <w:tmpl w:val="F118BE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98824EB"/>
    <w:multiLevelType w:val="hybridMultilevel"/>
    <w:tmpl w:val="0BD40298"/>
    <w:lvl w:ilvl="0" w:tplc="04050001">
      <w:start w:val="1"/>
      <w:numFmt w:val="bullet"/>
      <w:lvlText w:val=""/>
      <w:lvlJc w:val="left"/>
      <w:pPr>
        <w:ind w:left="2137" w:hanging="360"/>
      </w:pPr>
      <w:rPr>
        <w:rFonts w:ascii="Symbol" w:hAnsi="Symbol" w:hint="default"/>
      </w:rPr>
    </w:lvl>
    <w:lvl w:ilvl="1" w:tplc="04050003" w:tentative="1">
      <w:start w:val="1"/>
      <w:numFmt w:val="bullet"/>
      <w:lvlText w:val="o"/>
      <w:lvlJc w:val="left"/>
      <w:pPr>
        <w:ind w:left="2857" w:hanging="360"/>
      </w:pPr>
      <w:rPr>
        <w:rFonts w:ascii="Courier New" w:hAnsi="Courier New" w:cs="Courier New" w:hint="default"/>
      </w:rPr>
    </w:lvl>
    <w:lvl w:ilvl="2" w:tplc="04050005" w:tentative="1">
      <w:start w:val="1"/>
      <w:numFmt w:val="bullet"/>
      <w:lvlText w:val=""/>
      <w:lvlJc w:val="left"/>
      <w:pPr>
        <w:ind w:left="3577" w:hanging="360"/>
      </w:pPr>
      <w:rPr>
        <w:rFonts w:ascii="Wingdings" w:hAnsi="Wingdings" w:hint="default"/>
      </w:rPr>
    </w:lvl>
    <w:lvl w:ilvl="3" w:tplc="04050001" w:tentative="1">
      <w:start w:val="1"/>
      <w:numFmt w:val="bullet"/>
      <w:lvlText w:val=""/>
      <w:lvlJc w:val="left"/>
      <w:pPr>
        <w:ind w:left="4297" w:hanging="360"/>
      </w:pPr>
      <w:rPr>
        <w:rFonts w:ascii="Symbol" w:hAnsi="Symbol" w:hint="default"/>
      </w:rPr>
    </w:lvl>
    <w:lvl w:ilvl="4" w:tplc="04050003" w:tentative="1">
      <w:start w:val="1"/>
      <w:numFmt w:val="bullet"/>
      <w:lvlText w:val="o"/>
      <w:lvlJc w:val="left"/>
      <w:pPr>
        <w:ind w:left="5017" w:hanging="360"/>
      </w:pPr>
      <w:rPr>
        <w:rFonts w:ascii="Courier New" w:hAnsi="Courier New" w:cs="Courier New" w:hint="default"/>
      </w:rPr>
    </w:lvl>
    <w:lvl w:ilvl="5" w:tplc="04050005" w:tentative="1">
      <w:start w:val="1"/>
      <w:numFmt w:val="bullet"/>
      <w:lvlText w:val=""/>
      <w:lvlJc w:val="left"/>
      <w:pPr>
        <w:ind w:left="5737" w:hanging="360"/>
      </w:pPr>
      <w:rPr>
        <w:rFonts w:ascii="Wingdings" w:hAnsi="Wingdings" w:hint="default"/>
      </w:rPr>
    </w:lvl>
    <w:lvl w:ilvl="6" w:tplc="04050001" w:tentative="1">
      <w:start w:val="1"/>
      <w:numFmt w:val="bullet"/>
      <w:lvlText w:val=""/>
      <w:lvlJc w:val="left"/>
      <w:pPr>
        <w:ind w:left="6457" w:hanging="360"/>
      </w:pPr>
      <w:rPr>
        <w:rFonts w:ascii="Symbol" w:hAnsi="Symbol" w:hint="default"/>
      </w:rPr>
    </w:lvl>
    <w:lvl w:ilvl="7" w:tplc="04050003" w:tentative="1">
      <w:start w:val="1"/>
      <w:numFmt w:val="bullet"/>
      <w:lvlText w:val="o"/>
      <w:lvlJc w:val="left"/>
      <w:pPr>
        <w:ind w:left="7177" w:hanging="360"/>
      </w:pPr>
      <w:rPr>
        <w:rFonts w:ascii="Courier New" w:hAnsi="Courier New" w:cs="Courier New" w:hint="default"/>
      </w:rPr>
    </w:lvl>
    <w:lvl w:ilvl="8" w:tplc="04050005" w:tentative="1">
      <w:start w:val="1"/>
      <w:numFmt w:val="bullet"/>
      <w:lvlText w:val=""/>
      <w:lvlJc w:val="left"/>
      <w:pPr>
        <w:ind w:left="7897" w:hanging="360"/>
      </w:pPr>
      <w:rPr>
        <w:rFonts w:ascii="Wingdings" w:hAnsi="Wingdings" w:hint="default"/>
      </w:rPr>
    </w:lvl>
  </w:abstractNum>
  <w:abstractNum w:abstractNumId="13">
    <w:nsid w:val="52CE64E5"/>
    <w:multiLevelType w:val="multilevel"/>
    <w:tmpl w:val="19AC3CC2"/>
    <w:lvl w:ilvl="0">
      <w:start w:val="1"/>
      <w:numFmt w:val="decimal"/>
      <w:lvlText w:val="%1."/>
      <w:legacy w:legacy="1" w:legacySpace="0" w:legacyIndent="283"/>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43D40F1"/>
    <w:multiLevelType w:val="singleLevel"/>
    <w:tmpl w:val="C32E588C"/>
    <w:lvl w:ilvl="0">
      <w:start w:val="1"/>
      <w:numFmt w:val="decimal"/>
      <w:lvlText w:val="%1. "/>
      <w:lvlJc w:val="left"/>
      <w:pPr>
        <w:tabs>
          <w:tab w:val="num" w:pos="360"/>
        </w:tabs>
        <w:ind w:left="283" w:hanging="283"/>
      </w:pPr>
      <w:rPr>
        <w:rFonts w:ascii="Calibri" w:hAnsi="Calibri" w:cs="Times New Roman" w:hint="default"/>
        <w:b w:val="0"/>
        <w:i w:val="0"/>
        <w:sz w:val="22"/>
        <w:szCs w:val="22"/>
        <w:u w:val="none"/>
      </w:rPr>
    </w:lvl>
  </w:abstractNum>
  <w:abstractNum w:abstractNumId="15">
    <w:nsid w:val="68403E96"/>
    <w:multiLevelType w:val="hybridMultilevel"/>
    <w:tmpl w:val="A52E8966"/>
    <w:lvl w:ilvl="0" w:tplc="04050017">
      <w:start w:val="1"/>
      <w:numFmt w:val="lowerLetter"/>
      <w:lvlText w:val="%1)"/>
      <w:lvlJc w:val="left"/>
      <w:pPr>
        <w:ind w:left="1286" w:hanging="360"/>
      </w:pPr>
    </w:lvl>
    <w:lvl w:ilvl="1" w:tplc="04050019" w:tentative="1">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16">
    <w:nsid w:val="735E1B46"/>
    <w:multiLevelType w:val="singleLevel"/>
    <w:tmpl w:val="0ED8D7B0"/>
    <w:lvl w:ilvl="0">
      <w:start w:val="1"/>
      <w:numFmt w:val="lowerLetter"/>
      <w:lvlText w:val="%1)"/>
      <w:lvlJc w:val="left"/>
      <w:pPr>
        <w:tabs>
          <w:tab w:val="num" w:pos="360"/>
        </w:tabs>
        <w:ind w:left="360" w:hanging="360"/>
      </w:pPr>
      <w:rPr>
        <w:rFonts w:ascii="Calibri" w:hAnsi="Calibri" w:cs="Calibri" w:hint="default"/>
        <w:sz w:val="22"/>
      </w:rPr>
    </w:lvl>
  </w:abstractNum>
  <w:num w:numId="1">
    <w:abstractNumId w:val="13"/>
    <w:lvlOverride w:ilvl="0">
      <w:lvl w:ilvl="0">
        <w:start w:val="1"/>
        <w:numFmt w:val="decimal"/>
        <w:lvlText w:val="%1."/>
        <w:legacy w:legacy="1" w:legacySpace="0" w:legacyIndent="283"/>
        <w:lvlJc w:val="left"/>
        <w:pPr>
          <w:ind w:left="283" w:hanging="283"/>
        </w:pPr>
      </w:lvl>
    </w:lvlOverride>
  </w:num>
  <w:num w:numId="2">
    <w:abstractNumId w:val="6"/>
  </w:num>
  <w:num w:numId="3">
    <w:abstractNumId w:val="10"/>
  </w:num>
  <w:num w:numId="4">
    <w:abstractNumId w:val="16"/>
  </w:num>
  <w:num w:numId="5">
    <w:abstractNumId w:val="7"/>
  </w:num>
  <w:num w:numId="6">
    <w:abstractNumId w:val="1"/>
  </w:num>
  <w:num w:numId="7">
    <w:abstractNumId w:val="2"/>
  </w:num>
  <w:num w:numId="8">
    <w:abstractNumId w:val="15"/>
  </w:num>
  <w:num w:numId="9">
    <w:abstractNumId w:val="1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8"/>
  </w:num>
  <w:num w:numId="14">
    <w:abstractNumId w:val="11"/>
  </w:num>
  <w:num w:numId="15">
    <w:abstractNumId w:val="5"/>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01"/>
    <w:rsid w:val="00011106"/>
    <w:rsid w:val="00014A70"/>
    <w:rsid w:val="0001535D"/>
    <w:rsid w:val="000223CC"/>
    <w:rsid w:val="00033127"/>
    <w:rsid w:val="000661A7"/>
    <w:rsid w:val="000A3212"/>
    <w:rsid w:val="000A42B5"/>
    <w:rsid w:val="000B7A79"/>
    <w:rsid w:val="00104A51"/>
    <w:rsid w:val="001123D3"/>
    <w:rsid w:val="00112496"/>
    <w:rsid w:val="001264DA"/>
    <w:rsid w:val="00127739"/>
    <w:rsid w:val="00135CE2"/>
    <w:rsid w:val="00150D03"/>
    <w:rsid w:val="0016178D"/>
    <w:rsid w:val="00176A78"/>
    <w:rsid w:val="00190CB3"/>
    <w:rsid w:val="001A0923"/>
    <w:rsid w:val="001A175F"/>
    <w:rsid w:val="001A3854"/>
    <w:rsid w:val="001B18A9"/>
    <w:rsid w:val="001E77B5"/>
    <w:rsid w:val="0020465A"/>
    <w:rsid w:val="00207E3D"/>
    <w:rsid w:val="00215890"/>
    <w:rsid w:val="00215F09"/>
    <w:rsid w:val="0022053D"/>
    <w:rsid w:val="002424C9"/>
    <w:rsid w:val="002568C3"/>
    <w:rsid w:val="00260CE7"/>
    <w:rsid w:val="0028361B"/>
    <w:rsid w:val="00286537"/>
    <w:rsid w:val="002A5E1B"/>
    <w:rsid w:val="002B78E3"/>
    <w:rsid w:val="002C3E5B"/>
    <w:rsid w:val="002E4E0A"/>
    <w:rsid w:val="002F0F2E"/>
    <w:rsid w:val="002F5DCD"/>
    <w:rsid w:val="00304E69"/>
    <w:rsid w:val="00311CFC"/>
    <w:rsid w:val="00321FEC"/>
    <w:rsid w:val="0032631B"/>
    <w:rsid w:val="0032706E"/>
    <w:rsid w:val="003405FC"/>
    <w:rsid w:val="003427E5"/>
    <w:rsid w:val="0034462A"/>
    <w:rsid w:val="00365491"/>
    <w:rsid w:val="003704DC"/>
    <w:rsid w:val="00381C4E"/>
    <w:rsid w:val="00386BC2"/>
    <w:rsid w:val="00387567"/>
    <w:rsid w:val="0039028E"/>
    <w:rsid w:val="003905F9"/>
    <w:rsid w:val="00394FBF"/>
    <w:rsid w:val="00397C02"/>
    <w:rsid w:val="003D725F"/>
    <w:rsid w:val="003E3CC7"/>
    <w:rsid w:val="003E61F2"/>
    <w:rsid w:val="004023AF"/>
    <w:rsid w:val="00435D19"/>
    <w:rsid w:val="0043742B"/>
    <w:rsid w:val="00444F86"/>
    <w:rsid w:val="00461C56"/>
    <w:rsid w:val="00462818"/>
    <w:rsid w:val="004641F3"/>
    <w:rsid w:val="00472DBD"/>
    <w:rsid w:val="004757D6"/>
    <w:rsid w:val="00483C81"/>
    <w:rsid w:val="0048412E"/>
    <w:rsid w:val="00490D16"/>
    <w:rsid w:val="00491BA3"/>
    <w:rsid w:val="004B3649"/>
    <w:rsid w:val="004C59C8"/>
    <w:rsid w:val="004D3EC3"/>
    <w:rsid w:val="004D4298"/>
    <w:rsid w:val="004E7B8C"/>
    <w:rsid w:val="004F50C2"/>
    <w:rsid w:val="005026D6"/>
    <w:rsid w:val="00503538"/>
    <w:rsid w:val="0052554E"/>
    <w:rsid w:val="005321FE"/>
    <w:rsid w:val="00537AD5"/>
    <w:rsid w:val="00543F18"/>
    <w:rsid w:val="005614D4"/>
    <w:rsid w:val="0056426A"/>
    <w:rsid w:val="00572DD2"/>
    <w:rsid w:val="00580B9B"/>
    <w:rsid w:val="00585A5A"/>
    <w:rsid w:val="0059061B"/>
    <w:rsid w:val="005A4299"/>
    <w:rsid w:val="005A465E"/>
    <w:rsid w:val="005B07DF"/>
    <w:rsid w:val="005B2285"/>
    <w:rsid w:val="005D5A66"/>
    <w:rsid w:val="005E58AB"/>
    <w:rsid w:val="00616E68"/>
    <w:rsid w:val="00624223"/>
    <w:rsid w:val="0063092B"/>
    <w:rsid w:val="00667F37"/>
    <w:rsid w:val="006A1502"/>
    <w:rsid w:val="006B5367"/>
    <w:rsid w:val="006C511E"/>
    <w:rsid w:val="006D1138"/>
    <w:rsid w:val="006E2539"/>
    <w:rsid w:val="006E3613"/>
    <w:rsid w:val="006F1C0B"/>
    <w:rsid w:val="00703546"/>
    <w:rsid w:val="00745BEC"/>
    <w:rsid w:val="0075638E"/>
    <w:rsid w:val="00764AB2"/>
    <w:rsid w:val="00772236"/>
    <w:rsid w:val="00786583"/>
    <w:rsid w:val="00791B92"/>
    <w:rsid w:val="00795071"/>
    <w:rsid w:val="007A2E35"/>
    <w:rsid w:val="007B1301"/>
    <w:rsid w:val="007C1165"/>
    <w:rsid w:val="007D0D1D"/>
    <w:rsid w:val="007D5C6E"/>
    <w:rsid w:val="007E1510"/>
    <w:rsid w:val="00801DC0"/>
    <w:rsid w:val="00802072"/>
    <w:rsid w:val="00803025"/>
    <w:rsid w:val="00832075"/>
    <w:rsid w:val="0084217D"/>
    <w:rsid w:val="00877237"/>
    <w:rsid w:val="00882B00"/>
    <w:rsid w:val="00886009"/>
    <w:rsid w:val="008B0279"/>
    <w:rsid w:val="008B0DF6"/>
    <w:rsid w:val="008B3481"/>
    <w:rsid w:val="008C10FC"/>
    <w:rsid w:val="008C6C1F"/>
    <w:rsid w:val="008D64B7"/>
    <w:rsid w:val="00910DFD"/>
    <w:rsid w:val="00915AA0"/>
    <w:rsid w:val="00921682"/>
    <w:rsid w:val="009429BC"/>
    <w:rsid w:val="00943BFA"/>
    <w:rsid w:val="009535A0"/>
    <w:rsid w:val="00955215"/>
    <w:rsid w:val="00961A1B"/>
    <w:rsid w:val="0096762A"/>
    <w:rsid w:val="00975330"/>
    <w:rsid w:val="00980170"/>
    <w:rsid w:val="0098096C"/>
    <w:rsid w:val="00982D4C"/>
    <w:rsid w:val="009A587E"/>
    <w:rsid w:val="009B4051"/>
    <w:rsid w:val="009D17D7"/>
    <w:rsid w:val="009D35CD"/>
    <w:rsid w:val="009F1F56"/>
    <w:rsid w:val="00A01903"/>
    <w:rsid w:val="00A327ED"/>
    <w:rsid w:val="00A41B0A"/>
    <w:rsid w:val="00A428E0"/>
    <w:rsid w:val="00A5791E"/>
    <w:rsid w:val="00A611D0"/>
    <w:rsid w:val="00A66390"/>
    <w:rsid w:val="00A718AD"/>
    <w:rsid w:val="00A748A0"/>
    <w:rsid w:val="00A95B3E"/>
    <w:rsid w:val="00AB37E3"/>
    <w:rsid w:val="00AB5C50"/>
    <w:rsid w:val="00AD1434"/>
    <w:rsid w:val="00B139BC"/>
    <w:rsid w:val="00B176B8"/>
    <w:rsid w:val="00B51713"/>
    <w:rsid w:val="00B8021C"/>
    <w:rsid w:val="00B84836"/>
    <w:rsid w:val="00B93450"/>
    <w:rsid w:val="00B94E07"/>
    <w:rsid w:val="00BA61DA"/>
    <w:rsid w:val="00BB09E9"/>
    <w:rsid w:val="00BB2C9F"/>
    <w:rsid w:val="00BB4C79"/>
    <w:rsid w:val="00BC3AE1"/>
    <w:rsid w:val="00BD6C9C"/>
    <w:rsid w:val="00BE475E"/>
    <w:rsid w:val="00BE7FDA"/>
    <w:rsid w:val="00C019BC"/>
    <w:rsid w:val="00C07EE6"/>
    <w:rsid w:val="00C321B4"/>
    <w:rsid w:val="00C612AC"/>
    <w:rsid w:val="00C77461"/>
    <w:rsid w:val="00C91E06"/>
    <w:rsid w:val="00C9245C"/>
    <w:rsid w:val="00C938AE"/>
    <w:rsid w:val="00C95D4F"/>
    <w:rsid w:val="00CA16AD"/>
    <w:rsid w:val="00CA7D89"/>
    <w:rsid w:val="00CB5D51"/>
    <w:rsid w:val="00CC363F"/>
    <w:rsid w:val="00CD1C66"/>
    <w:rsid w:val="00CE3DC5"/>
    <w:rsid w:val="00D11A18"/>
    <w:rsid w:val="00D17867"/>
    <w:rsid w:val="00D44BF3"/>
    <w:rsid w:val="00D57FCF"/>
    <w:rsid w:val="00D6190E"/>
    <w:rsid w:val="00D666A3"/>
    <w:rsid w:val="00D7270F"/>
    <w:rsid w:val="00D74668"/>
    <w:rsid w:val="00D83D3C"/>
    <w:rsid w:val="00DA0EE8"/>
    <w:rsid w:val="00DA677B"/>
    <w:rsid w:val="00DB7975"/>
    <w:rsid w:val="00DC11F9"/>
    <w:rsid w:val="00DE6730"/>
    <w:rsid w:val="00E20600"/>
    <w:rsid w:val="00E41DE7"/>
    <w:rsid w:val="00E42738"/>
    <w:rsid w:val="00E73736"/>
    <w:rsid w:val="00E877CF"/>
    <w:rsid w:val="00EA00D2"/>
    <w:rsid w:val="00EA118B"/>
    <w:rsid w:val="00ED50D6"/>
    <w:rsid w:val="00ED70F9"/>
    <w:rsid w:val="00EE275A"/>
    <w:rsid w:val="00EE50E5"/>
    <w:rsid w:val="00F1305C"/>
    <w:rsid w:val="00F14AA6"/>
    <w:rsid w:val="00F153CC"/>
    <w:rsid w:val="00F20D3F"/>
    <w:rsid w:val="00F443FC"/>
    <w:rsid w:val="00F47276"/>
    <w:rsid w:val="00F8073B"/>
    <w:rsid w:val="00FA2459"/>
    <w:rsid w:val="00FB301A"/>
    <w:rsid w:val="00FD6FB6"/>
    <w:rsid w:val="00FE05B2"/>
    <w:rsid w:val="00FF1C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both"/>
      <w:outlineLvl w:val="0"/>
    </w:pPr>
    <w:rPr>
      <w:rFonts w:ascii="Arial" w:hAnsi="Arial"/>
      <w:b/>
      <w:sz w:val="22"/>
    </w:rPr>
  </w:style>
  <w:style w:type="paragraph" w:styleId="Nadpis2">
    <w:name w:val="heading 2"/>
    <w:basedOn w:val="Normln"/>
    <w:next w:val="Normln"/>
    <w:qFormat/>
    <w:pPr>
      <w:keepNext/>
      <w:numPr>
        <w:ilvl w:val="12"/>
      </w:numPr>
      <w:ind w:left="283" w:hanging="283"/>
      <w:jc w:val="center"/>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rPr>
      <w:rFonts w:ascii="Arial" w:hAnsi="Arial"/>
      <w:b/>
      <w:noProof w:val="0"/>
      <w:sz w:val="22"/>
      <w:lang w:val="cs-CZ"/>
    </w:rPr>
  </w:style>
  <w:style w:type="character" w:customStyle="1" w:styleId="Heading2Char">
    <w:name w:val="Heading 2 Char"/>
    <w:rPr>
      <w:rFonts w:ascii="Cambria" w:hAnsi="Cambria"/>
      <w:b/>
      <w:i/>
      <w:sz w:val="28"/>
    </w:rPr>
  </w:style>
  <w:style w:type="paragraph" w:customStyle="1" w:styleId="Smlouva2">
    <w:name w:val="Smlouva2"/>
    <w:basedOn w:val="Normln"/>
    <w:pPr>
      <w:jc w:val="center"/>
    </w:pPr>
    <w:rPr>
      <w:b/>
      <w:sz w:val="24"/>
    </w:rPr>
  </w:style>
  <w:style w:type="paragraph" w:customStyle="1" w:styleId="Smlouva1">
    <w:name w:val="Smlouva1"/>
    <w:basedOn w:val="Nadpis1"/>
    <w:pPr>
      <w:spacing w:before="240" w:after="60"/>
      <w:jc w:val="center"/>
      <w:outlineLvl w:val="9"/>
    </w:pPr>
    <w:rPr>
      <w:rFonts w:ascii="Times New Roman" w:hAnsi="Times New Roman"/>
      <w:kern w:val="28"/>
      <w:sz w:val="28"/>
    </w:rPr>
  </w:style>
  <w:style w:type="paragraph" w:styleId="Zkladntextodsazen2">
    <w:name w:val="Body Text Indent 2"/>
    <w:basedOn w:val="Normln"/>
    <w:semiHidden/>
    <w:pPr>
      <w:tabs>
        <w:tab w:val="left" w:pos="284"/>
        <w:tab w:val="left" w:pos="2835"/>
      </w:tabs>
      <w:ind w:left="284"/>
    </w:pPr>
    <w:rPr>
      <w:rFonts w:ascii="Arial" w:hAnsi="Arial"/>
      <w:color w:val="0000FF"/>
    </w:rPr>
  </w:style>
  <w:style w:type="character" w:customStyle="1" w:styleId="BodyTextIndent2Char">
    <w:name w:val="Body Text Indent 2 Char"/>
    <w:rPr>
      <w:sz w:val="20"/>
    </w:rPr>
  </w:style>
  <w:style w:type="paragraph" w:customStyle="1" w:styleId="Smlouva-slo">
    <w:name w:val="Smlouva-číslo"/>
    <w:basedOn w:val="Normln"/>
    <w:pPr>
      <w:spacing w:before="120" w:line="240" w:lineRule="atLeast"/>
      <w:jc w:val="both"/>
    </w:pPr>
    <w:rPr>
      <w:sz w:val="24"/>
    </w:rPr>
  </w:style>
  <w:style w:type="character" w:styleId="Odkaznakoment">
    <w:name w:val="annotation reference"/>
    <w:semiHidden/>
    <w:rPr>
      <w:sz w:val="16"/>
    </w:rPr>
  </w:style>
  <w:style w:type="paragraph" w:styleId="Textkomente">
    <w:name w:val="annotation text"/>
    <w:basedOn w:val="Normln"/>
    <w:semiHidden/>
  </w:style>
  <w:style w:type="character" w:customStyle="1" w:styleId="CommentTextChar">
    <w:name w:val="Comment Text Char"/>
    <w:rPr>
      <w:sz w:val="20"/>
    </w:rPr>
  </w:style>
  <w:style w:type="paragraph" w:customStyle="1" w:styleId="Textbubliny1">
    <w:name w:val="Text bubliny1"/>
    <w:basedOn w:val="Normln"/>
    <w:rPr>
      <w:rFonts w:ascii="Tahoma" w:hAnsi="Tahoma"/>
      <w:sz w:val="16"/>
    </w:rPr>
  </w:style>
  <w:style w:type="character" w:customStyle="1" w:styleId="BalloonTextChar">
    <w:name w:val="Balloon Text Char"/>
    <w:rPr>
      <w:sz w:val="2"/>
    </w:rPr>
  </w:style>
  <w:style w:type="paragraph" w:styleId="Zhlav">
    <w:name w:val="header"/>
    <w:basedOn w:val="Normln"/>
    <w:semiHidden/>
    <w:pPr>
      <w:tabs>
        <w:tab w:val="center" w:pos="4536"/>
        <w:tab w:val="right" w:pos="9072"/>
      </w:tabs>
    </w:pPr>
  </w:style>
  <w:style w:type="character" w:customStyle="1" w:styleId="HeaderChar">
    <w:name w:val="Header Char"/>
    <w:rPr>
      <w:sz w:val="20"/>
    </w:rPr>
  </w:style>
  <w:style w:type="paragraph" w:styleId="Zpat">
    <w:name w:val="footer"/>
    <w:basedOn w:val="Normln"/>
    <w:link w:val="ZpatChar"/>
    <w:uiPriority w:val="99"/>
    <w:pPr>
      <w:tabs>
        <w:tab w:val="center" w:pos="4536"/>
        <w:tab w:val="right" w:pos="9072"/>
      </w:tabs>
    </w:pPr>
  </w:style>
  <w:style w:type="character" w:customStyle="1" w:styleId="FooterChar">
    <w:name w:val="Footer Char"/>
    <w:basedOn w:val="Standardnpsmoodstavce"/>
  </w:style>
  <w:style w:type="character" w:styleId="slostrnky">
    <w:name w:val="page number"/>
    <w:basedOn w:val="Standardnpsmoodstavce"/>
    <w:semiHidden/>
  </w:style>
  <w:style w:type="character" w:styleId="Hypertextovodkaz">
    <w:name w:val="Hyperlink"/>
    <w:semiHidden/>
    <w:rPr>
      <w:color w:val="0000FF"/>
      <w:u w:val="single"/>
    </w:rPr>
  </w:style>
  <w:style w:type="paragraph" w:customStyle="1" w:styleId="Pedmtkomente1">
    <w:name w:val="Předmět komentáře1"/>
    <w:basedOn w:val="Textkomente"/>
    <w:next w:val="Textkomente"/>
    <w:rPr>
      <w:b/>
    </w:rPr>
  </w:style>
  <w:style w:type="character" w:customStyle="1" w:styleId="CommentSubjectChar">
    <w:name w:val="Comment Subject Char"/>
    <w:rPr>
      <w:b/>
      <w:sz w:val="20"/>
    </w:rPr>
  </w:style>
  <w:style w:type="character" w:customStyle="1" w:styleId="platne1">
    <w:name w:val="platne1"/>
    <w:basedOn w:val="Standardnpsmoodstavce"/>
  </w:style>
  <w:style w:type="paragraph" w:customStyle="1" w:styleId="Odstavecseseznamem1">
    <w:name w:val="Odstavec se seznamem1"/>
    <w:basedOn w:val="Normln"/>
    <w:pPr>
      <w:ind w:left="708"/>
    </w:pPr>
  </w:style>
  <w:style w:type="paragraph" w:customStyle="1" w:styleId="Revize1">
    <w:name w:val="Revize1"/>
    <w:hidden/>
  </w:style>
  <w:style w:type="paragraph" w:customStyle="1" w:styleId="Styl">
    <w:name w:val="Styl"/>
    <w:pPr>
      <w:widowControl w:val="0"/>
      <w:suppressAutoHyphens/>
    </w:pPr>
    <w:rPr>
      <w:kern w:val="1"/>
      <w:sz w:val="24"/>
    </w:rPr>
  </w:style>
  <w:style w:type="paragraph" w:styleId="Zkladntext">
    <w:name w:val="Body Text"/>
    <w:basedOn w:val="Normln"/>
    <w:semiHidden/>
    <w:pPr>
      <w:widowControl w:val="0"/>
      <w:suppressAutoHyphens/>
      <w:spacing w:after="120"/>
    </w:pPr>
    <w:rPr>
      <w:kern w:val="1"/>
      <w:sz w:val="24"/>
    </w:rPr>
  </w:style>
  <w:style w:type="character" w:customStyle="1" w:styleId="BodyTextChar">
    <w:name w:val="Body Text Char"/>
    <w:rPr>
      <w:kern w:val="1"/>
      <w:sz w:val="24"/>
    </w:rPr>
  </w:style>
  <w:style w:type="character" w:customStyle="1" w:styleId="apple-converted-space">
    <w:name w:val="apple-converted-space"/>
    <w:basedOn w:val="Standardnpsmoodstavce"/>
  </w:style>
  <w:style w:type="character" w:customStyle="1" w:styleId="CharChar2">
    <w:name w:val="Char Char2"/>
    <w:basedOn w:val="Standardnpsmoodstavce"/>
  </w:style>
  <w:style w:type="paragraph" w:customStyle="1" w:styleId="Odstavecseseznamem10">
    <w:name w:val="Odstavec se seznamem1"/>
    <w:basedOn w:val="Normln"/>
    <w:pPr>
      <w:ind w:left="708"/>
    </w:pPr>
  </w:style>
  <w:style w:type="character" w:styleId="Sledovanodkaz">
    <w:name w:val="FollowedHyperlink"/>
    <w:semiHidden/>
    <w:rPr>
      <w:color w:val="800080"/>
      <w:u w:val="single"/>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styleId="Zkladntextodsazen">
    <w:name w:val="Body Text Indent"/>
    <w:basedOn w:val="Normln"/>
    <w:semiHidden/>
    <w:pPr>
      <w:ind w:left="283"/>
      <w:jc w:val="both"/>
    </w:pPr>
    <w:rPr>
      <w:color w:val="0000FF"/>
      <w:sz w:val="24"/>
    </w:rPr>
  </w:style>
  <w:style w:type="paragraph" w:styleId="Odstavecseseznamem">
    <w:name w:val="List Paragraph"/>
    <w:basedOn w:val="Normln"/>
    <w:uiPriority w:val="34"/>
    <w:qFormat/>
    <w:pPr>
      <w:ind w:left="708"/>
    </w:pPr>
  </w:style>
  <w:style w:type="paragraph" w:styleId="Revize">
    <w:name w:val="Revision"/>
    <w:hidden/>
    <w:uiPriority w:val="99"/>
    <w:semiHidden/>
    <w:rsid w:val="007B1301"/>
  </w:style>
  <w:style w:type="character" w:customStyle="1" w:styleId="ZpatChar">
    <w:name w:val="Zápatí Char"/>
    <w:link w:val="Zpat"/>
    <w:uiPriority w:val="99"/>
    <w:rsid w:val="00CD1C66"/>
  </w:style>
  <w:style w:type="character" w:customStyle="1" w:styleId="Nevyeenzmnka">
    <w:name w:val="Nevyřešená zmínka"/>
    <w:uiPriority w:val="99"/>
    <w:semiHidden/>
    <w:unhideWhenUsed/>
    <w:rsid w:val="006B53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jc w:val="both"/>
      <w:outlineLvl w:val="0"/>
    </w:pPr>
    <w:rPr>
      <w:rFonts w:ascii="Arial" w:hAnsi="Arial"/>
      <w:b/>
      <w:sz w:val="22"/>
    </w:rPr>
  </w:style>
  <w:style w:type="paragraph" w:styleId="Nadpis2">
    <w:name w:val="heading 2"/>
    <w:basedOn w:val="Normln"/>
    <w:next w:val="Normln"/>
    <w:qFormat/>
    <w:pPr>
      <w:keepNext/>
      <w:numPr>
        <w:ilvl w:val="12"/>
      </w:numPr>
      <w:ind w:left="283" w:hanging="283"/>
      <w:jc w:val="center"/>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rPr>
      <w:rFonts w:ascii="Arial" w:hAnsi="Arial"/>
      <w:b/>
      <w:noProof w:val="0"/>
      <w:sz w:val="22"/>
      <w:lang w:val="cs-CZ"/>
    </w:rPr>
  </w:style>
  <w:style w:type="character" w:customStyle="1" w:styleId="Heading2Char">
    <w:name w:val="Heading 2 Char"/>
    <w:rPr>
      <w:rFonts w:ascii="Cambria" w:hAnsi="Cambria"/>
      <w:b/>
      <w:i/>
      <w:sz w:val="28"/>
    </w:rPr>
  </w:style>
  <w:style w:type="paragraph" w:customStyle="1" w:styleId="Smlouva2">
    <w:name w:val="Smlouva2"/>
    <w:basedOn w:val="Normln"/>
    <w:pPr>
      <w:jc w:val="center"/>
    </w:pPr>
    <w:rPr>
      <w:b/>
      <w:sz w:val="24"/>
    </w:rPr>
  </w:style>
  <w:style w:type="paragraph" w:customStyle="1" w:styleId="Smlouva1">
    <w:name w:val="Smlouva1"/>
    <w:basedOn w:val="Nadpis1"/>
    <w:pPr>
      <w:spacing w:before="240" w:after="60"/>
      <w:jc w:val="center"/>
      <w:outlineLvl w:val="9"/>
    </w:pPr>
    <w:rPr>
      <w:rFonts w:ascii="Times New Roman" w:hAnsi="Times New Roman"/>
      <w:kern w:val="28"/>
      <w:sz w:val="28"/>
    </w:rPr>
  </w:style>
  <w:style w:type="paragraph" w:styleId="Zkladntextodsazen2">
    <w:name w:val="Body Text Indent 2"/>
    <w:basedOn w:val="Normln"/>
    <w:semiHidden/>
    <w:pPr>
      <w:tabs>
        <w:tab w:val="left" w:pos="284"/>
        <w:tab w:val="left" w:pos="2835"/>
      </w:tabs>
      <w:ind w:left="284"/>
    </w:pPr>
    <w:rPr>
      <w:rFonts w:ascii="Arial" w:hAnsi="Arial"/>
      <w:color w:val="0000FF"/>
    </w:rPr>
  </w:style>
  <w:style w:type="character" w:customStyle="1" w:styleId="BodyTextIndent2Char">
    <w:name w:val="Body Text Indent 2 Char"/>
    <w:rPr>
      <w:sz w:val="20"/>
    </w:rPr>
  </w:style>
  <w:style w:type="paragraph" w:customStyle="1" w:styleId="Smlouva-slo">
    <w:name w:val="Smlouva-číslo"/>
    <w:basedOn w:val="Normln"/>
    <w:pPr>
      <w:spacing w:before="120" w:line="240" w:lineRule="atLeast"/>
      <w:jc w:val="both"/>
    </w:pPr>
    <w:rPr>
      <w:sz w:val="24"/>
    </w:rPr>
  </w:style>
  <w:style w:type="character" w:styleId="Odkaznakoment">
    <w:name w:val="annotation reference"/>
    <w:semiHidden/>
    <w:rPr>
      <w:sz w:val="16"/>
    </w:rPr>
  </w:style>
  <w:style w:type="paragraph" w:styleId="Textkomente">
    <w:name w:val="annotation text"/>
    <w:basedOn w:val="Normln"/>
    <w:semiHidden/>
  </w:style>
  <w:style w:type="character" w:customStyle="1" w:styleId="CommentTextChar">
    <w:name w:val="Comment Text Char"/>
    <w:rPr>
      <w:sz w:val="20"/>
    </w:rPr>
  </w:style>
  <w:style w:type="paragraph" w:customStyle="1" w:styleId="Textbubliny1">
    <w:name w:val="Text bubliny1"/>
    <w:basedOn w:val="Normln"/>
    <w:rPr>
      <w:rFonts w:ascii="Tahoma" w:hAnsi="Tahoma"/>
      <w:sz w:val="16"/>
    </w:rPr>
  </w:style>
  <w:style w:type="character" w:customStyle="1" w:styleId="BalloonTextChar">
    <w:name w:val="Balloon Text Char"/>
    <w:rPr>
      <w:sz w:val="2"/>
    </w:rPr>
  </w:style>
  <w:style w:type="paragraph" w:styleId="Zhlav">
    <w:name w:val="header"/>
    <w:basedOn w:val="Normln"/>
    <w:semiHidden/>
    <w:pPr>
      <w:tabs>
        <w:tab w:val="center" w:pos="4536"/>
        <w:tab w:val="right" w:pos="9072"/>
      </w:tabs>
    </w:pPr>
  </w:style>
  <w:style w:type="character" w:customStyle="1" w:styleId="HeaderChar">
    <w:name w:val="Header Char"/>
    <w:rPr>
      <w:sz w:val="20"/>
    </w:rPr>
  </w:style>
  <w:style w:type="paragraph" w:styleId="Zpat">
    <w:name w:val="footer"/>
    <w:basedOn w:val="Normln"/>
    <w:link w:val="ZpatChar"/>
    <w:uiPriority w:val="99"/>
    <w:pPr>
      <w:tabs>
        <w:tab w:val="center" w:pos="4536"/>
        <w:tab w:val="right" w:pos="9072"/>
      </w:tabs>
    </w:pPr>
  </w:style>
  <w:style w:type="character" w:customStyle="1" w:styleId="FooterChar">
    <w:name w:val="Footer Char"/>
    <w:basedOn w:val="Standardnpsmoodstavce"/>
  </w:style>
  <w:style w:type="character" w:styleId="slostrnky">
    <w:name w:val="page number"/>
    <w:basedOn w:val="Standardnpsmoodstavce"/>
    <w:semiHidden/>
  </w:style>
  <w:style w:type="character" w:styleId="Hypertextovodkaz">
    <w:name w:val="Hyperlink"/>
    <w:semiHidden/>
    <w:rPr>
      <w:color w:val="0000FF"/>
      <w:u w:val="single"/>
    </w:rPr>
  </w:style>
  <w:style w:type="paragraph" w:customStyle="1" w:styleId="Pedmtkomente1">
    <w:name w:val="Předmět komentáře1"/>
    <w:basedOn w:val="Textkomente"/>
    <w:next w:val="Textkomente"/>
    <w:rPr>
      <w:b/>
    </w:rPr>
  </w:style>
  <w:style w:type="character" w:customStyle="1" w:styleId="CommentSubjectChar">
    <w:name w:val="Comment Subject Char"/>
    <w:rPr>
      <w:b/>
      <w:sz w:val="20"/>
    </w:rPr>
  </w:style>
  <w:style w:type="character" w:customStyle="1" w:styleId="platne1">
    <w:name w:val="platne1"/>
    <w:basedOn w:val="Standardnpsmoodstavce"/>
  </w:style>
  <w:style w:type="paragraph" w:customStyle="1" w:styleId="Odstavecseseznamem1">
    <w:name w:val="Odstavec se seznamem1"/>
    <w:basedOn w:val="Normln"/>
    <w:pPr>
      <w:ind w:left="708"/>
    </w:pPr>
  </w:style>
  <w:style w:type="paragraph" w:customStyle="1" w:styleId="Revize1">
    <w:name w:val="Revize1"/>
    <w:hidden/>
  </w:style>
  <w:style w:type="paragraph" w:customStyle="1" w:styleId="Styl">
    <w:name w:val="Styl"/>
    <w:pPr>
      <w:widowControl w:val="0"/>
      <w:suppressAutoHyphens/>
    </w:pPr>
    <w:rPr>
      <w:kern w:val="1"/>
      <w:sz w:val="24"/>
    </w:rPr>
  </w:style>
  <w:style w:type="paragraph" w:styleId="Zkladntext">
    <w:name w:val="Body Text"/>
    <w:basedOn w:val="Normln"/>
    <w:semiHidden/>
    <w:pPr>
      <w:widowControl w:val="0"/>
      <w:suppressAutoHyphens/>
      <w:spacing w:after="120"/>
    </w:pPr>
    <w:rPr>
      <w:kern w:val="1"/>
      <w:sz w:val="24"/>
    </w:rPr>
  </w:style>
  <w:style w:type="character" w:customStyle="1" w:styleId="BodyTextChar">
    <w:name w:val="Body Text Char"/>
    <w:rPr>
      <w:kern w:val="1"/>
      <w:sz w:val="24"/>
    </w:rPr>
  </w:style>
  <w:style w:type="character" w:customStyle="1" w:styleId="apple-converted-space">
    <w:name w:val="apple-converted-space"/>
    <w:basedOn w:val="Standardnpsmoodstavce"/>
  </w:style>
  <w:style w:type="character" w:customStyle="1" w:styleId="CharChar2">
    <w:name w:val="Char Char2"/>
    <w:basedOn w:val="Standardnpsmoodstavce"/>
  </w:style>
  <w:style w:type="paragraph" w:customStyle="1" w:styleId="Odstavecseseznamem10">
    <w:name w:val="Odstavec se seznamem1"/>
    <w:basedOn w:val="Normln"/>
    <w:pPr>
      <w:ind w:left="708"/>
    </w:pPr>
  </w:style>
  <w:style w:type="character" w:styleId="Sledovanodkaz">
    <w:name w:val="FollowedHyperlink"/>
    <w:semiHidden/>
    <w:rPr>
      <w:color w:val="800080"/>
      <w:u w:val="single"/>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styleId="Zkladntextodsazen">
    <w:name w:val="Body Text Indent"/>
    <w:basedOn w:val="Normln"/>
    <w:semiHidden/>
    <w:pPr>
      <w:ind w:left="283"/>
      <w:jc w:val="both"/>
    </w:pPr>
    <w:rPr>
      <w:color w:val="0000FF"/>
      <w:sz w:val="24"/>
    </w:rPr>
  </w:style>
  <w:style w:type="paragraph" w:styleId="Odstavecseseznamem">
    <w:name w:val="List Paragraph"/>
    <w:basedOn w:val="Normln"/>
    <w:uiPriority w:val="34"/>
    <w:qFormat/>
    <w:pPr>
      <w:ind w:left="708"/>
    </w:pPr>
  </w:style>
  <w:style w:type="paragraph" w:styleId="Revize">
    <w:name w:val="Revision"/>
    <w:hidden/>
    <w:uiPriority w:val="99"/>
    <w:semiHidden/>
    <w:rsid w:val="007B1301"/>
  </w:style>
  <w:style w:type="character" w:customStyle="1" w:styleId="ZpatChar">
    <w:name w:val="Zápatí Char"/>
    <w:link w:val="Zpat"/>
    <w:uiPriority w:val="99"/>
    <w:rsid w:val="00CD1C66"/>
  </w:style>
  <w:style w:type="character" w:customStyle="1" w:styleId="Nevyeenzmnka">
    <w:name w:val="Nevyřešená zmínka"/>
    <w:uiPriority w:val="99"/>
    <w:semiHidden/>
    <w:unhideWhenUsed/>
    <w:rsid w:val="006B5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7686">
      <w:bodyDiv w:val="1"/>
      <w:marLeft w:val="0"/>
      <w:marRight w:val="0"/>
      <w:marTop w:val="0"/>
      <w:marBottom w:val="0"/>
      <w:divBdr>
        <w:top w:val="none" w:sz="0" w:space="0" w:color="auto"/>
        <w:left w:val="none" w:sz="0" w:space="0" w:color="auto"/>
        <w:bottom w:val="none" w:sz="0" w:space="0" w:color="auto"/>
        <w:right w:val="none" w:sz="0" w:space="0" w:color="auto"/>
      </w:divBdr>
    </w:div>
    <w:div w:id="1270316607">
      <w:bodyDiv w:val="1"/>
      <w:marLeft w:val="0"/>
      <w:marRight w:val="0"/>
      <w:marTop w:val="0"/>
      <w:marBottom w:val="0"/>
      <w:divBdr>
        <w:top w:val="none" w:sz="0" w:space="0" w:color="auto"/>
        <w:left w:val="none" w:sz="0" w:space="0" w:color="auto"/>
        <w:bottom w:val="none" w:sz="0" w:space="0" w:color="auto"/>
        <w:right w:val="none" w:sz="0" w:space="0" w:color="auto"/>
      </w:divBdr>
    </w:div>
    <w:div w:id="1467163773">
      <w:bodyDiv w:val="1"/>
      <w:marLeft w:val="0"/>
      <w:marRight w:val="0"/>
      <w:marTop w:val="0"/>
      <w:marBottom w:val="0"/>
      <w:divBdr>
        <w:top w:val="none" w:sz="0" w:space="0" w:color="auto"/>
        <w:left w:val="none" w:sz="0" w:space="0" w:color="auto"/>
        <w:bottom w:val="none" w:sz="0" w:space="0" w:color="auto"/>
        <w:right w:val="none" w:sz="0" w:space="0" w:color="auto"/>
      </w:divBdr>
    </w:div>
    <w:div w:id="1565721063">
      <w:bodyDiv w:val="1"/>
      <w:marLeft w:val="0"/>
      <w:marRight w:val="0"/>
      <w:marTop w:val="0"/>
      <w:marBottom w:val="0"/>
      <w:divBdr>
        <w:top w:val="none" w:sz="0" w:space="0" w:color="auto"/>
        <w:left w:val="none" w:sz="0" w:space="0" w:color="auto"/>
        <w:bottom w:val="none" w:sz="0" w:space="0" w:color="auto"/>
        <w:right w:val="none" w:sz="0" w:space="0" w:color="auto"/>
      </w:divBdr>
    </w:div>
    <w:div w:id="1578898620">
      <w:bodyDiv w:val="1"/>
      <w:marLeft w:val="0"/>
      <w:marRight w:val="0"/>
      <w:marTop w:val="0"/>
      <w:marBottom w:val="0"/>
      <w:divBdr>
        <w:top w:val="none" w:sz="0" w:space="0" w:color="auto"/>
        <w:left w:val="none" w:sz="0" w:space="0" w:color="auto"/>
        <w:bottom w:val="none" w:sz="0" w:space="0" w:color="auto"/>
        <w:right w:val="none" w:sz="0" w:space="0" w:color="auto"/>
      </w:divBdr>
    </w:div>
    <w:div w:id="1673608693">
      <w:bodyDiv w:val="1"/>
      <w:marLeft w:val="0"/>
      <w:marRight w:val="0"/>
      <w:marTop w:val="0"/>
      <w:marBottom w:val="0"/>
      <w:divBdr>
        <w:top w:val="none" w:sz="0" w:space="0" w:color="auto"/>
        <w:left w:val="none" w:sz="0" w:space="0" w:color="auto"/>
        <w:bottom w:val="none" w:sz="0" w:space="0" w:color="auto"/>
        <w:right w:val="none" w:sz="0" w:space="0" w:color="auto"/>
      </w:divBdr>
    </w:div>
    <w:div w:id="17652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dgroup.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2520</Words>
  <Characters>14873</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VS ČR</Company>
  <LinksUpToDate>false</LinksUpToDate>
  <CharactersWithSpaces>17359</CharactersWithSpaces>
  <SharedDoc>false</SharedDoc>
  <HLinks>
    <vt:vector size="6" baseType="variant">
      <vt:variant>
        <vt:i4>7405628</vt:i4>
      </vt:variant>
      <vt:variant>
        <vt:i4>0</vt:i4>
      </vt:variant>
      <vt:variant>
        <vt:i4>0</vt:i4>
      </vt:variant>
      <vt:variant>
        <vt:i4>5</vt:i4>
      </vt:variant>
      <vt:variant>
        <vt:lpwstr>http://www.mwdgroup.cz/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Simona Poláchová</dc:creator>
  <cp:lastModifiedBy>Háza Jiří</cp:lastModifiedBy>
  <cp:revision>2</cp:revision>
  <cp:lastPrinted>2020-11-19T11:50:00Z</cp:lastPrinted>
  <dcterms:created xsi:type="dcterms:W3CDTF">2020-12-14T05:45:00Z</dcterms:created>
  <dcterms:modified xsi:type="dcterms:W3CDTF">2020-12-14T05:45:00Z</dcterms:modified>
</cp:coreProperties>
</file>