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1089" w14:textId="77777777" w:rsidR="001E348D" w:rsidRPr="001E348D" w:rsidRDefault="00085D20" w:rsidP="000F4466">
      <w:pPr>
        <w:spacing w:before="240" w:line="280" w:lineRule="atLeast"/>
        <w:jc w:val="center"/>
        <w:rPr>
          <w:rFonts w:ascii="Arial" w:hAnsi="Arial" w:cs="Arial"/>
          <w:b/>
        </w:rPr>
      </w:pPr>
      <w:r w:rsidRPr="001E348D">
        <w:rPr>
          <w:rFonts w:ascii="Arial" w:hAnsi="Arial" w:cs="Arial"/>
          <w:b/>
          <w:sz w:val="28"/>
          <w:szCs w:val="28"/>
        </w:rPr>
        <w:t>DODATEK Č. 1 K</w:t>
      </w:r>
      <w:r w:rsidR="001E348D" w:rsidRPr="001E348D">
        <w:rPr>
          <w:rFonts w:ascii="Arial" w:hAnsi="Arial" w:cs="Arial"/>
          <w:b/>
          <w:sz w:val="28"/>
          <w:szCs w:val="28"/>
        </w:rPr>
        <w:t xml:space="preserve">E </w:t>
      </w:r>
      <w:r w:rsidR="001E348D" w:rsidRPr="001E348D">
        <w:rPr>
          <w:rFonts w:ascii="Arial" w:hAnsi="Arial" w:cs="Arial"/>
          <w:b/>
        </w:rPr>
        <w:t xml:space="preserve"> </w:t>
      </w:r>
    </w:p>
    <w:p w14:paraId="1C93422C" w14:textId="33341632" w:rsidR="001E348D" w:rsidRPr="001E348D" w:rsidRDefault="001E348D" w:rsidP="001E348D">
      <w:pPr>
        <w:pStyle w:val="Nzevsmlouvy"/>
        <w:outlineLvl w:val="0"/>
        <w:rPr>
          <w:rFonts w:ascii="Arial" w:hAnsi="Arial" w:cs="Arial"/>
          <w:caps/>
          <w:kern w:val="28"/>
          <w:sz w:val="28"/>
        </w:rPr>
      </w:pPr>
      <w:r w:rsidRPr="001E348D">
        <w:rPr>
          <w:rFonts w:ascii="Arial" w:hAnsi="Arial" w:cs="Arial"/>
          <w:caps/>
          <w:kern w:val="28"/>
          <w:sz w:val="28"/>
        </w:rPr>
        <w:t xml:space="preserve">SmlouvĚ o zajištění Vzdělávání v oblasti sociální práce s osobami ohroženými ztrátou bydlení včetně problematiky dávek na bydlení </w:t>
      </w:r>
    </w:p>
    <w:p w14:paraId="2AA38BE2" w14:textId="6C850DD9" w:rsidR="00AC5327" w:rsidRPr="00030D65" w:rsidRDefault="00085D20" w:rsidP="00AC5327">
      <w:pPr>
        <w:spacing w:line="360" w:lineRule="auto"/>
        <w:jc w:val="center"/>
        <w:rPr>
          <w:rFonts w:ascii="Palatino Linotype" w:hAnsi="Palatino Linotype" w:cs="Tahoma"/>
          <w:b/>
          <w:sz w:val="28"/>
          <w:szCs w:val="28"/>
        </w:rPr>
      </w:pPr>
      <w:r w:rsidRPr="00030D65">
        <w:rPr>
          <w:rFonts w:ascii="Palatino Linotype" w:hAnsi="Palatino Linotype" w:cs="Tahoma"/>
          <w:b/>
          <w:sz w:val="28"/>
          <w:szCs w:val="28"/>
        </w:rPr>
        <w:t xml:space="preserve"> </w:t>
      </w:r>
    </w:p>
    <w:p w14:paraId="5F3A32F8" w14:textId="77777777" w:rsidR="00AC5327" w:rsidRPr="00030D65" w:rsidRDefault="00AC5327" w:rsidP="00AC5327">
      <w:pPr>
        <w:ind w:firstLine="360"/>
        <w:rPr>
          <w:rFonts w:ascii="Palatino Linotype" w:hAnsi="Palatino Linotype" w:cs="Tahoma"/>
          <w:sz w:val="22"/>
        </w:rPr>
      </w:pPr>
    </w:p>
    <w:p w14:paraId="56C23413" w14:textId="77777777" w:rsidR="00AC5327" w:rsidRPr="001703DC" w:rsidRDefault="00AC5327" w:rsidP="001703DC">
      <w:pPr>
        <w:rPr>
          <w:rFonts w:ascii="Arial" w:hAnsi="Arial" w:cs="Arial"/>
        </w:rPr>
      </w:pPr>
      <w:r w:rsidRPr="001703DC">
        <w:rPr>
          <w:rFonts w:ascii="Arial" w:hAnsi="Arial" w:cs="Arial"/>
        </w:rPr>
        <w:t>Smluvní strany:</w:t>
      </w:r>
    </w:p>
    <w:p w14:paraId="7354B0E3" w14:textId="77777777" w:rsidR="00AC5327" w:rsidRPr="00030D65" w:rsidRDefault="00AC5327" w:rsidP="00AC5327">
      <w:pPr>
        <w:pStyle w:val="Nadpis2"/>
        <w:keepNext w:val="0"/>
        <w:numPr>
          <w:ilvl w:val="0"/>
          <w:numId w:val="0"/>
        </w:numPr>
        <w:tabs>
          <w:tab w:val="num" w:pos="567"/>
        </w:tabs>
        <w:spacing w:line="276" w:lineRule="auto"/>
        <w:rPr>
          <w:rFonts w:ascii="Palatino Linotype" w:hAnsi="Palatino Linotype"/>
          <w:b/>
          <w:sz w:val="22"/>
          <w:szCs w:val="22"/>
        </w:rPr>
      </w:pPr>
      <w:r w:rsidRPr="00030D65">
        <w:rPr>
          <w:rFonts w:ascii="Palatino Linotype" w:hAnsi="Palatino Linotype"/>
          <w:b/>
          <w:sz w:val="22"/>
          <w:szCs w:val="22"/>
        </w:rPr>
        <w:tab/>
      </w:r>
    </w:p>
    <w:p w14:paraId="7D236EC4" w14:textId="77777777" w:rsidR="001E348D" w:rsidRPr="0047750A" w:rsidRDefault="001E348D" w:rsidP="001E348D">
      <w:pPr>
        <w:tabs>
          <w:tab w:val="left" w:pos="284"/>
        </w:tabs>
        <w:spacing w:line="280" w:lineRule="atLeast"/>
        <w:rPr>
          <w:rFonts w:ascii="Arial" w:hAnsi="Arial" w:cs="Arial"/>
          <w:b/>
        </w:rPr>
      </w:pPr>
      <w:r w:rsidRPr="0047750A">
        <w:rPr>
          <w:rFonts w:ascii="Arial" w:hAnsi="Arial" w:cs="Arial"/>
          <w:b/>
        </w:rPr>
        <w:t>Česká republika – Ministerstvo práce a sociálních věcí</w:t>
      </w:r>
    </w:p>
    <w:p w14:paraId="535D5DB9" w14:textId="77777777" w:rsidR="001E348D" w:rsidRPr="0047750A" w:rsidRDefault="001E348D" w:rsidP="001E348D">
      <w:pPr>
        <w:spacing w:line="280" w:lineRule="atLeast"/>
        <w:rPr>
          <w:rFonts w:ascii="Arial" w:hAnsi="Arial" w:cs="Arial"/>
        </w:rPr>
      </w:pPr>
      <w:r w:rsidRPr="0047750A">
        <w:rPr>
          <w:rFonts w:ascii="Arial" w:hAnsi="Arial" w:cs="Arial"/>
        </w:rPr>
        <w:t>se sídlem:</w:t>
      </w:r>
      <w:r w:rsidRPr="0047750A">
        <w:rPr>
          <w:rFonts w:ascii="Arial" w:hAnsi="Arial" w:cs="Arial"/>
        </w:rPr>
        <w:tab/>
      </w:r>
      <w:r w:rsidRPr="0047750A">
        <w:rPr>
          <w:rFonts w:ascii="Arial" w:hAnsi="Arial" w:cs="Arial"/>
        </w:rPr>
        <w:tab/>
        <w:t>Na Poříčním právu 376/1, 128 01 Praha 2</w:t>
      </w:r>
    </w:p>
    <w:p w14:paraId="3FE15A40" w14:textId="77777777" w:rsidR="001E348D" w:rsidRPr="00190BAA" w:rsidRDefault="001E348D" w:rsidP="001E348D">
      <w:pPr>
        <w:tabs>
          <w:tab w:val="left" w:pos="0"/>
        </w:tabs>
        <w:spacing w:line="280" w:lineRule="atLeast"/>
        <w:ind w:left="2127" w:hanging="2127"/>
        <w:rPr>
          <w:rFonts w:ascii="Arial" w:hAnsi="Arial" w:cs="Arial"/>
        </w:rPr>
      </w:pPr>
      <w:r w:rsidRPr="0047750A">
        <w:rPr>
          <w:rFonts w:ascii="Arial" w:hAnsi="Arial" w:cs="Arial"/>
        </w:rPr>
        <w:t>zastoupena</w:t>
      </w:r>
      <w:r>
        <w:rPr>
          <w:rFonts w:ascii="Arial" w:hAnsi="Arial" w:cs="Arial"/>
        </w:rPr>
        <w:t>:</w:t>
      </w:r>
      <w:r>
        <w:rPr>
          <w:rFonts w:ascii="Arial" w:hAnsi="Arial" w:cs="Arial"/>
        </w:rPr>
        <w:tab/>
        <w:t xml:space="preserve">Mgr. </w:t>
      </w:r>
      <w:r w:rsidRPr="00690615">
        <w:rPr>
          <w:rFonts w:ascii="Arial" w:hAnsi="Arial" w:cs="Arial"/>
        </w:rPr>
        <w:t xml:space="preserve">Zuzanou Jentschke </w:t>
      </w:r>
      <w:proofErr w:type="spellStart"/>
      <w:r w:rsidRPr="00690615">
        <w:rPr>
          <w:rFonts w:ascii="Arial" w:hAnsi="Arial" w:cs="Arial"/>
        </w:rPr>
        <w:t>Stöcklovou</w:t>
      </w:r>
      <w:proofErr w:type="spellEnd"/>
      <w:r>
        <w:rPr>
          <w:rFonts w:ascii="Arial" w:hAnsi="Arial" w:cs="Arial"/>
        </w:rPr>
        <w:t xml:space="preserve">, </w:t>
      </w:r>
      <w:r w:rsidRPr="00690615">
        <w:rPr>
          <w:rFonts w:ascii="Arial" w:hAnsi="Arial" w:cs="Arial"/>
        </w:rPr>
        <w:t>náměstkyní pro řízení sekce podpory seniorů</w:t>
      </w:r>
      <w:r>
        <w:rPr>
          <w:rFonts w:ascii="Arial" w:hAnsi="Arial" w:cs="Arial"/>
        </w:rPr>
        <w:t xml:space="preserve"> a nepojistných dávek</w:t>
      </w:r>
    </w:p>
    <w:p w14:paraId="43500D23" w14:textId="1D277AA2" w:rsidR="001E348D" w:rsidRPr="0047750A" w:rsidRDefault="001E348D" w:rsidP="001E348D">
      <w:pPr>
        <w:tabs>
          <w:tab w:val="left" w:pos="2127"/>
        </w:tabs>
        <w:spacing w:line="280" w:lineRule="atLeast"/>
        <w:ind w:left="2127" w:hanging="2127"/>
        <w:rPr>
          <w:rFonts w:ascii="Arial" w:hAnsi="Arial" w:cs="Arial"/>
        </w:rPr>
      </w:pPr>
      <w:r w:rsidRPr="0047750A">
        <w:rPr>
          <w:rFonts w:ascii="Arial" w:hAnsi="Arial" w:cs="Arial"/>
        </w:rPr>
        <w:t xml:space="preserve">IČ: </w:t>
      </w:r>
      <w:r w:rsidRPr="0047750A">
        <w:rPr>
          <w:rFonts w:ascii="Arial" w:hAnsi="Arial" w:cs="Arial"/>
        </w:rPr>
        <w:tab/>
        <w:t>00551023</w:t>
      </w:r>
    </w:p>
    <w:p w14:paraId="7114C0EB" w14:textId="77777777" w:rsidR="001E348D" w:rsidRPr="0047750A" w:rsidRDefault="001E348D" w:rsidP="001E348D">
      <w:pPr>
        <w:tabs>
          <w:tab w:val="left" w:pos="284"/>
        </w:tabs>
        <w:spacing w:line="280" w:lineRule="atLeast"/>
        <w:rPr>
          <w:rFonts w:ascii="Arial" w:hAnsi="Arial" w:cs="Arial"/>
        </w:rPr>
      </w:pPr>
      <w:r w:rsidRPr="0047750A">
        <w:rPr>
          <w:rFonts w:ascii="Arial" w:hAnsi="Arial" w:cs="Arial"/>
        </w:rPr>
        <w:t xml:space="preserve">bankovní spojení: </w:t>
      </w:r>
      <w:r w:rsidRPr="0047750A">
        <w:rPr>
          <w:rFonts w:ascii="Arial" w:hAnsi="Arial" w:cs="Arial"/>
        </w:rPr>
        <w:tab/>
      </w:r>
      <w:r w:rsidRPr="0047750A">
        <w:rPr>
          <w:rFonts w:ascii="Arial" w:eastAsia="SimSun" w:hAnsi="Arial" w:cs="Arial"/>
        </w:rPr>
        <w:t>Česká národní banka, pobočka Praha,</w:t>
      </w:r>
      <w:r w:rsidRPr="0047750A">
        <w:rPr>
          <w:rFonts w:ascii="Arial" w:hAnsi="Arial" w:cs="Arial"/>
        </w:rPr>
        <w:t xml:space="preserve"> </w:t>
      </w:r>
      <w:r w:rsidRPr="0047750A">
        <w:rPr>
          <w:rFonts w:ascii="Arial" w:eastAsia="SimSun" w:hAnsi="Arial" w:cs="Arial"/>
        </w:rPr>
        <w:t>Na Příkopě 28, 115 03 Praha 1</w:t>
      </w:r>
    </w:p>
    <w:p w14:paraId="4439E2F8" w14:textId="3B230EC7" w:rsidR="001E348D" w:rsidRPr="0047750A" w:rsidRDefault="001E348D" w:rsidP="001E348D">
      <w:pPr>
        <w:tabs>
          <w:tab w:val="left" w:pos="284"/>
        </w:tabs>
        <w:spacing w:line="280" w:lineRule="atLeast"/>
        <w:rPr>
          <w:rFonts w:ascii="Arial" w:hAnsi="Arial" w:cs="Arial"/>
        </w:rPr>
      </w:pPr>
      <w:r w:rsidRPr="0047750A">
        <w:rPr>
          <w:rFonts w:ascii="Arial" w:hAnsi="Arial" w:cs="Arial"/>
        </w:rPr>
        <w:t>číslo účtu:</w:t>
      </w:r>
      <w:r w:rsidRPr="0047750A">
        <w:rPr>
          <w:rFonts w:ascii="Arial" w:hAnsi="Arial" w:cs="Arial"/>
        </w:rPr>
        <w:tab/>
      </w:r>
      <w:r w:rsidRPr="0047750A">
        <w:rPr>
          <w:rFonts w:ascii="Arial" w:hAnsi="Arial" w:cs="Arial"/>
        </w:rPr>
        <w:tab/>
      </w:r>
      <w:r w:rsidR="00A8551E">
        <w:rPr>
          <w:rFonts w:ascii="Arial" w:hAnsi="Arial" w:cs="Arial"/>
        </w:rPr>
        <w:t>xxxxxxxxxxxxxxxxxxx</w:t>
      </w:r>
    </w:p>
    <w:p w14:paraId="7BC517A3" w14:textId="77777777" w:rsidR="001E348D" w:rsidRPr="0047750A" w:rsidRDefault="001E348D" w:rsidP="001E348D">
      <w:pPr>
        <w:tabs>
          <w:tab w:val="left" w:pos="284"/>
        </w:tabs>
        <w:spacing w:line="280" w:lineRule="atLeast"/>
        <w:rPr>
          <w:rFonts w:ascii="Arial" w:hAnsi="Arial" w:cs="Arial"/>
        </w:rPr>
      </w:pPr>
      <w:r w:rsidRPr="0047750A">
        <w:rPr>
          <w:rFonts w:ascii="Arial" w:hAnsi="Arial" w:cs="Arial"/>
        </w:rPr>
        <w:t>(dále jen „Objednatel”)</w:t>
      </w:r>
    </w:p>
    <w:p w14:paraId="5328B65C" w14:textId="77777777" w:rsidR="001E348D" w:rsidRPr="0047750A" w:rsidRDefault="001E348D" w:rsidP="001E348D">
      <w:pPr>
        <w:tabs>
          <w:tab w:val="left" w:pos="284"/>
        </w:tabs>
        <w:spacing w:line="280" w:lineRule="atLeast"/>
        <w:rPr>
          <w:rFonts w:ascii="Arial" w:hAnsi="Arial" w:cs="Arial"/>
        </w:rPr>
      </w:pPr>
    </w:p>
    <w:p w14:paraId="5BE8C1DC" w14:textId="77777777" w:rsidR="001E348D" w:rsidRPr="0047750A" w:rsidRDefault="001E348D" w:rsidP="001E348D">
      <w:pPr>
        <w:tabs>
          <w:tab w:val="left" w:pos="284"/>
        </w:tabs>
        <w:spacing w:line="280" w:lineRule="atLeast"/>
        <w:rPr>
          <w:rFonts w:ascii="Arial" w:hAnsi="Arial" w:cs="Arial"/>
        </w:rPr>
      </w:pPr>
      <w:r w:rsidRPr="0047750A">
        <w:rPr>
          <w:rFonts w:ascii="Arial" w:hAnsi="Arial" w:cs="Arial"/>
        </w:rPr>
        <w:t>a</w:t>
      </w:r>
    </w:p>
    <w:p w14:paraId="0B61F7FB" w14:textId="77777777" w:rsidR="001E348D" w:rsidRPr="0047750A" w:rsidRDefault="001E348D" w:rsidP="001E348D">
      <w:pPr>
        <w:spacing w:line="280" w:lineRule="atLeast"/>
        <w:rPr>
          <w:rFonts w:ascii="Arial" w:hAnsi="Arial" w:cs="Arial"/>
        </w:rPr>
      </w:pPr>
    </w:p>
    <w:p w14:paraId="4873109B" w14:textId="77777777" w:rsidR="001E348D" w:rsidRPr="007F37C5" w:rsidRDefault="001E348D" w:rsidP="001E348D">
      <w:pPr>
        <w:spacing w:line="280" w:lineRule="atLeast"/>
        <w:rPr>
          <w:rFonts w:ascii="Arial" w:hAnsi="Arial" w:cs="Arial"/>
          <w:b/>
          <w:bCs/>
        </w:rPr>
      </w:pPr>
      <w:proofErr w:type="spellStart"/>
      <w:r w:rsidRPr="007F37C5">
        <w:rPr>
          <w:rFonts w:ascii="Arial" w:hAnsi="Arial" w:cs="Arial"/>
          <w:b/>
          <w:bCs/>
        </w:rPr>
        <w:t>Everesta</w:t>
      </w:r>
      <w:proofErr w:type="spellEnd"/>
      <w:r w:rsidRPr="007F37C5">
        <w:rPr>
          <w:rFonts w:ascii="Arial" w:hAnsi="Arial" w:cs="Arial"/>
          <w:b/>
          <w:bCs/>
        </w:rPr>
        <w:t>, s.r.o.</w:t>
      </w:r>
    </w:p>
    <w:p w14:paraId="0150DB89" w14:textId="77777777" w:rsidR="001E348D" w:rsidRPr="0047750A" w:rsidRDefault="001E348D" w:rsidP="001E348D">
      <w:pPr>
        <w:spacing w:line="280" w:lineRule="atLeast"/>
        <w:rPr>
          <w:rFonts w:ascii="Arial" w:hAnsi="Arial" w:cs="Arial"/>
        </w:rPr>
      </w:pPr>
      <w:r w:rsidRPr="0047750A">
        <w:rPr>
          <w:rFonts w:ascii="Arial" w:hAnsi="Arial" w:cs="Arial"/>
        </w:rPr>
        <w:t xml:space="preserve">se sídlem: </w:t>
      </w:r>
      <w:r w:rsidRPr="0047750A">
        <w:rPr>
          <w:rFonts w:ascii="Arial" w:hAnsi="Arial" w:cs="Arial"/>
        </w:rPr>
        <w:tab/>
      </w:r>
      <w:r w:rsidRPr="0047750A">
        <w:rPr>
          <w:rFonts w:ascii="Arial" w:hAnsi="Arial" w:cs="Arial"/>
        </w:rPr>
        <w:tab/>
      </w:r>
      <w:r w:rsidRPr="001D2112">
        <w:rPr>
          <w:rFonts w:ascii="Arial" w:hAnsi="Arial" w:cs="Arial"/>
        </w:rPr>
        <w:t>Mimoňská 3223, Česká Lípa 470 01</w:t>
      </w:r>
    </w:p>
    <w:p w14:paraId="1602C65A" w14:textId="77777777" w:rsidR="001E348D" w:rsidRPr="0047750A" w:rsidRDefault="001E348D" w:rsidP="001E348D">
      <w:pPr>
        <w:spacing w:line="280" w:lineRule="atLeast"/>
        <w:rPr>
          <w:rFonts w:ascii="Arial" w:hAnsi="Arial" w:cs="Arial"/>
        </w:rPr>
      </w:pPr>
      <w:r w:rsidRPr="0047750A">
        <w:rPr>
          <w:rFonts w:ascii="Arial" w:hAnsi="Arial" w:cs="Arial"/>
        </w:rPr>
        <w:t>zastoupena:</w:t>
      </w:r>
      <w:r w:rsidRPr="0047750A">
        <w:rPr>
          <w:rFonts w:ascii="Arial" w:hAnsi="Arial" w:cs="Arial"/>
        </w:rPr>
        <w:tab/>
      </w:r>
      <w:r>
        <w:rPr>
          <w:rFonts w:ascii="Arial" w:hAnsi="Arial" w:cs="Arial"/>
        </w:rPr>
        <w:tab/>
      </w:r>
      <w:r w:rsidRPr="001D2112">
        <w:rPr>
          <w:rFonts w:ascii="Arial" w:hAnsi="Arial" w:cs="Arial"/>
        </w:rPr>
        <w:t>Mgr. Ladislav</w:t>
      </w:r>
      <w:r>
        <w:rPr>
          <w:rFonts w:ascii="Arial" w:hAnsi="Arial" w:cs="Arial"/>
        </w:rPr>
        <w:t>em</w:t>
      </w:r>
      <w:r w:rsidRPr="001D2112">
        <w:rPr>
          <w:rFonts w:ascii="Arial" w:hAnsi="Arial" w:cs="Arial"/>
        </w:rPr>
        <w:t xml:space="preserve"> Bučk</w:t>
      </w:r>
      <w:r>
        <w:rPr>
          <w:rFonts w:ascii="Arial" w:hAnsi="Arial" w:cs="Arial"/>
        </w:rPr>
        <w:t>em</w:t>
      </w:r>
      <w:r w:rsidRPr="001D2112">
        <w:rPr>
          <w:rFonts w:ascii="Arial" w:hAnsi="Arial" w:cs="Arial"/>
        </w:rPr>
        <w:t>, jednatel</w:t>
      </w:r>
      <w:r>
        <w:rPr>
          <w:rFonts w:ascii="Arial" w:hAnsi="Arial" w:cs="Arial"/>
        </w:rPr>
        <w:t>em</w:t>
      </w:r>
      <w:r w:rsidRPr="0047750A">
        <w:rPr>
          <w:rFonts w:ascii="Arial" w:hAnsi="Arial" w:cs="Arial"/>
        </w:rPr>
        <w:tab/>
        <w:t xml:space="preserve"> </w:t>
      </w:r>
    </w:p>
    <w:p w14:paraId="03802B4A" w14:textId="77777777" w:rsidR="001E348D" w:rsidRPr="0047750A" w:rsidRDefault="001E348D" w:rsidP="001E348D">
      <w:pPr>
        <w:spacing w:line="280" w:lineRule="atLeast"/>
        <w:rPr>
          <w:rFonts w:ascii="Arial" w:hAnsi="Arial" w:cs="Arial"/>
        </w:rPr>
      </w:pPr>
      <w:r w:rsidRPr="0047750A">
        <w:rPr>
          <w:rFonts w:ascii="Arial" w:hAnsi="Arial" w:cs="Arial"/>
        </w:rPr>
        <w:t>IČ:</w:t>
      </w:r>
      <w:r w:rsidRPr="0047750A">
        <w:rPr>
          <w:rFonts w:ascii="Arial" w:hAnsi="Arial" w:cs="Arial"/>
        </w:rPr>
        <w:tab/>
      </w:r>
      <w:r w:rsidRPr="0047750A">
        <w:rPr>
          <w:rFonts w:ascii="Arial" w:hAnsi="Arial" w:cs="Arial"/>
        </w:rPr>
        <w:tab/>
      </w:r>
      <w:r w:rsidRPr="0047750A">
        <w:rPr>
          <w:rFonts w:ascii="Arial" w:hAnsi="Arial" w:cs="Arial"/>
        </w:rPr>
        <w:tab/>
      </w:r>
      <w:r w:rsidRPr="001D2112">
        <w:rPr>
          <w:rFonts w:ascii="Arial" w:hAnsi="Arial" w:cs="Arial"/>
        </w:rPr>
        <w:t>25014650</w:t>
      </w:r>
    </w:p>
    <w:p w14:paraId="67096486" w14:textId="77777777" w:rsidR="001E348D" w:rsidRPr="0047750A" w:rsidRDefault="001E348D" w:rsidP="001E348D">
      <w:pPr>
        <w:spacing w:line="280" w:lineRule="atLeast"/>
        <w:rPr>
          <w:rFonts w:ascii="Arial" w:hAnsi="Arial" w:cs="Arial"/>
        </w:rPr>
      </w:pPr>
      <w:r w:rsidRPr="0047750A">
        <w:rPr>
          <w:rFonts w:ascii="Arial" w:hAnsi="Arial" w:cs="Arial"/>
        </w:rPr>
        <w:t>DIČ:</w:t>
      </w:r>
      <w:r w:rsidRPr="0047750A">
        <w:rPr>
          <w:rFonts w:ascii="Arial" w:hAnsi="Arial" w:cs="Arial"/>
        </w:rPr>
        <w:tab/>
      </w:r>
      <w:r w:rsidRPr="0047750A">
        <w:rPr>
          <w:rFonts w:ascii="Arial" w:hAnsi="Arial" w:cs="Arial"/>
        </w:rPr>
        <w:tab/>
      </w:r>
      <w:r>
        <w:rPr>
          <w:rFonts w:ascii="Arial" w:hAnsi="Arial" w:cs="Arial"/>
        </w:rPr>
        <w:tab/>
        <w:t>CZ</w:t>
      </w:r>
      <w:r w:rsidRPr="001D2112">
        <w:rPr>
          <w:rFonts w:ascii="Arial" w:hAnsi="Arial" w:cs="Arial"/>
        </w:rPr>
        <w:t>25014650</w:t>
      </w:r>
    </w:p>
    <w:p w14:paraId="6E62586F" w14:textId="77777777" w:rsidR="001E348D" w:rsidRPr="0047750A" w:rsidRDefault="001E348D" w:rsidP="001E348D">
      <w:pPr>
        <w:spacing w:line="280" w:lineRule="atLeast"/>
        <w:rPr>
          <w:rFonts w:ascii="Arial" w:hAnsi="Arial" w:cs="Arial"/>
        </w:rPr>
      </w:pPr>
      <w:r w:rsidRPr="0047750A">
        <w:rPr>
          <w:rFonts w:ascii="Arial" w:hAnsi="Arial" w:cs="Arial"/>
        </w:rPr>
        <w:t>obchodní rejstřík:</w:t>
      </w:r>
      <w:r w:rsidRPr="0047750A">
        <w:rPr>
          <w:rFonts w:ascii="Arial" w:hAnsi="Arial" w:cs="Arial"/>
        </w:rPr>
        <w:tab/>
      </w:r>
      <w:r w:rsidRPr="001D2112">
        <w:rPr>
          <w:rFonts w:ascii="Arial" w:hAnsi="Arial" w:cs="Arial"/>
        </w:rPr>
        <w:t>Kr</w:t>
      </w:r>
      <w:r>
        <w:rPr>
          <w:rFonts w:ascii="Arial" w:hAnsi="Arial" w:cs="Arial"/>
        </w:rPr>
        <w:t>ajský</w:t>
      </w:r>
      <w:r w:rsidRPr="001D2112">
        <w:rPr>
          <w:rFonts w:ascii="Arial" w:hAnsi="Arial" w:cs="Arial"/>
        </w:rPr>
        <w:t xml:space="preserve"> soud v Ústí nad Labem, oddíl C, vložka 10957</w:t>
      </w:r>
    </w:p>
    <w:p w14:paraId="4DE7841F" w14:textId="77777777" w:rsidR="001E348D" w:rsidRPr="0047750A" w:rsidRDefault="001E348D" w:rsidP="001E348D">
      <w:pPr>
        <w:spacing w:line="280" w:lineRule="atLeast"/>
        <w:rPr>
          <w:rFonts w:ascii="Arial" w:hAnsi="Arial" w:cs="Arial"/>
        </w:rPr>
      </w:pPr>
      <w:r w:rsidRPr="0047750A">
        <w:rPr>
          <w:rFonts w:ascii="Arial" w:hAnsi="Arial" w:cs="Arial"/>
        </w:rPr>
        <w:t>bankovní spojení:</w:t>
      </w:r>
      <w:r w:rsidRPr="0047750A">
        <w:rPr>
          <w:rFonts w:ascii="Arial" w:hAnsi="Arial" w:cs="Arial"/>
        </w:rPr>
        <w:tab/>
      </w:r>
      <w:r w:rsidRPr="001D2112">
        <w:rPr>
          <w:rFonts w:ascii="Arial" w:hAnsi="Arial" w:cs="Arial"/>
        </w:rPr>
        <w:t>ČSOB</w:t>
      </w:r>
      <w:r>
        <w:rPr>
          <w:rFonts w:ascii="Arial" w:hAnsi="Arial" w:cs="Arial"/>
        </w:rPr>
        <w:t>, a.s.</w:t>
      </w:r>
    </w:p>
    <w:p w14:paraId="45C48562" w14:textId="6FDB70A5" w:rsidR="001E348D" w:rsidRPr="0047750A" w:rsidRDefault="001E348D" w:rsidP="001E348D">
      <w:pPr>
        <w:spacing w:line="280" w:lineRule="atLeast"/>
        <w:rPr>
          <w:rFonts w:ascii="Arial" w:hAnsi="Arial" w:cs="Arial"/>
        </w:rPr>
      </w:pPr>
      <w:r w:rsidRPr="0047750A">
        <w:rPr>
          <w:rFonts w:ascii="Arial" w:hAnsi="Arial" w:cs="Arial"/>
        </w:rPr>
        <w:t>číslo účtu:</w:t>
      </w:r>
      <w:r w:rsidRPr="0047750A">
        <w:rPr>
          <w:rFonts w:ascii="Arial" w:hAnsi="Arial" w:cs="Arial"/>
        </w:rPr>
        <w:tab/>
      </w:r>
      <w:r w:rsidRPr="0047750A">
        <w:rPr>
          <w:rFonts w:ascii="Arial" w:hAnsi="Arial" w:cs="Arial"/>
        </w:rPr>
        <w:tab/>
      </w:r>
      <w:proofErr w:type="spellStart"/>
      <w:r w:rsidR="00A8551E">
        <w:rPr>
          <w:rFonts w:ascii="Arial" w:hAnsi="Arial" w:cs="Arial"/>
        </w:rPr>
        <w:t>xxxxxxxxxxxxxxxxxxxxx</w:t>
      </w:r>
      <w:proofErr w:type="spellEnd"/>
    </w:p>
    <w:p w14:paraId="1F3DDE90" w14:textId="77777777" w:rsidR="001E348D" w:rsidRPr="0047750A" w:rsidRDefault="001E348D" w:rsidP="001E348D">
      <w:pPr>
        <w:spacing w:line="280" w:lineRule="atLeast"/>
        <w:rPr>
          <w:rFonts w:ascii="Arial" w:hAnsi="Arial" w:cs="Arial"/>
        </w:rPr>
      </w:pPr>
      <w:r w:rsidRPr="0047750A">
        <w:rPr>
          <w:rFonts w:ascii="Arial" w:hAnsi="Arial" w:cs="Arial"/>
        </w:rPr>
        <w:t>(dále jen „Poskytovatel“)</w:t>
      </w:r>
    </w:p>
    <w:p w14:paraId="1776D119" w14:textId="69712EE2" w:rsidR="00AC5327" w:rsidRPr="001703DC" w:rsidRDefault="001E348D" w:rsidP="001703DC">
      <w:pPr>
        <w:numPr>
          <w:ilvl w:val="12"/>
          <w:numId w:val="0"/>
        </w:numPr>
        <w:spacing w:before="240" w:after="120" w:line="276" w:lineRule="auto"/>
        <w:ind w:left="360" w:hanging="360"/>
        <w:jc w:val="both"/>
        <w:rPr>
          <w:rFonts w:ascii="Arial" w:hAnsi="Arial" w:cs="Arial"/>
        </w:rPr>
      </w:pPr>
      <w:r w:rsidRPr="001703DC" w:rsidDel="001E348D">
        <w:rPr>
          <w:rFonts w:ascii="Palatino Linotype" w:hAnsi="Palatino Linotype"/>
          <w:b/>
          <w:bCs/>
        </w:rPr>
        <w:t xml:space="preserve"> </w:t>
      </w:r>
      <w:r w:rsidR="00AC5327" w:rsidRPr="001703DC">
        <w:rPr>
          <w:rFonts w:ascii="Arial" w:hAnsi="Arial" w:cs="Arial"/>
        </w:rPr>
        <w:t xml:space="preserve">(Objednatel a </w:t>
      </w:r>
      <w:r w:rsidR="000F4121">
        <w:rPr>
          <w:rFonts w:ascii="Arial" w:hAnsi="Arial" w:cs="Arial"/>
        </w:rPr>
        <w:t>Poskytovatel</w:t>
      </w:r>
      <w:r w:rsidR="00AC5327" w:rsidRPr="001703DC">
        <w:rPr>
          <w:rFonts w:ascii="Arial" w:hAnsi="Arial" w:cs="Arial"/>
        </w:rPr>
        <w:t xml:space="preserve"> dále též </w:t>
      </w:r>
      <w:r w:rsidR="002C596B">
        <w:rPr>
          <w:rFonts w:ascii="Arial" w:hAnsi="Arial" w:cs="Arial"/>
        </w:rPr>
        <w:t>jako</w:t>
      </w:r>
      <w:r w:rsidR="00AC5327" w:rsidRPr="001703DC">
        <w:rPr>
          <w:rFonts w:ascii="Arial" w:hAnsi="Arial" w:cs="Arial"/>
        </w:rPr>
        <w:t xml:space="preserve"> „</w:t>
      </w:r>
      <w:r w:rsidR="002C596B" w:rsidRPr="00BA179F">
        <w:rPr>
          <w:rFonts w:ascii="Arial" w:hAnsi="Arial" w:cs="Arial"/>
          <w:b/>
          <w:bCs/>
          <w:i/>
          <w:iCs/>
        </w:rPr>
        <w:t xml:space="preserve">smluvní </w:t>
      </w:r>
      <w:r w:rsidR="002C596B" w:rsidRPr="002C596B">
        <w:rPr>
          <w:rFonts w:ascii="Arial" w:hAnsi="Arial" w:cs="Arial"/>
          <w:b/>
          <w:bCs/>
        </w:rPr>
        <w:t>s</w:t>
      </w:r>
      <w:r w:rsidR="006B67F4" w:rsidRPr="001703DC">
        <w:rPr>
          <w:rFonts w:ascii="Arial" w:hAnsi="Arial" w:cs="Arial"/>
          <w:b/>
          <w:i/>
        </w:rPr>
        <w:t>t</w:t>
      </w:r>
      <w:r w:rsidR="00AC5327" w:rsidRPr="001703DC">
        <w:rPr>
          <w:rFonts w:ascii="Arial" w:hAnsi="Arial" w:cs="Arial"/>
          <w:b/>
          <w:i/>
        </w:rPr>
        <w:t>rany</w:t>
      </w:r>
      <w:r w:rsidR="00AC5327" w:rsidRPr="001703DC">
        <w:rPr>
          <w:rFonts w:ascii="Arial" w:hAnsi="Arial" w:cs="Arial"/>
        </w:rPr>
        <w:t>“)</w:t>
      </w:r>
    </w:p>
    <w:p w14:paraId="44405E49" w14:textId="77777777" w:rsidR="00626D23" w:rsidRPr="001E348D" w:rsidRDefault="00626D23" w:rsidP="001E348D">
      <w:pPr>
        <w:pStyle w:val="RLdajeosmluvnstran"/>
        <w:ind w:hanging="360"/>
        <w:rPr>
          <w:rFonts w:ascii="Arial" w:hAnsi="Arial" w:cs="Arial"/>
          <w:sz w:val="20"/>
          <w:szCs w:val="20"/>
        </w:rPr>
      </w:pPr>
      <w:r w:rsidRPr="001E348D">
        <w:rPr>
          <w:rFonts w:ascii="Arial" w:hAnsi="Arial" w:cs="Arial"/>
          <w:sz w:val="20"/>
          <w:szCs w:val="20"/>
        </w:rPr>
        <w:t xml:space="preserve">uzavírají </w:t>
      </w:r>
      <w:r w:rsidR="00085D20" w:rsidRPr="001E348D">
        <w:rPr>
          <w:rFonts w:ascii="Arial" w:hAnsi="Arial" w:cs="Arial"/>
          <w:sz w:val="20"/>
          <w:szCs w:val="20"/>
        </w:rPr>
        <w:t>tento</w:t>
      </w:r>
    </w:p>
    <w:p w14:paraId="746DE4D1" w14:textId="77777777" w:rsidR="00850A89" w:rsidRPr="001703DC" w:rsidRDefault="00850A89" w:rsidP="00850A89">
      <w:pPr>
        <w:pStyle w:val="RLdajeosmluvnstran"/>
        <w:rPr>
          <w:rFonts w:ascii="Arial" w:hAnsi="Arial" w:cs="Arial"/>
          <w:bCs/>
          <w:szCs w:val="22"/>
        </w:rPr>
      </w:pPr>
    </w:p>
    <w:p w14:paraId="36F01F03" w14:textId="223DD931" w:rsidR="00453B68" w:rsidRPr="007F37C5" w:rsidRDefault="00085D20" w:rsidP="00850A89">
      <w:pPr>
        <w:pStyle w:val="RLdajeosmluvnstran"/>
        <w:rPr>
          <w:rFonts w:ascii="Arial" w:hAnsi="Arial" w:cs="Arial"/>
          <w:b/>
          <w:sz w:val="20"/>
          <w:szCs w:val="20"/>
        </w:rPr>
      </w:pPr>
      <w:r w:rsidRPr="007F37C5">
        <w:rPr>
          <w:rFonts w:ascii="Arial" w:hAnsi="Arial" w:cs="Arial"/>
          <w:b/>
          <w:sz w:val="20"/>
          <w:szCs w:val="20"/>
        </w:rPr>
        <w:t xml:space="preserve">Dodatek č. 1 </w:t>
      </w:r>
      <w:r w:rsidR="002C596B">
        <w:rPr>
          <w:rFonts w:ascii="Arial" w:hAnsi="Arial" w:cs="Arial"/>
          <w:b/>
          <w:sz w:val="20"/>
          <w:szCs w:val="20"/>
        </w:rPr>
        <w:t>k</w:t>
      </w:r>
      <w:r w:rsidR="001E348D" w:rsidRPr="007F37C5">
        <w:rPr>
          <w:rFonts w:ascii="Arial" w:hAnsi="Arial" w:cs="Arial"/>
          <w:b/>
          <w:sz w:val="20"/>
          <w:szCs w:val="20"/>
        </w:rPr>
        <w:t>e Smlouvě o zajištění vzdělávání v oblasti sociální práce s osobami ohroženými ztrátou bydlení včetně problematiky dávek na bydlení</w:t>
      </w:r>
    </w:p>
    <w:p w14:paraId="34E27DF2" w14:textId="77777777" w:rsidR="00085D20" w:rsidRPr="007F37C5" w:rsidRDefault="002D3733" w:rsidP="00850A89">
      <w:pPr>
        <w:pStyle w:val="RLdajeosmluvnstran"/>
        <w:rPr>
          <w:rFonts w:ascii="Arial" w:hAnsi="Arial" w:cs="Arial"/>
          <w:sz w:val="20"/>
          <w:szCs w:val="20"/>
        </w:rPr>
      </w:pPr>
      <w:r w:rsidRPr="007F37C5">
        <w:rPr>
          <w:rFonts w:ascii="Arial" w:hAnsi="Arial" w:cs="Arial"/>
          <w:sz w:val="20"/>
          <w:szCs w:val="20"/>
        </w:rPr>
        <w:t>(dále jen „</w:t>
      </w:r>
      <w:r w:rsidR="00085D20" w:rsidRPr="007F37C5">
        <w:rPr>
          <w:rFonts w:ascii="Arial" w:hAnsi="Arial" w:cs="Arial"/>
          <w:b/>
          <w:i/>
          <w:sz w:val="20"/>
          <w:szCs w:val="20"/>
        </w:rPr>
        <w:t>Dodatek č. 1</w:t>
      </w:r>
      <w:r w:rsidR="00453B68" w:rsidRPr="007F37C5">
        <w:rPr>
          <w:rFonts w:ascii="Arial" w:hAnsi="Arial" w:cs="Arial"/>
          <w:sz w:val="20"/>
          <w:szCs w:val="20"/>
        </w:rPr>
        <w:t>“)</w:t>
      </w:r>
    </w:p>
    <w:p w14:paraId="472518E9" w14:textId="77777777" w:rsidR="000F4466" w:rsidRPr="000F4466" w:rsidRDefault="00085D20" w:rsidP="00D706E5">
      <w:pPr>
        <w:pStyle w:val="Nadpis1"/>
        <w:numPr>
          <w:ilvl w:val="0"/>
          <w:numId w:val="34"/>
        </w:numPr>
        <w:spacing w:before="360" w:after="240" w:line="276" w:lineRule="auto"/>
        <w:ind w:left="0" w:firstLine="0"/>
        <w:rPr>
          <w:rFonts w:ascii="Arial" w:hAnsi="Arial" w:cs="Arial"/>
          <w:b/>
          <w:sz w:val="20"/>
        </w:rPr>
      </w:pPr>
      <w:r>
        <w:rPr>
          <w:rFonts w:ascii="Palatino Linotype" w:hAnsi="Palatino Linotype" w:cs="Calibri"/>
          <w:szCs w:val="22"/>
        </w:rPr>
        <w:br w:type="page"/>
      </w:r>
    </w:p>
    <w:p w14:paraId="3B04803A" w14:textId="77777777" w:rsidR="000F4466" w:rsidRPr="000F4466" w:rsidRDefault="000F4466" w:rsidP="000F4466">
      <w:pPr>
        <w:pStyle w:val="Nadpis1"/>
        <w:numPr>
          <w:ilvl w:val="0"/>
          <w:numId w:val="0"/>
        </w:numPr>
        <w:spacing w:before="360" w:after="240" w:line="276" w:lineRule="auto"/>
        <w:jc w:val="left"/>
        <w:rPr>
          <w:rFonts w:ascii="Arial" w:hAnsi="Arial" w:cs="Arial"/>
          <w:b/>
          <w:sz w:val="20"/>
        </w:rPr>
      </w:pPr>
    </w:p>
    <w:p w14:paraId="70068E2B" w14:textId="0FC547C0" w:rsidR="00085D20" w:rsidRPr="000F4466" w:rsidRDefault="000F4466" w:rsidP="000F4466">
      <w:pPr>
        <w:pStyle w:val="Odstavecseseznamem"/>
        <w:widowControl w:val="0"/>
        <w:numPr>
          <w:ilvl w:val="0"/>
          <w:numId w:val="2"/>
        </w:numPr>
        <w:spacing w:before="360" w:after="240" w:line="276" w:lineRule="auto"/>
        <w:ind w:left="0" w:firstLine="0"/>
        <w:jc w:val="center"/>
        <w:rPr>
          <w:rFonts w:ascii="Arial" w:hAnsi="Arial" w:cs="Arial"/>
          <w:b/>
          <w:sz w:val="22"/>
          <w:szCs w:val="22"/>
        </w:rPr>
      </w:pPr>
      <w:r w:rsidRPr="000F4466">
        <w:rPr>
          <w:rFonts w:ascii="Arial" w:hAnsi="Arial" w:cs="Arial"/>
          <w:b/>
          <w:sz w:val="22"/>
          <w:szCs w:val="22"/>
        </w:rPr>
        <w:t>Ú</w:t>
      </w:r>
      <w:r w:rsidR="00085D20" w:rsidRPr="000F4466">
        <w:rPr>
          <w:rFonts w:ascii="Arial" w:hAnsi="Arial" w:cs="Arial"/>
          <w:b/>
          <w:sz w:val="22"/>
          <w:szCs w:val="22"/>
        </w:rPr>
        <w:t>VODNÍ USTANOVENÍ</w:t>
      </w:r>
    </w:p>
    <w:p w14:paraId="4688FEFB" w14:textId="2A95F2E9" w:rsidR="00817089" w:rsidRDefault="002C596B" w:rsidP="000F4121">
      <w:pPr>
        <w:widowControl w:val="0"/>
        <w:numPr>
          <w:ilvl w:val="1"/>
          <w:numId w:val="2"/>
        </w:numPr>
        <w:spacing w:before="120" w:after="120" w:line="276" w:lineRule="auto"/>
        <w:ind w:left="567" w:hanging="567"/>
        <w:jc w:val="both"/>
        <w:rPr>
          <w:rFonts w:ascii="Arial" w:hAnsi="Arial" w:cs="Arial"/>
        </w:rPr>
      </w:pPr>
      <w:bookmarkStart w:id="0" w:name="_Ref317258143"/>
      <w:bookmarkStart w:id="1" w:name="_Toc401946216"/>
      <w:bookmarkStart w:id="2" w:name="_Toc439855036"/>
      <w:bookmarkStart w:id="3" w:name="_Toc440271578"/>
      <w:bookmarkStart w:id="4" w:name="_Toc441595629"/>
      <w:r>
        <w:rPr>
          <w:rFonts w:ascii="Arial" w:hAnsi="Arial" w:cs="Arial"/>
        </w:rPr>
        <w:t>Smluvní s</w:t>
      </w:r>
      <w:r w:rsidR="00085D20" w:rsidRPr="001703DC">
        <w:rPr>
          <w:rFonts w:ascii="Arial" w:hAnsi="Arial" w:cs="Arial"/>
        </w:rPr>
        <w:t>trany uzavřely dne 1</w:t>
      </w:r>
      <w:r w:rsidR="001703DC" w:rsidRPr="001703DC">
        <w:rPr>
          <w:rFonts w:ascii="Arial" w:hAnsi="Arial" w:cs="Arial"/>
        </w:rPr>
        <w:t>3</w:t>
      </w:r>
      <w:r w:rsidR="00085D20" w:rsidRPr="001703DC">
        <w:rPr>
          <w:rFonts w:ascii="Arial" w:hAnsi="Arial" w:cs="Arial"/>
        </w:rPr>
        <w:t xml:space="preserve">. </w:t>
      </w:r>
      <w:r w:rsidR="001703DC" w:rsidRPr="001703DC">
        <w:rPr>
          <w:rFonts w:ascii="Arial" w:hAnsi="Arial" w:cs="Arial"/>
        </w:rPr>
        <w:t>7</w:t>
      </w:r>
      <w:r w:rsidR="00085D20" w:rsidRPr="001703DC">
        <w:rPr>
          <w:rFonts w:ascii="Arial" w:hAnsi="Arial" w:cs="Arial"/>
        </w:rPr>
        <w:t>. 20</w:t>
      </w:r>
      <w:r w:rsidR="001703DC" w:rsidRPr="001703DC">
        <w:rPr>
          <w:rFonts w:ascii="Arial" w:hAnsi="Arial" w:cs="Arial"/>
        </w:rPr>
        <w:t>20</w:t>
      </w:r>
      <w:r w:rsidR="00085D20" w:rsidRPr="001703DC">
        <w:rPr>
          <w:rFonts w:ascii="Arial" w:hAnsi="Arial" w:cs="Arial"/>
        </w:rPr>
        <w:t xml:space="preserve"> </w:t>
      </w:r>
      <w:r w:rsidR="001703DC" w:rsidRPr="001703DC">
        <w:rPr>
          <w:rFonts w:ascii="Arial" w:hAnsi="Arial" w:cs="Arial"/>
        </w:rPr>
        <w:t>Smlouvu o zajištění vzdělávání v oblasti sociální práce s osobami ohroženými ztrátou bydlení včetně problematiky dávek na bydlení</w:t>
      </w:r>
      <w:r w:rsidR="007F37C5">
        <w:rPr>
          <w:rFonts w:ascii="Arial" w:hAnsi="Arial" w:cs="Arial"/>
        </w:rPr>
        <w:t xml:space="preserve"> (dále jen „Smlouva“)</w:t>
      </w:r>
      <w:r w:rsidR="001703DC" w:rsidRPr="001703DC">
        <w:rPr>
          <w:rFonts w:ascii="Arial" w:hAnsi="Arial" w:cs="Arial"/>
        </w:rPr>
        <w:t>.</w:t>
      </w:r>
    </w:p>
    <w:p w14:paraId="1A4DF7D2" w14:textId="77777777" w:rsidR="007F37C5" w:rsidRPr="00115715" w:rsidRDefault="007F37C5" w:rsidP="00F77036">
      <w:pPr>
        <w:pStyle w:val="Odstavecseseznamem"/>
        <w:numPr>
          <w:ilvl w:val="1"/>
          <w:numId w:val="2"/>
        </w:numPr>
        <w:spacing w:line="280" w:lineRule="atLeast"/>
        <w:ind w:left="567" w:hanging="567"/>
        <w:jc w:val="both"/>
        <w:rPr>
          <w:rFonts w:ascii="Arial" w:hAnsi="Arial" w:cs="Arial"/>
        </w:rPr>
      </w:pPr>
      <w:r>
        <w:rPr>
          <w:rFonts w:ascii="Arial" w:hAnsi="Arial" w:cs="Arial"/>
        </w:rPr>
        <w:t>Jednotlivá dílčí plnění jsou</w:t>
      </w:r>
      <w:r w:rsidRPr="00115715">
        <w:rPr>
          <w:rFonts w:ascii="Arial" w:hAnsi="Arial" w:cs="Arial"/>
        </w:rPr>
        <w:t xml:space="preserve"> dále podrobně specifikován</w:t>
      </w:r>
      <w:r>
        <w:rPr>
          <w:rFonts w:ascii="Arial" w:hAnsi="Arial" w:cs="Arial"/>
        </w:rPr>
        <w:t>a</w:t>
      </w:r>
      <w:r w:rsidRPr="00115715">
        <w:rPr>
          <w:rFonts w:ascii="Arial" w:hAnsi="Arial" w:cs="Arial"/>
        </w:rPr>
        <w:t xml:space="preserve"> v příloze č. 1 Smlouvy – Specifikace předmětu plnění.</w:t>
      </w:r>
    </w:p>
    <w:p w14:paraId="04F9ACB0" w14:textId="22BCE4D2" w:rsidR="00D706E5" w:rsidRPr="007F37C5" w:rsidRDefault="00AC1C8F" w:rsidP="00030D65">
      <w:pPr>
        <w:widowControl w:val="0"/>
        <w:numPr>
          <w:ilvl w:val="0"/>
          <w:numId w:val="34"/>
        </w:numPr>
        <w:spacing w:before="360" w:after="240" w:line="276" w:lineRule="auto"/>
        <w:ind w:left="0" w:firstLine="0"/>
        <w:jc w:val="center"/>
        <w:rPr>
          <w:rFonts w:ascii="Arial" w:hAnsi="Arial" w:cs="Arial"/>
          <w:b/>
          <w:sz w:val="22"/>
          <w:szCs w:val="22"/>
        </w:rPr>
      </w:pPr>
      <w:r w:rsidRPr="007F37C5">
        <w:rPr>
          <w:rFonts w:ascii="Arial" w:hAnsi="Arial" w:cs="Arial"/>
          <w:b/>
          <w:sz w:val="22"/>
          <w:szCs w:val="22"/>
        </w:rPr>
        <w:t>ZMĚNA SMLOUVY</w:t>
      </w:r>
    </w:p>
    <w:p w14:paraId="0AD50FA5" w14:textId="567F0010" w:rsidR="00795153" w:rsidRDefault="00B17BCA" w:rsidP="000F4121">
      <w:pPr>
        <w:widowControl w:val="0"/>
        <w:numPr>
          <w:ilvl w:val="1"/>
          <w:numId w:val="34"/>
        </w:numPr>
        <w:spacing w:before="120" w:after="120" w:line="276" w:lineRule="auto"/>
        <w:ind w:left="567" w:hanging="567"/>
        <w:jc w:val="both"/>
        <w:rPr>
          <w:rFonts w:ascii="Arial" w:hAnsi="Arial" w:cs="Arial"/>
        </w:rPr>
      </w:pPr>
      <w:r>
        <w:rPr>
          <w:rFonts w:ascii="Arial" w:hAnsi="Arial" w:cs="Arial"/>
        </w:rPr>
        <w:t xml:space="preserve">Smluvní strany se dohodly, že </w:t>
      </w:r>
      <w:r w:rsidR="00795153">
        <w:rPr>
          <w:rFonts w:ascii="Arial" w:hAnsi="Arial" w:cs="Arial"/>
        </w:rPr>
        <w:t>čl. 14 odst. 2 Smlouvy nově zní takto: Kontaktní osobou Objednatele ve věcech týkajících se předmětu plnění dle této Smlouvy, vyjma jednání o změnách obsahu této Smlouvy, je</w:t>
      </w:r>
      <w:r w:rsidR="00A8551E">
        <w:rPr>
          <w:rFonts w:ascii="Arial" w:hAnsi="Arial" w:cs="Arial"/>
        </w:rPr>
        <w:t xml:space="preserve"> xxxxxxxxxxxxxxxxx</w:t>
      </w:r>
      <w:r w:rsidR="00795153">
        <w:rPr>
          <w:rFonts w:ascii="Arial" w:hAnsi="Arial" w:cs="Arial"/>
        </w:rPr>
        <w:t>, e-mail: tel.:</w:t>
      </w:r>
      <w:r w:rsidR="00A8551E">
        <w:rPr>
          <w:rFonts w:ascii="Arial" w:hAnsi="Arial" w:cs="Arial"/>
        </w:rPr>
        <w:t xml:space="preserve"> xxxxxxxxxxxxxxxxx</w:t>
      </w:r>
      <w:r w:rsidR="00795153">
        <w:rPr>
          <w:rFonts w:ascii="Arial" w:hAnsi="Arial" w:cs="Arial"/>
        </w:rPr>
        <w:t xml:space="preserve"> a</w:t>
      </w:r>
      <w:r w:rsidR="00DC5349">
        <w:rPr>
          <w:rFonts w:ascii="Arial" w:hAnsi="Arial" w:cs="Arial"/>
        </w:rPr>
        <w:t xml:space="preserve"> </w:t>
      </w:r>
      <w:r w:rsidR="00A8551E">
        <w:rPr>
          <w:rFonts w:ascii="Arial" w:hAnsi="Arial" w:cs="Arial"/>
        </w:rPr>
        <w:t>xxxxxxxxxxxxxxxxxxx</w:t>
      </w:r>
      <w:r w:rsidR="00795153">
        <w:rPr>
          <w:rFonts w:ascii="Arial" w:hAnsi="Arial" w:cs="Arial"/>
        </w:rPr>
        <w:t xml:space="preserve">, DiS., </w:t>
      </w:r>
      <w:proofErr w:type="gramStart"/>
      <w:r w:rsidR="00795153">
        <w:rPr>
          <w:rFonts w:ascii="Arial" w:hAnsi="Arial" w:cs="Arial"/>
        </w:rPr>
        <w:t>e-mail:,</w:t>
      </w:r>
      <w:proofErr w:type="gramEnd"/>
      <w:r w:rsidR="00795153">
        <w:rPr>
          <w:rFonts w:ascii="Arial" w:hAnsi="Arial" w:cs="Arial"/>
        </w:rPr>
        <w:t xml:space="preserve"> tel.:.</w:t>
      </w:r>
      <w:r w:rsidR="00DC5349">
        <w:rPr>
          <w:rFonts w:ascii="Arial" w:hAnsi="Arial" w:cs="Arial"/>
        </w:rPr>
        <w:t xml:space="preserve"> </w:t>
      </w:r>
      <w:r w:rsidR="00A8551E">
        <w:rPr>
          <w:rFonts w:ascii="Arial" w:hAnsi="Arial" w:cs="Arial"/>
        </w:rPr>
        <w:t>xxxxxxxxxxx</w:t>
      </w:r>
    </w:p>
    <w:p w14:paraId="7962A19F" w14:textId="22A3968C" w:rsidR="00542F08" w:rsidRPr="007F37C5" w:rsidRDefault="00795153" w:rsidP="000F4121">
      <w:pPr>
        <w:widowControl w:val="0"/>
        <w:numPr>
          <w:ilvl w:val="1"/>
          <w:numId w:val="34"/>
        </w:numPr>
        <w:spacing w:before="120" w:after="120" w:line="276" w:lineRule="auto"/>
        <w:ind w:left="567" w:hanging="567"/>
        <w:jc w:val="both"/>
        <w:rPr>
          <w:rFonts w:ascii="Arial" w:hAnsi="Arial" w:cs="Arial"/>
        </w:rPr>
      </w:pPr>
      <w:r>
        <w:rPr>
          <w:rFonts w:ascii="Arial" w:hAnsi="Arial" w:cs="Arial"/>
        </w:rPr>
        <w:t xml:space="preserve">Smluvní strany se dále dohodly, že </w:t>
      </w:r>
      <w:r w:rsidR="00542F08" w:rsidRPr="007F37C5">
        <w:rPr>
          <w:rFonts w:ascii="Arial" w:hAnsi="Arial" w:cs="Arial"/>
        </w:rPr>
        <w:t>P</w:t>
      </w:r>
      <w:r w:rsidR="007F37C5">
        <w:rPr>
          <w:rFonts w:ascii="Arial" w:hAnsi="Arial" w:cs="Arial"/>
        </w:rPr>
        <w:t>říloha č. 1 Smlouvy – Specifikace předmětu plnění v bodu 1.1.2 Technické řešení e-learningové platformy nově zní</w:t>
      </w:r>
      <w:r w:rsidR="00B17BCA">
        <w:rPr>
          <w:rFonts w:ascii="Arial" w:hAnsi="Arial" w:cs="Arial"/>
        </w:rPr>
        <w:t xml:space="preserve"> takto</w:t>
      </w:r>
      <w:r w:rsidR="007F37C5">
        <w:rPr>
          <w:rFonts w:ascii="Arial" w:hAnsi="Arial" w:cs="Arial"/>
        </w:rPr>
        <w:t xml:space="preserve">: </w:t>
      </w:r>
    </w:p>
    <w:p w14:paraId="28003B7C" w14:textId="77777777" w:rsidR="000F4121" w:rsidRPr="000F4121" w:rsidRDefault="000F4121" w:rsidP="000F4121">
      <w:pPr>
        <w:pStyle w:val="Odstavecseseznamem"/>
        <w:autoSpaceDE w:val="0"/>
        <w:autoSpaceDN w:val="0"/>
        <w:adjustRightInd w:val="0"/>
        <w:spacing w:after="240" w:line="276" w:lineRule="auto"/>
        <w:ind w:left="567"/>
        <w:jc w:val="both"/>
        <w:rPr>
          <w:rFonts w:ascii="Arial" w:hAnsi="Arial" w:cs="Arial"/>
        </w:rPr>
      </w:pPr>
      <w:r w:rsidRPr="000F4121">
        <w:rPr>
          <w:rFonts w:ascii="Arial" w:hAnsi="Arial" w:cs="Arial"/>
        </w:rPr>
        <w:t>Konkrétní podoba a systém zajištění e-learningového školení jsou ponechány na Poskytovateli v rámci níže popsaných podmínek. Poskytovatel se zavazuje ke zpracování uživatelského a administračního manuálu.</w:t>
      </w:r>
    </w:p>
    <w:p w14:paraId="2BF6DB0A" w14:textId="77777777" w:rsidR="000F4121" w:rsidRPr="000F4121" w:rsidRDefault="000F4121" w:rsidP="000F4121">
      <w:pPr>
        <w:pStyle w:val="Odstavecseseznamem"/>
        <w:autoSpaceDE w:val="0"/>
        <w:autoSpaceDN w:val="0"/>
        <w:adjustRightInd w:val="0"/>
        <w:spacing w:after="240" w:line="276" w:lineRule="auto"/>
        <w:ind w:left="567"/>
        <w:jc w:val="both"/>
        <w:rPr>
          <w:rFonts w:ascii="Arial" w:hAnsi="Arial" w:cs="Arial"/>
        </w:rPr>
      </w:pPr>
      <w:r w:rsidRPr="000F4121">
        <w:rPr>
          <w:rFonts w:ascii="Arial" w:hAnsi="Arial" w:cs="Arial"/>
        </w:rPr>
        <w:t xml:space="preserve">E-learning bude účastníkům přístupný on-line po přihlášení se uživatelským jménem a heslem. Přihlašovací údaje budou účastníkům sděleny Poskytovatelem. E-learningové školení musí být dostupné prostřednictvím internetového prohlížeče (kompatibilní pro Internet Explorer 11, Mozilla Firefox, Google Chrome, Microsoft </w:t>
      </w:r>
      <w:proofErr w:type="spellStart"/>
      <w:r w:rsidRPr="000F4121">
        <w:rPr>
          <w:rFonts w:ascii="Arial" w:hAnsi="Arial" w:cs="Arial"/>
        </w:rPr>
        <w:t>Edge</w:t>
      </w:r>
      <w:proofErr w:type="spellEnd"/>
      <w:r w:rsidRPr="000F4121">
        <w:rPr>
          <w:rFonts w:ascii="Arial" w:hAnsi="Arial" w:cs="Arial"/>
        </w:rPr>
        <w:t xml:space="preserve">, Safari a jejich novější aktualizace). </w:t>
      </w:r>
    </w:p>
    <w:p w14:paraId="383DE40D" w14:textId="77777777" w:rsidR="000F4121" w:rsidRPr="000F4121" w:rsidRDefault="000F4121" w:rsidP="000F4121">
      <w:pPr>
        <w:pStyle w:val="Odstavecseseznamem"/>
        <w:autoSpaceDE w:val="0"/>
        <w:autoSpaceDN w:val="0"/>
        <w:adjustRightInd w:val="0"/>
        <w:spacing w:after="240" w:line="276" w:lineRule="auto"/>
        <w:ind w:left="567"/>
        <w:jc w:val="both"/>
        <w:rPr>
          <w:rFonts w:ascii="Arial" w:hAnsi="Arial" w:cs="Arial"/>
        </w:rPr>
      </w:pPr>
      <w:r w:rsidRPr="000F4121">
        <w:rPr>
          <w:rFonts w:ascii="Arial" w:hAnsi="Arial" w:cs="Arial"/>
        </w:rPr>
        <w:t>Technické řešení nesmí být spojeno s poplatky za provoz softwaru na straně Objednatele (tedy akceptovatelné řešení je například open source, vlastní řešení či řešení s jednorázovým nákupem licence Poskytovatelem).</w:t>
      </w:r>
    </w:p>
    <w:p w14:paraId="3962A343" w14:textId="77777777" w:rsidR="000F4121" w:rsidRPr="000F4121" w:rsidRDefault="000F4121" w:rsidP="000F4121">
      <w:pPr>
        <w:pStyle w:val="Odstavecseseznamem"/>
        <w:autoSpaceDE w:val="0"/>
        <w:autoSpaceDN w:val="0"/>
        <w:adjustRightInd w:val="0"/>
        <w:spacing w:after="240" w:line="276" w:lineRule="auto"/>
        <w:ind w:left="567"/>
        <w:jc w:val="both"/>
        <w:rPr>
          <w:rFonts w:ascii="Arial" w:hAnsi="Arial" w:cs="Arial"/>
        </w:rPr>
      </w:pPr>
      <w:r w:rsidRPr="000F4121">
        <w:rPr>
          <w:rFonts w:ascii="Arial" w:hAnsi="Arial" w:cs="Arial"/>
        </w:rPr>
        <w:t>E-learningovou platformu bude možno provozovat v prostředí Objednatele, přičemž závazné parametry tohoto prostředí jsou následující:</w:t>
      </w:r>
    </w:p>
    <w:p w14:paraId="6F5C00FC" w14:textId="1E7205D9" w:rsidR="000F4121" w:rsidRPr="000F4121" w:rsidRDefault="000F4121" w:rsidP="00334C31">
      <w:pPr>
        <w:pStyle w:val="Odstavecseseznamem"/>
        <w:autoSpaceDE w:val="0"/>
        <w:autoSpaceDN w:val="0"/>
        <w:adjustRightInd w:val="0"/>
        <w:spacing w:after="240" w:line="276" w:lineRule="auto"/>
        <w:ind w:left="0"/>
        <w:jc w:val="both"/>
        <w:rPr>
          <w:rFonts w:ascii="Arial" w:hAnsi="Arial" w:cs="Arial"/>
        </w:rPr>
      </w:pPr>
    </w:p>
    <w:p w14:paraId="7EA28614" w14:textId="5AB7AE56" w:rsidR="007F37C5" w:rsidRPr="000F4121" w:rsidRDefault="007F37C5" w:rsidP="000F4121">
      <w:pPr>
        <w:pStyle w:val="Odstavecseseznamem"/>
        <w:numPr>
          <w:ilvl w:val="0"/>
          <w:numId w:val="39"/>
        </w:numPr>
        <w:autoSpaceDE w:val="0"/>
        <w:autoSpaceDN w:val="0"/>
        <w:adjustRightInd w:val="0"/>
        <w:spacing w:before="240" w:after="240" w:line="276" w:lineRule="auto"/>
        <w:ind w:left="851" w:hanging="284"/>
        <w:jc w:val="both"/>
        <w:rPr>
          <w:rFonts w:ascii="Arial" w:hAnsi="Arial" w:cs="Arial"/>
        </w:rPr>
      </w:pPr>
      <w:r w:rsidRPr="000F4121">
        <w:rPr>
          <w:rFonts w:ascii="Arial" w:hAnsi="Arial" w:cs="Arial"/>
        </w:rPr>
        <w:t xml:space="preserve">Operační systém: </w:t>
      </w:r>
      <w:proofErr w:type="spellStart"/>
      <w:r w:rsidR="00B76A12">
        <w:rPr>
          <w:rFonts w:ascii="Arial" w:hAnsi="Arial" w:cs="Arial"/>
        </w:rPr>
        <w:t>Ubuntu</w:t>
      </w:r>
      <w:proofErr w:type="spellEnd"/>
      <w:r w:rsidR="00B76A12">
        <w:rPr>
          <w:rFonts w:ascii="Arial" w:hAnsi="Arial" w:cs="Arial"/>
        </w:rPr>
        <w:t xml:space="preserve"> 20.04 LTSB</w:t>
      </w:r>
    </w:p>
    <w:p w14:paraId="3BFEA680" w14:textId="77777777" w:rsidR="007F37C5" w:rsidRPr="000F4121" w:rsidRDefault="007F37C5" w:rsidP="000F4121">
      <w:pPr>
        <w:pStyle w:val="Odstavecseseznamem"/>
        <w:numPr>
          <w:ilvl w:val="0"/>
          <w:numId w:val="39"/>
        </w:numPr>
        <w:autoSpaceDE w:val="0"/>
        <w:autoSpaceDN w:val="0"/>
        <w:adjustRightInd w:val="0"/>
        <w:spacing w:after="240" w:line="276" w:lineRule="auto"/>
        <w:ind w:left="851" w:hanging="284"/>
        <w:jc w:val="both"/>
        <w:rPr>
          <w:rFonts w:ascii="Arial" w:hAnsi="Arial" w:cs="Arial"/>
        </w:rPr>
      </w:pPr>
      <w:r w:rsidRPr="000F4121">
        <w:rPr>
          <w:rFonts w:ascii="Arial" w:hAnsi="Arial" w:cs="Arial"/>
        </w:rPr>
        <w:t xml:space="preserve">Webový server: </w:t>
      </w:r>
      <w:proofErr w:type="spellStart"/>
      <w:r w:rsidRPr="000F4121">
        <w:rPr>
          <w:rFonts w:ascii="Arial" w:hAnsi="Arial" w:cs="Arial"/>
        </w:rPr>
        <w:t>Apache</w:t>
      </w:r>
      <w:proofErr w:type="spellEnd"/>
      <w:r w:rsidRPr="000F4121">
        <w:rPr>
          <w:rFonts w:ascii="Arial" w:hAnsi="Arial" w:cs="Arial"/>
        </w:rPr>
        <w:t xml:space="preserve"> 2.4</w:t>
      </w:r>
    </w:p>
    <w:p w14:paraId="33465272" w14:textId="77777777" w:rsidR="007F37C5" w:rsidRPr="000F4121" w:rsidRDefault="007F37C5" w:rsidP="000F4121">
      <w:pPr>
        <w:pStyle w:val="Odstavecseseznamem"/>
        <w:numPr>
          <w:ilvl w:val="0"/>
          <w:numId w:val="39"/>
        </w:numPr>
        <w:autoSpaceDE w:val="0"/>
        <w:autoSpaceDN w:val="0"/>
        <w:adjustRightInd w:val="0"/>
        <w:spacing w:after="240" w:line="276" w:lineRule="auto"/>
        <w:ind w:left="851" w:hanging="284"/>
        <w:jc w:val="both"/>
        <w:rPr>
          <w:rFonts w:ascii="Arial" w:hAnsi="Arial" w:cs="Arial"/>
        </w:rPr>
      </w:pPr>
      <w:r w:rsidRPr="000F4121">
        <w:rPr>
          <w:rFonts w:ascii="Arial" w:hAnsi="Arial" w:cs="Arial"/>
        </w:rPr>
        <w:t xml:space="preserve">PHP: 7,4 z </w:t>
      </w:r>
      <w:proofErr w:type="spellStart"/>
      <w:r w:rsidRPr="000F4121">
        <w:rPr>
          <w:rFonts w:ascii="Arial" w:hAnsi="Arial" w:cs="Arial"/>
        </w:rPr>
        <w:t>Moodle</w:t>
      </w:r>
      <w:proofErr w:type="spellEnd"/>
      <w:r w:rsidRPr="000F4121">
        <w:rPr>
          <w:rFonts w:ascii="Arial" w:hAnsi="Arial" w:cs="Arial"/>
        </w:rPr>
        <w:t xml:space="preserve"> 3.8.3</w:t>
      </w:r>
    </w:p>
    <w:p w14:paraId="2BD5A001" w14:textId="53A810FA" w:rsidR="007F37C5" w:rsidRPr="000F4121" w:rsidRDefault="007F37C5" w:rsidP="000F4121">
      <w:pPr>
        <w:pStyle w:val="Odstavecseseznamem"/>
        <w:numPr>
          <w:ilvl w:val="0"/>
          <w:numId w:val="39"/>
        </w:numPr>
        <w:autoSpaceDE w:val="0"/>
        <w:autoSpaceDN w:val="0"/>
        <w:adjustRightInd w:val="0"/>
        <w:spacing w:after="240" w:line="276" w:lineRule="auto"/>
        <w:ind w:left="851" w:hanging="284"/>
        <w:jc w:val="both"/>
        <w:rPr>
          <w:rFonts w:ascii="Arial" w:hAnsi="Arial" w:cs="Arial"/>
        </w:rPr>
      </w:pPr>
      <w:r w:rsidRPr="000F4121">
        <w:rPr>
          <w:rFonts w:ascii="Arial" w:hAnsi="Arial" w:cs="Arial"/>
        </w:rPr>
        <w:t xml:space="preserve">Databáze: </w:t>
      </w:r>
      <w:proofErr w:type="spellStart"/>
      <w:r w:rsidR="00B76A12">
        <w:rPr>
          <w:rFonts w:ascii="Arial" w:hAnsi="Arial" w:cs="Arial"/>
        </w:rPr>
        <w:t>MySQL</w:t>
      </w:r>
      <w:proofErr w:type="spellEnd"/>
      <w:r w:rsidR="00B76A12">
        <w:rPr>
          <w:rFonts w:ascii="Arial" w:hAnsi="Arial" w:cs="Arial"/>
        </w:rPr>
        <w:t xml:space="preserve"> 8</w:t>
      </w:r>
      <w:bookmarkStart w:id="5" w:name="_GoBack"/>
      <w:bookmarkEnd w:id="5"/>
    </w:p>
    <w:p w14:paraId="3D680FDE" w14:textId="77777777" w:rsidR="007F37C5" w:rsidRPr="000F4121" w:rsidRDefault="007F37C5" w:rsidP="000F4121">
      <w:pPr>
        <w:pStyle w:val="Odstavecseseznamem"/>
        <w:numPr>
          <w:ilvl w:val="0"/>
          <w:numId w:val="39"/>
        </w:numPr>
        <w:autoSpaceDE w:val="0"/>
        <w:autoSpaceDN w:val="0"/>
        <w:adjustRightInd w:val="0"/>
        <w:spacing w:after="240" w:line="276" w:lineRule="auto"/>
        <w:ind w:left="851" w:hanging="284"/>
        <w:jc w:val="both"/>
        <w:rPr>
          <w:rFonts w:ascii="Arial" w:hAnsi="Arial" w:cs="Arial"/>
        </w:rPr>
      </w:pPr>
      <w:r w:rsidRPr="000F4121">
        <w:rPr>
          <w:rFonts w:ascii="Arial" w:hAnsi="Arial" w:cs="Arial"/>
        </w:rPr>
        <w:t>Úložný prostor: 40 GB</w:t>
      </w:r>
    </w:p>
    <w:p w14:paraId="5C3598C1" w14:textId="32734326" w:rsidR="007F37C5" w:rsidRPr="000F4121" w:rsidRDefault="007F37C5" w:rsidP="000F4121">
      <w:pPr>
        <w:pStyle w:val="Odstavecseseznamem"/>
        <w:numPr>
          <w:ilvl w:val="0"/>
          <w:numId w:val="39"/>
        </w:numPr>
        <w:autoSpaceDE w:val="0"/>
        <w:autoSpaceDN w:val="0"/>
        <w:adjustRightInd w:val="0"/>
        <w:spacing w:after="240" w:line="276" w:lineRule="auto"/>
        <w:ind w:left="851" w:hanging="284"/>
        <w:jc w:val="both"/>
        <w:rPr>
          <w:rFonts w:ascii="Arial" w:hAnsi="Arial" w:cs="Arial"/>
        </w:rPr>
      </w:pPr>
      <w:r w:rsidRPr="000F4121">
        <w:rPr>
          <w:rFonts w:ascii="Arial" w:hAnsi="Arial" w:cs="Arial"/>
        </w:rPr>
        <w:t>RAM: 4 GB</w:t>
      </w:r>
    </w:p>
    <w:p w14:paraId="064BF913" w14:textId="39C1F40F" w:rsidR="000F4121" w:rsidRDefault="000F4121" w:rsidP="000F4121">
      <w:pPr>
        <w:autoSpaceDE w:val="0"/>
        <w:autoSpaceDN w:val="0"/>
        <w:adjustRightInd w:val="0"/>
        <w:spacing w:after="240" w:line="276" w:lineRule="auto"/>
        <w:ind w:left="567"/>
        <w:jc w:val="both"/>
        <w:rPr>
          <w:rFonts w:ascii="Arial" w:hAnsi="Arial" w:cs="Arial"/>
        </w:rPr>
      </w:pPr>
      <w:r w:rsidRPr="00E90737">
        <w:rPr>
          <w:rFonts w:ascii="Arial" w:hAnsi="Arial" w:cs="Arial"/>
        </w:rPr>
        <w:t xml:space="preserve">Zasílání elektronických zpráv uživatelům pomocí e-learningové platformy (emaily například pro potvrzení registrací, reset hesla a podobně), bude k tomuto účelu používat SMTP protokol </w:t>
      </w:r>
      <w:r w:rsidR="002C596B">
        <w:rPr>
          <w:rFonts w:ascii="Arial" w:hAnsi="Arial" w:cs="Arial"/>
        </w:rPr>
        <w:br/>
      </w:r>
      <w:r w:rsidRPr="00E90737">
        <w:rPr>
          <w:rFonts w:ascii="Arial" w:hAnsi="Arial" w:cs="Arial"/>
        </w:rPr>
        <w:t>v otevřené podobě bez autentizace k poštovnímu serveru. Zprávy budou odesílány z fiktivní adresy jméno-e-learning-systému@mpsv.cz. Zpětná komunikace klienta s e-learning systémem nebude možná.</w:t>
      </w:r>
    </w:p>
    <w:p w14:paraId="2B9EF3BE" w14:textId="77777777" w:rsidR="000F4121" w:rsidRPr="006E768D" w:rsidRDefault="000F4121" w:rsidP="000F4121">
      <w:pPr>
        <w:autoSpaceDE w:val="0"/>
        <w:autoSpaceDN w:val="0"/>
        <w:adjustRightInd w:val="0"/>
        <w:spacing w:after="240" w:line="276" w:lineRule="auto"/>
        <w:ind w:left="567"/>
        <w:jc w:val="both"/>
        <w:rPr>
          <w:rFonts w:ascii="Arial" w:hAnsi="Arial" w:cs="Arial"/>
        </w:rPr>
      </w:pPr>
      <w:r w:rsidRPr="006E768D">
        <w:rPr>
          <w:rFonts w:ascii="Arial" w:hAnsi="Arial" w:cs="Arial"/>
        </w:rPr>
        <w:t>Před umístěním platformy do bezpečnostní infrastruktury Objednatele budou infrastrukturní požadavky konzultovány se správcem komunikační a systémové infrastruktury Objednatele.</w:t>
      </w:r>
    </w:p>
    <w:p w14:paraId="0BF98F73" w14:textId="77777777" w:rsidR="000F4121" w:rsidRPr="006E768D" w:rsidRDefault="000F4121" w:rsidP="000F4121">
      <w:pPr>
        <w:autoSpaceDE w:val="0"/>
        <w:autoSpaceDN w:val="0"/>
        <w:adjustRightInd w:val="0"/>
        <w:spacing w:after="240" w:line="276" w:lineRule="auto"/>
        <w:ind w:left="567"/>
        <w:jc w:val="both"/>
        <w:rPr>
          <w:rFonts w:ascii="Arial" w:hAnsi="Arial" w:cs="Arial"/>
        </w:rPr>
      </w:pPr>
      <w:r w:rsidRPr="006E768D">
        <w:rPr>
          <w:rFonts w:ascii="Arial" w:hAnsi="Arial" w:cs="Arial"/>
        </w:rPr>
        <w:t>Specifikace cílového prostředí</w:t>
      </w:r>
      <w:r>
        <w:rPr>
          <w:rFonts w:ascii="Arial" w:hAnsi="Arial" w:cs="Arial"/>
        </w:rPr>
        <w:t>:</w:t>
      </w:r>
    </w:p>
    <w:p w14:paraId="0000F6F0" w14:textId="77777777" w:rsidR="000F4121" w:rsidRPr="006A3813" w:rsidRDefault="000F4121" w:rsidP="000F4121">
      <w:pPr>
        <w:pStyle w:val="Odstavecseseznamem"/>
        <w:numPr>
          <w:ilvl w:val="0"/>
          <w:numId w:val="40"/>
        </w:numPr>
        <w:autoSpaceDE w:val="0"/>
        <w:autoSpaceDN w:val="0"/>
        <w:adjustRightInd w:val="0"/>
        <w:spacing w:after="240" w:line="276" w:lineRule="auto"/>
        <w:ind w:left="851" w:hanging="284"/>
        <w:jc w:val="both"/>
        <w:rPr>
          <w:rFonts w:ascii="Arial" w:hAnsi="Arial" w:cs="Arial"/>
        </w:rPr>
      </w:pPr>
      <w:r w:rsidRPr="006A3813">
        <w:rPr>
          <w:rFonts w:ascii="Arial" w:hAnsi="Arial" w:cs="Arial"/>
        </w:rPr>
        <w:t>Autentizace uživatelů bude řešena lokálně prostřednictvím vlastní databáze.</w:t>
      </w:r>
    </w:p>
    <w:p w14:paraId="400E0597" w14:textId="77777777" w:rsidR="000F4121" w:rsidRPr="006A3813" w:rsidRDefault="000F4121" w:rsidP="000F4121">
      <w:pPr>
        <w:pStyle w:val="Odstavecseseznamem"/>
        <w:numPr>
          <w:ilvl w:val="0"/>
          <w:numId w:val="40"/>
        </w:numPr>
        <w:autoSpaceDE w:val="0"/>
        <w:autoSpaceDN w:val="0"/>
        <w:adjustRightInd w:val="0"/>
        <w:spacing w:after="240" w:line="276" w:lineRule="auto"/>
        <w:ind w:left="851" w:hanging="284"/>
        <w:jc w:val="both"/>
        <w:rPr>
          <w:rFonts w:ascii="Arial" w:hAnsi="Arial" w:cs="Arial"/>
        </w:rPr>
      </w:pPr>
      <w:r w:rsidRPr="006A3813">
        <w:rPr>
          <w:rFonts w:ascii="Arial" w:hAnsi="Arial" w:cs="Arial"/>
        </w:rPr>
        <w:lastRenderedPageBreak/>
        <w:t>Bezpečnost</w:t>
      </w:r>
    </w:p>
    <w:p w14:paraId="74F958BB" w14:textId="77777777" w:rsidR="000F4121" w:rsidRPr="006A3813" w:rsidRDefault="000F4121" w:rsidP="000F4121">
      <w:pPr>
        <w:pStyle w:val="Odstavecseseznamem"/>
        <w:numPr>
          <w:ilvl w:val="0"/>
          <w:numId w:val="40"/>
        </w:numPr>
        <w:autoSpaceDE w:val="0"/>
        <w:autoSpaceDN w:val="0"/>
        <w:adjustRightInd w:val="0"/>
        <w:spacing w:after="240" w:line="276" w:lineRule="auto"/>
        <w:ind w:left="851" w:hanging="284"/>
        <w:jc w:val="both"/>
        <w:rPr>
          <w:rFonts w:ascii="Arial" w:hAnsi="Arial" w:cs="Arial"/>
        </w:rPr>
      </w:pPr>
      <w:r w:rsidRPr="006A3813">
        <w:rPr>
          <w:rFonts w:ascii="Arial" w:hAnsi="Arial" w:cs="Arial"/>
        </w:rPr>
        <w:t>Webová stránka bude zabezpečena proti možným útokům jak zevnitř, tak zvenčí.</w:t>
      </w:r>
    </w:p>
    <w:p w14:paraId="616425D3" w14:textId="0365CA85" w:rsidR="00BC6951" w:rsidRPr="000F4121" w:rsidRDefault="00BC6951" w:rsidP="000F4466">
      <w:pPr>
        <w:pStyle w:val="FormtovanvHTML"/>
        <w:spacing w:before="240" w:line="276" w:lineRule="auto"/>
        <w:ind w:left="567"/>
        <w:jc w:val="both"/>
        <w:rPr>
          <w:rFonts w:ascii="Arial" w:eastAsiaTheme="minorHAnsi" w:hAnsi="Arial" w:cs="Arial"/>
          <w:lang w:eastAsia="en-US"/>
        </w:rPr>
      </w:pPr>
      <w:r w:rsidRPr="000F4121">
        <w:rPr>
          <w:rFonts w:ascii="Arial" w:eastAsiaTheme="minorHAnsi" w:hAnsi="Arial" w:cs="Arial"/>
          <w:lang w:eastAsia="en-US"/>
        </w:rPr>
        <w:t xml:space="preserve">V případě hostování na serveru zajištěném </w:t>
      </w:r>
      <w:r w:rsidR="000F4121" w:rsidRPr="000F4121">
        <w:rPr>
          <w:rFonts w:ascii="Arial" w:eastAsiaTheme="minorHAnsi" w:hAnsi="Arial" w:cs="Arial"/>
          <w:lang w:eastAsia="en-US"/>
        </w:rPr>
        <w:t>Poskytovatelem</w:t>
      </w:r>
      <w:r w:rsidRPr="000F4121">
        <w:rPr>
          <w:rFonts w:ascii="Arial" w:eastAsiaTheme="minorHAnsi" w:hAnsi="Arial" w:cs="Arial"/>
          <w:lang w:eastAsia="en-US"/>
        </w:rPr>
        <w:t xml:space="preserve"> bude do 15 pracovních dní po ukončení e-learningových školení a otestování na 10 uživatelích předána kompletní verze</w:t>
      </w:r>
      <w:r w:rsidR="002C596B">
        <w:rPr>
          <w:rFonts w:ascii="Arial" w:eastAsiaTheme="minorHAnsi" w:hAnsi="Arial" w:cs="Arial"/>
          <w:lang w:eastAsia="en-US"/>
        </w:rPr>
        <w:br/>
      </w:r>
      <w:r w:rsidRPr="000F4121">
        <w:rPr>
          <w:rFonts w:ascii="Arial" w:eastAsiaTheme="minorHAnsi" w:hAnsi="Arial" w:cs="Arial"/>
          <w:lang w:eastAsia="en-US"/>
        </w:rPr>
        <w:t xml:space="preserve">e-learningové platformy (LMS) Objednateli prostřednictvím přenosu FTP, </w:t>
      </w:r>
      <w:r w:rsidR="000F4121" w:rsidRPr="000F4121">
        <w:rPr>
          <w:rFonts w:ascii="Arial" w:eastAsiaTheme="minorHAnsi" w:hAnsi="Arial" w:cs="Arial"/>
          <w:lang w:eastAsia="en-US"/>
        </w:rPr>
        <w:t>a to</w:t>
      </w:r>
      <w:r w:rsidRPr="000F4121">
        <w:rPr>
          <w:rFonts w:ascii="Arial" w:eastAsiaTheme="minorHAnsi" w:hAnsi="Arial" w:cs="Arial"/>
          <w:lang w:eastAsia="en-US"/>
        </w:rPr>
        <w:t xml:space="preserve"> z důvodů bezpečnosti dočasným otevřením serverových portů na straně </w:t>
      </w:r>
      <w:r w:rsidR="000F4121" w:rsidRPr="000F4121">
        <w:rPr>
          <w:rFonts w:ascii="Arial" w:eastAsiaTheme="minorHAnsi" w:hAnsi="Arial" w:cs="Arial"/>
          <w:lang w:eastAsia="en-US"/>
        </w:rPr>
        <w:t xml:space="preserve">Poskytovatele </w:t>
      </w:r>
      <w:r w:rsidRPr="000F4121">
        <w:rPr>
          <w:rFonts w:ascii="Arial" w:eastAsiaTheme="minorHAnsi" w:hAnsi="Arial" w:cs="Arial"/>
          <w:lang w:eastAsia="en-US"/>
        </w:rPr>
        <w:t xml:space="preserve">a Objednatele za účelem přenosu veškerých dat do webového prostoru pod URL adresou  </w:t>
      </w:r>
      <w:hyperlink r:id="rId8" w:history="1">
        <w:r w:rsidRPr="000F4121">
          <w:rPr>
            <w:rStyle w:val="Hypertextovodkaz"/>
            <w:rFonts w:ascii="Arial" w:hAnsi="Arial" w:cs="Arial"/>
            <w:b/>
            <w:bCs/>
            <w:color w:val="auto"/>
          </w:rPr>
          <w:t>vzdelavaniSB.mpsv.cz</w:t>
        </w:r>
      </w:hyperlink>
      <w:r w:rsidR="000F4121" w:rsidRPr="000F4121">
        <w:rPr>
          <w:rStyle w:val="Hypertextovodkaz"/>
          <w:rFonts w:ascii="Arial" w:hAnsi="Arial" w:cs="Arial"/>
          <w:b/>
          <w:bCs/>
          <w:color w:val="auto"/>
        </w:rPr>
        <w:t>.</w:t>
      </w:r>
      <w:r w:rsidRPr="000F4121">
        <w:rPr>
          <w:rFonts w:ascii="Arial" w:eastAsiaTheme="minorHAnsi" w:hAnsi="Arial" w:cs="Arial"/>
          <w:lang w:eastAsia="en-US"/>
        </w:rPr>
        <w:t xml:space="preserve"> Alternativně lze za účelem zjednodušení předání dohodnout úplnou zálohu všech dat (prostřednictvím souboru ZIP chráněného heslem) projektu. Chráněný soubor ZIP pak lze nainstalovat na dodaný server. Smluvní strany se zavazují spolupracovat při implementaci přenosu a dalších konfigurací serveru.</w:t>
      </w:r>
    </w:p>
    <w:p w14:paraId="5A0BF04F" w14:textId="4A3A925D" w:rsidR="00BC6951" w:rsidRPr="000F4121" w:rsidRDefault="00BC6951" w:rsidP="000F4121">
      <w:pPr>
        <w:pStyle w:val="Odstavecseseznamem"/>
        <w:autoSpaceDE w:val="0"/>
        <w:autoSpaceDN w:val="0"/>
        <w:adjustRightInd w:val="0"/>
        <w:spacing w:after="240" w:line="276" w:lineRule="auto"/>
        <w:ind w:left="567"/>
        <w:jc w:val="both"/>
        <w:rPr>
          <w:rFonts w:ascii="Arial" w:hAnsi="Arial" w:cs="Arial"/>
        </w:rPr>
      </w:pPr>
      <w:r w:rsidRPr="000F4121">
        <w:rPr>
          <w:rFonts w:ascii="Arial" w:hAnsi="Arial" w:cs="Arial"/>
        </w:rPr>
        <w:t xml:space="preserve">Po provedení přenosu veškerých dat budou porty na straně </w:t>
      </w:r>
      <w:r w:rsidR="000F4121" w:rsidRPr="000F4121">
        <w:rPr>
          <w:rFonts w:ascii="Arial" w:hAnsi="Arial" w:cs="Arial"/>
        </w:rPr>
        <w:t>Poskytovatele</w:t>
      </w:r>
      <w:r w:rsidRPr="000F4121">
        <w:rPr>
          <w:rFonts w:ascii="Arial" w:hAnsi="Arial" w:cs="Arial"/>
        </w:rPr>
        <w:t xml:space="preserve"> a Objednatele uzavřeny. Data budou předána včetně práv pro případné další využití a zveřejnění, včetně jejího upravování a předání pro využití třetím stranám. </w:t>
      </w:r>
    </w:p>
    <w:p w14:paraId="50566D35" w14:textId="77777777" w:rsidR="000F4121" w:rsidRPr="006E768D" w:rsidRDefault="000F4121" w:rsidP="000F4121">
      <w:pPr>
        <w:autoSpaceDE w:val="0"/>
        <w:autoSpaceDN w:val="0"/>
        <w:adjustRightInd w:val="0"/>
        <w:spacing w:after="240" w:line="276" w:lineRule="auto"/>
        <w:ind w:left="567"/>
        <w:jc w:val="both"/>
        <w:rPr>
          <w:rFonts w:ascii="Arial" w:hAnsi="Arial" w:cs="Arial"/>
        </w:rPr>
      </w:pPr>
      <w:r w:rsidRPr="006E768D">
        <w:rPr>
          <w:rFonts w:ascii="Arial" w:hAnsi="Arial" w:cs="Arial"/>
        </w:rPr>
        <w:t xml:space="preserve">Kompletní obsah platformy musí být administrátorsky jednoduše </w:t>
      </w:r>
      <w:proofErr w:type="spellStart"/>
      <w:r w:rsidRPr="006E768D">
        <w:rPr>
          <w:rFonts w:ascii="Arial" w:hAnsi="Arial" w:cs="Arial"/>
        </w:rPr>
        <w:t>zálohovatelný</w:t>
      </w:r>
      <w:proofErr w:type="spellEnd"/>
      <w:r w:rsidRPr="006E768D">
        <w:rPr>
          <w:rFonts w:ascii="Arial" w:hAnsi="Arial" w:cs="Arial"/>
        </w:rPr>
        <w:t xml:space="preserve"> na HW prostředky Objednatele. Předpokladem je automatické zálohování stránky každé tři dny, případně ad-hoc zálohování pomocí administrátorského příkazu. Zároveň požadujeme možnost a schopnost zpětného vyvolání kompletního obsahu starší verze webové stránky do ostrého provozu ze zálohy namísto aktuální verze platformy pro případ neočekávaného problému.</w:t>
      </w:r>
    </w:p>
    <w:p w14:paraId="1EA8648B" w14:textId="2398BC41" w:rsidR="000F4121" w:rsidRPr="006E768D" w:rsidRDefault="000F4121" w:rsidP="000F4121">
      <w:pPr>
        <w:autoSpaceDE w:val="0"/>
        <w:autoSpaceDN w:val="0"/>
        <w:adjustRightInd w:val="0"/>
        <w:spacing w:after="240" w:line="276" w:lineRule="auto"/>
        <w:ind w:left="567"/>
        <w:jc w:val="both"/>
        <w:rPr>
          <w:rFonts w:ascii="Arial" w:hAnsi="Arial" w:cs="Arial"/>
        </w:rPr>
      </w:pPr>
      <w:r w:rsidRPr="006E768D">
        <w:rPr>
          <w:rFonts w:ascii="Arial" w:hAnsi="Arial" w:cs="Arial"/>
        </w:rPr>
        <w:t xml:space="preserve">E-learningová platforma bude umožňovat aktualizaci a úpravu obsahu jednotlivých modulů </w:t>
      </w:r>
      <w:r w:rsidR="002C596B">
        <w:rPr>
          <w:rFonts w:ascii="Arial" w:hAnsi="Arial" w:cs="Arial"/>
        </w:rPr>
        <w:br/>
      </w:r>
      <w:r w:rsidRPr="006E768D">
        <w:rPr>
          <w:rFonts w:ascii="Arial" w:hAnsi="Arial" w:cs="Arial"/>
        </w:rPr>
        <w:t>i testových otázek po celou dobu plnění Smlouvy.</w:t>
      </w:r>
    </w:p>
    <w:p w14:paraId="3D25FD9D" w14:textId="2E65CF00" w:rsidR="000F4121" w:rsidRDefault="000F4121" w:rsidP="000F4121">
      <w:pPr>
        <w:autoSpaceDE w:val="0"/>
        <w:autoSpaceDN w:val="0"/>
        <w:adjustRightInd w:val="0"/>
        <w:spacing w:after="240" w:line="276" w:lineRule="auto"/>
        <w:ind w:left="567"/>
        <w:jc w:val="both"/>
        <w:rPr>
          <w:rFonts w:ascii="Arial" w:hAnsi="Arial" w:cs="Arial"/>
        </w:rPr>
      </w:pPr>
      <w:r w:rsidRPr="006E768D">
        <w:rPr>
          <w:rFonts w:ascii="Arial" w:hAnsi="Arial" w:cs="Arial"/>
        </w:rPr>
        <w:t xml:space="preserve">Jak bylo výše uvedeno, Poskytovatel vypracuje uživatelský manuál a administrační manuál </w:t>
      </w:r>
      <w:r w:rsidR="002C596B" w:rsidRPr="006E768D">
        <w:rPr>
          <w:rFonts w:ascii="Arial" w:hAnsi="Arial" w:cs="Arial"/>
        </w:rPr>
        <w:t>pro snazší</w:t>
      </w:r>
      <w:r w:rsidRPr="006E768D">
        <w:rPr>
          <w:rFonts w:ascii="Arial" w:hAnsi="Arial" w:cs="Arial"/>
        </w:rPr>
        <w:t xml:space="preserve"> práci s e-learningovými moduly. Uživatelský manuál bude obsahovat návod na práci </w:t>
      </w:r>
      <w:r w:rsidR="002C596B">
        <w:rPr>
          <w:rFonts w:ascii="Arial" w:hAnsi="Arial" w:cs="Arial"/>
        </w:rPr>
        <w:br/>
      </w:r>
      <w:r w:rsidRPr="006E768D">
        <w:rPr>
          <w:rFonts w:ascii="Arial" w:hAnsi="Arial" w:cs="Arial"/>
        </w:rPr>
        <w:t>s moduly, administrační manuál bude obsahovat technické parametry modulů, včetně kompletního zdrojového kódu a technické dokumentace, a prvky jejich správy a možnosti úprav. Manuály budou dostupné on-line z e-learningové platformy, rovněž budou dostupné v tisknutelném formátu (</w:t>
      </w:r>
      <w:proofErr w:type="spellStart"/>
      <w:r w:rsidRPr="006E768D">
        <w:rPr>
          <w:rFonts w:ascii="Arial" w:hAnsi="Arial" w:cs="Arial"/>
        </w:rPr>
        <w:t>pdf</w:t>
      </w:r>
      <w:proofErr w:type="spellEnd"/>
      <w:r w:rsidRPr="006E768D">
        <w:rPr>
          <w:rFonts w:ascii="Arial" w:hAnsi="Arial" w:cs="Arial"/>
        </w:rPr>
        <w:t>). Poskytovatel předá manuály v elektronické podobě na datovém nosiči kontaktní osobě Objednatele uvedené v čl. 1</w:t>
      </w:r>
      <w:r>
        <w:rPr>
          <w:rFonts w:ascii="Arial" w:hAnsi="Arial" w:cs="Arial"/>
        </w:rPr>
        <w:t>4</w:t>
      </w:r>
      <w:r w:rsidRPr="006E768D">
        <w:rPr>
          <w:rFonts w:ascii="Arial" w:hAnsi="Arial" w:cs="Arial"/>
        </w:rPr>
        <w:t xml:space="preserve"> Smlouvy nejpozději 7 pracovních dnů před zahájením e-learningových školení</w:t>
      </w:r>
      <w:r>
        <w:rPr>
          <w:rFonts w:ascii="Arial" w:hAnsi="Arial" w:cs="Arial"/>
        </w:rPr>
        <w:t>.</w:t>
      </w:r>
    </w:p>
    <w:p w14:paraId="279D7F97" w14:textId="603495D3" w:rsidR="00D84B31" w:rsidRDefault="00D84B31" w:rsidP="000F4121">
      <w:pPr>
        <w:autoSpaceDE w:val="0"/>
        <w:autoSpaceDN w:val="0"/>
        <w:adjustRightInd w:val="0"/>
        <w:spacing w:after="240" w:line="276" w:lineRule="auto"/>
        <w:ind w:left="567"/>
        <w:jc w:val="both"/>
        <w:rPr>
          <w:rFonts w:ascii="Arial" w:hAnsi="Arial" w:cs="Arial"/>
        </w:rPr>
      </w:pPr>
    </w:p>
    <w:p w14:paraId="5C64B4EA" w14:textId="77777777" w:rsidR="00D84B31" w:rsidRPr="006E768D" w:rsidRDefault="00D84B31" w:rsidP="000F4121">
      <w:pPr>
        <w:autoSpaceDE w:val="0"/>
        <w:autoSpaceDN w:val="0"/>
        <w:adjustRightInd w:val="0"/>
        <w:spacing w:after="240" w:line="276" w:lineRule="auto"/>
        <w:ind w:left="567"/>
        <w:jc w:val="both"/>
        <w:rPr>
          <w:rFonts w:ascii="Arial" w:hAnsi="Arial" w:cs="Arial"/>
        </w:rPr>
      </w:pPr>
    </w:p>
    <w:p w14:paraId="59FAE47D" w14:textId="77777777" w:rsidR="008D1DD6" w:rsidRPr="000F4121" w:rsidRDefault="008D1DD6" w:rsidP="00030D65">
      <w:pPr>
        <w:widowControl w:val="0"/>
        <w:numPr>
          <w:ilvl w:val="0"/>
          <w:numId w:val="34"/>
        </w:numPr>
        <w:spacing w:before="360" w:after="240" w:line="276" w:lineRule="auto"/>
        <w:ind w:left="0" w:firstLine="0"/>
        <w:jc w:val="center"/>
        <w:rPr>
          <w:rFonts w:ascii="Arial" w:hAnsi="Arial" w:cs="Arial"/>
          <w:b/>
          <w:sz w:val="22"/>
          <w:szCs w:val="22"/>
        </w:rPr>
      </w:pPr>
      <w:r w:rsidRPr="000F4121">
        <w:rPr>
          <w:rFonts w:ascii="Arial" w:hAnsi="Arial" w:cs="Arial"/>
          <w:b/>
          <w:sz w:val="22"/>
          <w:szCs w:val="22"/>
        </w:rPr>
        <w:t>ZÁVĚREČNÁ USTANOVENÍ</w:t>
      </w:r>
    </w:p>
    <w:p w14:paraId="091C8833" w14:textId="17571DD7" w:rsidR="008D1DD6" w:rsidRPr="000F4121" w:rsidRDefault="008D1DD6" w:rsidP="00A47AF5">
      <w:pPr>
        <w:widowControl w:val="0"/>
        <w:numPr>
          <w:ilvl w:val="1"/>
          <w:numId w:val="34"/>
        </w:numPr>
        <w:spacing w:before="120" w:after="120" w:line="276" w:lineRule="auto"/>
        <w:ind w:left="567" w:hanging="567"/>
        <w:jc w:val="both"/>
        <w:rPr>
          <w:rFonts w:ascii="Arial" w:hAnsi="Arial" w:cs="Arial"/>
        </w:rPr>
      </w:pPr>
      <w:r w:rsidRPr="000F4121">
        <w:rPr>
          <w:rFonts w:ascii="Arial" w:hAnsi="Arial" w:cs="Arial"/>
        </w:rPr>
        <w:t xml:space="preserve">Ostatní ujednání </w:t>
      </w:r>
      <w:r w:rsidR="00334C31" w:rsidRPr="000F4121">
        <w:rPr>
          <w:rFonts w:ascii="Arial" w:hAnsi="Arial" w:cs="Arial"/>
        </w:rPr>
        <w:t>Smlouvy</w:t>
      </w:r>
      <w:r w:rsidRPr="000F4121">
        <w:rPr>
          <w:rFonts w:ascii="Arial" w:hAnsi="Arial" w:cs="Arial"/>
        </w:rPr>
        <w:t xml:space="preserve"> zůstávají v platnosti beze změny.</w:t>
      </w:r>
    </w:p>
    <w:p w14:paraId="47D2AD98" w14:textId="58D068AC" w:rsidR="00A8019D" w:rsidRDefault="00A8019D" w:rsidP="00A47AF5">
      <w:pPr>
        <w:widowControl w:val="0"/>
        <w:numPr>
          <w:ilvl w:val="1"/>
          <w:numId w:val="34"/>
        </w:numPr>
        <w:spacing w:before="120" w:after="120" w:line="276" w:lineRule="auto"/>
        <w:ind w:left="567" w:hanging="567"/>
        <w:jc w:val="both"/>
        <w:rPr>
          <w:rFonts w:ascii="Arial" w:hAnsi="Arial" w:cs="Arial"/>
        </w:rPr>
      </w:pPr>
      <w:r w:rsidRPr="000F4121">
        <w:rPr>
          <w:rFonts w:ascii="Arial" w:hAnsi="Arial" w:cs="Arial"/>
        </w:rPr>
        <w:t xml:space="preserve">Dodatek č. </w:t>
      </w:r>
      <w:r w:rsidR="00327697" w:rsidRPr="000F4121">
        <w:rPr>
          <w:rFonts w:ascii="Arial" w:hAnsi="Arial" w:cs="Arial"/>
        </w:rPr>
        <w:t>1</w:t>
      </w:r>
      <w:r w:rsidRPr="000F4121">
        <w:rPr>
          <w:rFonts w:ascii="Arial" w:hAnsi="Arial" w:cs="Arial"/>
        </w:rPr>
        <w:t xml:space="preserve"> nabývá platnosti dnem podpisu </w:t>
      </w:r>
      <w:r w:rsidR="002C596B">
        <w:rPr>
          <w:rFonts w:ascii="Arial" w:hAnsi="Arial" w:cs="Arial"/>
        </w:rPr>
        <w:t>oběma smluvními stranami</w:t>
      </w:r>
      <w:r w:rsidRPr="000F4121">
        <w:rPr>
          <w:rFonts w:ascii="Arial" w:hAnsi="Arial" w:cs="Arial"/>
        </w:rPr>
        <w:t xml:space="preserve"> a účinnosti dnem uveřejnění v registru smluv v souladu se zákonem č. 340/2015 Sb., o zvláštních podmínkách účinnosti některých smluv, uveřejňování těchto smluv a o registru smluv (zákon o registru smluv).</w:t>
      </w:r>
    </w:p>
    <w:p w14:paraId="73D35D72" w14:textId="424EECA6" w:rsidR="00F77036" w:rsidRDefault="00F77036" w:rsidP="00A47AF5">
      <w:pPr>
        <w:pStyle w:val="RLTextlnkuslovan"/>
        <w:numPr>
          <w:ilvl w:val="1"/>
          <w:numId w:val="41"/>
        </w:numPr>
        <w:ind w:left="567" w:hanging="567"/>
        <w:rPr>
          <w:lang w:eastAsia="en-US"/>
        </w:rPr>
      </w:pPr>
      <w:r w:rsidRPr="000F4121">
        <w:rPr>
          <w:rFonts w:ascii="Arial" w:hAnsi="Arial" w:cs="Arial"/>
          <w:sz w:val="20"/>
          <w:szCs w:val="20"/>
        </w:rPr>
        <w:t>Dodatek č. 1 se uzavírá elektronicky</w:t>
      </w:r>
      <w:r>
        <w:rPr>
          <w:rFonts w:ascii="Arial" w:hAnsi="Arial" w:cs="Arial"/>
        </w:rPr>
        <w:t xml:space="preserve">, </w:t>
      </w:r>
      <w:r w:rsidRPr="00800E4B">
        <w:rPr>
          <w:rFonts w:ascii="Arial" w:hAnsi="Arial" w:cs="Arial"/>
          <w:sz w:val="20"/>
          <w:szCs w:val="20"/>
        </w:rPr>
        <w:t>tj. prostřednictvím uznávaného elektronického podpisu ve smyslu zákona č. 297/2016 Sb., o službách vytvářejících důvěru pro elektronické transakce, ve znění pozdějších předpisů, opatřeného časovým razítkem</w:t>
      </w:r>
      <w:r w:rsidRPr="008F6FB4">
        <w:rPr>
          <w:rFonts w:ascii="Arial" w:hAnsi="Arial" w:cs="Arial"/>
          <w:sz w:val="20"/>
          <w:szCs w:val="20"/>
        </w:rPr>
        <w:t>.</w:t>
      </w:r>
      <w:r w:rsidRPr="000F4121">
        <w:rPr>
          <w:rFonts w:ascii="Arial" w:hAnsi="Arial" w:cs="Arial"/>
          <w:sz w:val="20"/>
          <w:szCs w:val="20"/>
        </w:rPr>
        <w:t xml:space="preserve"> </w:t>
      </w:r>
      <w:r w:rsidRPr="00F77036">
        <w:rPr>
          <w:rFonts w:ascii="Arial" w:hAnsi="Arial" w:cs="Arial"/>
          <w:sz w:val="20"/>
          <w:szCs w:val="20"/>
        </w:rPr>
        <w:t>Každá ze smluvních stran obdrží elektronický originál.</w:t>
      </w:r>
    </w:p>
    <w:p w14:paraId="54745446" w14:textId="40EBA949" w:rsidR="000F4121" w:rsidRPr="00F77036" w:rsidRDefault="002C596B" w:rsidP="00A47AF5">
      <w:pPr>
        <w:pStyle w:val="Odstavecseseznamem"/>
        <w:numPr>
          <w:ilvl w:val="1"/>
          <w:numId w:val="41"/>
        </w:numPr>
        <w:spacing w:before="120" w:after="120" w:line="276" w:lineRule="auto"/>
        <w:ind w:left="567" w:hanging="567"/>
        <w:jc w:val="both"/>
        <w:rPr>
          <w:rFonts w:ascii="Arial" w:hAnsi="Arial" w:cs="Arial"/>
        </w:rPr>
      </w:pPr>
      <w:r w:rsidRPr="00F77036">
        <w:rPr>
          <w:rFonts w:ascii="Arial" w:hAnsi="Arial" w:cs="Arial"/>
        </w:rPr>
        <w:t>Smluvní s</w:t>
      </w:r>
      <w:r w:rsidR="000F4121" w:rsidRPr="00F77036">
        <w:rPr>
          <w:rFonts w:ascii="Arial" w:hAnsi="Arial" w:cs="Arial"/>
        </w:rPr>
        <w:t xml:space="preserve">trany shodně prohlašují, že si Dodatek č. 1 před jeho podpisem přečetly a že byl uzavřen po vzájemném projednání podle jejich pravé a svobodné vůle, určitě, vážně </w:t>
      </w:r>
      <w:r w:rsidR="003E12B7" w:rsidRPr="00F77036">
        <w:rPr>
          <w:rFonts w:ascii="Arial" w:hAnsi="Arial" w:cs="Arial"/>
        </w:rPr>
        <w:br/>
      </w:r>
      <w:r w:rsidR="000F4121" w:rsidRPr="00F77036">
        <w:rPr>
          <w:rFonts w:ascii="Arial" w:hAnsi="Arial" w:cs="Arial"/>
        </w:rPr>
        <w:t>a srozumitelně, a že se dohodly o celém jeho obsahu, což stvrzují svými podpisy.</w:t>
      </w:r>
    </w:p>
    <w:bookmarkEnd w:id="0"/>
    <w:bookmarkEnd w:id="1"/>
    <w:bookmarkEnd w:id="2"/>
    <w:bookmarkEnd w:id="3"/>
    <w:bookmarkEnd w:id="4"/>
    <w:p w14:paraId="63D74F5C" w14:textId="77777777" w:rsidR="0065106B" w:rsidRDefault="0065106B" w:rsidP="00AC5327">
      <w:pPr>
        <w:spacing w:line="312" w:lineRule="auto"/>
        <w:ind w:left="709" w:firstLine="708"/>
        <w:rPr>
          <w:rFonts w:ascii="Palatino Linotype" w:hAnsi="Palatino Linotype"/>
          <w:sz w:val="22"/>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3602"/>
        <w:gridCol w:w="1338"/>
        <w:gridCol w:w="4281"/>
      </w:tblGrid>
      <w:tr w:rsidR="00661F2E" w:rsidRPr="00641D45" w14:paraId="155592ED" w14:textId="77777777" w:rsidTr="006567B9">
        <w:trPr>
          <w:trHeight w:val="230"/>
        </w:trPr>
        <w:tc>
          <w:tcPr>
            <w:tcW w:w="3602" w:type="dxa"/>
          </w:tcPr>
          <w:p w14:paraId="560C68C4" w14:textId="77777777" w:rsidR="00661F2E" w:rsidRPr="000F4121" w:rsidRDefault="00661F2E" w:rsidP="006567B9">
            <w:pPr>
              <w:snapToGrid w:val="0"/>
              <w:spacing w:after="200" w:line="276" w:lineRule="auto"/>
              <w:rPr>
                <w:rFonts w:ascii="Arial" w:hAnsi="Arial" w:cs="Arial"/>
              </w:rPr>
            </w:pPr>
            <w:r w:rsidRPr="000F4121">
              <w:rPr>
                <w:rFonts w:ascii="Arial" w:hAnsi="Arial" w:cs="Arial"/>
              </w:rPr>
              <w:t>Za Objednatele:</w:t>
            </w:r>
          </w:p>
          <w:p w14:paraId="351C1A12" w14:textId="5714D2D5" w:rsidR="00661F2E" w:rsidRPr="00641D45" w:rsidRDefault="00661F2E" w:rsidP="006567B9">
            <w:pPr>
              <w:snapToGrid w:val="0"/>
              <w:spacing w:after="200" w:line="276" w:lineRule="auto"/>
              <w:rPr>
                <w:rFonts w:ascii="Palatino Linotype" w:hAnsi="Palatino Linotype" w:cs="Tahoma"/>
                <w:sz w:val="22"/>
                <w:szCs w:val="22"/>
              </w:rPr>
            </w:pPr>
            <w:r w:rsidRPr="000F4121">
              <w:rPr>
                <w:rFonts w:ascii="Arial" w:hAnsi="Arial" w:cs="Arial"/>
              </w:rPr>
              <w:t>V Praze dne</w:t>
            </w:r>
            <w:r w:rsidR="00A8019D" w:rsidRPr="000F4121">
              <w:rPr>
                <w:rFonts w:ascii="Arial" w:hAnsi="Arial" w:cs="Arial"/>
              </w:rPr>
              <w:t xml:space="preserve"> </w:t>
            </w:r>
            <w:r w:rsidR="000F4121" w:rsidRPr="000F4121">
              <w:rPr>
                <w:rFonts w:ascii="Arial" w:hAnsi="Arial" w:cs="Arial"/>
              </w:rPr>
              <w:t>dle el. podpisu</w:t>
            </w:r>
          </w:p>
        </w:tc>
        <w:tc>
          <w:tcPr>
            <w:tcW w:w="1338" w:type="dxa"/>
          </w:tcPr>
          <w:p w14:paraId="1220E97A" w14:textId="77777777" w:rsidR="00661F2E" w:rsidRPr="000F4121" w:rsidRDefault="00661F2E" w:rsidP="006567B9">
            <w:pPr>
              <w:snapToGrid w:val="0"/>
              <w:spacing w:after="200" w:line="276" w:lineRule="auto"/>
              <w:rPr>
                <w:rFonts w:ascii="Arial" w:hAnsi="Arial" w:cs="Arial"/>
              </w:rPr>
            </w:pPr>
          </w:p>
        </w:tc>
        <w:tc>
          <w:tcPr>
            <w:tcW w:w="4281" w:type="dxa"/>
          </w:tcPr>
          <w:p w14:paraId="13A9A4FF" w14:textId="0C031382" w:rsidR="00661F2E" w:rsidRPr="000F4121" w:rsidRDefault="00661F2E" w:rsidP="006567B9">
            <w:pPr>
              <w:snapToGrid w:val="0"/>
              <w:spacing w:after="200" w:line="276" w:lineRule="auto"/>
              <w:rPr>
                <w:rFonts w:ascii="Arial" w:hAnsi="Arial" w:cs="Arial"/>
              </w:rPr>
            </w:pPr>
            <w:r w:rsidRPr="000F4121">
              <w:rPr>
                <w:rFonts w:ascii="Arial" w:hAnsi="Arial" w:cs="Arial"/>
              </w:rPr>
              <w:t xml:space="preserve">Za </w:t>
            </w:r>
            <w:r w:rsidR="002C596B">
              <w:rPr>
                <w:rFonts w:ascii="Arial" w:hAnsi="Arial" w:cs="Arial"/>
              </w:rPr>
              <w:t>Poskytovatele</w:t>
            </w:r>
            <w:r w:rsidRPr="000F4121">
              <w:rPr>
                <w:rFonts w:ascii="Arial" w:hAnsi="Arial" w:cs="Arial"/>
              </w:rPr>
              <w:t>:</w:t>
            </w:r>
          </w:p>
          <w:p w14:paraId="6E2B7C89" w14:textId="54E9241F" w:rsidR="00661F2E" w:rsidRPr="000F4121" w:rsidRDefault="00661F2E" w:rsidP="00147510">
            <w:pPr>
              <w:snapToGrid w:val="0"/>
              <w:spacing w:after="720" w:line="276" w:lineRule="auto"/>
              <w:rPr>
                <w:rFonts w:ascii="Arial" w:hAnsi="Arial" w:cs="Arial"/>
              </w:rPr>
            </w:pPr>
            <w:r w:rsidRPr="000F4121">
              <w:rPr>
                <w:rFonts w:ascii="Arial" w:hAnsi="Arial" w:cs="Arial"/>
              </w:rPr>
              <w:t xml:space="preserve">V </w:t>
            </w:r>
            <w:r w:rsidR="00A8019D" w:rsidRPr="000F4121">
              <w:rPr>
                <w:rFonts w:ascii="Arial" w:hAnsi="Arial" w:cs="Arial"/>
              </w:rPr>
              <w:t>Praze</w:t>
            </w:r>
            <w:r w:rsidRPr="000F4121">
              <w:rPr>
                <w:rFonts w:ascii="Arial" w:hAnsi="Arial" w:cs="Arial"/>
              </w:rPr>
              <w:t xml:space="preserve"> dne </w:t>
            </w:r>
            <w:r w:rsidR="000F4121" w:rsidRPr="000F4121">
              <w:rPr>
                <w:rFonts w:ascii="Arial" w:hAnsi="Arial" w:cs="Arial"/>
              </w:rPr>
              <w:t>dle el. podpisu</w:t>
            </w:r>
          </w:p>
        </w:tc>
      </w:tr>
      <w:tr w:rsidR="00661F2E" w:rsidRPr="00641D45" w14:paraId="4809525B" w14:textId="77777777" w:rsidTr="006567B9">
        <w:trPr>
          <w:trHeight w:val="1295"/>
        </w:trPr>
        <w:tc>
          <w:tcPr>
            <w:tcW w:w="3602" w:type="dxa"/>
            <w:tcBorders>
              <w:top w:val="single" w:sz="4" w:space="0" w:color="000000"/>
            </w:tcBorders>
          </w:tcPr>
          <w:p w14:paraId="087540D1" w14:textId="2BC5AD5D" w:rsidR="00697D12" w:rsidRDefault="00697D12" w:rsidP="000F4466">
            <w:pPr>
              <w:tabs>
                <w:tab w:val="left" w:pos="0"/>
              </w:tabs>
              <w:spacing w:before="240" w:line="280" w:lineRule="atLeast"/>
              <w:ind w:left="149" w:firstLine="7"/>
              <w:jc w:val="center"/>
              <w:rPr>
                <w:rFonts w:ascii="Arial" w:hAnsi="Arial" w:cs="Arial"/>
              </w:rPr>
            </w:pPr>
            <w:r w:rsidRPr="00697D12">
              <w:rPr>
                <w:rFonts w:ascii="Arial" w:hAnsi="Arial" w:cs="Arial"/>
              </w:rPr>
              <w:t xml:space="preserve">Mgr. Zuzanou Jentschke </w:t>
            </w:r>
            <w:proofErr w:type="spellStart"/>
            <w:r w:rsidRPr="00697D12">
              <w:rPr>
                <w:rFonts w:ascii="Arial" w:hAnsi="Arial" w:cs="Arial"/>
              </w:rPr>
              <w:t>Stöcklovou</w:t>
            </w:r>
            <w:proofErr w:type="spellEnd"/>
          </w:p>
          <w:p w14:paraId="0BABE970" w14:textId="0ED66BA2" w:rsidR="000F4121" w:rsidRPr="00190BAA" w:rsidRDefault="002C596B" w:rsidP="000F4466">
            <w:pPr>
              <w:tabs>
                <w:tab w:val="left" w:pos="0"/>
              </w:tabs>
              <w:spacing w:before="240" w:line="280" w:lineRule="atLeast"/>
              <w:ind w:left="149" w:firstLine="7"/>
              <w:jc w:val="center"/>
              <w:rPr>
                <w:rFonts w:ascii="Arial" w:hAnsi="Arial" w:cs="Arial"/>
              </w:rPr>
            </w:pPr>
            <w:r>
              <w:rPr>
                <w:rFonts w:ascii="Arial" w:hAnsi="Arial" w:cs="Arial"/>
              </w:rPr>
              <w:t xml:space="preserve">Náměstkyně </w:t>
            </w:r>
            <w:r w:rsidRPr="00690615">
              <w:rPr>
                <w:rFonts w:ascii="Arial" w:hAnsi="Arial" w:cs="Arial"/>
              </w:rPr>
              <w:t>pro</w:t>
            </w:r>
            <w:r w:rsidR="000F4121" w:rsidRPr="00690615">
              <w:rPr>
                <w:rFonts w:ascii="Arial" w:hAnsi="Arial" w:cs="Arial"/>
              </w:rPr>
              <w:t xml:space="preserve"> řízení sekce podpory seniorů</w:t>
            </w:r>
            <w:r w:rsidR="000F4121">
              <w:rPr>
                <w:rFonts w:ascii="Arial" w:hAnsi="Arial" w:cs="Arial"/>
              </w:rPr>
              <w:t xml:space="preserve"> </w:t>
            </w:r>
            <w:r w:rsidR="000F4121">
              <w:rPr>
                <w:rFonts w:ascii="Arial" w:hAnsi="Arial" w:cs="Arial"/>
              </w:rPr>
              <w:br/>
              <w:t>a nepojistných dávek</w:t>
            </w:r>
          </w:p>
          <w:p w14:paraId="444F35FA" w14:textId="77777777" w:rsidR="000F4121" w:rsidRPr="008D31AC" w:rsidRDefault="000F4121" w:rsidP="000F4121">
            <w:pPr>
              <w:tabs>
                <w:tab w:val="left" w:pos="5103"/>
              </w:tabs>
              <w:spacing w:before="120" w:line="280" w:lineRule="atLeast"/>
              <w:jc w:val="center"/>
              <w:rPr>
                <w:rFonts w:ascii="Arial" w:hAnsi="Arial" w:cs="Arial"/>
              </w:rPr>
            </w:pPr>
            <w:r w:rsidRPr="008D31AC">
              <w:rPr>
                <w:rFonts w:ascii="Arial" w:hAnsi="Arial" w:cs="Arial"/>
              </w:rPr>
              <w:t xml:space="preserve"> Česká republika – Ministerstvo práce</w:t>
            </w:r>
          </w:p>
          <w:p w14:paraId="2DD69675" w14:textId="77777777" w:rsidR="000F4121" w:rsidRDefault="000F4121" w:rsidP="000F4121">
            <w:pPr>
              <w:tabs>
                <w:tab w:val="left" w:pos="5103"/>
              </w:tabs>
              <w:spacing w:line="280" w:lineRule="atLeast"/>
              <w:jc w:val="center"/>
              <w:rPr>
                <w:rFonts w:ascii="Arial" w:hAnsi="Arial" w:cs="Arial"/>
              </w:rPr>
            </w:pPr>
            <w:r w:rsidRPr="008D31AC">
              <w:rPr>
                <w:rFonts w:ascii="Arial" w:hAnsi="Arial" w:cs="Arial"/>
              </w:rPr>
              <w:t xml:space="preserve"> </w:t>
            </w:r>
            <w:r w:rsidRPr="00DD3488">
              <w:rPr>
                <w:rFonts w:ascii="Arial" w:hAnsi="Arial" w:cs="Arial"/>
              </w:rPr>
              <w:t>a sociálních věcí</w:t>
            </w:r>
          </w:p>
          <w:p w14:paraId="7EC8AE83" w14:textId="7EA86FCE" w:rsidR="00661F2E" w:rsidRPr="000F4121" w:rsidRDefault="00661F2E" w:rsidP="001C6016">
            <w:pPr>
              <w:spacing w:line="276" w:lineRule="auto"/>
              <w:jc w:val="center"/>
              <w:rPr>
                <w:rFonts w:ascii="Arial" w:hAnsi="Arial" w:cs="Arial"/>
                <w:iCs/>
                <w:sz w:val="22"/>
                <w:szCs w:val="22"/>
              </w:rPr>
            </w:pPr>
          </w:p>
        </w:tc>
        <w:tc>
          <w:tcPr>
            <w:tcW w:w="1338" w:type="dxa"/>
            <w:vAlign w:val="center"/>
          </w:tcPr>
          <w:p w14:paraId="73DBD505" w14:textId="77777777" w:rsidR="00661F2E" w:rsidRPr="00641D45" w:rsidRDefault="00661F2E" w:rsidP="006567B9">
            <w:pPr>
              <w:snapToGrid w:val="0"/>
              <w:spacing w:line="276" w:lineRule="auto"/>
              <w:jc w:val="center"/>
              <w:rPr>
                <w:rFonts w:ascii="Palatino Linotype" w:hAnsi="Palatino Linotype" w:cs="Tahoma"/>
                <w:sz w:val="22"/>
                <w:szCs w:val="22"/>
              </w:rPr>
            </w:pPr>
          </w:p>
        </w:tc>
        <w:tc>
          <w:tcPr>
            <w:tcW w:w="4281" w:type="dxa"/>
            <w:tcBorders>
              <w:top w:val="single" w:sz="4" w:space="0" w:color="000000"/>
            </w:tcBorders>
          </w:tcPr>
          <w:p w14:paraId="6EA1801D" w14:textId="77777777" w:rsidR="000F4121" w:rsidRPr="00DD3488" w:rsidRDefault="000F4121" w:rsidP="000F4466">
            <w:pPr>
              <w:tabs>
                <w:tab w:val="left" w:pos="5103"/>
              </w:tabs>
              <w:spacing w:before="240" w:line="280" w:lineRule="atLeast"/>
              <w:jc w:val="center"/>
              <w:rPr>
                <w:rFonts w:ascii="Arial" w:hAnsi="Arial" w:cs="Arial"/>
              </w:rPr>
            </w:pPr>
            <w:r>
              <w:rPr>
                <w:rFonts w:ascii="Arial" w:hAnsi="Arial" w:cs="Arial"/>
              </w:rPr>
              <w:t>Mgr. Ladislav Buček</w:t>
            </w:r>
          </w:p>
          <w:p w14:paraId="4C288DE3" w14:textId="77777777" w:rsidR="00697D12" w:rsidRDefault="00697D12" w:rsidP="000F4121">
            <w:pPr>
              <w:tabs>
                <w:tab w:val="left" w:pos="5103"/>
              </w:tabs>
              <w:spacing w:line="280" w:lineRule="atLeast"/>
              <w:jc w:val="center"/>
              <w:rPr>
                <w:rFonts w:ascii="Arial" w:hAnsi="Arial" w:cs="Arial"/>
              </w:rPr>
            </w:pPr>
          </w:p>
          <w:p w14:paraId="44BCD178" w14:textId="59988B65" w:rsidR="000F4121" w:rsidRPr="00DD3488" w:rsidRDefault="000F4121" w:rsidP="000F4121">
            <w:pPr>
              <w:tabs>
                <w:tab w:val="left" w:pos="5103"/>
              </w:tabs>
              <w:spacing w:line="280" w:lineRule="atLeast"/>
              <w:jc w:val="center"/>
              <w:rPr>
                <w:rFonts w:ascii="Arial" w:hAnsi="Arial" w:cs="Arial"/>
              </w:rPr>
            </w:pPr>
            <w:r>
              <w:rPr>
                <w:rFonts w:ascii="Arial" w:hAnsi="Arial" w:cs="Arial"/>
              </w:rPr>
              <w:t>jednatel</w:t>
            </w:r>
          </w:p>
          <w:p w14:paraId="1ABCC907" w14:textId="77777777" w:rsidR="000F4121" w:rsidRDefault="000F4121" w:rsidP="000F4121">
            <w:pPr>
              <w:tabs>
                <w:tab w:val="left" w:pos="5103"/>
              </w:tabs>
              <w:spacing w:before="120" w:line="280" w:lineRule="atLeast"/>
              <w:jc w:val="center"/>
              <w:rPr>
                <w:rFonts w:ascii="Arial" w:hAnsi="Arial" w:cs="Arial"/>
              </w:rPr>
            </w:pPr>
            <w:proofErr w:type="spellStart"/>
            <w:r>
              <w:rPr>
                <w:rFonts w:ascii="Arial" w:hAnsi="Arial" w:cs="Arial"/>
              </w:rPr>
              <w:t>Everesta</w:t>
            </w:r>
            <w:proofErr w:type="spellEnd"/>
            <w:r>
              <w:rPr>
                <w:rFonts w:ascii="Arial" w:hAnsi="Arial" w:cs="Arial"/>
              </w:rPr>
              <w:t>, s.r.o.</w:t>
            </w:r>
          </w:p>
          <w:p w14:paraId="752ABDF0" w14:textId="77777777" w:rsidR="00147510" w:rsidRDefault="00147510" w:rsidP="00147510">
            <w:pPr>
              <w:spacing w:line="276" w:lineRule="auto"/>
              <w:jc w:val="center"/>
              <w:rPr>
                <w:rFonts w:ascii="Palatino Linotype" w:hAnsi="Palatino Linotype" w:cs="Tahoma"/>
                <w:sz w:val="22"/>
                <w:szCs w:val="22"/>
              </w:rPr>
            </w:pPr>
          </w:p>
          <w:p w14:paraId="056D2AA3" w14:textId="1E0D5E2B" w:rsidR="002D6BE0" w:rsidRPr="00641D45" w:rsidRDefault="002D6BE0" w:rsidP="002C596B">
            <w:pPr>
              <w:spacing w:line="276" w:lineRule="auto"/>
              <w:jc w:val="center"/>
              <w:rPr>
                <w:rFonts w:ascii="Palatino Linotype" w:hAnsi="Palatino Linotype" w:cs="Tahoma"/>
                <w:sz w:val="22"/>
                <w:szCs w:val="22"/>
              </w:rPr>
            </w:pPr>
          </w:p>
        </w:tc>
      </w:tr>
    </w:tbl>
    <w:p w14:paraId="28A94E2B" w14:textId="77777777" w:rsidR="00661F2E" w:rsidRDefault="00661F2E" w:rsidP="00661F2E">
      <w:pPr>
        <w:spacing w:line="276" w:lineRule="auto"/>
      </w:pPr>
    </w:p>
    <w:sectPr w:rsidR="00661F2E" w:rsidSect="004C14C0">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560" w:left="1417"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473B" w14:textId="77777777" w:rsidR="00F3688C" w:rsidRDefault="00F3688C" w:rsidP="00850A89">
      <w:r>
        <w:separator/>
      </w:r>
    </w:p>
  </w:endnote>
  <w:endnote w:type="continuationSeparator" w:id="0">
    <w:p w14:paraId="31005F3E" w14:textId="77777777" w:rsidR="00F3688C" w:rsidRDefault="00F3688C" w:rsidP="0085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83C6" w14:textId="77777777" w:rsidR="00D84B31" w:rsidRDefault="00D84B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2CEB" w14:textId="60B140DE" w:rsidR="00626D6A" w:rsidRPr="0073794B" w:rsidRDefault="00890928" w:rsidP="0073794B">
    <w:pPr>
      <w:pStyle w:val="Zpat"/>
      <w:jc w:val="center"/>
      <w:rPr>
        <w:rFonts w:ascii="Palatino Linotype" w:hAnsi="Palatino Linotype"/>
        <w:sz w:val="22"/>
        <w:szCs w:val="22"/>
      </w:rPr>
    </w:pPr>
    <w:r w:rsidRPr="0073794B">
      <w:rPr>
        <w:rFonts w:ascii="Palatino Linotype" w:hAnsi="Palatino Linotype"/>
        <w:sz w:val="22"/>
        <w:szCs w:val="22"/>
      </w:rPr>
      <w:fldChar w:fldCharType="begin"/>
    </w:r>
    <w:r w:rsidR="00626D6A" w:rsidRPr="0073794B">
      <w:rPr>
        <w:rFonts w:ascii="Palatino Linotype" w:hAnsi="Palatino Linotype"/>
        <w:sz w:val="22"/>
        <w:szCs w:val="22"/>
      </w:rPr>
      <w:instrText>PAGE   \* MERGEFORMAT</w:instrText>
    </w:r>
    <w:r w:rsidRPr="0073794B">
      <w:rPr>
        <w:rFonts w:ascii="Palatino Linotype" w:hAnsi="Palatino Linotype"/>
        <w:sz w:val="22"/>
        <w:szCs w:val="22"/>
      </w:rPr>
      <w:fldChar w:fldCharType="separate"/>
    </w:r>
    <w:r w:rsidR="00944036">
      <w:rPr>
        <w:rFonts w:ascii="Palatino Linotype" w:hAnsi="Palatino Linotype"/>
        <w:noProof/>
        <w:sz w:val="22"/>
        <w:szCs w:val="22"/>
      </w:rPr>
      <w:t>1</w:t>
    </w:r>
    <w:r w:rsidRPr="0073794B">
      <w:rPr>
        <w:rFonts w:ascii="Palatino Linotype" w:hAnsi="Palatino Linotyp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E336" w14:textId="77777777" w:rsidR="00D84B31" w:rsidRDefault="00D84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17CC" w14:textId="77777777" w:rsidR="00F3688C" w:rsidRDefault="00F3688C" w:rsidP="00850A89">
      <w:r>
        <w:separator/>
      </w:r>
    </w:p>
  </w:footnote>
  <w:footnote w:type="continuationSeparator" w:id="0">
    <w:p w14:paraId="2C14F0D2" w14:textId="77777777" w:rsidR="00F3688C" w:rsidRDefault="00F3688C" w:rsidP="0085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93ED" w14:textId="77777777" w:rsidR="00D84B31" w:rsidRDefault="00D84B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B30D" w14:textId="4CE98254" w:rsidR="00DE5923" w:rsidRDefault="00B2354A">
    <w:pPr>
      <w:pStyle w:val="Zhlav"/>
    </w:pPr>
    <w:r>
      <w:rPr>
        <w:noProof/>
      </w:rPr>
      <w:drawing>
        <wp:anchor distT="0" distB="0" distL="114300" distR="114300" simplePos="0" relativeHeight="251659264" behindDoc="0" locked="0" layoutInCell="1" allowOverlap="1" wp14:anchorId="3539BC0A" wp14:editId="0F83C460">
          <wp:simplePos x="0" y="0"/>
          <wp:positionH relativeFrom="column">
            <wp:posOffset>0</wp:posOffset>
          </wp:positionH>
          <wp:positionV relativeFrom="paragraph">
            <wp:posOffset>-353060</wp:posOffset>
          </wp:positionV>
          <wp:extent cx="3236181" cy="670800"/>
          <wp:effectExtent l="0" t="0" r="254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Z_barev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181" cy="67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77CE" w14:textId="77777777" w:rsidR="00D84B31" w:rsidRDefault="00D84B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0A662616"/>
    <w:multiLevelType w:val="hybridMultilevel"/>
    <w:tmpl w:val="8EF82AB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15:restartNumberingAfterBreak="0">
    <w:nsid w:val="12156633"/>
    <w:multiLevelType w:val="multilevel"/>
    <w:tmpl w:val="ED3CA4BE"/>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Arial" w:hAnsi="Arial" w:cs="Arial" w:hint="default"/>
        <w:i w:val="0"/>
        <w:color w:val="auto"/>
        <w:sz w:val="20"/>
        <w:szCs w:val="20"/>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52155C8"/>
    <w:multiLevelType w:val="hybridMultilevel"/>
    <w:tmpl w:val="DAEACCC2"/>
    <w:lvl w:ilvl="0" w:tplc="D3806C50">
      <w:start w:val="1"/>
      <w:numFmt w:val="lowerLetter"/>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0807CD1"/>
    <w:multiLevelType w:val="multilevel"/>
    <w:tmpl w:val="4964E0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8"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0" w15:restartNumberingAfterBreak="0">
    <w:nsid w:val="2A390800"/>
    <w:multiLevelType w:val="multilevel"/>
    <w:tmpl w:val="7D94FB4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30392914"/>
    <w:multiLevelType w:val="multilevel"/>
    <w:tmpl w:val="193EC54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Arial" w:hAnsi="Arial" w:cs="Arial" w:hint="default"/>
        <w:i w:val="0"/>
        <w:color w:val="auto"/>
        <w:sz w:val="20"/>
        <w:szCs w:val="20"/>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32C1543F"/>
    <w:multiLevelType w:val="hybridMultilevel"/>
    <w:tmpl w:val="7A429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8439A8"/>
    <w:multiLevelType w:val="multilevel"/>
    <w:tmpl w:val="0DD28368"/>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rFonts w:ascii="Palatino Linotype" w:hAnsi="Palatino Linotype" w:cs="Arial"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E5B7904"/>
    <w:multiLevelType w:val="hybridMultilevel"/>
    <w:tmpl w:val="7FEAC65C"/>
    <w:lvl w:ilvl="0" w:tplc="ED52E94A">
      <w:start w:val="1"/>
      <w:numFmt w:val="low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7" w15:restartNumberingAfterBreak="0">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822A1C"/>
    <w:multiLevelType w:val="hybridMultilevel"/>
    <w:tmpl w:val="6E2AA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9542F2"/>
    <w:multiLevelType w:val="hybridMultilevel"/>
    <w:tmpl w:val="14A6660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497257"/>
    <w:multiLevelType w:val="hybridMultilevel"/>
    <w:tmpl w:val="274A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4"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DD15D80"/>
    <w:multiLevelType w:val="multilevel"/>
    <w:tmpl w:val="71983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15:restartNumberingAfterBreak="0">
    <w:nsid w:val="68D8778D"/>
    <w:multiLevelType w:val="multilevel"/>
    <w:tmpl w:val="373A1C86"/>
    <w:lvl w:ilvl="0">
      <w:start w:val="3"/>
      <w:numFmt w:val="decimal"/>
      <w:lvlText w:val="%1."/>
      <w:lvlJc w:val="left"/>
      <w:pPr>
        <w:ind w:left="360" w:hanging="360"/>
      </w:pPr>
      <w:rPr>
        <w:rFonts w:ascii="Arial" w:hAnsi="Arial" w:cs="Arial" w:hint="default"/>
        <w:sz w:val="20"/>
      </w:rPr>
    </w:lvl>
    <w:lvl w:ilvl="1">
      <w:start w:val="3"/>
      <w:numFmt w:val="decimal"/>
      <w:lvlText w:val="%1.%2."/>
      <w:lvlJc w:val="left"/>
      <w:pPr>
        <w:ind w:left="2520" w:hanging="720"/>
      </w:pPr>
      <w:rPr>
        <w:rFonts w:ascii="Arial" w:hAnsi="Arial" w:cs="Arial" w:hint="default"/>
        <w:sz w:val="20"/>
      </w:rPr>
    </w:lvl>
    <w:lvl w:ilvl="2">
      <w:start w:val="1"/>
      <w:numFmt w:val="decimal"/>
      <w:lvlText w:val="%1.%2.%3."/>
      <w:lvlJc w:val="left"/>
      <w:pPr>
        <w:ind w:left="4320" w:hanging="720"/>
      </w:pPr>
      <w:rPr>
        <w:rFonts w:ascii="Arial" w:hAnsi="Arial" w:cs="Arial" w:hint="default"/>
        <w:sz w:val="20"/>
      </w:rPr>
    </w:lvl>
    <w:lvl w:ilvl="3">
      <w:start w:val="1"/>
      <w:numFmt w:val="decimal"/>
      <w:lvlText w:val="%1.%2.%3.%4."/>
      <w:lvlJc w:val="left"/>
      <w:pPr>
        <w:ind w:left="6480" w:hanging="1080"/>
      </w:pPr>
      <w:rPr>
        <w:rFonts w:ascii="Arial" w:hAnsi="Arial" w:cs="Arial" w:hint="default"/>
        <w:sz w:val="20"/>
      </w:rPr>
    </w:lvl>
    <w:lvl w:ilvl="4">
      <w:start w:val="1"/>
      <w:numFmt w:val="decimal"/>
      <w:lvlText w:val="%1.%2.%3.%4.%5."/>
      <w:lvlJc w:val="left"/>
      <w:pPr>
        <w:ind w:left="8280" w:hanging="1080"/>
      </w:pPr>
      <w:rPr>
        <w:rFonts w:ascii="Arial" w:hAnsi="Arial" w:cs="Arial" w:hint="default"/>
        <w:sz w:val="20"/>
      </w:rPr>
    </w:lvl>
    <w:lvl w:ilvl="5">
      <w:start w:val="1"/>
      <w:numFmt w:val="decimal"/>
      <w:lvlText w:val="%1.%2.%3.%4.%5.%6."/>
      <w:lvlJc w:val="left"/>
      <w:pPr>
        <w:ind w:left="10440" w:hanging="1440"/>
      </w:pPr>
      <w:rPr>
        <w:rFonts w:ascii="Arial" w:hAnsi="Arial" w:cs="Arial" w:hint="default"/>
        <w:sz w:val="20"/>
      </w:rPr>
    </w:lvl>
    <w:lvl w:ilvl="6">
      <w:start w:val="1"/>
      <w:numFmt w:val="decimal"/>
      <w:lvlText w:val="%1.%2.%3.%4.%5.%6.%7."/>
      <w:lvlJc w:val="left"/>
      <w:pPr>
        <w:ind w:left="12600" w:hanging="1800"/>
      </w:pPr>
      <w:rPr>
        <w:rFonts w:ascii="Arial" w:hAnsi="Arial" w:cs="Arial" w:hint="default"/>
        <w:sz w:val="20"/>
      </w:rPr>
    </w:lvl>
    <w:lvl w:ilvl="7">
      <w:start w:val="1"/>
      <w:numFmt w:val="decimal"/>
      <w:lvlText w:val="%1.%2.%3.%4.%5.%6.%7.%8."/>
      <w:lvlJc w:val="left"/>
      <w:pPr>
        <w:ind w:left="14400" w:hanging="1800"/>
      </w:pPr>
      <w:rPr>
        <w:rFonts w:ascii="Arial" w:hAnsi="Arial" w:cs="Arial" w:hint="default"/>
        <w:sz w:val="20"/>
      </w:rPr>
    </w:lvl>
    <w:lvl w:ilvl="8">
      <w:start w:val="1"/>
      <w:numFmt w:val="decimal"/>
      <w:lvlText w:val="%1.%2.%3.%4.%5.%6.%7.%8.%9."/>
      <w:lvlJc w:val="left"/>
      <w:pPr>
        <w:ind w:left="16560" w:hanging="2160"/>
      </w:pPr>
      <w:rPr>
        <w:rFonts w:ascii="Arial" w:hAnsi="Arial" w:cs="Arial" w:hint="default"/>
        <w:sz w:val="20"/>
      </w:rPr>
    </w:lvl>
  </w:abstractNum>
  <w:abstractNum w:abstractNumId="28" w15:restartNumberingAfterBreak="0">
    <w:nsid w:val="6B4F7A2F"/>
    <w:multiLevelType w:val="hybridMultilevel"/>
    <w:tmpl w:val="66DA35D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426B1C"/>
    <w:multiLevelType w:val="hybridMultilevel"/>
    <w:tmpl w:val="F0A6CAB2"/>
    <w:lvl w:ilvl="0" w:tplc="505C37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32" w15:restartNumberingAfterBreak="0">
    <w:nsid w:val="6F0F69D8"/>
    <w:multiLevelType w:val="hybridMultilevel"/>
    <w:tmpl w:val="9D6EF60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4"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35" w15:restartNumberingAfterBreak="0">
    <w:nsid w:val="75FB7198"/>
    <w:multiLevelType w:val="hybridMultilevel"/>
    <w:tmpl w:val="230CE418"/>
    <w:lvl w:ilvl="0" w:tplc="F24CFFA0">
      <w:start w:val="1"/>
      <w:numFmt w:val="bullet"/>
      <w:lvlText w:val="-"/>
      <w:lvlJc w:val="left"/>
      <w:pPr>
        <w:ind w:left="2160" w:hanging="360"/>
      </w:pPr>
      <w:rPr>
        <w:rFonts w:ascii="Palatino Linotype" w:eastAsia="Times New Roman" w:hAnsi="Palatino Linotype" w:cs="Times New Roman"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799D465B"/>
    <w:multiLevelType w:val="multilevel"/>
    <w:tmpl w:val="B0984722"/>
    <w:lvl w:ilvl="0">
      <w:start w:val="1"/>
      <w:numFmt w:val="upperRoman"/>
      <w:lvlText w:val="%1."/>
      <w:lvlJc w:val="right"/>
      <w:pPr>
        <w:tabs>
          <w:tab w:val="num" w:pos="360"/>
        </w:tabs>
        <w:ind w:left="360" w:hanging="180"/>
      </w:pPr>
      <w:rPr>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num>
  <w:num w:numId="2">
    <w:abstractNumId w:val="3"/>
  </w:num>
  <w:num w:numId="3">
    <w:abstractNumId w:val="15"/>
  </w:num>
  <w:num w:numId="4">
    <w:abstractNumId w:val="28"/>
  </w:num>
  <w:num w:numId="5">
    <w:abstractNumId w:val="26"/>
  </w:num>
  <w:num w:numId="6">
    <w:abstractNumId w:val="21"/>
  </w:num>
  <w:num w:numId="7">
    <w:abstractNumId w:val="9"/>
  </w:num>
  <w:num w:numId="8">
    <w:abstractNumId w:val="22"/>
  </w:num>
  <w:num w:numId="9">
    <w:abstractNumId w:val="5"/>
  </w:num>
  <w:num w:numId="10">
    <w:abstractNumId w:val="1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5"/>
  </w:num>
  <w:num w:numId="14">
    <w:abstractNumId w:val="6"/>
  </w:num>
  <w:num w:numId="15">
    <w:abstractNumId w:val="34"/>
  </w:num>
  <w:num w:numId="16">
    <w:abstractNumId w:val="31"/>
  </w:num>
  <w:num w:numId="17">
    <w:abstractNumId w:val="4"/>
  </w:num>
  <w:num w:numId="18">
    <w:abstractNumId w:val="20"/>
  </w:num>
  <w:num w:numId="19">
    <w:abstractNumId w:val="17"/>
  </w:num>
  <w:num w:numId="20">
    <w:abstractNumId w:val="7"/>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16"/>
  </w:num>
  <w:num w:numId="25">
    <w:abstractNumId w:val="23"/>
  </w:num>
  <w:num w:numId="26">
    <w:abstractNumId w:val="23"/>
  </w:num>
  <w:num w:numId="27">
    <w:abstractNumId w:val="23"/>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9"/>
  </w:num>
  <w:num w:numId="38">
    <w:abstractNumId w:val="25"/>
  </w:num>
  <w:num w:numId="39">
    <w:abstractNumId w:val="13"/>
  </w:num>
  <w:num w:numId="40">
    <w:abstractNumId w:val="2"/>
  </w:num>
  <w:num w:numId="4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27"/>
    <w:rsid w:val="00000EAB"/>
    <w:rsid w:val="0000229D"/>
    <w:rsid w:val="000046B3"/>
    <w:rsid w:val="00012655"/>
    <w:rsid w:val="00013A45"/>
    <w:rsid w:val="00021211"/>
    <w:rsid w:val="00026A21"/>
    <w:rsid w:val="00027F49"/>
    <w:rsid w:val="00030D65"/>
    <w:rsid w:val="0003150D"/>
    <w:rsid w:val="0003260C"/>
    <w:rsid w:val="00034887"/>
    <w:rsid w:val="000413AC"/>
    <w:rsid w:val="0004313D"/>
    <w:rsid w:val="00045940"/>
    <w:rsid w:val="0005461E"/>
    <w:rsid w:val="000573F0"/>
    <w:rsid w:val="000604F9"/>
    <w:rsid w:val="00062B77"/>
    <w:rsid w:val="00071F96"/>
    <w:rsid w:val="00071FA2"/>
    <w:rsid w:val="000729C0"/>
    <w:rsid w:val="00075CFF"/>
    <w:rsid w:val="00077E1C"/>
    <w:rsid w:val="00080BDF"/>
    <w:rsid w:val="00080C16"/>
    <w:rsid w:val="00085180"/>
    <w:rsid w:val="00085C69"/>
    <w:rsid w:val="00085D20"/>
    <w:rsid w:val="000862F6"/>
    <w:rsid w:val="00092055"/>
    <w:rsid w:val="00093856"/>
    <w:rsid w:val="00094095"/>
    <w:rsid w:val="00095854"/>
    <w:rsid w:val="00096852"/>
    <w:rsid w:val="000A253C"/>
    <w:rsid w:val="000A4EEE"/>
    <w:rsid w:val="000A60B2"/>
    <w:rsid w:val="000B1F84"/>
    <w:rsid w:val="000B3117"/>
    <w:rsid w:val="000B439C"/>
    <w:rsid w:val="000B4581"/>
    <w:rsid w:val="000B5A9F"/>
    <w:rsid w:val="000B6C74"/>
    <w:rsid w:val="000C66CC"/>
    <w:rsid w:val="000D12C7"/>
    <w:rsid w:val="000D332F"/>
    <w:rsid w:val="000D5352"/>
    <w:rsid w:val="000D5724"/>
    <w:rsid w:val="000D6645"/>
    <w:rsid w:val="000E4F97"/>
    <w:rsid w:val="000E51DC"/>
    <w:rsid w:val="000E690B"/>
    <w:rsid w:val="000E7A19"/>
    <w:rsid w:val="000F2EAF"/>
    <w:rsid w:val="000F3B6E"/>
    <w:rsid w:val="000F4121"/>
    <w:rsid w:val="000F4466"/>
    <w:rsid w:val="000F6A35"/>
    <w:rsid w:val="00106B26"/>
    <w:rsid w:val="00106BE3"/>
    <w:rsid w:val="00111477"/>
    <w:rsid w:val="001127ED"/>
    <w:rsid w:val="00112CD5"/>
    <w:rsid w:val="0011309C"/>
    <w:rsid w:val="00116A74"/>
    <w:rsid w:val="00121BF3"/>
    <w:rsid w:val="00121E8E"/>
    <w:rsid w:val="0012260C"/>
    <w:rsid w:val="0012262E"/>
    <w:rsid w:val="0012312F"/>
    <w:rsid w:val="001238F4"/>
    <w:rsid w:val="00130C8D"/>
    <w:rsid w:val="00130E01"/>
    <w:rsid w:val="0013355B"/>
    <w:rsid w:val="001355F6"/>
    <w:rsid w:val="0013621A"/>
    <w:rsid w:val="001365CC"/>
    <w:rsid w:val="00147510"/>
    <w:rsid w:val="00153CBF"/>
    <w:rsid w:val="00154BF4"/>
    <w:rsid w:val="00161738"/>
    <w:rsid w:val="00165099"/>
    <w:rsid w:val="001703DC"/>
    <w:rsid w:val="00170C10"/>
    <w:rsid w:val="001712F3"/>
    <w:rsid w:val="00171F7B"/>
    <w:rsid w:val="001741A8"/>
    <w:rsid w:val="00175185"/>
    <w:rsid w:val="0017565B"/>
    <w:rsid w:val="00175933"/>
    <w:rsid w:val="00182556"/>
    <w:rsid w:val="001832C8"/>
    <w:rsid w:val="001841FE"/>
    <w:rsid w:val="00184E0B"/>
    <w:rsid w:val="00192601"/>
    <w:rsid w:val="0019405F"/>
    <w:rsid w:val="00197A0B"/>
    <w:rsid w:val="001A0999"/>
    <w:rsid w:val="001A38E5"/>
    <w:rsid w:val="001B2F5F"/>
    <w:rsid w:val="001B3F34"/>
    <w:rsid w:val="001C4090"/>
    <w:rsid w:val="001C5C1D"/>
    <w:rsid w:val="001C6016"/>
    <w:rsid w:val="001D46FF"/>
    <w:rsid w:val="001E146D"/>
    <w:rsid w:val="001E18B6"/>
    <w:rsid w:val="001E348D"/>
    <w:rsid w:val="001E4554"/>
    <w:rsid w:val="001E73CD"/>
    <w:rsid w:val="001E7D85"/>
    <w:rsid w:val="001E7F15"/>
    <w:rsid w:val="001F0105"/>
    <w:rsid w:val="001F0E5A"/>
    <w:rsid w:val="001F1887"/>
    <w:rsid w:val="001F3037"/>
    <w:rsid w:val="001F4941"/>
    <w:rsid w:val="001F4C8C"/>
    <w:rsid w:val="001F50BD"/>
    <w:rsid w:val="002021BF"/>
    <w:rsid w:val="00202534"/>
    <w:rsid w:val="002025A4"/>
    <w:rsid w:val="0021030D"/>
    <w:rsid w:val="00210F74"/>
    <w:rsid w:val="00213E95"/>
    <w:rsid w:val="00214FAD"/>
    <w:rsid w:val="00216735"/>
    <w:rsid w:val="002254AC"/>
    <w:rsid w:val="00227292"/>
    <w:rsid w:val="0023061E"/>
    <w:rsid w:val="00231739"/>
    <w:rsid w:val="00232708"/>
    <w:rsid w:val="0024040E"/>
    <w:rsid w:val="002427DC"/>
    <w:rsid w:val="00250BFE"/>
    <w:rsid w:val="00251522"/>
    <w:rsid w:val="00252EC0"/>
    <w:rsid w:val="002548BD"/>
    <w:rsid w:val="00265385"/>
    <w:rsid w:val="00267BA5"/>
    <w:rsid w:val="002714BC"/>
    <w:rsid w:val="00271A6B"/>
    <w:rsid w:val="00271C4A"/>
    <w:rsid w:val="002747E1"/>
    <w:rsid w:val="0028737A"/>
    <w:rsid w:val="00287FF9"/>
    <w:rsid w:val="002A424B"/>
    <w:rsid w:val="002B4DC8"/>
    <w:rsid w:val="002C1D20"/>
    <w:rsid w:val="002C596B"/>
    <w:rsid w:val="002D141E"/>
    <w:rsid w:val="002D27F2"/>
    <w:rsid w:val="002D3733"/>
    <w:rsid w:val="002D5253"/>
    <w:rsid w:val="002D5966"/>
    <w:rsid w:val="002D5B17"/>
    <w:rsid w:val="002D6BE0"/>
    <w:rsid w:val="002E196A"/>
    <w:rsid w:val="002E251D"/>
    <w:rsid w:val="002E4DEA"/>
    <w:rsid w:val="002E6070"/>
    <w:rsid w:val="002F06F2"/>
    <w:rsid w:val="002F19DA"/>
    <w:rsid w:val="002F1C59"/>
    <w:rsid w:val="002F320E"/>
    <w:rsid w:val="002F6087"/>
    <w:rsid w:val="002F6505"/>
    <w:rsid w:val="002F7760"/>
    <w:rsid w:val="00303A25"/>
    <w:rsid w:val="00313DA6"/>
    <w:rsid w:val="00315BF5"/>
    <w:rsid w:val="00321798"/>
    <w:rsid w:val="00321BFF"/>
    <w:rsid w:val="00322EB8"/>
    <w:rsid w:val="0032324B"/>
    <w:rsid w:val="00327697"/>
    <w:rsid w:val="003303E4"/>
    <w:rsid w:val="00334C31"/>
    <w:rsid w:val="00336749"/>
    <w:rsid w:val="00337ECD"/>
    <w:rsid w:val="003418BA"/>
    <w:rsid w:val="00346A17"/>
    <w:rsid w:val="003558B0"/>
    <w:rsid w:val="003570EF"/>
    <w:rsid w:val="00357BB9"/>
    <w:rsid w:val="00362C11"/>
    <w:rsid w:val="00362C95"/>
    <w:rsid w:val="0036305B"/>
    <w:rsid w:val="003664C1"/>
    <w:rsid w:val="003765A4"/>
    <w:rsid w:val="003809B9"/>
    <w:rsid w:val="00382BC7"/>
    <w:rsid w:val="00390AD8"/>
    <w:rsid w:val="00391278"/>
    <w:rsid w:val="00394CF9"/>
    <w:rsid w:val="0039606B"/>
    <w:rsid w:val="003A2BFA"/>
    <w:rsid w:val="003A5ECE"/>
    <w:rsid w:val="003A626E"/>
    <w:rsid w:val="003B1742"/>
    <w:rsid w:val="003B49F5"/>
    <w:rsid w:val="003B4ED3"/>
    <w:rsid w:val="003B55C8"/>
    <w:rsid w:val="003C36D4"/>
    <w:rsid w:val="003C487D"/>
    <w:rsid w:val="003D4770"/>
    <w:rsid w:val="003D671C"/>
    <w:rsid w:val="003E12B7"/>
    <w:rsid w:val="003E5D8A"/>
    <w:rsid w:val="003E7EA5"/>
    <w:rsid w:val="003F2C70"/>
    <w:rsid w:val="003F4FEB"/>
    <w:rsid w:val="003F5531"/>
    <w:rsid w:val="003F68E8"/>
    <w:rsid w:val="00401E13"/>
    <w:rsid w:val="00403953"/>
    <w:rsid w:val="00406F42"/>
    <w:rsid w:val="00410397"/>
    <w:rsid w:val="00410C7F"/>
    <w:rsid w:val="00415864"/>
    <w:rsid w:val="00416FB5"/>
    <w:rsid w:val="004202C0"/>
    <w:rsid w:val="00420B6D"/>
    <w:rsid w:val="004241B6"/>
    <w:rsid w:val="00425886"/>
    <w:rsid w:val="00427969"/>
    <w:rsid w:val="004317E3"/>
    <w:rsid w:val="00432BB0"/>
    <w:rsid w:val="00433CF4"/>
    <w:rsid w:val="004349E4"/>
    <w:rsid w:val="0043607D"/>
    <w:rsid w:val="0044367E"/>
    <w:rsid w:val="00444F58"/>
    <w:rsid w:val="00444F78"/>
    <w:rsid w:val="00446723"/>
    <w:rsid w:val="0045098C"/>
    <w:rsid w:val="00451C1B"/>
    <w:rsid w:val="00452B90"/>
    <w:rsid w:val="00453B68"/>
    <w:rsid w:val="00454D76"/>
    <w:rsid w:val="00460F59"/>
    <w:rsid w:val="00465E54"/>
    <w:rsid w:val="0047088A"/>
    <w:rsid w:val="00471CE2"/>
    <w:rsid w:val="00472789"/>
    <w:rsid w:val="00473367"/>
    <w:rsid w:val="0047493E"/>
    <w:rsid w:val="00475727"/>
    <w:rsid w:val="00476F47"/>
    <w:rsid w:val="00481066"/>
    <w:rsid w:val="00481DDC"/>
    <w:rsid w:val="00485831"/>
    <w:rsid w:val="004870E6"/>
    <w:rsid w:val="004908D5"/>
    <w:rsid w:val="0049378E"/>
    <w:rsid w:val="004945CD"/>
    <w:rsid w:val="0049799A"/>
    <w:rsid w:val="004A2D01"/>
    <w:rsid w:val="004A3404"/>
    <w:rsid w:val="004A4E90"/>
    <w:rsid w:val="004A5EE4"/>
    <w:rsid w:val="004B3B93"/>
    <w:rsid w:val="004B50F2"/>
    <w:rsid w:val="004C14C0"/>
    <w:rsid w:val="004C6D77"/>
    <w:rsid w:val="004D72AA"/>
    <w:rsid w:val="004E0326"/>
    <w:rsid w:val="004E2812"/>
    <w:rsid w:val="004E521D"/>
    <w:rsid w:val="004F293C"/>
    <w:rsid w:val="004F53F8"/>
    <w:rsid w:val="00506570"/>
    <w:rsid w:val="005166CF"/>
    <w:rsid w:val="0052408C"/>
    <w:rsid w:val="005265EB"/>
    <w:rsid w:val="0053300B"/>
    <w:rsid w:val="00534A86"/>
    <w:rsid w:val="0053521C"/>
    <w:rsid w:val="00540F22"/>
    <w:rsid w:val="00542F08"/>
    <w:rsid w:val="00544A9B"/>
    <w:rsid w:val="00547711"/>
    <w:rsid w:val="00550205"/>
    <w:rsid w:val="00555978"/>
    <w:rsid w:val="00556CEB"/>
    <w:rsid w:val="005603C6"/>
    <w:rsid w:val="0056101C"/>
    <w:rsid w:val="00561828"/>
    <w:rsid w:val="005721DF"/>
    <w:rsid w:val="00573B89"/>
    <w:rsid w:val="005769BD"/>
    <w:rsid w:val="00577463"/>
    <w:rsid w:val="005832E5"/>
    <w:rsid w:val="00585429"/>
    <w:rsid w:val="00587220"/>
    <w:rsid w:val="0059653A"/>
    <w:rsid w:val="005A0057"/>
    <w:rsid w:val="005A1048"/>
    <w:rsid w:val="005A50AA"/>
    <w:rsid w:val="005A5BAA"/>
    <w:rsid w:val="005A5E1A"/>
    <w:rsid w:val="005B0C8F"/>
    <w:rsid w:val="005B52A6"/>
    <w:rsid w:val="005B60ED"/>
    <w:rsid w:val="005B6DEA"/>
    <w:rsid w:val="005B732A"/>
    <w:rsid w:val="005C0018"/>
    <w:rsid w:val="005C136C"/>
    <w:rsid w:val="005C2AE5"/>
    <w:rsid w:val="005C2F50"/>
    <w:rsid w:val="005C3DD4"/>
    <w:rsid w:val="005C6FDD"/>
    <w:rsid w:val="005D4088"/>
    <w:rsid w:val="005E2B25"/>
    <w:rsid w:val="005E3419"/>
    <w:rsid w:val="005E476C"/>
    <w:rsid w:val="005E6C2B"/>
    <w:rsid w:val="005F286E"/>
    <w:rsid w:val="005F4370"/>
    <w:rsid w:val="005F6E6E"/>
    <w:rsid w:val="00603AA4"/>
    <w:rsid w:val="00607AD9"/>
    <w:rsid w:val="006102EF"/>
    <w:rsid w:val="00613392"/>
    <w:rsid w:val="0061348A"/>
    <w:rsid w:val="00613600"/>
    <w:rsid w:val="0061500B"/>
    <w:rsid w:val="006154BE"/>
    <w:rsid w:val="0062545A"/>
    <w:rsid w:val="00626D23"/>
    <w:rsid w:val="00626D6A"/>
    <w:rsid w:val="00630235"/>
    <w:rsid w:val="0063528E"/>
    <w:rsid w:val="006355B3"/>
    <w:rsid w:val="00636001"/>
    <w:rsid w:val="006372DD"/>
    <w:rsid w:val="0065106B"/>
    <w:rsid w:val="00654A06"/>
    <w:rsid w:val="006567B9"/>
    <w:rsid w:val="00657C91"/>
    <w:rsid w:val="00661F2E"/>
    <w:rsid w:val="00663111"/>
    <w:rsid w:val="0066332E"/>
    <w:rsid w:val="0066454B"/>
    <w:rsid w:val="006661DB"/>
    <w:rsid w:val="006744D4"/>
    <w:rsid w:val="00674501"/>
    <w:rsid w:val="0067623C"/>
    <w:rsid w:val="00681645"/>
    <w:rsid w:val="00683165"/>
    <w:rsid w:val="00687F29"/>
    <w:rsid w:val="006946D7"/>
    <w:rsid w:val="00697D12"/>
    <w:rsid w:val="006A02DC"/>
    <w:rsid w:val="006A1A78"/>
    <w:rsid w:val="006A2C9E"/>
    <w:rsid w:val="006A3186"/>
    <w:rsid w:val="006A545F"/>
    <w:rsid w:val="006B063E"/>
    <w:rsid w:val="006B29C6"/>
    <w:rsid w:val="006B3EAF"/>
    <w:rsid w:val="006B67F4"/>
    <w:rsid w:val="006C2766"/>
    <w:rsid w:val="006C3AD6"/>
    <w:rsid w:val="006C44B4"/>
    <w:rsid w:val="006C4B9C"/>
    <w:rsid w:val="006D62C8"/>
    <w:rsid w:val="006E5BB3"/>
    <w:rsid w:val="006E6B96"/>
    <w:rsid w:val="006F0F22"/>
    <w:rsid w:val="006F7A15"/>
    <w:rsid w:val="007027CF"/>
    <w:rsid w:val="007037FD"/>
    <w:rsid w:val="00705ED5"/>
    <w:rsid w:val="00707F9E"/>
    <w:rsid w:val="00710295"/>
    <w:rsid w:val="00712F75"/>
    <w:rsid w:val="00720925"/>
    <w:rsid w:val="007313B2"/>
    <w:rsid w:val="00732825"/>
    <w:rsid w:val="007331D8"/>
    <w:rsid w:val="00735E52"/>
    <w:rsid w:val="007361B1"/>
    <w:rsid w:val="0073794B"/>
    <w:rsid w:val="007425C9"/>
    <w:rsid w:val="0075195F"/>
    <w:rsid w:val="00753BB5"/>
    <w:rsid w:val="00755A85"/>
    <w:rsid w:val="007624A6"/>
    <w:rsid w:val="00763983"/>
    <w:rsid w:val="00763FE2"/>
    <w:rsid w:val="00764BD9"/>
    <w:rsid w:val="00771D0E"/>
    <w:rsid w:val="00772932"/>
    <w:rsid w:val="00777534"/>
    <w:rsid w:val="007810DA"/>
    <w:rsid w:val="00781C58"/>
    <w:rsid w:val="00783019"/>
    <w:rsid w:val="00784018"/>
    <w:rsid w:val="00787F0A"/>
    <w:rsid w:val="00791055"/>
    <w:rsid w:val="00791A78"/>
    <w:rsid w:val="00791B55"/>
    <w:rsid w:val="00795153"/>
    <w:rsid w:val="007957E5"/>
    <w:rsid w:val="007A2B86"/>
    <w:rsid w:val="007A2F15"/>
    <w:rsid w:val="007A3ECA"/>
    <w:rsid w:val="007A7E71"/>
    <w:rsid w:val="007B1E88"/>
    <w:rsid w:val="007B2C7B"/>
    <w:rsid w:val="007B3A63"/>
    <w:rsid w:val="007C368B"/>
    <w:rsid w:val="007D28F0"/>
    <w:rsid w:val="007D5FF9"/>
    <w:rsid w:val="007D6B30"/>
    <w:rsid w:val="007D7C44"/>
    <w:rsid w:val="007F37C5"/>
    <w:rsid w:val="007F3943"/>
    <w:rsid w:val="007F6548"/>
    <w:rsid w:val="007F6806"/>
    <w:rsid w:val="007F7C96"/>
    <w:rsid w:val="008006D6"/>
    <w:rsid w:val="00800891"/>
    <w:rsid w:val="00805850"/>
    <w:rsid w:val="0080654D"/>
    <w:rsid w:val="00812E30"/>
    <w:rsid w:val="00813034"/>
    <w:rsid w:val="0081356E"/>
    <w:rsid w:val="00813E69"/>
    <w:rsid w:val="008145C3"/>
    <w:rsid w:val="00815270"/>
    <w:rsid w:val="00817089"/>
    <w:rsid w:val="008173CF"/>
    <w:rsid w:val="00822578"/>
    <w:rsid w:val="00825821"/>
    <w:rsid w:val="00827147"/>
    <w:rsid w:val="00836D12"/>
    <w:rsid w:val="008403E4"/>
    <w:rsid w:val="008413E7"/>
    <w:rsid w:val="00841B74"/>
    <w:rsid w:val="00850A89"/>
    <w:rsid w:val="00852C29"/>
    <w:rsid w:val="008534EC"/>
    <w:rsid w:val="00860A96"/>
    <w:rsid w:val="00861364"/>
    <w:rsid w:val="00861A39"/>
    <w:rsid w:val="0086274A"/>
    <w:rsid w:val="0086431C"/>
    <w:rsid w:val="00865530"/>
    <w:rsid w:val="00867311"/>
    <w:rsid w:val="00871958"/>
    <w:rsid w:val="00874926"/>
    <w:rsid w:val="0087498C"/>
    <w:rsid w:val="008802BA"/>
    <w:rsid w:val="0088113A"/>
    <w:rsid w:val="00881609"/>
    <w:rsid w:val="00883DC9"/>
    <w:rsid w:val="00884595"/>
    <w:rsid w:val="00887380"/>
    <w:rsid w:val="00890928"/>
    <w:rsid w:val="00893F52"/>
    <w:rsid w:val="00895E44"/>
    <w:rsid w:val="008964EF"/>
    <w:rsid w:val="00896B6D"/>
    <w:rsid w:val="008A0BD0"/>
    <w:rsid w:val="008A4D7F"/>
    <w:rsid w:val="008A6CF4"/>
    <w:rsid w:val="008B021F"/>
    <w:rsid w:val="008B3E34"/>
    <w:rsid w:val="008B580E"/>
    <w:rsid w:val="008C10FD"/>
    <w:rsid w:val="008C1291"/>
    <w:rsid w:val="008C1CCB"/>
    <w:rsid w:val="008C399D"/>
    <w:rsid w:val="008C3C3C"/>
    <w:rsid w:val="008C50EC"/>
    <w:rsid w:val="008C7868"/>
    <w:rsid w:val="008D133F"/>
    <w:rsid w:val="008D166A"/>
    <w:rsid w:val="008D1DD6"/>
    <w:rsid w:val="008D28EA"/>
    <w:rsid w:val="008D688B"/>
    <w:rsid w:val="008D733C"/>
    <w:rsid w:val="008E02F9"/>
    <w:rsid w:val="008E0E2E"/>
    <w:rsid w:val="008E20DF"/>
    <w:rsid w:val="008E29F4"/>
    <w:rsid w:val="008E49F3"/>
    <w:rsid w:val="008E5F76"/>
    <w:rsid w:val="008F3044"/>
    <w:rsid w:val="008F358B"/>
    <w:rsid w:val="008F47BB"/>
    <w:rsid w:val="008F7B00"/>
    <w:rsid w:val="008F7F2A"/>
    <w:rsid w:val="0090206D"/>
    <w:rsid w:val="00910E10"/>
    <w:rsid w:val="00911294"/>
    <w:rsid w:val="009155CA"/>
    <w:rsid w:val="0091645D"/>
    <w:rsid w:val="009178C8"/>
    <w:rsid w:val="00921D54"/>
    <w:rsid w:val="00921F98"/>
    <w:rsid w:val="00922FF7"/>
    <w:rsid w:val="009248F5"/>
    <w:rsid w:val="009253B5"/>
    <w:rsid w:val="00933A83"/>
    <w:rsid w:val="00940E0C"/>
    <w:rsid w:val="00941733"/>
    <w:rsid w:val="00943D67"/>
    <w:rsid w:val="00944036"/>
    <w:rsid w:val="009452BC"/>
    <w:rsid w:val="009518A0"/>
    <w:rsid w:val="009566FE"/>
    <w:rsid w:val="00956E5F"/>
    <w:rsid w:val="0096169E"/>
    <w:rsid w:val="009634B2"/>
    <w:rsid w:val="0096359B"/>
    <w:rsid w:val="00964056"/>
    <w:rsid w:val="00966C4D"/>
    <w:rsid w:val="009675FD"/>
    <w:rsid w:val="009719AA"/>
    <w:rsid w:val="009726AC"/>
    <w:rsid w:val="00973478"/>
    <w:rsid w:val="009740A1"/>
    <w:rsid w:val="0097587B"/>
    <w:rsid w:val="009810F3"/>
    <w:rsid w:val="0098341B"/>
    <w:rsid w:val="009847B7"/>
    <w:rsid w:val="00984A71"/>
    <w:rsid w:val="00985211"/>
    <w:rsid w:val="00985CF4"/>
    <w:rsid w:val="00987841"/>
    <w:rsid w:val="009931A3"/>
    <w:rsid w:val="00995CFB"/>
    <w:rsid w:val="009A0EF8"/>
    <w:rsid w:val="009B4D0D"/>
    <w:rsid w:val="009B5857"/>
    <w:rsid w:val="009C1623"/>
    <w:rsid w:val="009C2024"/>
    <w:rsid w:val="009C49C0"/>
    <w:rsid w:val="009C6D63"/>
    <w:rsid w:val="009D3F80"/>
    <w:rsid w:val="009D43F2"/>
    <w:rsid w:val="009D5181"/>
    <w:rsid w:val="009E11B7"/>
    <w:rsid w:val="009E1463"/>
    <w:rsid w:val="009E31F8"/>
    <w:rsid w:val="009F647A"/>
    <w:rsid w:val="00A02FFF"/>
    <w:rsid w:val="00A05AB8"/>
    <w:rsid w:val="00A06D6A"/>
    <w:rsid w:val="00A0723F"/>
    <w:rsid w:val="00A076A3"/>
    <w:rsid w:val="00A15EA9"/>
    <w:rsid w:val="00A16277"/>
    <w:rsid w:val="00A23E18"/>
    <w:rsid w:val="00A25E30"/>
    <w:rsid w:val="00A30615"/>
    <w:rsid w:val="00A31D9C"/>
    <w:rsid w:val="00A33D9B"/>
    <w:rsid w:val="00A33EDA"/>
    <w:rsid w:val="00A36CF2"/>
    <w:rsid w:val="00A40668"/>
    <w:rsid w:val="00A416AC"/>
    <w:rsid w:val="00A44F15"/>
    <w:rsid w:val="00A47AF5"/>
    <w:rsid w:val="00A50700"/>
    <w:rsid w:val="00A51E32"/>
    <w:rsid w:val="00A52D54"/>
    <w:rsid w:val="00A66549"/>
    <w:rsid w:val="00A714F3"/>
    <w:rsid w:val="00A73F47"/>
    <w:rsid w:val="00A8019D"/>
    <w:rsid w:val="00A8551E"/>
    <w:rsid w:val="00A867FA"/>
    <w:rsid w:val="00A92ABC"/>
    <w:rsid w:val="00A953F9"/>
    <w:rsid w:val="00A95773"/>
    <w:rsid w:val="00A97714"/>
    <w:rsid w:val="00AA1742"/>
    <w:rsid w:val="00AA3961"/>
    <w:rsid w:val="00AA40FA"/>
    <w:rsid w:val="00AA7127"/>
    <w:rsid w:val="00AB3E21"/>
    <w:rsid w:val="00AB6596"/>
    <w:rsid w:val="00AB76A9"/>
    <w:rsid w:val="00AB7989"/>
    <w:rsid w:val="00AC069C"/>
    <w:rsid w:val="00AC17F7"/>
    <w:rsid w:val="00AC1C8F"/>
    <w:rsid w:val="00AC29DE"/>
    <w:rsid w:val="00AC45A1"/>
    <w:rsid w:val="00AC5327"/>
    <w:rsid w:val="00AC5BD9"/>
    <w:rsid w:val="00AC6E64"/>
    <w:rsid w:val="00AD60A8"/>
    <w:rsid w:val="00AD7F95"/>
    <w:rsid w:val="00AE3129"/>
    <w:rsid w:val="00AE5B6C"/>
    <w:rsid w:val="00AF4879"/>
    <w:rsid w:val="00B012B6"/>
    <w:rsid w:val="00B019DA"/>
    <w:rsid w:val="00B02EF3"/>
    <w:rsid w:val="00B03704"/>
    <w:rsid w:val="00B11FAB"/>
    <w:rsid w:val="00B12CA5"/>
    <w:rsid w:val="00B15ADB"/>
    <w:rsid w:val="00B166F9"/>
    <w:rsid w:val="00B17BCA"/>
    <w:rsid w:val="00B2130B"/>
    <w:rsid w:val="00B2354A"/>
    <w:rsid w:val="00B27270"/>
    <w:rsid w:val="00B30038"/>
    <w:rsid w:val="00B36E6C"/>
    <w:rsid w:val="00B372F9"/>
    <w:rsid w:val="00B40E75"/>
    <w:rsid w:val="00B4149B"/>
    <w:rsid w:val="00B51535"/>
    <w:rsid w:val="00B5455E"/>
    <w:rsid w:val="00B5599C"/>
    <w:rsid w:val="00B6085A"/>
    <w:rsid w:val="00B631A5"/>
    <w:rsid w:val="00B67B08"/>
    <w:rsid w:val="00B71C6C"/>
    <w:rsid w:val="00B73043"/>
    <w:rsid w:val="00B76756"/>
    <w:rsid w:val="00B76A12"/>
    <w:rsid w:val="00B803D9"/>
    <w:rsid w:val="00B80CB4"/>
    <w:rsid w:val="00B839D6"/>
    <w:rsid w:val="00B83C27"/>
    <w:rsid w:val="00B87706"/>
    <w:rsid w:val="00B879D3"/>
    <w:rsid w:val="00B90A23"/>
    <w:rsid w:val="00B92885"/>
    <w:rsid w:val="00BA179F"/>
    <w:rsid w:val="00BA2580"/>
    <w:rsid w:val="00BB5110"/>
    <w:rsid w:val="00BC31EB"/>
    <w:rsid w:val="00BC3386"/>
    <w:rsid w:val="00BC6951"/>
    <w:rsid w:val="00BC7511"/>
    <w:rsid w:val="00BD13DC"/>
    <w:rsid w:val="00BD317D"/>
    <w:rsid w:val="00BE3B3D"/>
    <w:rsid w:val="00BE508F"/>
    <w:rsid w:val="00BE672B"/>
    <w:rsid w:val="00BE711F"/>
    <w:rsid w:val="00BE7443"/>
    <w:rsid w:val="00BF343C"/>
    <w:rsid w:val="00BF4C1F"/>
    <w:rsid w:val="00BF6C9E"/>
    <w:rsid w:val="00C014AC"/>
    <w:rsid w:val="00C0566F"/>
    <w:rsid w:val="00C056B3"/>
    <w:rsid w:val="00C06C40"/>
    <w:rsid w:val="00C06D79"/>
    <w:rsid w:val="00C14FC4"/>
    <w:rsid w:val="00C15B7B"/>
    <w:rsid w:val="00C171FF"/>
    <w:rsid w:val="00C20669"/>
    <w:rsid w:val="00C22A66"/>
    <w:rsid w:val="00C24452"/>
    <w:rsid w:val="00C3095F"/>
    <w:rsid w:val="00C3432E"/>
    <w:rsid w:val="00C35799"/>
    <w:rsid w:val="00C44257"/>
    <w:rsid w:val="00C45F99"/>
    <w:rsid w:val="00C46799"/>
    <w:rsid w:val="00C50CDE"/>
    <w:rsid w:val="00C50FD0"/>
    <w:rsid w:val="00C5250D"/>
    <w:rsid w:val="00C526BD"/>
    <w:rsid w:val="00C526D6"/>
    <w:rsid w:val="00C556B0"/>
    <w:rsid w:val="00C637ED"/>
    <w:rsid w:val="00C65587"/>
    <w:rsid w:val="00C65BFA"/>
    <w:rsid w:val="00C65E8E"/>
    <w:rsid w:val="00C675D7"/>
    <w:rsid w:val="00C71FEA"/>
    <w:rsid w:val="00C73856"/>
    <w:rsid w:val="00C73B15"/>
    <w:rsid w:val="00C81ED6"/>
    <w:rsid w:val="00C82D01"/>
    <w:rsid w:val="00C84A22"/>
    <w:rsid w:val="00C85EB4"/>
    <w:rsid w:val="00C86D99"/>
    <w:rsid w:val="00C94243"/>
    <w:rsid w:val="00C961CF"/>
    <w:rsid w:val="00C96EF3"/>
    <w:rsid w:val="00CA0C5A"/>
    <w:rsid w:val="00CA1F00"/>
    <w:rsid w:val="00CA31D7"/>
    <w:rsid w:val="00CA3DC9"/>
    <w:rsid w:val="00CB023E"/>
    <w:rsid w:val="00CB0298"/>
    <w:rsid w:val="00CB2DC4"/>
    <w:rsid w:val="00CB4478"/>
    <w:rsid w:val="00CB508D"/>
    <w:rsid w:val="00CB6269"/>
    <w:rsid w:val="00CB77A2"/>
    <w:rsid w:val="00CC27DF"/>
    <w:rsid w:val="00CC55F5"/>
    <w:rsid w:val="00CC7DB8"/>
    <w:rsid w:val="00CD12B1"/>
    <w:rsid w:val="00CD4B41"/>
    <w:rsid w:val="00CD78B2"/>
    <w:rsid w:val="00CE3082"/>
    <w:rsid w:val="00CE5C68"/>
    <w:rsid w:val="00CE65C2"/>
    <w:rsid w:val="00CE76C4"/>
    <w:rsid w:val="00CE78D9"/>
    <w:rsid w:val="00CF278A"/>
    <w:rsid w:val="00CF49A2"/>
    <w:rsid w:val="00CF644D"/>
    <w:rsid w:val="00D00469"/>
    <w:rsid w:val="00D02096"/>
    <w:rsid w:val="00D0323D"/>
    <w:rsid w:val="00D04112"/>
    <w:rsid w:val="00D06202"/>
    <w:rsid w:val="00D106AC"/>
    <w:rsid w:val="00D14F80"/>
    <w:rsid w:val="00D21264"/>
    <w:rsid w:val="00D22DDC"/>
    <w:rsid w:val="00D27ADF"/>
    <w:rsid w:val="00D341FE"/>
    <w:rsid w:val="00D347C0"/>
    <w:rsid w:val="00D361B8"/>
    <w:rsid w:val="00D374FD"/>
    <w:rsid w:val="00D4256A"/>
    <w:rsid w:val="00D4351E"/>
    <w:rsid w:val="00D43B01"/>
    <w:rsid w:val="00D46630"/>
    <w:rsid w:val="00D518D8"/>
    <w:rsid w:val="00D5324B"/>
    <w:rsid w:val="00D55239"/>
    <w:rsid w:val="00D576BA"/>
    <w:rsid w:val="00D60222"/>
    <w:rsid w:val="00D706E5"/>
    <w:rsid w:val="00D72FCE"/>
    <w:rsid w:val="00D813BF"/>
    <w:rsid w:val="00D81DC8"/>
    <w:rsid w:val="00D82D0C"/>
    <w:rsid w:val="00D835F0"/>
    <w:rsid w:val="00D84783"/>
    <w:rsid w:val="00D84B31"/>
    <w:rsid w:val="00D8508C"/>
    <w:rsid w:val="00D8740C"/>
    <w:rsid w:val="00D9034E"/>
    <w:rsid w:val="00D9064B"/>
    <w:rsid w:val="00D911EE"/>
    <w:rsid w:val="00D9174B"/>
    <w:rsid w:val="00DA18B0"/>
    <w:rsid w:val="00DA6A56"/>
    <w:rsid w:val="00DA7E21"/>
    <w:rsid w:val="00DB09B6"/>
    <w:rsid w:val="00DB201B"/>
    <w:rsid w:val="00DB2A53"/>
    <w:rsid w:val="00DC0B07"/>
    <w:rsid w:val="00DC212C"/>
    <w:rsid w:val="00DC4AF5"/>
    <w:rsid w:val="00DC5349"/>
    <w:rsid w:val="00DC67CB"/>
    <w:rsid w:val="00DC719B"/>
    <w:rsid w:val="00DD06F1"/>
    <w:rsid w:val="00DD2159"/>
    <w:rsid w:val="00DD5543"/>
    <w:rsid w:val="00DE18B8"/>
    <w:rsid w:val="00DE30A9"/>
    <w:rsid w:val="00DE4499"/>
    <w:rsid w:val="00DE4F8F"/>
    <w:rsid w:val="00DE5700"/>
    <w:rsid w:val="00DE5923"/>
    <w:rsid w:val="00DE633D"/>
    <w:rsid w:val="00DE7F8D"/>
    <w:rsid w:val="00DF2BAA"/>
    <w:rsid w:val="00DF4F56"/>
    <w:rsid w:val="00DF6804"/>
    <w:rsid w:val="00DF6D1A"/>
    <w:rsid w:val="00DF7102"/>
    <w:rsid w:val="00E10649"/>
    <w:rsid w:val="00E1098C"/>
    <w:rsid w:val="00E1165E"/>
    <w:rsid w:val="00E1719D"/>
    <w:rsid w:val="00E21E0C"/>
    <w:rsid w:val="00E22B1F"/>
    <w:rsid w:val="00E2357C"/>
    <w:rsid w:val="00E23EBC"/>
    <w:rsid w:val="00E269BC"/>
    <w:rsid w:val="00E30ED5"/>
    <w:rsid w:val="00E4291E"/>
    <w:rsid w:val="00E4297C"/>
    <w:rsid w:val="00E430AF"/>
    <w:rsid w:val="00E44493"/>
    <w:rsid w:val="00E44E3B"/>
    <w:rsid w:val="00E45407"/>
    <w:rsid w:val="00E47686"/>
    <w:rsid w:val="00E577F4"/>
    <w:rsid w:val="00E5792A"/>
    <w:rsid w:val="00E57BC8"/>
    <w:rsid w:val="00E62571"/>
    <w:rsid w:val="00E70A25"/>
    <w:rsid w:val="00E71A2C"/>
    <w:rsid w:val="00E735D1"/>
    <w:rsid w:val="00E74AF9"/>
    <w:rsid w:val="00E753E4"/>
    <w:rsid w:val="00E763D1"/>
    <w:rsid w:val="00E76B2B"/>
    <w:rsid w:val="00E809B5"/>
    <w:rsid w:val="00E81311"/>
    <w:rsid w:val="00E844C3"/>
    <w:rsid w:val="00E849E9"/>
    <w:rsid w:val="00E9335E"/>
    <w:rsid w:val="00E9581A"/>
    <w:rsid w:val="00EA00A4"/>
    <w:rsid w:val="00EA1E51"/>
    <w:rsid w:val="00EA784C"/>
    <w:rsid w:val="00EB07AB"/>
    <w:rsid w:val="00EB3432"/>
    <w:rsid w:val="00EB34ED"/>
    <w:rsid w:val="00EB466C"/>
    <w:rsid w:val="00EB473B"/>
    <w:rsid w:val="00EB5CE9"/>
    <w:rsid w:val="00EC6E97"/>
    <w:rsid w:val="00ED476E"/>
    <w:rsid w:val="00ED54D4"/>
    <w:rsid w:val="00EE01C8"/>
    <w:rsid w:val="00EE4281"/>
    <w:rsid w:val="00EE5D2F"/>
    <w:rsid w:val="00EF3304"/>
    <w:rsid w:val="00EF3393"/>
    <w:rsid w:val="00EF5AFE"/>
    <w:rsid w:val="00EF5BB8"/>
    <w:rsid w:val="00EF5DB6"/>
    <w:rsid w:val="00EF7B6C"/>
    <w:rsid w:val="00F0111F"/>
    <w:rsid w:val="00F02D67"/>
    <w:rsid w:val="00F15548"/>
    <w:rsid w:val="00F15E5E"/>
    <w:rsid w:val="00F17EFA"/>
    <w:rsid w:val="00F2218E"/>
    <w:rsid w:val="00F23D4B"/>
    <w:rsid w:val="00F255DC"/>
    <w:rsid w:val="00F2584D"/>
    <w:rsid w:val="00F26D4E"/>
    <w:rsid w:val="00F30676"/>
    <w:rsid w:val="00F3172B"/>
    <w:rsid w:val="00F33989"/>
    <w:rsid w:val="00F3688C"/>
    <w:rsid w:val="00F42422"/>
    <w:rsid w:val="00F45B9F"/>
    <w:rsid w:val="00F507D5"/>
    <w:rsid w:val="00F50C66"/>
    <w:rsid w:val="00F54F53"/>
    <w:rsid w:val="00F55FF2"/>
    <w:rsid w:val="00F60887"/>
    <w:rsid w:val="00F6121A"/>
    <w:rsid w:val="00F64A98"/>
    <w:rsid w:val="00F6509C"/>
    <w:rsid w:val="00F66506"/>
    <w:rsid w:val="00F66EA9"/>
    <w:rsid w:val="00F67F59"/>
    <w:rsid w:val="00F716E9"/>
    <w:rsid w:val="00F73167"/>
    <w:rsid w:val="00F74780"/>
    <w:rsid w:val="00F76BF0"/>
    <w:rsid w:val="00F77036"/>
    <w:rsid w:val="00F7776C"/>
    <w:rsid w:val="00F861F3"/>
    <w:rsid w:val="00F86E23"/>
    <w:rsid w:val="00F94683"/>
    <w:rsid w:val="00F96502"/>
    <w:rsid w:val="00FA0ECF"/>
    <w:rsid w:val="00FA1909"/>
    <w:rsid w:val="00FA27CA"/>
    <w:rsid w:val="00FA6966"/>
    <w:rsid w:val="00FB0B91"/>
    <w:rsid w:val="00FB253E"/>
    <w:rsid w:val="00FB3B78"/>
    <w:rsid w:val="00FB4B23"/>
    <w:rsid w:val="00FC0B0F"/>
    <w:rsid w:val="00FC0C4B"/>
    <w:rsid w:val="00FC739C"/>
    <w:rsid w:val="00FD61B0"/>
    <w:rsid w:val="00FE0FBC"/>
    <w:rsid w:val="00FE3A07"/>
    <w:rsid w:val="00FE3E57"/>
    <w:rsid w:val="00FE48A2"/>
    <w:rsid w:val="00FE5270"/>
    <w:rsid w:val="00FE562D"/>
    <w:rsid w:val="00FE6E98"/>
    <w:rsid w:val="00FF1AA9"/>
    <w:rsid w:val="00FF2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949BF3"/>
  <w15:docId w15:val="{6F64EA52-7739-4C1D-BD93-34C5C821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206D"/>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C5327"/>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AC532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C5327"/>
    <w:pPr>
      <w:keepNext/>
      <w:numPr>
        <w:ilvl w:val="2"/>
        <w:numId w:val="1"/>
      </w:numPr>
      <w:jc w:val="both"/>
      <w:outlineLvl w:val="2"/>
    </w:pPr>
    <w:rPr>
      <w:b/>
      <w:sz w:val="24"/>
    </w:rPr>
  </w:style>
  <w:style w:type="paragraph" w:styleId="Nadpis4">
    <w:name w:val="heading 4"/>
    <w:basedOn w:val="Normln"/>
    <w:next w:val="Normln"/>
    <w:link w:val="Nadpis4Char"/>
    <w:qFormat/>
    <w:rsid w:val="00AC532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AC532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C5327"/>
    <w:pPr>
      <w:keepNext/>
      <w:numPr>
        <w:ilvl w:val="5"/>
        <w:numId w:val="1"/>
      </w:numPr>
      <w:outlineLvl w:val="5"/>
    </w:pPr>
    <w:rPr>
      <w:sz w:val="28"/>
    </w:rPr>
  </w:style>
  <w:style w:type="paragraph" w:styleId="Nadpis7">
    <w:name w:val="heading 7"/>
    <w:basedOn w:val="Normln"/>
    <w:next w:val="Normln"/>
    <w:link w:val="Nadpis7Char"/>
    <w:qFormat/>
    <w:rsid w:val="00AC5327"/>
    <w:pPr>
      <w:keepNext/>
      <w:numPr>
        <w:ilvl w:val="6"/>
        <w:numId w:val="1"/>
      </w:numPr>
      <w:outlineLvl w:val="6"/>
    </w:pPr>
    <w:rPr>
      <w:sz w:val="24"/>
    </w:rPr>
  </w:style>
  <w:style w:type="paragraph" w:styleId="Nadpis8">
    <w:name w:val="heading 8"/>
    <w:basedOn w:val="Normln"/>
    <w:next w:val="Normln"/>
    <w:link w:val="Nadpis8Char"/>
    <w:qFormat/>
    <w:rsid w:val="00AC5327"/>
    <w:pPr>
      <w:keepNext/>
      <w:numPr>
        <w:ilvl w:val="7"/>
        <w:numId w:val="1"/>
      </w:numPr>
      <w:spacing w:after="60"/>
      <w:jc w:val="both"/>
      <w:outlineLvl w:val="7"/>
    </w:pPr>
    <w:rPr>
      <w:sz w:val="28"/>
    </w:rPr>
  </w:style>
  <w:style w:type="paragraph" w:styleId="Nadpis9">
    <w:name w:val="heading 9"/>
    <w:basedOn w:val="Normln"/>
    <w:next w:val="Normln"/>
    <w:link w:val="Nadpis9Char"/>
    <w:qFormat/>
    <w:rsid w:val="00AC5327"/>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AC5327"/>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AC532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AC5327"/>
    <w:rPr>
      <w:rFonts w:ascii="Times New Roman" w:eastAsia="Times New Roman" w:hAnsi="Times New Roman"/>
      <w:b/>
      <w:sz w:val="24"/>
    </w:rPr>
  </w:style>
  <w:style w:type="character" w:customStyle="1" w:styleId="Nadpis4Char">
    <w:name w:val="Nadpis 4 Char"/>
    <w:link w:val="Nadpis4"/>
    <w:rsid w:val="00AC5327"/>
    <w:rPr>
      <w:rFonts w:eastAsia="Times New Roman"/>
      <w:b/>
      <w:bCs/>
      <w:sz w:val="28"/>
      <w:szCs w:val="28"/>
    </w:rPr>
  </w:style>
  <w:style w:type="character" w:customStyle="1" w:styleId="Nadpis5Char">
    <w:name w:val="Nadpis 5 Char"/>
    <w:link w:val="Nadpis5"/>
    <w:rsid w:val="00AC5327"/>
    <w:rPr>
      <w:rFonts w:eastAsia="Times New Roman"/>
      <w:b/>
      <w:bCs/>
      <w:i/>
      <w:iCs/>
      <w:sz w:val="26"/>
      <w:szCs w:val="26"/>
    </w:rPr>
  </w:style>
  <w:style w:type="character" w:customStyle="1" w:styleId="Nadpis6Char">
    <w:name w:val="Nadpis 6 Char"/>
    <w:link w:val="Nadpis6"/>
    <w:rsid w:val="00AC5327"/>
    <w:rPr>
      <w:rFonts w:ascii="Times New Roman" w:eastAsia="Times New Roman" w:hAnsi="Times New Roman"/>
      <w:sz w:val="28"/>
    </w:rPr>
  </w:style>
  <w:style w:type="character" w:customStyle="1" w:styleId="Nadpis7Char">
    <w:name w:val="Nadpis 7 Char"/>
    <w:link w:val="Nadpis7"/>
    <w:rsid w:val="00AC5327"/>
    <w:rPr>
      <w:rFonts w:ascii="Times New Roman" w:eastAsia="Times New Roman" w:hAnsi="Times New Roman"/>
      <w:sz w:val="24"/>
    </w:rPr>
  </w:style>
  <w:style w:type="character" w:customStyle="1" w:styleId="Nadpis8Char">
    <w:name w:val="Nadpis 8 Char"/>
    <w:link w:val="Nadpis8"/>
    <w:rsid w:val="00AC5327"/>
    <w:rPr>
      <w:rFonts w:ascii="Times New Roman" w:eastAsia="Times New Roman" w:hAnsi="Times New Roman"/>
      <w:sz w:val="28"/>
    </w:rPr>
  </w:style>
  <w:style w:type="character" w:customStyle="1" w:styleId="Nadpis9Char">
    <w:name w:val="Nadpis 9 Char"/>
    <w:link w:val="Nadpis9"/>
    <w:rsid w:val="00AC5327"/>
    <w:rPr>
      <w:rFonts w:ascii="Times New Roman" w:eastAsia="Times New Roman" w:hAnsi="Times New Roman"/>
      <w:sz w:val="24"/>
    </w:rPr>
  </w:style>
  <w:style w:type="paragraph" w:styleId="Zkladntext">
    <w:name w:val="Body Text"/>
    <w:aliases w:val="subtitle2,Základní tZákladní text"/>
    <w:basedOn w:val="Normln"/>
    <w:link w:val="ZkladntextChar"/>
    <w:rsid w:val="00AC5327"/>
    <w:pPr>
      <w:jc w:val="both"/>
    </w:pPr>
    <w:rPr>
      <w:sz w:val="24"/>
    </w:rPr>
  </w:style>
  <w:style w:type="character" w:customStyle="1" w:styleId="ZkladntextChar">
    <w:name w:val="Základní text Char"/>
    <w:aliases w:val="subtitle2 Char,Základní tZákladní text Char"/>
    <w:link w:val="Zkladntext"/>
    <w:rsid w:val="00AC532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C5327"/>
    <w:pPr>
      <w:tabs>
        <w:tab w:val="center" w:pos="4536"/>
        <w:tab w:val="right" w:pos="9072"/>
      </w:tabs>
    </w:pPr>
  </w:style>
  <w:style w:type="character" w:customStyle="1" w:styleId="ZpatChar">
    <w:name w:val="Zápatí Char"/>
    <w:link w:val="Zpat"/>
    <w:uiPriority w:val="99"/>
    <w:rsid w:val="00AC5327"/>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C5327"/>
    <w:rPr>
      <w:sz w:val="16"/>
      <w:szCs w:val="16"/>
    </w:rPr>
  </w:style>
  <w:style w:type="paragraph" w:styleId="Textkomente">
    <w:name w:val="annotation text"/>
    <w:basedOn w:val="Normln"/>
    <w:link w:val="TextkomenteChar"/>
    <w:uiPriority w:val="99"/>
    <w:unhideWhenUsed/>
    <w:rsid w:val="00AC5327"/>
  </w:style>
  <w:style w:type="character" w:customStyle="1" w:styleId="TextkomenteChar">
    <w:name w:val="Text komentáře Char"/>
    <w:link w:val="Textkomente"/>
    <w:uiPriority w:val="99"/>
    <w:rsid w:val="00AC532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C5327"/>
    <w:rPr>
      <w:b/>
      <w:bCs/>
    </w:rPr>
  </w:style>
  <w:style w:type="character" w:customStyle="1" w:styleId="PedmtkomenteChar">
    <w:name w:val="Předmět komentáře Char"/>
    <w:link w:val="Pedmtkomente"/>
    <w:uiPriority w:val="99"/>
    <w:semiHidden/>
    <w:rsid w:val="00AC532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AC5327"/>
    <w:rPr>
      <w:rFonts w:ascii="Tahoma" w:hAnsi="Tahoma"/>
      <w:sz w:val="16"/>
      <w:szCs w:val="16"/>
    </w:rPr>
  </w:style>
  <w:style w:type="character" w:customStyle="1" w:styleId="TextbublinyChar">
    <w:name w:val="Text bubliny Char"/>
    <w:link w:val="Textbubliny"/>
    <w:uiPriority w:val="99"/>
    <w:semiHidden/>
    <w:rsid w:val="00AC5327"/>
    <w:rPr>
      <w:rFonts w:ascii="Tahoma" w:eastAsia="Times New Roman" w:hAnsi="Tahoma" w:cs="Times New Roman"/>
      <w:sz w:val="16"/>
      <w:szCs w:val="16"/>
    </w:rPr>
  </w:style>
  <w:style w:type="paragraph" w:customStyle="1" w:styleId="RLTextlnkuslovan">
    <w:name w:val="RL Text článku číslovaný"/>
    <w:basedOn w:val="Normln"/>
    <w:link w:val="RLTextlnkuslovanChar"/>
    <w:qFormat/>
    <w:rsid w:val="00AC532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AC5327"/>
    <w:rPr>
      <w:rFonts w:ascii="Garamond" w:eastAsia="Times New Roman" w:hAnsi="Garamond"/>
      <w:sz w:val="24"/>
      <w:szCs w:val="24"/>
      <w:lang w:eastAsia="ar-SA"/>
    </w:rPr>
  </w:style>
  <w:style w:type="paragraph" w:customStyle="1" w:styleId="RLlneksmlouvy">
    <w:name w:val="RL Článek smlouvy"/>
    <w:basedOn w:val="Normln"/>
    <w:next w:val="RLTextlnkuslovan"/>
    <w:qFormat/>
    <w:rsid w:val="00AC5327"/>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AC5327"/>
    <w:rPr>
      <w:rFonts w:cs="Arial"/>
    </w:rPr>
  </w:style>
  <w:style w:type="paragraph" w:customStyle="1" w:styleId="podbod2">
    <w:name w:val="podbod 2"/>
    <w:basedOn w:val="RLTextlnkuslovan"/>
    <w:rsid w:val="00AC5327"/>
    <w:pPr>
      <w:numPr>
        <w:ilvl w:val="3"/>
      </w:numPr>
      <w:tabs>
        <w:tab w:val="clear" w:pos="3062"/>
        <w:tab w:val="left" w:pos="3005"/>
      </w:tabs>
      <w:ind w:left="3006" w:hanging="720"/>
    </w:pPr>
    <w:rPr>
      <w:rFonts w:cs="Arial"/>
    </w:rPr>
  </w:style>
  <w:style w:type="paragraph" w:customStyle="1" w:styleId="podbod1">
    <w:name w:val="podbod 1"/>
    <w:basedOn w:val="RLTextlnkuslovan"/>
    <w:rsid w:val="00AC5327"/>
    <w:pPr>
      <w:numPr>
        <w:ilvl w:val="2"/>
      </w:numPr>
      <w:tabs>
        <w:tab w:val="clear" w:pos="2237"/>
      </w:tabs>
      <w:ind w:left="1800" w:hanging="720"/>
    </w:pPr>
    <w:rPr>
      <w:rFonts w:cs="Arial"/>
    </w:rPr>
  </w:style>
  <w:style w:type="paragraph" w:customStyle="1" w:styleId="BlockQuotation">
    <w:name w:val="Block Quotation"/>
    <w:basedOn w:val="Normln"/>
    <w:rsid w:val="00AC5327"/>
    <w:pPr>
      <w:widowControl w:val="0"/>
      <w:ind w:left="426" w:right="425" w:hanging="426"/>
      <w:jc w:val="both"/>
    </w:pPr>
    <w:rPr>
      <w:sz w:val="22"/>
    </w:rPr>
  </w:style>
  <w:style w:type="paragraph" w:styleId="Zhlav">
    <w:name w:val="header"/>
    <w:basedOn w:val="Normln"/>
    <w:link w:val="ZhlavChar"/>
    <w:uiPriority w:val="99"/>
    <w:unhideWhenUsed/>
    <w:rsid w:val="00AC5327"/>
    <w:pPr>
      <w:tabs>
        <w:tab w:val="center" w:pos="4536"/>
        <w:tab w:val="right" w:pos="9072"/>
      </w:tabs>
    </w:pPr>
  </w:style>
  <w:style w:type="character" w:customStyle="1" w:styleId="ZhlavChar">
    <w:name w:val="Záhlaví Char"/>
    <w:link w:val="Zhlav"/>
    <w:uiPriority w:val="99"/>
    <w:rsid w:val="00AC5327"/>
    <w:rPr>
      <w:rFonts w:ascii="Times New Roman" w:eastAsia="Times New Roman" w:hAnsi="Times New Roman" w:cs="Times New Roman"/>
      <w:sz w:val="20"/>
      <w:szCs w:val="20"/>
    </w:rPr>
  </w:style>
  <w:style w:type="paragraph" w:customStyle="1" w:styleId="Odstavec2">
    <w:name w:val="Odstavec 2"/>
    <w:basedOn w:val="Normln"/>
    <w:link w:val="Odstavec2Char"/>
    <w:rsid w:val="00AC5327"/>
    <w:pPr>
      <w:numPr>
        <w:numId w:val="6"/>
      </w:numPr>
      <w:spacing w:after="120"/>
      <w:jc w:val="both"/>
    </w:pPr>
    <w:rPr>
      <w:szCs w:val="24"/>
    </w:rPr>
  </w:style>
  <w:style w:type="character" w:customStyle="1" w:styleId="Odstavec2Char">
    <w:name w:val="Odstavec 2 Char"/>
    <w:link w:val="Odstavec2"/>
    <w:rsid w:val="00AC5327"/>
    <w:rPr>
      <w:rFonts w:ascii="Times New Roman" w:eastAsia="Times New Roman" w:hAnsi="Times New Roman"/>
      <w:szCs w:val="24"/>
    </w:rPr>
  </w:style>
  <w:style w:type="character" w:styleId="Hypertextovodkaz">
    <w:name w:val="Hyperlink"/>
    <w:uiPriority w:val="99"/>
    <w:qFormat/>
    <w:rsid w:val="00AC5327"/>
    <w:rPr>
      <w:color w:val="0000FF"/>
      <w:u w:val="single"/>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AC5327"/>
    <w:pPr>
      <w:ind w:left="720"/>
      <w:contextualSpacing/>
    </w:p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qFormat/>
    <w:rsid w:val="00CD12B1"/>
    <w:rPr>
      <w:rFonts w:ascii="Times New Roman" w:eastAsia="Times New Roman" w:hAnsi="Times New Roman"/>
    </w:rPr>
  </w:style>
  <w:style w:type="paragraph" w:customStyle="1" w:styleId="Style3">
    <w:name w:val="Style3"/>
    <w:basedOn w:val="Normln"/>
    <w:rsid w:val="00AC5327"/>
    <w:pPr>
      <w:numPr>
        <w:numId w:val="8"/>
      </w:numPr>
      <w:spacing w:line="360" w:lineRule="auto"/>
    </w:pPr>
    <w:rPr>
      <w:rFonts w:ascii="Arial" w:hAnsi="Arial"/>
      <w:sz w:val="22"/>
    </w:rPr>
  </w:style>
  <w:style w:type="paragraph" w:customStyle="1" w:styleId="ACNormln">
    <w:name w:val="AC Normální"/>
    <w:basedOn w:val="Normln"/>
    <w:link w:val="ACNormlnChar"/>
    <w:rsid w:val="00AC5327"/>
    <w:pPr>
      <w:widowControl w:val="0"/>
      <w:spacing w:before="120"/>
      <w:jc w:val="both"/>
    </w:pPr>
  </w:style>
  <w:style w:type="character" w:customStyle="1" w:styleId="ACNormlnChar">
    <w:name w:val="AC Normální Char"/>
    <w:link w:val="ACNormln"/>
    <w:rsid w:val="00AC5327"/>
    <w:rPr>
      <w:rFonts w:ascii="Times New Roman" w:eastAsia="Times New Roman" w:hAnsi="Times New Roman" w:cs="Times New Roman"/>
      <w:szCs w:val="20"/>
    </w:rPr>
  </w:style>
  <w:style w:type="table" w:styleId="Mkatabulky">
    <w:name w:val="Table Grid"/>
    <w:basedOn w:val="Normlntabulka"/>
    <w:uiPriority w:val="59"/>
    <w:rsid w:val="00AC532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AC5327"/>
    <w:pPr>
      <w:spacing w:line="240" w:lineRule="atLeast"/>
      <w:jc w:val="both"/>
    </w:pPr>
    <w:rPr>
      <w:rFonts w:ascii="Tahoma" w:hAnsi="Tahoma"/>
      <w:color w:val="000000"/>
    </w:rPr>
  </w:style>
  <w:style w:type="character" w:customStyle="1" w:styleId="normalAPCSSZChar">
    <w:name w:val="normal_AP CSSZ Char"/>
    <w:link w:val="normalAPCSSZ"/>
    <w:locked/>
    <w:rsid w:val="00AC5327"/>
    <w:rPr>
      <w:rFonts w:ascii="Tahoma" w:eastAsia="Times New Roman" w:hAnsi="Tahoma" w:cs="Times New Roman"/>
      <w:color w:val="000000"/>
      <w:sz w:val="20"/>
      <w:szCs w:val="20"/>
    </w:rPr>
  </w:style>
  <w:style w:type="paragraph" w:styleId="Revize">
    <w:name w:val="Revision"/>
    <w:hidden/>
    <w:uiPriority w:val="99"/>
    <w:semiHidden/>
    <w:rsid w:val="00AC5327"/>
    <w:rPr>
      <w:rFonts w:ascii="Times New Roman" w:eastAsia="Times New Roman" w:hAnsi="Times New Roman"/>
    </w:rPr>
  </w:style>
  <w:style w:type="paragraph" w:customStyle="1" w:styleId="RLdajeosmluvnstran">
    <w:name w:val="RL  údaje o smluvní straně"/>
    <w:basedOn w:val="Normln"/>
    <w:uiPriority w:val="99"/>
    <w:rsid w:val="00850A89"/>
    <w:pPr>
      <w:spacing w:after="120" w:line="280" w:lineRule="exact"/>
      <w:jc w:val="center"/>
    </w:pPr>
    <w:rPr>
      <w:rFonts w:ascii="Calibri" w:hAnsi="Calibri"/>
      <w:sz w:val="22"/>
      <w:szCs w:val="24"/>
      <w:lang w:eastAsia="en-US"/>
    </w:rPr>
  </w:style>
  <w:style w:type="paragraph" w:customStyle="1" w:styleId="Preambule">
    <w:name w:val="Preambule"/>
    <w:basedOn w:val="Normln"/>
    <w:rsid w:val="00CD12B1"/>
    <w:pPr>
      <w:widowControl w:val="0"/>
      <w:numPr>
        <w:numId w:val="11"/>
      </w:numPr>
      <w:spacing w:after="200" w:line="276" w:lineRule="auto"/>
    </w:pPr>
    <w:rPr>
      <w:rFonts w:ascii="Calibri" w:hAnsi="Calibri"/>
      <w:sz w:val="22"/>
      <w:szCs w:val="22"/>
      <w:lang w:eastAsia="en-US"/>
    </w:rPr>
  </w:style>
  <w:style w:type="paragraph" w:customStyle="1" w:styleId="listsmall">
    <w:name w:val="list_small"/>
    <w:basedOn w:val="Normln"/>
    <w:rsid w:val="00E753E4"/>
    <w:pPr>
      <w:numPr>
        <w:numId w:val="12"/>
      </w:numPr>
      <w:jc w:val="both"/>
    </w:pPr>
    <w:rPr>
      <w:rFonts w:ascii="Arial" w:hAnsi="Arial"/>
      <w:szCs w:val="24"/>
    </w:rPr>
  </w:style>
  <w:style w:type="paragraph" w:styleId="Obsah1">
    <w:name w:val="toc 1"/>
    <w:basedOn w:val="Normln"/>
    <w:next w:val="Normln"/>
    <w:autoRedefine/>
    <w:uiPriority w:val="39"/>
    <w:unhideWhenUsed/>
    <w:rsid w:val="009452BC"/>
  </w:style>
  <w:style w:type="paragraph" w:styleId="Obsah3">
    <w:name w:val="toc 3"/>
    <w:basedOn w:val="Normln"/>
    <w:next w:val="Normln"/>
    <w:autoRedefine/>
    <w:uiPriority w:val="39"/>
    <w:unhideWhenUsed/>
    <w:rsid w:val="009452BC"/>
    <w:pPr>
      <w:ind w:left="400"/>
    </w:pPr>
  </w:style>
  <w:style w:type="paragraph" w:styleId="Obsah2">
    <w:name w:val="toc 2"/>
    <w:basedOn w:val="Normln"/>
    <w:next w:val="Normln"/>
    <w:autoRedefine/>
    <w:uiPriority w:val="39"/>
    <w:unhideWhenUsed/>
    <w:rsid w:val="009452BC"/>
    <w:pPr>
      <w:ind w:left="200"/>
    </w:pPr>
  </w:style>
  <w:style w:type="paragraph" w:customStyle="1" w:styleId="Import5">
    <w:name w:val="Import 5"/>
    <w:basedOn w:val="Normln"/>
    <w:rsid w:val="000348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C556B0"/>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C556B0"/>
    <w:rPr>
      <w:rFonts w:ascii="Arial" w:eastAsia="Times New Roman" w:hAnsi="Arial"/>
      <w:b/>
      <w:szCs w:val="24"/>
    </w:rPr>
  </w:style>
  <w:style w:type="paragraph" w:customStyle="1" w:styleId="Normlnslovan">
    <w:name w:val="Normální číslovaný"/>
    <w:basedOn w:val="Normln"/>
    <w:rsid w:val="00C81ED6"/>
    <w:pPr>
      <w:tabs>
        <w:tab w:val="num" w:pos="2984"/>
      </w:tabs>
      <w:spacing w:after="120"/>
      <w:ind w:left="2984" w:hanging="432"/>
    </w:pPr>
    <w:rPr>
      <w:sz w:val="22"/>
      <w:szCs w:val="24"/>
    </w:rPr>
  </w:style>
  <w:style w:type="paragraph" w:styleId="Obsah4">
    <w:name w:val="toc 4"/>
    <w:basedOn w:val="Normln"/>
    <w:next w:val="Normln"/>
    <w:autoRedefine/>
    <w:uiPriority w:val="39"/>
    <w:unhideWhenUsed/>
    <w:rsid w:val="009E31F8"/>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E31F8"/>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E31F8"/>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E31F8"/>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E31F8"/>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E31F8"/>
    <w:pPr>
      <w:spacing w:after="100" w:line="276" w:lineRule="auto"/>
      <w:ind w:left="1760"/>
    </w:pPr>
    <w:rPr>
      <w:rFonts w:ascii="Calibri" w:hAnsi="Calibri"/>
      <w:sz w:val="22"/>
      <w:szCs w:val="22"/>
    </w:rPr>
  </w:style>
  <w:style w:type="paragraph" w:customStyle="1" w:styleId="UOdr3">
    <w:name w:val="U_Odr3"/>
    <w:basedOn w:val="Normln"/>
    <w:uiPriority w:val="99"/>
    <w:rsid w:val="00481DDC"/>
    <w:pPr>
      <w:numPr>
        <w:numId w:val="15"/>
      </w:numPr>
      <w:jc w:val="both"/>
    </w:pPr>
    <w:rPr>
      <w:sz w:val="24"/>
      <w:szCs w:val="24"/>
    </w:rPr>
  </w:style>
  <w:style w:type="paragraph" w:customStyle="1" w:styleId="kancel">
    <w:name w:val="kancelář"/>
    <w:basedOn w:val="Normln"/>
    <w:rsid w:val="00465E54"/>
    <w:pPr>
      <w:ind w:left="227" w:hanging="227"/>
      <w:jc w:val="both"/>
    </w:pPr>
    <w:rPr>
      <w:sz w:val="24"/>
    </w:rPr>
  </w:style>
  <w:style w:type="paragraph" w:customStyle="1" w:styleId="Citt1">
    <w:name w:val="Citát1"/>
    <w:basedOn w:val="Odstavecseseznamem"/>
    <w:next w:val="Normln"/>
    <w:uiPriority w:val="29"/>
    <w:qFormat/>
    <w:rsid w:val="00EB473B"/>
    <w:pPr>
      <w:numPr>
        <w:ilvl w:val="1"/>
        <w:numId w:val="16"/>
      </w:numPr>
      <w:spacing w:after="120"/>
      <w:jc w:val="both"/>
    </w:pPr>
    <w:rPr>
      <w:rFonts w:ascii="Arial" w:hAnsi="Arial"/>
      <w:i/>
      <w:color w:val="00B050"/>
      <w:lang w:bidi="en-US"/>
    </w:rPr>
  </w:style>
  <w:style w:type="paragraph" w:styleId="Textpoznpodarou">
    <w:name w:val="footnote text"/>
    <w:basedOn w:val="Normln"/>
    <w:link w:val="TextpoznpodarouChar"/>
    <w:uiPriority w:val="99"/>
    <w:semiHidden/>
    <w:unhideWhenUsed/>
    <w:rsid w:val="000B5A9F"/>
  </w:style>
  <w:style w:type="character" w:customStyle="1" w:styleId="TextpoznpodarouChar">
    <w:name w:val="Text pozn. pod čarou Char"/>
    <w:link w:val="Textpoznpodarou"/>
    <w:uiPriority w:val="99"/>
    <w:semiHidden/>
    <w:rsid w:val="000B5A9F"/>
    <w:rPr>
      <w:rFonts w:ascii="Times New Roman" w:eastAsia="Times New Roman" w:hAnsi="Times New Roman"/>
    </w:rPr>
  </w:style>
  <w:style w:type="character" w:styleId="Znakapoznpodarou">
    <w:name w:val="footnote reference"/>
    <w:uiPriority w:val="99"/>
    <w:semiHidden/>
    <w:unhideWhenUsed/>
    <w:rsid w:val="000B5A9F"/>
    <w:rPr>
      <w:vertAlign w:val="superscript"/>
    </w:rPr>
  </w:style>
  <w:style w:type="paragraph" w:styleId="Zkladntextodsazen">
    <w:name w:val="Body Text Indent"/>
    <w:basedOn w:val="Normln"/>
    <w:link w:val="ZkladntextodsazenChar"/>
    <w:uiPriority w:val="99"/>
    <w:semiHidden/>
    <w:unhideWhenUsed/>
    <w:rsid w:val="00B03704"/>
    <w:pPr>
      <w:spacing w:after="120"/>
      <w:ind w:left="283"/>
    </w:pPr>
  </w:style>
  <w:style w:type="character" w:customStyle="1" w:styleId="ZkladntextodsazenChar">
    <w:name w:val="Základní text odsazený Char"/>
    <w:link w:val="Zkladntextodsazen"/>
    <w:uiPriority w:val="99"/>
    <w:semiHidden/>
    <w:rsid w:val="00B03704"/>
    <w:rPr>
      <w:rFonts w:ascii="Times New Roman" w:eastAsia="Times New Roman" w:hAnsi="Times New Roman"/>
    </w:rPr>
  </w:style>
  <w:style w:type="paragraph" w:customStyle="1" w:styleId="NormlnOdsazen">
    <w:name w:val="Normální  + Odsazení"/>
    <w:basedOn w:val="Normln"/>
    <w:rsid w:val="00EB07AB"/>
    <w:pPr>
      <w:numPr>
        <w:numId w:val="21"/>
      </w:numPr>
      <w:spacing w:after="120"/>
      <w:jc w:val="both"/>
    </w:pPr>
    <w:rPr>
      <w:rFonts w:ascii="Arial" w:hAnsi="Arial"/>
      <w:szCs w:val="24"/>
    </w:rPr>
  </w:style>
  <w:style w:type="character" w:customStyle="1" w:styleId="TextkomenteChar1">
    <w:name w:val="Text komentáře Char1"/>
    <w:locked/>
    <w:rsid w:val="00EB07AB"/>
    <w:rPr>
      <w:rFonts w:ascii="Arial" w:hAnsi="Arial" w:cs="Arial"/>
    </w:rPr>
  </w:style>
  <w:style w:type="paragraph" w:customStyle="1" w:styleId="Styl4">
    <w:name w:val="Styl4"/>
    <w:basedOn w:val="Normln"/>
    <w:qFormat/>
    <w:rsid w:val="00542F08"/>
    <w:pPr>
      <w:spacing w:after="120" w:line="276" w:lineRule="auto"/>
      <w:jc w:val="both"/>
    </w:pPr>
    <w:rPr>
      <w:rFonts w:ascii="Arial" w:hAnsi="Arial" w:cs="Arial"/>
      <w:sz w:val="22"/>
      <w:szCs w:val="22"/>
      <w:lang w:eastAsia="ar-SA"/>
    </w:rPr>
  </w:style>
  <w:style w:type="paragraph" w:customStyle="1" w:styleId="Textvbloku1">
    <w:name w:val="Text v bloku1"/>
    <w:basedOn w:val="Normln"/>
    <w:rsid w:val="00A8019D"/>
    <w:pPr>
      <w:suppressAutoHyphens/>
      <w:spacing w:after="120" w:line="276" w:lineRule="auto"/>
      <w:ind w:left="360" w:right="-24" w:hanging="360"/>
      <w:jc w:val="both"/>
    </w:pPr>
    <w:rPr>
      <w:rFonts w:ascii="Arial" w:hAnsi="Arial" w:cs="Arial"/>
      <w:sz w:val="24"/>
      <w:szCs w:val="24"/>
      <w:lang w:eastAsia="ar-SA"/>
    </w:rPr>
  </w:style>
  <w:style w:type="paragraph" w:customStyle="1" w:styleId="TableContents">
    <w:name w:val="Table Contents"/>
    <w:basedOn w:val="Normln"/>
    <w:rsid w:val="00327697"/>
    <w:pPr>
      <w:widowControl w:val="0"/>
      <w:suppressAutoHyphens/>
      <w:overflowPunct w:val="0"/>
      <w:autoSpaceDE w:val="0"/>
      <w:autoSpaceDN w:val="0"/>
    </w:pPr>
    <w:rPr>
      <w:rFonts w:eastAsia="Arial" w:cs="Tahoma"/>
      <w:kern w:val="3"/>
      <w:sz w:val="24"/>
      <w:szCs w:val="24"/>
      <w:lang w:eastAsia="zh-CN" w:bidi="hi-IN"/>
    </w:rPr>
  </w:style>
  <w:style w:type="character" w:customStyle="1" w:styleId="Nevyeenzmnka1">
    <w:name w:val="Nevyřešená zmínka1"/>
    <w:uiPriority w:val="99"/>
    <w:semiHidden/>
    <w:unhideWhenUsed/>
    <w:rsid w:val="005E476C"/>
    <w:rPr>
      <w:color w:val="605E5C"/>
      <w:shd w:val="clear" w:color="auto" w:fill="E1DFDD"/>
    </w:rPr>
  </w:style>
  <w:style w:type="paragraph" w:customStyle="1" w:styleId="Nzevsmlouvy">
    <w:name w:val="Název smlouvy"/>
    <w:basedOn w:val="Normln"/>
    <w:rsid w:val="001E348D"/>
    <w:pPr>
      <w:overflowPunct w:val="0"/>
      <w:autoSpaceDE w:val="0"/>
      <w:autoSpaceDN w:val="0"/>
      <w:adjustRightInd w:val="0"/>
      <w:spacing w:line="280" w:lineRule="atLeast"/>
      <w:jc w:val="center"/>
      <w:textAlignment w:val="baseline"/>
    </w:pPr>
    <w:rPr>
      <w:b/>
      <w:sz w:val="36"/>
      <w:lang w:eastAsia="en-US"/>
    </w:rPr>
  </w:style>
  <w:style w:type="paragraph" w:styleId="FormtovanvHTML">
    <w:name w:val="HTML Preformatted"/>
    <w:basedOn w:val="Normln"/>
    <w:link w:val="FormtovanvHTMLChar"/>
    <w:uiPriority w:val="99"/>
    <w:semiHidden/>
    <w:unhideWhenUsed/>
    <w:rsid w:val="00BC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BC6951"/>
    <w:rPr>
      <w:rFonts w:ascii="Courier New" w:eastAsia="Times New Roman" w:hAnsi="Courier New" w:cs="Courier New"/>
    </w:rPr>
  </w:style>
  <w:style w:type="character" w:styleId="Nevyeenzmnka">
    <w:name w:val="Unresolved Mention"/>
    <w:basedOn w:val="Standardnpsmoodstavce"/>
    <w:uiPriority w:val="99"/>
    <w:semiHidden/>
    <w:unhideWhenUsed/>
    <w:rsid w:val="00D8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101">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73753879">
      <w:bodyDiv w:val="1"/>
      <w:marLeft w:val="0"/>
      <w:marRight w:val="0"/>
      <w:marTop w:val="0"/>
      <w:marBottom w:val="0"/>
      <w:divBdr>
        <w:top w:val="none" w:sz="0" w:space="0" w:color="auto"/>
        <w:left w:val="none" w:sz="0" w:space="0" w:color="auto"/>
        <w:bottom w:val="none" w:sz="0" w:space="0" w:color="auto"/>
        <w:right w:val="none" w:sz="0" w:space="0" w:color="auto"/>
      </w:divBdr>
    </w:div>
    <w:div w:id="290286870">
      <w:bodyDiv w:val="1"/>
      <w:marLeft w:val="0"/>
      <w:marRight w:val="0"/>
      <w:marTop w:val="0"/>
      <w:marBottom w:val="0"/>
      <w:divBdr>
        <w:top w:val="none" w:sz="0" w:space="0" w:color="auto"/>
        <w:left w:val="none" w:sz="0" w:space="0" w:color="auto"/>
        <w:bottom w:val="none" w:sz="0" w:space="0" w:color="auto"/>
        <w:right w:val="none" w:sz="0" w:space="0" w:color="auto"/>
      </w:divBdr>
    </w:div>
    <w:div w:id="872887621">
      <w:bodyDiv w:val="1"/>
      <w:marLeft w:val="0"/>
      <w:marRight w:val="0"/>
      <w:marTop w:val="0"/>
      <w:marBottom w:val="0"/>
      <w:divBdr>
        <w:top w:val="none" w:sz="0" w:space="0" w:color="auto"/>
        <w:left w:val="none" w:sz="0" w:space="0" w:color="auto"/>
        <w:bottom w:val="none" w:sz="0" w:space="0" w:color="auto"/>
        <w:right w:val="none" w:sz="0" w:space="0" w:color="auto"/>
      </w:divBdr>
    </w:div>
    <w:div w:id="878971721">
      <w:bodyDiv w:val="1"/>
      <w:marLeft w:val="0"/>
      <w:marRight w:val="0"/>
      <w:marTop w:val="0"/>
      <w:marBottom w:val="0"/>
      <w:divBdr>
        <w:top w:val="none" w:sz="0" w:space="0" w:color="auto"/>
        <w:left w:val="none" w:sz="0" w:space="0" w:color="auto"/>
        <w:bottom w:val="none" w:sz="0" w:space="0" w:color="auto"/>
        <w:right w:val="none" w:sz="0" w:space="0" w:color="auto"/>
      </w:divBdr>
    </w:div>
    <w:div w:id="1015493768">
      <w:bodyDiv w:val="1"/>
      <w:marLeft w:val="0"/>
      <w:marRight w:val="0"/>
      <w:marTop w:val="0"/>
      <w:marBottom w:val="0"/>
      <w:divBdr>
        <w:top w:val="none" w:sz="0" w:space="0" w:color="auto"/>
        <w:left w:val="none" w:sz="0" w:space="0" w:color="auto"/>
        <w:bottom w:val="none" w:sz="0" w:space="0" w:color="auto"/>
        <w:right w:val="none" w:sz="0" w:space="0" w:color="auto"/>
      </w:divBdr>
    </w:div>
    <w:div w:id="1031494172">
      <w:bodyDiv w:val="1"/>
      <w:marLeft w:val="0"/>
      <w:marRight w:val="0"/>
      <w:marTop w:val="0"/>
      <w:marBottom w:val="0"/>
      <w:divBdr>
        <w:top w:val="none" w:sz="0" w:space="0" w:color="auto"/>
        <w:left w:val="none" w:sz="0" w:space="0" w:color="auto"/>
        <w:bottom w:val="none" w:sz="0" w:space="0" w:color="auto"/>
        <w:right w:val="none" w:sz="0" w:space="0" w:color="auto"/>
      </w:divBdr>
    </w:div>
    <w:div w:id="1069116696">
      <w:bodyDiv w:val="1"/>
      <w:marLeft w:val="0"/>
      <w:marRight w:val="0"/>
      <w:marTop w:val="0"/>
      <w:marBottom w:val="0"/>
      <w:divBdr>
        <w:top w:val="none" w:sz="0" w:space="0" w:color="auto"/>
        <w:left w:val="none" w:sz="0" w:space="0" w:color="auto"/>
        <w:bottom w:val="none" w:sz="0" w:space="0" w:color="auto"/>
        <w:right w:val="none" w:sz="0" w:space="0" w:color="auto"/>
      </w:divBdr>
    </w:div>
    <w:div w:id="1142772677">
      <w:bodyDiv w:val="1"/>
      <w:marLeft w:val="0"/>
      <w:marRight w:val="0"/>
      <w:marTop w:val="0"/>
      <w:marBottom w:val="0"/>
      <w:divBdr>
        <w:top w:val="none" w:sz="0" w:space="0" w:color="auto"/>
        <w:left w:val="none" w:sz="0" w:space="0" w:color="auto"/>
        <w:bottom w:val="none" w:sz="0" w:space="0" w:color="auto"/>
        <w:right w:val="none" w:sz="0" w:space="0" w:color="auto"/>
      </w:divBdr>
    </w:div>
    <w:div w:id="1163661449">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zdelavaniSB.mps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4C08C-F450-4AD5-9D33-33CA16E7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Pages>
  <Words>1036</Words>
  <Characters>6117</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Hammeršmídová Anna (MPSV)</cp:lastModifiedBy>
  <cp:revision>4</cp:revision>
  <cp:lastPrinted>2018-11-23T12:28:00Z</cp:lastPrinted>
  <dcterms:created xsi:type="dcterms:W3CDTF">2020-11-26T13:07:00Z</dcterms:created>
  <dcterms:modified xsi:type="dcterms:W3CDTF">2020-12-09T10:05:00Z</dcterms:modified>
</cp:coreProperties>
</file>