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ACEE8" w14:textId="77777777" w:rsidR="006D6278" w:rsidRDefault="003F37B0">
      <w:pPr>
        <w:pStyle w:val="Zkladntext40"/>
        <w:shd w:val="clear" w:color="auto" w:fill="auto"/>
      </w:pPr>
      <w:r>
        <w:t>KUPNÍ SMLOUVA</w:t>
      </w:r>
    </w:p>
    <w:p w14:paraId="3BC0802F" w14:textId="77777777" w:rsidR="006D6278" w:rsidRDefault="003F37B0">
      <w:pPr>
        <w:pStyle w:val="Zkladntext1"/>
        <w:shd w:val="clear" w:color="auto" w:fill="auto"/>
        <w:spacing w:after="260"/>
        <w:jc w:val="center"/>
      </w:pPr>
      <w:r>
        <w:t xml:space="preserve">uzavřená podle </w:t>
      </w:r>
      <w:proofErr w:type="spellStart"/>
      <w:r>
        <w:t>ust</w:t>
      </w:r>
      <w:proofErr w:type="spellEnd"/>
      <w:r>
        <w:t>. § 2079 a násl. zákona č. 89/2012 Sb., občanský zákoník, ve znění pozdějších</w:t>
      </w:r>
      <w:r>
        <w:br/>
        <w:t>předpisů</w:t>
      </w:r>
    </w:p>
    <w:p w14:paraId="6302661C" w14:textId="77777777" w:rsidR="006D6278" w:rsidRDefault="003F37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05"/>
        </w:tabs>
        <w:spacing w:after="0"/>
        <w:ind w:firstLine="0"/>
      </w:pPr>
      <w:bookmarkStart w:id="0" w:name="bookmark0"/>
      <w:bookmarkStart w:id="1" w:name="bookmark1"/>
      <w:r>
        <w:t>Smluvní strany</w:t>
      </w:r>
      <w:bookmarkEnd w:id="0"/>
      <w:bookmarkEnd w:id="1"/>
    </w:p>
    <w:p w14:paraId="6E14349C" w14:textId="77777777" w:rsidR="006D6278" w:rsidRDefault="003F37B0">
      <w:pPr>
        <w:pStyle w:val="Zkladntext1"/>
        <w:numPr>
          <w:ilvl w:val="1"/>
          <w:numId w:val="1"/>
        </w:numPr>
        <w:shd w:val="clear" w:color="auto" w:fill="auto"/>
        <w:tabs>
          <w:tab w:val="left" w:pos="605"/>
        </w:tabs>
        <w:spacing w:after="80"/>
      </w:pPr>
      <w:r>
        <w:t>Kupující:</w:t>
      </w:r>
    </w:p>
    <w:p w14:paraId="183328DB" w14:textId="77777777" w:rsidR="006D6278" w:rsidRDefault="003F37B0">
      <w:pPr>
        <w:pStyle w:val="Titulektabulky0"/>
        <w:shd w:val="clear" w:color="auto" w:fill="auto"/>
        <w:ind w:left="139"/>
      </w:pPr>
      <w:r>
        <w:t>Náš svět, příspěvková organizace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5832"/>
      </w:tblGrid>
      <w:tr w:rsidR="006D6278" w14:paraId="3E65D20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69" w:type="dxa"/>
            <w:shd w:val="clear" w:color="auto" w:fill="FFFFFF"/>
          </w:tcPr>
          <w:p w14:paraId="7DB3077C" w14:textId="77777777" w:rsidR="006D6278" w:rsidRDefault="003F37B0">
            <w:pPr>
              <w:pStyle w:val="Jin0"/>
              <w:shd w:val="clear" w:color="auto" w:fill="auto"/>
              <w:spacing w:after="0"/>
              <w:ind w:firstLine="160"/>
            </w:pPr>
            <w:r>
              <w:t>se sídlem:</w:t>
            </w:r>
          </w:p>
        </w:tc>
        <w:tc>
          <w:tcPr>
            <w:tcW w:w="5832" w:type="dxa"/>
            <w:shd w:val="clear" w:color="auto" w:fill="FFFFFF"/>
          </w:tcPr>
          <w:p w14:paraId="58332D83" w14:textId="77777777" w:rsidR="006D6278" w:rsidRDefault="003F37B0">
            <w:pPr>
              <w:pStyle w:val="Jin0"/>
              <w:shd w:val="clear" w:color="auto" w:fill="auto"/>
              <w:spacing w:after="0"/>
              <w:ind w:firstLine="320"/>
              <w:jc w:val="both"/>
            </w:pPr>
            <w:r>
              <w:t>Pržno 239, 739 11 Pržno</w:t>
            </w:r>
          </w:p>
        </w:tc>
      </w:tr>
      <w:tr w:rsidR="006D6278" w14:paraId="71404B42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669" w:type="dxa"/>
            <w:shd w:val="clear" w:color="auto" w:fill="FFFFFF"/>
            <w:vAlign w:val="bottom"/>
          </w:tcPr>
          <w:p w14:paraId="633755C5" w14:textId="77777777" w:rsidR="006D6278" w:rsidRDefault="003F37B0">
            <w:pPr>
              <w:pStyle w:val="Jin0"/>
              <w:shd w:val="clear" w:color="auto" w:fill="auto"/>
              <w:spacing w:after="0"/>
              <w:ind w:firstLine="160"/>
            </w:pPr>
            <w:r>
              <w:t>zastoupená:</w:t>
            </w:r>
          </w:p>
        </w:tc>
        <w:tc>
          <w:tcPr>
            <w:tcW w:w="5832" w:type="dxa"/>
            <w:shd w:val="clear" w:color="auto" w:fill="FFFFFF"/>
            <w:vAlign w:val="bottom"/>
          </w:tcPr>
          <w:p w14:paraId="5CE250BD" w14:textId="77777777" w:rsidR="006D6278" w:rsidRDefault="003F37B0">
            <w:pPr>
              <w:pStyle w:val="Jin0"/>
              <w:shd w:val="clear" w:color="auto" w:fill="auto"/>
              <w:spacing w:after="0"/>
              <w:ind w:firstLine="320"/>
              <w:jc w:val="both"/>
            </w:pPr>
            <w:r>
              <w:t xml:space="preserve">Ing. Jan Zvoníček, </w:t>
            </w:r>
            <w:r>
              <w:t>ředitel organizace</w:t>
            </w:r>
          </w:p>
        </w:tc>
      </w:tr>
      <w:tr w:rsidR="006D6278" w14:paraId="462958C8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669" w:type="dxa"/>
            <w:shd w:val="clear" w:color="auto" w:fill="FFFFFF"/>
            <w:vAlign w:val="center"/>
          </w:tcPr>
          <w:p w14:paraId="4A9412B2" w14:textId="77777777" w:rsidR="006D6278" w:rsidRDefault="003F37B0">
            <w:pPr>
              <w:pStyle w:val="Jin0"/>
              <w:shd w:val="clear" w:color="auto" w:fill="auto"/>
              <w:ind w:firstLine="160"/>
            </w:pPr>
            <w:r>
              <w:t>IČ:</w:t>
            </w:r>
          </w:p>
          <w:p w14:paraId="2D9E09E9" w14:textId="77777777" w:rsidR="006D6278" w:rsidRDefault="003F37B0">
            <w:pPr>
              <w:pStyle w:val="Jin0"/>
              <w:shd w:val="clear" w:color="auto" w:fill="auto"/>
              <w:spacing w:after="0"/>
              <w:ind w:firstLine="160"/>
            </w:pPr>
            <w:r>
              <w:t>osoby oprávněné jednat:</w:t>
            </w:r>
          </w:p>
        </w:tc>
        <w:tc>
          <w:tcPr>
            <w:tcW w:w="5832" w:type="dxa"/>
            <w:shd w:val="clear" w:color="auto" w:fill="FFFFFF"/>
            <w:vAlign w:val="center"/>
          </w:tcPr>
          <w:p w14:paraId="22EF01EB" w14:textId="77777777" w:rsidR="006D6278" w:rsidRDefault="003F37B0">
            <w:pPr>
              <w:pStyle w:val="Jin0"/>
              <w:shd w:val="clear" w:color="auto" w:fill="auto"/>
              <w:spacing w:after="0"/>
              <w:ind w:firstLine="320"/>
              <w:jc w:val="both"/>
            </w:pPr>
            <w:r>
              <w:t>00847046</w:t>
            </w:r>
          </w:p>
        </w:tc>
      </w:tr>
      <w:tr w:rsidR="006D6278" w14:paraId="4256F8A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669" w:type="dxa"/>
            <w:shd w:val="clear" w:color="auto" w:fill="FFFFFF"/>
            <w:vAlign w:val="bottom"/>
          </w:tcPr>
          <w:p w14:paraId="3B3FC447" w14:textId="77777777" w:rsidR="006D6278" w:rsidRDefault="003F37B0">
            <w:pPr>
              <w:pStyle w:val="Jin0"/>
              <w:shd w:val="clear" w:color="auto" w:fill="auto"/>
              <w:spacing w:after="0"/>
              <w:ind w:firstLine="160"/>
            </w:pPr>
            <w:r>
              <w:t>- ve věcech smluvních:</w:t>
            </w:r>
          </w:p>
        </w:tc>
        <w:tc>
          <w:tcPr>
            <w:tcW w:w="5832" w:type="dxa"/>
            <w:shd w:val="clear" w:color="auto" w:fill="FFFFFF"/>
            <w:vAlign w:val="bottom"/>
          </w:tcPr>
          <w:p w14:paraId="1859A68C" w14:textId="77777777" w:rsidR="006D6278" w:rsidRDefault="003F37B0">
            <w:pPr>
              <w:pStyle w:val="Jin0"/>
              <w:shd w:val="clear" w:color="auto" w:fill="auto"/>
              <w:spacing w:after="0"/>
              <w:ind w:firstLine="320"/>
            </w:pPr>
            <w:r>
              <w:t>Ing. Jan Zvoníček, ředitel organizace</w:t>
            </w:r>
          </w:p>
        </w:tc>
      </w:tr>
      <w:tr w:rsidR="006D6278" w14:paraId="7849FF5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669" w:type="dxa"/>
            <w:shd w:val="clear" w:color="auto" w:fill="FFFFFF"/>
            <w:vAlign w:val="bottom"/>
          </w:tcPr>
          <w:p w14:paraId="1D8E6741" w14:textId="77777777" w:rsidR="006D6278" w:rsidRDefault="003F37B0">
            <w:pPr>
              <w:pStyle w:val="Jin0"/>
              <w:shd w:val="clear" w:color="auto" w:fill="auto"/>
              <w:spacing w:after="0"/>
              <w:ind w:firstLine="160"/>
            </w:pPr>
            <w:r>
              <w:t>- ve věcech technických:</w:t>
            </w:r>
          </w:p>
        </w:tc>
        <w:tc>
          <w:tcPr>
            <w:tcW w:w="5832" w:type="dxa"/>
            <w:shd w:val="clear" w:color="auto" w:fill="FFFFFF"/>
            <w:vAlign w:val="bottom"/>
          </w:tcPr>
          <w:p w14:paraId="7B1BE5C0" w14:textId="251CC735" w:rsidR="006D6278" w:rsidRDefault="003C7679">
            <w:pPr>
              <w:pStyle w:val="Jin0"/>
              <w:shd w:val="clear" w:color="auto" w:fill="auto"/>
              <w:spacing w:after="0"/>
              <w:ind w:firstLine="320"/>
            </w:pPr>
            <w:r>
              <w:rPr>
                <w:b/>
                <w:bCs/>
              </w:rPr>
              <w:t>XXXXXXX</w:t>
            </w:r>
            <w:r w:rsidR="003F37B0">
              <w:t xml:space="preserve">, </w:t>
            </w:r>
            <w:r>
              <w:rPr>
                <w:b/>
                <w:bCs/>
              </w:rPr>
              <w:t>XXXXXXX</w:t>
            </w:r>
            <w:r w:rsidR="003F37B0">
              <w:t xml:space="preserve">, tel. </w:t>
            </w:r>
            <w:r>
              <w:rPr>
                <w:b/>
                <w:bCs/>
              </w:rPr>
              <w:t>XXXXXXX</w:t>
            </w:r>
          </w:p>
        </w:tc>
      </w:tr>
      <w:tr w:rsidR="006D6278" w14:paraId="53560ED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669" w:type="dxa"/>
            <w:shd w:val="clear" w:color="auto" w:fill="FFFFFF"/>
            <w:vAlign w:val="bottom"/>
          </w:tcPr>
          <w:p w14:paraId="49D5B1E7" w14:textId="77777777" w:rsidR="006D6278" w:rsidRDefault="003F37B0">
            <w:pPr>
              <w:pStyle w:val="Jin0"/>
              <w:shd w:val="clear" w:color="auto" w:fill="auto"/>
              <w:spacing w:after="0"/>
              <w:ind w:firstLine="160"/>
            </w:pPr>
            <w:r>
              <w:t>bankovní spojení:</w:t>
            </w:r>
          </w:p>
        </w:tc>
        <w:tc>
          <w:tcPr>
            <w:tcW w:w="5832" w:type="dxa"/>
            <w:shd w:val="clear" w:color="auto" w:fill="FFFFFF"/>
            <w:vAlign w:val="bottom"/>
          </w:tcPr>
          <w:p w14:paraId="2616CA27" w14:textId="629F8FC3" w:rsidR="006D6278" w:rsidRDefault="003C7679">
            <w:pPr>
              <w:pStyle w:val="Jin0"/>
              <w:shd w:val="clear" w:color="auto" w:fill="auto"/>
              <w:spacing w:after="0"/>
              <w:ind w:firstLine="320"/>
            </w:pPr>
            <w:r>
              <w:rPr>
                <w:b/>
                <w:bCs/>
              </w:rPr>
              <w:t>XXXXXXX</w:t>
            </w:r>
          </w:p>
        </w:tc>
      </w:tr>
      <w:tr w:rsidR="006D6278" w14:paraId="689191A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69" w:type="dxa"/>
            <w:shd w:val="clear" w:color="auto" w:fill="FFFFFF"/>
            <w:vAlign w:val="bottom"/>
          </w:tcPr>
          <w:p w14:paraId="27840B53" w14:textId="77777777" w:rsidR="006D6278" w:rsidRDefault="003F37B0">
            <w:pPr>
              <w:pStyle w:val="Jin0"/>
              <w:shd w:val="clear" w:color="auto" w:fill="auto"/>
              <w:spacing w:after="0"/>
              <w:ind w:firstLine="160"/>
            </w:pPr>
            <w:r>
              <w:t>číslo účtu:</w:t>
            </w:r>
          </w:p>
        </w:tc>
        <w:tc>
          <w:tcPr>
            <w:tcW w:w="5832" w:type="dxa"/>
            <w:shd w:val="clear" w:color="auto" w:fill="FFFFFF"/>
            <w:vAlign w:val="bottom"/>
          </w:tcPr>
          <w:p w14:paraId="0FB331FE" w14:textId="25998E83" w:rsidR="006D6278" w:rsidRDefault="003C7679">
            <w:pPr>
              <w:pStyle w:val="Jin0"/>
              <w:shd w:val="clear" w:color="auto" w:fill="auto"/>
              <w:spacing w:after="0"/>
              <w:ind w:firstLine="320"/>
            </w:pPr>
            <w:r>
              <w:rPr>
                <w:b/>
                <w:bCs/>
              </w:rPr>
              <w:t>XXXXXXX</w:t>
            </w:r>
          </w:p>
        </w:tc>
      </w:tr>
    </w:tbl>
    <w:p w14:paraId="338D65DF" w14:textId="77777777" w:rsidR="006D6278" w:rsidRDefault="003F37B0">
      <w:pPr>
        <w:pStyle w:val="Titulektabulky0"/>
        <w:shd w:val="clear" w:color="auto" w:fill="auto"/>
      </w:pPr>
      <w:r>
        <w:rPr>
          <w:b w:val="0"/>
          <w:bCs w:val="0"/>
        </w:rPr>
        <w:t xml:space="preserve">na straně jedné </w:t>
      </w:r>
      <w:r>
        <w:t>(dále jen „kupující“)</w:t>
      </w:r>
    </w:p>
    <w:p w14:paraId="5289EA50" w14:textId="77777777" w:rsidR="006D6278" w:rsidRDefault="006D6278">
      <w:pPr>
        <w:spacing w:after="719" w:line="1" w:lineRule="exact"/>
      </w:pPr>
    </w:p>
    <w:p w14:paraId="0FEED1C9" w14:textId="77777777" w:rsidR="006D6278" w:rsidRDefault="003F37B0">
      <w:pPr>
        <w:pStyle w:val="Zkladntext1"/>
        <w:numPr>
          <w:ilvl w:val="1"/>
          <w:numId w:val="1"/>
        </w:numPr>
        <w:shd w:val="clear" w:color="auto" w:fill="auto"/>
        <w:tabs>
          <w:tab w:val="left" w:pos="605"/>
        </w:tabs>
        <w:spacing w:after="80"/>
      </w:pPr>
      <w:r>
        <w:t>Prodávající:</w:t>
      </w:r>
    </w:p>
    <w:p w14:paraId="57F2D3E0" w14:textId="77777777" w:rsidR="006D6278" w:rsidRDefault="003F37B0">
      <w:pPr>
        <w:pStyle w:val="Titulektabulky0"/>
        <w:shd w:val="clear" w:color="auto" w:fill="auto"/>
        <w:ind w:left="139"/>
      </w:pPr>
      <w:r>
        <w:t>LB BOHEMIA, s. r. 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4416"/>
      </w:tblGrid>
      <w:tr w:rsidR="006D6278" w14:paraId="7E48683B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654" w:type="dxa"/>
            <w:shd w:val="clear" w:color="auto" w:fill="FFFFFF"/>
            <w:vAlign w:val="bottom"/>
          </w:tcPr>
          <w:p w14:paraId="19B719A2" w14:textId="77777777" w:rsidR="006D6278" w:rsidRDefault="003F37B0">
            <w:pPr>
              <w:pStyle w:val="Jin0"/>
              <w:shd w:val="clear" w:color="auto" w:fill="auto"/>
              <w:spacing w:after="0"/>
              <w:ind w:firstLine="160"/>
            </w:pPr>
            <w:r>
              <w:t>se sídlem:</w:t>
            </w:r>
          </w:p>
        </w:tc>
        <w:tc>
          <w:tcPr>
            <w:tcW w:w="4416" w:type="dxa"/>
            <w:shd w:val="clear" w:color="auto" w:fill="FFFFFF"/>
            <w:vAlign w:val="bottom"/>
          </w:tcPr>
          <w:p w14:paraId="205F2CDA" w14:textId="77777777" w:rsidR="006D6278" w:rsidRDefault="003F37B0">
            <w:pPr>
              <w:pStyle w:val="Jin0"/>
              <w:shd w:val="clear" w:color="auto" w:fill="auto"/>
              <w:spacing w:after="0"/>
              <w:ind w:firstLine="320"/>
            </w:pPr>
            <w:proofErr w:type="spellStart"/>
            <w:r>
              <w:t>Sovadinova</w:t>
            </w:r>
            <w:proofErr w:type="spellEnd"/>
            <w:r>
              <w:t xml:space="preserve"> 3431, 690 02 Břeclav</w:t>
            </w:r>
          </w:p>
        </w:tc>
      </w:tr>
      <w:tr w:rsidR="006D6278" w14:paraId="7528F58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654" w:type="dxa"/>
            <w:shd w:val="clear" w:color="auto" w:fill="FFFFFF"/>
            <w:vAlign w:val="bottom"/>
          </w:tcPr>
          <w:p w14:paraId="3AD392C0" w14:textId="77777777" w:rsidR="006D6278" w:rsidRDefault="003F37B0">
            <w:pPr>
              <w:pStyle w:val="Jin0"/>
              <w:shd w:val="clear" w:color="auto" w:fill="auto"/>
              <w:spacing w:after="0"/>
              <w:ind w:firstLine="160"/>
            </w:pPr>
            <w:r>
              <w:t>zastoupená:</w:t>
            </w:r>
          </w:p>
        </w:tc>
        <w:tc>
          <w:tcPr>
            <w:tcW w:w="4416" w:type="dxa"/>
            <w:shd w:val="clear" w:color="auto" w:fill="FFFFFF"/>
            <w:vAlign w:val="bottom"/>
          </w:tcPr>
          <w:p w14:paraId="61B19834" w14:textId="77777777" w:rsidR="006D6278" w:rsidRDefault="003F37B0">
            <w:pPr>
              <w:pStyle w:val="Jin0"/>
              <w:shd w:val="clear" w:color="auto" w:fill="auto"/>
              <w:spacing w:after="0"/>
              <w:ind w:firstLine="320"/>
            </w:pPr>
            <w:r>
              <w:t xml:space="preserve">Davidem </w:t>
            </w:r>
            <w:proofErr w:type="spellStart"/>
            <w:proofErr w:type="gramStart"/>
            <w:r>
              <w:t>Bednárem</w:t>
            </w:r>
            <w:proofErr w:type="spellEnd"/>
            <w:r>
              <w:t xml:space="preserve"> - prokuristou</w:t>
            </w:r>
            <w:proofErr w:type="gramEnd"/>
            <w:r>
              <w:t xml:space="preserve"> společnosti</w:t>
            </w:r>
          </w:p>
        </w:tc>
      </w:tr>
      <w:tr w:rsidR="006D6278" w14:paraId="77E8745C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654" w:type="dxa"/>
            <w:shd w:val="clear" w:color="auto" w:fill="FFFFFF"/>
            <w:vAlign w:val="center"/>
          </w:tcPr>
          <w:p w14:paraId="3F6038CD" w14:textId="77777777" w:rsidR="006D6278" w:rsidRDefault="003F37B0">
            <w:pPr>
              <w:pStyle w:val="Jin0"/>
              <w:shd w:val="clear" w:color="auto" w:fill="auto"/>
              <w:ind w:firstLine="160"/>
            </w:pPr>
            <w:r>
              <w:t>IČ:</w:t>
            </w:r>
          </w:p>
          <w:p w14:paraId="696FD495" w14:textId="77777777" w:rsidR="006D6278" w:rsidRDefault="003F37B0">
            <w:pPr>
              <w:pStyle w:val="Jin0"/>
              <w:shd w:val="clear" w:color="auto" w:fill="auto"/>
              <w:spacing w:after="0"/>
              <w:ind w:firstLine="160"/>
            </w:pPr>
            <w:r>
              <w:t xml:space="preserve">osoby </w:t>
            </w:r>
            <w:r>
              <w:t>oprávněné jednat:</w:t>
            </w:r>
          </w:p>
        </w:tc>
        <w:tc>
          <w:tcPr>
            <w:tcW w:w="4416" w:type="dxa"/>
            <w:shd w:val="clear" w:color="auto" w:fill="FFFFFF"/>
            <w:vAlign w:val="bottom"/>
          </w:tcPr>
          <w:p w14:paraId="023B363E" w14:textId="77777777" w:rsidR="006D6278" w:rsidRDefault="003F37B0">
            <w:pPr>
              <w:pStyle w:val="Jin0"/>
              <w:shd w:val="clear" w:color="auto" w:fill="auto"/>
              <w:ind w:firstLine="320"/>
            </w:pPr>
            <w:r>
              <w:t>26224461</w:t>
            </w:r>
          </w:p>
          <w:p w14:paraId="349CA165" w14:textId="77777777" w:rsidR="006D6278" w:rsidRDefault="003F37B0">
            <w:pPr>
              <w:pStyle w:val="Jin0"/>
              <w:shd w:val="clear" w:color="auto" w:fill="auto"/>
              <w:spacing w:after="0"/>
              <w:ind w:firstLine="320"/>
            </w:pPr>
            <w:r>
              <w:t xml:space="preserve">David </w:t>
            </w:r>
            <w:proofErr w:type="gramStart"/>
            <w:r>
              <w:t xml:space="preserve">Bednár - </w:t>
            </w:r>
            <w:r>
              <w:t>prokurista</w:t>
            </w:r>
            <w:proofErr w:type="gramEnd"/>
            <w:r>
              <w:t xml:space="preserve"> společnosti</w:t>
            </w:r>
          </w:p>
        </w:tc>
      </w:tr>
      <w:tr w:rsidR="006D6278" w14:paraId="32A139B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654" w:type="dxa"/>
            <w:shd w:val="clear" w:color="auto" w:fill="FFFFFF"/>
            <w:vAlign w:val="bottom"/>
          </w:tcPr>
          <w:p w14:paraId="2BC4E802" w14:textId="77777777" w:rsidR="006D6278" w:rsidRDefault="003F37B0">
            <w:pPr>
              <w:pStyle w:val="Jin0"/>
              <w:shd w:val="clear" w:color="auto" w:fill="auto"/>
              <w:spacing w:after="0"/>
              <w:ind w:firstLine="160"/>
            </w:pPr>
            <w:r>
              <w:t>bankovní spojení:</w:t>
            </w:r>
          </w:p>
        </w:tc>
        <w:tc>
          <w:tcPr>
            <w:tcW w:w="4416" w:type="dxa"/>
            <w:shd w:val="clear" w:color="auto" w:fill="FFFFFF"/>
            <w:vAlign w:val="bottom"/>
          </w:tcPr>
          <w:p w14:paraId="3C054E7F" w14:textId="1CCC238F" w:rsidR="006D6278" w:rsidRDefault="003C7679">
            <w:pPr>
              <w:pStyle w:val="Jin0"/>
              <w:shd w:val="clear" w:color="auto" w:fill="auto"/>
              <w:spacing w:after="0"/>
              <w:ind w:firstLine="320"/>
            </w:pPr>
            <w:r>
              <w:rPr>
                <w:b/>
                <w:bCs/>
              </w:rPr>
              <w:t>XXXXXXX</w:t>
            </w:r>
          </w:p>
        </w:tc>
      </w:tr>
      <w:tr w:rsidR="006D6278" w14:paraId="6DF7D82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54" w:type="dxa"/>
            <w:shd w:val="clear" w:color="auto" w:fill="FFFFFF"/>
            <w:vAlign w:val="bottom"/>
          </w:tcPr>
          <w:p w14:paraId="6E2F6084" w14:textId="77777777" w:rsidR="006D6278" w:rsidRDefault="003F37B0">
            <w:pPr>
              <w:pStyle w:val="Jin0"/>
              <w:shd w:val="clear" w:color="auto" w:fill="auto"/>
              <w:spacing w:after="0"/>
              <w:ind w:firstLine="160"/>
            </w:pPr>
            <w:r>
              <w:t>číslo účtu:</w:t>
            </w:r>
          </w:p>
        </w:tc>
        <w:tc>
          <w:tcPr>
            <w:tcW w:w="4416" w:type="dxa"/>
            <w:shd w:val="clear" w:color="auto" w:fill="FFFFFF"/>
            <w:vAlign w:val="bottom"/>
          </w:tcPr>
          <w:p w14:paraId="2A9695A6" w14:textId="78D4E4C1" w:rsidR="006D6278" w:rsidRDefault="003C7679">
            <w:pPr>
              <w:pStyle w:val="Jin0"/>
              <w:shd w:val="clear" w:color="auto" w:fill="auto"/>
              <w:spacing w:after="0"/>
              <w:ind w:firstLine="320"/>
            </w:pPr>
            <w:r>
              <w:rPr>
                <w:b/>
                <w:bCs/>
              </w:rPr>
              <w:t>XXXXXXX</w:t>
            </w:r>
          </w:p>
        </w:tc>
      </w:tr>
    </w:tbl>
    <w:p w14:paraId="582BF149" w14:textId="77777777" w:rsidR="006D6278" w:rsidRDefault="003F37B0">
      <w:pPr>
        <w:pStyle w:val="Titulektabulky0"/>
        <w:shd w:val="clear" w:color="auto" w:fill="auto"/>
      </w:pPr>
      <w:r>
        <w:rPr>
          <w:b w:val="0"/>
          <w:bCs w:val="0"/>
        </w:rPr>
        <w:t xml:space="preserve">na straně druhé </w:t>
      </w:r>
      <w:r>
        <w:t>(dále jen „prodávající“)</w:t>
      </w:r>
    </w:p>
    <w:p w14:paraId="28D46273" w14:textId="77777777" w:rsidR="006D6278" w:rsidRDefault="006D6278">
      <w:pPr>
        <w:spacing w:after="219" w:line="1" w:lineRule="exact"/>
      </w:pPr>
    </w:p>
    <w:p w14:paraId="76D1A2F3" w14:textId="77777777" w:rsidR="006D6278" w:rsidRDefault="003F37B0">
      <w:pPr>
        <w:pStyle w:val="Zkladntext1"/>
        <w:shd w:val="clear" w:color="auto" w:fill="auto"/>
        <w:spacing w:after="420"/>
        <w:ind w:left="560" w:firstLine="20"/>
        <w:jc w:val="both"/>
      </w:pPr>
      <w:r>
        <w:t xml:space="preserve">uzavírají dnešního dne podle ustanovení § 2079 a násl. zákona č. </w:t>
      </w:r>
      <w:r>
        <w:t>89/2012 Sb., občanský zákoník, ve znění pozdějších předpisů (dále jen „OZ“) tuto kupní smlouvu (dále jen "smlouva").</w:t>
      </w:r>
    </w:p>
    <w:p w14:paraId="636547ED" w14:textId="77777777" w:rsidR="006D6278" w:rsidRDefault="003F37B0">
      <w:pPr>
        <w:pStyle w:val="Zkladntext1"/>
        <w:numPr>
          <w:ilvl w:val="1"/>
          <w:numId w:val="1"/>
        </w:numPr>
        <w:shd w:val="clear" w:color="auto" w:fill="auto"/>
        <w:tabs>
          <w:tab w:val="left" w:pos="605"/>
        </w:tabs>
        <w:spacing w:after="220"/>
        <w:ind w:left="560" w:hanging="560"/>
        <w:jc w:val="both"/>
      </w:pPr>
      <w:r>
        <w:t>Při operativním technickém řízení činností při dodání, odsouhlasení podkladů pro placení, potvrzování soupisu dodaného zboží, zápisů o před</w:t>
      </w:r>
      <w:r>
        <w:t>ání a převzetí výrobku nebo jeho části jsou zmocněni jednat.</w:t>
      </w:r>
    </w:p>
    <w:p w14:paraId="7A02E054" w14:textId="77777777" w:rsidR="003C7679" w:rsidRDefault="003F37B0" w:rsidP="003C7679">
      <w:pPr>
        <w:pStyle w:val="Zkladntext1"/>
        <w:shd w:val="clear" w:color="auto" w:fill="auto"/>
        <w:spacing w:after="540"/>
        <w:ind w:firstLine="560"/>
      </w:pPr>
      <w:r>
        <w:t xml:space="preserve">za kupujícího: </w:t>
      </w:r>
      <w:r w:rsidR="003C7679">
        <w:rPr>
          <w:b/>
          <w:bCs/>
        </w:rPr>
        <w:t>XXXXXXX</w:t>
      </w:r>
      <w:r>
        <w:t xml:space="preserve">, </w:t>
      </w:r>
      <w:r w:rsidR="003C7679">
        <w:rPr>
          <w:b/>
          <w:bCs/>
        </w:rPr>
        <w:t>XXXXXXX</w:t>
      </w:r>
      <w:r w:rsidR="003C7679">
        <w:t xml:space="preserve"> </w:t>
      </w:r>
    </w:p>
    <w:p w14:paraId="73550749" w14:textId="4A0F3CED" w:rsidR="006D6278" w:rsidRDefault="003F37B0" w:rsidP="003C7679">
      <w:pPr>
        <w:pStyle w:val="Zkladntext1"/>
        <w:shd w:val="clear" w:color="auto" w:fill="auto"/>
        <w:spacing w:after="540"/>
        <w:ind w:firstLine="560"/>
      </w:pPr>
      <w:r>
        <w:t xml:space="preserve">za prodávajícího: </w:t>
      </w:r>
      <w:r w:rsidR="003C7679">
        <w:rPr>
          <w:b/>
          <w:bCs/>
        </w:rPr>
        <w:t>XXXXXXX</w:t>
      </w:r>
    </w:p>
    <w:p w14:paraId="20057D39" w14:textId="08B5B955" w:rsidR="006D6278" w:rsidRDefault="003F37B0">
      <w:pPr>
        <w:pStyle w:val="Zkladntext1"/>
        <w:shd w:val="clear" w:color="auto" w:fill="auto"/>
        <w:spacing w:after="280"/>
        <w:ind w:left="440"/>
        <w:jc w:val="both"/>
      </w:pPr>
      <w:r>
        <w:t xml:space="preserve">Toto zmocnění trvá až do písemného odvolání. Změny v zastoupení budou uvedeny v </w:t>
      </w:r>
      <w:r>
        <w:t>dodatku této smlouvy, účinné jsou však již od okamžiku, kdy byla tato Kupní smlouva uveřejněna v registru smluv.</w:t>
      </w:r>
    </w:p>
    <w:p w14:paraId="3E93B8B0" w14:textId="4421045D" w:rsidR="003C7679" w:rsidRDefault="003C7679">
      <w:pPr>
        <w:pStyle w:val="Zkladntext1"/>
        <w:shd w:val="clear" w:color="auto" w:fill="auto"/>
        <w:spacing w:after="280"/>
        <w:ind w:left="440"/>
        <w:jc w:val="both"/>
      </w:pPr>
    </w:p>
    <w:p w14:paraId="41B1481D" w14:textId="77777777" w:rsidR="003C7679" w:rsidRDefault="003C7679">
      <w:pPr>
        <w:pStyle w:val="Zkladntext1"/>
        <w:shd w:val="clear" w:color="auto" w:fill="auto"/>
        <w:spacing w:after="280"/>
        <w:ind w:left="440"/>
        <w:jc w:val="both"/>
      </w:pPr>
    </w:p>
    <w:p w14:paraId="0DA1B75F" w14:textId="77777777" w:rsidR="006D6278" w:rsidRDefault="003F37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39"/>
        </w:tabs>
        <w:ind w:firstLine="0"/>
        <w:jc w:val="both"/>
      </w:pPr>
      <w:bookmarkStart w:id="2" w:name="bookmark2"/>
      <w:bookmarkStart w:id="3" w:name="bookmark3"/>
      <w:r>
        <w:lastRenderedPageBreak/>
        <w:t>Základní údaje o veřejné zakázce</w:t>
      </w:r>
      <w:bookmarkEnd w:id="2"/>
      <w:bookmarkEnd w:id="3"/>
    </w:p>
    <w:p w14:paraId="10046BD1" w14:textId="77777777" w:rsidR="006D6278" w:rsidRDefault="003F37B0">
      <w:pPr>
        <w:pStyle w:val="Zkladntext1"/>
        <w:numPr>
          <w:ilvl w:val="1"/>
          <w:numId w:val="1"/>
        </w:numPr>
        <w:shd w:val="clear" w:color="auto" w:fill="auto"/>
        <w:tabs>
          <w:tab w:val="left" w:pos="1073"/>
        </w:tabs>
        <w:spacing w:after="500"/>
        <w:ind w:left="560" w:hanging="560"/>
        <w:jc w:val="both"/>
      </w:pPr>
      <w:r>
        <w:t xml:space="preserve">Název veřejné zakázky: Náš </w:t>
      </w:r>
      <w:proofErr w:type="gramStart"/>
      <w:r>
        <w:t>svět - dodávka</w:t>
      </w:r>
      <w:proofErr w:type="gramEnd"/>
      <w:r>
        <w:t xml:space="preserve"> pasivních antidekubitních matrací (opakované řízení)</w:t>
      </w:r>
    </w:p>
    <w:p w14:paraId="14A8DC2A" w14:textId="77777777" w:rsidR="006D6278" w:rsidRDefault="003F37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39"/>
        </w:tabs>
        <w:ind w:firstLine="0"/>
        <w:jc w:val="both"/>
      </w:pPr>
      <w:bookmarkStart w:id="4" w:name="bookmark4"/>
      <w:bookmarkStart w:id="5" w:name="bookmark5"/>
      <w:r>
        <w:t>Předmět koupě</w:t>
      </w:r>
      <w:bookmarkEnd w:id="4"/>
      <w:bookmarkEnd w:id="5"/>
    </w:p>
    <w:p w14:paraId="2D12E351" w14:textId="77777777" w:rsidR="006D6278" w:rsidRDefault="003F37B0">
      <w:pPr>
        <w:pStyle w:val="Zkladntext1"/>
        <w:numPr>
          <w:ilvl w:val="1"/>
          <w:numId w:val="1"/>
        </w:numPr>
        <w:shd w:val="clear" w:color="auto" w:fill="auto"/>
        <w:tabs>
          <w:tab w:val="left" w:pos="1073"/>
        </w:tabs>
        <w:spacing w:after="100"/>
        <w:ind w:left="560" w:hanging="560"/>
        <w:jc w:val="both"/>
      </w:pPr>
      <w:r>
        <w:t>N</w:t>
      </w:r>
      <w:r>
        <w:t>a základě této smlouvy se prodávající zavazuje za podmínek obsažených v této smlouvě, na vlastní odpovědnost a svým jménem kupujícímu dodat 95 ks pasivních antidekubitních matrací specifikované v příloze č. 1 této smlouvy (dále jen „předmět koupě“), a to v</w:t>
      </w:r>
      <w:r>
        <w:t xml:space="preserve"> množství a kvalitě stanovené v nabídce prodávajícího v souladu s katalogovými listy předloženými v nabídce prodávajícího, které jsou nedílnou přílohou č. 1 této kupní smlouvy a převést na kupujícího vlastnické právo k předmětu koupě.</w:t>
      </w:r>
    </w:p>
    <w:p w14:paraId="48A76CC6" w14:textId="77777777" w:rsidR="006D6278" w:rsidRDefault="003F37B0">
      <w:pPr>
        <w:pStyle w:val="Zkladntext1"/>
        <w:numPr>
          <w:ilvl w:val="1"/>
          <w:numId w:val="1"/>
        </w:numPr>
        <w:shd w:val="clear" w:color="auto" w:fill="auto"/>
        <w:tabs>
          <w:tab w:val="left" w:pos="1073"/>
        </w:tabs>
        <w:spacing w:after="100"/>
        <w:ind w:left="560" w:hanging="560"/>
        <w:jc w:val="both"/>
      </w:pPr>
      <w:r>
        <w:t>Prodávající potvrzuje</w:t>
      </w:r>
      <w:r>
        <w:t xml:space="preserve">, že se v plném rozsahu seznámil s množstvím a povahou předmětu koupě, přezkoumal a prověřil rozsah zakázky, seznámil se se všemi dostupnými podklady. Prodávající dále potvrzuje, že prověřil zakázku co do její úplnosti, správnosti, přesnosti a množství, a </w:t>
      </w:r>
      <w:r>
        <w:t>tímto výslovně prohlašuje a konstatuje, že zadávacím podmínkám porozuměl a že předmět koupě lze podle jeho uvážení a podle technické specifikace dodat v plném rozsahu tak, aby předmět koupě sloužil svému účelu a splňoval všechny požadavky na něj kladené.</w:t>
      </w:r>
    </w:p>
    <w:p w14:paraId="5A04B34E" w14:textId="77777777" w:rsidR="006D6278" w:rsidRDefault="003F37B0">
      <w:pPr>
        <w:pStyle w:val="Zkladntext1"/>
        <w:numPr>
          <w:ilvl w:val="1"/>
          <w:numId w:val="1"/>
        </w:numPr>
        <w:shd w:val="clear" w:color="auto" w:fill="auto"/>
        <w:tabs>
          <w:tab w:val="left" w:pos="1073"/>
        </w:tabs>
        <w:spacing w:after="100"/>
        <w:ind w:left="560" w:hanging="560"/>
        <w:jc w:val="both"/>
      </w:pPr>
      <w:r>
        <w:t>P</w:t>
      </w:r>
      <w:r>
        <w:t>rodávající potvrzuje, že jsou mu známy veškeré technické, kvalitativní a jiné podmínky nezbytné k dodání předmětu koupě.</w:t>
      </w:r>
    </w:p>
    <w:p w14:paraId="015FAD34" w14:textId="77777777" w:rsidR="006D6278" w:rsidRDefault="003F37B0">
      <w:pPr>
        <w:pStyle w:val="Zkladntext1"/>
        <w:numPr>
          <w:ilvl w:val="1"/>
          <w:numId w:val="1"/>
        </w:numPr>
        <w:shd w:val="clear" w:color="auto" w:fill="auto"/>
        <w:tabs>
          <w:tab w:val="left" w:pos="1073"/>
        </w:tabs>
        <w:spacing w:after="100"/>
        <w:ind w:left="560" w:hanging="560"/>
        <w:jc w:val="both"/>
      </w:pPr>
      <w:r>
        <w:t>Prodávající se zavazuje dodat předmět koupě včas, tj. v souladu s čl. 4.1.1, v odpovídající kvalitě podle platných předpisů a technický</w:t>
      </w:r>
      <w:r>
        <w:t>ch norem.</w:t>
      </w:r>
    </w:p>
    <w:p w14:paraId="4E844CA7" w14:textId="77777777" w:rsidR="006D6278" w:rsidRDefault="003F37B0">
      <w:pPr>
        <w:pStyle w:val="Zkladntext1"/>
        <w:numPr>
          <w:ilvl w:val="1"/>
          <w:numId w:val="1"/>
        </w:numPr>
        <w:shd w:val="clear" w:color="auto" w:fill="auto"/>
        <w:tabs>
          <w:tab w:val="left" w:pos="1073"/>
        </w:tabs>
        <w:spacing w:after="100"/>
        <w:ind w:left="560" w:hanging="560"/>
        <w:jc w:val="both"/>
      </w:pPr>
      <w:r>
        <w:t>Kupující se zavazuje převzít předmět koupě bez vad a uhradit za předmět koupě kupní cenu tak, jak je uvedeno dále.</w:t>
      </w:r>
    </w:p>
    <w:p w14:paraId="447D7551" w14:textId="77777777" w:rsidR="006D6278" w:rsidRDefault="003F37B0">
      <w:pPr>
        <w:pStyle w:val="Zkladntext1"/>
        <w:numPr>
          <w:ilvl w:val="1"/>
          <w:numId w:val="1"/>
        </w:numPr>
        <w:shd w:val="clear" w:color="auto" w:fill="auto"/>
        <w:tabs>
          <w:tab w:val="left" w:pos="1073"/>
        </w:tabs>
        <w:spacing w:after="100"/>
        <w:ind w:left="560" w:hanging="560"/>
        <w:jc w:val="both"/>
      </w:pPr>
      <w:r>
        <w:t>Předmět koupě se považuje za odevzdaný kupujícímu v okamžiku jeho úplného převzetí kupujícím bez vad spolu se všemi nezbytnými dokl</w:t>
      </w:r>
      <w:r>
        <w:t>ady podle této smlouvy.</w:t>
      </w:r>
    </w:p>
    <w:p w14:paraId="1C0A70C8" w14:textId="77777777" w:rsidR="006D6278" w:rsidRDefault="003F37B0">
      <w:pPr>
        <w:pStyle w:val="Zkladntext1"/>
        <w:numPr>
          <w:ilvl w:val="1"/>
          <w:numId w:val="1"/>
        </w:numPr>
        <w:shd w:val="clear" w:color="auto" w:fill="auto"/>
        <w:tabs>
          <w:tab w:val="left" w:pos="1073"/>
        </w:tabs>
        <w:spacing w:after="500"/>
        <w:ind w:left="560" w:hanging="560"/>
        <w:jc w:val="both"/>
      </w:pPr>
      <w:r>
        <w:t>Předmět této smlouvy bude realizován v souladu s požadavky kupujícího, dle této smlouvy a jejích příloh, zadávacími podmínkami příslušné veřejné zakázky, platnými právními předpisy a případně dalšími podklady poskytnutými prodávajíc</w:t>
      </w:r>
      <w:r>
        <w:t>ímu kupujícím.</w:t>
      </w:r>
    </w:p>
    <w:p w14:paraId="57955FA7" w14:textId="77777777" w:rsidR="006D6278" w:rsidRDefault="003F37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09"/>
        </w:tabs>
        <w:spacing w:after="240" w:line="221" w:lineRule="auto"/>
        <w:ind w:firstLine="0"/>
        <w:jc w:val="both"/>
      </w:pPr>
      <w:bookmarkStart w:id="6" w:name="bookmark6"/>
      <w:bookmarkStart w:id="7" w:name="bookmark7"/>
      <w:r>
        <w:t>Sjednaná doba dodání.</w:t>
      </w:r>
      <w:bookmarkEnd w:id="6"/>
      <w:bookmarkEnd w:id="7"/>
    </w:p>
    <w:p w14:paraId="18836FF3" w14:textId="77777777" w:rsidR="006D6278" w:rsidRDefault="003F37B0">
      <w:pPr>
        <w:pStyle w:val="Zkladntext1"/>
        <w:numPr>
          <w:ilvl w:val="1"/>
          <w:numId w:val="1"/>
        </w:numPr>
        <w:shd w:val="clear" w:color="auto" w:fill="auto"/>
        <w:tabs>
          <w:tab w:val="left" w:pos="509"/>
        </w:tabs>
        <w:jc w:val="both"/>
      </w:pPr>
      <w:r>
        <w:t>Prodávající dodá předmět koupě v následujících termínech:</w:t>
      </w:r>
    </w:p>
    <w:p w14:paraId="056A6E6F" w14:textId="77777777" w:rsidR="006D6278" w:rsidRDefault="003F37B0">
      <w:pPr>
        <w:pStyle w:val="Zkladntext1"/>
        <w:numPr>
          <w:ilvl w:val="2"/>
          <w:numId w:val="1"/>
        </w:numPr>
        <w:shd w:val="clear" w:color="auto" w:fill="auto"/>
        <w:tabs>
          <w:tab w:val="left" w:pos="762"/>
        </w:tabs>
        <w:spacing w:after="0"/>
        <w:ind w:left="560" w:hanging="380"/>
        <w:jc w:val="both"/>
      </w:pPr>
      <w:r>
        <w:t xml:space="preserve">Prodávající se zavazuje dodat předmět koupě dle čl. 3.1. nejpozději </w:t>
      </w:r>
      <w:r>
        <w:rPr>
          <w:b/>
          <w:bCs/>
        </w:rPr>
        <w:t xml:space="preserve">do 5 (pěti) týdnů </w:t>
      </w:r>
      <w:r>
        <w:t>od nabytí účinnosti této smlouvy.</w:t>
      </w:r>
    </w:p>
    <w:p w14:paraId="5F1B51CB" w14:textId="77777777" w:rsidR="006D6278" w:rsidRDefault="003F37B0">
      <w:pPr>
        <w:pStyle w:val="Zkladntext1"/>
        <w:numPr>
          <w:ilvl w:val="2"/>
          <w:numId w:val="1"/>
        </w:numPr>
        <w:shd w:val="clear" w:color="auto" w:fill="auto"/>
        <w:tabs>
          <w:tab w:val="left" w:pos="742"/>
        </w:tabs>
        <w:ind w:firstLine="160"/>
        <w:jc w:val="both"/>
      </w:pPr>
      <w:r>
        <w:t xml:space="preserve">Místem dodání je sídlo </w:t>
      </w:r>
      <w:r>
        <w:t>kupujícího: Pržno 239, 739 11 Pržno.</w:t>
      </w:r>
    </w:p>
    <w:p w14:paraId="361DBECD" w14:textId="77777777" w:rsidR="006D6278" w:rsidRDefault="003F37B0">
      <w:pPr>
        <w:pStyle w:val="Zkladntext1"/>
        <w:numPr>
          <w:ilvl w:val="1"/>
          <w:numId w:val="1"/>
        </w:numPr>
        <w:shd w:val="clear" w:color="auto" w:fill="auto"/>
        <w:tabs>
          <w:tab w:val="left" w:pos="509"/>
        </w:tabs>
        <w:jc w:val="both"/>
      </w:pPr>
      <w:r>
        <w:t>Dodáním předmětu koupě se myslí dodání předmětu koupě na místo určené kupujícím.</w:t>
      </w:r>
    </w:p>
    <w:p w14:paraId="2E2D8116" w14:textId="77777777" w:rsidR="006D6278" w:rsidRDefault="003F37B0">
      <w:pPr>
        <w:pStyle w:val="Zkladntext1"/>
        <w:numPr>
          <w:ilvl w:val="1"/>
          <w:numId w:val="1"/>
        </w:numPr>
        <w:shd w:val="clear" w:color="auto" w:fill="auto"/>
        <w:tabs>
          <w:tab w:val="left" w:pos="639"/>
        </w:tabs>
        <w:ind w:left="560" w:hanging="380"/>
        <w:jc w:val="both"/>
      </w:pPr>
      <w:r>
        <w:t>Převzetí předmětu koupě nastane po provedené kontrole sjednaných technických podmínek předmětu koupě (dle přílohy č. 1 této kupní smlouvy)</w:t>
      </w:r>
      <w:r>
        <w:t xml:space="preserve">, následovat bude předvedení, zaškolení personálu, předání veškeré dokumentace k předmětu koupě (návody k obsluze a údržbě, záruční listy) kupujícímu, odvoz, likvidace veškerého obalů a odpadů vzniklých z činnosti prodávajícího. Následně prodávající předá </w:t>
      </w:r>
      <w:r>
        <w:t>předmět koupě zmocněncům kupujícího uvedeným v čl. 1.3. této smlouvy.</w:t>
      </w:r>
    </w:p>
    <w:p w14:paraId="22BDEED4" w14:textId="77777777" w:rsidR="006D6278" w:rsidRDefault="003F37B0">
      <w:pPr>
        <w:pStyle w:val="Zkladntext1"/>
        <w:numPr>
          <w:ilvl w:val="1"/>
          <w:numId w:val="1"/>
        </w:numPr>
        <w:shd w:val="clear" w:color="auto" w:fill="auto"/>
        <w:tabs>
          <w:tab w:val="left" w:pos="509"/>
        </w:tabs>
        <w:ind w:left="560" w:hanging="560"/>
        <w:jc w:val="both"/>
      </w:pPr>
      <w:r>
        <w:t>Po předání předmětu koupě podepíší zmocněnci kupujícího, kteří jsou uvedeni v čl. 1.3. této smlouvy, a zástupce prodávajícího předávací protokol (vyhotoví prodávající), který bude podkla</w:t>
      </w:r>
      <w:r>
        <w:t>dem pro vystavení faktur prodávajícím.</w:t>
      </w:r>
    </w:p>
    <w:p w14:paraId="6B7FF994" w14:textId="2F644C1D" w:rsidR="006D6278" w:rsidRDefault="003F37B0">
      <w:pPr>
        <w:pStyle w:val="Zkladntext1"/>
        <w:numPr>
          <w:ilvl w:val="1"/>
          <w:numId w:val="1"/>
        </w:numPr>
        <w:shd w:val="clear" w:color="auto" w:fill="auto"/>
        <w:tabs>
          <w:tab w:val="left" w:pos="509"/>
        </w:tabs>
        <w:spacing w:after="100"/>
        <w:ind w:left="560" w:hanging="560"/>
        <w:jc w:val="both"/>
      </w:pPr>
      <w:r>
        <w:t xml:space="preserve">Kupující si vyhrazuje právo odstoupit od smlouvy v případě, že dodaný předmět koupě nebo jeho část nesplní některý z vymezených technických parametrů uvedených v příloze č. 1 kupní smlouvy. V tomto případě má </w:t>
      </w:r>
      <w:r>
        <w:t>kupující nárok na vrácení zaplacené kupní ceny.</w:t>
      </w:r>
    </w:p>
    <w:p w14:paraId="35C8C5FC" w14:textId="6C112CD6" w:rsidR="003C7679" w:rsidRDefault="003C7679" w:rsidP="003C7679">
      <w:pPr>
        <w:pStyle w:val="Zkladntext1"/>
        <w:shd w:val="clear" w:color="auto" w:fill="auto"/>
        <w:tabs>
          <w:tab w:val="left" w:pos="509"/>
        </w:tabs>
        <w:spacing w:after="100"/>
        <w:jc w:val="both"/>
      </w:pPr>
    </w:p>
    <w:p w14:paraId="69F211B0" w14:textId="77777777" w:rsidR="003C7679" w:rsidRDefault="003C7679" w:rsidP="003C7679">
      <w:pPr>
        <w:pStyle w:val="Zkladntext1"/>
        <w:shd w:val="clear" w:color="auto" w:fill="auto"/>
        <w:tabs>
          <w:tab w:val="left" w:pos="509"/>
        </w:tabs>
        <w:spacing w:after="100"/>
        <w:jc w:val="both"/>
      </w:pPr>
    </w:p>
    <w:p w14:paraId="2796964F" w14:textId="77777777" w:rsidR="006D6278" w:rsidRDefault="003F37B0">
      <w:pPr>
        <w:pStyle w:val="Zkladntext1"/>
        <w:numPr>
          <w:ilvl w:val="1"/>
          <w:numId w:val="1"/>
        </w:numPr>
        <w:shd w:val="clear" w:color="auto" w:fill="auto"/>
        <w:tabs>
          <w:tab w:val="left" w:pos="552"/>
        </w:tabs>
        <w:spacing w:after="0"/>
        <w:ind w:left="540" w:hanging="540"/>
        <w:jc w:val="both"/>
      </w:pPr>
      <w:r>
        <w:lastRenderedPageBreak/>
        <w:t>V případě nedodržení dodací lhůty předmětu koupě dle odst. 4.1.1. je kupující oprávněn odstoupit od smlouvy bez povinnosti platit jakékoli odstupné prodávajícímu.</w:t>
      </w:r>
    </w:p>
    <w:p w14:paraId="57110BC5" w14:textId="77777777" w:rsidR="006D6278" w:rsidRDefault="003F37B0">
      <w:pPr>
        <w:pStyle w:val="Zkladntext1"/>
        <w:numPr>
          <w:ilvl w:val="1"/>
          <w:numId w:val="1"/>
        </w:numPr>
        <w:shd w:val="clear" w:color="auto" w:fill="auto"/>
        <w:tabs>
          <w:tab w:val="left" w:pos="552"/>
        </w:tabs>
        <w:spacing w:after="380"/>
        <w:ind w:left="540" w:hanging="540"/>
        <w:jc w:val="both"/>
      </w:pPr>
      <w:r>
        <w:t xml:space="preserve">Vlastnické právo k předmětu koupě přechází z </w:t>
      </w:r>
      <w:r>
        <w:t>prodávajícího na kupujícího okamžikem podpisu předávacího protokolu oběma stranami.</w:t>
      </w:r>
    </w:p>
    <w:p w14:paraId="43FD71D0" w14:textId="77777777" w:rsidR="006D6278" w:rsidRDefault="003F37B0">
      <w:pPr>
        <w:pStyle w:val="Zkladntext1"/>
        <w:shd w:val="clear" w:color="auto" w:fill="auto"/>
        <w:spacing w:after="240" w:line="221" w:lineRule="auto"/>
      </w:pPr>
      <w:r>
        <w:rPr>
          <w:b/>
          <w:bCs/>
          <w:sz w:val="24"/>
          <w:szCs w:val="24"/>
        </w:rPr>
        <w:t xml:space="preserve">5. </w:t>
      </w:r>
      <w:r>
        <w:rPr>
          <w:b/>
          <w:bCs/>
        </w:rPr>
        <w:t>Cena</w:t>
      </w:r>
    </w:p>
    <w:p w14:paraId="6D040BF5" w14:textId="77777777" w:rsidR="006D6278" w:rsidRDefault="003F37B0">
      <w:pPr>
        <w:pStyle w:val="Zkladntext1"/>
        <w:numPr>
          <w:ilvl w:val="0"/>
          <w:numId w:val="2"/>
        </w:numPr>
        <w:shd w:val="clear" w:color="auto" w:fill="auto"/>
        <w:tabs>
          <w:tab w:val="left" w:pos="552"/>
        </w:tabs>
        <w:spacing w:after="0"/>
        <w:ind w:left="540" w:hanging="540"/>
        <w:jc w:val="both"/>
      </w:pPr>
      <w:r>
        <w:t>Smluvní strany se dohodly, že celková kupní cena předmětu koupě v množství a kvalitě podle výkazu dodávek a technické specifikace předložené prodávajícím v nabídce,</w:t>
      </w:r>
      <w:r>
        <w:t xml:space="preserve"> který tvoří přílohu č. 1 této smlouvy, včetně veškerých souvisejících nákladů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1186"/>
        <w:gridCol w:w="2726"/>
        <w:gridCol w:w="2952"/>
      </w:tblGrid>
      <w:tr w:rsidR="006D6278" w14:paraId="1E4C2869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B9636" w14:textId="77777777" w:rsidR="006D6278" w:rsidRDefault="003F37B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Rozměr matrace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E7826" w14:textId="77777777" w:rsidR="006D6278" w:rsidRDefault="003F37B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Počet ks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41E2D" w14:textId="77777777" w:rsidR="006D6278" w:rsidRDefault="003F37B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Cena za 1 ks bez DPH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66C0E" w14:textId="77777777" w:rsidR="006D6278" w:rsidRDefault="003F37B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Cena celkem bez DPH</w:t>
            </w:r>
          </w:p>
        </w:tc>
      </w:tr>
      <w:tr w:rsidR="006D6278" w14:paraId="53AEB58E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6F705" w14:textId="77777777" w:rsidR="006D6278" w:rsidRDefault="003F37B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80 x 230 cm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F6179" w14:textId="5C5FF98D" w:rsidR="006D6278" w:rsidRDefault="003C767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XX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B0C97" w14:textId="4ECFFDF4" w:rsidR="006D6278" w:rsidRDefault="003C7679">
            <w:pPr>
              <w:pStyle w:val="Jin0"/>
              <w:shd w:val="clear" w:color="auto" w:fill="auto"/>
              <w:spacing w:after="0"/>
              <w:jc w:val="center"/>
            </w:pPr>
            <w:proofErr w:type="gramStart"/>
            <w:r>
              <w:rPr>
                <w:b/>
                <w:bCs/>
              </w:rPr>
              <w:t>XX</w:t>
            </w:r>
            <w:r>
              <w:rPr>
                <w:b/>
                <w:bCs/>
              </w:rPr>
              <w:t>XX</w:t>
            </w:r>
            <w:r w:rsidR="003F37B0">
              <w:rPr>
                <w:b/>
                <w:bCs/>
              </w:rPr>
              <w:t>,-</w:t>
            </w:r>
            <w:proofErr w:type="gramEnd"/>
            <w:r w:rsidR="003F37B0">
              <w:rPr>
                <w:b/>
                <w:bCs/>
              </w:rPr>
              <w:t xml:space="preserve"> Kč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EC815" w14:textId="2085E386" w:rsidR="006D6278" w:rsidRDefault="003C7679">
            <w:pPr>
              <w:pStyle w:val="Jin0"/>
              <w:shd w:val="clear" w:color="auto" w:fill="auto"/>
              <w:spacing w:after="0"/>
              <w:jc w:val="center"/>
            </w:pPr>
            <w:proofErr w:type="gramStart"/>
            <w:r>
              <w:rPr>
                <w:b/>
                <w:bCs/>
              </w:rPr>
              <w:t>XXXX</w:t>
            </w:r>
            <w:r w:rsidR="003F37B0">
              <w:rPr>
                <w:b/>
                <w:bCs/>
              </w:rPr>
              <w:t>,-</w:t>
            </w:r>
            <w:proofErr w:type="gramEnd"/>
            <w:r w:rsidR="003F37B0">
              <w:rPr>
                <w:b/>
                <w:bCs/>
              </w:rPr>
              <w:t xml:space="preserve"> Kč</w:t>
            </w:r>
          </w:p>
        </w:tc>
      </w:tr>
      <w:tr w:rsidR="006D6278" w14:paraId="7DF8AB65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7DFF3" w14:textId="77777777" w:rsidR="006D6278" w:rsidRDefault="003F37B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80 x 200 cm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7658A" w14:textId="04574844" w:rsidR="006D6278" w:rsidRDefault="003C767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XX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F2723" w14:textId="56E60052" w:rsidR="006D6278" w:rsidRDefault="003C7679">
            <w:pPr>
              <w:pStyle w:val="Jin0"/>
              <w:shd w:val="clear" w:color="auto" w:fill="auto"/>
              <w:spacing w:after="0"/>
              <w:jc w:val="center"/>
            </w:pPr>
            <w:proofErr w:type="gramStart"/>
            <w:r>
              <w:rPr>
                <w:b/>
                <w:bCs/>
              </w:rPr>
              <w:t>XXXX</w:t>
            </w:r>
            <w:r w:rsidR="003F37B0">
              <w:rPr>
                <w:b/>
                <w:bCs/>
              </w:rPr>
              <w:t>,-</w:t>
            </w:r>
            <w:proofErr w:type="gramEnd"/>
            <w:r w:rsidR="003F37B0">
              <w:rPr>
                <w:b/>
                <w:bCs/>
              </w:rPr>
              <w:t xml:space="preserve"> Kč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D58EA" w14:textId="12D4AE08" w:rsidR="006D6278" w:rsidRDefault="003C7679">
            <w:pPr>
              <w:pStyle w:val="Jin0"/>
              <w:shd w:val="clear" w:color="auto" w:fill="auto"/>
              <w:spacing w:after="0"/>
              <w:jc w:val="center"/>
            </w:pPr>
            <w:proofErr w:type="gramStart"/>
            <w:r>
              <w:rPr>
                <w:b/>
                <w:bCs/>
              </w:rPr>
              <w:t>XXXX</w:t>
            </w:r>
            <w:r w:rsidR="003F37B0">
              <w:rPr>
                <w:b/>
                <w:bCs/>
              </w:rPr>
              <w:t>,-</w:t>
            </w:r>
            <w:proofErr w:type="gramEnd"/>
            <w:r w:rsidR="003F37B0">
              <w:rPr>
                <w:b/>
                <w:bCs/>
              </w:rPr>
              <w:t xml:space="preserve"> Kč</w:t>
            </w:r>
          </w:p>
        </w:tc>
      </w:tr>
      <w:tr w:rsidR="006D6278" w14:paraId="402A2C5C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45035" w14:textId="77777777" w:rsidR="006D6278" w:rsidRDefault="003F37B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85 x 200 cm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5D2B4" w14:textId="6A8FBF80" w:rsidR="006D6278" w:rsidRDefault="003C767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XX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107E0" w14:textId="3A7B61B7" w:rsidR="006D6278" w:rsidRDefault="003C7679">
            <w:pPr>
              <w:pStyle w:val="Jin0"/>
              <w:shd w:val="clear" w:color="auto" w:fill="auto"/>
              <w:spacing w:after="0"/>
              <w:jc w:val="center"/>
            </w:pPr>
            <w:proofErr w:type="gramStart"/>
            <w:r>
              <w:rPr>
                <w:b/>
                <w:bCs/>
              </w:rPr>
              <w:t>XXXX</w:t>
            </w:r>
            <w:r w:rsidR="003F37B0">
              <w:rPr>
                <w:b/>
                <w:bCs/>
              </w:rPr>
              <w:t>,-</w:t>
            </w:r>
            <w:proofErr w:type="gramEnd"/>
            <w:r w:rsidR="003F37B0">
              <w:rPr>
                <w:b/>
                <w:bCs/>
              </w:rPr>
              <w:t xml:space="preserve"> Kč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7F6F6" w14:textId="22B83F7F" w:rsidR="006D6278" w:rsidRDefault="003C7679">
            <w:pPr>
              <w:pStyle w:val="Jin0"/>
              <w:shd w:val="clear" w:color="auto" w:fill="auto"/>
              <w:spacing w:after="0"/>
              <w:jc w:val="center"/>
            </w:pPr>
            <w:proofErr w:type="gramStart"/>
            <w:r>
              <w:rPr>
                <w:b/>
                <w:bCs/>
              </w:rPr>
              <w:t>XXXX</w:t>
            </w:r>
            <w:r w:rsidR="003F37B0">
              <w:rPr>
                <w:b/>
                <w:bCs/>
              </w:rPr>
              <w:t>,-</w:t>
            </w:r>
            <w:proofErr w:type="gramEnd"/>
            <w:r w:rsidR="003F37B0">
              <w:rPr>
                <w:b/>
                <w:bCs/>
              </w:rPr>
              <w:t xml:space="preserve"> Kč</w:t>
            </w:r>
          </w:p>
        </w:tc>
      </w:tr>
      <w:tr w:rsidR="006D6278" w14:paraId="6E594529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49BF7" w14:textId="77777777" w:rsidR="006D6278" w:rsidRDefault="003F37B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90 x 200 cm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024B4" w14:textId="048D261B" w:rsidR="006D6278" w:rsidRDefault="003C767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XX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CDC4A" w14:textId="54E54396" w:rsidR="006D6278" w:rsidRDefault="003C7679">
            <w:pPr>
              <w:pStyle w:val="Jin0"/>
              <w:shd w:val="clear" w:color="auto" w:fill="auto"/>
              <w:spacing w:after="0"/>
              <w:jc w:val="center"/>
            </w:pPr>
            <w:proofErr w:type="gramStart"/>
            <w:r>
              <w:rPr>
                <w:b/>
                <w:bCs/>
              </w:rPr>
              <w:t>XXXX</w:t>
            </w:r>
            <w:r w:rsidR="003F37B0">
              <w:rPr>
                <w:b/>
                <w:bCs/>
              </w:rPr>
              <w:t>,-</w:t>
            </w:r>
            <w:proofErr w:type="gramEnd"/>
            <w:r w:rsidR="003F37B0">
              <w:rPr>
                <w:b/>
                <w:bCs/>
              </w:rPr>
              <w:t xml:space="preserve"> Kč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BE6FD" w14:textId="7560414A" w:rsidR="006D6278" w:rsidRDefault="003C7679">
            <w:pPr>
              <w:pStyle w:val="Jin0"/>
              <w:shd w:val="clear" w:color="auto" w:fill="auto"/>
              <w:spacing w:after="0"/>
              <w:jc w:val="center"/>
            </w:pPr>
            <w:proofErr w:type="gramStart"/>
            <w:r>
              <w:rPr>
                <w:b/>
                <w:bCs/>
              </w:rPr>
              <w:t>XXXX</w:t>
            </w:r>
            <w:r w:rsidR="003F37B0">
              <w:rPr>
                <w:b/>
                <w:bCs/>
              </w:rPr>
              <w:t>,-</w:t>
            </w:r>
            <w:proofErr w:type="gramEnd"/>
            <w:r w:rsidR="003F37B0">
              <w:rPr>
                <w:b/>
                <w:bCs/>
              </w:rPr>
              <w:t xml:space="preserve"> Kč</w:t>
            </w:r>
          </w:p>
        </w:tc>
      </w:tr>
      <w:tr w:rsidR="006D6278" w14:paraId="4B5AFF2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F1A25" w14:textId="77777777" w:rsidR="006D6278" w:rsidRDefault="006D6278">
            <w:pPr>
              <w:rPr>
                <w:sz w:val="10"/>
                <w:szCs w:val="10"/>
              </w:rPr>
            </w:pPr>
          </w:p>
        </w:tc>
      </w:tr>
      <w:tr w:rsidR="006D6278" w14:paraId="6058C5EB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AF219" w14:textId="77777777" w:rsidR="006D6278" w:rsidRDefault="003F37B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Celková cena bez DPH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6AA1C" w14:textId="77777777" w:rsidR="006D6278" w:rsidRDefault="003F37B0">
            <w:pPr>
              <w:pStyle w:val="Jin0"/>
              <w:shd w:val="clear" w:color="auto" w:fill="auto"/>
              <w:spacing w:after="0"/>
              <w:jc w:val="center"/>
            </w:pPr>
            <w:proofErr w:type="gramStart"/>
            <w:r>
              <w:rPr>
                <w:b/>
                <w:bCs/>
              </w:rPr>
              <w:t>209.000,-</w:t>
            </w:r>
            <w:proofErr w:type="gramEnd"/>
            <w:r>
              <w:rPr>
                <w:b/>
                <w:bCs/>
              </w:rPr>
              <w:t xml:space="preserve"> Kč</w:t>
            </w:r>
          </w:p>
        </w:tc>
      </w:tr>
    </w:tbl>
    <w:p w14:paraId="48ADA8BB" w14:textId="77777777" w:rsidR="006D6278" w:rsidRDefault="006D6278">
      <w:pPr>
        <w:spacing w:after="299" w:line="1" w:lineRule="exact"/>
      </w:pPr>
    </w:p>
    <w:p w14:paraId="492ED80A" w14:textId="77777777" w:rsidR="006D6278" w:rsidRDefault="003F37B0">
      <w:pPr>
        <w:pStyle w:val="Zkladntext1"/>
        <w:numPr>
          <w:ilvl w:val="0"/>
          <w:numId w:val="2"/>
        </w:numPr>
        <w:shd w:val="clear" w:color="auto" w:fill="auto"/>
        <w:tabs>
          <w:tab w:val="left" w:pos="552"/>
        </w:tabs>
        <w:spacing w:after="0"/>
        <w:ind w:left="540" w:hanging="540"/>
        <w:jc w:val="both"/>
      </w:pPr>
      <w:r>
        <w:t>Dohodnutá cena bez DPH je stanovena na základě nabídky prodávajícího učiněné v zadávacím řízení v souladu se zadávacími podmínkami kupujícího.</w:t>
      </w:r>
    </w:p>
    <w:p w14:paraId="2522C3C3" w14:textId="77777777" w:rsidR="006D6278" w:rsidRDefault="003F37B0">
      <w:pPr>
        <w:pStyle w:val="Zkladntext1"/>
        <w:numPr>
          <w:ilvl w:val="0"/>
          <w:numId w:val="2"/>
        </w:numPr>
        <w:shd w:val="clear" w:color="auto" w:fill="auto"/>
        <w:tabs>
          <w:tab w:val="left" w:pos="657"/>
        </w:tabs>
        <w:spacing w:after="440"/>
        <w:ind w:left="540" w:hanging="380"/>
        <w:jc w:val="both"/>
      </w:pPr>
      <w:r>
        <w:t xml:space="preserve">Daň z přidané </w:t>
      </w:r>
      <w:r>
        <w:t>hodnoty bude účtována a uváděna při fakturaci zdanitelného plnění v souladu se zákonem č. 235/2004 Sb., o dani z přidané hodnoty, ve znění pozdějších předpisů (dále jen "zákon o DPH"). K dohodnuté ceně bez DPH bude připočteno DPH ve výši dle zákona o DPH.</w:t>
      </w:r>
    </w:p>
    <w:p w14:paraId="41BCD84C" w14:textId="77777777" w:rsidR="006D6278" w:rsidRDefault="003F37B0">
      <w:pPr>
        <w:pStyle w:val="Nadpis30"/>
        <w:keepNext/>
        <w:keepLines/>
        <w:shd w:val="clear" w:color="auto" w:fill="auto"/>
        <w:spacing w:after="0" w:line="221" w:lineRule="auto"/>
        <w:ind w:firstLine="0"/>
      </w:pPr>
      <w:bookmarkStart w:id="8" w:name="bookmark8"/>
      <w:bookmarkStart w:id="9" w:name="bookmark9"/>
      <w:r>
        <w:rPr>
          <w:sz w:val="24"/>
          <w:szCs w:val="24"/>
        </w:rPr>
        <w:t xml:space="preserve">6. </w:t>
      </w:r>
      <w:r>
        <w:t>Platební podmínky</w:t>
      </w:r>
      <w:bookmarkEnd w:id="8"/>
      <w:bookmarkEnd w:id="9"/>
    </w:p>
    <w:p w14:paraId="04C2A7E4" w14:textId="77777777" w:rsidR="006D6278" w:rsidRDefault="003F37B0">
      <w:pPr>
        <w:pStyle w:val="Zkladntext1"/>
        <w:numPr>
          <w:ilvl w:val="0"/>
          <w:numId w:val="3"/>
        </w:numPr>
        <w:shd w:val="clear" w:color="auto" w:fill="auto"/>
        <w:tabs>
          <w:tab w:val="left" w:pos="552"/>
        </w:tabs>
        <w:spacing w:after="0"/>
        <w:ind w:left="540" w:hanging="540"/>
        <w:jc w:val="both"/>
      </w:pPr>
      <w:r>
        <w:t xml:space="preserve">Prodávající se zavazuje dodat kupujícímu předmět koupě nejpozději ve lhůtě uvedené v čl. 4.1.1. smlouvy, a to včetně veškeré technické dokumentace k tomuto předmětu koupě. O připravenosti k dodání se zavazuje prodávající </w:t>
      </w:r>
      <w:r>
        <w:t>informovat kupujícího e-mailem nejpozději 3 dny před termínem dodání.</w:t>
      </w:r>
    </w:p>
    <w:p w14:paraId="3AAF85DC" w14:textId="77777777" w:rsidR="006D6278" w:rsidRDefault="003F37B0">
      <w:pPr>
        <w:pStyle w:val="Zkladntext1"/>
        <w:numPr>
          <w:ilvl w:val="0"/>
          <w:numId w:val="3"/>
        </w:numPr>
        <w:shd w:val="clear" w:color="auto" w:fill="auto"/>
        <w:tabs>
          <w:tab w:val="left" w:pos="552"/>
        </w:tabs>
        <w:spacing w:after="0"/>
        <w:ind w:left="540" w:hanging="540"/>
        <w:jc w:val="both"/>
      </w:pPr>
      <w:r>
        <w:t xml:space="preserve">Dopravu předmětu koupě ke kupujícímu zajistí na své náklady prodávající. Součástí dodávky předmětu koupě je také doprava na místo určení, vybalení a kontrola, montáž, poplatky a další s </w:t>
      </w:r>
      <w:r>
        <w:t xml:space="preserve">dodávkou spojené náklady včetně odvozu a likvidace všech obalů a dalších materiálů, použitých při dodání předmětu koupě, v souladu se zákonem č. 185/2001 Sb., o odpadech a o změně některých dalších zákonů, ve znění pozdějších předpisů. Kupující je povinen </w:t>
      </w:r>
      <w:r>
        <w:t>vyvinout za tímto účelem pro prodávajícího potřebnou součinnost.</w:t>
      </w:r>
    </w:p>
    <w:p w14:paraId="7AAF0CF4" w14:textId="77777777" w:rsidR="006D6278" w:rsidRDefault="003F37B0">
      <w:pPr>
        <w:pStyle w:val="Zkladntext1"/>
        <w:numPr>
          <w:ilvl w:val="0"/>
          <w:numId w:val="3"/>
        </w:numPr>
        <w:shd w:val="clear" w:color="auto" w:fill="auto"/>
        <w:tabs>
          <w:tab w:val="left" w:pos="552"/>
        </w:tabs>
        <w:spacing w:after="0"/>
        <w:ind w:left="540" w:hanging="540"/>
        <w:jc w:val="both"/>
      </w:pPr>
      <w:r>
        <w:t>Prodávající je oprávněn vystavit faktury po řádném předání poslední ze všech poměrných částí předmětu koupě zmocněncům uvedeným v čl. 1.3. této smlouvy.</w:t>
      </w:r>
    </w:p>
    <w:p w14:paraId="2890EA26" w14:textId="77777777" w:rsidR="006D6278" w:rsidRDefault="003F37B0">
      <w:pPr>
        <w:pStyle w:val="Zkladntext1"/>
        <w:numPr>
          <w:ilvl w:val="0"/>
          <w:numId w:val="3"/>
        </w:numPr>
        <w:shd w:val="clear" w:color="auto" w:fill="auto"/>
        <w:tabs>
          <w:tab w:val="left" w:pos="552"/>
        </w:tabs>
        <w:spacing w:after="0"/>
        <w:ind w:left="540" w:hanging="540"/>
        <w:jc w:val="both"/>
      </w:pPr>
      <w:r>
        <w:t>Podkladem pro poskytnutí jakýchkoliv p</w:t>
      </w:r>
      <w:r>
        <w:t>lateb podle této smlouvy jsou faktury, které vyhotoví prodávající samostatně za investiční část předmětu koupě a samostatně za neinvestiční část předmětu koupě. Každá faktura musí obsahovat zejména:</w:t>
      </w:r>
    </w:p>
    <w:p w14:paraId="5A7370DF" w14:textId="77777777" w:rsidR="006D6278" w:rsidRDefault="003F37B0">
      <w:pPr>
        <w:pStyle w:val="Zkladntext1"/>
        <w:shd w:val="clear" w:color="auto" w:fill="auto"/>
        <w:spacing w:after="0"/>
        <w:ind w:firstLine="100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označení faktura,</w:t>
      </w:r>
    </w:p>
    <w:p w14:paraId="19BDF647" w14:textId="77777777" w:rsidR="006D6278" w:rsidRDefault="003F37B0">
      <w:pPr>
        <w:pStyle w:val="Zkladntext1"/>
        <w:shd w:val="clear" w:color="auto" w:fill="auto"/>
        <w:spacing w:after="0"/>
        <w:ind w:firstLine="100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číslo dokladu,</w:t>
      </w:r>
    </w:p>
    <w:p w14:paraId="279DBE69" w14:textId="77777777" w:rsidR="006D6278" w:rsidRDefault="003F37B0">
      <w:pPr>
        <w:pStyle w:val="Zkladntext1"/>
        <w:shd w:val="clear" w:color="auto" w:fill="auto"/>
        <w:spacing w:after="0"/>
        <w:ind w:firstLine="100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 xml:space="preserve">název, sídlo a </w:t>
      </w:r>
      <w:r>
        <w:t>IČ prodávajícího,</w:t>
      </w:r>
    </w:p>
    <w:p w14:paraId="699E99F5" w14:textId="77777777" w:rsidR="006D6278" w:rsidRDefault="003F37B0">
      <w:pPr>
        <w:pStyle w:val="Zkladntext1"/>
        <w:shd w:val="clear" w:color="auto" w:fill="auto"/>
        <w:spacing w:after="0"/>
        <w:ind w:firstLine="100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údaj o zápisu v obchodním rejstříku vč. spisové značky,</w:t>
      </w:r>
    </w:p>
    <w:p w14:paraId="048547B7" w14:textId="77777777" w:rsidR="006D6278" w:rsidRDefault="003F37B0">
      <w:pPr>
        <w:pStyle w:val="Zkladntext1"/>
        <w:shd w:val="clear" w:color="auto" w:fill="auto"/>
        <w:spacing w:after="0"/>
        <w:ind w:firstLine="100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název, sídlo a IČ kupujícího,</w:t>
      </w:r>
    </w:p>
    <w:p w14:paraId="081CE6B0" w14:textId="77777777" w:rsidR="006D6278" w:rsidRDefault="003F37B0">
      <w:pPr>
        <w:pStyle w:val="Zkladntext1"/>
        <w:shd w:val="clear" w:color="auto" w:fill="auto"/>
        <w:spacing w:after="0"/>
        <w:ind w:firstLine="100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datum vystavení, datum odeslání a datum splatnosti,</w:t>
      </w:r>
    </w:p>
    <w:p w14:paraId="57CAB20C" w14:textId="77777777" w:rsidR="006D6278" w:rsidRDefault="003F37B0">
      <w:pPr>
        <w:pStyle w:val="Zkladntext1"/>
        <w:shd w:val="clear" w:color="auto" w:fill="auto"/>
        <w:spacing w:after="0"/>
        <w:ind w:firstLine="100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označení peněžního ústavu a číslo účtu, na který se má platit,</w:t>
      </w:r>
    </w:p>
    <w:p w14:paraId="161D5479" w14:textId="77777777" w:rsidR="006D6278" w:rsidRDefault="003F37B0">
      <w:pPr>
        <w:pStyle w:val="Zkladntext1"/>
        <w:shd w:val="clear" w:color="auto" w:fill="auto"/>
        <w:spacing w:after="0"/>
        <w:ind w:firstLine="100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předmět a název dodávky, čí</w:t>
      </w:r>
      <w:r>
        <w:t>slo smlouvy,</w:t>
      </w:r>
    </w:p>
    <w:p w14:paraId="7E3E5ED3" w14:textId="069D8833" w:rsidR="006D6278" w:rsidRDefault="003F37B0">
      <w:pPr>
        <w:pStyle w:val="Zkladntext1"/>
        <w:shd w:val="clear" w:color="auto" w:fill="auto"/>
        <w:spacing w:after="0"/>
        <w:ind w:firstLine="100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soupis provedených dodávek,</w:t>
      </w:r>
    </w:p>
    <w:p w14:paraId="647EB849" w14:textId="6C70A55A" w:rsidR="003C7679" w:rsidRDefault="003C7679">
      <w:pPr>
        <w:pStyle w:val="Zkladntext1"/>
        <w:shd w:val="clear" w:color="auto" w:fill="auto"/>
        <w:spacing w:after="0"/>
        <w:ind w:firstLine="1000"/>
      </w:pPr>
    </w:p>
    <w:p w14:paraId="38846FEC" w14:textId="77777777" w:rsidR="003C7679" w:rsidRDefault="003C7679">
      <w:pPr>
        <w:pStyle w:val="Zkladntext1"/>
        <w:shd w:val="clear" w:color="auto" w:fill="auto"/>
        <w:spacing w:after="0"/>
        <w:ind w:firstLine="1000"/>
      </w:pPr>
    </w:p>
    <w:p w14:paraId="39C8BFAF" w14:textId="77777777" w:rsidR="006D6278" w:rsidRDefault="003F37B0">
      <w:pPr>
        <w:pStyle w:val="Zkladntext1"/>
        <w:shd w:val="clear" w:color="auto" w:fill="auto"/>
        <w:spacing w:after="0"/>
        <w:ind w:firstLine="1000"/>
      </w:pPr>
      <w:r>
        <w:rPr>
          <w:rFonts w:ascii="Arial" w:eastAsia="Arial" w:hAnsi="Arial" w:cs="Arial"/>
          <w:sz w:val="20"/>
          <w:szCs w:val="20"/>
        </w:rPr>
        <w:lastRenderedPageBreak/>
        <w:t xml:space="preserve">• </w:t>
      </w:r>
      <w:r>
        <w:t>cena bez DPH,</w:t>
      </w:r>
    </w:p>
    <w:p w14:paraId="656E804D" w14:textId="77777777" w:rsidR="006D6278" w:rsidRDefault="003F37B0">
      <w:pPr>
        <w:pStyle w:val="Zkladntext1"/>
        <w:shd w:val="clear" w:color="auto" w:fill="auto"/>
        <w:spacing w:after="0"/>
        <w:ind w:firstLine="100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cenu včetně DPH,</w:t>
      </w:r>
    </w:p>
    <w:p w14:paraId="5B3D011B" w14:textId="77777777" w:rsidR="006D6278" w:rsidRDefault="003F37B0">
      <w:pPr>
        <w:pStyle w:val="Zkladntext1"/>
        <w:shd w:val="clear" w:color="auto" w:fill="auto"/>
        <w:spacing w:after="0"/>
        <w:ind w:firstLine="100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náležitosti daňového dokladu podle zákona o DPH,</w:t>
      </w:r>
    </w:p>
    <w:p w14:paraId="4E6061AB" w14:textId="77777777" w:rsidR="006D6278" w:rsidRDefault="003F37B0">
      <w:pPr>
        <w:pStyle w:val="Zkladntext1"/>
        <w:shd w:val="clear" w:color="auto" w:fill="auto"/>
        <w:spacing w:after="0"/>
        <w:ind w:firstLine="100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částku k úhradě,</w:t>
      </w:r>
    </w:p>
    <w:p w14:paraId="628FB66F" w14:textId="77777777" w:rsidR="006D6278" w:rsidRDefault="003F37B0">
      <w:pPr>
        <w:pStyle w:val="Zkladntext1"/>
        <w:shd w:val="clear" w:color="auto" w:fill="auto"/>
        <w:spacing w:after="0"/>
        <w:ind w:firstLine="100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razítko a podpis oprávněné osoby.</w:t>
      </w:r>
    </w:p>
    <w:p w14:paraId="3E56ADF2" w14:textId="77777777" w:rsidR="006D6278" w:rsidRDefault="003F37B0">
      <w:pPr>
        <w:pStyle w:val="Zkladntext1"/>
        <w:numPr>
          <w:ilvl w:val="0"/>
          <w:numId w:val="3"/>
        </w:numPr>
        <w:shd w:val="clear" w:color="auto" w:fill="auto"/>
        <w:tabs>
          <w:tab w:val="left" w:pos="565"/>
        </w:tabs>
        <w:spacing w:after="0"/>
      </w:pPr>
      <w:r>
        <w:t xml:space="preserve">Kupující se zavazuje zaplatit kupní cenu do </w:t>
      </w:r>
      <w:r>
        <w:rPr>
          <w:b/>
          <w:bCs/>
        </w:rPr>
        <w:t xml:space="preserve">30 dnů </w:t>
      </w:r>
      <w:r>
        <w:t>od data doručení fakt</w:t>
      </w:r>
      <w:r>
        <w:t>ury.</w:t>
      </w:r>
    </w:p>
    <w:p w14:paraId="1E5BECCA" w14:textId="77777777" w:rsidR="006D6278" w:rsidRDefault="003F37B0">
      <w:pPr>
        <w:pStyle w:val="Zkladntext1"/>
        <w:numPr>
          <w:ilvl w:val="0"/>
          <w:numId w:val="3"/>
        </w:numPr>
        <w:shd w:val="clear" w:color="auto" w:fill="auto"/>
        <w:tabs>
          <w:tab w:val="left" w:pos="565"/>
        </w:tabs>
        <w:spacing w:after="0"/>
      </w:pPr>
      <w:r>
        <w:t>Kupující může platbu odmítnout v případě, kdy faktura:</w:t>
      </w:r>
    </w:p>
    <w:p w14:paraId="4797CCFC" w14:textId="77777777" w:rsidR="006D6278" w:rsidRDefault="003F37B0">
      <w:pPr>
        <w:pStyle w:val="Zkladntext1"/>
        <w:shd w:val="clear" w:color="auto" w:fill="auto"/>
        <w:spacing w:after="0"/>
        <w:ind w:firstLine="580"/>
      </w:pPr>
      <w:r>
        <w:rPr>
          <w:rFonts w:ascii="Arial" w:eastAsia="Arial" w:hAnsi="Arial" w:cs="Arial"/>
          <w:sz w:val="20"/>
          <w:szCs w:val="20"/>
        </w:rPr>
        <w:t xml:space="preserve">- </w:t>
      </w:r>
      <w:r>
        <w:t>obsahuje nesprávné nebo neúplné údaje,</w:t>
      </w:r>
    </w:p>
    <w:p w14:paraId="259FC3F4" w14:textId="77777777" w:rsidR="006D6278" w:rsidRDefault="003F37B0">
      <w:pPr>
        <w:pStyle w:val="Zkladntext1"/>
        <w:shd w:val="clear" w:color="auto" w:fill="auto"/>
        <w:spacing w:after="0"/>
        <w:ind w:firstLine="580"/>
      </w:pPr>
      <w:r>
        <w:rPr>
          <w:rFonts w:ascii="Arial" w:eastAsia="Arial" w:hAnsi="Arial" w:cs="Arial"/>
          <w:sz w:val="20"/>
          <w:szCs w:val="20"/>
        </w:rPr>
        <w:t xml:space="preserve">- </w:t>
      </w:r>
      <w:r>
        <w:t>obsahuje chybné cenové údaje.</w:t>
      </w:r>
    </w:p>
    <w:p w14:paraId="7D2D2A66" w14:textId="77777777" w:rsidR="006D6278" w:rsidRDefault="003F37B0">
      <w:pPr>
        <w:pStyle w:val="Zkladntext1"/>
        <w:shd w:val="clear" w:color="auto" w:fill="auto"/>
        <w:spacing w:after="480"/>
        <w:ind w:left="580"/>
        <w:jc w:val="both"/>
      </w:pPr>
      <w:r>
        <w:t xml:space="preserve">Kupující musí fakturu vrátit bez zbytečného prodlení, nejpozději do data její splatnosti, jinak je v prodlení s </w:t>
      </w:r>
      <w:r>
        <w:t>placením částky, která měla být fakturována správně. U opravené faktury běží nová lhůta splatnosti.</w:t>
      </w:r>
    </w:p>
    <w:p w14:paraId="48C08530" w14:textId="77777777" w:rsidR="006D6278" w:rsidRDefault="003F37B0">
      <w:pPr>
        <w:pStyle w:val="Nadpis30"/>
        <w:keepNext/>
        <w:keepLines/>
        <w:shd w:val="clear" w:color="auto" w:fill="auto"/>
        <w:spacing w:after="120"/>
        <w:ind w:firstLine="360"/>
        <w:jc w:val="both"/>
      </w:pPr>
      <w:bookmarkStart w:id="10" w:name="bookmark10"/>
      <w:bookmarkStart w:id="11" w:name="bookmark11"/>
      <w:r>
        <w:t>Předání a převzetí předmětu koupě</w:t>
      </w:r>
      <w:bookmarkEnd w:id="10"/>
      <w:bookmarkEnd w:id="11"/>
    </w:p>
    <w:p w14:paraId="1CC25F47" w14:textId="77777777" w:rsidR="006D6278" w:rsidRDefault="003F37B0">
      <w:pPr>
        <w:pStyle w:val="Zkladntext1"/>
        <w:shd w:val="clear" w:color="auto" w:fill="auto"/>
        <w:spacing w:after="120"/>
        <w:ind w:left="440" w:hanging="440"/>
        <w:jc w:val="both"/>
      </w:pPr>
      <w:r>
        <w:t>7.1 K předání a převzetí předmětu koupě prodávající vyzve zmocněnce kupujícího uvedené v čl. 1.3. této smlouvy, a to každé</w:t>
      </w:r>
      <w:r>
        <w:t>ho samostatně, e-mailem nejpozději 3 pracovní dny před možným dodáním poměrné části předmětu koupě určeného pro dotyčného zmocněnce kupujícího uvedeného v čl. 1.3. této smlouvy. Prodávající a kupující se zavazují podepsat protokol o předání a převzetí před</w:t>
      </w:r>
      <w:r>
        <w:t xml:space="preserve">mětu </w:t>
      </w:r>
      <w:proofErr w:type="gramStart"/>
      <w:r>
        <w:t>koupě ,</w:t>
      </w:r>
      <w:proofErr w:type="gramEnd"/>
      <w:r>
        <w:t xml:space="preserve"> který musí obsahovat alespoň:</w:t>
      </w:r>
    </w:p>
    <w:p w14:paraId="67CDDC4A" w14:textId="77777777" w:rsidR="006D6278" w:rsidRDefault="003F37B0">
      <w:pPr>
        <w:pStyle w:val="Zkladntext1"/>
        <w:shd w:val="clear" w:color="auto" w:fill="auto"/>
        <w:spacing w:after="120"/>
        <w:ind w:firstLine="36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jméno přebírající osoby a název organizace,</w:t>
      </w:r>
    </w:p>
    <w:p w14:paraId="5F88F73F" w14:textId="77777777" w:rsidR="006D6278" w:rsidRDefault="003F37B0">
      <w:pPr>
        <w:pStyle w:val="Zkladntext1"/>
        <w:shd w:val="clear" w:color="auto" w:fill="auto"/>
        <w:spacing w:after="120"/>
        <w:ind w:firstLine="36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popis předávaného předmětu koupě a jeho množství,</w:t>
      </w:r>
    </w:p>
    <w:p w14:paraId="24820919" w14:textId="77777777" w:rsidR="006D6278" w:rsidRDefault="003F37B0">
      <w:pPr>
        <w:pStyle w:val="Zkladntext1"/>
        <w:shd w:val="clear" w:color="auto" w:fill="auto"/>
        <w:spacing w:after="120"/>
        <w:ind w:firstLine="36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zhodnocení kvality předávaného předmětu koupě,</w:t>
      </w:r>
    </w:p>
    <w:p w14:paraId="2BA3DC6D" w14:textId="77777777" w:rsidR="006D6278" w:rsidRDefault="003F37B0">
      <w:pPr>
        <w:pStyle w:val="Zkladntext1"/>
        <w:shd w:val="clear" w:color="auto" w:fill="auto"/>
        <w:spacing w:after="120"/>
        <w:ind w:firstLine="36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soupis vad, pokud je předávaný předmět koupě vykazuje,</w:t>
      </w:r>
    </w:p>
    <w:p w14:paraId="484BFAFE" w14:textId="77777777" w:rsidR="006D6278" w:rsidRDefault="003F37B0">
      <w:pPr>
        <w:pStyle w:val="Zkladntext1"/>
        <w:shd w:val="clear" w:color="auto" w:fill="auto"/>
        <w:spacing w:after="120"/>
        <w:ind w:firstLine="36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způsob odstranění případných vad,</w:t>
      </w:r>
    </w:p>
    <w:p w14:paraId="25E8C15C" w14:textId="77777777" w:rsidR="006D6278" w:rsidRDefault="003F37B0">
      <w:pPr>
        <w:pStyle w:val="Zkladntext1"/>
        <w:shd w:val="clear" w:color="auto" w:fill="auto"/>
        <w:spacing w:after="120"/>
        <w:ind w:firstLine="36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lhůta k odstranění případných vad,</w:t>
      </w:r>
    </w:p>
    <w:p w14:paraId="6D4EAD27" w14:textId="77777777" w:rsidR="006D6278" w:rsidRDefault="003F37B0">
      <w:pPr>
        <w:pStyle w:val="Zkladntext1"/>
        <w:shd w:val="clear" w:color="auto" w:fill="auto"/>
        <w:spacing w:after="120"/>
        <w:ind w:firstLine="36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výsledek přejímacího řízení,</w:t>
      </w:r>
    </w:p>
    <w:p w14:paraId="7E559CFC" w14:textId="77777777" w:rsidR="006D6278" w:rsidRDefault="003F37B0">
      <w:pPr>
        <w:pStyle w:val="Zkladntext1"/>
        <w:shd w:val="clear" w:color="auto" w:fill="auto"/>
        <w:spacing w:after="120"/>
        <w:ind w:firstLine="36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podpisy zástupců obou smluvních stran, kteří předání a převzetí předmětu koupě provedli.</w:t>
      </w:r>
    </w:p>
    <w:p w14:paraId="35747E70" w14:textId="77777777" w:rsidR="006D6278" w:rsidRDefault="003F37B0">
      <w:pPr>
        <w:pStyle w:val="Zkladntext1"/>
        <w:numPr>
          <w:ilvl w:val="0"/>
          <w:numId w:val="4"/>
        </w:numPr>
        <w:shd w:val="clear" w:color="auto" w:fill="auto"/>
        <w:tabs>
          <w:tab w:val="left" w:pos="550"/>
        </w:tabs>
        <w:spacing w:after="120"/>
      </w:pPr>
      <w:r>
        <w:t>Protokol o předání a převzetí je povinen vyhotovit prodávající.</w:t>
      </w:r>
    </w:p>
    <w:p w14:paraId="51235126" w14:textId="77777777" w:rsidR="006D6278" w:rsidRDefault="003F37B0">
      <w:pPr>
        <w:pStyle w:val="Zkladntext1"/>
        <w:numPr>
          <w:ilvl w:val="0"/>
          <w:numId w:val="4"/>
        </w:numPr>
        <w:shd w:val="clear" w:color="auto" w:fill="auto"/>
        <w:tabs>
          <w:tab w:val="left" w:pos="550"/>
        </w:tabs>
        <w:spacing w:after="120"/>
        <w:ind w:left="580" w:hanging="580"/>
        <w:jc w:val="both"/>
      </w:pPr>
      <w:r>
        <w:t>Prodávající a kupující se zavazují podepsat protokol o předání a převzetí předmětu koupě i v případě dřívějšího dodání předmětu koupě.</w:t>
      </w:r>
    </w:p>
    <w:p w14:paraId="52ECFD10" w14:textId="77777777" w:rsidR="006D6278" w:rsidRDefault="003F37B0">
      <w:pPr>
        <w:pStyle w:val="Zkladntext1"/>
        <w:numPr>
          <w:ilvl w:val="0"/>
          <w:numId w:val="4"/>
        </w:numPr>
        <w:shd w:val="clear" w:color="auto" w:fill="auto"/>
        <w:tabs>
          <w:tab w:val="left" w:pos="550"/>
        </w:tabs>
        <w:spacing w:after="120"/>
        <w:ind w:left="580" w:hanging="580"/>
        <w:jc w:val="both"/>
      </w:pPr>
      <w:r>
        <w:t xml:space="preserve">Vadou se rozumí odchylka v kvalitě, množství a parametrech předmětu koupě, stanovených ve výkazu výměr a </w:t>
      </w:r>
      <w:r>
        <w:t>technické specifikaci, který tvoří přílohu č. 1 této smlouvy.</w:t>
      </w:r>
    </w:p>
    <w:p w14:paraId="68B53BFB" w14:textId="77777777" w:rsidR="006D6278" w:rsidRDefault="003F37B0">
      <w:pPr>
        <w:pStyle w:val="Zkladntext1"/>
        <w:numPr>
          <w:ilvl w:val="0"/>
          <w:numId w:val="4"/>
        </w:numPr>
        <w:shd w:val="clear" w:color="auto" w:fill="auto"/>
        <w:tabs>
          <w:tab w:val="left" w:pos="550"/>
        </w:tabs>
        <w:spacing w:after="480"/>
        <w:ind w:left="580" w:hanging="580"/>
        <w:jc w:val="both"/>
      </w:pPr>
      <w:r>
        <w:t>Kupující je povinen i po převzetí předmětu koupě umožnit prodávajícímu přístup k příslušnému předmětu koupě z důvodu odstranění případných vad, které budou uvedeny v protokolu o předání a převze</w:t>
      </w:r>
      <w:r>
        <w:t>tí předmětu koupě.</w:t>
      </w:r>
    </w:p>
    <w:p w14:paraId="0BCAFEFA" w14:textId="77777777" w:rsidR="006D6278" w:rsidRDefault="003F37B0">
      <w:pPr>
        <w:pStyle w:val="Nadpis30"/>
        <w:keepNext/>
        <w:keepLines/>
        <w:shd w:val="clear" w:color="auto" w:fill="auto"/>
        <w:spacing w:after="120"/>
        <w:ind w:firstLine="440"/>
        <w:jc w:val="both"/>
      </w:pPr>
      <w:bookmarkStart w:id="12" w:name="bookmark12"/>
      <w:bookmarkStart w:id="13" w:name="bookmark13"/>
      <w:r>
        <w:t>Vady a záruky</w:t>
      </w:r>
      <w:bookmarkEnd w:id="12"/>
      <w:bookmarkEnd w:id="13"/>
    </w:p>
    <w:p w14:paraId="05A47ACA" w14:textId="77777777" w:rsidR="006D6278" w:rsidRDefault="003F37B0">
      <w:pPr>
        <w:pStyle w:val="Zkladntext1"/>
        <w:numPr>
          <w:ilvl w:val="0"/>
          <w:numId w:val="5"/>
        </w:numPr>
        <w:shd w:val="clear" w:color="auto" w:fill="auto"/>
        <w:tabs>
          <w:tab w:val="left" w:pos="550"/>
        </w:tabs>
        <w:spacing w:after="0"/>
        <w:ind w:left="580" w:hanging="580"/>
        <w:jc w:val="both"/>
      </w:pPr>
      <w:r>
        <w:t xml:space="preserve">Práva z vadného plnění se řídí ustanovením § 2099 a násl. OZ. Za vady se považuje i dodání jiného předmětu koupě nebo jiného množství předmětu </w:t>
      </w:r>
      <w:proofErr w:type="gramStart"/>
      <w:r>
        <w:t>koupě,</w:t>
      </w:r>
      <w:proofErr w:type="gramEnd"/>
      <w:r>
        <w:t xml:space="preserve"> než určuje smlouva, a vady v dokladech nutných k užívání předmětu koupě.</w:t>
      </w:r>
    </w:p>
    <w:p w14:paraId="1207532E" w14:textId="77777777" w:rsidR="006D6278" w:rsidRDefault="003F37B0">
      <w:pPr>
        <w:pStyle w:val="Zkladntext1"/>
        <w:numPr>
          <w:ilvl w:val="0"/>
          <w:numId w:val="5"/>
        </w:numPr>
        <w:shd w:val="clear" w:color="auto" w:fill="auto"/>
        <w:tabs>
          <w:tab w:val="left" w:pos="550"/>
        </w:tabs>
        <w:spacing w:after="0"/>
        <w:ind w:left="580" w:hanging="580"/>
        <w:jc w:val="both"/>
      </w:pPr>
      <w:r>
        <w:t>Prodávající odpovídá za úplné předání předmětu koupě podle této smlouvy, platných právních předpisů, ČSN, dalších norem.</w:t>
      </w:r>
    </w:p>
    <w:p w14:paraId="3E0EBD3D" w14:textId="4BC67EE2" w:rsidR="006D6278" w:rsidRDefault="003F37B0">
      <w:pPr>
        <w:pStyle w:val="Zkladntext1"/>
        <w:numPr>
          <w:ilvl w:val="0"/>
          <w:numId w:val="5"/>
        </w:numPr>
        <w:shd w:val="clear" w:color="auto" w:fill="auto"/>
        <w:tabs>
          <w:tab w:val="left" w:pos="550"/>
        </w:tabs>
        <w:spacing w:after="120"/>
        <w:ind w:left="580" w:hanging="580"/>
        <w:jc w:val="both"/>
      </w:pPr>
      <w:r>
        <w:t xml:space="preserve">Na předmět koupě prodávající poskytuje záruku za jakost v délce </w:t>
      </w:r>
      <w:r>
        <w:rPr>
          <w:b/>
          <w:bCs/>
        </w:rPr>
        <w:t>24 měsíců</w:t>
      </w:r>
      <w:r>
        <w:t>. Záruční doba počíná běžet dnem předání a převzetí předmětu k</w:t>
      </w:r>
      <w:r>
        <w:t>oupě.</w:t>
      </w:r>
    </w:p>
    <w:p w14:paraId="18FE8F40" w14:textId="78CA5A58" w:rsidR="003C7679" w:rsidRDefault="003C7679" w:rsidP="003C7679">
      <w:pPr>
        <w:pStyle w:val="Zkladntext1"/>
        <w:shd w:val="clear" w:color="auto" w:fill="auto"/>
        <w:tabs>
          <w:tab w:val="left" w:pos="550"/>
        </w:tabs>
        <w:spacing w:after="120"/>
        <w:jc w:val="both"/>
      </w:pPr>
    </w:p>
    <w:p w14:paraId="05F8E8D8" w14:textId="77777777" w:rsidR="003C7679" w:rsidRDefault="003C7679" w:rsidP="003C7679">
      <w:pPr>
        <w:pStyle w:val="Zkladntext1"/>
        <w:shd w:val="clear" w:color="auto" w:fill="auto"/>
        <w:tabs>
          <w:tab w:val="left" w:pos="550"/>
        </w:tabs>
        <w:spacing w:after="120"/>
        <w:jc w:val="both"/>
      </w:pPr>
    </w:p>
    <w:p w14:paraId="567EA979" w14:textId="77777777" w:rsidR="006D6278" w:rsidRDefault="003F37B0">
      <w:pPr>
        <w:pStyle w:val="Zkladntext1"/>
        <w:numPr>
          <w:ilvl w:val="0"/>
          <w:numId w:val="5"/>
        </w:numPr>
        <w:shd w:val="clear" w:color="auto" w:fill="auto"/>
        <w:tabs>
          <w:tab w:val="left" w:pos="598"/>
        </w:tabs>
        <w:ind w:left="580" w:hanging="580"/>
        <w:jc w:val="both"/>
      </w:pPr>
      <w:r>
        <w:lastRenderedPageBreak/>
        <w:t>V této době budou bezplatně a bezodkladně odstraněny veškeré vady, jestliže se nejedná o vady, které byly způsobeny porušením povinností Objednatele.</w:t>
      </w:r>
    </w:p>
    <w:p w14:paraId="54385867" w14:textId="77777777" w:rsidR="006D6278" w:rsidRDefault="003F37B0">
      <w:pPr>
        <w:pStyle w:val="Zkladntext1"/>
        <w:numPr>
          <w:ilvl w:val="0"/>
          <w:numId w:val="6"/>
        </w:numPr>
        <w:shd w:val="clear" w:color="auto" w:fill="auto"/>
        <w:tabs>
          <w:tab w:val="left" w:pos="598"/>
        </w:tabs>
        <w:ind w:left="580" w:hanging="580"/>
        <w:jc w:val="both"/>
      </w:pPr>
      <w:r>
        <w:t xml:space="preserve">Kupující je povinen bez zbytečného odkladu oznámit prodávajícímu vady zjištěné během záruční </w:t>
      </w:r>
      <w:r>
        <w:t>doby při vynaložení odborné péče.</w:t>
      </w:r>
    </w:p>
    <w:p w14:paraId="10A45245" w14:textId="77777777" w:rsidR="006D6278" w:rsidRDefault="003F37B0">
      <w:pPr>
        <w:pStyle w:val="Zkladntext1"/>
        <w:numPr>
          <w:ilvl w:val="0"/>
          <w:numId w:val="6"/>
        </w:numPr>
        <w:shd w:val="clear" w:color="auto" w:fill="auto"/>
        <w:tabs>
          <w:tab w:val="left" w:pos="598"/>
        </w:tabs>
        <w:ind w:left="580" w:hanging="580"/>
        <w:jc w:val="both"/>
      </w:pPr>
      <w:r>
        <w:t>Prodávající je povinen během záruční doby na svou odpovědnost a náklady zjištěné vady neprodleně a bezplatně odstranit v dohodnuté době, a to na základě oznámení vad provedeného kupujícím písemnou formou nejpozději do 3 (t</w:t>
      </w:r>
      <w:r>
        <w:t>ří) dnů po jejich písemného nahlášení. Záruční doba pro reklamovanou část se prodlužuje o dobu od oznámení reklamace kupujícím prodávajícímu do podepsání protokolu o předání a převzetí reklamované části po odstranění vad.</w:t>
      </w:r>
    </w:p>
    <w:p w14:paraId="0AF4D54C" w14:textId="77777777" w:rsidR="006D6278" w:rsidRDefault="003F37B0">
      <w:pPr>
        <w:pStyle w:val="Zkladntext1"/>
        <w:numPr>
          <w:ilvl w:val="0"/>
          <w:numId w:val="6"/>
        </w:numPr>
        <w:shd w:val="clear" w:color="auto" w:fill="auto"/>
        <w:tabs>
          <w:tab w:val="left" w:pos="598"/>
        </w:tabs>
        <w:ind w:left="580" w:hanging="580"/>
        <w:jc w:val="both"/>
      </w:pPr>
      <w:r>
        <w:t>Odstranění vad v záruční době potv</w:t>
      </w:r>
      <w:r>
        <w:t>rdí v protokolu kupující prodávajícímu, popř. uvede důvody, proč tento protokol odmítá podepsat. K předání a převzetí reklamované části je kupující povinen se dostavit, pokud k tomu byl prodávajícím písemně vyzván nejméně 3 (tři) dny předem.</w:t>
      </w:r>
    </w:p>
    <w:p w14:paraId="6DA768DF" w14:textId="77777777" w:rsidR="006D6278" w:rsidRDefault="003F37B0">
      <w:pPr>
        <w:pStyle w:val="Zkladntext1"/>
        <w:numPr>
          <w:ilvl w:val="0"/>
          <w:numId w:val="6"/>
        </w:numPr>
        <w:shd w:val="clear" w:color="auto" w:fill="auto"/>
        <w:tabs>
          <w:tab w:val="left" w:pos="598"/>
        </w:tabs>
        <w:ind w:left="580" w:hanging="580"/>
        <w:jc w:val="both"/>
      </w:pPr>
      <w:r>
        <w:t>Jestliže se uk</w:t>
      </w:r>
      <w:r>
        <w:t>áže, že vada materiálu zabudovaného do předmětu koupě je neodstranitelná, zavazuje se prodávající dodat do 5 (pěti) dní od zjištění této skutečnosti náhradní předmět koupě. Za vadu neodstranitelnou se považuje i taková, která se vyskytla znovu po opravě.</w:t>
      </w:r>
    </w:p>
    <w:p w14:paraId="4A6F2FEB" w14:textId="77777777" w:rsidR="006D6278" w:rsidRDefault="003F37B0">
      <w:pPr>
        <w:pStyle w:val="Zkladntext1"/>
        <w:numPr>
          <w:ilvl w:val="0"/>
          <w:numId w:val="6"/>
        </w:numPr>
        <w:shd w:val="clear" w:color="auto" w:fill="auto"/>
        <w:tabs>
          <w:tab w:val="left" w:pos="598"/>
        </w:tabs>
        <w:spacing w:after="420"/>
        <w:ind w:left="580" w:hanging="580"/>
        <w:jc w:val="both"/>
      </w:pPr>
      <w:r>
        <w:t>P</w:t>
      </w:r>
      <w:r>
        <w:t>ro poskytnutou záruku za jakost platí ustanovení § 2113 a násl. OZ. Veškeré činnosti související s projednáním reklamace, včetně podpisu protokolu o vyřízení reklamace, zajišťují zástupci smluvních stran uvedení v čl. 1.3 této smlouvy.</w:t>
      </w:r>
    </w:p>
    <w:p w14:paraId="268E1C6B" w14:textId="77777777" w:rsidR="006D6278" w:rsidRDefault="003F37B0">
      <w:pPr>
        <w:pStyle w:val="Nadpis30"/>
        <w:keepNext/>
        <w:keepLines/>
        <w:shd w:val="clear" w:color="auto" w:fill="auto"/>
        <w:ind w:firstLine="380"/>
      </w:pPr>
      <w:bookmarkStart w:id="14" w:name="bookmark14"/>
      <w:bookmarkStart w:id="15" w:name="bookmark15"/>
      <w:r>
        <w:t>Smluvní pokuty</w:t>
      </w:r>
      <w:bookmarkEnd w:id="14"/>
      <w:bookmarkEnd w:id="15"/>
    </w:p>
    <w:p w14:paraId="34E50ABD" w14:textId="77777777" w:rsidR="006D6278" w:rsidRDefault="003F37B0">
      <w:pPr>
        <w:pStyle w:val="Zkladntext1"/>
        <w:numPr>
          <w:ilvl w:val="0"/>
          <w:numId w:val="7"/>
        </w:numPr>
        <w:shd w:val="clear" w:color="auto" w:fill="auto"/>
        <w:tabs>
          <w:tab w:val="left" w:pos="598"/>
        </w:tabs>
        <w:ind w:left="580" w:hanging="580"/>
        <w:jc w:val="both"/>
      </w:pPr>
      <w:r>
        <w:t>Smluv</w:t>
      </w:r>
      <w:r>
        <w:t>ní strany se dohodly, že mohou být uplatněny oprávněnou stranou z titulu neplnění níže uvedených závazků z této smlouvy, tyto smluvní pokuty:</w:t>
      </w:r>
    </w:p>
    <w:p w14:paraId="51D9D4A4" w14:textId="77777777" w:rsidR="006D6278" w:rsidRDefault="003F37B0">
      <w:pPr>
        <w:pStyle w:val="Zkladntext1"/>
        <w:numPr>
          <w:ilvl w:val="0"/>
          <w:numId w:val="8"/>
        </w:numPr>
        <w:shd w:val="clear" w:color="auto" w:fill="auto"/>
        <w:tabs>
          <w:tab w:val="left" w:pos="1382"/>
        </w:tabs>
        <w:ind w:left="1420" w:hanging="840"/>
        <w:jc w:val="both"/>
      </w:pPr>
      <w:r>
        <w:t>Smluvní pokuta za prodlení prodávajícího se splněním sjednaného termínu předání a převzetí kompletního předmětu ko</w:t>
      </w:r>
      <w:r>
        <w:t xml:space="preserve">upě ve výši </w:t>
      </w:r>
      <w:r>
        <w:rPr>
          <w:b/>
          <w:bCs/>
        </w:rPr>
        <w:t xml:space="preserve">500 Kč </w:t>
      </w:r>
      <w:r>
        <w:t>(</w:t>
      </w:r>
      <w:proofErr w:type="spellStart"/>
      <w:r>
        <w:t>Pětset</w:t>
      </w:r>
      <w:proofErr w:type="spellEnd"/>
      <w:r>
        <w:t xml:space="preserve"> korun českých) za každý i započatý den prodlení až do data podepsání protokolu o předání a převzetí.</w:t>
      </w:r>
    </w:p>
    <w:p w14:paraId="2CBF8B92" w14:textId="77777777" w:rsidR="006D6278" w:rsidRDefault="003F37B0">
      <w:pPr>
        <w:pStyle w:val="Zkladntext1"/>
        <w:numPr>
          <w:ilvl w:val="0"/>
          <w:numId w:val="8"/>
        </w:numPr>
        <w:shd w:val="clear" w:color="auto" w:fill="auto"/>
        <w:tabs>
          <w:tab w:val="left" w:pos="1382"/>
        </w:tabs>
        <w:ind w:left="1420" w:hanging="840"/>
        <w:jc w:val="both"/>
      </w:pPr>
      <w:r>
        <w:t xml:space="preserve">Smluvní pokuta za prodlení prodávajícího s odstraněním vad ve výši </w:t>
      </w:r>
      <w:r>
        <w:rPr>
          <w:b/>
          <w:bCs/>
        </w:rPr>
        <w:t xml:space="preserve">500 Kč </w:t>
      </w:r>
      <w:r>
        <w:t>(</w:t>
      </w:r>
      <w:proofErr w:type="spellStart"/>
      <w:r>
        <w:t>Pětset</w:t>
      </w:r>
      <w:proofErr w:type="spellEnd"/>
      <w:r>
        <w:t xml:space="preserve"> korun českých) za každou vadu a každý den prod</w:t>
      </w:r>
      <w:r>
        <w:t>lení oproti lhůtě pro její odstranění uvedené v protokolu o předání a převzetí předmětu koupě až do dne, kdy vady budou odstraněny.</w:t>
      </w:r>
    </w:p>
    <w:p w14:paraId="4B5A1A68" w14:textId="77777777" w:rsidR="006D6278" w:rsidRDefault="003F37B0">
      <w:pPr>
        <w:pStyle w:val="Zkladntext1"/>
        <w:numPr>
          <w:ilvl w:val="0"/>
          <w:numId w:val="8"/>
        </w:numPr>
        <w:shd w:val="clear" w:color="auto" w:fill="auto"/>
        <w:tabs>
          <w:tab w:val="left" w:pos="1382"/>
        </w:tabs>
        <w:ind w:left="1420" w:hanging="840"/>
        <w:jc w:val="both"/>
      </w:pPr>
      <w:r>
        <w:t xml:space="preserve">Smluvní pokuta za prodlení prodávajícího s odstraněním vad zjištěných a uplatněných v rámci záruky ve výši </w:t>
      </w:r>
      <w:r>
        <w:rPr>
          <w:b/>
          <w:bCs/>
        </w:rPr>
        <w:t xml:space="preserve">500 Kč </w:t>
      </w:r>
      <w:r>
        <w:t>(</w:t>
      </w:r>
      <w:proofErr w:type="spellStart"/>
      <w:r>
        <w:t>Pětset</w:t>
      </w:r>
      <w:proofErr w:type="spellEnd"/>
      <w:r>
        <w:t xml:space="preserve"> ko</w:t>
      </w:r>
      <w:r>
        <w:t>run českých) za každou vadu a každý den prodlení oproti dohodnuté lhůtě k odstranění uvedené v protokolu o odstranění vad až do dne, kdy vady budou odstraněny.</w:t>
      </w:r>
    </w:p>
    <w:p w14:paraId="5AB3F4BA" w14:textId="77777777" w:rsidR="006D6278" w:rsidRDefault="003F37B0">
      <w:pPr>
        <w:pStyle w:val="Zkladntext1"/>
        <w:shd w:val="clear" w:color="auto" w:fill="auto"/>
        <w:spacing w:after="680"/>
        <w:ind w:left="580" w:hanging="580"/>
        <w:jc w:val="both"/>
      </w:pPr>
      <w:r>
        <w:t>9.2. Smluvní strany se dohodly, že v případě vzniku škody způsobené porušením povinnosti ze záva</w:t>
      </w:r>
      <w:r>
        <w:t>zku, na níž je dohodnuta smluvní pokuta, se hradí pouze škoda přesahující smluvní pokutu.</w:t>
      </w:r>
    </w:p>
    <w:p w14:paraId="44C06175" w14:textId="77777777" w:rsidR="006D6278" w:rsidRDefault="003F37B0">
      <w:pPr>
        <w:pStyle w:val="Nadpis30"/>
        <w:keepNext/>
        <w:keepLines/>
        <w:shd w:val="clear" w:color="auto" w:fill="auto"/>
        <w:ind w:firstLine="380"/>
      </w:pPr>
      <w:bookmarkStart w:id="16" w:name="bookmark16"/>
      <w:bookmarkStart w:id="17" w:name="bookmark17"/>
      <w:r>
        <w:t>Závěrečná ustanovení</w:t>
      </w:r>
      <w:bookmarkEnd w:id="16"/>
      <w:bookmarkEnd w:id="17"/>
    </w:p>
    <w:p w14:paraId="23678FD6" w14:textId="77777777" w:rsidR="006D6278" w:rsidRDefault="003F37B0">
      <w:pPr>
        <w:pStyle w:val="Zkladntext1"/>
        <w:shd w:val="clear" w:color="auto" w:fill="auto"/>
        <w:ind w:left="580" w:hanging="580"/>
        <w:jc w:val="both"/>
      </w:pPr>
      <w:r>
        <w:t xml:space="preserve">10.1. Prodávající je podle § 2 písm. e) zákona č. 320/2001 Sb., o finanční kontrole ve veřejné správě a o změně některých zákonů, ve znění </w:t>
      </w:r>
      <w:r>
        <w:t>pozdějších předpisů, osobou povinnou spolupůsobit při výkonu finanční kontroly prováděné v souvislosti s úhradou předmětu koupě nebo služeb z veřejných výdajů.</w:t>
      </w:r>
    </w:p>
    <w:p w14:paraId="5705BF69" w14:textId="77777777" w:rsidR="006D6278" w:rsidRDefault="003F37B0">
      <w:pPr>
        <w:pStyle w:val="Zkladntext1"/>
        <w:shd w:val="clear" w:color="auto" w:fill="auto"/>
        <w:ind w:left="580" w:hanging="580"/>
        <w:jc w:val="both"/>
      </w:pPr>
      <w:r>
        <w:t>10.2. Vztahy, které nejsou v této smlouvě zvlášť upraveny, se řídí právním řádem České republiky</w:t>
      </w:r>
      <w:r>
        <w:t>, zejména zákonem č. 89/2012 Sb., občanským zákoníkem, ve znění pozdějších předpisů. Všechny lhůty sjednané ve dnech se rozumí v kalendářních dnech.</w:t>
      </w:r>
    </w:p>
    <w:p w14:paraId="128D019A" w14:textId="77777777" w:rsidR="006D6278" w:rsidRDefault="003F37B0">
      <w:pPr>
        <w:pStyle w:val="Zkladntext1"/>
        <w:numPr>
          <w:ilvl w:val="0"/>
          <w:numId w:val="9"/>
        </w:numPr>
        <w:shd w:val="clear" w:color="auto" w:fill="auto"/>
        <w:tabs>
          <w:tab w:val="left" w:pos="598"/>
        </w:tabs>
        <w:ind w:left="580" w:hanging="580"/>
        <w:jc w:val="both"/>
      </w:pPr>
      <w:r>
        <w:t>Prodávající si v době uzavření této smlouvy není vědom žádných okolností, které by zakládaly možný střet zá</w:t>
      </w:r>
      <w:r>
        <w:t>jmů, nebo které by mu zabraňovaly plnit povinnosti podle této smlouvy.</w:t>
      </w:r>
      <w:r>
        <w:br w:type="page"/>
      </w:r>
    </w:p>
    <w:p w14:paraId="46833E59" w14:textId="77777777" w:rsidR="006D6278" w:rsidRDefault="003F37B0">
      <w:pPr>
        <w:pStyle w:val="Zkladntext1"/>
        <w:numPr>
          <w:ilvl w:val="0"/>
          <w:numId w:val="9"/>
        </w:numPr>
        <w:shd w:val="clear" w:color="auto" w:fill="auto"/>
        <w:tabs>
          <w:tab w:val="left" w:pos="679"/>
        </w:tabs>
        <w:ind w:left="580" w:hanging="580"/>
        <w:jc w:val="both"/>
      </w:pPr>
      <w:r>
        <w:lastRenderedPageBreak/>
        <w:t>Prodávající je povinen řádně uchovávat veškeré originály účetních dokladů a originály dalších dokumentů souvisejících s činností prodávajícího. Účetní doklady budou uchovány způsobem u</w:t>
      </w:r>
      <w:r>
        <w:t>vedeným v zákoně č. 563/1991 Sb., o účetnictví, ve znění pozdějších předpisů.</w:t>
      </w:r>
    </w:p>
    <w:p w14:paraId="33FBA829" w14:textId="77777777" w:rsidR="006D6278" w:rsidRDefault="003F37B0">
      <w:pPr>
        <w:pStyle w:val="Zkladntext1"/>
        <w:numPr>
          <w:ilvl w:val="0"/>
          <w:numId w:val="9"/>
        </w:numPr>
        <w:shd w:val="clear" w:color="auto" w:fill="auto"/>
        <w:tabs>
          <w:tab w:val="left" w:pos="679"/>
        </w:tabs>
        <w:ind w:left="580" w:hanging="580"/>
        <w:jc w:val="both"/>
      </w:pPr>
      <w:r>
        <w:t>Nebude-li dohodnuto jinak, je prodávající povinen předkládat veškeré materiály a korespondenci v českém jazyce.</w:t>
      </w:r>
    </w:p>
    <w:p w14:paraId="586EFFD7" w14:textId="77777777" w:rsidR="006D6278" w:rsidRDefault="003F37B0">
      <w:pPr>
        <w:pStyle w:val="Zkladntext1"/>
        <w:numPr>
          <w:ilvl w:val="0"/>
          <w:numId w:val="9"/>
        </w:numPr>
        <w:shd w:val="clear" w:color="auto" w:fill="auto"/>
        <w:tabs>
          <w:tab w:val="left" w:pos="679"/>
        </w:tabs>
        <w:ind w:left="580" w:hanging="580"/>
        <w:jc w:val="both"/>
      </w:pPr>
      <w:r>
        <w:t>Tato smlouva může být měněna nebo doplňována jen písemnými dodatky</w:t>
      </w:r>
      <w:r>
        <w:t>, číslovanými ve vzestupné řadě a podepsanými oprávněnými osobami.</w:t>
      </w:r>
    </w:p>
    <w:p w14:paraId="3559B7DE" w14:textId="77777777" w:rsidR="006D6278" w:rsidRDefault="003F37B0">
      <w:pPr>
        <w:pStyle w:val="Zkladntext1"/>
        <w:numPr>
          <w:ilvl w:val="0"/>
          <w:numId w:val="9"/>
        </w:numPr>
        <w:shd w:val="clear" w:color="auto" w:fill="auto"/>
        <w:tabs>
          <w:tab w:val="left" w:pos="679"/>
        </w:tabs>
        <w:ind w:left="580" w:hanging="580"/>
        <w:jc w:val="both"/>
      </w:pPr>
      <w:r>
        <w:t>Stane-li se některé ustanovení této smlouvy neplatné nebo neúčinné, nedotýká se to ostatních ustanovení této smlouvy, která zůstávají platná a účinná. Smluvní strany se v tomto případě zava</w:t>
      </w:r>
      <w:r>
        <w:t>zují dohodou nahradit ustanovení neplatné/neúčinné novým ustanovením platným/účinným, které nejlépe odpovídá původně zamýšlenému účelu ustanovení neplatného/neúčinného. Do té doby platí odpovídající úprava obecně závazných předpisů České republiky.</w:t>
      </w:r>
    </w:p>
    <w:p w14:paraId="4DEF948B" w14:textId="77777777" w:rsidR="006D6278" w:rsidRDefault="003F37B0">
      <w:pPr>
        <w:pStyle w:val="Zkladntext1"/>
        <w:numPr>
          <w:ilvl w:val="0"/>
          <w:numId w:val="9"/>
        </w:numPr>
        <w:shd w:val="clear" w:color="auto" w:fill="auto"/>
        <w:tabs>
          <w:tab w:val="left" w:pos="679"/>
        </w:tabs>
        <w:ind w:left="580" w:hanging="580"/>
        <w:jc w:val="both"/>
      </w:pPr>
      <w:r>
        <w:t>Tato sm</w:t>
      </w:r>
      <w:r>
        <w:t>louva je vyhotovena ve dvou stejnopisech, z nichž prodávající obdrží jeden stejnopis, kupující jeden stejnopis.</w:t>
      </w:r>
    </w:p>
    <w:p w14:paraId="7B226A9D" w14:textId="77777777" w:rsidR="006D6278" w:rsidRDefault="003F37B0">
      <w:pPr>
        <w:pStyle w:val="Zkladntext1"/>
        <w:numPr>
          <w:ilvl w:val="0"/>
          <w:numId w:val="9"/>
        </w:numPr>
        <w:shd w:val="clear" w:color="auto" w:fill="auto"/>
        <w:tabs>
          <w:tab w:val="left" w:pos="679"/>
        </w:tabs>
        <w:ind w:left="580" w:hanging="580"/>
        <w:jc w:val="both"/>
      </w:pPr>
      <w:r>
        <w:t>Tato smlouva vstupuje v platnost dnem jejího podpisu oprávněnými zástupci obou smluvních stran.</w:t>
      </w:r>
    </w:p>
    <w:p w14:paraId="72610C3B" w14:textId="77777777" w:rsidR="006D6278" w:rsidRDefault="003F37B0">
      <w:pPr>
        <w:pStyle w:val="Zkladntext1"/>
        <w:numPr>
          <w:ilvl w:val="0"/>
          <w:numId w:val="9"/>
        </w:numPr>
        <w:shd w:val="clear" w:color="auto" w:fill="auto"/>
        <w:tabs>
          <w:tab w:val="left" w:pos="679"/>
        </w:tabs>
        <w:ind w:left="580" w:hanging="580"/>
        <w:jc w:val="both"/>
      </w:pPr>
      <w:r>
        <w:t>Tato Smlouva vstupuje v účinnost dnem jejího uve</w:t>
      </w:r>
      <w:r>
        <w:t>řejnění v registru smluv podle zákona č. 340/2015 Sb. Zákona o registru smluv v platném znění.</w:t>
      </w:r>
    </w:p>
    <w:p w14:paraId="101F35BD" w14:textId="77777777" w:rsidR="006D6278" w:rsidRDefault="003F37B0">
      <w:pPr>
        <w:pStyle w:val="Zkladntext1"/>
        <w:numPr>
          <w:ilvl w:val="0"/>
          <w:numId w:val="9"/>
        </w:numPr>
        <w:shd w:val="clear" w:color="auto" w:fill="auto"/>
        <w:tabs>
          <w:tab w:val="left" w:pos="679"/>
        </w:tabs>
        <w:ind w:left="580" w:hanging="580"/>
        <w:jc w:val="both"/>
      </w:pPr>
      <w:r>
        <w:t>Smluvní strany prohlašují, že s obsahem této smlouvy souhlasí, že smlouvu uzavřely na základě své svobodné a vážné vůle a že nebyla učiněna v tísni ani za nápadn</w:t>
      </w:r>
      <w:r>
        <w:t>ě nevýhodných podmínek. Na základě této skutečnosti připojují své podpisy.</w:t>
      </w:r>
    </w:p>
    <w:p w14:paraId="185D4258" w14:textId="77777777" w:rsidR="006D6278" w:rsidRDefault="003F37B0">
      <w:pPr>
        <w:pStyle w:val="Zkladntext1"/>
        <w:numPr>
          <w:ilvl w:val="0"/>
          <w:numId w:val="9"/>
        </w:numPr>
        <w:shd w:val="clear" w:color="auto" w:fill="auto"/>
        <w:tabs>
          <w:tab w:val="left" w:pos="679"/>
        </w:tabs>
        <w:ind w:left="580" w:hanging="580"/>
        <w:jc w:val="both"/>
      </w:pPr>
      <w:r>
        <w:t>Smluvní strany souhlasí se zveřejněním Smlouvy včetně příloh na profilu zadavatele v souladu se zákonem č. 134/2016 Sb., o zadávání veřejných zakázek a v registru smluv podle zákona</w:t>
      </w:r>
      <w:r>
        <w:t xml:space="preserve"> č. 340/2015 Sb. Zákona o registru smluv v platném znění.</w:t>
      </w:r>
    </w:p>
    <w:p w14:paraId="4CC6E3AA" w14:textId="77777777" w:rsidR="006D6278" w:rsidRDefault="003F37B0">
      <w:pPr>
        <w:pStyle w:val="Zkladntext1"/>
        <w:numPr>
          <w:ilvl w:val="0"/>
          <w:numId w:val="9"/>
        </w:numPr>
        <w:shd w:val="clear" w:color="auto" w:fill="auto"/>
        <w:tabs>
          <w:tab w:val="left" w:pos="679"/>
        </w:tabs>
        <w:spacing w:after="560"/>
      </w:pPr>
      <w:r>
        <w:t>Nedílnou součástí této smlouvy jsou níže uvedené přílohy:</w:t>
      </w:r>
    </w:p>
    <w:p w14:paraId="0518C55B" w14:textId="77777777" w:rsidR="006D6278" w:rsidRDefault="003F37B0">
      <w:pPr>
        <w:pStyle w:val="Zkladntext1"/>
        <w:shd w:val="clear" w:color="auto" w:fill="auto"/>
        <w:spacing w:after="0"/>
      </w:pPr>
      <w:r>
        <w:t>Příloha č. 1 - Katalogové listy</w:t>
      </w:r>
    </w:p>
    <w:p w14:paraId="2257EA4F" w14:textId="77777777" w:rsidR="006D6278" w:rsidRDefault="003F37B0">
      <w:pPr>
        <w:pStyle w:val="Zkladntext1"/>
        <w:shd w:val="clear" w:color="auto" w:fill="auto"/>
        <w:spacing w:after="0"/>
        <w:sectPr w:rsidR="006D6278">
          <w:footerReference w:type="default" r:id="rId7"/>
          <w:pgSz w:w="11900" w:h="16840"/>
          <w:pgMar w:top="1244" w:right="1372" w:bottom="1332" w:left="1374" w:header="816" w:footer="3" w:gutter="0"/>
          <w:pgNumType w:start="1"/>
          <w:cols w:space="720"/>
          <w:noEndnote/>
          <w:docGrid w:linePitch="360"/>
        </w:sectPr>
      </w:pPr>
      <w:r>
        <w:t xml:space="preserve">Příloha č. 2 - </w:t>
      </w:r>
      <w:r>
        <w:t>Závěrečná zpráva klinického hodnocení a certifikát nezávislé certifikační agentury</w:t>
      </w:r>
    </w:p>
    <w:p w14:paraId="21C49FA9" w14:textId="77777777" w:rsidR="006D6278" w:rsidRDefault="006D6278">
      <w:pPr>
        <w:spacing w:before="82" w:after="82" w:line="240" w:lineRule="exact"/>
        <w:rPr>
          <w:sz w:val="19"/>
          <w:szCs w:val="19"/>
        </w:rPr>
      </w:pPr>
    </w:p>
    <w:p w14:paraId="0F2DCA66" w14:textId="77777777" w:rsidR="006D6278" w:rsidRDefault="006D6278">
      <w:pPr>
        <w:spacing w:line="1" w:lineRule="exact"/>
        <w:sectPr w:rsidR="006D6278">
          <w:type w:val="continuous"/>
          <w:pgSz w:w="11900" w:h="16840"/>
          <w:pgMar w:top="1244" w:right="0" w:bottom="2585" w:left="0" w:header="0" w:footer="3" w:gutter="0"/>
          <w:cols w:space="720"/>
          <w:noEndnote/>
          <w:docGrid w:linePitch="360"/>
        </w:sectPr>
      </w:pPr>
    </w:p>
    <w:p w14:paraId="6ABA60C7" w14:textId="77777777" w:rsidR="006D6278" w:rsidRDefault="003F37B0">
      <w:pPr>
        <w:pStyle w:val="Zkladntext1"/>
        <w:shd w:val="clear" w:color="auto" w:fill="auto"/>
        <w:spacing w:after="0"/>
      </w:pPr>
      <w:r>
        <w:t>V Břeclavi dne 9.12.2020</w:t>
      </w:r>
    </w:p>
    <w:p w14:paraId="0B1F9534" w14:textId="77777777" w:rsidR="006D6278" w:rsidRDefault="003F37B0">
      <w:pPr>
        <w:pStyle w:val="Zkladntext1"/>
        <w:shd w:val="clear" w:color="auto" w:fill="auto"/>
        <w:tabs>
          <w:tab w:val="left" w:leader="dot" w:pos="2261"/>
        </w:tabs>
        <w:spacing w:after="0"/>
        <w:sectPr w:rsidR="006D6278">
          <w:type w:val="continuous"/>
          <w:pgSz w:w="11900" w:h="16840"/>
          <w:pgMar w:top="1244" w:right="3235" w:bottom="2585" w:left="1379" w:header="0" w:footer="3" w:gutter="0"/>
          <w:cols w:num="2" w:space="2630"/>
          <w:noEndnote/>
          <w:docGrid w:linePitch="360"/>
        </w:sectPr>
      </w:pPr>
      <w:r>
        <w:t xml:space="preserve">V Pržně dne </w:t>
      </w:r>
      <w:r>
        <w:tab/>
      </w:r>
    </w:p>
    <w:p w14:paraId="55AB9660" w14:textId="77777777" w:rsidR="006D6278" w:rsidRDefault="006D6278">
      <w:pPr>
        <w:spacing w:line="185" w:lineRule="exact"/>
        <w:rPr>
          <w:sz w:val="15"/>
          <w:szCs w:val="15"/>
        </w:rPr>
      </w:pPr>
    </w:p>
    <w:p w14:paraId="32B4BA57" w14:textId="77777777" w:rsidR="006D6278" w:rsidRDefault="006D6278">
      <w:pPr>
        <w:spacing w:line="1" w:lineRule="exact"/>
        <w:sectPr w:rsidR="006D6278">
          <w:type w:val="continuous"/>
          <w:pgSz w:w="11900" w:h="16840"/>
          <w:pgMar w:top="1244" w:right="0" w:bottom="2585" w:left="0" w:header="0" w:footer="3" w:gutter="0"/>
          <w:cols w:space="720"/>
          <w:noEndnote/>
          <w:docGrid w:linePitch="360"/>
        </w:sectPr>
      </w:pPr>
    </w:p>
    <w:p w14:paraId="5A5D70CC" w14:textId="49FCE2FF" w:rsidR="006D6278" w:rsidRDefault="003F37B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64DEF329" wp14:editId="58234A87">
                <wp:simplePos x="0" y="0"/>
                <wp:positionH relativeFrom="page">
                  <wp:posOffset>4023995</wp:posOffset>
                </wp:positionH>
                <wp:positionV relativeFrom="paragraph">
                  <wp:posOffset>12700</wp:posOffset>
                </wp:positionV>
                <wp:extent cx="572770" cy="18923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648C72" w14:textId="77777777" w:rsidR="006D6278" w:rsidRDefault="003F37B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6.85000000000002pt;margin-top:1.pt;width:45.100000000000001pt;height:14.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78460" distB="441960" distL="114300" distR="4089400" simplePos="0" relativeHeight="125829380" behindDoc="0" locked="0" layoutInCell="1" allowOverlap="1" wp14:anchorId="5CEF06B1" wp14:editId="58E0927C">
                <wp:simplePos x="0" y="0"/>
                <wp:positionH relativeFrom="page">
                  <wp:posOffset>598170</wp:posOffset>
                </wp:positionH>
                <wp:positionV relativeFrom="paragraph">
                  <wp:posOffset>643255</wp:posOffset>
                </wp:positionV>
                <wp:extent cx="1090930" cy="56388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930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BA127D" w14:textId="77777777" w:rsidR="006D6278" w:rsidRDefault="003F37B0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18" w:name="bookmark18"/>
                            <w:bookmarkStart w:id="19" w:name="bookmark19"/>
                            <w:r>
                              <w:t>David</w:t>
                            </w:r>
                            <w:bookmarkEnd w:id="18"/>
                            <w:bookmarkEnd w:id="19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7.100000000000001pt;margin-top:50.649999999999999pt;width:85.900000000000006pt;height:44.399999999999999pt;z-index:-125829373;mso-wrap-distance-left:9.pt;mso-wrap-distance-top:29.800000000000001pt;mso-wrap-distance-right:322.pt;mso-wrap-distance-bottom:34.799999999999997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8" w:name="bookmark18"/>
                      <w:bookmarkStart w:id="19" w:name="bookmark1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David</w:t>
                      </w:r>
                      <w:bookmarkEnd w:id="18"/>
                      <w:bookmarkEnd w:id="1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00" distB="423545" distL="1449070" distR="2711450" simplePos="0" relativeHeight="125829382" behindDoc="0" locked="0" layoutInCell="1" allowOverlap="1" wp14:anchorId="3A608540" wp14:editId="23E4B8CD">
                <wp:simplePos x="0" y="0"/>
                <wp:positionH relativeFrom="page">
                  <wp:posOffset>1932940</wp:posOffset>
                </wp:positionH>
                <wp:positionV relativeFrom="paragraph">
                  <wp:posOffset>582295</wp:posOffset>
                </wp:positionV>
                <wp:extent cx="1134110" cy="64325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643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2A8FD1" w14:textId="77777777" w:rsidR="006D6278" w:rsidRDefault="003F37B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Digitálně podepsal David </w:t>
                            </w:r>
                            <w:r>
                              <w:t>Bednář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52.19999999999999pt;margin-top:45.850000000000001pt;width:89.299999999999997pt;height:50.649999999999999pt;z-index:-125829371;mso-wrap-distance-left:114.09999999999999pt;mso-wrap-distance-top:25.pt;mso-wrap-distance-right:213.5pt;mso-wrap-distance-bottom:33.350000000000001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Digitálně podepsal David Bednář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41045" distB="414655" distL="3695700" distR="955675" simplePos="0" relativeHeight="125829384" behindDoc="0" locked="0" layoutInCell="1" allowOverlap="1" wp14:anchorId="18924E11" wp14:editId="3FC9A17E">
                <wp:simplePos x="0" y="0"/>
                <wp:positionH relativeFrom="page">
                  <wp:posOffset>4179570</wp:posOffset>
                </wp:positionH>
                <wp:positionV relativeFrom="paragraph">
                  <wp:posOffset>1005840</wp:posOffset>
                </wp:positionV>
                <wp:extent cx="643255" cy="22860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CB5D67" w14:textId="77777777" w:rsidR="006D6278" w:rsidRDefault="003F37B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20" w:name="bookmark20"/>
                            <w:bookmarkStart w:id="21" w:name="bookmark21"/>
                            <w:r>
                              <w:rPr>
                                <w:lang w:val="en-US" w:eastAsia="en-US" w:bidi="en-US"/>
                              </w:rPr>
                              <w:t xml:space="preserve">Ing. </w:t>
                            </w:r>
                            <w:r>
                              <w:t>Jan</w:t>
                            </w:r>
                            <w:bookmarkEnd w:id="20"/>
                            <w:bookmarkEnd w:id="2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9.10000000000002pt;margin-top:79.200000000000003pt;width:50.649999999999999pt;height:18.pt;z-index:-125829369;mso-wrap-distance-left:291.pt;mso-wrap-distance-top:58.350000000000001pt;mso-wrap-distance-right:75.25pt;mso-wrap-distance-bottom:32.649999999999999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0" w:name="bookmark20"/>
                      <w:bookmarkStart w:id="21" w:name="bookmark2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Ing.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Jan</w:t>
                      </w:r>
                      <w:bookmarkEnd w:id="20"/>
                      <w:bookmarkEnd w:id="2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53110" distB="402590" distL="4451350" distR="114935" simplePos="0" relativeHeight="125829386" behindDoc="0" locked="0" layoutInCell="1" allowOverlap="1" wp14:anchorId="354524E8" wp14:editId="38A5B2B8">
                <wp:simplePos x="0" y="0"/>
                <wp:positionH relativeFrom="page">
                  <wp:posOffset>4935220</wp:posOffset>
                </wp:positionH>
                <wp:positionV relativeFrom="paragraph">
                  <wp:posOffset>1017905</wp:posOffset>
                </wp:positionV>
                <wp:extent cx="728345" cy="22860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C8AD5F" w14:textId="77777777" w:rsidR="006D6278" w:rsidRDefault="003F37B0">
                            <w:pPr>
                              <w:pStyle w:val="Zkladntext20"/>
                              <w:shd w:val="clear" w:color="auto" w:fill="auto"/>
                              <w:spacing w:line="300" w:lineRule="auto"/>
                            </w:pPr>
                            <w:r>
                              <w:t xml:space="preserve">Digitálně podepsal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Ing. </w:t>
                            </w:r>
                            <w:r>
                              <w:t>Jan Zvoníček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88.60000000000002pt;margin-top:80.150000000000006pt;width:57.350000000000001pt;height:18.pt;z-index:-125829367;mso-wrap-distance-left:350.5pt;mso-wrap-distance-top:59.299999999999997pt;mso-wrap-distance-right:9.0500000000000007pt;mso-wrap-distance-bottom:31.699999999999999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Digitálně podepsal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Ing.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Jan Zvoníček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72820" distB="0" distL="1452245" distR="3046730" simplePos="0" relativeHeight="125829390" behindDoc="0" locked="0" layoutInCell="1" allowOverlap="1" wp14:anchorId="42816FD4" wp14:editId="7FA6F7AF">
                <wp:simplePos x="0" y="0"/>
                <wp:positionH relativeFrom="page">
                  <wp:posOffset>1936115</wp:posOffset>
                </wp:positionH>
                <wp:positionV relativeFrom="paragraph">
                  <wp:posOffset>1237615</wp:posOffset>
                </wp:positionV>
                <wp:extent cx="795655" cy="41148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902148" w14:textId="77777777" w:rsidR="006D6278" w:rsidRDefault="003F37B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  <w:p w14:paraId="3B599DA0" w14:textId="77777777" w:rsidR="006D6278" w:rsidRDefault="003F37B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2020.12.09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2816FD4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31" type="#_x0000_t202" style="position:absolute;margin-left:152.45pt;margin-top:97.45pt;width:62.65pt;height:32.4pt;z-index:125829390;visibility:visible;mso-wrap-style:square;mso-wrap-distance-left:114.35pt;mso-wrap-distance-top:76.6pt;mso-wrap-distance-right:239.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" filled="f" stroked="f">
                <v:textbox inset="0,0,0,0">
                  <w:txbxContent>
                    <w:p w14:paraId="33902148" w14:textId="77777777" w:rsidR="006D6278" w:rsidRDefault="003F37B0">
                      <w:pPr>
                        <w:pStyle w:val="Zkladntext30"/>
                        <w:shd w:val="clear" w:color="auto" w:fill="auto"/>
                      </w:pPr>
                      <w:r>
                        <w:t>Datum:</w:t>
                      </w:r>
                    </w:p>
                    <w:p w14:paraId="3B599DA0" w14:textId="77777777" w:rsidR="006D6278" w:rsidRDefault="003F37B0">
                      <w:pPr>
                        <w:pStyle w:val="Zkladntext30"/>
                        <w:shd w:val="clear" w:color="auto" w:fill="auto"/>
                      </w:pPr>
                      <w:r>
                        <w:t>2020.12.09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84885" distB="186055" distL="3689350" distR="828040" simplePos="0" relativeHeight="125829392" behindDoc="0" locked="0" layoutInCell="1" allowOverlap="1" wp14:anchorId="30D4B6F5" wp14:editId="6B7B9EA8">
                <wp:simplePos x="0" y="0"/>
                <wp:positionH relativeFrom="page">
                  <wp:posOffset>4173220</wp:posOffset>
                </wp:positionH>
                <wp:positionV relativeFrom="paragraph">
                  <wp:posOffset>1249680</wp:posOffset>
                </wp:positionV>
                <wp:extent cx="777240" cy="21336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63134E" w14:textId="77777777" w:rsidR="006D6278" w:rsidRDefault="003F37B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22" w:name="bookmark24"/>
                            <w:bookmarkStart w:id="23" w:name="bookmark25"/>
                            <w:r>
                              <w:t>Zvoníček</w:t>
                            </w:r>
                            <w:bookmarkEnd w:id="22"/>
                            <w:bookmarkEnd w:id="2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28.60000000000002pt;margin-top:98.400000000000006pt;width:61.200000000000003pt;height:16.800000000000001pt;z-index:-125829361;mso-wrap-distance-left:290.5pt;mso-wrap-distance-top:77.549999999999997pt;mso-wrap-distance-right:65.200000000000003pt;mso-wrap-distance-bottom:14.65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4" w:name="bookmark24"/>
                      <w:bookmarkStart w:id="25" w:name="bookmark2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Zvoníček</w:t>
                      </w:r>
                      <w:bookmarkEnd w:id="24"/>
                      <w:bookmarkEnd w:id="2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72820" distB="173990" distL="4454525" distR="120650" simplePos="0" relativeHeight="125829394" behindDoc="0" locked="0" layoutInCell="1" allowOverlap="1" wp14:anchorId="00828214" wp14:editId="29C4F43C">
                <wp:simplePos x="0" y="0"/>
                <wp:positionH relativeFrom="page">
                  <wp:posOffset>4938395</wp:posOffset>
                </wp:positionH>
                <wp:positionV relativeFrom="paragraph">
                  <wp:posOffset>1237615</wp:posOffset>
                </wp:positionV>
                <wp:extent cx="719455" cy="23749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E88A65" w14:textId="77777777" w:rsidR="006D6278" w:rsidRDefault="003F37B0">
                            <w:pPr>
                              <w:pStyle w:val="Zkladntext20"/>
                              <w:shd w:val="clear" w:color="auto" w:fill="auto"/>
                              <w:spacing w:line="293" w:lineRule="auto"/>
                            </w:pPr>
                            <w:r>
                              <w:t>Datum: 2020.12.10 12:48:20+01'00'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88.85000000000002pt;margin-top:97.450000000000003pt;width:56.649999999999999pt;height:18.699999999999999pt;z-index:-125829359;mso-wrap-distance-left:350.75pt;mso-wrap-distance-top:76.599999999999994pt;mso-wrap-distance-right:9.5pt;mso-wrap-distance-bottom:13.699999999999999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2020.12.10 12:48:20+01'00'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BD301B" w14:textId="129FE98E" w:rsidR="006D6278" w:rsidRDefault="003F37B0">
      <w:pPr>
        <w:pStyle w:val="Zkladntext1"/>
        <w:shd w:val="clear" w:color="auto" w:fill="auto"/>
        <w:spacing w:after="0"/>
        <w:sectPr w:rsidR="006D6278">
          <w:type w:val="continuous"/>
          <w:pgSz w:w="11900" w:h="16840"/>
          <w:pgMar w:top="1244" w:right="5563" w:bottom="2585" w:left="1374" w:header="0" w:footer="3" w:gutter="0"/>
          <w:cols w:space="720"/>
          <w:noEndnote/>
          <w:docGrid w:linePitch="360"/>
        </w:sectPr>
      </w:pPr>
      <w:r>
        <w:t>Prodávající:</w:t>
      </w:r>
    </w:p>
    <w:p w14:paraId="6DEB4828" w14:textId="55B25DCC" w:rsidR="006D6278" w:rsidRDefault="00061A58">
      <w:pPr>
        <w:spacing w:line="1" w:lineRule="exact"/>
      </w:pPr>
      <w:r>
        <w:rPr>
          <w:noProof/>
        </w:rPr>
        <mc:AlternateContent>
          <mc:Choice Requires="wps">
            <w:drawing>
              <wp:anchor distT="984885" distB="0" distL="114300" distR="3848100" simplePos="0" relativeHeight="125829388" behindDoc="0" locked="0" layoutInCell="1" allowOverlap="1" wp14:anchorId="47C61FE6" wp14:editId="37DF2D4C">
                <wp:simplePos x="0" y="0"/>
                <wp:positionH relativeFrom="page">
                  <wp:posOffset>596900</wp:posOffset>
                </wp:positionH>
                <wp:positionV relativeFrom="paragraph">
                  <wp:posOffset>1085850</wp:posOffset>
                </wp:positionV>
                <wp:extent cx="1332230" cy="5397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A5DD06" w14:textId="77777777" w:rsidR="006D6278" w:rsidRDefault="003F37B0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24" w:name="bookmark22"/>
                            <w:bookmarkStart w:id="25" w:name="bookmark23"/>
                            <w:r>
                              <w:t>Bednář</w:t>
                            </w:r>
                            <w:bookmarkEnd w:id="24"/>
                            <w:bookmarkEnd w:id="25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1FE6" id="Shape 13" o:spid="_x0000_s1034" type="#_x0000_t202" style="position:absolute;margin-left:47pt;margin-top:85.5pt;width:104.9pt;height:42.5pt;z-index:125829388;visibility:visible;mso-wrap-style:none;mso-height-percent:0;mso-wrap-distance-left:9pt;mso-wrap-distance-top:77.55pt;mso-wrap-distance-right:303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" filled="f" stroked="f">
                <v:textbox inset="0,0,0,0">
                  <w:txbxContent>
                    <w:p w14:paraId="7CA5DD06" w14:textId="77777777" w:rsidR="006D6278" w:rsidRDefault="003F37B0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26" w:name="bookmark22"/>
                      <w:bookmarkStart w:id="27" w:name="bookmark23"/>
                      <w:r>
                        <w:t>Bednář</w:t>
                      </w:r>
                      <w:bookmarkEnd w:id="26"/>
                      <w:bookmarkEnd w:id="27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3C2A41" w14:textId="6E52A044" w:rsidR="006D6278" w:rsidRDefault="003F37B0">
      <w:pPr>
        <w:pStyle w:val="Zkladntext30"/>
        <w:shd w:val="clear" w:color="auto" w:fill="auto"/>
        <w:spacing w:after="260"/>
        <w:jc w:val="center"/>
      </w:pPr>
      <w:r>
        <w:t>11:43:26 +01'00'</w:t>
      </w:r>
    </w:p>
    <w:p w14:paraId="7D2DE609" w14:textId="72DB3208" w:rsidR="006D6278" w:rsidRDefault="003C7679">
      <w:pPr>
        <w:pStyle w:val="Zkladntext1"/>
        <w:shd w:val="clear" w:color="auto" w:fill="auto"/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6" behindDoc="0" locked="0" layoutInCell="1" allowOverlap="1" wp14:anchorId="03DA79C5" wp14:editId="07728FFD">
                <wp:simplePos x="0" y="0"/>
                <wp:positionH relativeFrom="page">
                  <wp:posOffset>4173220</wp:posOffset>
                </wp:positionH>
                <wp:positionV relativeFrom="paragraph">
                  <wp:posOffset>65405</wp:posOffset>
                </wp:positionV>
                <wp:extent cx="1054735" cy="35052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26B6C0" w14:textId="77777777" w:rsidR="006D6278" w:rsidRDefault="003F37B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Ing. Jan Zvoníček 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DA79C5" id="Shape 21" o:spid="_x0000_s1035" type="#_x0000_t202" style="position:absolute;margin-left:328.6pt;margin-top:5.15pt;width:83.05pt;height:27.6pt;z-index:1258293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" filled="f" stroked="f">
                <v:textbox inset="0,0,0,0">
                  <w:txbxContent>
                    <w:p w14:paraId="5626B6C0" w14:textId="77777777" w:rsidR="006D6278" w:rsidRDefault="003F37B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Ing. Jan Zvoníček ředitel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F37B0">
        <w:t xml:space="preserve">David Bednár </w:t>
      </w:r>
    </w:p>
    <w:p w14:paraId="7E894AAC" w14:textId="3A7A67D8" w:rsidR="003C7679" w:rsidRDefault="003C7679">
      <w:pPr>
        <w:pStyle w:val="Zkladntext1"/>
        <w:shd w:val="clear" w:color="auto" w:fill="auto"/>
        <w:spacing w:after="0"/>
      </w:pPr>
      <w:r>
        <w:t>prokurista společnosti</w:t>
      </w:r>
    </w:p>
    <w:sectPr w:rsidR="003C7679">
      <w:type w:val="continuous"/>
      <w:pgSz w:w="11900" w:h="16840"/>
      <w:pgMar w:top="1244" w:right="5568" w:bottom="1244" w:left="13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06820" w14:textId="77777777" w:rsidR="003F37B0" w:rsidRDefault="003F37B0">
      <w:r>
        <w:separator/>
      </w:r>
    </w:p>
  </w:endnote>
  <w:endnote w:type="continuationSeparator" w:id="0">
    <w:p w14:paraId="16014820" w14:textId="77777777" w:rsidR="003F37B0" w:rsidRDefault="003F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15A33" w14:textId="77777777" w:rsidR="006D6278" w:rsidRDefault="003F37B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842EDFA" wp14:editId="1AB07AD2">
              <wp:simplePos x="0" y="0"/>
              <wp:positionH relativeFrom="page">
                <wp:posOffset>3444875</wp:posOffset>
              </wp:positionH>
              <wp:positionV relativeFrom="page">
                <wp:posOffset>10116820</wp:posOffset>
              </wp:positionV>
              <wp:extent cx="667385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1A75FA" w14:textId="77777777" w:rsidR="006D6278" w:rsidRDefault="003F37B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1.25pt;margin-top:796.60000000000002pt;width:52.549999999999997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389E3" w14:textId="77777777" w:rsidR="003F37B0" w:rsidRDefault="003F37B0"/>
  </w:footnote>
  <w:footnote w:type="continuationSeparator" w:id="0">
    <w:p w14:paraId="0C0F6D34" w14:textId="77777777" w:rsidR="003F37B0" w:rsidRDefault="003F37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6272F"/>
    <w:multiLevelType w:val="multilevel"/>
    <w:tmpl w:val="F8F8F20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7028B"/>
    <w:multiLevelType w:val="multilevel"/>
    <w:tmpl w:val="55D42A68"/>
    <w:lvl w:ilvl="0">
      <w:start w:val="3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4D11B7"/>
    <w:multiLevelType w:val="multilevel"/>
    <w:tmpl w:val="B83AFBE4"/>
    <w:lvl w:ilvl="0">
      <w:start w:val="2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607769"/>
    <w:multiLevelType w:val="multilevel"/>
    <w:tmpl w:val="90684F2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E87A30"/>
    <w:multiLevelType w:val="multilevel"/>
    <w:tmpl w:val="BCF48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845CC5"/>
    <w:multiLevelType w:val="multilevel"/>
    <w:tmpl w:val="943EA61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1535E5"/>
    <w:multiLevelType w:val="multilevel"/>
    <w:tmpl w:val="C3C63B1E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F34227"/>
    <w:multiLevelType w:val="multilevel"/>
    <w:tmpl w:val="0B68D67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603111"/>
    <w:multiLevelType w:val="multilevel"/>
    <w:tmpl w:val="4DCC1662"/>
    <w:lvl w:ilvl="0">
      <w:start w:val="1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278"/>
    <w:rsid w:val="00061A58"/>
    <w:rsid w:val="003C7679"/>
    <w:rsid w:val="003F37B0"/>
    <w:rsid w:val="006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EB42"/>
  <w15:docId w15:val="{90BCB82D-3AA8-4444-A8A2-EBB9724E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ind w:firstLine="18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Segoe UI" w:eastAsia="Segoe UI" w:hAnsi="Segoe UI" w:cs="Segoe UI"/>
      <w:sz w:val="64"/>
      <w:szCs w:val="6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Segoe UI" w:eastAsia="Segoe UI" w:hAnsi="Segoe UI" w:cs="Segoe UI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5" w:lineRule="auto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2234</Words>
  <Characters>13184</Characters>
  <Application>Microsoft Office Word</Application>
  <DocSecurity>0</DocSecurity>
  <Lines>109</Lines>
  <Paragraphs>30</Paragraphs>
  <ScaleCrop>false</ScaleCrop>
  <Company/>
  <LinksUpToDate>false</LinksUpToDate>
  <CharactersWithSpaces>15388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Jan Lippl</dc:creator>
  <cp:keywords/>
  <cp:lastModifiedBy>Pavlína Guziurová</cp:lastModifiedBy>
  <cp:revision>3</cp:revision>
  <dcterms:created xsi:type="dcterms:W3CDTF">2020-12-11T11:52:00Z</dcterms:created>
  <dcterms:modified xsi:type="dcterms:W3CDTF">2020-12-11T12:46:00Z</dcterms:modified>
</cp:coreProperties>
</file>