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2BB8F416" w:rsidR="00F61292" w:rsidRDefault="004B44C0" w:rsidP="003D2538">
      <w:pPr>
        <w:pStyle w:val="Nzev"/>
        <w:jc w:val="left"/>
        <w:outlineLvl w:val="0"/>
        <w:rPr>
          <w:rFonts w:ascii="Arial Narrow" w:hAnsi="Arial Narrow"/>
          <w:sz w:val="22"/>
          <w:szCs w:val="22"/>
        </w:rPr>
      </w:pPr>
      <w:r>
        <w:rPr>
          <w:rFonts w:ascii="Arial Narrow" w:hAnsi="Arial Narrow"/>
          <w:sz w:val="22"/>
          <w:szCs w:val="22"/>
        </w:rPr>
        <w:t xml:space="preserve">    </w:t>
      </w:r>
    </w:p>
    <w:p w14:paraId="51B2B41E" w14:textId="5599DF3B"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Č.j.</w:t>
      </w:r>
      <w:r w:rsidR="0046572A">
        <w:rPr>
          <w:rFonts w:ascii="Arial" w:hAnsi="Arial" w:cs="Arial"/>
          <w:sz w:val="20"/>
        </w:rPr>
        <w:t xml:space="preserve">   </w:t>
      </w:r>
      <w:r w:rsidR="000E0360">
        <w:rPr>
          <w:rFonts w:ascii="Arial" w:hAnsi="Arial" w:cs="Arial"/>
          <w:sz w:val="20"/>
        </w:rPr>
        <w:t xml:space="preserve"> </w:t>
      </w:r>
      <w:r w:rsidR="00095FF9">
        <w:rPr>
          <w:rFonts w:ascii="Arial" w:hAnsi="Arial" w:cs="Arial"/>
          <w:sz w:val="20"/>
        </w:rPr>
        <w:t xml:space="preserve"> </w:t>
      </w:r>
      <w:r w:rsidR="00095FF9" w:rsidRPr="005B11D6">
        <w:rPr>
          <w:rFonts w:ascii="Arial" w:hAnsi="Arial" w:cs="Arial"/>
          <w:b w:val="0"/>
          <w:sz w:val="20"/>
        </w:rPr>
        <w:t xml:space="preserve"> </w:t>
      </w:r>
      <w:r w:rsidR="005B11D6" w:rsidRPr="005B11D6">
        <w:rPr>
          <w:rFonts w:ascii="Arial" w:hAnsi="Arial" w:cs="Arial"/>
          <w:b w:val="0"/>
          <w:sz w:val="20"/>
        </w:rPr>
        <w:t>…</w:t>
      </w:r>
      <w:proofErr w:type="gramStart"/>
      <w:r w:rsidR="00712047" w:rsidRPr="00712047">
        <w:rPr>
          <w:rFonts w:ascii="Arial" w:hAnsi="Arial" w:cs="Arial"/>
          <w:sz w:val="20"/>
        </w:rPr>
        <w:t>4143</w:t>
      </w:r>
      <w:r w:rsidR="005B11D6" w:rsidRPr="00712047">
        <w:rPr>
          <w:rFonts w:ascii="Arial" w:hAnsi="Arial" w:cs="Arial"/>
          <w:sz w:val="20"/>
        </w:rPr>
        <w:t>.</w:t>
      </w:r>
      <w:r w:rsidR="00FA3E2B" w:rsidRPr="00712047">
        <w:rPr>
          <w:rFonts w:ascii="Arial" w:hAnsi="Arial" w:cs="Arial"/>
          <w:sz w:val="20"/>
        </w:rPr>
        <w:t>/</w:t>
      </w:r>
      <w:r w:rsidR="00FA3E2B">
        <w:rPr>
          <w:rFonts w:ascii="Arial" w:hAnsi="Arial" w:cs="Arial"/>
          <w:sz w:val="20"/>
        </w:rPr>
        <w:t>2020</w:t>
      </w:r>
      <w:proofErr w:type="gramEnd"/>
    </w:p>
    <w:p w14:paraId="4FB4BF6F" w14:textId="77777777" w:rsidR="004B44C0" w:rsidRPr="009E158E" w:rsidRDefault="004B44C0">
      <w:pPr>
        <w:pStyle w:val="Nzev"/>
        <w:outlineLvl w:val="0"/>
        <w:rPr>
          <w:rFonts w:ascii="Arial" w:hAnsi="Arial" w:cs="Arial"/>
          <w:sz w:val="20"/>
        </w:rPr>
      </w:pPr>
    </w:p>
    <w:p w14:paraId="369162BC" w14:textId="77777777" w:rsidR="00D9163C" w:rsidRDefault="004B44C0">
      <w:pPr>
        <w:pStyle w:val="Nzev"/>
        <w:jc w:val="left"/>
        <w:outlineLvl w:val="0"/>
        <w:rPr>
          <w:rFonts w:ascii="Arial" w:hAnsi="Arial" w:cs="Arial"/>
          <w:sz w:val="22"/>
          <w:szCs w:val="22"/>
        </w:rPr>
      </w:pPr>
      <w:r w:rsidRPr="009E158E">
        <w:rPr>
          <w:rFonts w:ascii="Arial" w:hAnsi="Arial" w:cs="Arial"/>
          <w:sz w:val="22"/>
          <w:szCs w:val="22"/>
        </w:rPr>
        <w:t xml:space="preserve">                               </w:t>
      </w:r>
    </w:p>
    <w:p w14:paraId="515B8650" w14:textId="1D934A2D" w:rsidR="0057455A" w:rsidRDefault="009E158E">
      <w:pPr>
        <w:pStyle w:val="Nzev"/>
        <w:jc w:val="left"/>
        <w:outlineLvl w:val="0"/>
        <w:rPr>
          <w:rFonts w:ascii="Arial" w:hAnsi="Arial" w:cs="Arial"/>
          <w:sz w:val="22"/>
          <w:szCs w:val="22"/>
        </w:rPr>
      </w:pPr>
      <w:r w:rsidRPr="009E158E">
        <w:rPr>
          <w:rFonts w:ascii="Arial" w:hAnsi="Arial" w:cs="Arial"/>
          <w:sz w:val="22"/>
          <w:szCs w:val="22"/>
        </w:rPr>
        <w:t xml:space="preserve">       </w:t>
      </w:r>
    </w:p>
    <w:p w14:paraId="6420EBAD" w14:textId="3A2FE746" w:rsidR="004B44C0" w:rsidRPr="009E158E" w:rsidRDefault="001F467C" w:rsidP="0057455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61574F">
        <w:rPr>
          <w:rFonts w:ascii="Arial" w:hAnsi="Arial" w:cs="Arial"/>
          <w:sz w:val="22"/>
          <w:szCs w:val="22"/>
        </w:rPr>
        <w:t>1</w:t>
      </w:r>
      <w:r w:rsidR="00682EBF">
        <w:rPr>
          <w:rFonts w:ascii="Arial" w:hAnsi="Arial" w:cs="Arial"/>
          <w:sz w:val="22"/>
          <w:szCs w:val="22"/>
        </w:rPr>
        <w:t>5</w:t>
      </w:r>
      <w:r w:rsidR="00FA3E2B">
        <w:rPr>
          <w:rFonts w:ascii="Arial" w:hAnsi="Arial" w:cs="Arial"/>
          <w:sz w:val="22"/>
          <w:szCs w:val="22"/>
        </w:rPr>
        <w:t>/2020</w:t>
      </w:r>
    </w:p>
    <w:p w14:paraId="7AAADA96" w14:textId="77777777" w:rsidR="0071346E" w:rsidRPr="009E158E" w:rsidRDefault="0071346E">
      <w:pPr>
        <w:jc w:val="both"/>
        <w:rPr>
          <w:rFonts w:ascii="Arial" w:hAnsi="Arial" w:cs="Arial"/>
          <w:sz w:val="20"/>
        </w:rPr>
      </w:pPr>
    </w:p>
    <w:p w14:paraId="0790B949" w14:textId="57DE508E"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bookmarkStart w:id="0" w:name="_GoBack"/>
      <w:r w:rsidR="00682EBF">
        <w:rPr>
          <w:rFonts w:ascii="Arial" w:hAnsi="Arial" w:cs="Arial"/>
          <w:b/>
          <w:sz w:val="22"/>
          <w:szCs w:val="22"/>
        </w:rPr>
        <w:t>Napojení signalizace zaplavení strojoven VZT a vizualizaci MaR Státní opery</w:t>
      </w:r>
      <w:bookmarkEnd w:id="0"/>
      <w:r w:rsidR="00830EA2">
        <w:rPr>
          <w:rFonts w:ascii="Arial" w:hAnsi="Arial" w:cs="Arial"/>
          <w:b/>
          <w:sz w:val="22"/>
          <w:szCs w:val="22"/>
        </w:rPr>
        <w:t>.</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77777777"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77777777"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FA3E2B">
        <w:rPr>
          <w:rFonts w:ascii="Arial" w:hAnsi="Arial" w:cs="Arial"/>
          <w:sz w:val="20"/>
        </w:rPr>
        <w:t>Ing</w:t>
      </w:r>
      <w:r w:rsidR="00BA73B8">
        <w:rPr>
          <w:rFonts w:ascii="Arial" w:hAnsi="Arial" w:cs="Arial"/>
          <w:sz w:val="20"/>
        </w:rPr>
        <w:t>.</w:t>
      </w:r>
      <w:r w:rsidR="00FA3E2B">
        <w:rPr>
          <w:rFonts w:ascii="Arial" w:hAnsi="Arial" w:cs="Arial"/>
          <w:sz w:val="20"/>
        </w:rPr>
        <w:t xml:space="preserve"> Janem Míkou</w:t>
      </w:r>
      <w:r w:rsidR="00F37A9C">
        <w:rPr>
          <w:rFonts w:ascii="Arial" w:hAnsi="Arial" w:cs="Arial"/>
          <w:sz w:val="20"/>
        </w:rPr>
        <w:t>,</w:t>
      </w:r>
      <w:r w:rsidR="002073DE">
        <w:rPr>
          <w:rFonts w:ascii="Arial" w:hAnsi="Arial" w:cs="Arial"/>
          <w:sz w:val="20"/>
        </w:rPr>
        <w:t xml:space="preserve"> </w:t>
      </w:r>
      <w:r w:rsidR="00FA3E2B">
        <w:rPr>
          <w:rFonts w:ascii="Arial" w:hAnsi="Arial" w:cs="Arial"/>
          <w:sz w:val="20"/>
        </w:rPr>
        <w:t>zástupcem ředitele technicko provozní správy ND</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7777777" w:rsidR="004B44C0" w:rsidRPr="009E158E" w:rsidRDefault="004B44C0">
      <w:pPr>
        <w:jc w:val="both"/>
        <w:rPr>
          <w:rFonts w:ascii="Arial" w:hAnsi="Arial" w:cs="Arial"/>
          <w:sz w:val="20"/>
        </w:rPr>
      </w:pPr>
      <w:r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7D4A5057"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sidR="00BC0986">
        <w:rPr>
          <w:rFonts w:ascii="Arial" w:hAnsi="Arial" w:cs="Arial"/>
          <w:sz w:val="20"/>
        </w:rPr>
        <w:t xml:space="preserve"> </w:t>
      </w:r>
      <w:r w:rsidR="000C4272">
        <w:rPr>
          <w:rFonts w:ascii="Arial" w:hAnsi="Arial" w:cs="Arial"/>
          <w:b/>
          <w:sz w:val="20"/>
        </w:rPr>
        <w:t xml:space="preserve">Synett </w:t>
      </w:r>
      <w:r w:rsidR="00381024">
        <w:rPr>
          <w:rFonts w:ascii="Arial" w:hAnsi="Arial" w:cs="Arial"/>
          <w:b/>
          <w:sz w:val="20"/>
        </w:rPr>
        <w:t>s.r.o.</w:t>
      </w:r>
    </w:p>
    <w:p w14:paraId="036AEE4F" w14:textId="5F6FE352"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proofErr w:type="spellStart"/>
      <w:r w:rsidR="000C4272">
        <w:rPr>
          <w:rFonts w:ascii="Arial" w:hAnsi="Arial" w:cs="Arial"/>
          <w:sz w:val="20"/>
        </w:rPr>
        <w:t>Tuřanka</w:t>
      </w:r>
      <w:proofErr w:type="spellEnd"/>
      <w:r w:rsidR="000C4272">
        <w:rPr>
          <w:rFonts w:ascii="Arial" w:hAnsi="Arial" w:cs="Arial"/>
          <w:sz w:val="20"/>
        </w:rPr>
        <w:t xml:space="preserve"> 1222/115, Slatina</w:t>
      </w:r>
      <w:r w:rsidR="005B11D6">
        <w:rPr>
          <w:rFonts w:ascii="Arial" w:hAnsi="Arial" w:cs="Arial"/>
          <w:sz w:val="20"/>
        </w:rPr>
        <w:t>,</w:t>
      </w:r>
      <w:r w:rsidR="00381024">
        <w:rPr>
          <w:rFonts w:ascii="Arial" w:hAnsi="Arial" w:cs="Arial"/>
          <w:sz w:val="20"/>
        </w:rPr>
        <w:t xml:space="preserve"> </w:t>
      </w:r>
      <w:r w:rsidR="000C4272">
        <w:rPr>
          <w:rFonts w:ascii="Arial" w:hAnsi="Arial" w:cs="Arial"/>
          <w:sz w:val="20"/>
        </w:rPr>
        <w:t>627 00 Brno</w:t>
      </w:r>
    </w:p>
    <w:p w14:paraId="6CE1D22C" w14:textId="38E1F5A1" w:rsidR="00CC7013" w:rsidRDefault="00042E04" w:rsidP="00CC7013">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0C4272">
        <w:rPr>
          <w:rFonts w:ascii="Arial" w:hAnsi="Arial" w:cs="Arial"/>
          <w:sz w:val="20"/>
        </w:rPr>
        <w:t>Karlem Celým</w:t>
      </w:r>
      <w:r w:rsidR="00CC7013">
        <w:rPr>
          <w:rFonts w:ascii="Arial" w:hAnsi="Arial" w:cs="Arial"/>
          <w:sz w:val="20"/>
        </w:rPr>
        <w:t>,</w:t>
      </w:r>
      <w:r w:rsidR="00CC7013" w:rsidRPr="00E2673D">
        <w:rPr>
          <w:rFonts w:ascii="Arial" w:hAnsi="Arial" w:cs="Arial"/>
          <w:sz w:val="20"/>
        </w:rPr>
        <w:t xml:space="preserve"> jednatel společnosti</w:t>
      </w:r>
    </w:p>
    <w:p w14:paraId="4F98F45C" w14:textId="5B016B82" w:rsidR="000C4272" w:rsidRPr="00E2673D" w:rsidRDefault="000C4272" w:rsidP="000C4272">
      <w:pPr>
        <w:ind w:left="2124"/>
        <w:rPr>
          <w:rFonts w:ascii="Arial" w:hAnsi="Arial" w:cs="Arial"/>
          <w:sz w:val="20"/>
        </w:rPr>
      </w:pPr>
      <w:r>
        <w:rPr>
          <w:rFonts w:ascii="Arial" w:hAnsi="Arial" w:cs="Arial"/>
          <w:sz w:val="20"/>
        </w:rPr>
        <w:t xml:space="preserve">  Romanem Buriánkem, jednatel společnosti</w:t>
      </w:r>
    </w:p>
    <w:p w14:paraId="37AFA61F" w14:textId="797DB7BB" w:rsidR="00042E04" w:rsidRPr="00CE4322" w:rsidRDefault="00042E04" w:rsidP="00042E04">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xml:space="preserve">: odd. C, vložka </w:t>
      </w:r>
      <w:r w:rsidR="005B11D6">
        <w:rPr>
          <w:rFonts w:ascii="Arial" w:hAnsi="Arial" w:cs="Arial"/>
          <w:sz w:val="20"/>
        </w:rPr>
        <w:t>2</w:t>
      </w:r>
      <w:r w:rsidR="000C4272">
        <w:rPr>
          <w:rFonts w:ascii="Arial" w:hAnsi="Arial" w:cs="Arial"/>
          <w:sz w:val="20"/>
        </w:rPr>
        <w:t>4195</w:t>
      </w:r>
      <w:r w:rsidR="00985D85">
        <w:rPr>
          <w:rFonts w:ascii="Arial" w:hAnsi="Arial" w:cs="Arial"/>
          <w:sz w:val="20"/>
        </w:rPr>
        <w:t xml:space="preserve"> </w:t>
      </w:r>
      <w:r>
        <w:rPr>
          <w:rFonts w:ascii="Arial" w:hAnsi="Arial" w:cs="Arial"/>
          <w:sz w:val="20"/>
        </w:rPr>
        <w:t xml:space="preserve">vedená u </w:t>
      </w:r>
      <w:r w:rsidR="00381024">
        <w:rPr>
          <w:rFonts w:ascii="Arial" w:hAnsi="Arial" w:cs="Arial"/>
          <w:sz w:val="20"/>
        </w:rPr>
        <w:t>Krajského soudu v </w:t>
      </w:r>
      <w:r w:rsidR="000C4272">
        <w:rPr>
          <w:rFonts w:ascii="Arial" w:hAnsi="Arial" w:cs="Arial"/>
          <w:sz w:val="20"/>
        </w:rPr>
        <w:t>Brně</w:t>
      </w:r>
    </w:p>
    <w:p w14:paraId="6884BF9D" w14:textId="0F9AD7BD"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0C4272">
        <w:rPr>
          <w:rFonts w:ascii="Arial" w:hAnsi="Arial" w:cs="Arial"/>
          <w:sz w:val="20"/>
        </w:rPr>
        <w:t>25306553</w:t>
      </w:r>
    </w:p>
    <w:p w14:paraId="47B7C765" w14:textId="6724574E" w:rsidR="00042E04" w:rsidRPr="00CE4322"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w:t>
      </w:r>
      <w:r w:rsidR="000C4272">
        <w:rPr>
          <w:rFonts w:ascii="Arial" w:hAnsi="Arial" w:cs="Arial"/>
          <w:sz w:val="20"/>
        </w:rPr>
        <w:t>25306553</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77777777" w:rsidR="00042E04" w:rsidRPr="009E158E" w:rsidRDefault="00042E04">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77777777" w:rsidR="00CE4322" w:rsidRPr="009E158E" w:rsidRDefault="00CE4322">
      <w:pPr>
        <w:tabs>
          <w:tab w:val="left" w:pos="284"/>
          <w:tab w:val="left" w:pos="2127"/>
        </w:tabs>
        <w:jc w:val="both"/>
        <w:rPr>
          <w:rFonts w:ascii="Arial" w:hAnsi="Arial" w:cs="Arial"/>
          <w:b/>
          <w:sz w:val="20"/>
        </w:rPr>
      </w:pPr>
    </w:p>
    <w:p w14:paraId="7BF4B778" w14:textId="77777777" w:rsidR="0057455A" w:rsidRDefault="0057455A" w:rsidP="009820A4">
      <w:pPr>
        <w:tabs>
          <w:tab w:val="left" w:pos="426"/>
          <w:tab w:val="left" w:pos="2127"/>
        </w:tabs>
        <w:jc w:val="both"/>
        <w:rPr>
          <w:rFonts w:ascii="Arial" w:hAnsi="Arial" w:cs="Arial"/>
          <w:b/>
          <w:sz w:val="20"/>
        </w:rPr>
      </w:pPr>
    </w:p>
    <w:p w14:paraId="581A7061" w14:textId="0448E7E4" w:rsidR="00562FAB" w:rsidRPr="009E158E"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09561E2C" w14:textId="3F30F48F"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 xml:space="preserve">Předmětem smlouvy je závazek </w:t>
      </w:r>
      <w:r w:rsidRPr="000C4272">
        <w:rPr>
          <w:rFonts w:ascii="Arial" w:hAnsi="Arial" w:cs="Arial"/>
          <w:b/>
          <w:sz w:val="20"/>
        </w:rPr>
        <w:t>zhotovitele provést na svůj náklad a nebezpečí pro objednatel</w:t>
      </w:r>
      <w:r w:rsidR="002073DE" w:rsidRPr="000C4272">
        <w:rPr>
          <w:rFonts w:ascii="Arial" w:hAnsi="Arial" w:cs="Arial"/>
          <w:b/>
          <w:sz w:val="20"/>
        </w:rPr>
        <w:t>e dílo spočívající v</w:t>
      </w:r>
      <w:r w:rsidR="00733905" w:rsidRPr="000C4272">
        <w:rPr>
          <w:rFonts w:ascii="Arial" w:hAnsi="Arial" w:cs="Arial"/>
          <w:b/>
          <w:sz w:val="20"/>
        </w:rPr>
        <w:t xml:space="preserve"> provedení </w:t>
      </w:r>
      <w:r w:rsidR="000C4272">
        <w:rPr>
          <w:rFonts w:ascii="Arial" w:hAnsi="Arial" w:cs="Arial"/>
          <w:b/>
          <w:sz w:val="20"/>
        </w:rPr>
        <w:t>n</w:t>
      </w:r>
      <w:r w:rsidR="000C4272" w:rsidRPr="000C4272">
        <w:rPr>
          <w:rFonts w:ascii="Arial" w:hAnsi="Arial" w:cs="Arial"/>
          <w:b/>
          <w:sz w:val="20"/>
        </w:rPr>
        <w:t>apojení signalizace zaplavení strojoven VZT a vizualizaci MaR Státní opery</w:t>
      </w:r>
      <w:r w:rsidRPr="000C4272">
        <w:rPr>
          <w:rFonts w:ascii="Arial" w:hAnsi="Arial" w:cs="Arial"/>
          <w:b/>
          <w:sz w:val="20"/>
        </w:rPr>
        <w:t xml:space="preserve"> dle bližší</w:t>
      </w:r>
      <w:r w:rsidRPr="009E158E">
        <w:rPr>
          <w:rFonts w:ascii="Arial" w:hAnsi="Arial" w:cs="Arial"/>
          <w:b/>
          <w:sz w:val="20"/>
        </w:rPr>
        <w:t xml:space="preserve"> specifikace uvedené níže</w:t>
      </w:r>
      <w:r w:rsidR="000C4272">
        <w:rPr>
          <w:rFonts w:ascii="Arial" w:hAnsi="Arial" w:cs="Arial"/>
          <w:b/>
          <w:sz w:val="20"/>
        </w:rPr>
        <w:t xml:space="preserve"> </w:t>
      </w:r>
      <w:r w:rsidRPr="009E158E">
        <w:rPr>
          <w:rFonts w:ascii="Arial" w:hAnsi="Arial" w:cs="Arial"/>
          <w:b/>
          <w:sz w:val="20"/>
        </w:rPr>
        <w:t xml:space="preserve">(dále i </w:t>
      </w:r>
      <w:r w:rsidR="00A92F3B">
        <w:rPr>
          <w:rFonts w:ascii="Arial" w:hAnsi="Arial" w:cs="Arial"/>
          <w:b/>
          <w:sz w:val="20"/>
        </w:rPr>
        <w:t>j</w:t>
      </w:r>
      <w:r w:rsidRPr="009E158E">
        <w:rPr>
          <w:rFonts w:ascii="Arial" w:hAnsi="Arial" w:cs="Arial"/>
          <w:b/>
          <w:sz w:val="20"/>
        </w:rPr>
        <w:t>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47D024CC" w14:textId="223049B0" w:rsidR="00D36F61" w:rsidRDefault="00D36F61">
      <w:pPr>
        <w:tabs>
          <w:tab w:val="left" w:pos="1980"/>
          <w:tab w:val="left" w:pos="6840"/>
        </w:tabs>
        <w:rPr>
          <w:rFonts w:ascii="Arial" w:hAnsi="Arial" w:cs="Arial"/>
          <w:sz w:val="20"/>
        </w:rPr>
      </w:pPr>
    </w:p>
    <w:p w14:paraId="3187B0B1" w14:textId="77777777" w:rsidR="00D9163C" w:rsidRPr="009E158E" w:rsidRDefault="00D9163C">
      <w:pPr>
        <w:tabs>
          <w:tab w:val="left" w:pos="1980"/>
          <w:tab w:val="left" w:pos="6840"/>
        </w:tabs>
        <w:rPr>
          <w:rFonts w:ascii="Arial" w:hAnsi="Arial" w:cs="Arial"/>
          <w:sz w:val="20"/>
        </w:rPr>
      </w:pPr>
    </w:p>
    <w:p w14:paraId="17208366" w14:textId="77777777" w:rsidR="00562FAB" w:rsidRPr="007A3166"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6CD02951" w14:textId="777ED610" w:rsidR="00002672" w:rsidRPr="000C4272" w:rsidRDefault="0051422D" w:rsidP="00151262">
      <w:pPr>
        <w:jc w:val="both"/>
        <w:rPr>
          <w:rFonts w:ascii="Arial" w:hAnsi="Arial" w:cs="Arial"/>
          <w:sz w:val="20"/>
        </w:rPr>
      </w:pPr>
      <w:r w:rsidRPr="000C4272">
        <w:rPr>
          <w:rFonts w:ascii="Arial" w:hAnsi="Arial" w:cs="Arial"/>
          <w:sz w:val="20"/>
        </w:rPr>
        <w:t>Zho</w:t>
      </w:r>
      <w:r w:rsidR="002073DE" w:rsidRPr="000C4272">
        <w:rPr>
          <w:rFonts w:ascii="Arial" w:hAnsi="Arial" w:cs="Arial"/>
          <w:sz w:val="20"/>
        </w:rPr>
        <w:t>tovitel provede</w:t>
      </w:r>
      <w:r w:rsidR="00F844D9" w:rsidRPr="000C4272">
        <w:rPr>
          <w:rFonts w:ascii="Arial" w:hAnsi="Arial" w:cs="Arial"/>
          <w:sz w:val="20"/>
        </w:rPr>
        <w:t xml:space="preserve"> </w:t>
      </w:r>
      <w:r w:rsidR="00C163DD" w:rsidRPr="000C4272">
        <w:rPr>
          <w:rFonts w:ascii="Arial" w:hAnsi="Arial" w:cs="Arial"/>
          <w:sz w:val="20"/>
        </w:rPr>
        <w:t xml:space="preserve">instalaci </w:t>
      </w:r>
      <w:r w:rsidR="000C4272" w:rsidRPr="000C4272">
        <w:rPr>
          <w:rFonts w:ascii="Arial" w:hAnsi="Arial" w:cs="Arial"/>
          <w:sz w:val="20"/>
        </w:rPr>
        <w:t>napojení signalizace zaplavení strojoven VZT a vizualizaci MaR Státní opery</w:t>
      </w:r>
      <w:r w:rsidR="00151262" w:rsidRPr="000C4272">
        <w:rPr>
          <w:rFonts w:ascii="Arial" w:hAnsi="Arial" w:cs="Arial"/>
          <w:sz w:val="20"/>
        </w:rPr>
        <w:t>.</w:t>
      </w:r>
    </w:p>
    <w:tbl>
      <w:tblPr>
        <w:tblW w:w="8520" w:type="dxa"/>
        <w:tblCellMar>
          <w:left w:w="70" w:type="dxa"/>
          <w:right w:w="70" w:type="dxa"/>
        </w:tblCellMar>
        <w:tblLook w:val="04A0" w:firstRow="1" w:lastRow="0" w:firstColumn="1" w:lastColumn="0" w:noHBand="0" w:noVBand="1"/>
      </w:tblPr>
      <w:tblGrid>
        <w:gridCol w:w="7261"/>
        <w:gridCol w:w="396"/>
        <w:gridCol w:w="863"/>
      </w:tblGrid>
      <w:tr w:rsidR="000C4272" w:rsidRPr="000C4272" w14:paraId="17578B5F" w14:textId="77777777" w:rsidTr="000C4272">
        <w:trPr>
          <w:trHeight w:val="285"/>
        </w:trPr>
        <w:tc>
          <w:tcPr>
            <w:tcW w:w="7300" w:type="dxa"/>
            <w:tcBorders>
              <w:top w:val="nil"/>
              <w:left w:val="nil"/>
              <w:bottom w:val="nil"/>
              <w:right w:val="nil"/>
            </w:tcBorders>
            <w:shd w:val="clear" w:color="auto" w:fill="auto"/>
            <w:vAlign w:val="center"/>
            <w:hideMark/>
          </w:tcPr>
          <w:p w14:paraId="59D85861" w14:textId="1940355F" w:rsidR="000C4272" w:rsidRPr="000C4272" w:rsidRDefault="000C4272" w:rsidP="000C4272">
            <w:pPr>
              <w:rPr>
                <w:rFonts w:ascii="Arial" w:hAnsi="Arial" w:cs="Arial"/>
                <w:color w:val="000000"/>
                <w:sz w:val="20"/>
              </w:rPr>
            </w:pPr>
            <w:r w:rsidRPr="000C4272">
              <w:rPr>
                <w:rFonts w:ascii="Arial" w:hAnsi="Arial" w:cs="Arial"/>
                <w:color w:val="000000"/>
                <w:sz w:val="20"/>
              </w:rPr>
              <w:t xml:space="preserve">Digitální výstup </w:t>
            </w:r>
            <w:r w:rsidR="00D84D13" w:rsidRPr="000C4272">
              <w:rPr>
                <w:rFonts w:ascii="Arial" w:hAnsi="Arial" w:cs="Arial"/>
                <w:color w:val="000000"/>
                <w:sz w:val="20"/>
              </w:rPr>
              <w:t>řídicího</w:t>
            </w:r>
            <w:r w:rsidRPr="000C4272">
              <w:rPr>
                <w:rFonts w:ascii="Arial" w:hAnsi="Arial" w:cs="Arial"/>
                <w:color w:val="000000"/>
                <w:sz w:val="20"/>
              </w:rPr>
              <w:t xml:space="preserve"> systému</w:t>
            </w:r>
          </w:p>
        </w:tc>
        <w:tc>
          <w:tcPr>
            <w:tcW w:w="380" w:type="dxa"/>
            <w:tcBorders>
              <w:top w:val="nil"/>
              <w:left w:val="nil"/>
              <w:bottom w:val="nil"/>
              <w:right w:val="nil"/>
            </w:tcBorders>
            <w:shd w:val="clear" w:color="auto" w:fill="auto"/>
            <w:noWrap/>
            <w:vAlign w:val="center"/>
            <w:hideMark/>
          </w:tcPr>
          <w:p w14:paraId="5BC36E68"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ks</w:t>
            </w:r>
          </w:p>
        </w:tc>
        <w:tc>
          <w:tcPr>
            <w:tcW w:w="840" w:type="dxa"/>
            <w:tcBorders>
              <w:top w:val="nil"/>
              <w:left w:val="nil"/>
              <w:bottom w:val="nil"/>
              <w:right w:val="nil"/>
            </w:tcBorders>
            <w:shd w:val="clear" w:color="auto" w:fill="auto"/>
            <w:noWrap/>
            <w:vAlign w:val="center"/>
            <w:hideMark/>
          </w:tcPr>
          <w:p w14:paraId="736F7E92"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8,000</w:t>
            </w:r>
          </w:p>
        </w:tc>
      </w:tr>
      <w:tr w:rsidR="000C4272" w:rsidRPr="000C4272" w14:paraId="2B812541" w14:textId="77777777" w:rsidTr="000C4272">
        <w:trPr>
          <w:trHeight w:val="285"/>
        </w:trPr>
        <w:tc>
          <w:tcPr>
            <w:tcW w:w="7300" w:type="dxa"/>
            <w:tcBorders>
              <w:top w:val="nil"/>
              <w:left w:val="nil"/>
              <w:bottom w:val="nil"/>
              <w:right w:val="nil"/>
            </w:tcBorders>
            <w:shd w:val="clear" w:color="auto" w:fill="auto"/>
            <w:vAlign w:val="center"/>
            <w:hideMark/>
          </w:tcPr>
          <w:p w14:paraId="148A7762"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Úprava rozvaděče - svorkovnice, jištění</w:t>
            </w:r>
          </w:p>
        </w:tc>
        <w:tc>
          <w:tcPr>
            <w:tcW w:w="380" w:type="dxa"/>
            <w:tcBorders>
              <w:top w:val="nil"/>
              <w:left w:val="nil"/>
              <w:bottom w:val="nil"/>
              <w:right w:val="nil"/>
            </w:tcBorders>
            <w:shd w:val="clear" w:color="auto" w:fill="auto"/>
            <w:noWrap/>
            <w:vAlign w:val="center"/>
            <w:hideMark/>
          </w:tcPr>
          <w:p w14:paraId="1F12A31A" w14:textId="77777777" w:rsidR="000C4272" w:rsidRPr="000C4272" w:rsidRDefault="000C4272" w:rsidP="000C4272">
            <w:pPr>
              <w:jc w:val="center"/>
              <w:rPr>
                <w:rFonts w:ascii="Arial" w:hAnsi="Arial" w:cs="Arial"/>
                <w:color w:val="000000"/>
                <w:sz w:val="20"/>
              </w:rPr>
            </w:pPr>
            <w:proofErr w:type="spellStart"/>
            <w:r w:rsidRPr="000C4272">
              <w:rPr>
                <w:rFonts w:ascii="Arial" w:hAnsi="Arial" w:cs="Arial"/>
                <w:color w:val="000000"/>
                <w:sz w:val="20"/>
              </w:rPr>
              <w:t>kpl</w:t>
            </w:r>
            <w:proofErr w:type="spellEnd"/>
          </w:p>
        </w:tc>
        <w:tc>
          <w:tcPr>
            <w:tcW w:w="840" w:type="dxa"/>
            <w:tcBorders>
              <w:top w:val="nil"/>
              <w:left w:val="nil"/>
              <w:bottom w:val="nil"/>
              <w:right w:val="nil"/>
            </w:tcBorders>
            <w:shd w:val="clear" w:color="auto" w:fill="auto"/>
            <w:noWrap/>
            <w:vAlign w:val="center"/>
            <w:hideMark/>
          </w:tcPr>
          <w:p w14:paraId="2907CE46"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7,000</w:t>
            </w:r>
          </w:p>
        </w:tc>
      </w:tr>
      <w:tr w:rsidR="000C4272" w:rsidRPr="000C4272" w14:paraId="1BE7028D" w14:textId="77777777" w:rsidTr="000C4272">
        <w:trPr>
          <w:trHeight w:val="285"/>
        </w:trPr>
        <w:tc>
          <w:tcPr>
            <w:tcW w:w="7300" w:type="dxa"/>
            <w:tcBorders>
              <w:top w:val="nil"/>
              <w:left w:val="nil"/>
              <w:bottom w:val="nil"/>
              <w:right w:val="nil"/>
            </w:tcBorders>
            <w:shd w:val="clear" w:color="auto" w:fill="auto"/>
            <w:vAlign w:val="center"/>
            <w:hideMark/>
          </w:tcPr>
          <w:p w14:paraId="147EEF94"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 xml:space="preserve">Software pro </w:t>
            </w:r>
            <w:proofErr w:type="spellStart"/>
            <w:r w:rsidRPr="000C4272">
              <w:rPr>
                <w:rFonts w:ascii="Arial" w:hAnsi="Arial" w:cs="Arial"/>
                <w:color w:val="000000"/>
                <w:sz w:val="20"/>
              </w:rPr>
              <w:t>podstanici</w:t>
            </w:r>
            <w:proofErr w:type="spellEnd"/>
          </w:p>
        </w:tc>
        <w:tc>
          <w:tcPr>
            <w:tcW w:w="380" w:type="dxa"/>
            <w:tcBorders>
              <w:top w:val="nil"/>
              <w:left w:val="nil"/>
              <w:bottom w:val="nil"/>
              <w:right w:val="nil"/>
            </w:tcBorders>
            <w:shd w:val="clear" w:color="auto" w:fill="auto"/>
            <w:noWrap/>
            <w:vAlign w:val="center"/>
            <w:hideMark/>
          </w:tcPr>
          <w:p w14:paraId="64B9C6BF"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ks</w:t>
            </w:r>
          </w:p>
        </w:tc>
        <w:tc>
          <w:tcPr>
            <w:tcW w:w="840" w:type="dxa"/>
            <w:tcBorders>
              <w:top w:val="nil"/>
              <w:left w:val="nil"/>
              <w:bottom w:val="nil"/>
              <w:right w:val="nil"/>
            </w:tcBorders>
            <w:shd w:val="clear" w:color="auto" w:fill="auto"/>
            <w:noWrap/>
            <w:vAlign w:val="center"/>
            <w:hideMark/>
          </w:tcPr>
          <w:p w14:paraId="460A8040"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8,000</w:t>
            </w:r>
          </w:p>
        </w:tc>
      </w:tr>
      <w:tr w:rsidR="000C4272" w:rsidRPr="000C4272" w14:paraId="31A36887" w14:textId="77777777" w:rsidTr="000C4272">
        <w:trPr>
          <w:trHeight w:val="285"/>
        </w:trPr>
        <w:tc>
          <w:tcPr>
            <w:tcW w:w="7300" w:type="dxa"/>
            <w:tcBorders>
              <w:top w:val="nil"/>
              <w:left w:val="nil"/>
              <w:bottom w:val="nil"/>
              <w:right w:val="nil"/>
            </w:tcBorders>
            <w:shd w:val="clear" w:color="auto" w:fill="auto"/>
            <w:vAlign w:val="center"/>
            <w:hideMark/>
          </w:tcPr>
          <w:p w14:paraId="085992E6"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Vizualizace</w:t>
            </w:r>
          </w:p>
        </w:tc>
        <w:tc>
          <w:tcPr>
            <w:tcW w:w="380" w:type="dxa"/>
            <w:tcBorders>
              <w:top w:val="nil"/>
              <w:left w:val="nil"/>
              <w:bottom w:val="nil"/>
              <w:right w:val="nil"/>
            </w:tcBorders>
            <w:shd w:val="clear" w:color="auto" w:fill="auto"/>
            <w:noWrap/>
            <w:vAlign w:val="center"/>
            <w:hideMark/>
          </w:tcPr>
          <w:p w14:paraId="6F653374"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ks</w:t>
            </w:r>
          </w:p>
        </w:tc>
        <w:tc>
          <w:tcPr>
            <w:tcW w:w="840" w:type="dxa"/>
            <w:tcBorders>
              <w:top w:val="nil"/>
              <w:left w:val="nil"/>
              <w:bottom w:val="nil"/>
              <w:right w:val="nil"/>
            </w:tcBorders>
            <w:shd w:val="clear" w:color="auto" w:fill="auto"/>
            <w:noWrap/>
            <w:vAlign w:val="center"/>
            <w:hideMark/>
          </w:tcPr>
          <w:p w14:paraId="1873E84C"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8,000</w:t>
            </w:r>
          </w:p>
        </w:tc>
      </w:tr>
      <w:tr w:rsidR="000C4272" w:rsidRPr="000C4272" w14:paraId="22E0CA28" w14:textId="77777777" w:rsidTr="000C4272">
        <w:trPr>
          <w:trHeight w:val="285"/>
        </w:trPr>
        <w:tc>
          <w:tcPr>
            <w:tcW w:w="7300" w:type="dxa"/>
            <w:tcBorders>
              <w:top w:val="nil"/>
              <w:left w:val="nil"/>
              <w:bottom w:val="nil"/>
              <w:right w:val="nil"/>
            </w:tcBorders>
            <w:shd w:val="clear" w:color="auto" w:fill="auto"/>
            <w:vAlign w:val="center"/>
            <w:hideMark/>
          </w:tcPr>
          <w:p w14:paraId="64EDD05E"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Uvedení do provozu a funkční zkouška 1:1</w:t>
            </w:r>
          </w:p>
        </w:tc>
        <w:tc>
          <w:tcPr>
            <w:tcW w:w="380" w:type="dxa"/>
            <w:tcBorders>
              <w:top w:val="nil"/>
              <w:left w:val="nil"/>
              <w:bottom w:val="nil"/>
              <w:right w:val="nil"/>
            </w:tcBorders>
            <w:shd w:val="clear" w:color="auto" w:fill="auto"/>
            <w:noWrap/>
            <w:vAlign w:val="center"/>
            <w:hideMark/>
          </w:tcPr>
          <w:p w14:paraId="125F9160"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ks</w:t>
            </w:r>
          </w:p>
        </w:tc>
        <w:tc>
          <w:tcPr>
            <w:tcW w:w="840" w:type="dxa"/>
            <w:tcBorders>
              <w:top w:val="nil"/>
              <w:left w:val="nil"/>
              <w:bottom w:val="nil"/>
              <w:right w:val="nil"/>
            </w:tcBorders>
            <w:shd w:val="clear" w:color="auto" w:fill="auto"/>
            <w:noWrap/>
            <w:vAlign w:val="center"/>
            <w:hideMark/>
          </w:tcPr>
          <w:p w14:paraId="7758C093"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8,000</w:t>
            </w:r>
          </w:p>
        </w:tc>
      </w:tr>
      <w:tr w:rsidR="000C4272" w:rsidRPr="000C4272" w14:paraId="37AF8BFE" w14:textId="77777777" w:rsidTr="000C4272">
        <w:trPr>
          <w:trHeight w:val="285"/>
        </w:trPr>
        <w:tc>
          <w:tcPr>
            <w:tcW w:w="7300" w:type="dxa"/>
            <w:tcBorders>
              <w:top w:val="nil"/>
              <w:left w:val="nil"/>
              <w:bottom w:val="nil"/>
              <w:right w:val="nil"/>
            </w:tcBorders>
            <w:shd w:val="clear" w:color="auto" w:fill="auto"/>
            <w:vAlign w:val="center"/>
            <w:hideMark/>
          </w:tcPr>
          <w:p w14:paraId="24B812A9"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Doplnění projektové dokumentace</w:t>
            </w:r>
          </w:p>
        </w:tc>
        <w:tc>
          <w:tcPr>
            <w:tcW w:w="380" w:type="dxa"/>
            <w:tcBorders>
              <w:top w:val="nil"/>
              <w:left w:val="nil"/>
              <w:bottom w:val="nil"/>
              <w:right w:val="nil"/>
            </w:tcBorders>
            <w:shd w:val="clear" w:color="auto" w:fill="auto"/>
            <w:noWrap/>
            <w:vAlign w:val="center"/>
            <w:hideMark/>
          </w:tcPr>
          <w:p w14:paraId="44B0A4BA"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ks</w:t>
            </w:r>
          </w:p>
        </w:tc>
        <w:tc>
          <w:tcPr>
            <w:tcW w:w="840" w:type="dxa"/>
            <w:tcBorders>
              <w:top w:val="nil"/>
              <w:left w:val="nil"/>
              <w:bottom w:val="nil"/>
              <w:right w:val="nil"/>
            </w:tcBorders>
            <w:shd w:val="clear" w:color="auto" w:fill="auto"/>
            <w:noWrap/>
            <w:vAlign w:val="center"/>
            <w:hideMark/>
          </w:tcPr>
          <w:p w14:paraId="47AC4A69"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1,000</w:t>
            </w:r>
          </w:p>
        </w:tc>
      </w:tr>
      <w:tr w:rsidR="000C4272" w:rsidRPr="000C4272" w14:paraId="371C46F4" w14:textId="77777777" w:rsidTr="000C4272">
        <w:trPr>
          <w:trHeight w:val="285"/>
        </w:trPr>
        <w:tc>
          <w:tcPr>
            <w:tcW w:w="7300" w:type="dxa"/>
            <w:tcBorders>
              <w:top w:val="nil"/>
              <w:left w:val="nil"/>
              <w:bottom w:val="nil"/>
              <w:right w:val="nil"/>
            </w:tcBorders>
            <w:shd w:val="clear" w:color="auto" w:fill="auto"/>
            <w:vAlign w:val="center"/>
            <w:hideMark/>
          </w:tcPr>
          <w:p w14:paraId="649A4DB0"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Doprava a VRN</w:t>
            </w:r>
          </w:p>
        </w:tc>
        <w:tc>
          <w:tcPr>
            <w:tcW w:w="380" w:type="dxa"/>
            <w:tcBorders>
              <w:top w:val="nil"/>
              <w:left w:val="nil"/>
              <w:bottom w:val="nil"/>
              <w:right w:val="nil"/>
            </w:tcBorders>
            <w:shd w:val="clear" w:color="auto" w:fill="auto"/>
            <w:noWrap/>
            <w:vAlign w:val="center"/>
            <w:hideMark/>
          </w:tcPr>
          <w:p w14:paraId="0EA33E8B"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ks</w:t>
            </w:r>
          </w:p>
        </w:tc>
        <w:tc>
          <w:tcPr>
            <w:tcW w:w="840" w:type="dxa"/>
            <w:tcBorders>
              <w:top w:val="nil"/>
              <w:left w:val="nil"/>
              <w:bottom w:val="nil"/>
              <w:right w:val="nil"/>
            </w:tcBorders>
            <w:shd w:val="clear" w:color="auto" w:fill="auto"/>
            <w:noWrap/>
            <w:vAlign w:val="center"/>
            <w:hideMark/>
          </w:tcPr>
          <w:p w14:paraId="27A319AA"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1,000</w:t>
            </w:r>
          </w:p>
        </w:tc>
      </w:tr>
      <w:tr w:rsidR="000C4272" w:rsidRPr="000C4272" w14:paraId="242185EE" w14:textId="77777777" w:rsidTr="000C4272">
        <w:trPr>
          <w:trHeight w:val="80"/>
        </w:trPr>
        <w:tc>
          <w:tcPr>
            <w:tcW w:w="7300" w:type="dxa"/>
            <w:tcBorders>
              <w:top w:val="nil"/>
              <w:left w:val="nil"/>
              <w:bottom w:val="nil"/>
              <w:right w:val="nil"/>
            </w:tcBorders>
            <w:shd w:val="clear" w:color="auto" w:fill="auto"/>
            <w:vAlign w:val="center"/>
            <w:hideMark/>
          </w:tcPr>
          <w:p w14:paraId="52DAE152" w14:textId="77777777" w:rsidR="000C4272" w:rsidRPr="000C4272" w:rsidRDefault="000C4272" w:rsidP="000C4272">
            <w:pPr>
              <w:jc w:val="right"/>
              <w:rPr>
                <w:rFonts w:ascii="Arial" w:hAnsi="Arial" w:cs="Arial"/>
                <w:color w:val="000000"/>
                <w:sz w:val="20"/>
              </w:rPr>
            </w:pPr>
          </w:p>
        </w:tc>
        <w:tc>
          <w:tcPr>
            <w:tcW w:w="380" w:type="dxa"/>
            <w:tcBorders>
              <w:top w:val="nil"/>
              <w:left w:val="nil"/>
              <w:bottom w:val="nil"/>
              <w:right w:val="nil"/>
            </w:tcBorders>
            <w:shd w:val="clear" w:color="auto" w:fill="auto"/>
            <w:noWrap/>
            <w:vAlign w:val="center"/>
            <w:hideMark/>
          </w:tcPr>
          <w:p w14:paraId="3202E919" w14:textId="77777777" w:rsidR="000C4272" w:rsidRPr="000C4272" w:rsidRDefault="000C4272" w:rsidP="000C4272">
            <w:pPr>
              <w:rPr>
                <w:sz w:val="20"/>
              </w:rPr>
            </w:pPr>
          </w:p>
        </w:tc>
        <w:tc>
          <w:tcPr>
            <w:tcW w:w="840" w:type="dxa"/>
            <w:tcBorders>
              <w:top w:val="nil"/>
              <w:left w:val="nil"/>
              <w:bottom w:val="nil"/>
              <w:right w:val="nil"/>
            </w:tcBorders>
            <w:shd w:val="clear" w:color="auto" w:fill="auto"/>
            <w:noWrap/>
            <w:vAlign w:val="center"/>
            <w:hideMark/>
          </w:tcPr>
          <w:p w14:paraId="34B5238C" w14:textId="77777777" w:rsidR="000C4272" w:rsidRPr="000C4272" w:rsidRDefault="000C4272" w:rsidP="000C4272">
            <w:pPr>
              <w:jc w:val="center"/>
              <w:rPr>
                <w:sz w:val="20"/>
              </w:rPr>
            </w:pPr>
          </w:p>
        </w:tc>
      </w:tr>
      <w:tr w:rsidR="000C4272" w:rsidRPr="000C4272" w14:paraId="386B996C" w14:textId="77777777" w:rsidTr="000C4272">
        <w:trPr>
          <w:trHeight w:val="80"/>
        </w:trPr>
        <w:tc>
          <w:tcPr>
            <w:tcW w:w="7300" w:type="dxa"/>
            <w:tcBorders>
              <w:top w:val="nil"/>
              <w:left w:val="nil"/>
              <w:bottom w:val="nil"/>
              <w:right w:val="nil"/>
            </w:tcBorders>
            <w:shd w:val="clear" w:color="FFFFCC" w:fill="FFFFFF"/>
            <w:vAlign w:val="center"/>
            <w:hideMark/>
          </w:tcPr>
          <w:p w14:paraId="351BCDA9"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Detekce zaplavení prostoru, 24VAC, výstupní relé 8A, montáž na DIN lištu, krytí IP20, detekční sondy</w:t>
            </w:r>
          </w:p>
        </w:tc>
        <w:tc>
          <w:tcPr>
            <w:tcW w:w="380" w:type="dxa"/>
            <w:tcBorders>
              <w:top w:val="nil"/>
              <w:left w:val="nil"/>
              <w:bottom w:val="nil"/>
              <w:right w:val="nil"/>
            </w:tcBorders>
            <w:shd w:val="clear" w:color="FFFFCC" w:fill="FFFFFF"/>
            <w:noWrap/>
            <w:vAlign w:val="center"/>
            <w:hideMark/>
          </w:tcPr>
          <w:p w14:paraId="06AD89D7" w14:textId="334C740D" w:rsidR="000C4272" w:rsidRPr="000C4272" w:rsidRDefault="000C4272" w:rsidP="000C4272">
            <w:pPr>
              <w:rPr>
                <w:rFonts w:ascii="Arial" w:hAnsi="Arial" w:cs="Arial"/>
                <w:color w:val="000000"/>
                <w:sz w:val="20"/>
              </w:rPr>
            </w:pPr>
            <w:r w:rsidRPr="000C4272">
              <w:rPr>
                <w:rFonts w:ascii="Arial" w:hAnsi="Arial" w:cs="Arial"/>
                <w:color w:val="000000"/>
                <w:sz w:val="20"/>
              </w:rPr>
              <w:t>ks</w:t>
            </w:r>
          </w:p>
        </w:tc>
        <w:tc>
          <w:tcPr>
            <w:tcW w:w="840" w:type="dxa"/>
            <w:tcBorders>
              <w:top w:val="nil"/>
              <w:left w:val="nil"/>
              <w:bottom w:val="nil"/>
              <w:right w:val="nil"/>
            </w:tcBorders>
            <w:shd w:val="clear" w:color="auto" w:fill="auto"/>
            <w:noWrap/>
            <w:vAlign w:val="center"/>
            <w:hideMark/>
          </w:tcPr>
          <w:p w14:paraId="4A8DAE7C"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8,000</w:t>
            </w:r>
          </w:p>
        </w:tc>
      </w:tr>
      <w:tr w:rsidR="000C4272" w:rsidRPr="000C4272" w14:paraId="5F4C8990" w14:textId="77777777" w:rsidTr="000C4272">
        <w:trPr>
          <w:trHeight w:val="285"/>
        </w:trPr>
        <w:tc>
          <w:tcPr>
            <w:tcW w:w="7300" w:type="dxa"/>
            <w:tcBorders>
              <w:top w:val="nil"/>
              <w:left w:val="nil"/>
              <w:bottom w:val="nil"/>
              <w:right w:val="nil"/>
            </w:tcBorders>
            <w:shd w:val="clear" w:color="auto" w:fill="auto"/>
            <w:vAlign w:val="center"/>
            <w:hideMark/>
          </w:tcPr>
          <w:p w14:paraId="12E99DED"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JE-H(ST)H 2x2x0,8</w:t>
            </w:r>
          </w:p>
        </w:tc>
        <w:tc>
          <w:tcPr>
            <w:tcW w:w="380" w:type="dxa"/>
            <w:tcBorders>
              <w:top w:val="nil"/>
              <w:left w:val="nil"/>
              <w:bottom w:val="nil"/>
              <w:right w:val="nil"/>
            </w:tcBorders>
            <w:shd w:val="clear" w:color="auto" w:fill="auto"/>
            <w:noWrap/>
            <w:vAlign w:val="center"/>
            <w:hideMark/>
          </w:tcPr>
          <w:p w14:paraId="275C50D6"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m</w:t>
            </w:r>
          </w:p>
        </w:tc>
        <w:tc>
          <w:tcPr>
            <w:tcW w:w="840" w:type="dxa"/>
            <w:tcBorders>
              <w:top w:val="nil"/>
              <w:left w:val="nil"/>
              <w:bottom w:val="nil"/>
              <w:right w:val="nil"/>
            </w:tcBorders>
            <w:shd w:val="clear" w:color="auto" w:fill="auto"/>
            <w:noWrap/>
            <w:vAlign w:val="center"/>
            <w:hideMark/>
          </w:tcPr>
          <w:p w14:paraId="1B95DD03"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280,000</w:t>
            </w:r>
          </w:p>
        </w:tc>
      </w:tr>
      <w:tr w:rsidR="000C4272" w:rsidRPr="000C4272" w14:paraId="7D42A81D" w14:textId="77777777" w:rsidTr="000C4272">
        <w:trPr>
          <w:trHeight w:val="510"/>
        </w:trPr>
        <w:tc>
          <w:tcPr>
            <w:tcW w:w="7300" w:type="dxa"/>
            <w:tcBorders>
              <w:top w:val="nil"/>
              <w:left w:val="nil"/>
              <w:bottom w:val="nil"/>
              <w:right w:val="nil"/>
            </w:tcBorders>
            <w:shd w:val="clear" w:color="auto" w:fill="auto"/>
            <w:vAlign w:val="center"/>
            <w:hideMark/>
          </w:tcPr>
          <w:p w14:paraId="16465279"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Kabelový žlab kovový, pozinkovaný, včetně tvarových dílů vík, podpěr/závěsů a montážního - příslušenství, rozměr 62/50mm</w:t>
            </w:r>
          </w:p>
        </w:tc>
        <w:tc>
          <w:tcPr>
            <w:tcW w:w="380" w:type="dxa"/>
            <w:tcBorders>
              <w:top w:val="nil"/>
              <w:left w:val="nil"/>
              <w:bottom w:val="nil"/>
              <w:right w:val="nil"/>
            </w:tcBorders>
            <w:shd w:val="clear" w:color="auto" w:fill="auto"/>
            <w:noWrap/>
            <w:vAlign w:val="center"/>
            <w:hideMark/>
          </w:tcPr>
          <w:p w14:paraId="22D6BAC9"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m</w:t>
            </w:r>
          </w:p>
        </w:tc>
        <w:tc>
          <w:tcPr>
            <w:tcW w:w="840" w:type="dxa"/>
            <w:tcBorders>
              <w:top w:val="nil"/>
              <w:left w:val="nil"/>
              <w:bottom w:val="nil"/>
              <w:right w:val="nil"/>
            </w:tcBorders>
            <w:shd w:val="clear" w:color="auto" w:fill="auto"/>
            <w:noWrap/>
            <w:vAlign w:val="center"/>
            <w:hideMark/>
          </w:tcPr>
          <w:p w14:paraId="22C867CB"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20,000</w:t>
            </w:r>
          </w:p>
        </w:tc>
      </w:tr>
      <w:tr w:rsidR="000C4272" w:rsidRPr="000C4272" w14:paraId="27DA37E5" w14:textId="77777777" w:rsidTr="000C4272">
        <w:trPr>
          <w:trHeight w:val="510"/>
        </w:trPr>
        <w:tc>
          <w:tcPr>
            <w:tcW w:w="7300" w:type="dxa"/>
            <w:tcBorders>
              <w:top w:val="nil"/>
              <w:left w:val="nil"/>
              <w:bottom w:val="nil"/>
              <w:right w:val="nil"/>
            </w:tcBorders>
            <w:shd w:val="clear" w:color="auto" w:fill="auto"/>
            <w:vAlign w:val="center"/>
            <w:hideMark/>
          </w:tcPr>
          <w:p w14:paraId="01386AC8" w14:textId="77777777" w:rsidR="000C4272" w:rsidRPr="000C4272" w:rsidRDefault="000C4272" w:rsidP="000C4272">
            <w:pPr>
              <w:rPr>
                <w:rFonts w:ascii="Arial" w:hAnsi="Arial" w:cs="Arial"/>
                <w:color w:val="000000"/>
                <w:sz w:val="20"/>
              </w:rPr>
            </w:pPr>
            <w:r w:rsidRPr="000C4272">
              <w:rPr>
                <w:rFonts w:ascii="Arial" w:hAnsi="Arial" w:cs="Arial"/>
                <w:color w:val="000000"/>
                <w:sz w:val="20"/>
              </w:rPr>
              <w:lastRenderedPageBreak/>
              <w:t xml:space="preserve">Ohebná elektroinstalační trubka, </w:t>
            </w:r>
            <w:proofErr w:type="spellStart"/>
            <w:r w:rsidRPr="000C4272">
              <w:rPr>
                <w:rFonts w:ascii="Arial" w:hAnsi="Arial" w:cs="Arial"/>
                <w:color w:val="000000"/>
                <w:sz w:val="20"/>
              </w:rPr>
              <w:t>bezhalogenové</w:t>
            </w:r>
            <w:proofErr w:type="spellEnd"/>
            <w:r w:rsidRPr="000C4272">
              <w:rPr>
                <w:rFonts w:ascii="Arial" w:hAnsi="Arial" w:cs="Arial"/>
                <w:color w:val="000000"/>
                <w:sz w:val="20"/>
              </w:rPr>
              <w:t xml:space="preserve"> PVC, včetně úchytného materiálu, průměr 25mm</w:t>
            </w:r>
          </w:p>
        </w:tc>
        <w:tc>
          <w:tcPr>
            <w:tcW w:w="380" w:type="dxa"/>
            <w:tcBorders>
              <w:top w:val="nil"/>
              <w:left w:val="nil"/>
              <w:bottom w:val="nil"/>
              <w:right w:val="nil"/>
            </w:tcBorders>
            <w:shd w:val="clear" w:color="auto" w:fill="auto"/>
            <w:noWrap/>
            <w:vAlign w:val="center"/>
            <w:hideMark/>
          </w:tcPr>
          <w:p w14:paraId="6C653313"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m</w:t>
            </w:r>
          </w:p>
        </w:tc>
        <w:tc>
          <w:tcPr>
            <w:tcW w:w="840" w:type="dxa"/>
            <w:tcBorders>
              <w:top w:val="nil"/>
              <w:left w:val="nil"/>
              <w:bottom w:val="nil"/>
              <w:right w:val="nil"/>
            </w:tcBorders>
            <w:shd w:val="clear" w:color="auto" w:fill="auto"/>
            <w:noWrap/>
            <w:vAlign w:val="center"/>
            <w:hideMark/>
          </w:tcPr>
          <w:p w14:paraId="0165577E"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50,000</w:t>
            </w:r>
          </w:p>
        </w:tc>
      </w:tr>
      <w:tr w:rsidR="000C4272" w:rsidRPr="000C4272" w14:paraId="5E32109B" w14:textId="77777777" w:rsidTr="000C4272">
        <w:trPr>
          <w:trHeight w:val="510"/>
        </w:trPr>
        <w:tc>
          <w:tcPr>
            <w:tcW w:w="7300" w:type="dxa"/>
            <w:tcBorders>
              <w:top w:val="nil"/>
              <w:left w:val="nil"/>
              <w:bottom w:val="nil"/>
              <w:right w:val="nil"/>
            </w:tcBorders>
            <w:shd w:val="clear" w:color="FFFFCC" w:fill="FFFFFF"/>
            <w:vAlign w:val="center"/>
            <w:hideMark/>
          </w:tcPr>
          <w:p w14:paraId="799F0BBB"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Elektroinstalační trubka šedá, včetně kolen vývodek a úchytného materiálu, průměr 25mm</w:t>
            </w:r>
          </w:p>
        </w:tc>
        <w:tc>
          <w:tcPr>
            <w:tcW w:w="380" w:type="dxa"/>
            <w:tcBorders>
              <w:top w:val="nil"/>
              <w:left w:val="nil"/>
              <w:bottom w:val="nil"/>
              <w:right w:val="nil"/>
            </w:tcBorders>
            <w:shd w:val="clear" w:color="FFFFCC" w:fill="FFFFFF"/>
            <w:noWrap/>
            <w:vAlign w:val="center"/>
            <w:hideMark/>
          </w:tcPr>
          <w:p w14:paraId="6591EB79"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m</w:t>
            </w:r>
          </w:p>
        </w:tc>
        <w:tc>
          <w:tcPr>
            <w:tcW w:w="840" w:type="dxa"/>
            <w:tcBorders>
              <w:top w:val="nil"/>
              <w:left w:val="nil"/>
              <w:bottom w:val="nil"/>
              <w:right w:val="nil"/>
            </w:tcBorders>
            <w:shd w:val="clear" w:color="auto" w:fill="auto"/>
            <w:noWrap/>
            <w:vAlign w:val="center"/>
            <w:hideMark/>
          </w:tcPr>
          <w:p w14:paraId="2A035DCB"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50,000</w:t>
            </w:r>
          </w:p>
        </w:tc>
      </w:tr>
      <w:tr w:rsidR="000C4272" w:rsidRPr="000C4272" w14:paraId="0BC74820" w14:textId="77777777" w:rsidTr="000C4272">
        <w:trPr>
          <w:trHeight w:val="285"/>
        </w:trPr>
        <w:tc>
          <w:tcPr>
            <w:tcW w:w="7300" w:type="dxa"/>
            <w:tcBorders>
              <w:top w:val="nil"/>
              <w:left w:val="nil"/>
              <w:bottom w:val="nil"/>
              <w:right w:val="nil"/>
            </w:tcBorders>
            <w:shd w:val="clear" w:color="auto" w:fill="auto"/>
            <w:vAlign w:val="center"/>
            <w:hideMark/>
          </w:tcPr>
          <w:p w14:paraId="41B3FEAC"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Montáž kabeláže</w:t>
            </w:r>
          </w:p>
        </w:tc>
        <w:tc>
          <w:tcPr>
            <w:tcW w:w="380" w:type="dxa"/>
            <w:tcBorders>
              <w:top w:val="nil"/>
              <w:left w:val="nil"/>
              <w:bottom w:val="nil"/>
              <w:right w:val="nil"/>
            </w:tcBorders>
            <w:shd w:val="clear" w:color="auto" w:fill="auto"/>
            <w:noWrap/>
            <w:vAlign w:val="center"/>
            <w:hideMark/>
          </w:tcPr>
          <w:p w14:paraId="313DE9B2"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m</w:t>
            </w:r>
          </w:p>
        </w:tc>
        <w:tc>
          <w:tcPr>
            <w:tcW w:w="840" w:type="dxa"/>
            <w:tcBorders>
              <w:top w:val="nil"/>
              <w:left w:val="nil"/>
              <w:bottom w:val="nil"/>
              <w:right w:val="nil"/>
            </w:tcBorders>
            <w:shd w:val="clear" w:color="auto" w:fill="auto"/>
            <w:noWrap/>
            <w:vAlign w:val="center"/>
            <w:hideMark/>
          </w:tcPr>
          <w:p w14:paraId="2F3B2A02"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280,000</w:t>
            </w:r>
          </w:p>
        </w:tc>
      </w:tr>
      <w:tr w:rsidR="000C4272" w:rsidRPr="000C4272" w14:paraId="35C6BD4D" w14:textId="77777777" w:rsidTr="000C4272">
        <w:trPr>
          <w:trHeight w:val="285"/>
        </w:trPr>
        <w:tc>
          <w:tcPr>
            <w:tcW w:w="7300" w:type="dxa"/>
            <w:tcBorders>
              <w:top w:val="nil"/>
              <w:left w:val="nil"/>
              <w:bottom w:val="nil"/>
              <w:right w:val="nil"/>
            </w:tcBorders>
            <w:shd w:val="clear" w:color="auto" w:fill="auto"/>
            <w:vAlign w:val="center"/>
            <w:hideMark/>
          </w:tcPr>
          <w:p w14:paraId="7726AC58"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Montáž žlabů</w:t>
            </w:r>
          </w:p>
        </w:tc>
        <w:tc>
          <w:tcPr>
            <w:tcW w:w="380" w:type="dxa"/>
            <w:tcBorders>
              <w:top w:val="nil"/>
              <w:left w:val="nil"/>
              <w:bottom w:val="nil"/>
              <w:right w:val="nil"/>
            </w:tcBorders>
            <w:shd w:val="clear" w:color="auto" w:fill="auto"/>
            <w:noWrap/>
            <w:vAlign w:val="center"/>
            <w:hideMark/>
          </w:tcPr>
          <w:p w14:paraId="21AE9911"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m</w:t>
            </w:r>
          </w:p>
        </w:tc>
        <w:tc>
          <w:tcPr>
            <w:tcW w:w="840" w:type="dxa"/>
            <w:tcBorders>
              <w:top w:val="nil"/>
              <w:left w:val="nil"/>
              <w:bottom w:val="nil"/>
              <w:right w:val="nil"/>
            </w:tcBorders>
            <w:shd w:val="clear" w:color="auto" w:fill="auto"/>
            <w:noWrap/>
            <w:vAlign w:val="center"/>
            <w:hideMark/>
          </w:tcPr>
          <w:p w14:paraId="4232E6A2"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20,000</w:t>
            </w:r>
          </w:p>
        </w:tc>
      </w:tr>
      <w:tr w:rsidR="000C4272" w:rsidRPr="000C4272" w14:paraId="4AF63128" w14:textId="77777777" w:rsidTr="000C4272">
        <w:trPr>
          <w:trHeight w:val="285"/>
        </w:trPr>
        <w:tc>
          <w:tcPr>
            <w:tcW w:w="7300" w:type="dxa"/>
            <w:tcBorders>
              <w:top w:val="nil"/>
              <w:left w:val="nil"/>
              <w:bottom w:val="nil"/>
              <w:right w:val="nil"/>
            </w:tcBorders>
            <w:shd w:val="clear" w:color="auto" w:fill="auto"/>
            <w:vAlign w:val="center"/>
            <w:hideMark/>
          </w:tcPr>
          <w:p w14:paraId="245914C2" w14:textId="77777777" w:rsidR="000C4272" w:rsidRPr="000C4272" w:rsidRDefault="000C4272" w:rsidP="000C4272">
            <w:pPr>
              <w:rPr>
                <w:rFonts w:ascii="Arial" w:hAnsi="Arial" w:cs="Arial"/>
                <w:color w:val="000000"/>
                <w:sz w:val="20"/>
              </w:rPr>
            </w:pPr>
            <w:r w:rsidRPr="000C4272">
              <w:rPr>
                <w:rFonts w:ascii="Arial" w:hAnsi="Arial" w:cs="Arial"/>
                <w:color w:val="000000"/>
                <w:sz w:val="20"/>
              </w:rPr>
              <w:t>Montáž trubky</w:t>
            </w:r>
          </w:p>
        </w:tc>
        <w:tc>
          <w:tcPr>
            <w:tcW w:w="380" w:type="dxa"/>
            <w:tcBorders>
              <w:top w:val="nil"/>
              <w:left w:val="nil"/>
              <w:bottom w:val="nil"/>
              <w:right w:val="nil"/>
            </w:tcBorders>
            <w:shd w:val="clear" w:color="auto" w:fill="auto"/>
            <w:noWrap/>
            <w:vAlign w:val="center"/>
            <w:hideMark/>
          </w:tcPr>
          <w:p w14:paraId="087E0B88" w14:textId="77777777" w:rsidR="000C4272" w:rsidRPr="000C4272" w:rsidRDefault="000C4272" w:rsidP="000C4272">
            <w:pPr>
              <w:jc w:val="center"/>
              <w:rPr>
                <w:rFonts w:ascii="Arial" w:hAnsi="Arial" w:cs="Arial"/>
                <w:color w:val="000000"/>
                <w:sz w:val="20"/>
              </w:rPr>
            </w:pPr>
            <w:r w:rsidRPr="000C4272">
              <w:rPr>
                <w:rFonts w:ascii="Arial" w:hAnsi="Arial" w:cs="Arial"/>
                <w:color w:val="000000"/>
                <w:sz w:val="20"/>
              </w:rPr>
              <w:t>m</w:t>
            </w:r>
          </w:p>
        </w:tc>
        <w:tc>
          <w:tcPr>
            <w:tcW w:w="840" w:type="dxa"/>
            <w:tcBorders>
              <w:top w:val="nil"/>
              <w:left w:val="nil"/>
              <w:bottom w:val="nil"/>
              <w:right w:val="nil"/>
            </w:tcBorders>
            <w:shd w:val="clear" w:color="auto" w:fill="auto"/>
            <w:noWrap/>
            <w:vAlign w:val="center"/>
            <w:hideMark/>
          </w:tcPr>
          <w:p w14:paraId="668D0498" w14:textId="77777777" w:rsidR="000C4272" w:rsidRPr="000C4272" w:rsidRDefault="000C4272" w:rsidP="000C4272">
            <w:pPr>
              <w:jc w:val="right"/>
              <w:rPr>
                <w:rFonts w:ascii="Arial" w:hAnsi="Arial" w:cs="Arial"/>
                <w:color w:val="000000"/>
                <w:sz w:val="20"/>
              </w:rPr>
            </w:pPr>
            <w:r w:rsidRPr="000C4272">
              <w:rPr>
                <w:rFonts w:ascii="Arial" w:hAnsi="Arial" w:cs="Arial"/>
                <w:color w:val="000000"/>
                <w:sz w:val="20"/>
              </w:rPr>
              <w:t xml:space="preserve"> 100,000</w:t>
            </w:r>
          </w:p>
        </w:tc>
      </w:tr>
    </w:tbl>
    <w:p w14:paraId="1EC4FCAD" w14:textId="77777777" w:rsidR="00B55DD2" w:rsidRPr="00B55DD2" w:rsidRDefault="00B55DD2" w:rsidP="00885117">
      <w:pPr>
        <w:rPr>
          <w:rFonts w:ascii="Arial" w:hAnsi="Arial" w:cs="Arial"/>
          <w:sz w:val="20"/>
        </w:rPr>
      </w:pPr>
    </w:p>
    <w:p w14:paraId="3D8FA911" w14:textId="79CA9112" w:rsidR="008D32CB" w:rsidRPr="008D32CB" w:rsidRDefault="0057455A"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Související pomocné práce.</w:t>
      </w:r>
    </w:p>
    <w:p w14:paraId="57B190F9" w14:textId="77777777" w:rsidR="008D32CB" w:rsidRPr="008D32CB" w:rsidRDefault="008D32CB" w:rsidP="008D32CB">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57672D">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Zřízení zařízení pracoviště.</w:t>
      </w:r>
    </w:p>
    <w:p w14:paraId="20243B58" w14:textId="2A054178" w:rsidR="0057672D" w:rsidRDefault="008D32CB" w:rsidP="0057672D">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Bezpečnostní opatření.</w:t>
      </w:r>
    </w:p>
    <w:p w14:paraId="26AD652C" w14:textId="6B43A6D3" w:rsidR="00151262" w:rsidRDefault="00151262" w:rsidP="00151262">
      <w:pPr>
        <w:pStyle w:val="Zkladntextodsazen2"/>
        <w:tabs>
          <w:tab w:val="clear" w:pos="284"/>
          <w:tab w:val="clear" w:pos="1418"/>
        </w:tabs>
        <w:ind w:left="0"/>
        <w:jc w:val="left"/>
        <w:rPr>
          <w:rFonts w:ascii="Arial" w:hAnsi="Arial" w:cs="Arial"/>
          <w:bCs/>
          <w:sz w:val="20"/>
        </w:rPr>
      </w:pPr>
    </w:p>
    <w:p w14:paraId="6677FB5D" w14:textId="68BFF7E1" w:rsidR="004B44C0" w:rsidRPr="009E158E" w:rsidRDefault="0057455A">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5621B59D"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sidR="00985DC7">
        <w:rPr>
          <w:rFonts w:ascii="Arial" w:hAnsi="Arial" w:cs="Arial"/>
          <w:sz w:val="20"/>
        </w:rPr>
        <w:t xml:space="preserve">átní opery je </w:t>
      </w:r>
      <w:r w:rsidR="00B55DD2">
        <w:rPr>
          <w:rFonts w:ascii="Arial" w:hAnsi="Arial" w:cs="Arial"/>
          <w:sz w:val="20"/>
        </w:rPr>
        <w:t xml:space="preserve">to pan Pavel </w:t>
      </w:r>
      <w:r w:rsidR="00985DC7">
        <w:rPr>
          <w:rFonts w:ascii="Arial" w:hAnsi="Arial" w:cs="Arial"/>
          <w:sz w:val="20"/>
        </w:rPr>
        <w:t>Caska,</w:t>
      </w:r>
      <w:r w:rsidR="00B55DD2">
        <w:rPr>
          <w:rFonts w:ascii="Arial" w:hAnsi="Arial" w:cs="Arial"/>
          <w:sz w:val="20"/>
        </w:rPr>
        <w:t xml:space="preserve"> </w:t>
      </w:r>
    </w:p>
    <w:p w14:paraId="3FE4ADFF"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40B6B14" w14:textId="77777777" w:rsidR="00D36F61" w:rsidRPr="009E158E" w:rsidRDefault="00D36F61">
      <w:pPr>
        <w:pStyle w:val="Zkladntextodsazen2"/>
        <w:tabs>
          <w:tab w:val="clear" w:pos="284"/>
          <w:tab w:val="clear" w:pos="1418"/>
        </w:tabs>
        <w:ind w:left="0"/>
        <w:rPr>
          <w:rFonts w:ascii="Arial" w:hAnsi="Arial" w:cs="Arial"/>
          <w:sz w:val="20"/>
        </w:rPr>
      </w:pPr>
    </w:p>
    <w:p w14:paraId="6517A2D3" w14:textId="2198D130" w:rsidR="004B44C0" w:rsidRPr="009E158E" w:rsidRDefault="0057455A">
      <w:pPr>
        <w:tabs>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77777777" w:rsidR="00883580" w:rsidRPr="00883580" w:rsidRDefault="005A7A72" w:rsidP="006F6E06">
      <w:pPr>
        <w:ind w:left="426" w:hanging="426"/>
        <w:jc w:val="both"/>
        <w:rPr>
          <w:rFonts w:ascii="Arial" w:hAnsi="Arial" w:cs="Arial"/>
          <w:sz w:val="20"/>
        </w:rPr>
      </w:pPr>
      <w:r>
        <w:rPr>
          <w:rFonts w:ascii="Arial" w:hAnsi="Arial" w:cs="Arial"/>
          <w:sz w:val="20"/>
        </w:rPr>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3110F28B" w14:textId="407CEE52" w:rsidR="00883580" w:rsidRDefault="00883580" w:rsidP="006F6E06">
      <w:pPr>
        <w:pStyle w:val="Zkladntextodsazen2"/>
        <w:tabs>
          <w:tab w:val="clear" w:pos="284"/>
          <w:tab w:val="clear" w:pos="1418"/>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ýše specifikovaná úprava musí splňovat ustanovení platných českých norem a normy</w:t>
      </w:r>
      <w:r w:rsidR="000C2E50">
        <w:rPr>
          <w:rFonts w:ascii="Arial" w:hAnsi="Arial" w:cs="Arial"/>
          <w:sz w:val="20"/>
        </w:rPr>
        <w:t xml:space="preserve"> Evropské </w:t>
      </w:r>
      <w:r w:rsidRPr="00883580">
        <w:rPr>
          <w:rFonts w:ascii="Arial" w:hAnsi="Arial" w:cs="Arial"/>
          <w:sz w:val="20"/>
        </w:rPr>
        <w:t>Unie</w:t>
      </w:r>
      <w:r w:rsidR="005A7A72">
        <w:rPr>
          <w:rFonts w:ascii="Arial" w:hAnsi="Arial" w:cs="Arial"/>
          <w:sz w:val="20"/>
        </w:rPr>
        <w:t>.</w:t>
      </w:r>
    </w:p>
    <w:p w14:paraId="72358CF1" w14:textId="77777777" w:rsidR="00883580" w:rsidRDefault="00883580" w:rsidP="006F6E06">
      <w:pPr>
        <w:pStyle w:val="Zkladntextodsazen2"/>
        <w:tabs>
          <w:tab w:val="left" w:pos="426"/>
        </w:tabs>
        <w:ind w:left="426" w:hanging="426"/>
        <w:rPr>
          <w:rFonts w:ascii="Arial" w:hAnsi="Arial" w:cs="Arial"/>
          <w:sz w:val="20"/>
        </w:rPr>
      </w:pPr>
      <w:r>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eškerá dokumentace bude dle platné legislati</w:t>
      </w:r>
      <w:r w:rsidR="00BD78A5">
        <w:rPr>
          <w:rFonts w:ascii="Arial" w:hAnsi="Arial" w:cs="Arial"/>
          <w:sz w:val="20"/>
        </w:rPr>
        <w:t>vy ČR</w:t>
      </w:r>
      <w:r w:rsidR="005A7A72">
        <w:rPr>
          <w:rFonts w:ascii="Arial" w:hAnsi="Arial" w:cs="Arial"/>
          <w:sz w:val="20"/>
        </w:rPr>
        <w:t>.</w:t>
      </w:r>
    </w:p>
    <w:p w14:paraId="0B6D0093" w14:textId="77777777" w:rsidR="00883580" w:rsidRPr="00883580" w:rsidRDefault="00883580" w:rsidP="006F6E06">
      <w:pPr>
        <w:pStyle w:val="Zkladntextodsazen2"/>
        <w:tabs>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D</w:t>
      </w:r>
      <w:r w:rsidR="00B55DD2">
        <w:rPr>
          <w:rFonts w:ascii="Arial" w:hAnsi="Arial" w:cs="Arial"/>
          <w:sz w:val="20"/>
        </w:rPr>
        <w:t>emontovaný materiál a náplně ze stávajícího zařízení budou</w:t>
      </w:r>
      <w:r w:rsidRPr="00883580">
        <w:rPr>
          <w:rFonts w:ascii="Arial" w:hAnsi="Arial" w:cs="Arial"/>
          <w:sz w:val="20"/>
        </w:rPr>
        <w:t xml:space="preserve"> ekologicky zlikvidován</w:t>
      </w:r>
      <w:r w:rsidR="00B55DD2">
        <w:rPr>
          <w:rFonts w:ascii="Arial" w:hAnsi="Arial" w:cs="Arial"/>
          <w:sz w:val="20"/>
        </w:rPr>
        <w:t>y</w:t>
      </w:r>
      <w:r w:rsidR="00BD78A5">
        <w:rPr>
          <w:rFonts w:ascii="Arial" w:hAnsi="Arial" w:cs="Arial"/>
          <w:sz w:val="20"/>
        </w:rPr>
        <w:t>.</w:t>
      </w:r>
    </w:p>
    <w:p w14:paraId="6FBBC72A" w14:textId="77777777" w:rsidR="00D36F61" w:rsidRPr="009E158E" w:rsidRDefault="00D36F61" w:rsidP="000C2E50">
      <w:pPr>
        <w:pStyle w:val="Zkladntextodsazen2"/>
        <w:tabs>
          <w:tab w:val="clear" w:pos="284"/>
          <w:tab w:val="clear" w:pos="1418"/>
          <w:tab w:val="left" w:pos="426"/>
        </w:tabs>
        <w:ind w:left="0"/>
        <w:rPr>
          <w:rFonts w:ascii="Arial" w:hAnsi="Arial" w:cs="Arial"/>
          <w:sz w:val="20"/>
        </w:rPr>
      </w:pPr>
    </w:p>
    <w:p w14:paraId="11D48634" w14:textId="1247D3F0" w:rsidR="004B44C0" w:rsidRPr="009E158E" w:rsidRDefault="0057455A" w:rsidP="00835BFE">
      <w:pPr>
        <w:tabs>
          <w:tab w:val="left" w:pos="426"/>
        </w:tabs>
        <w:ind w:left="284" w:hanging="284"/>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12D3AC1" w14:textId="77777777"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Smluvní strany sjednaly, že součástí předmětu plnění, jakož i ceny za dílo dle této smlouvy, jsou i </w:t>
      </w:r>
    </w:p>
    <w:p w14:paraId="60FF33AF" w14:textId="085F8351"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 veškeré přepravní, manipulační a dopravní výkony a vedlejší </w:t>
      </w:r>
      <w:r w:rsidR="00835BFE">
        <w:rPr>
          <w:rFonts w:ascii="Arial" w:hAnsi="Arial" w:cs="Arial"/>
          <w:bCs/>
          <w:sz w:val="20"/>
        </w:rPr>
        <w:t xml:space="preserve">rozpočtové náklady spojené s realizací </w:t>
      </w:r>
      <w:r w:rsidRPr="009E158E">
        <w:rPr>
          <w:rFonts w:ascii="Arial" w:hAnsi="Arial" w:cs="Arial"/>
          <w:bCs/>
          <w:sz w:val="20"/>
        </w:rPr>
        <w:t>předmětu plnění.</w:t>
      </w:r>
    </w:p>
    <w:p w14:paraId="396EB05E" w14:textId="77777777" w:rsidR="00D36F61" w:rsidRPr="009E158E" w:rsidRDefault="00D36F61">
      <w:pPr>
        <w:pStyle w:val="Zkladntextodsazen2"/>
        <w:ind w:left="0"/>
        <w:jc w:val="left"/>
        <w:rPr>
          <w:rFonts w:ascii="Arial" w:hAnsi="Arial" w:cs="Arial"/>
          <w:sz w:val="20"/>
        </w:rPr>
      </w:pPr>
    </w:p>
    <w:p w14:paraId="6670E049" w14:textId="67A693DB" w:rsidR="00883580" w:rsidRPr="00D64727" w:rsidRDefault="00BD78A5" w:rsidP="00883580">
      <w:pPr>
        <w:jc w:val="both"/>
        <w:rPr>
          <w:rFonts w:ascii="Arial" w:hAnsi="Arial" w:cs="Arial"/>
          <w:sz w:val="20"/>
        </w:rPr>
      </w:pPr>
      <w:r>
        <w:rPr>
          <w:rFonts w:ascii="Arial" w:hAnsi="Arial" w:cs="Arial"/>
          <w:b/>
          <w:sz w:val="20"/>
        </w:rPr>
        <w:t>Zhotovitel byl registrová</w:t>
      </w:r>
      <w:r w:rsidR="003D00EF">
        <w:rPr>
          <w:rFonts w:ascii="Arial" w:hAnsi="Arial" w:cs="Arial"/>
          <w:b/>
          <w:sz w:val="20"/>
        </w:rPr>
        <w:t>n</w:t>
      </w:r>
      <w:r w:rsidR="00883580" w:rsidRPr="00883580">
        <w:rPr>
          <w:rFonts w:ascii="Arial" w:hAnsi="Arial" w:cs="Arial"/>
          <w:b/>
          <w:sz w:val="20"/>
        </w:rPr>
        <w:t xml:space="preserve"> v zadávacím řízení na veřejnou zakázku malého rozsahu v e-tržišti TENDERMARKET. </w:t>
      </w:r>
      <w:r w:rsidR="00363A68">
        <w:rPr>
          <w:rFonts w:ascii="Arial" w:hAnsi="Arial" w:cs="Arial"/>
          <w:b/>
          <w:sz w:val="20"/>
        </w:rPr>
        <w:t>Číslo zakázky:</w:t>
      </w:r>
      <w:r w:rsidR="00D64727">
        <w:rPr>
          <w:rFonts w:ascii="Arial" w:hAnsi="Arial" w:cs="Arial"/>
          <w:sz w:val="20"/>
        </w:rPr>
        <w:t xml:space="preserve"> </w:t>
      </w:r>
      <w:r w:rsidR="00E558FB">
        <w:rPr>
          <w:rFonts w:ascii="Arial" w:hAnsi="Arial" w:cs="Arial"/>
          <w:b/>
          <w:bCs/>
          <w:color w:val="000000"/>
          <w:sz w:val="18"/>
          <w:szCs w:val="18"/>
          <w:shd w:val="clear" w:color="auto" w:fill="F5F8FA"/>
        </w:rPr>
        <w:t>T004/20V/00006990</w:t>
      </w:r>
    </w:p>
    <w:p w14:paraId="13593E11" w14:textId="57A90249" w:rsidR="00D36F61" w:rsidRDefault="00D36F61">
      <w:pPr>
        <w:tabs>
          <w:tab w:val="left" w:pos="426"/>
        </w:tabs>
        <w:jc w:val="both"/>
        <w:rPr>
          <w:rFonts w:ascii="Arial" w:hAnsi="Arial" w:cs="Arial"/>
          <w:b/>
          <w:sz w:val="20"/>
        </w:rPr>
      </w:pPr>
    </w:p>
    <w:p w14:paraId="09C9832A" w14:textId="77777777" w:rsidR="00D9163C" w:rsidRDefault="00D9163C">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46161398" w14:textId="72DB7D90" w:rsidR="004B44C0" w:rsidRPr="009E158E" w:rsidRDefault="00811D81" w:rsidP="00151262">
      <w:pPr>
        <w:tabs>
          <w:tab w:val="left" w:pos="357"/>
        </w:tabs>
        <w:ind w:left="426"/>
        <w:jc w:val="both"/>
        <w:rPr>
          <w:rFonts w:ascii="Arial" w:hAnsi="Arial" w:cs="Arial"/>
          <w:sz w:val="20"/>
        </w:rPr>
      </w:pPr>
      <w:r>
        <w:rPr>
          <w:rFonts w:ascii="Arial" w:hAnsi="Arial" w:cs="Arial"/>
          <w:sz w:val="20"/>
        </w:rPr>
        <w:t>S</w:t>
      </w:r>
      <w:r w:rsidR="00D9163C">
        <w:rPr>
          <w:rFonts w:ascii="Arial" w:hAnsi="Arial" w:cs="Arial"/>
          <w:sz w:val="20"/>
        </w:rPr>
        <w:t>tátní opera</w:t>
      </w:r>
      <w:r w:rsidR="004B44C0" w:rsidRPr="009E158E">
        <w:rPr>
          <w:rFonts w:ascii="Arial" w:hAnsi="Arial" w:cs="Arial"/>
          <w:sz w:val="20"/>
        </w:rPr>
        <w:t xml:space="preserve">, </w:t>
      </w:r>
      <w:r>
        <w:rPr>
          <w:rFonts w:ascii="Arial" w:hAnsi="Arial" w:cs="Arial"/>
          <w:sz w:val="20"/>
        </w:rPr>
        <w:t xml:space="preserve">Legerova </w:t>
      </w:r>
      <w:r w:rsidR="00151262">
        <w:rPr>
          <w:rFonts w:ascii="Arial" w:hAnsi="Arial" w:cs="Arial"/>
          <w:sz w:val="20"/>
        </w:rPr>
        <w:t>ulice</w:t>
      </w:r>
      <w:r w:rsidR="004B44C0" w:rsidRPr="009E158E">
        <w:rPr>
          <w:rFonts w:ascii="Arial" w:hAnsi="Arial" w:cs="Arial"/>
          <w:sz w:val="20"/>
        </w:rPr>
        <w:t xml:space="preserve">, </w:t>
      </w:r>
      <w:proofErr w:type="gramStart"/>
      <w:r w:rsidR="004B44C0" w:rsidRPr="009E158E">
        <w:rPr>
          <w:rFonts w:ascii="Arial" w:hAnsi="Arial" w:cs="Arial"/>
          <w:sz w:val="20"/>
        </w:rPr>
        <w:t>č.p.</w:t>
      </w:r>
      <w:proofErr w:type="gramEnd"/>
      <w:r w:rsidR="004B44C0" w:rsidRPr="009E158E">
        <w:rPr>
          <w:rFonts w:ascii="Arial" w:hAnsi="Arial" w:cs="Arial"/>
          <w:sz w:val="20"/>
        </w:rPr>
        <w:t xml:space="preserve"> </w:t>
      </w:r>
      <w:r>
        <w:rPr>
          <w:rFonts w:ascii="Arial" w:hAnsi="Arial" w:cs="Arial"/>
          <w:sz w:val="20"/>
        </w:rPr>
        <w:t>57</w:t>
      </w:r>
      <w:r w:rsidR="00985DC7">
        <w:rPr>
          <w:rFonts w:ascii="Arial" w:hAnsi="Arial" w:cs="Arial"/>
          <w:sz w:val="20"/>
        </w:rPr>
        <w:t>, orien</w:t>
      </w:r>
      <w:r w:rsidR="00141207">
        <w:rPr>
          <w:rFonts w:ascii="Arial" w:hAnsi="Arial" w:cs="Arial"/>
          <w:sz w:val="20"/>
        </w:rPr>
        <w:t xml:space="preserve">tační </w:t>
      </w:r>
      <w:r w:rsidR="00985DC7">
        <w:rPr>
          <w:rFonts w:ascii="Arial" w:hAnsi="Arial" w:cs="Arial"/>
          <w:sz w:val="20"/>
        </w:rPr>
        <w:t xml:space="preserve">č. </w:t>
      </w:r>
      <w:r>
        <w:rPr>
          <w:rFonts w:ascii="Arial" w:hAnsi="Arial" w:cs="Arial"/>
          <w:sz w:val="20"/>
        </w:rPr>
        <w:t>75</w:t>
      </w:r>
      <w:r w:rsidR="004B44C0" w:rsidRPr="009E158E">
        <w:rPr>
          <w:rFonts w:ascii="Arial" w:hAnsi="Arial" w:cs="Arial"/>
          <w:sz w:val="20"/>
        </w:rPr>
        <w:t xml:space="preserve"> umístěné na parcele </w:t>
      </w:r>
      <w:r w:rsidR="00985DC7">
        <w:rPr>
          <w:rFonts w:ascii="Arial" w:hAnsi="Arial" w:cs="Arial"/>
          <w:sz w:val="20"/>
        </w:rPr>
        <w:t>č.22</w:t>
      </w:r>
      <w:r>
        <w:rPr>
          <w:rFonts w:ascii="Arial" w:hAnsi="Arial" w:cs="Arial"/>
          <w:sz w:val="20"/>
        </w:rPr>
        <w:t>3</w:t>
      </w:r>
      <w:r w:rsidR="00151262">
        <w:rPr>
          <w:rFonts w:ascii="Arial" w:hAnsi="Arial" w:cs="Arial"/>
          <w:sz w:val="20"/>
        </w:rPr>
        <w:t>5</w:t>
      </w:r>
      <w:r w:rsidR="00985DC7">
        <w:rPr>
          <w:rFonts w:ascii="Arial" w:hAnsi="Arial" w:cs="Arial"/>
          <w:sz w:val="20"/>
        </w:rPr>
        <w:t xml:space="preserve"> v katastrálním území 727 164,</w:t>
      </w:r>
      <w:r w:rsidR="004B44C0" w:rsidRPr="009E158E">
        <w:rPr>
          <w:rFonts w:ascii="Arial" w:hAnsi="Arial" w:cs="Arial"/>
          <w:sz w:val="20"/>
        </w:rPr>
        <w:t xml:space="preserve"> </w:t>
      </w:r>
      <w:r w:rsidR="00985DC7">
        <w:rPr>
          <w:rFonts w:ascii="Arial" w:hAnsi="Arial" w:cs="Arial"/>
          <w:sz w:val="20"/>
        </w:rPr>
        <w:t>Vinohrady Praha 1</w:t>
      </w:r>
      <w:r w:rsidR="00151262">
        <w:rPr>
          <w:rFonts w:ascii="Arial" w:hAnsi="Arial" w:cs="Arial"/>
          <w:sz w:val="20"/>
        </w:rPr>
        <w:t>.</w:t>
      </w:r>
      <w:r w:rsidR="007A3166">
        <w:rPr>
          <w:rFonts w:ascii="Arial" w:hAnsi="Arial" w:cs="Arial"/>
          <w:sz w:val="20"/>
        </w:rPr>
        <w:t xml:space="preserve"> </w:t>
      </w:r>
      <w:r w:rsidR="004B44C0" w:rsidRPr="009E158E">
        <w:rPr>
          <w:rFonts w:ascii="Arial" w:hAnsi="Arial" w:cs="Arial"/>
          <w:sz w:val="20"/>
        </w:rPr>
        <w:t>(dále také jen „pracoviště“)</w:t>
      </w:r>
    </w:p>
    <w:p w14:paraId="57FA8582" w14:textId="064038D3" w:rsidR="00D36F61" w:rsidRDefault="00D36F61">
      <w:pPr>
        <w:tabs>
          <w:tab w:val="left" w:pos="426"/>
          <w:tab w:val="left" w:pos="1418"/>
        </w:tabs>
        <w:jc w:val="both"/>
        <w:rPr>
          <w:rFonts w:ascii="Arial" w:hAnsi="Arial" w:cs="Arial"/>
          <w:b/>
          <w:sz w:val="20"/>
        </w:rPr>
      </w:pPr>
    </w:p>
    <w:p w14:paraId="68D09FF0" w14:textId="77777777" w:rsidR="00D9163C" w:rsidRDefault="00D9163C">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57E50053"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074A589B"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energii, spotřebovanou zhotovitelem při realizaci díla, dále vodné a stočné hradí objednatel.</w:t>
      </w:r>
    </w:p>
    <w:p w14:paraId="4A35EDB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lastRenderedPageBreak/>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14:paraId="6BEA3519"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303F60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14:paraId="57FCBFE9" w14:textId="6337E746" w:rsidR="00F66F85" w:rsidRPr="009E158E" w:rsidRDefault="00F66F85" w:rsidP="00C14D0A">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p>
    <w:p w14:paraId="165B2D08"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7777777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2EC70291" w14:textId="1D84C42F" w:rsidR="00D36F61" w:rsidRDefault="00D36F61" w:rsidP="00F66F85">
      <w:pPr>
        <w:tabs>
          <w:tab w:val="left" w:pos="-6096"/>
          <w:tab w:val="num" w:pos="426"/>
        </w:tabs>
        <w:jc w:val="both"/>
        <w:rPr>
          <w:rFonts w:ascii="Arial" w:hAnsi="Arial" w:cs="Arial"/>
          <w:sz w:val="20"/>
        </w:rPr>
      </w:pPr>
    </w:p>
    <w:p w14:paraId="09670FDA" w14:textId="77777777" w:rsidR="00D9163C" w:rsidRPr="009E158E" w:rsidRDefault="00D9163C"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16815799" w14:textId="553CB798" w:rsidR="0071346E" w:rsidRPr="00514F58"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5DC7">
        <w:rPr>
          <w:rFonts w:ascii="Arial" w:hAnsi="Arial" w:cs="Arial"/>
          <w:sz w:val="20"/>
        </w:rPr>
        <w:t xml:space="preserve">nateli:    </w:t>
      </w:r>
      <w:r w:rsidR="00985DC7">
        <w:rPr>
          <w:rFonts w:ascii="Arial" w:hAnsi="Arial" w:cs="Arial"/>
          <w:sz w:val="20"/>
        </w:rPr>
        <w:tab/>
      </w:r>
      <w:r w:rsidR="00985DC7" w:rsidRPr="00514F58">
        <w:rPr>
          <w:rFonts w:ascii="Arial" w:hAnsi="Arial" w:cs="Arial"/>
          <w:b/>
          <w:sz w:val="20"/>
        </w:rPr>
        <w:t xml:space="preserve">do </w:t>
      </w:r>
      <w:proofErr w:type="gramStart"/>
      <w:r w:rsidR="00BB48B0">
        <w:rPr>
          <w:rFonts w:ascii="Arial" w:hAnsi="Arial" w:cs="Arial"/>
          <w:b/>
          <w:sz w:val="20"/>
        </w:rPr>
        <w:t>22</w:t>
      </w:r>
      <w:r w:rsidR="00CC7013">
        <w:rPr>
          <w:rFonts w:ascii="Arial" w:hAnsi="Arial" w:cs="Arial"/>
          <w:b/>
          <w:sz w:val="20"/>
        </w:rPr>
        <w:t>.1</w:t>
      </w:r>
      <w:r w:rsidR="006A1A8D">
        <w:rPr>
          <w:rFonts w:ascii="Arial" w:hAnsi="Arial" w:cs="Arial"/>
          <w:b/>
          <w:sz w:val="20"/>
        </w:rPr>
        <w:t>2</w:t>
      </w:r>
      <w:r w:rsidR="00CC7013">
        <w:rPr>
          <w:rFonts w:ascii="Arial" w:hAnsi="Arial" w:cs="Arial"/>
          <w:b/>
          <w:sz w:val="20"/>
        </w:rPr>
        <w:t>.2020</w:t>
      </w:r>
      <w:proofErr w:type="gramEnd"/>
    </w:p>
    <w:p w14:paraId="7B0A583A" w14:textId="72B00C83" w:rsidR="0071346E" w:rsidRDefault="0071346E">
      <w:pPr>
        <w:rPr>
          <w:rFonts w:ascii="Arial" w:hAnsi="Arial" w:cs="Arial"/>
          <w:sz w:val="20"/>
        </w:rPr>
      </w:pPr>
    </w:p>
    <w:p w14:paraId="66DCEC8E" w14:textId="77777777" w:rsidR="00D9163C" w:rsidRPr="009E158E" w:rsidRDefault="00D9163C">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77777777" w:rsidR="004B44C0" w:rsidRPr="009E158E"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562A9D5B"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02672">
        <w:rPr>
          <w:rFonts w:ascii="Arial" w:hAnsi="Arial" w:cs="Arial"/>
          <w:b/>
          <w:sz w:val="20"/>
        </w:rPr>
        <w:tab/>
      </w:r>
      <w:r w:rsidR="00D9163C">
        <w:rPr>
          <w:rFonts w:ascii="Arial" w:hAnsi="Arial" w:cs="Arial"/>
          <w:b/>
          <w:sz w:val="20"/>
        </w:rPr>
        <w:t>61</w:t>
      </w:r>
      <w:r w:rsidR="00131093">
        <w:rPr>
          <w:rFonts w:ascii="Arial" w:hAnsi="Arial" w:cs="Arial"/>
          <w:b/>
          <w:sz w:val="20"/>
        </w:rPr>
        <w:t>.</w:t>
      </w:r>
      <w:r w:rsidR="00D9163C">
        <w:rPr>
          <w:rFonts w:ascii="Arial" w:hAnsi="Arial" w:cs="Arial"/>
          <w:b/>
          <w:sz w:val="20"/>
        </w:rPr>
        <w:t>343</w:t>
      </w:r>
      <w:r w:rsidR="00BB48B0">
        <w:rPr>
          <w:rFonts w:ascii="Arial" w:hAnsi="Arial" w:cs="Arial"/>
          <w:b/>
          <w:sz w:val="20"/>
        </w:rPr>
        <w:t>,-</w:t>
      </w:r>
      <w:r w:rsidR="00985DC7" w:rsidRPr="00FF1094">
        <w:rPr>
          <w:rFonts w:ascii="Arial" w:hAnsi="Arial" w:cs="Arial"/>
          <w:b/>
          <w:sz w:val="20"/>
        </w:rPr>
        <w:t xml:space="preserve"> Kč</w:t>
      </w:r>
      <w:r w:rsidR="00141207">
        <w:rPr>
          <w:rFonts w:ascii="Arial" w:hAnsi="Arial" w:cs="Arial"/>
          <w:b/>
          <w:sz w:val="20"/>
        </w:rPr>
        <w:t xml:space="preserve"> </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58A23C89" w14:textId="0825DF9D" w:rsidR="0004119C" w:rsidRDefault="0004119C" w:rsidP="0004119C">
      <w:pPr>
        <w:tabs>
          <w:tab w:val="left" w:pos="284"/>
          <w:tab w:val="left" w:pos="1418"/>
        </w:tabs>
        <w:jc w:val="both"/>
        <w:rPr>
          <w:rFonts w:ascii="Arial" w:hAnsi="Arial" w:cs="Arial"/>
          <w:b/>
          <w:sz w:val="20"/>
        </w:rPr>
      </w:pPr>
      <w:r>
        <w:rPr>
          <w:rFonts w:ascii="Arial" w:hAnsi="Arial" w:cs="Arial"/>
          <w:sz w:val="20"/>
        </w:rPr>
        <w:t>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r w:rsidR="00141207">
        <w:rPr>
          <w:rFonts w:ascii="Arial" w:hAnsi="Arial" w:cs="Arial"/>
          <w:sz w:val="20"/>
        </w:rPr>
        <w:t xml:space="preserve"> </w:t>
      </w:r>
    </w:p>
    <w:p w14:paraId="62F9364C" w14:textId="77777777" w:rsidR="00BC2DCC" w:rsidRPr="00EC0E51" w:rsidRDefault="00BC2DCC" w:rsidP="00BC2DCC">
      <w:pPr>
        <w:tabs>
          <w:tab w:val="left" w:pos="284"/>
          <w:tab w:val="left" w:pos="1418"/>
        </w:tabs>
        <w:jc w:val="both"/>
        <w:rPr>
          <w:rFonts w:ascii="Arial" w:hAnsi="Arial" w:cs="Arial"/>
          <w:b/>
          <w:sz w:val="20"/>
        </w:rPr>
      </w:pPr>
    </w:p>
    <w:p w14:paraId="0DA4FC58"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17DE5DC" w14:textId="1CDD20BC" w:rsidR="004B44C0" w:rsidRDefault="004B44C0">
      <w:pPr>
        <w:tabs>
          <w:tab w:val="left" w:pos="284"/>
          <w:tab w:val="left" w:pos="1418"/>
        </w:tabs>
        <w:jc w:val="both"/>
        <w:rPr>
          <w:rFonts w:ascii="Arial" w:hAnsi="Arial" w:cs="Arial"/>
          <w:sz w:val="20"/>
        </w:rPr>
      </w:pPr>
    </w:p>
    <w:p w14:paraId="6A3D7FB2" w14:textId="090C30FB" w:rsidR="00D9163C" w:rsidRDefault="00D9163C">
      <w:pPr>
        <w:tabs>
          <w:tab w:val="left" w:pos="284"/>
          <w:tab w:val="left" w:pos="1418"/>
        </w:tabs>
        <w:jc w:val="both"/>
        <w:rPr>
          <w:rFonts w:ascii="Arial" w:hAnsi="Arial" w:cs="Arial"/>
          <w:sz w:val="20"/>
        </w:rPr>
      </w:pPr>
    </w:p>
    <w:p w14:paraId="33BFCFCC" w14:textId="73487C5A" w:rsidR="00D9163C" w:rsidRDefault="00D9163C">
      <w:pPr>
        <w:tabs>
          <w:tab w:val="left" w:pos="284"/>
          <w:tab w:val="left" w:pos="1418"/>
        </w:tabs>
        <w:jc w:val="both"/>
        <w:rPr>
          <w:rFonts w:ascii="Arial" w:hAnsi="Arial" w:cs="Arial"/>
          <w:sz w:val="20"/>
        </w:rPr>
      </w:pPr>
    </w:p>
    <w:p w14:paraId="3ED77C03" w14:textId="77777777" w:rsidR="00D9163C" w:rsidRPr="009E158E" w:rsidRDefault="00D9163C">
      <w:pPr>
        <w:tabs>
          <w:tab w:val="left" w:pos="284"/>
          <w:tab w:val="left" w:pos="1418"/>
        </w:tabs>
        <w:jc w:val="both"/>
        <w:rPr>
          <w:rFonts w:ascii="Arial" w:hAnsi="Arial" w:cs="Arial"/>
          <w:sz w:val="20"/>
        </w:rPr>
      </w:pPr>
    </w:p>
    <w:p w14:paraId="65E80F92"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12AA4E66" w14:textId="77777777" w:rsidR="00EC0E51" w:rsidRPr="009E158E" w:rsidRDefault="00EC0E51">
      <w:pPr>
        <w:tabs>
          <w:tab w:val="left" w:pos="426"/>
          <w:tab w:val="left" w:pos="1418"/>
        </w:tabs>
        <w:jc w:val="both"/>
        <w:rPr>
          <w:rFonts w:ascii="Arial" w:hAnsi="Arial" w:cs="Arial"/>
          <w:b/>
          <w:sz w:val="20"/>
          <w:u w:val="single"/>
        </w:rPr>
      </w:pPr>
    </w:p>
    <w:p w14:paraId="2A8E6A49" w14:textId="2771B5D4"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D84D13">
        <w:rPr>
          <w:rFonts w:ascii="Arial" w:hAnsi="Arial" w:cs="Arial"/>
          <w:sz w:val="20"/>
        </w:rPr>
        <w:t>60</w:t>
      </w:r>
      <w:r w:rsidRPr="00EA3868">
        <w:rPr>
          <w:rFonts w:ascii="Arial" w:hAnsi="Arial" w:cs="Arial"/>
          <w:sz w:val="20"/>
        </w:rPr>
        <w:t xml:space="preserve"> měsíců.</w:t>
      </w:r>
      <w:r w:rsidR="00514F58">
        <w:rPr>
          <w:rFonts w:ascii="Arial" w:hAnsi="Arial" w:cs="Arial"/>
          <w:sz w:val="20"/>
        </w:rPr>
        <w:t xml:space="preserve"> </w:t>
      </w:r>
    </w:p>
    <w:p w14:paraId="34903415" w14:textId="77777777"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ECB1642" w14:textId="7D316AD2" w:rsidR="004B44C0" w:rsidRPr="009E158E" w:rsidRDefault="004B44C0" w:rsidP="00256627">
      <w:pPr>
        <w:ind w:left="426" w:hanging="426"/>
        <w:jc w:val="both"/>
        <w:rPr>
          <w:rFonts w:ascii="Arial" w:hAnsi="Arial" w:cs="Arial"/>
          <w:sz w:val="20"/>
        </w:rPr>
      </w:pPr>
      <w:r w:rsidRPr="009E158E">
        <w:rPr>
          <w:rFonts w:ascii="Arial" w:hAnsi="Arial" w:cs="Arial"/>
          <w:b/>
          <w:sz w:val="20"/>
        </w:rPr>
        <w:lastRenderedPageBreak/>
        <w:t xml:space="preserve">3.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hodin po písemném nebo telefonickém oznámení reklamace ze strany objednatele a jejího</w:t>
      </w:r>
      <w:r w:rsidR="00256627">
        <w:rPr>
          <w:rFonts w:ascii="Arial" w:hAnsi="Arial" w:cs="Arial"/>
          <w:sz w:val="20"/>
        </w:rPr>
        <w:t xml:space="preserve"> </w:t>
      </w:r>
      <w:r w:rsidRPr="009E158E">
        <w:rPr>
          <w:rFonts w:ascii="Arial" w:hAnsi="Arial" w:cs="Arial"/>
          <w:sz w:val="20"/>
        </w:rPr>
        <w:t>uznání</w:t>
      </w:r>
      <w:r w:rsidR="007B51F2">
        <w:rPr>
          <w:rFonts w:ascii="Arial" w:hAnsi="Arial" w:cs="Arial"/>
          <w:sz w:val="20"/>
        </w:rPr>
        <w:t xml:space="preserve"> </w:t>
      </w:r>
      <w:r w:rsidR="00256627">
        <w:rPr>
          <w:rFonts w:ascii="Arial" w:hAnsi="Arial" w:cs="Arial"/>
          <w:sz w:val="20"/>
        </w:rPr>
        <w:t xml:space="preserve"> </w:t>
      </w:r>
      <w:r w:rsidRPr="009E158E">
        <w:rPr>
          <w:rFonts w:ascii="Arial" w:hAnsi="Arial" w:cs="Arial"/>
          <w:sz w:val="20"/>
        </w:rPr>
        <w:t xml:space="preserve">hotovitelem. Zhotovitel je povinen vyjádřit se k reklamaci objednatele nejpozději do 48 hodin.  </w:t>
      </w:r>
    </w:p>
    <w:p w14:paraId="17A193CA" w14:textId="1ABA3626"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4.    </w:t>
      </w:r>
      <w:r w:rsidRPr="009E158E">
        <w:rPr>
          <w:rFonts w:ascii="Arial" w:hAnsi="Arial" w:cs="Arial"/>
          <w:sz w:val="20"/>
        </w:rPr>
        <w:t>Termín odstranění reklamovaných vad bude sjednán dle charakteru závady, nesmí však překročit</w:t>
      </w:r>
      <w:r w:rsidR="00256627">
        <w:rPr>
          <w:rFonts w:ascii="Arial" w:hAnsi="Arial" w:cs="Arial"/>
          <w:sz w:val="20"/>
        </w:rPr>
        <w:t xml:space="preserve"> </w:t>
      </w:r>
      <w:r w:rsidRPr="009E158E">
        <w:rPr>
          <w:rFonts w:ascii="Arial" w:hAnsi="Arial" w:cs="Arial"/>
          <w:sz w:val="20"/>
        </w:rPr>
        <w:t xml:space="preserve">dobu 10 dnů ode dne oznámení vady (reklamace) objednatelem. V rámci této lhůty zavazuje se </w:t>
      </w:r>
      <w:r w:rsidR="00256627">
        <w:rPr>
          <w:rFonts w:ascii="Arial" w:hAnsi="Arial" w:cs="Arial"/>
          <w:sz w:val="20"/>
        </w:rPr>
        <w:t>z</w:t>
      </w:r>
      <w:r w:rsidRPr="009E158E">
        <w:rPr>
          <w:rFonts w:ascii="Arial" w:hAnsi="Arial" w:cs="Arial"/>
          <w:sz w:val="20"/>
        </w:rPr>
        <w:t xml:space="preserve">hotovitel k průběžné nepřerušované práci na opravách tak, aby doba opravy byla dle charakteru </w:t>
      </w:r>
      <w:r w:rsidR="00256627">
        <w:rPr>
          <w:rFonts w:ascii="Arial" w:hAnsi="Arial" w:cs="Arial"/>
          <w:sz w:val="20"/>
        </w:rPr>
        <w:t>z</w:t>
      </w:r>
      <w:r w:rsidRPr="009E158E">
        <w:rPr>
          <w:rFonts w:ascii="Arial" w:hAnsi="Arial" w:cs="Arial"/>
          <w:sz w:val="20"/>
        </w:rPr>
        <w:t>ávady co nejkratší.</w:t>
      </w:r>
    </w:p>
    <w:p w14:paraId="61F14A94" w14:textId="63946F66" w:rsidR="00EC0E51" w:rsidRDefault="00EC0E51">
      <w:pPr>
        <w:tabs>
          <w:tab w:val="left" w:pos="426"/>
          <w:tab w:val="left" w:pos="1418"/>
        </w:tabs>
        <w:jc w:val="both"/>
        <w:rPr>
          <w:rFonts w:ascii="Arial" w:hAnsi="Arial" w:cs="Arial"/>
          <w:b/>
          <w:sz w:val="20"/>
        </w:rPr>
      </w:pPr>
    </w:p>
    <w:p w14:paraId="50827F42" w14:textId="77777777" w:rsidR="00D9163C" w:rsidRPr="009E158E" w:rsidRDefault="00D9163C">
      <w:pPr>
        <w:tabs>
          <w:tab w:val="left" w:pos="426"/>
          <w:tab w:val="left" w:pos="1418"/>
        </w:tabs>
        <w:jc w:val="both"/>
        <w:rPr>
          <w:rFonts w:ascii="Arial" w:hAnsi="Arial" w:cs="Arial"/>
          <w:b/>
          <w:sz w:val="20"/>
        </w:rPr>
      </w:pP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182E3970"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48B06FDE" w:rsidR="00E13EC4" w:rsidRDefault="00E13EC4">
      <w:pPr>
        <w:pStyle w:val="Zkladntextodsazen"/>
        <w:tabs>
          <w:tab w:val="clear" w:pos="284"/>
          <w:tab w:val="clear" w:pos="1418"/>
        </w:tabs>
        <w:ind w:left="426" w:hanging="426"/>
        <w:rPr>
          <w:rFonts w:ascii="Arial" w:hAnsi="Arial" w:cs="Arial"/>
          <w:sz w:val="20"/>
        </w:rPr>
      </w:pPr>
    </w:p>
    <w:p w14:paraId="33C07A8E" w14:textId="77777777" w:rsidR="00D9163C" w:rsidRDefault="00D9163C">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2A74205B" w14:textId="77777777"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14:paraId="440A0452" w14:textId="77777777"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ateli smluvní pokutu ve výši 5</w:t>
      </w:r>
      <w:r w:rsidRPr="009E158E">
        <w:rPr>
          <w:rFonts w:ascii="Arial" w:hAnsi="Arial" w:cs="Arial"/>
          <w:sz w:val="20"/>
        </w:rPr>
        <w:t>00,00 Kč za každou reklamovanou vadu a den prodlení.</w:t>
      </w:r>
    </w:p>
    <w:p w14:paraId="70BEB995"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14:paraId="5FE27F70" w14:textId="77777777"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0F3FE4B3" w14:textId="77777777" w:rsidR="004B44C0" w:rsidRPr="009E158E" w:rsidRDefault="007A3166"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73C34E80" w:rsidR="004B44C0" w:rsidRDefault="004B44C0">
      <w:pPr>
        <w:tabs>
          <w:tab w:val="num" w:pos="-6096"/>
          <w:tab w:val="left" w:pos="1418"/>
        </w:tabs>
        <w:jc w:val="both"/>
        <w:rPr>
          <w:rFonts w:ascii="Arial" w:hAnsi="Arial" w:cs="Arial"/>
          <w:b/>
          <w:sz w:val="20"/>
        </w:rPr>
      </w:pPr>
    </w:p>
    <w:p w14:paraId="26A77EB6" w14:textId="77777777" w:rsidR="00D84D13" w:rsidRPr="009E158E" w:rsidRDefault="00D84D13">
      <w:pPr>
        <w:tabs>
          <w:tab w:val="num" w:pos="-6096"/>
          <w:tab w:val="left" w:pos="1418"/>
        </w:tabs>
        <w:jc w:val="both"/>
        <w:rPr>
          <w:rFonts w:ascii="Arial" w:hAnsi="Arial" w:cs="Arial"/>
          <w:b/>
          <w:sz w:val="20"/>
        </w:rPr>
      </w:pPr>
    </w:p>
    <w:p w14:paraId="18E0616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1D9BDC6B" w14:textId="5F26F75E"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7F63B023" w14:textId="77777777"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proudu, vody, přístup do objektu pro pracovníky zhotovitele a přístup pro mechanizaci zhotovitele potřebnou pro zajištění prací. </w:t>
      </w:r>
    </w:p>
    <w:p w14:paraId="2E69228E" w14:textId="7777777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125F7489" w14:textId="1250BA81"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vyčlení jednu uzamykatelnou místnost v areálu St</w:t>
      </w:r>
      <w:r w:rsidR="006F6E06">
        <w:rPr>
          <w:rFonts w:ascii="Arial" w:hAnsi="Arial" w:cs="Arial"/>
          <w:sz w:val="20"/>
        </w:rPr>
        <w:t>átní opery</w:t>
      </w:r>
      <w:r w:rsidRPr="009E158E">
        <w:rPr>
          <w:rFonts w:ascii="Arial" w:hAnsi="Arial" w:cs="Arial"/>
          <w:sz w:val="20"/>
        </w:rPr>
        <w:t xml:space="preserve"> pro úschovu pracovního nářadí zhotovitele.</w:t>
      </w:r>
    </w:p>
    <w:p w14:paraId="7306622A" w14:textId="69C6DB62" w:rsidR="004B44C0" w:rsidRDefault="004B44C0">
      <w:pPr>
        <w:tabs>
          <w:tab w:val="left" w:pos="284"/>
          <w:tab w:val="left" w:pos="1418"/>
        </w:tabs>
        <w:jc w:val="both"/>
        <w:rPr>
          <w:rFonts w:ascii="Arial" w:hAnsi="Arial" w:cs="Arial"/>
          <w:sz w:val="20"/>
        </w:rPr>
      </w:pPr>
    </w:p>
    <w:p w14:paraId="0CDB3BA9" w14:textId="51933D83" w:rsidR="00D9163C" w:rsidRDefault="00D9163C">
      <w:pPr>
        <w:tabs>
          <w:tab w:val="left" w:pos="284"/>
          <w:tab w:val="left" w:pos="1418"/>
        </w:tabs>
        <w:jc w:val="both"/>
        <w:rPr>
          <w:rFonts w:ascii="Arial" w:hAnsi="Arial" w:cs="Arial"/>
          <w:sz w:val="20"/>
        </w:rPr>
      </w:pPr>
    </w:p>
    <w:p w14:paraId="18ABAE06" w14:textId="4704A7D7" w:rsidR="00D84D13" w:rsidRDefault="00D84D13">
      <w:pPr>
        <w:tabs>
          <w:tab w:val="left" w:pos="284"/>
          <w:tab w:val="left" w:pos="1418"/>
        </w:tabs>
        <w:jc w:val="both"/>
        <w:rPr>
          <w:rFonts w:ascii="Arial" w:hAnsi="Arial" w:cs="Arial"/>
          <w:sz w:val="20"/>
        </w:rPr>
      </w:pPr>
    </w:p>
    <w:p w14:paraId="18A7C26B" w14:textId="2BE31B30" w:rsidR="00D84D13" w:rsidRDefault="00D84D13">
      <w:pPr>
        <w:tabs>
          <w:tab w:val="left" w:pos="284"/>
          <w:tab w:val="left" w:pos="1418"/>
        </w:tabs>
        <w:jc w:val="both"/>
        <w:rPr>
          <w:rFonts w:ascii="Arial" w:hAnsi="Arial" w:cs="Arial"/>
          <w:sz w:val="20"/>
        </w:rPr>
      </w:pPr>
    </w:p>
    <w:p w14:paraId="4296C66C" w14:textId="77777777" w:rsidR="00D84D13" w:rsidRPr="009E158E" w:rsidRDefault="00D84D13">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lastRenderedPageBreak/>
        <w:t>Zhotovitel nese odpovědnost za provedení díla v souladu s ČSN a dalšími předpisy nebo ustanoveními platnými pro výstavbu v České republice a případně Evropské unii.</w:t>
      </w:r>
    </w:p>
    <w:p w14:paraId="4EE6E7E2" w14:textId="77777777"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133C248C" w:rsidR="004B44C0" w:rsidRPr="00985DC7"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díla je ustanoven pan Pavel Cas</w:t>
      </w:r>
      <w:r w:rsidR="007A3166" w:rsidRPr="00985DC7">
        <w:rPr>
          <w:rFonts w:ascii="Arial" w:hAnsi="Arial" w:cs="Arial"/>
          <w:sz w:val="20"/>
        </w:rPr>
        <w:t>k</w:t>
      </w:r>
      <w:r w:rsidR="00985DC7" w:rsidRPr="00985DC7">
        <w:rPr>
          <w:rFonts w:ascii="Arial" w:hAnsi="Arial" w:cs="Arial"/>
          <w:sz w:val="20"/>
        </w:rPr>
        <w:t>a</w:t>
      </w:r>
      <w:r w:rsidR="007A3166" w:rsidRPr="00985DC7">
        <w:rPr>
          <w:rFonts w:ascii="Arial" w:hAnsi="Arial" w:cs="Arial"/>
          <w:sz w:val="20"/>
        </w:rPr>
        <w:t xml:space="preserve">, </w:t>
      </w:r>
    </w:p>
    <w:p w14:paraId="2F29C939" w14:textId="75EDB204" w:rsidR="00EA5688" w:rsidRPr="00EA5688" w:rsidRDefault="004B44C0" w:rsidP="00EA5688">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985DC7">
        <w:rPr>
          <w:rFonts w:ascii="Arial" w:hAnsi="Arial" w:cs="Arial"/>
          <w:sz w:val="20"/>
        </w:rPr>
        <w:t>Zástupcem zhotovitele na pracovi</w:t>
      </w:r>
      <w:r w:rsidR="00EA5688" w:rsidRPr="00985DC7">
        <w:rPr>
          <w:rFonts w:ascii="Arial" w:hAnsi="Arial" w:cs="Arial"/>
          <w:sz w:val="20"/>
        </w:rPr>
        <w:t>št</w:t>
      </w:r>
      <w:r w:rsidR="00FF7313" w:rsidRPr="00985DC7">
        <w:rPr>
          <w:rFonts w:ascii="Arial" w:hAnsi="Arial" w:cs="Arial"/>
          <w:sz w:val="20"/>
        </w:rPr>
        <w:t xml:space="preserve">i je </w:t>
      </w:r>
      <w:r w:rsidR="00D9163C">
        <w:rPr>
          <w:rFonts w:ascii="Arial" w:hAnsi="Arial" w:cs="Arial"/>
          <w:sz w:val="20"/>
        </w:rPr>
        <w:t>ustanoven Ing. Radek Varmuža</w:t>
      </w:r>
      <w:r w:rsidRPr="009E158E">
        <w:rPr>
          <w:rFonts w:ascii="Arial" w:hAnsi="Arial" w:cs="Arial"/>
          <w:sz w:val="20"/>
        </w:rPr>
        <w:t xml:space="preserve">, </w:t>
      </w:r>
      <w:r w:rsidR="00D9163C">
        <w:rPr>
          <w:rFonts w:ascii="Arial" w:hAnsi="Arial" w:cs="Arial"/>
          <w:sz w:val="20"/>
        </w:rPr>
        <w:t xml:space="preserve">vedoucí zakázek </w:t>
      </w:r>
      <w:r w:rsidR="00EA3868">
        <w:rPr>
          <w:rFonts w:ascii="Arial" w:hAnsi="Arial" w:cs="Arial"/>
          <w:sz w:val="20"/>
        </w:rPr>
        <w:t>firmy</w:t>
      </w:r>
      <w:r w:rsidR="006F6E06">
        <w:rPr>
          <w:rFonts w:ascii="Arial" w:hAnsi="Arial" w:cs="Arial"/>
          <w:sz w:val="20"/>
        </w:rPr>
        <w:t xml:space="preserve"> </w:t>
      </w:r>
      <w:proofErr w:type="spellStart"/>
      <w:r w:rsidR="00D9163C">
        <w:rPr>
          <w:rFonts w:ascii="Arial" w:hAnsi="Arial" w:cs="Arial"/>
          <w:sz w:val="20"/>
        </w:rPr>
        <w:t>Synett</w:t>
      </w:r>
      <w:proofErr w:type="spellEnd"/>
      <w:r w:rsidR="00D9163C">
        <w:rPr>
          <w:rFonts w:ascii="Arial" w:hAnsi="Arial" w:cs="Arial"/>
          <w:sz w:val="20"/>
        </w:rPr>
        <w:t xml:space="preserve"> </w:t>
      </w:r>
      <w:r w:rsidR="00256EA6">
        <w:rPr>
          <w:rFonts w:ascii="Arial" w:hAnsi="Arial" w:cs="Arial"/>
          <w:sz w:val="20"/>
        </w:rPr>
        <w:t>s.r.o.</w:t>
      </w:r>
      <w:r w:rsidR="00EA5688">
        <w:rPr>
          <w:rFonts w:ascii="Arial" w:hAnsi="Arial" w:cs="Arial"/>
          <w:sz w:val="20"/>
        </w:rPr>
        <w:t>.</w:t>
      </w:r>
    </w:p>
    <w:p w14:paraId="71196918" w14:textId="77777777"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14:paraId="76E1B24E"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12F4495A" w:rsidR="004B44C0" w:rsidRDefault="004B44C0">
      <w:pPr>
        <w:tabs>
          <w:tab w:val="left" w:pos="900"/>
        </w:tabs>
        <w:jc w:val="both"/>
        <w:rPr>
          <w:rFonts w:ascii="Arial" w:hAnsi="Arial" w:cs="Arial"/>
          <w:sz w:val="20"/>
        </w:rPr>
      </w:pPr>
    </w:p>
    <w:p w14:paraId="40AEAC1B" w14:textId="77777777" w:rsidR="00D9163C" w:rsidRPr="009E158E" w:rsidRDefault="00D9163C">
      <w:pPr>
        <w:tabs>
          <w:tab w:val="left" w:pos="900"/>
        </w:tabs>
        <w:jc w:val="both"/>
        <w:rPr>
          <w:rFonts w:ascii="Arial" w:hAnsi="Arial" w:cs="Arial"/>
          <w:sz w:val="20"/>
        </w:rPr>
      </w:pPr>
    </w:p>
    <w:p w14:paraId="5BF92597" w14:textId="0B8A8132"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7E40CFE2"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7740A4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4B3F0F3A" w14:textId="2088359B" w:rsidR="004B44C0" w:rsidRPr="009E158E" w:rsidRDefault="004B44C0" w:rsidP="00D9163C">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4D37FB49"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14:paraId="77B009D7"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6.</w:t>
      </w:r>
      <w:r w:rsidRPr="009E158E">
        <w:rPr>
          <w:rFonts w:ascii="Arial" w:hAnsi="Arial" w:cs="Arial"/>
          <w:sz w:val="20"/>
        </w:rPr>
        <w:tab/>
        <w:t>Objednatel je oprávněn (nikoliv povinen) dílo převzít i v případě, že dílo má drobné vady a nedodělky, které samy o sobě ani ve svém souhrnu nebrání uvedení díla do provozu.</w:t>
      </w:r>
    </w:p>
    <w:p w14:paraId="377673A5"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7.</w:t>
      </w:r>
      <w:r w:rsidRPr="009E158E">
        <w:rPr>
          <w:rFonts w:ascii="Arial" w:hAnsi="Arial" w:cs="Arial"/>
          <w:sz w:val="20"/>
        </w:rPr>
        <w:tab/>
        <w:t>Strany se výslovně dohodly, že zhotovitel není oprávněn dílo prodat, a to ani po předchozím upozornění zhotovitele.</w:t>
      </w:r>
    </w:p>
    <w:p w14:paraId="2C98CFC5" w14:textId="3CC5E01B" w:rsidR="00EC0E51" w:rsidRDefault="00EC0E51">
      <w:pPr>
        <w:pStyle w:val="Zkladntextodsazen3"/>
        <w:tabs>
          <w:tab w:val="clear" w:pos="284"/>
          <w:tab w:val="left" w:pos="426"/>
        </w:tabs>
        <w:ind w:left="0"/>
        <w:rPr>
          <w:rFonts w:ascii="Arial" w:hAnsi="Arial" w:cs="Arial"/>
          <w:b/>
          <w:sz w:val="20"/>
          <w:u w:val="single"/>
        </w:rPr>
      </w:pPr>
    </w:p>
    <w:p w14:paraId="0E3342CE" w14:textId="77777777" w:rsidR="00D9163C" w:rsidRPr="009E158E" w:rsidRDefault="00D9163C">
      <w:pPr>
        <w:pStyle w:val="Zkladntextodsazen3"/>
        <w:tabs>
          <w:tab w:val="clear" w:pos="284"/>
          <w:tab w:val="left" w:pos="426"/>
        </w:tabs>
        <w:ind w:left="0"/>
        <w:rPr>
          <w:rFonts w:ascii="Arial" w:hAnsi="Arial" w:cs="Arial"/>
          <w:b/>
          <w:sz w:val="20"/>
          <w:u w:val="single"/>
        </w:rPr>
      </w:pPr>
    </w:p>
    <w:p w14:paraId="752F5BA8" w14:textId="77777777" w:rsidR="006B1804" w:rsidRDefault="006B1804" w:rsidP="006B1804">
      <w:pPr>
        <w:pStyle w:val="Zkladntextodsazen3"/>
        <w:ind w:left="0"/>
        <w:rPr>
          <w:rFonts w:ascii="Arial" w:hAnsi="Arial" w:cs="Arial"/>
          <w:b/>
          <w:bCs/>
          <w:sz w:val="20"/>
          <w:u w:val="single"/>
        </w:rPr>
      </w:pPr>
      <w:r>
        <w:rPr>
          <w:rFonts w:ascii="Arial" w:hAnsi="Arial" w:cs="Arial"/>
          <w:b/>
          <w:bCs/>
          <w:sz w:val="20"/>
        </w:rPr>
        <w:t xml:space="preserve">XIII. </w:t>
      </w:r>
      <w:r>
        <w:rPr>
          <w:rFonts w:ascii="Arial" w:hAnsi="Arial" w:cs="Arial"/>
          <w:b/>
          <w:bCs/>
          <w:sz w:val="20"/>
          <w:u w:val="single"/>
        </w:rPr>
        <w:t>Závěrečná ustanovení</w:t>
      </w:r>
    </w:p>
    <w:p w14:paraId="34DC44A0" w14:textId="77777777" w:rsidR="006B1804" w:rsidRDefault="006B1804" w:rsidP="006B1804">
      <w:pPr>
        <w:pStyle w:val="Zkladntextodsazen3"/>
        <w:ind w:left="0"/>
        <w:rPr>
          <w:rFonts w:ascii="Arial" w:hAnsi="Arial" w:cs="Arial"/>
          <w:b/>
          <w:bCs/>
          <w:sz w:val="20"/>
          <w:u w:val="single"/>
        </w:rPr>
      </w:pPr>
    </w:p>
    <w:p w14:paraId="01418D10"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Pr>
          <w:rFonts w:ascii="Arial" w:hAnsi="Arial" w:cs="Arial"/>
          <w:sz w:val="20"/>
        </w:rPr>
        <w:t>Jakékoli dohody stran jsou závazné pouze tehdy, jsou-li uvedeny v </w:t>
      </w:r>
      <w:r w:rsidRPr="00C806FF">
        <w:rPr>
          <w:rFonts w:ascii="Arial" w:hAnsi="Arial" w:cs="Arial"/>
          <w:sz w:val="20"/>
        </w:rPr>
        <w:t xml:space="preserve">této smlouvě nebo jejím event. dodatku. Změny této smlouvy je možno provést pouze písemnou formou jako její </w:t>
      </w:r>
      <w:r w:rsidRPr="00C806FF">
        <w:rPr>
          <w:rFonts w:ascii="Arial" w:hAnsi="Arial" w:cs="Arial"/>
          <w:bCs/>
          <w:sz w:val="20"/>
        </w:rPr>
        <w:t xml:space="preserve">očíslovaný </w:t>
      </w:r>
      <w:r w:rsidRPr="00C806FF">
        <w:rPr>
          <w:rFonts w:ascii="Arial" w:hAnsi="Arial" w:cs="Arial"/>
          <w:sz w:val="20"/>
        </w:rPr>
        <w:t>dodatek podepsaný oběma smluvními stranami.</w:t>
      </w:r>
    </w:p>
    <w:p w14:paraId="4ACD579C"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sidRPr="00C806FF">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42A6C960"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Ke sjednání dodatků k této smlouvě jsou oprávněn</w:t>
      </w:r>
      <w:r w:rsidRPr="00C806FF">
        <w:rPr>
          <w:rFonts w:ascii="Arial" w:hAnsi="Arial" w:cs="Arial"/>
          <w:bCs/>
          <w:sz w:val="20"/>
        </w:rPr>
        <w:t>é</w:t>
      </w:r>
      <w:r w:rsidRPr="00C806FF">
        <w:rPr>
          <w:rFonts w:ascii="Arial" w:hAnsi="Arial" w:cs="Arial"/>
          <w:sz w:val="20"/>
        </w:rPr>
        <w:t xml:space="preserve"> osoby uvedené v čl. I. této smlouvy, nebo osoby jimi zmocněné, či je zastupující. </w:t>
      </w:r>
    </w:p>
    <w:p w14:paraId="138834AE" w14:textId="77777777" w:rsidR="006B1804" w:rsidRPr="00C806FF" w:rsidRDefault="006B1804" w:rsidP="006B1804">
      <w:pPr>
        <w:numPr>
          <w:ilvl w:val="0"/>
          <w:numId w:val="2"/>
        </w:numPr>
        <w:jc w:val="both"/>
        <w:rPr>
          <w:rFonts w:ascii="Arial" w:hAnsi="Arial" w:cs="Arial"/>
          <w:sz w:val="20"/>
        </w:rPr>
      </w:pPr>
      <w:r w:rsidRPr="00C806FF">
        <w:rPr>
          <w:rFonts w:ascii="Arial" w:hAnsi="Arial" w:cs="Arial"/>
          <w:color w:val="000000"/>
          <w:sz w:val="20"/>
        </w:rPr>
        <w:t xml:space="preserve">Zásah vyšší moci. Smluvní strany se dohodly, že v případě, kdy do jejich smluvního vztahu založeného touto smlouvou zasáhne vyšší moc, nebudou po sobě vzájemně vyžadovat poskytnutí </w:t>
      </w:r>
      <w:r w:rsidRPr="00C806FF">
        <w:rPr>
          <w:rFonts w:ascii="Arial" w:hAnsi="Arial" w:cs="Arial"/>
          <w:color w:val="000000"/>
          <w:sz w:val="20"/>
        </w:rPr>
        <w:lastRenderedPageBreak/>
        <w:t>plnění dle této smlouvy, ani náhrady škod, a v případě, že plnění bylo mezi smluvními stranami poskytnuto, byť částečně, dojde k navrácení plnění</w:t>
      </w:r>
      <w:r w:rsidRPr="00C806FF">
        <w:rPr>
          <w:rFonts w:ascii="Arial" w:hAnsi="Arial" w:cs="Arial"/>
          <w:bCs/>
          <w:color w:val="000000"/>
          <w:sz w:val="20"/>
        </w:rPr>
        <w:t>, pokud se smluvní strany nedohodnou jinak</w:t>
      </w:r>
      <w:r w:rsidRPr="00C806FF">
        <w:rPr>
          <w:rFonts w:ascii="Arial" w:hAnsi="Arial" w:cs="Arial"/>
          <w:color w:val="000000"/>
          <w:sz w:val="20"/>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6B59B1A7"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6B014794"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 xml:space="preserve">Práva a povinnosti </w:t>
      </w:r>
      <w:r w:rsidRPr="00C806FF">
        <w:rPr>
          <w:rFonts w:ascii="Arial" w:hAnsi="Arial" w:cs="Arial"/>
          <w:bCs/>
          <w:sz w:val="20"/>
        </w:rPr>
        <w:t xml:space="preserve">smluvních stran </w:t>
      </w:r>
      <w:r w:rsidRPr="00C806FF">
        <w:rPr>
          <w:rFonts w:ascii="Arial" w:hAnsi="Arial" w:cs="Arial"/>
          <w:sz w:val="20"/>
        </w:rPr>
        <w:t>vyplývající z této smlouvy se řídí občanským zákoníkem, není-li v této smlouvě stanoveno jinak.</w:t>
      </w:r>
    </w:p>
    <w:p w14:paraId="2B23F8F8"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Obě smluvní strany prohlašují, že smlouvu přečetly, s jejím obsahem souhlasí a na důkaz toho připojují své podpisy.</w:t>
      </w:r>
    </w:p>
    <w:p w14:paraId="0E8473CF" w14:textId="5AD757D2" w:rsidR="00141207" w:rsidRPr="00C806FF" w:rsidRDefault="00141207">
      <w:pPr>
        <w:pStyle w:val="Zkladntextodsazen3"/>
        <w:tabs>
          <w:tab w:val="clear" w:pos="284"/>
          <w:tab w:val="clear" w:pos="1418"/>
          <w:tab w:val="left" w:pos="-1418"/>
          <w:tab w:val="left" w:pos="4536"/>
        </w:tabs>
        <w:ind w:left="0"/>
        <w:rPr>
          <w:rFonts w:ascii="Arial" w:hAnsi="Arial" w:cs="Arial"/>
          <w:sz w:val="20"/>
        </w:rPr>
      </w:pPr>
    </w:p>
    <w:p w14:paraId="12510A34" w14:textId="018F0F9A" w:rsidR="00141207" w:rsidRDefault="00141207">
      <w:pPr>
        <w:pStyle w:val="Zkladntextodsazen3"/>
        <w:tabs>
          <w:tab w:val="clear" w:pos="284"/>
          <w:tab w:val="clear" w:pos="1418"/>
          <w:tab w:val="left" w:pos="-1418"/>
          <w:tab w:val="left" w:pos="4536"/>
        </w:tabs>
        <w:ind w:left="0"/>
        <w:rPr>
          <w:rFonts w:ascii="Arial" w:hAnsi="Arial" w:cs="Arial"/>
          <w:sz w:val="20"/>
        </w:rPr>
      </w:pPr>
    </w:p>
    <w:p w14:paraId="685626F0" w14:textId="77777777" w:rsidR="0079280A" w:rsidRDefault="0079280A">
      <w:pPr>
        <w:pStyle w:val="Zkladntextodsazen3"/>
        <w:tabs>
          <w:tab w:val="clear" w:pos="284"/>
          <w:tab w:val="clear" w:pos="1418"/>
          <w:tab w:val="left" w:pos="-1418"/>
          <w:tab w:val="left" w:pos="4536"/>
        </w:tabs>
        <w:ind w:left="0"/>
        <w:rPr>
          <w:rFonts w:ascii="Arial" w:hAnsi="Arial" w:cs="Arial"/>
          <w:sz w:val="20"/>
        </w:rPr>
      </w:pPr>
    </w:p>
    <w:p w14:paraId="3695F378" w14:textId="77777777" w:rsidR="00124B31" w:rsidRDefault="00124B31">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35071600"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4FDD2A9D" w14:textId="6111437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6E56DE3C" w14:textId="46EAE869" w:rsidR="006B1804" w:rsidRDefault="006B1804" w:rsidP="00042E04">
      <w:pPr>
        <w:pStyle w:val="Zkladntextodsazen3"/>
        <w:tabs>
          <w:tab w:val="clear" w:pos="284"/>
          <w:tab w:val="clear" w:pos="1418"/>
          <w:tab w:val="left" w:pos="-1418"/>
          <w:tab w:val="left" w:pos="4536"/>
        </w:tabs>
        <w:ind w:left="0"/>
        <w:rPr>
          <w:rFonts w:ascii="Arial" w:hAnsi="Arial" w:cs="Arial"/>
          <w:sz w:val="20"/>
        </w:rPr>
      </w:pPr>
    </w:p>
    <w:p w14:paraId="3CE2E8EC" w14:textId="77777777" w:rsidR="0079280A" w:rsidRDefault="0079280A" w:rsidP="00042E04">
      <w:pPr>
        <w:pStyle w:val="Zkladntextodsazen3"/>
        <w:tabs>
          <w:tab w:val="clear" w:pos="284"/>
          <w:tab w:val="clear" w:pos="1418"/>
          <w:tab w:val="left" w:pos="-1418"/>
          <w:tab w:val="left" w:pos="4536"/>
        </w:tabs>
        <w:ind w:left="0"/>
        <w:rPr>
          <w:rFonts w:ascii="Arial" w:hAnsi="Arial" w:cs="Arial"/>
          <w:sz w:val="20"/>
        </w:rPr>
      </w:pPr>
    </w:p>
    <w:p w14:paraId="0328FBF9" w14:textId="77777777" w:rsidR="00124B31" w:rsidRDefault="00124B31" w:rsidP="00042E04">
      <w:pPr>
        <w:pStyle w:val="Zkladntextodsazen3"/>
        <w:tabs>
          <w:tab w:val="clear" w:pos="284"/>
          <w:tab w:val="clear" w:pos="1418"/>
          <w:tab w:val="left" w:pos="-1418"/>
          <w:tab w:val="left" w:pos="4536"/>
        </w:tabs>
        <w:ind w:left="0"/>
        <w:rPr>
          <w:rFonts w:ascii="Arial" w:hAnsi="Arial" w:cs="Arial"/>
          <w:sz w:val="20"/>
        </w:rPr>
      </w:pPr>
    </w:p>
    <w:p w14:paraId="5926CA95" w14:textId="77777777" w:rsidR="000C2E50" w:rsidRDefault="000C2E50"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1D244E51" w:rsidR="00042E04" w:rsidRPr="00811D81" w:rsidRDefault="00256EA6" w:rsidP="00042E04">
      <w:pPr>
        <w:pStyle w:val="Zkladntextodsazen3"/>
        <w:tabs>
          <w:tab w:val="clear" w:pos="284"/>
          <w:tab w:val="clear" w:pos="1418"/>
          <w:tab w:val="left" w:pos="-1418"/>
          <w:tab w:val="left" w:pos="4536"/>
        </w:tabs>
        <w:ind w:left="-709"/>
        <w:rPr>
          <w:rFonts w:ascii="Arial" w:hAnsi="Arial" w:cs="Arial"/>
          <w:b/>
          <w:sz w:val="20"/>
        </w:rPr>
      </w:pPr>
      <w:r>
        <w:rPr>
          <w:rFonts w:ascii="Arial" w:hAnsi="Arial" w:cs="Arial"/>
          <w:b/>
          <w:sz w:val="20"/>
        </w:rPr>
        <w:t xml:space="preserve">                           </w:t>
      </w:r>
      <w:r w:rsidR="00D9163C">
        <w:rPr>
          <w:rFonts w:ascii="Arial" w:hAnsi="Arial" w:cs="Arial"/>
          <w:b/>
          <w:sz w:val="20"/>
        </w:rPr>
        <w:t xml:space="preserve">   Synett s</w:t>
      </w:r>
      <w:r>
        <w:rPr>
          <w:rFonts w:ascii="Arial" w:hAnsi="Arial" w:cs="Arial"/>
          <w:b/>
          <w:sz w:val="20"/>
        </w:rPr>
        <w:t>.r.o.</w:t>
      </w:r>
      <w:r w:rsidR="00042E04" w:rsidRPr="009E158E">
        <w:rPr>
          <w:rFonts w:ascii="Arial" w:hAnsi="Arial" w:cs="Arial"/>
          <w:sz w:val="20"/>
        </w:rPr>
        <w:tab/>
      </w:r>
      <w:r w:rsidR="00042E04" w:rsidRPr="009E158E">
        <w:rPr>
          <w:rFonts w:ascii="Arial" w:hAnsi="Arial" w:cs="Arial"/>
          <w:sz w:val="20"/>
        </w:rPr>
        <w:tab/>
        <w:t xml:space="preserve">       </w:t>
      </w:r>
      <w:r w:rsidR="00F36488">
        <w:rPr>
          <w:rFonts w:ascii="Arial" w:hAnsi="Arial" w:cs="Arial"/>
          <w:sz w:val="20"/>
        </w:rPr>
        <w:tab/>
        <w:t xml:space="preserve">            </w:t>
      </w:r>
      <w:r w:rsidR="00042E04" w:rsidRPr="009E158E">
        <w:rPr>
          <w:rFonts w:ascii="Arial" w:hAnsi="Arial" w:cs="Arial"/>
          <w:sz w:val="20"/>
        </w:rPr>
        <w:t xml:space="preserve"> </w:t>
      </w:r>
      <w:r w:rsidR="00363A68">
        <w:rPr>
          <w:rFonts w:ascii="Arial" w:hAnsi="Arial" w:cs="Arial"/>
          <w:sz w:val="20"/>
        </w:rPr>
        <w:t xml:space="preserve"> </w:t>
      </w:r>
      <w:r w:rsidR="005B5E91">
        <w:rPr>
          <w:rFonts w:ascii="Arial" w:hAnsi="Arial" w:cs="Arial"/>
          <w:sz w:val="20"/>
        </w:rPr>
        <w:t xml:space="preserve">  </w:t>
      </w:r>
      <w:r w:rsidR="00042E04" w:rsidRPr="00811D81">
        <w:rPr>
          <w:rFonts w:ascii="Arial" w:hAnsi="Arial" w:cs="Arial"/>
          <w:b/>
          <w:sz w:val="20"/>
        </w:rPr>
        <w:t>Národní divadlo</w:t>
      </w:r>
    </w:p>
    <w:p w14:paraId="45A98AD8" w14:textId="15870887" w:rsidR="0012198F"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124B31">
        <w:rPr>
          <w:rFonts w:ascii="Arial" w:hAnsi="Arial" w:cs="Arial"/>
          <w:sz w:val="20"/>
        </w:rPr>
        <w:t xml:space="preserve"> </w:t>
      </w:r>
      <w:r w:rsidR="00811D81">
        <w:rPr>
          <w:rFonts w:ascii="Arial" w:hAnsi="Arial" w:cs="Arial"/>
          <w:sz w:val="20"/>
        </w:rPr>
        <w:t xml:space="preserve"> </w:t>
      </w:r>
      <w:r w:rsidR="00256EA6">
        <w:rPr>
          <w:rFonts w:ascii="Arial" w:hAnsi="Arial" w:cs="Arial"/>
          <w:sz w:val="20"/>
        </w:rPr>
        <w:t xml:space="preserve"> </w:t>
      </w:r>
      <w:r w:rsidR="00D9163C">
        <w:rPr>
          <w:rFonts w:ascii="Arial" w:hAnsi="Arial" w:cs="Arial"/>
          <w:sz w:val="20"/>
        </w:rPr>
        <w:t xml:space="preserve">      Karel Celý</w:t>
      </w:r>
      <w:r w:rsidR="00A457B2" w:rsidRPr="00CC7013">
        <w:rPr>
          <w:rFonts w:ascii="Arial" w:hAnsi="Arial" w:cs="Arial"/>
          <w:sz w:val="20"/>
        </w:rPr>
        <w:tab/>
      </w:r>
      <w:r w:rsidR="0012198F" w:rsidRPr="00CC7013">
        <w:rPr>
          <w:rFonts w:ascii="Arial" w:hAnsi="Arial" w:cs="Arial"/>
          <w:sz w:val="20"/>
        </w:rPr>
        <w:t xml:space="preserve">         </w:t>
      </w:r>
      <w:r w:rsidR="005B5E91" w:rsidRPr="00CC7013">
        <w:rPr>
          <w:rFonts w:ascii="Arial" w:hAnsi="Arial" w:cs="Arial"/>
          <w:sz w:val="20"/>
        </w:rPr>
        <w:tab/>
        <w:t xml:space="preserve">             </w:t>
      </w:r>
      <w:r w:rsidR="0012198F" w:rsidRPr="00CC7013">
        <w:rPr>
          <w:rFonts w:ascii="Arial" w:hAnsi="Arial" w:cs="Arial"/>
          <w:sz w:val="20"/>
        </w:rPr>
        <w:t xml:space="preserve">   </w:t>
      </w:r>
      <w:r w:rsidR="00363A68" w:rsidRPr="00CC7013">
        <w:rPr>
          <w:rFonts w:ascii="Arial" w:hAnsi="Arial" w:cs="Arial"/>
          <w:sz w:val="20"/>
        </w:rPr>
        <w:t xml:space="preserve"> </w:t>
      </w:r>
      <w:r w:rsidR="00042E04" w:rsidRPr="00CC7013">
        <w:rPr>
          <w:rFonts w:ascii="Arial" w:hAnsi="Arial" w:cs="Arial"/>
          <w:sz w:val="20"/>
        </w:rPr>
        <w:t xml:space="preserve"> </w:t>
      </w:r>
      <w:r w:rsidR="00363A68" w:rsidRPr="00CC7013">
        <w:rPr>
          <w:rFonts w:ascii="Arial" w:hAnsi="Arial" w:cs="Arial"/>
          <w:sz w:val="20"/>
        </w:rPr>
        <w:t>Ing. Jan Míka</w:t>
      </w:r>
    </w:p>
    <w:p w14:paraId="17A966FF" w14:textId="002BA915" w:rsidR="000D7C58" w:rsidRDefault="00985DC7" w:rsidP="000C2E50">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79280A">
        <w:rPr>
          <w:rFonts w:ascii="Arial" w:hAnsi="Arial" w:cs="Arial"/>
          <w:sz w:val="20"/>
        </w:rPr>
        <w:t xml:space="preserve">  </w:t>
      </w:r>
      <w:r w:rsidR="00124B31">
        <w:rPr>
          <w:rFonts w:ascii="Arial" w:hAnsi="Arial" w:cs="Arial"/>
          <w:sz w:val="20"/>
        </w:rPr>
        <w:t xml:space="preserve"> </w:t>
      </w:r>
      <w:r>
        <w:rPr>
          <w:rFonts w:ascii="Arial" w:hAnsi="Arial" w:cs="Arial"/>
          <w:sz w:val="20"/>
        </w:rPr>
        <w:t>jednatel společnosti</w:t>
      </w:r>
      <w:r w:rsidR="005B5E91">
        <w:rPr>
          <w:rFonts w:ascii="Arial" w:hAnsi="Arial" w:cs="Arial"/>
          <w:sz w:val="20"/>
        </w:rPr>
        <w:t xml:space="preserve">                   </w:t>
      </w:r>
      <w:r w:rsidR="0012198F">
        <w:rPr>
          <w:rFonts w:ascii="Arial" w:hAnsi="Arial" w:cs="Arial"/>
          <w:sz w:val="20"/>
        </w:rPr>
        <w:t xml:space="preserve">                      </w:t>
      </w:r>
      <w:r w:rsidR="005B5E91">
        <w:rPr>
          <w:rFonts w:ascii="Arial" w:hAnsi="Arial" w:cs="Arial"/>
          <w:sz w:val="20"/>
        </w:rPr>
        <w:t xml:space="preserve"> </w:t>
      </w:r>
      <w:r w:rsidR="005B5E91" w:rsidRPr="00335812">
        <w:rPr>
          <w:rFonts w:ascii="Arial" w:hAnsi="Arial" w:cs="Arial"/>
          <w:sz w:val="20"/>
        </w:rPr>
        <w:t xml:space="preserve">  </w:t>
      </w:r>
      <w:r w:rsidR="0012198F">
        <w:rPr>
          <w:rFonts w:ascii="Arial" w:hAnsi="Arial" w:cs="Arial"/>
          <w:sz w:val="20"/>
        </w:rPr>
        <w:t xml:space="preserve">   </w:t>
      </w:r>
      <w:r w:rsidR="00363A68">
        <w:rPr>
          <w:rFonts w:ascii="Arial" w:hAnsi="Arial" w:cs="Arial"/>
          <w:sz w:val="20"/>
        </w:rPr>
        <w:t xml:space="preserve"> </w:t>
      </w:r>
      <w:r>
        <w:rPr>
          <w:rFonts w:ascii="Arial" w:hAnsi="Arial" w:cs="Arial"/>
          <w:sz w:val="20"/>
        </w:rPr>
        <w:t xml:space="preserve">     </w:t>
      </w:r>
      <w:r w:rsidR="00363A68">
        <w:rPr>
          <w:rFonts w:ascii="Arial" w:hAnsi="Arial" w:cs="Arial"/>
          <w:sz w:val="20"/>
        </w:rPr>
        <w:t xml:space="preserve">zástupce </w:t>
      </w:r>
      <w:r w:rsidR="00042E04" w:rsidRPr="00335812">
        <w:rPr>
          <w:rFonts w:ascii="Arial" w:hAnsi="Arial" w:cs="Arial"/>
          <w:sz w:val="20"/>
        </w:rPr>
        <w:t>ředitel</w:t>
      </w:r>
      <w:r w:rsidR="00363A68">
        <w:rPr>
          <w:rFonts w:ascii="Arial" w:hAnsi="Arial" w:cs="Arial"/>
          <w:sz w:val="20"/>
        </w:rPr>
        <w:t>e technicko provozní správy</w:t>
      </w:r>
      <w:r w:rsidR="00F36488">
        <w:rPr>
          <w:rFonts w:ascii="Arial" w:hAnsi="Arial" w:cs="Arial"/>
          <w:sz w:val="20"/>
        </w:rPr>
        <w:t xml:space="preserve"> </w:t>
      </w:r>
      <w:r w:rsidR="00363A68">
        <w:rPr>
          <w:rFonts w:ascii="Arial" w:hAnsi="Arial" w:cs="Arial"/>
          <w:sz w:val="20"/>
        </w:rPr>
        <w:t xml:space="preserve">       </w:t>
      </w:r>
    </w:p>
    <w:p w14:paraId="1A8CF1E1" w14:textId="5C023332"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5B72E6B8" w14:textId="561A541E"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1135AF8F" w14:textId="77777777" w:rsidR="00D9163C" w:rsidRDefault="00D9163C" w:rsidP="00D9163C">
      <w:pPr>
        <w:ind w:left="2124"/>
        <w:rPr>
          <w:rFonts w:ascii="Arial" w:hAnsi="Arial" w:cs="Arial"/>
          <w:sz w:val="20"/>
        </w:rPr>
      </w:pPr>
    </w:p>
    <w:p w14:paraId="7E4FF588" w14:textId="77777777" w:rsidR="00D9163C" w:rsidRDefault="00D9163C" w:rsidP="00D9163C">
      <w:pPr>
        <w:ind w:left="2124"/>
        <w:rPr>
          <w:rFonts w:ascii="Arial" w:hAnsi="Arial" w:cs="Arial"/>
          <w:sz w:val="20"/>
        </w:rPr>
      </w:pPr>
    </w:p>
    <w:p w14:paraId="2411F054" w14:textId="77777777" w:rsidR="00D9163C" w:rsidRDefault="00D9163C" w:rsidP="00D9163C">
      <w:pPr>
        <w:ind w:left="2124"/>
        <w:rPr>
          <w:rFonts w:ascii="Arial" w:hAnsi="Arial" w:cs="Arial"/>
          <w:sz w:val="20"/>
        </w:rPr>
      </w:pPr>
    </w:p>
    <w:p w14:paraId="0EB84F68" w14:textId="77777777" w:rsidR="00D9163C" w:rsidRDefault="00D9163C" w:rsidP="00D9163C">
      <w:pPr>
        <w:ind w:left="2124"/>
        <w:rPr>
          <w:rFonts w:ascii="Arial" w:hAnsi="Arial" w:cs="Arial"/>
          <w:sz w:val="20"/>
        </w:rPr>
      </w:pPr>
    </w:p>
    <w:p w14:paraId="0E06A9BE" w14:textId="77777777" w:rsidR="00D9163C" w:rsidRDefault="00D9163C" w:rsidP="00D9163C">
      <w:pPr>
        <w:ind w:left="2124"/>
        <w:rPr>
          <w:rFonts w:ascii="Arial" w:hAnsi="Arial" w:cs="Arial"/>
          <w:sz w:val="20"/>
        </w:rPr>
      </w:pPr>
    </w:p>
    <w:p w14:paraId="736CBDB9" w14:textId="09623D95" w:rsidR="00D9163C" w:rsidRDefault="00D9163C" w:rsidP="00D9163C">
      <w:pPr>
        <w:ind w:left="-142"/>
        <w:rPr>
          <w:rFonts w:ascii="Arial" w:hAnsi="Arial" w:cs="Arial"/>
          <w:sz w:val="20"/>
        </w:rPr>
      </w:pPr>
      <w:r>
        <w:rPr>
          <w:rFonts w:ascii="Arial" w:hAnsi="Arial" w:cs="Arial"/>
          <w:sz w:val="20"/>
        </w:rPr>
        <w:t xml:space="preserve">  </w:t>
      </w:r>
      <w:r w:rsidRPr="009E158E">
        <w:rPr>
          <w:rFonts w:ascii="Arial" w:hAnsi="Arial" w:cs="Arial"/>
          <w:sz w:val="20"/>
        </w:rPr>
        <w:t>……………………</w:t>
      </w:r>
      <w:r>
        <w:rPr>
          <w:rFonts w:ascii="Arial" w:hAnsi="Arial" w:cs="Arial"/>
          <w:sz w:val="20"/>
        </w:rPr>
        <w:t>…….</w:t>
      </w:r>
      <w:r w:rsidRPr="009E158E">
        <w:rPr>
          <w:rFonts w:ascii="Arial" w:hAnsi="Arial" w:cs="Arial"/>
          <w:sz w:val="20"/>
        </w:rPr>
        <w:t>………………</w:t>
      </w:r>
    </w:p>
    <w:p w14:paraId="7691C0F7" w14:textId="308A94C7" w:rsidR="00D9163C" w:rsidRPr="00D9163C" w:rsidRDefault="00D9163C" w:rsidP="00D9163C">
      <w:pPr>
        <w:ind w:left="-142"/>
        <w:rPr>
          <w:rFonts w:ascii="Arial" w:hAnsi="Arial" w:cs="Arial"/>
          <w:b/>
          <w:sz w:val="20"/>
        </w:rPr>
      </w:pPr>
      <w:r>
        <w:rPr>
          <w:rFonts w:ascii="Arial" w:hAnsi="Arial" w:cs="Arial"/>
          <w:sz w:val="20"/>
        </w:rPr>
        <w:t xml:space="preserve">               </w:t>
      </w:r>
      <w:r w:rsidRPr="00D9163C">
        <w:rPr>
          <w:rFonts w:ascii="Arial" w:hAnsi="Arial" w:cs="Arial"/>
          <w:b/>
          <w:sz w:val="20"/>
        </w:rPr>
        <w:t xml:space="preserve">   Synett s.r.o.</w:t>
      </w:r>
    </w:p>
    <w:p w14:paraId="46CA5B35" w14:textId="0A65B450" w:rsidR="00D9163C" w:rsidRDefault="00D9163C" w:rsidP="00D9163C">
      <w:pPr>
        <w:ind w:left="-142"/>
        <w:rPr>
          <w:rFonts w:ascii="Arial" w:hAnsi="Arial" w:cs="Arial"/>
          <w:sz w:val="20"/>
        </w:rPr>
      </w:pPr>
      <w:r>
        <w:rPr>
          <w:rFonts w:ascii="Arial" w:hAnsi="Arial" w:cs="Arial"/>
          <w:sz w:val="20"/>
        </w:rPr>
        <w:t xml:space="preserve">               Roman Buriánek</w:t>
      </w:r>
    </w:p>
    <w:p w14:paraId="4F300918" w14:textId="166B251E" w:rsidR="00D9163C" w:rsidRPr="00E2673D" w:rsidRDefault="00D9163C" w:rsidP="00D9163C">
      <w:pPr>
        <w:ind w:left="-142"/>
        <w:rPr>
          <w:rFonts w:ascii="Arial" w:hAnsi="Arial" w:cs="Arial"/>
          <w:sz w:val="20"/>
        </w:rPr>
      </w:pPr>
      <w:r>
        <w:rPr>
          <w:rFonts w:ascii="Arial" w:hAnsi="Arial" w:cs="Arial"/>
          <w:sz w:val="20"/>
        </w:rPr>
        <w:t xml:space="preserve">            jednatel společnosti</w:t>
      </w:r>
    </w:p>
    <w:p w14:paraId="4B19ED39" w14:textId="77777777" w:rsidR="00BF71D8" w:rsidRDefault="00BF71D8" w:rsidP="000C2E50">
      <w:pPr>
        <w:pStyle w:val="Zkladntextodsazen3"/>
        <w:tabs>
          <w:tab w:val="clear" w:pos="284"/>
          <w:tab w:val="clear" w:pos="1418"/>
          <w:tab w:val="left" w:pos="-1418"/>
          <w:tab w:val="left" w:pos="4536"/>
        </w:tabs>
        <w:ind w:left="0"/>
        <w:rPr>
          <w:rFonts w:ascii="Arial" w:hAnsi="Arial" w:cs="Arial"/>
          <w:sz w:val="20"/>
        </w:rPr>
      </w:pPr>
    </w:p>
    <w:sectPr w:rsidR="00BF71D8" w:rsidSect="00D9163C">
      <w:footerReference w:type="default" r:id="rId8"/>
      <w:headerReference w:type="first" r:id="rId9"/>
      <w:footerReference w:type="first" r:id="rId10"/>
      <w:pgSz w:w="11906" w:h="16838" w:code="9"/>
      <w:pgMar w:top="1134"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465A6" w14:textId="77777777" w:rsidR="0089519E" w:rsidRDefault="0089519E">
      <w:r>
        <w:separator/>
      </w:r>
    </w:p>
  </w:endnote>
  <w:endnote w:type="continuationSeparator" w:id="0">
    <w:p w14:paraId="42B69A60" w14:textId="77777777" w:rsidR="0089519E" w:rsidRDefault="0089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7991AB35" w:rsidR="0097173D" w:rsidRDefault="0097173D">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7F70E8">
      <w:rPr>
        <w:rStyle w:val="slostrnky"/>
        <w:b/>
        <w:noProof/>
      </w:rPr>
      <w:t>6</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7F70E8">
      <w:rPr>
        <w:rStyle w:val="slostrnky"/>
        <w:b/>
        <w:noProof/>
      </w:rPr>
      <w:t>6</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283455D0" w:rsidR="0097173D" w:rsidRDefault="0097173D">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7F70E8">
      <w:rPr>
        <w:rStyle w:val="slostrnky"/>
        <w:b/>
        <w:noProof/>
      </w:rPr>
      <w:t>1</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7F70E8">
      <w:rPr>
        <w:rStyle w:val="slostrnky"/>
        <w:b/>
        <w:noProof/>
      </w:rPr>
      <w:t>6</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7763D" w14:textId="77777777" w:rsidR="0089519E" w:rsidRDefault="0089519E">
      <w:r>
        <w:separator/>
      </w:r>
    </w:p>
  </w:footnote>
  <w:footnote w:type="continuationSeparator" w:id="0">
    <w:p w14:paraId="47C75619" w14:textId="77777777" w:rsidR="0089519E" w:rsidRDefault="0089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97173D" w:rsidRPr="00F61292" w:rsidRDefault="0097173D"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5"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5"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8"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0D0430"/>
    <w:multiLevelType w:val="hybridMultilevel"/>
    <w:tmpl w:val="0E0418A0"/>
    <w:lvl w:ilvl="0" w:tplc="5CD2404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3"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4"/>
  </w:num>
  <w:num w:numId="4">
    <w:abstractNumId w:val="11"/>
  </w:num>
  <w:num w:numId="5">
    <w:abstractNumId w:val="24"/>
  </w:num>
  <w:num w:numId="6">
    <w:abstractNumId w:val="19"/>
  </w:num>
  <w:num w:numId="7">
    <w:abstractNumId w:val="34"/>
  </w:num>
  <w:num w:numId="8">
    <w:abstractNumId w:val="32"/>
  </w:num>
  <w:num w:numId="9">
    <w:abstractNumId w:val="5"/>
  </w:num>
  <w:num w:numId="10">
    <w:abstractNumId w:val="37"/>
  </w:num>
  <w:num w:numId="11">
    <w:abstractNumId w:val="28"/>
  </w:num>
  <w:num w:numId="12">
    <w:abstractNumId w:val="36"/>
  </w:num>
  <w:num w:numId="13">
    <w:abstractNumId w:val="29"/>
  </w:num>
  <w:num w:numId="14">
    <w:abstractNumId w:val="8"/>
  </w:num>
  <w:num w:numId="15">
    <w:abstractNumId w:val="12"/>
  </w:num>
  <w:num w:numId="16">
    <w:abstractNumId w:val="15"/>
  </w:num>
  <w:num w:numId="17">
    <w:abstractNumId w:val="26"/>
  </w:num>
  <w:num w:numId="18">
    <w:abstractNumId w:val="31"/>
  </w:num>
  <w:num w:numId="19">
    <w:abstractNumId w:val="23"/>
  </w:num>
  <w:num w:numId="20">
    <w:abstractNumId w:val="13"/>
  </w:num>
  <w:num w:numId="21">
    <w:abstractNumId w:val="42"/>
  </w:num>
  <w:num w:numId="22">
    <w:abstractNumId w:val="35"/>
  </w:num>
  <w:num w:numId="23">
    <w:abstractNumId w:val="2"/>
  </w:num>
  <w:num w:numId="24">
    <w:abstractNumId w:val="33"/>
  </w:num>
  <w:num w:numId="25">
    <w:abstractNumId w:val="0"/>
  </w:num>
  <w:num w:numId="26">
    <w:abstractNumId w:val="41"/>
  </w:num>
  <w:num w:numId="27">
    <w:abstractNumId w:val="1"/>
  </w:num>
  <w:num w:numId="28">
    <w:abstractNumId w:val="25"/>
  </w:num>
  <w:num w:numId="29">
    <w:abstractNumId w:val="22"/>
  </w:num>
  <w:num w:numId="30">
    <w:abstractNumId w:val="27"/>
  </w:num>
  <w:num w:numId="31">
    <w:abstractNumId w:val="3"/>
  </w:num>
  <w:num w:numId="32">
    <w:abstractNumId w:val="38"/>
  </w:num>
  <w:num w:numId="33">
    <w:abstractNumId w:val="7"/>
  </w:num>
  <w:num w:numId="34">
    <w:abstractNumId w:val="30"/>
  </w:num>
  <w:num w:numId="35">
    <w:abstractNumId w:val="21"/>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9"/>
  </w:num>
  <w:num w:numId="39">
    <w:abstractNumId w:val="10"/>
  </w:num>
  <w:num w:numId="40">
    <w:abstractNumId w:val="6"/>
  </w:num>
  <w:num w:numId="41">
    <w:abstractNumId w:val="40"/>
  </w:num>
  <w:num w:numId="42">
    <w:abstractNumId w:val="9"/>
  </w:num>
  <w:num w:numId="43">
    <w:abstractNumId w:val="20"/>
  </w:num>
  <w:num w:numId="44">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02672"/>
    <w:rsid w:val="0001370C"/>
    <w:rsid w:val="000220E3"/>
    <w:rsid w:val="00026A7A"/>
    <w:rsid w:val="00036217"/>
    <w:rsid w:val="000377CC"/>
    <w:rsid w:val="0004119C"/>
    <w:rsid w:val="00042E04"/>
    <w:rsid w:val="00061115"/>
    <w:rsid w:val="00062732"/>
    <w:rsid w:val="000638BF"/>
    <w:rsid w:val="00067120"/>
    <w:rsid w:val="0007327B"/>
    <w:rsid w:val="00075639"/>
    <w:rsid w:val="0008400E"/>
    <w:rsid w:val="0009391C"/>
    <w:rsid w:val="00095FF9"/>
    <w:rsid w:val="000A57B7"/>
    <w:rsid w:val="000A79A7"/>
    <w:rsid w:val="000C2E50"/>
    <w:rsid w:val="000C4272"/>
    <w:rsid w:val="000D4A83"/>
    <w:rsid w:val="000D7AD0"/>
    <w:rsid w:val="000D7C58"/>
    <w:rsid w:val="000E0360"/>
    <w:rsid w:val="00117D2D"/>
    <w:rsid w:val="0012198F"/>
    <w:rsid w:val="00124B31"/>
    <w:rsid w:val="00131093"/>
    <w:rsid w:val="00133504"/>
    <w:rsid w:val="00137763"/>
    <w:rsid w:val="00141207"/>
    <w:rsid w:val="00151262"/>
    <w:rsid w:val="0016095D"/>
    <w:rsid w:val="00177A89"/>
    <w:rsid w:val="0018731C"/>
    <w:rsid w:val="001C2FB6"/>
    <w:rsid w:val="001D766D"/>
    <w:rsid w:val="001F467C"/>
    <w:rsid w:val="002073DE"/>
    <w:rsid w:val="0022569A"/>
    <w:rsid w:val="00234164"/>
    <w:rsid w:val="00243D14"/>
    <w:rsid w:val="002464C4"/>
    <w:rsid w:val="00251719"/>
    <w:rsid w:val="00252761"/>
    <w:rsid w:val="00256627"/>
    <w:rsid w:val="00256EA6"/>
    <w:rsid w:val="00260633"/>
    <w:rsid w:val="00283384"/>
    <w:rsid w:val="002B4ADE"/>
    <w:rsid w:val="002F0688"/>
    <w:rsid w:val="00300B6C"/>
    <w:rsid w:val="00320460"/>
    <w:rsid w:val="00333F44"/>
    <w:rsid w:val="00335812"/>
    <w:rsid w:val="00350886"/>
    <w:rsid w:val="00363A68"/>
    <w:rsid w:val="00381024"/>
    <w:rsid w:val="003A0161"/>
    <w:rsid w:val="003D00EF"/>
    <w:rsid w:val="003D1BEE"/>
    <w:rsid w:val="003D2538"/>
    <w:rsid w:val="003D496B"/>
    <w:rsid w:val="004070D1"/>
    <w:rsid w:val="00421178"/>
    <w:rsid w:val="00431870"/>
    <w:rsid w:val="0046572A"/>
    <w:rsid w:val="00471AE5"/>
    <w:rsid w:val="004834DD"/>
    <w:rsid w:val="00483A09"/>
    <w:rsid w:val="004B44C0"/>
    <w:rsid w:val="004B5E37"/>
    <w:rsid w:val="004C7187"/>
    <w:rsid w:val="004F7FE1"/>
    <w:rsid w:val="0050624E"/>
    <w:rsid w:val="00507A49"/>
    <w:rsid w:val="0051422D"/>
    <w:rsid w:val="00514F58"/>
    <w:rsid w:val="00525EB6"/>
    <w:rsid w:val="0053064F"/>
    <w:rsid w:val="00543F9B"/>
    <w:rsid w:val="00552E92"/>
    <w:rsid w:val="00561CA1"/>
    <w:rsid w:val="00562FAB"/>
    <w:rsid w:val="0056368A"/>
    <w:rsid w:val="00564EF5"/>
    <w:rsid w:val="005672B0"/>
    <w:rsid w:val="0057455A"/>
    <w:rsid w:val="0057672D"/>
    <w:rsid w:val="00584B86"/>
    <w:rsid w:val="005A7A72"/>
    <w:rsid w:val="005B11BE"/>
    <w:rsid w:val="005B11D6"/>
    <w:rsid w:val="005B5E91"/>
    <w:rsid w:val="005C56A0"/>
    <w:rsid w:val="005C7317"/>
    <w:rsid w:val="005E3412"/>
    <w:rsid w:val="005F08E8"/>
    <w:rsid w:val="005F7921"/>
    <w:rsid w:val="0061574F"/>
    <w:rsid w:val="00653270"/>
    <w:rsid w:val="006649BF"/>
    <w:rsid w:val="0067114E"/>
    <w:rsid w:val="00677E06"/>
    <w:rsid w:val="00682EBF"/>
    <w:rsid w:val="00691312"/>
    <w:rsid w:val="006A00A3"/>
    <w:rsid w:val="006A1A8D"/>
    <w:rsid w:val="006A6550"/>
    <w:rsid w:val="006B1804"/>
    <w:rsid w:val="006D5F26"/>
    <w:rsid w:val="006D6284"/>
    <w:rsid w:val="006F6E06"/>
    <w:rsid w:val="00710F7A"/>
    <w:rsid w:val="00712047"/>
    <w:rsid w:val="0071346E"/>
    <w:rsid w:val="00717DC7"/>
    <w:rsid w:val="00733905"/>
    <w:rsid w:val="007477B3"/>
    <w:rsid w:val="00760CBF"/>
    <w:rsid w:val="007629DE"/>
    <w:rsid w:val="00770A18"/>
    <w:rsid w:val="00773CFE"/>
    <w:rsid w:val="00782596"/>
    <w:rsid w:val="00784646"/>
    <w:rsid w:val="00791E69"/>
    <w:rsid w:val="0079280A"/>
    <w:rsid w:val="007A3166"/>
    <w:rsid w:val="007A4C53"/>
    <w:rsid w:val="007B51F2"/>
    <w:rsid w:val="007B66C7"/>
    <w:rsid w:val="007B758B"/>
    <w:rsid w:val="007C57AF"/>
    <w:rsid w:val="007D04F2"/>
    <w:rsid w:val="007F38F7"/>
    <w:rsid w:val="007F3E3A"/>
    <w:rsid w:val="007F70E8"/>
    <w:rsid w:val="00806E60"/>
    <w:rsid w:val="00811D81"/>
    <w:rsid w:val="00812C9C"/>
    <w:rsid w:val="0081664B"/>
    <w:rsid w:val="00830EA2"/>
    <w:rsid w:val="00832A27"/>
    <w:rsid w:val="00835BFE"/>
    <w:rsid w:val="008412A1"/>
    <w:rsid w:val="00864562"/>
    <w:rsid w:val="00882714"/>
    <w:rsid w:val="00882DF2"/>
    <w:rsid w:val="00883580"/>
    <w:rsid w:val="00885117"/>
    <w:rsid w:val="00894214"/>
    <w:rsid w:val="0089519E"/>
    <w:rsid w:val="008A532E"/>
    <w:rsid w:val="008C42DB"/>
    <w:rsid w:val="008D03EA"/>
    <w:rsid w:val="008D121B"/>
    <w:rsid w:val="008D32CB"/>
    <w:rsid w:val="008D60AA"/>
    <w:rsid w:val="008D70D6"/>
    <w:rsid w:val="008D7710"/>
    <w:rsid w:val="008E0AF5"/>
    <w:rsid w:val="00906715"/>
    <w:rsid w:val="00907B47"/>
    <w:rsid w:val="00942108"/>
    <w:rsid w:val="009435A4"/>
    <w:rsid w:val="0097173D"/>
    <w:rsid w:val="00980A8A"/>
    <w:rsid w:val="009820A4"/>
    <w:rsid w:val="00985D85"/>
    <w:rsid w:val="00985DC7"/>
    <w:rsid w:val="009D10BF"/>
    <w:rsid w:val="009D65CF"/>
    <w:rsid w:val="009E158E"/>
    <w:rsid w:val="009F0F0C"/>
    <w:rsid w:val="009F47E7"/>
    <w:rsid w:val="00A11044"/>
    <w:rsid w:val="00A4304D"/>
    <w:rsid w:val="00A457B2"/>
    <w:rsid w:val="00A45C35"/>
    <w:rsid w:val="00A62024"/>
    <w:rsid w:val="00A64ED1"/>
    <w:rsid w:val="00A801AB"/>
    <w:rsid w:val="00A92F3B"/>
    <w:rsid w:val="00A94DBC"/>
    <w:rsid w:val="00A96BE6"/>
    <w:rsid w:val="00A97242"/>
    <w:rsid w:val="00AA2855"/>
    <w:rsid w:val="00AB2B16"/>
    <w:rsid w:val="00AB4879"/>
    <w:rsid w:val="00AB668C"/>
    <w:rsid w:val="00AE0B32"/>
    <w:rsid w:val="00AF404D"/>
    <w:rsid w:val="00AF41DC"/>
    <w:rsid w:val="00B21ADD"/>
    <w:rsid w:val="00B26EEC"/>
    <w:rsid w:val="00B407C9"/>
    <w:rsid w:val="00B42A1C"/>
    <w:rsid w:val="00B433E9"/>
    <w:rsid w:val="00B44347"/>
    <w:rsid w:val="00B54B89"/>
    <w:rsid w:val="00B55DD2"/>
    <w:rsid w:val="00B66072"/>
    <w:rsid w:val="00B96C58"/>
    <w:rsid w:val="00BA66E8"/>
    <w:rsid w:val="00BA73B8"/>
    <w:rsid w:val="00BB48B0"/>
    <w:rsid w:val="00BC0986"/>
    <w:rsid w:val="00BC2DCC"/>
    <w:rsid w:val="00BD78A5"/>
    <w:rsid w:val="00BE4614"/>
    <w:rsid w:val="00BF20C3"/>
    <w:rsid w:val="00BF71D8"/>
    <w:rsid w:val="00C13E82"/>
    <w:rsid w:val="00C14D0A"/>
    <w:rsid w:val="00C163DD"/>
    <w:rsid w:val="00C26775"/>
    <w:rsid w:val="00C267A9"/>
    <w:rsid w:val="00C63A2F"/>
    <w:rsid w:val="00C742AE"/>
    <w:rsid w:val="00C74DB5"/>
    <w:rsid w:val="00C806FF"/>
    <w:rsid w:val="00C94A73"/>
    <w:rsid w:val="00CA1BE8"/>
    <w:rsid w:val="00CA4BCF"/>
    <w:rsid w:val="00CA4C77"/>
    <w:rsid w:val="00CB0DA3"/>
    <w:rsid w:val="00CB2AFC"/>
    <w:rsid w:val="00CB7587"/>
    <w:rsid w:val="00CC0486"/>
    <w:rsid w:val="00CC7013"/>
    <w:rsid w:val="00CC77A9"/>
    <w:rsid w:val="00CD23F8"/>
    <w:rsid w:val="00CE4322"/>
    <w:rsid w:val="00CE77B6"/>
    <w:rsid w:val="00D36F61"/>
    <w:rsid w:val="00D64727"/>
    <w:rsid w:val="00D726D9"/>
    <w:rsid w:val="00D74F80"/>
    <w:rsid w:val="00D84D13"/>
    <w:rsid w:val="00D9163C"/>
    <w:rsid w:val="00D94E84"/>
    <w:rsid w:val="00D96A01"/>
    <w:rsid w:val="00D975A9"/>
    <w:rsid w:val="00DB68F6"/>
    <w:rsid w:val="00DC2472"/>
    <w:rsid w:val="00E00183"/>
    <w:rsid w:val="00E11234"/>
    <w:rsid w:val="00E13EC4"/>
    <w:rsid w:val="00E23B27"/>
    <w:rsid w:val="00E2673D"/>
    <w:rsid w:val="00E34624"/>
    <w:rsid w:val="00E40DAB"/>
    <w:rsid w:val="00E541E2"/>
    <w:rsid w:val="00E558FB"/>
    <w:rsid w:val="00E565C4"/>
    <w:rsid w:val="00E91978"/>
    <w:rsid w:val="00EA3868"/>
    <w:rsid w:val="00EA5688"/>
    <w:rsid w:val="00EB7D35"/>
    <w:rsid w:val="00EC0E51"/>
    <w:rsid w:val="00EC4AB4"/>
    <w:rsid w:val="00EF1F16"/>
    <w:rsid w:val="00F0384B"/>
    <w:rsid w:val="00F36488"/>
    <w:rsid w:val="00F37A9C"/>
    <w:rsid w:val="00F43B2C"/>
    <w:rsid w:val="00F44AE4"/>
    <w:rsid w:val="00F57A46"/>
    <w:rsid w:val="00F61292"/>
    <w:rsid w:val="00F645BC"/>
    <w:rsid w:val="00F66F85"/>
    <w:rsid w:val="00F74CE6"/>
    <w:rsid w:val="00F844D9"/>
    <w:rsid w:val="00F85483"/>
    <w:rsid w:val="00FA3E2B"/>
    <w:rsid w:val="00FB372B"/>
    <w:rsid w:val="00FC7915"/>
    <w:rsid w:val="00FD2700"/>
    <w:rsid w:val="00FD569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99371">
      <w:bodyDiv w:val="1"/>
      <w:marLeft w:val="0"/>
      <w:marRight w:val="0"/>
      <w:marTop w:val="0"/>
      <w:marBottom w:val="0"/>
      <w:divBdr>
        <w:top w:val="none" w:sz="0" w:space="0" w:color="auto"/>
        <w:left w:val="none" w:sz="0" w:space="0" w:color="auto"/>
        <w:bottom w:val="none" w:sz="0" w:space="0" w:color="auto"/>
        <w:right w:val="none" w:sz="0" w:space="0" w:color="auto"/>
      </w:divBdr>
    </w:div>
    <w:div w:id="842933768">
      <w:bodyDiv w:val="1"/>
      <w:marLeft w:val="0"/>
      <w:marRight w:val="0"/>
      <w:marTop w:val="0"/>
      <w:marBottom w:val="0"/>
      <w:divBdr>
        <w:top w:val="none" w:sz="0" w:space="0" w:color="auto"/>
        <w:left w:val="none" w:sz="0" w:space="0" w:color="auto"/>
        <w:bottom w:val="none" w:sz="0" w:space="0" w:color="auto"/>
        <w:right w:val="none" w:sz="0" w:space="0" w:color="auto"/>
      </w:divBdr>
    </w:div>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 w:id="1171069010">
      <w:bodyDiv w:val="1"/>
      <w:marLeft w:val="0"/>
      <w:marRight w:val="0"/>
      <w:marTop w:val="0"/>
      <w:marBottom w:val="0"/>
      <w:divBdr>
        <w:top w:val="none" w:sz="0" w:space="0" w:color="auto"/>
        <w:left w:val="none" w:sz="0" w:space="0" w:color="auto"/>
        <w:bottom w:val="none" w:sz="0" w:space="0" w:color="auto"/>
        <w:right w:val="none" w:sz="0" w:space="0" w:color="auto"/>
      </w:divBdr>
    </w:div>
    <w:div w:id="13925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F7BC2-4FF4-470D-946D-53B1412A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2584</Words>
  <Characters>15248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1</cp:revision>
  <cp:lastPrinted>2012-12-07T12:54:00Z</cp:lastPrinted>
  <dcterms:created xsi:type="dcterms:W3CDTF">2020-12-11T10:12:00Z</dcterms:created>
  <dcterms:modified xsi:type="dcterms:W3CDTF">2020-12-11T10:12:00Z</dcterms:modified>
</cp:coreProperties>
</file>