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85" w:rsidRPr="007240BF" w:rsidRDefault="00FD4D32" w:rsidP="00FD4D32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-219710</wp:posOffset>
            </wp:positionV>
            <wp:extent cx="752475" cy="720090"/>
            <wp:effectExtent l="0" t="0" r="9525" b="3810"/>
            <wp:wrapNone/>
            <wp:docPr id="5" name="Obrázek 5" descr="C:\Users\ZŘŠ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ŘŠ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0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-205740</wp:posOffset>
            </wp:positionV>
            <wp:extent cx="787400" cy="711835"/>
            <wp:effectExtent l="0" t="0" r="0" b="0"/>
            <wp:wrapNone/>
            <wp:docPr id="1" name="Obrázek 1" descr="Zna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85" w:rsidRPr="007240BF">
        <w:rPr>
          <w:b/>
          <w:sz w:val="28"/>
          <w:szCs w:val="28"/>
        </w:rPr>
        <w:t>Základní škola a Mateřská škola Olomouc, Dvorského 33</w:t>
      </w:r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  <w:jc w:val="center"/>
      </w:pPr>
      <w:r w:rsidRPr="007240BF">
        <w:t>příspěvková organizace</w:t>
      </w:r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  <w:jc w:val="center"/>
      </w:pPr>
      <w:r w:rsidRPr="007240BF">
        <w:t>77900 Olomouc – Svatý Kopeček</w:t>
      </w:r>
    </w:p>
    <w:p w:rsidR="002E3E85" w:rsidRPr="007240BF" w:rsidRDefault="00C60DD3" w:rsidP="00FD4D32">
      <w:pPr>
        <w:pStyle w:val="Zhlav"/>
        <w:tabs>
          <w:tab w:val="clear" w:pos="4536"/>
          <w:tab w:val="clear" w:pos="9072"/>
        </w:tabs>
      </w:pPr>
      <w:r w:rsidRPr="007240BF">
        <w:t>T</w:t>
      </w:r>
      <w:r w:rsidR="002E3E85" w:rsidRPr="007240BF">
        <w:t>el.: 585</w:t>
      </w:r>
      <w:r w:rsidR="003E57EB" w:rsidRPr="007240BF">
        <w:t> </w:t>
      </w:r>
      <w:r w:rsidR="002E3E85" w:rsidRPr="007240BF">
        <w:t>385</w:t>
      </w:r>
      <w:r w:rsidR="003E57EB" w:rsidRPr="007240BF">
        <w:t> </w:t>
      </w:r>
      <w:r w:rsidR="002E3E85" w:rsidRPr="007240BF">
        <w:t>357</w:t>
      </w:r>
      <w:r w:rsidR="003E57EB" w:rsidRPr="007240BF">
        <w:tab/>
      </w:r>
      <w:r w:rsidR="003E57EB" w:rsidRPr="007240BF">
        <w:tab/>
      </w:r>
      <w:r w:rsidR="003E57EB" w:rsidRPr="007240BF">
        <w:tab/>
      </w:r>
      <w:r w:rsidRPr="007240BF">
        <w:t xml:space="preserve">       I</w:t>
      </w:r>
      <w:r w:rsidR="002E3E85" w:rsidRPr="007240BF">
        <w:t>Č 70631042</w:t>
      </w:r>
      <w:r w:rsidR="003E57EB" w:rsidRPr="007240BF">
        <w:tab/>
      </w:r>
      <w:r w:rsidR="003E57EB" w:rsidRPr="007240BF">
        <w:tab/>
      </w:r>
      <w:r w:rsidRPr="007240BF">
        <w:t>E</w:t>
      </w:r>
      <w:r w:rsidR="002E3E85" w:rsidRPr="007240BF">
        <w:t xml:space="preserve">mail: </w:t>
      </w:r>
      <w:hyperlink r:id="rId8" w:history="1">
        <w:r w:rsidR="003E57EB" w:rsidRPr="007240BF">
          <w:rPr>
            <w:rStyle w:val="Hypertextovodkaz"/>
          </w:rPr>
          <w:t>reditel@zskopecek.cz</w:t>
        </w:r>
      </w:hyperlink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</w:pPr>
    </w:p>
    <w:p w:rsidR="002E3E85" w:rsidRPr="007240BF" w:rsidRDefault="002E3E85" w:rsidP="002E3E85">
      <w:pPr>
        <w:pStyle w:val="Prosttext"/>
        <w:jc w:val="center"/>
        <w:rPr>
          <w:rFonts w:ascii="Times New Roman" w:hAnsi="Times New Roman"/>
          <w:sz w:val="22"/>
        </w:rPr>
      </w:pPr>
    </w:p>
    <w:p w:rsidR="002E3E85" w:rsidRPr="007240BF" w:rsidRDefault="002E3E85" w:rsidP="002E3E85">
      <w:pPr>
        <w:pStyle w:val="Prosttext"/>
        <w:jc w:val="center"/>
        <w:rPr>
          <w:rFonts w:ascii="Times New Roman" w:hAnsi="Times New Roman"/>
          <w:sz w:val="22"/>
        </w:rPr>
      </w:pPr>
      <w:r w:rsidRPr="007240BF">
        <w:rPr>
          <w:rFonts w:ascii="Times New Roman" w:hAnsi="Times New Roman"/>
          <w:sz w:val="22"/>
        </w:rPr>
        <w:t xml:space="preserve">           </w:t>
      </w:r>
    </w:p>
    <w:p w:rsidR="00C60DD3" w:rsidRDefault="00071EB1" w:rsidP="00C60D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  <w:t xml:space="preserve">Olomouc </w:t>
      </w:r>
      <w:r w:rsidR="00811754">
        <w:rPr>
          <w:rFonts w:ascii="Times New Roman" w:hAnsi="Times New Roman"/>
        </w:rPr>
        <w:t>2017-02-17</w:t>
      </w:r>
    </w:p>
    <w:p w:rsidR="00071EB1" w:rsidRDefault="00071EB1" w:rsidP="00C60DD3">
      <w:pPr>
        <w:rPr>
          <w:rFonts w:ascii="Times New Roman" w:hAnsi="Times New Roman"/>
        </w:rPr>
      </w:pPr>
    </w:p>
    <w:p w:rsidR="0081157F" w:rsidRP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HEUS  s. r. o.</w:t>
      </w:r>
    </w:p>
    <w:p w:rsid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náměstí Svobody 10, 789 85 Mohelnice</w:t>
      </w:r>
    </w:p>
    <w:p w:rsidR="0081157F" w:rsidRDefault="0081157F" w:rsidP="00C60DD3">
      <w:pPr>
        <w:rPr>
          <w:rFonts w:ascii="Times New Roman" w:hAnsi="Times New Roman"/>
        </w:rPr>
      </w:pPr>
      <w:r w:rsidRPr="0081157F">
        <w:rPr>
          <w:rFonts w:ascii="Times New Roman" w:hAnsi="Times New Roman"/>
        </w:rPr>
        <w:t xml:space="preserve">IČ 25846604  </w:t>
      </w:r>
    </w:p>
    <w:p w:rsidR="0081157F" w:rsidRDefault="0081157F" w:rsidP="00C60DD3">
      <w:pPr>
        <w:rPr>
          <w:rFonts w:ascii="Times New Roman" w:hAnsi="Times New Roman"/>
        </w:rPr>
      </w:pPr>
    </w:p>
    <w:p w:rsidR="0081157F" w:rsidRDefault="0081157F" w:rsidP="00C60DD3">
      <w:pPr>
        <w:rPr>
          <w:rFonts w:ascii="Times New Roman" w:hAnsi="Times New Roman"/>
        </w:rPr>
      </w:pPr>
    </w:p>
    <w:p w:rsidR="00071EB1" w:rsidRPr="00071EB1" w:rsidRDefault="00071EB1" w:rsidP="00C60D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Věc: </w:t>
      </w:r>
      <w:r w:rsidRPr="00071EB1">
        <w:rPr>
          <w:rFonts w:ascii="Times New Roman" w:hAnsi="Times New Roman"/>
          <w:b/>
        </w:rPr>
        <w:t>Objednávka zboží</w:t>
      </w:r>
    </w:p>
    <w:p w:rsidR="00C60DD3" w:rsidRDefault="00C60DD3" w:rsidP="00C60DD3">
      <w:pPr>
        <w:rPr>
          <w:rFonts w:ascii="Times New Roman" w:hAnsi="Times New Roman"/>
        </w:rPr>
      </w:pPr>
    </w:p>
    <w:p w:rsidR="00071EB1" w:rsidRDefault="00071EB1" w:rsidP="00C60D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Tímto u Vás závazně objednávám níže uvedené zboží dle cenové nabídky ze dne </w:t>
      </w:r>
      <w:r w:rsidR="00811754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 </w:t>
      </w:r>
      <w:r w:rsidR="00811754">
        <w:rPr>
          <w:rFonts w:ascii="Times New Roman" w:hAnsi="Times New Roman"/>
        </w:rPr>
        <w:t>2</w:t>
      </w:r>
      <w:r>
        <w:rPr>
          <w:rFonts w:ascii="Times New Roman" w:hAnsi="Times New Roman"/>
        </w:rPr>
        <w:t>. 2017.</w:t>
      </w:r>
    </w:p>
    <w:p w:rsidR="00071EB1" w:rsidRDefault="00071EB1" w:rsidP="00071EB1">
      <w:pPr>
        <w:rPr>
          <w:rFonts w:ascii="Times New Roman" w:hAnsi="Times New Roman"/>
          <w:b/>
          <w:bCs/>
        </w:rPr>
      </w:pPr>
    </w:p>
    <w:p w:rsidR="00071EB1" w:rsidRPr="00071EB1" w:rsidRDefault="00811754" w:rsidP="00071EB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Objednávané</w:t>
      </w:r>
      <w:r w:rsidR="00071EB1" w:rsidRPr="00071EB1">
        <w:rPr>
          <w:rFonts w:ascii="Times New Roman" w:hAnsi="Times New Roman"/>
          <w:b/>
          <w:bCs/>
        </w:rPr>
        <w:t xml:space="preserve"> zboží:</w:t>
      </w:r>
    </w:p>
    <w:p w:rsidR="00071EB1" w:rsidRDefault="00071EB1" w:rsidP="00C60DD3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Y="6406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828"/>
        <w:gridCol w:w="1559"/>
        <w:gridCol w:w="1866"/>
        <w:gridCol w:w="1820"/>
      </w:tblGrid>
      <w:tr w:rsidR="0081157F" w:rsidTr="0081157F">
        <w:trPr>
          <w:trHeight w:val="300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Název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Počet ks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Cena/ks bez DPH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Cena/ks s DPH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celkem s DPH</w:t>
            </w:r>
          </w:p>
        </w:tc>
      </w:tr>
      <w:tr w:rsidR="0081157F" w:rsidTr="0081157F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Kabel HDMI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PremiumCord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HDMI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Speed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Ether.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kabel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se zesilovačem, 15m, AWG26, 3x stínění, M/M, zlacené konektory  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735,54 Kč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3 560,00 Kč</w:t>
            </w:r>
          </w:p>
        </w:tc>
      </w:tr>
      <w:tr w:rsidR="0081157F" w:rsidTr="0081157F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0EE9">
              <w:rPr>
                <w:rFonts w:ascii="Times New Roman" w:hAnsi="Times New Roman"/>
                <w:color w:val="000000"/>
                <w:szCs w:val="24"/>
              </w:rPr>
              <w:t xml:space="preserve">Stropní držák projektoru 23-114 cm vč. </w:t>
            </w:r>
            <w:proofErr w:type="spellStart"/>
            <w:r w:rsidRPr="00DA0EE9">
              <w:rPr>
                <w:rFonts w:ascii="Times New Roman" w:hAnsi="Times New Roman"/>
                <w:color w:val="000000"/>
                <w:szCs w:val="24"/>
              </w:rPr>
              <w:t>prodl.tyče</w:t>
            </w:r>
            <w:proofErr w:type="spellEnd"/>
            <w:r w:rsidRPr="00DA0EE9">
              <w:rPr>
                <w:rFonts w:ascii="Times New Roman" w:hAnsi="Times New Roman"/>
                <w:color w:val="000000"/>
                <w:szCs w:val="24"/>
              </w:rPr>
              <w:t xml:space="preserve"> - stříbrný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744,63 Kč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901,00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3 604,00 Kč</w:t>
            </w:r>
          </w:p>
        </w:tc>
      </w:tr>
      <w:tr w:rsidR="0081157F" w:rsidTr="0081157F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Projektor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Optoma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DH1017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19 165,29 Kč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23 190,00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92 760,00 Kč</w:t>
            </w:r>
          </w:p>
        </w:tc>
      </w:tr>
      <w:tr w:rsidR="0081157F" w:rsidTr="0081157F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Vizualizér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Epson ELPDC21 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12 229,75 Kč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14 798,00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59 192,00 Kč</w:t>
            </w:r>
          </w:p>
        </w:tc>
      </w:tr>
      <w:tr w:rsidR="0081157F" w:rsidTr="0081157F">
        <w:trPr>
          <w:trHeight w:val="300"/>
        </w:trPr>
        <w:tc>
          <w:tcPr>
            <w:tcW w:w="3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Celkem s DPH: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159 116,00 Kč</w:t>
            </w:r>
          </w:p>
        </w:tc>
      </w:tr>
      <w:tr w:rsidR="0081157F" w:rsidTr="0081157F">
        <w:trPr>
          <w:trHeight w:val="300"/>
        </w:trPr>
        <w:tc>
          <w:tcPr>
            <w:tcW w:w="3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Celkem bez DPH: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131 500,84 Kč</w:t>
            </w:r>
          </w:p>
        </w:tc>
      </w:tr>
      <w:tr w:rsidR="0081157F" w:rsidTr="0081157F">
        <w:trPr>
          <w:trHeight w:val="300"/>
        </w:trPr>
        <w:tc>
          <w:tcPr>
            <w:tcW w:w="3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DPH (21)%: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57F" w:rsidRDefault="0081157F" w:rsidP="0081157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27 615,17 Kč</w:t>
            </w:r>
          </w:p>
        </w:tc>
      </w:tr>
    </w:tbl>
    <w:p w:rsidR="002B073C" w:rsidRPr="003C0512" w:rsidRDefault="002B073C" w:rsidP="002B073C">
      <w:pPr>
        <w:spacing w:line="240" w:lineRule="exact"/>
        <w:jc w:val="both"/>
        <w:rPr>
          <w:rFonts w:ascii="Times New Roman" w:hAnsi="Times New Roman"/>
        </w:rPr>
      </w:pPr>
    </w:p>
    <w:p w:rsidR="00DA0EE9" w:rsidRPr="007240BF" w:rsidRDefault="00DA0EE9" w:rsidP="00DA0EE9">
      <w:pPr>
        <w:rPr>
          <w:rFonts w:ascii="Times New Roman" w:hAnsi="Times New Roman"/>
        </w:rPr>
      </w:pPr>
    </w:p>
    <w:p w:rsidR="00DA0EE9" w:rsidRDefault="00DA0EE9" w:rsidP="00DA0EE9">
      <w:pPr>
        <w:spacing w:line="240" w:lineRule="exact"/>
        <w:jc w:val="both"/>
        <w:rPr>
          <w:rFonts w:ascii="Times New Roman" w:hAnsi="Times New Roman"/>
        </w:rPr>
      </w:pPr>
      <w:r w:rsidRPr="003C0512">
        <w:rPr>
          <w:rFonts w:ascii="Times New Roman" w:hAnsi="Times New Roman"/>
        </w:rPr>
        <w:t>Mgr. Jan Kolisko</w:t>
      </w:r>
    </w:p>
    <w:p w:rsidR="00C60DD3" w:rsidRDefault="003C0512" w:rsidP="007240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 ZŠ a MŠ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Akceptace objednávky: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Pr="0081157F" w:rsidRDefault="0081157F" w:rsidP="0081157F">
      <w:pPr>
        <w:rPr>
          <w:rFonts w:ascii="Times New Roman" w:hAnsi="Times New Roman"/>
          <w:bCs/>
          <w:color w:val="000000"/>
          <w:szCs w:val="24"/>
        </w:rPr>
      </w:pPr>
      <w:r w:rsidRPr="0081157F">
        <w:rPr>
          <w:rFonts w:ascii="Times New Roman" w:hAnsi="Times New Roman"/>
          <w:bCs/>
          <w:color w:val="000000"/>
          <w:szCs w:val="24"/>
        </w:rPr>
        <w:t>Ing. Antonín Navrátil</w:t>
      </w:r>
    </w:p>
    <w:p w:rsidR="0081157F" w:rsidRP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HEUS  s. r. o.</w:t>
      </w:r>
    </w:p>
    <w:p w:rsid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náměstí Svobody 10, 789 85 Mohelnice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Pr="003C0512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sectPr w:rsidR="0081157F" w:rsidRPr="003C0512" w:rsidSect="003E57E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B39"/>
    <w:multiLevelType w:val="hybridMultilevel"/>
    <w:tmpl w:val="B00686AE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BDD"/>
    <w:multiLevelType w:val="hybridMultilevel"/>
    <w:tmpl w:val="917E2AA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212B2"/>
    <w:multiLevelType w:val="hybridMultilevel"/>
    <w:tmpl w:val="B10A7824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033"/>
    <w:multiLevelType w:val="multilevel"/>
    <w:tmpl w:val="42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2C9"/>
    <w:multiLevelType w:val="hybridMultilevel"/>
    <w:tmpl w:val="67C426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F1966"/>
    <w:multiLevelType w:val="hybridMultilevel"/>
    <w:tmpl w:val="022EE2E4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D5D61"/>
    <w:multiLevelType w:val="hybridMultilevel"/>
    <w:tmpl w:val="12C46482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03FC"/>
    <w:multiLevelType w:val="hybridMultilevel"/>
    <w:tmpl w:val="FCE0D6C6"/>
    <w:lvl w:ilvl="0" w:tplc="B2BA3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9200DF2"/>
    <w:multiLevelType w:val="hybridMultilevel"/>
    <w:tmpl w:val="98D4A420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0FD"/>
    <w:multiLevelType w:val="hybridMultilevel"/>
    <w:tmpl w:val="F35EEC5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B0F38"/>
    <w:multiLevelType w:val="hybridMultilevel"/>
    <w:tmpl w:val="27EE4E04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85"/>
    <w:rsid w:val="00071EB1"/>
    <w:rsid w:val="0022650B"/>
    <w:rsid w:val="00267B10"/>
    <w:rsid w:val="002B073C"/>
    <w:rsid w:val="002E3E85"/>
    <w:rsid w:val="003C0512"/>
    <w:rsid w:val="003E57EB"/>
    <w:rsid w:val="00540721"/>
    <w:rsid w:val="007240BF"/>
    <w:rsid w:val="0081157F"/>
    <w:rsid w:val="00811754"/>
    <w:rsid w:val="008E5767"/>
    <w:rsid w:val="00C60DD3"/>
    <w:rsid w:val="00CA5D52"/>
    <w:rsid w:val="00D34A43"/>
    <w:rsid w:val="00DA0EE9"/>
    <w:rsid w:val="00DA627D"/>
    <w:rsid w:val="00E03EBA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8393D-7CBE-4A09-A93F-9D59531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E8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2B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3E85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E85"/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link w:val="ZkladntextChar"/>
    <w:rsid w:val="002E3E85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E3E85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rsid w:val="002E3E85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3E85"/>
    <w:rPr>
      <w:rFonts w:ascii="Courier New" w:hAnsi="Courier New"/>
    </w:rPr>
  </w:style>
  <w:style w:type="paragraph" w:styleId="Zhlav">
    <w:name w:val="header"/>
    <w:basedOn w:val="Normln"/>
    <w:link w:val="ZhlavChar"/>
    <w:rsid w:val="002E3E8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rsid w:val="002E3E85"/>
    <w:rPr>
      <w:sz w:val="24"/>
      <w:szCs w:val="24"/>
    </w:rPr>
  </w:style>
  <w:style w:type="character" w:styleId="Hypertextovodkaz">
    <w:name w:val="Hyperlink"/>
    <w:rsid w:val="002E3E8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7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B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2B07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073C"/>
    <w:rPr>
      <w:rFonts w:ascii="Arial" w:hAnsi="Arial"/>
      <w:sz w:val="24"/>
    </w:rPr>
  </w:style>
  <w:style w:type="character" w:customStyle="1" w:styleId="price">
    <w:name w:val="price"/>
    <w:basedOn w:val="Standardnpsmoodstavce"/>
    <w:rsid w:val="00071EB1"/>
  </w:style>
  <w:style w:type="paragraph" w:styleId="Odstavecseseznamem">
    <w:name w:val="List Paragraph"/>
    <w:basedOn w:val="Normln"/>
    <w:uiPriority w:val="34"/>
    <w:qFormat/>
    <w:rsid w:val="0081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kopec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ŘŠ</cp:lastModifiedBy>
  <cp:revision>6</cp:revision>
  <cp:lastPrinted>2017-02-17T16:15:00Z</cp:lastPrinted>
  <dcterms:created xsi:type="dcterms:W3CDTF">2017-02-17T15:51:00Z</dcterms:created>
  <dcterms:modified xsi:type="dcterms:W3CDTF">2017-02-17T16:20:00Z</dcterms:modified>
</cp:coreProperties>
</file>