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4D7" w:rsidRPr="00BB69A5" w:rsidRDefault="00E234D7" w:rsidP="00C83D8A">
      <w:pPr>
        <w:spacing w:after="120"/>
        <w:jc w:val="center"/>
        <w:rPr>
          <w:rFonts w:cs="Segoe UI"/>
          <w:b/>
          <w:color w:val="353838"/>
          <w:sz w:val="36"/>
          <w:szCs w:val="20"/>
        </w:rPr>
      </w:pPr>
      <w:r w:rsidRPr="00BB69A5">
        <w:rPr>
          <w:rFonts w:cs="Segoe UI"/>
          <w:b/>
          <w:color w:val="353838"/>
          <w:sz w:val="36"/>
          <w:szCs w:val="20"/>
        </w:rPr>
        <w:t>Smlouva o poskytování úklidových služeb</w:t>
      </w:r>
    </w:p>
    <w:p w:rsidR="00155E43" w:rsidRPr="0099139E" w:rsidRDefault="00E234D7" w:rsidP="00C83D8A">
      <w:pPr>
        <w:spacing w:after="120"/>
        <w:jc w:val="center"/>
        <w:rPr>
          <w:sz w:val="24"/>
        </w:rPr>
      </w:pPr>
      <w:r w:rsidRPr="0099139E">
        <w:rPr>
          <w:rFonts w:cs="Segoe UI"/>
          <w:color w:val="353838"/>
          <w:szCs w:val="20"/>
        </w:rPr>
        <w:t xml:space="preserve">dle </w:t>
      </w:r>
      <w:proofErr w:type="spellStart"/>
      <w:r w:rsidRPr="0099139E">
        <w:rPr>
          <w:rFonts w:cs="Segoe UI"/>
          <w:color w:val="353838"/>
          <w:szCs w:val="20"/>
        </w:rPr>
        <w:t>ust</w:t>
      </w:r>
      <w:proofErr w:type="spellEnd"/>
      <w:r w:rsidRPr="0099139E">
        <w:rPr>
          <w:rFonts w:cs="Segoe UI"/>
          <w:color w:val="353838"/>
          <w:szCs w:val="20"/>
        </w:rPr>
        <w:t>. § 1746 odst. 2 a násl. občanského zákoníku</w:t>
      </w:r>
      <w:r w:rsidR="00BB69A5" w:rsidRPr="0099139E">
        <w:rPr>
          <w:rFonts w:cs="Segoe UI"/>
          <w:color w:val="353838"/>
          <w:szCs w:val="20"/>
        </w:rPr>
        <w:t>,</w:t>
      </w:r>
    </w:p>
    <w:p w:rsidR="00155E43" w:rsidRPr="00BB69A5" w:rsidRDefault="00155E43" w:rsidP="00BD2CC7">
      <w:pPr>
        <w:jc w:val="center"/>
      </w:pPr>
      <w:r w:rsidRPr="00BB69A5">
        <w:t>ve znění pozdějších předpisů</w:t>
      </w:r>
    </w:p>
    <w:p w:rsidR="00155E43" w:rsidRPr="0099139E" w:rsidRDefault="00155E43" w:rsidP="00155E43">
      <w:pPr>
        <w:rPr>
          <w:b/>
          <w:sz w:val="28"/>
        </w:rPr>
      </w:pPr>
      <w:r w:rsidRPr="0099139E">
        <w:rPr>
          <w:b/>
          <w:sz w:val="28"/>
          <w:szCs w:val="28"/>
        </w:rPr>
        <w:t>I</w:t>
      </w:r>
      <w:r w:rsidRPr="00BB69A5">
        <w:rPr>
          <w:b/>
        </w:rPr>
        <w:t xml:space="preserve">. </w:t>
      </w:r>
      <w:r w:rsidRPr="0099139E">
        <w:rPr>
          <w:b/>
          <w:sz w:val="28"/>
        </w:rPr>
        <w:t>SMLUVNÍ STRANY</w:t>
      </w:r>
    </w:p>
    <w:p w:rsidR="00565411" w:rsidRDefault="00155E43" w:rsidP="00155E43">
      <w:r w:rsidRPr="00BB69A5">
        <w:rPr>
          <w:b/>
        </w:rPr>
        <w:t>Zhotovitel:</w:t>
      </w:r>
      <w:r w:rsidRPr="00BB69A5">
        <w:t xml:space="preserve"> </w:t>
      </w:r>
      <w:r w:rsidR="00EF2BD8">
        <w:tab/>
      </w:r>
      <w:r w:rsidR="00EF2BD8">
        <w:tab/>
      </w:r>
      <w:r w:rsidR="00EF2BD8">
        <w:tab/>
      </w:r>
      <w:r w:rsidR="00EF2BD8">
        <w:tab/>
      </w:r>
      <w:r w:rsidR="00D7619E">
        <w:t>PROPRETTE s.r.o.</w:t>
      </w:r>
    </w:p>
    <w:p w:rsidR="00155E43" w:rsidRPr="00BB69A5" w:rsidRDefault="00155E43" w:rsidP="000C3AAE">
      <w:pPr>
        <w:spacing w:after="0"/>
      </w:pPr>
      <w:r w:rsidRPr="00BB69A5">
        <w:t xml:space="preserve">bankovní spojení: </w:t>
      </w:r>
      <w:r w:rsidR="00EF2BD8">
        <w:tab/>
      </w:r>
      <w:r w:rsidR="00EF2BD8">
        <w:tab/>
      </w:r>
      <w:r w:rsidR="00EF2BD8">
        <w:tab/>
      </w:r>
      <w:proofErr w:type="spellStart"/>
      <w:r w:rsidR="00C51413">
        <w:rPr>
          <w:rFonts w:ascii="Calibri" w:hAnsi="Calibri" w:cs="Calibri"/>
        </w:rPr>
        <w:t>xxx</w:t>
      </w:r>
      <w:proofErr w:type="spellEnd"/>
    </w:p>
    <w:p w:rsidR="00155E43" w:rsidRPr="00BB69A5" w:rsidRDefault="00155E43" w:rsidP="000C3AAE">
      <w:pPr>
        <w:spacing w:after="0"/>
      </w:pPr>
      <w:r w:rsidRPr="00BB69A5">
        <w:t xml:space="preserve"> </w:t>
      </w:r>
      <w:proofErr w:type="spellStart"/>
      <w:r w:rsidRPr="00BB69A5">
        <w:t>č.ú</w:t>
      </w:r>
      <w:proofErr w:type="spellEnd"/>
      <w:r w:rsidRPr="00BB69A5">
        <w:t xml:space="preserve">: </w:t>
      </w:r>
      <w:r w:rsidR="00EF2BD8">
        <w:tab/>
      </w:r>
      <w:r w:rsidR="00EF2BD8">
        <w:tab/>
      </w:r>
      <w:r w:rsidR="00EF2BD8">
        <w:tab/>
      </w:r>
      <w:r w:rsidR="00EF2BD8">
        <w:tab/>
      </w:r>
      <w:r w:rsidR="00EF2BD8">
        <w:tab/>
      </w:r>
      <w:proofErr w:type="spellStart"/>
      <w:r w:rsidR="00C51413">
        <w:rPr>
          <w:rFonts w:ascii="Calibri" w:hAnsi="Calibri" w:cs="Calibri"/>
        </w:rPr>
        <w:t>xxx</w:t>
      </w:r>
      <w:proofErr w:type="spellEnd"/>
    </w:p>
    <w:p w:rsidR="00155E43" w:rsidRPr="00BB69A5" w:rsidRDefault="00155E43" w:rsidP="000C3AAE">
      <w:pPr>
        <w:spacing w:after="0"/>
      </w:pPr>
      <w:r w:rsidRPr="00BB69A5">
        <w:t xml:space="preserve"> IČ:</w:t>
      </w:r>
      <w:r w:rsidR="00EF2BD8">
        <w:tab/>
      </w:r>
      <w:r w:rsidR="00EF2BD8">
        <w:tab/>
      </w:r>
      <w:r w:rsidR="00D7619E">
        <w:rPr>
          <w:rFonts w:ascii="Calibri" w:hAnsi="Calibri" w:cs="Calibri"/>
        </w:rPr>
        <w:t>26740648</w:t>
      </w:r>
      <w:r w:rsidR="00EF2BD8">
        <w:rPr>
          <w:i/>
          <w:color w:val="FF0000"/>
        </w:rPr>
        <w:tab/>
      </w:r>
      <w:r w:rsidRPr="00BB69A5">
        <w:t xml:space="preserve"> </w:t>
      </w:r>
      <w:proofErr w:type="gramStart"/>
      <w:r w:rsidRPr="00BB69A5">
        <w:t xml:space="preserve">DIČ: </w:t>
      </w:r>
      <w:r w:rsidR="00EF2BD8">
        <w:t xml:space="preserve">  </w:t>
      </w:r>
      <w:proofErr w:type="gramEnd"/>
      <w:r w:rsidR="00EF2BD8">
        <w:tab/>
      </w:r>
      <w:r w:rsidR="00D7619E">
        <w:rPr>
          <w:rFonts w:ascii="Calibri" w:hAnsi="Calibri" w:cs="Calibri"/>
        </w:rPr>
        <w:t>CZ26740648</w:t>
      </w:r>
      <w:r w:rsidR="00EF2BD8">
        <w:tab/>
      </w:r>
    </w:p>
    <w:p w:rsidR="00D7619E" w:rsidRDefault="00155E43" w:rsidP="000C3AAE">
      <w:pPr>
        <w:spacing w:after="0"/>
      </w:pPr>
      <w:r w:rsidRPr="00BB69A5">
        <w:t xml:space="preserve"> Zastoupený: </w:t>
      </w:r>
      <w:r w:rsidR="00EF2BD8">
        <w:tab/>
      </w:r>
      <w:r w:rsidR="00EF2BD8">
        <w:tab/>
      </w:r>
      <w:r w:rsidR="00EF2BD8">
        <w:tab/>
      </w:r>
      <w:r w:rsidR="00EF2BD8">
        <w:tab/>
      </w:r>
      <w:r w:rsidR="00D7619E">
        <w:rPr>
          <w:rFonts w:ascii="Calibri" w:hAnsi="Calibri" w:cs="Calibri"/>
        </w:rPr>
        <w:t xml:space="preserve">Olga </w:t>
      </w:r>
      <w:proofErr w:type="spellStart"/>
      <w:r w:rsidR="00D7619E">
        <w:rPr>
          <w:rFonts w:ascii="Calibri" w:hAnsi="Calibri" w:cs="Calibri"/>
        </w:rPr>
        <w:t>Tymulyak</w:t>
      </w:r>
      <w:proofErr w:type="spellEnd"/>
      <w:r w:rsidR="00D7619E">
        <w:rPr>
          <w:rFonts w:ascii="Calibri" w:hAnsi="Calibri" w:cs="Calibri"/>
        </w:rPr>
        <w:t>, jednatelka</w:t>
      </w:r>
    </w:p>
    <w:p w:rsidR="00D7619E" w:rsidRDefault="00155E43" w:rsidP="000C3AAE">
      <w:pPr>
        <w:spacing w:after="0"/>
        <w:rPr>
          <w:rFonts w:ascii="Calibri" w:hAnsi="Calibri" w:cs="Calibri"/>
        </w:rPr>
      </w:pPr>
      <w:r w:rsidRPr="00BB69A5">
        <w:t>Osoba zmocněná k jednání:</w:t>
      </w:r>
      <w:r w:rsidR="006617FD">
        <w:t xml:space="preserve"> </w:t>
      </w:r>
      <w:r w:rsidR="00EF2BD8">
        <w:tab/>
      </w:r>
      <w:r w:rsidR="00EF2BD8">
        <w:tab/>
      </w:r>
      <w:r w:rsidR="00D7619E">
        <w:rPr>
          <w:rFonts w:ascii="Calibri" w:hAnsi="Calibri" w:cs="Calibri"/>
        </w:rPr>
        <w:t xml:space="preserve">Olga </w:t>
      </w:r>
      <w:proofErr w:type="spellStart"/>
      <w:r w:rsidR="00D7619E">
        <w:rPr>
          <w:rFonts w:ascii="Calibri" w:hAnsi="Calibri" w:cs="Calibri"/>
        </w:rPr>
        <w:t>Tymulyak</w:t>
      </w:r>
      <w:proofErr w:type="spellEnd"/>
      <w:r w:rsidR="00D7619E">
        <w:rPr>
          <w:rFonts w:ascii="Calibri" w:hAnsi="Calibri" w:cs="Calibri"/>
        </w:rPr>
        <w:t>, jednatelka</w:t>
      </w:r>
    </w:p>
    <w:p w:rsidR="006161BD" w:rsidRPr="00BB69A5" w:rsidRDefault="006161BD" w:rsidP="000C3AAE">
      <w:pPr>
        <w:spacing w:after="0"/>
      </w:pPr>
      <w:r w:rsidRPr="00BB69A5">
        <w:t>ID datové schránky:</w:t>
      </w:r>
      <w:r w:rsidR="00EF2BD8">
        <w:tab/>
      </w:r>
      <w:r w:rsidR="00EF2BD8">
        <w:tab/>
      </w:r>
      <w:r w:rsidR="00EF2BD8">
        <w:tab/>
      </w:r>
      <w:r w:rsidR="00D7619E">
        <w:rPr>
          <w:rFonts w:ascii="Calibri" w:hAnsi="Calibri" w:cs="Calibri"/>
        </w:rPr>
        <w:t>tpdvc22</w:t>
      </w:r>
    </w:p>
    <w:p w:rsidR="006617FD" w:rsidRDefault="00155E43" w:rsidP="000C3AAE">
      <w:pPr>
        <w:spacing w:after="0"/>
      </w:pPr>
      <w:r w:rsidRPr="00BB69A5">
        <w:t xml:space="preserve">Zapsán v obchodním rejstříku </w:t>
      </w:r>
      <w:r w:rsidR="00EF2BD8">
        <w:tab/>
      </w:r>
      <w:r w:rsidR="00EF2BD8">
        <w:tab/>
      </w:r>
      <w:r w:rsidR="00D7619E">
        <w:rPr>
          <w:rFonts w:ascii="Calibri" w:hAnsi="Calibri" w:cs="Calibri"/>
        </w:rPr>
        <w:t>vedeném Městským soudem v Praze spisová značka C 90819</w:t>
      </w:r>
    </w:p>
    <w:p w:rsidR="00155E43" w:rsidRDefault="00155E43" w:rsidP="00155E43">
      <w:r w:rsidRPr="00BB69A5">
        <w:t xml:space="preserve">/dále jen </w:t>
      </w:r>
      <w:r w:rsidRPr="00BB69A5">
        <w:rPr>
          <w:b/>
        </w:rPr>
        <w:t>zhotovitel</w:t>
      </w:r>
      <w:r w:rsidRPr="00BB69A5">
        <w:t>/</w:t>
      </w:r>
    </w:p>
    <w:p w:rsidR="000C3AAE" w:rsidRPr="00BB69A5" w:rsidRDefault="000C3AAE" w:rsidP="00155E43"/>
    <w:p w:rsidR="00155E43" w:rsidRPr="00BB69A5" w:rsidRDefault="00155E43" w:rsidP="00C83D8A">
      <w:pPr>
        <w:spacing w:after="120"/>
        <w:rPr>
          <w:b/>
        </w:rPr>
      </w:pPr>
      <w:r w:rsidRPr="00BB69A5">
        <w:rPr>
          <w:b/>
        </w:rPr>
        <w:t xml:space="preserve">Objednatel: </w:t>
      </w:r>
    </w:p>
    <w:p w:rsidR="00BD2CC7" w:rsidRPr="00BB69A5" w:rsidRDefault="00BD2CC7" w:rsidP="00C83D8A">
      <w:pPr>
        <w:pStyle w:val="Normlnweb"/>
        <w:widowControl w:val="0"/>
        <w:shd w:val="clear" w:color="auto" w:fill="FFFFFF"/>
        <w:tabs>
          <w:tab w:val="left" w:pos="142"/>
        </w:tabs>
        <w:spacing w:before="120" w:beforeAutospacing="0" w:after="0" w:afterAutospacing="0"/>
        <w:rPr>
          <w:rFonts w:asciiTheme="minorHAnsi" w:hAnsiTheme="minorHAnsi"/>
          <w:i/>
          <w:sz w:val="22"/>
          <w:szCs w:val="22"/>
        </w:rPr>
      </w:pPr>
      <w:r w:rsidRPr="00BB69A5">
        <w:rPr>
          <w:rFonts w:asciiTheme="minorHAnsi" w:hAnsiTheme="minorHAnsi"/>
          <w:b/>
          <w:sz w:val="22"/>
          <w:szCs w:val="22"/>
        </w:rPr>
        <w:t xml:space="preserve">Akademie múzických umění v Praze </w:t>
      </w:r>
      <w:r w:rsidRPr="00C83D8A">
        <w:rPr>
          <w:rFonts w:asciiTheme="minorHAnsi" w:hAnsiTheme="minorHAnsi"/>
          <w:sz w:val="22"/>
          <w:szCs w:val="22"/>
        </w:rPr>
        <w:t>(AMU)</w:t>
      </w:r>
    </w:p>
    <w:p w:rsidR="00BD2CC7" w:rsidRPr="00BB69A5" w:rsidRDefault="00BD2CC7" w:rsidP="00BD2CC7">
      <w:pPr>
        <w:pStyle w:val="Normlnweb"/>
        <w:widowControl w:val="0"/>
        <w:shd w:val="clear" w:color="auto" w:fill="FFFFFF"/>
        <w:tabs>
          <w:tab w:val="left" w:pos="142"/>
        </w:tabs>
        <w:spacing w:before="0" w:beforeAutospacing="0" w:after="0" w:afterAutospacing="0"/>
        <w:rPr>
          <w:rFonts w:asciiTheme="minorHAnsi" w:hAnsiTheme="minorHAnsi"/>
          <w:i/>
          <w:sz w:val="22"/>
          <w:szCs w:val="22"/>
        </w:rPr>
      </w:pPr>
      <w:r w:rsidRPr="00BB69A5">
        <w:rPr>
          <w:rFonts w:asciiTheme="minorHAnsi" w:hAnsiTheme="minorHAnsi" w:cs="Arial"/>
        </w:rPr>
        <w:t>veřejná vysoká škola dle zákona č. 111/1998 Sb. o vysokých školách</w:t>
      </w:r>
    </w:p>
    <w:p w:rsidR="00BD2CC7" w:rsidRPr="00BB69A5" w:rsidRDefault="00BD2CC7" w:rsidP="00BD2CC7">
      <w:pPr>
        <w:pStyle w:val="Normlnweb"/>
        <w:widowControl w:val="0"/>
        <w:shd w:val="clear" w:color="auto" w:fill="FFFFFF"/>
        <w:tabs>
          <w:tab w:val="left" w:pos="142"/>
        </w:tabs>
        <w:spacing w:before="120" w:beforeAutospacing="0" w:after="0" w:afterAutospacing="0"/>
        <w:rPr>
          <w:rFonts w:asciiTheme="minorHAnsi" w:hAnsiTheme="minorHAnsi"/>
          <w:sz w:val="22"/>
          <w:szCs w:val="22"/>
        </w:rPr>
      </w:pPr>
      <w:r w:rsidRPr="00BB69A5">
        <w:rPr>
          <w:rFonts w:asciiTheme="minorHAnsi" w:hAnsiTheme="minorHAnsi"/>
          <w:sz w:val="22"/>
          <w:szCs w:val="22"/>
        </w:rPr>
        <w:t xml:space="preserve">Sídlo: </w:t>
      </w:r>
      <w:r w:rsidRPr="00BB69A5">
        <w:rPr>
          <w:rFonts w:asciiTheme="minorHAnsi" w:hAnsiTheme="minorHAnsi"/>
          <w:sz w:val="22"/>
          <w:szCs w:val="22"/>
        </w:rPr>
        <w:tab/>
      </w:r>
      <w:r w:rsidRPr="00BB69A5">
        <w:rPr>
          <w:rFonts w:asciiTheme="minorHAnsi" w:hAnsiTheme="minorHAnsi"/>
          <w:sz w:val="22"/>
          <w:szCs w:val="22"/>
        </w:rPr>
        <w:tab/>
        <w:t>Malostranské nám. 12</w:t>
      </w:r>
      <w:r w:rsidR="00C017AF">
        <w:rPr>
          <w:rFonts w:asciiTheme="minorHAnsi" w:hAnsiTheme="minorHAnsi"/>
          <w:sz w:val="22"/>
          <w:szCs w:val="22"/>
        </w:rPr>
        <w:t>/259</w:t>
      </w:r>
      <w:r w:rsidRPr="00BB69A5">
        <w:rPr>
          <w:rFonts w:asciiTheme="minorHAnsi" w:hAnsiTheme="minorHAnsi"/>
          <w:sz w:val="22"/>
          <w:szCs w:val="22"/>
        </w:rPr>
        <w:t>, 118  00 Praha 1 – Malá Strana</w:t>
      </w:r>
    </w:p>
    <w:p w:rsidR="00BD2CC7" w:rsidRPr="00BB69A5" w:rsidRDefault="00BD2CC7" w:rsidP="00C83D8A">
      <w:pPr>
        <w:pStyle w:val="Normlnweb"/>
        <w:widowControl w:val="0"/>
        <w:shd w:val="clear" w:color="auto" w:fill="FFFFFF"/>
        <w:tabs>
          <w:tab w:val="left" w:pos="142"/>
        </w:tabs>
        <w:spacing w:before="0" w:beforeAutospacing="0" w:after="0" w:afterAutospacing="0"/>
        <w:rPr>
          <w:rFonts w:asciiTheme="minorHAnsi" w:hAnsiTheme="minorHAnsi"/>
          <w:sz w:val="22"/>
          <w:szCs w:val="22"/>
        </w:rPr>
      </w:pPr>
      <w:r w:rsidRPr="00BB69A5">
        <w:rPr>
          <w:rFonts w:asciiTheme="minorHAnsi" w:hAnsiTheme="minorHAnsi"/>
          <w:sz w:val="22"/>
          <w:szCs w:val="22"/>
        </w:rPr>
        <w:t xml:space="preserve">Součást: </w:t>
      </w:r>
      <w:r w:rsidR="00C83D8A">
        <w:rPr>
          <w:rFonts w:asciiTheme="minorHAnsi" w:hAnsiTheme="minorHAnsi"/>
          <w:sz w:val="22"/>
          <w:szCs w:val="22"/>
        </w:rPr>
        <w:tab/>
      </w:r>
      <w:r w:rsidRPr="00BB69A5">
        <w:rPr>
          <w:rFonts w:asciiTheme="minorHAnsi" w:hAnsiTheme="minorHAnsi"/>
          <w:sz w:val="22"/>
          <w:szCs w:val="22"/>
        </w:rPr>
        <w:t>Hudební a taneční fakulta</w:t>
      </w:r>
      <w:r w:rsidRPr="00BB69A5">
        <w:rPr>
          <w:rFonts w:asciiTheme="minorHAnsi" w:hAnsiTheme="minorHAnsi"/>
          <w:b/>
          <w:sz w:val="22"/>
          <w:szCs w:val="22"/>
        </w:rPr>
        <w:t xml:space="preserve"> </w:t>
      </w:r>
      <w:r w:rsidRPr="00C83D8A">
        <w:rPr>
          <w:rFonts w:asciiTheme="minorHAnsi" w:hAnsiTheme="minorHAnsi"/>
          <w:sz w:val="22"/>
          <w:szCs w:val="22"/>
        </w:rPr>
        <w:t>(HAMU),</w:t>
      </w:r>
      <w:r w:rsidRPr="00BB69A5">
        <w:rPr>
          <w:rFonts w:asciiTheme="minorHAnsi" w:hAnsiTheme="minorHAnsi"/>
          <w:sz w:val="22"/>
          <w:szCs w:val="22"/>
        </w:rPr>
        <w:t xml:space="preserve"> Malostranské nám. 13/258, 118 00 Praha </w:t>
      </w:r>
      <w:r w:rsidR="00C83D8A">
        <w:rPr>
          <w:rFonts w:asciiTheme="minorHAnsi" w:hAnsiTheme="minorHAnsi"/>
          <w:sz w:val="22"/>
          <w:szCs w:val="22"/>
        </w:rPr>
        <w:t>1</w:t>
      </w:r>
      <w:r w:rsidRPr="00BB69A5">
        <w:rPr>
          <w:rFonts w:asciiTheme="minorHAnsi" w:hAnsiTheme="minorHAnsi"/>
          <w:sz w:val="22"/>
          <w:szCs w:val="22"/>
        </w:rPr>
        <w:t xml:space="preserve"> </w:t>
      </w:r>
    </w:p>
    <w:p w:rsidR="00BD2CC7" w:rsidRPr="00BB69A5" w:rsidRDefault="00BD2CC7" w:rsidP="00BD2CC7">
      <w:pPr>
        <w:pStyle w:val="Normlnweb"/>
        <w:widowControl w:val="0"/>
        <w:shd w:val="clear" w:color="auto" w:fill="FFFFFF"/>
        <w:tabs>
          <w:tab w:val="left" w:pos="142"/>
        </w:tabs>
        <w:spacing w:before="120" w:beforeAutospacing="0" w:after="0" w:afterAutospacing="0"/>
        <w:rPr>
          <w:rFonts w:asciiTheme="minorHAnsi" w:hAnsiTheme="minorHAnsi"/>
          <w:sz w:val="22"/>
          <w:szCs w:val="22"/>
        </w:rPr>
      </w:pPr>
      <w:r w:rsidRPr="00BB69A5">
        <w:rPr>
          <w:rFonts w:asciiTheme="minorHAnsi" w:hAnsiTheme="minorHAnsi"/>
          <w:sz w:val="22"/>
          <w:szCs w:val="22"/>
        </w:rPr>
        <w:t xml:space="preserve">Zastoupena: </w:t>
      </w:r>
      <w:r w:rsidRPr="00BB69A5">
        <w:rPr>
          <w:rFonts w:asciiTheme="minorHAnsi" w:hAnsiTheme="minorHAnsi"/>
          <w:sz w:val="22"/>
          <w:szCs w:val="22"/>
        </w:rPr>
        <w:tab/>
      </w:r>
      <w:r w:rsidRPr="00BB69A5">
        <w:rPr>
          <w:rFonts w:asciiTheme="minorHAnsi" w:hAnsiTheme="minorHAnsi"/>
          <w:sz w:val="22"/>
          <w:szCs w:val="22"/>
        </w:rPr>
        <w:tab/>
      </w:r>
      <w:r w:rsidR="00C83D8A">
        <w:rPr>
          <w:rFonts w:asciiTheme="minorHAnsi" w:hAnsiTheme="minorHAnsi"/>
          <w:sz w:val="22"/>
          <w:szCs w:val="22"/>
        </w:rPr>
        <w:tab/>
      </w:r>
      <w:r w:rsidRPr="00BB69A5">
        <w:rPr>
          <w:rFonts w:asciiTheme="minorHAnsi" w:hAnsiTheme="minorHAnsi"/>
          <w:sz w:val="22"/>
          <w:szCs w:val="22"/>
        </w:rPr>
        <w:t xml:space="preserve">Ing. Ladislav </w:t>
      </w:r>
      <w:proofErr w:type="spellStart"/>
      <w:r w:rsidRPr="00BB69A5">
        <w:rPr>
          <w:rFonts w:asciiTheme="minorHAnsi" w:hAnsiTheme="minorHAnsi"/>
          <w:sz w:val="22"/>
          <w:szCs w:val="22"/>
        </w:rPr>
        <w:t>Paluska</w:t>
      </w:r>
      <w:proofErr w:type="spellEnd"/>
      <w:r w:rsidRPr="00BB69A5">
        <w:rPr>
          <w:rFonts w:asciiTheme="minorHAnsi" w:hAnsiTheme="minorHAnsi"/>
          <w:sz w:val="22"/>
          <w:szCs w:val="22"/>
        </w:rPr>
        <w:t>, kvestor AMU</w:t>
      </w:r>
    </w:p>
    <w:p w:rsidR="00BD2CC7" w:rsidRPr="00BB69A5" w:rsidRDefault="00BD2CC7" w:rsidP="00C83D8A">
      <w:pPr>
        <w:pStyle w:val="Normlnweb"/>
        <w:widowControl w:val="0"/>
        <w:shd w:val="clear" w:color="auto" w:fill="FFFFFF"/>
        <w:tabs>
          <w:tab w:val="left" w:pos="142"/>
        </w:tabs>
        <w:spacing w:before="120" w:beforeAutospacing="0" w:after="0" w:afterAutospacing="0"/>
        <w:rPr>
          <w:rFonts w:asciiTheme="minorHAnsi" w:hAnsiTheme="minorHAnsi"/>
          <w:sz w:val="22"/>
          <w:szCs w:val="22"/>
        </w:rPr>
      </w:pPr>
      <w:r w:rsidRPr="00BB69A5">
        <w:rPr>
          <w:rFonts w:asciiTheme="minorHAnsi" w:hAnsiTheme="minorHAnsi"/>
          <w:sz w:val="22"/>
          <w:szCs w:val="22"/>
        </w:rPr>
        <w:t xml:space="preserve">Osoba oprávněná k jednání: </w:t>
      </w:r>
      <w:r w:rsidR="00C83D8A">
        <w:rPr>
          <w:rFonts w:asciiTheme="minorHAnsi" w:hAnsiTheme="minorHAnsi"/>
          <w:sz w:val="22"/>
          <w:szCs w:val="22"/>
        </w:rPr>
        <w:tab/>
      </w:r>
      <w:r w:rsidRPr="00BB69A5">
        <w:rPr>
          <w:rFonts w:asciiTheme="minorHAnsi" w:hAnsiTheme="minorHAnsi"/>
          <w:sz w:val="22"/>
          <w:szCs w:val="22"/>
        </w:rPr>
        <w:t>Ing. Jolana Krotilová, tajemnice HAMU</w:t>
      </w:r>
    </w:p>
    <w:p w:rsidR="00BD2CC7" w:rsidRPr="00BB69A5" w:rsidRDefault="00BD2CC7" w:rsidP="00BD2CC7">
      <w:pPr>
        <w:pStyle w:val="Normlnweb"/>
        <w:widowControl w:val="0"/>
        <w:shd w:val="clear" w:color="auto" w:fill="FFFFFF"/>
        <w:tabs>
          <w:tab w:val="left" w:pos="142"/>
        </w:tabs>
        <w:spacing w:before="120" w:beforeAutospacing="0" w:after="0" w:afterAutospacing="0"/>
        <w:rPr>
          <w:rFonts w:asciiTheme="minorHAnsi" w:hAnsiTheme="minorHAnsi"/>
          <w:sz w:val="22"/>
          <w:szCs w:val="22"/>
        </w:rPr>
      </w:pPr>
      <w:r w:rsidRPr="00BB69A5">
        <w:rPr>
          <w:rFonts w:asciiTheme="minorHAnsi" w:hAnsiTheme="minorHAnsi"/>
          <w:sz w:val="22"/>
          <w:szCs w:val="22"/>
        </w:rPr>
        <w:t xml:space="preserve">IČ:  61384984   </w:t>
      </w:r>
      <w:r w:rsidRPr="00BB69A5">
        <w:rPr>
          <w:rFonts w:asciiTheme="minorHAnsi" w:hAnsiTheme="minorHAnsi"/>
          <w:sz w:val="22"/>
          <w:szCs w:val="22"/>
        </w:rPr>
        <w:tab/>
        <w:t>DIČ  CZ61384984</w:t>
      </w:r>
    </w:p>
    <w:p w:rsidR="00BD2CC7" w:rsidRPr="00BB69A5" w:rsidRDefault="00BD2CC7" w:rsidP="00BD2CC7">
      <w:pPr>
        <w:pStyle w:val="Normlnweb"/>
        <w:widowControl w:val="0"/>
        <w:shd w:val="clear" w:color="auto" w:fill="FFFFFF"/>
        <w:tabs>
          <w:tab w:val="left" w:pos="142"/>
        </w:tabs>
        <w:spacing w:before="0" w:beforeAutospacing="0" w:after="0" w:afterAutospacing="0"/>
        <w:rPr>
          <w:rFonts w:asciiTheme="minorHAnsi" w:hAnsiTheme="minorHAnsi"/>
          <w:sz w:val="22"/>
          <w:szCs w:val="22"/>
        </w:rPr>
      </w:pPr>
      <w:r w:rsidRPr="00BB69A5">
        <w:rPr>
          <w:rFonts w:asciiTheme="minorHAnsi" w:hAnsiTheme="minorHAnsi"/>
          <w:sz w:val="22"/>
          <w:szCs w:val="22"/>
        </w:rPr>
        <w:t xml:space="preserve">bankovní spojení: </w:t>
      </w:r>
      <w:r w:rsidRPr="00BB69A5">
        <w:rPr>
          <w:rFonts w:asciiTheme="minorHAnsi" w:hAnsiTheme="minorHAnsi"/>
          <w:sz w:val="22"/>
          <w:szCs w:val="22"/>
        </w:rPr>
        <w:tab/>
      </w:r>
      <w:r w:rsidR="00C83D8A">
        <w:rPr>
          <w:rFonts w:asciiTheme="minorHAnsi" w:hAnsiTheme="minorHAnsi"/>
          <w:sz w:val="22"/>
          <w:szCs w:val="22"/>
        </w:rPr>
        <w:tab/>
      </w:r>
      <w:proofErr w:type="spellStart"/>
      <w:r w:rsidR="00C51413">
        <w:rPr>
          <w:rFonts w:asciiTheme="minorHAnsi" w:hAnsiTheme="minorHAnsi"/>
          <w:sz w:val="22"/>
          <w:szCs w:val="22"/>
        </w:rPr>
        <w:t>xxx</w:t>
      </w:r>
      <w:proofErr w:type="spellEnd"/>
    </w:p>
    <w:p w:rsidR="00BD2CC7" w:rsidRPr="00BB69A5" w:rsidRDefault="00BD2CC7" w:rsidP="00C83D8A">
      <w:pPr>
        <w:pStyle w:val="Normlnweb"/>
        <w:widowControl w:val="0"/>
        <w:shd w:val="clear" w:color="auto" w:fill="FFFFFF"/>
        <w:tabs>
          <w:tab w:val="left" w:pos="142"/>
        </w:tabs>
        <w:spacing w:before="0" w:beforeAutospacing="0" w:after="120" w:afterAutospacing="0"/>
        <w:rPr>
          <w:rFonts w:asciiTheme="minorHAnsi" w:hAnsiTheme="minorHAnsi"/>
          <w:sz w:val="22"/>
          <w:szCs w:val="22"/>
        </w:rPr>
      </w:pPr>
      <w:r w:rsidRPr="00BB69A5">
        <w:rPr>
          <w:rFonts w:asciiTheme="minorHAnsi" w:hAnsiTheme="minorHAnsi"/>
          <w:sz w:val="22"/>
          <w:szCs w:val="22"/>
        </w:rPr>
        <w:t>ID datové schránky:</w:t>
      </w:r>
      <w:r w:rsidRPr="00BB69A5">
        <w:rPr>
          <w:rFonts w:asciiTheme="minorHAnsi" w:hAnsiTheme="minorHAnsi"/>
          <w:sz w:val="22"/>
          <w:szCs w:val="22"/>
        </w:rPr>
        <w:tab/>
      </w:r>
      <w:r w:rsidR="00C83D8A">
        <w:rPr>
          <w:rFonts w:asciiTheme="minorHAnsi" w:hAnsiTheme="minorHAnsi"/>
          <w:sz w:val="22"/>
          <w:szCs w:val="22"/>
        </w:rPr>
        <w:tab/>
      </w:r>
      <w:r w:rsidRPr="00BB69A5">
        <w:rPr>
          <w:rFonts w:asciiTheme="minorHAnsi" w:hAnsiTheme="minorHAnsi"/>
          <w:sz w:val="22"/>
          <w:szCs w:val="22"/>
        </w:rPr>
        <w:t>ikwj9fx</w:t>
      </w:r>
    </w:p>
    <w:p w:rsidR="00155E43" w:rsidRDefault="00155E43" w:rsidP="00C83D8A">
      <w:pPr>
        <w:spacing w:after="240"/>
      </w:pPr>
      <w:r w:rsidRPr="00BB69A5">
        <w:t xml:space="preserve">  /dále jen </w:t>
      </w:r>
      <w:r w:rsidRPr="00BB69A5">
        <w:rPr>
          <w:b/>
        </w:rPr>
        <w:t>objednatel</w:t>
      </w:r>
      <w:r w:rsidRPr="00BB69A5">
        <w:t>/</w:t>
      </w:r>
    </w:p>
    <w:p w:rsidR="000C3AAE" w:rsidRDefault="000C3AAE" w:rsidP="00C83D8A">
      <w:pPr>
        <w:spacing w:after="240"/>
      </w:pPr>
    </w:p>
    <w:p w:rsidR="00155E43" w:rsidRPr="00BB69A5" w:rsidRDefault="00155E43" w:rsidP="00C83D8A">
      <w:pPr>
        <w:spacing w:after="240"/>
        <w:rPr>
          <w:b/>
        </w:rPr>
      </w:pPr>
      <w:r w:rsidRPr="0099139E">
        <w:rPr>
          <w:b/>
          <w:sz w:val="28"/>
          <w:szCs w:val="28"/>
        </w:rPr>
        <w:t>II. PŘEDMĚT PLNĚNÍ</w:t>
      </w:r>
    </w:p>
    <w:p w:rsidR="00155E43" w:rsidRDefault="00155E43" w:rsidP="00A9667B">
      <w:pPr>
        <w:pStyle w:val="Odstavecseseznamem"/>
        <w:numPr>
          <w:ilvl w:val="0"/>
          <w:numId w:val="23"/>
        </w:numPr>
        <w:spacing w:after="240" w:line="240" w:lineRule="auto"/>
        <w:ind w:left="284" w:hanging="284"/>
        <w:jc w:val="both"/>
      </w:pPr>
      <w:r w:rsidRPr="00BB69A5">
        <w:t xml:space="preserve">Předmětem této smlouvy je závazek zhotovitele poskytovat objednateli </w:t>
      </w:r>
      <w:r w:rsidR="00850B5D">
        <w:t xml:space="preserve">pravidelné </w:t>
      </w:r>
      <w:r w:rsidRPr="00BB69A5">
        <w:t xml:space="preserve">úklidové služby </w:t>
      </w:r>
      <w:r w:rsidR="00BD2CC7" w:rsidRPr="00850B5D">
        <w:t>vnitřních prostor a venkovních prostor</w:t>
      </w:r>
      <w:r w:rsidR="00596BEF">
        <w:t xml:space="preserve"> </w:t>
      </w:r>
      <w:r w:rsidR="00BD2CC7" w:rsidRPr="00850B5D">
        <w:t xml:space="preserve">užívaných Hudební a taneční fakultou Akademie múzických umění v Praze </w:t>
      </w:r>
      <w:r w:rsidR="00596BEF" w:rsidRPr="00884437">
        <w:t>v objektech</w:t>
      </w:r>
      <w:r w:rsidR="00596BEF">
        <w:t xml:space="preserve"> </w:t>
      </w:r>
      <w:r w:rsidR="00BD2CC7" w:rsidRPr="00850B5D">
        <w:t>na adrese Malostranské náměstí 259/12, Malostranské náměstí 258/13, Tržiště 259/18 a Tržiště 302/20, Praha 1</w:t>
      </w:r>
      <w:r w:rsidRPr="00BB69A5">
        <w:t>, včetně poskytování dalších plnění, v</w:t>
      </w:r>
      <w:r w:rsidR="00BD2CC7" w:rsidRPr="00BB69A5">
        <w:t xml:space="preserve"> </w:t>
      </w:r>
      <w:r w:rsidRPr="00BB69A5">
        <w:t xml:space="preserve">rozsahu a četnosti dle </w:t>
      </w:r>
      <w:r w:rsidR="00C83D8A" w:rsidRPr="00850B5D">
        <w:t>Přílohy č. 1 „Specifikace četnosti úklidových činností dle charakteru vnitřních a venkovních prostor Objektu“</w:t>
      </w:r>
      <w:r w:rsidR="00850B5D">
        <w:t>,</w:t>
      </w:r>
      <w:r w:rsidR="00BD2CC7" w:rsidRPr="00BB69A5">
        <w:t xml:space="preserve"> </w:t>
      </w:r>
      <w:r w:rsidR="00C83D8A" w:rsidRPr="00850B5D">
        <w:t>Přílohy č. 2 „Specifikace úklidových činností dle charakteru vnitřních a venkovních prostor Objektu“</w:t>
      </w:r>
      <w:r w:rsidR="00850B5D" w:rsidRPr="00850B5D">
        <w:t xml:space="preserve"> a dle Přílohy č. 3 „Terminologie a definice pojmů a požadavků</w:t>
      </w:r>
      <w:r w:rsidR="008B733E">
        <w:t>“</w:t>
      </w:r>
      <w:r w:rsidR="00BD2CC7" w:rsidRPr="00BB69A5">
        <w:t>, které</w:t>
      </w:r>
      <w:r w:rsidRPr="00BB69A5">
        <w:t xml:space="preserve"> byl</w:t>
      </w:r>
      <w:r w:rsidR="00BD2CC7" w:rsidRPr="00BB69A5">
        <w:t>y</w:t>
      </w:r>
      <w:r w:rsidRPr="00BB69A5">
        <w:t xml:space="preserve"> součástí</w:t>
      </w:r>
      <w:r w:rsidR="00BD2CC7" w:rsidRPr="00BB69A5">
        <w:t xml:space="preserve"> </w:t>
      </w:r>
      <w:r w:rsidRPr="00BB69A5">
        <w:t>zadávací dokumentace v řízení o veřejné zakázce a j</w:t>
      </w:r>
      <w:r w:rsidR="00BD2CC7" w:rsidRPr="00BB69A5">
        <w:t>sou závazné</w:t>
      </w:r>
      <w:r w:rsidRPr="00BB69A5">
        <w:t xml:space="preserve"> i pro plnění podle této smlouvy.</w:t>
      </w:r>
    </w:p>
    <w:p w:rsidR="00850B5D" w:rsidRDefault="00850B5D" w:rsidP="000C3AAE">
      <w:pPr>
        <w:pStyle w:val="Odstavecseseznamem"/>
        <w:spacing w:after="240"/>
        <w:ind w:left="284"/>
        <w:jc w:val="both"/>
      </w:pPr>
    </w:p>
    <w:p w:rsidR="00850B5D" w:rsidRDefault="00850B5D" w:rsidP="000C3AAE">
      <w:pPr>
        <w:pStyle w:val="Odstavecseseznamem"/>
        <w:numPr>
          <w:ilvl w:val="0"/>
          <w:numId w:val="23"/>
        </w:numPr>
        <w:spacing w:after="240"/>
        <w:ind w:left="284" w:hanging="284"/>
        <w:jc w:val="both"/>
      </w:pPr>
      <w:r>
        <w:lastRenderedPageBreak/>
        <w:t>Předmětem zakázky jsou dále služby mimořádných úklidů v tomto rozsahu:</w:t>
      </w:r>
    </w:p>
    <w:p w:rsidR="00850B5D" w:rsidRPr="000C3AAE" w:rsidRDefault="00850B5D" w:rsidP="00850B5D">
      <w:pPr>
        <w:numPr>
          <w:ilvl w:val="0"/>
          <w:numId w:val="26"/>
        </w:numPr>
        <w:spacing w:after="0" w:line="240" w:lineRule="auto"/>
        <w:jc w:val="both"/>
        <w:rPr>
          <w:rFonts w:ascii="Calibri" w:hAnsi="Calibri" w:cs="Calibri"/>
          <w:bCs/>
          <w:iCs/>
          <w:lang w:eastAsia="zh-CN"/>
        </w:rPr>
      </w:pPr>
      <w:r w:rsidRPr="000C3AAE">
        <w:rPr>
          <w:rFonts w:ascii="Calibri" w:hAnsi="Calibri" w:cs="Calibri"/>
        </w:rPr>
        <w:t>Úklidové práce a hygienický servis při konání kulturně společenských akcích v rámci hlavní a doplňkové činnosti HAMU (koncerty, divadlo apod.) za těchto podmínek:</w:t>
      </w:r>
    </w:p>
    <w:p w:rsidR="00850B5D" w:rsidRPr="000C3AAE" w:rsidRDefault="00850B5D" w:rsidP="00850B5D">
      <w:pPr>
        <w:numPr>
          <w:ilvl w:val="0"/>
          <w:numId w:val="27"/>
        </w:numPr>
        <w:spacing w:after="0" w:line="240" w:lineRule="auto"/>
        <w:jc w:val="both"/>
        <w:rPr>
          <w:rFonts w:ascii="Calibri" w:hAnsi="Calibri" w:cs="Calibri"/>
          <w:bCs/>
          <w:iCs/>
          <w:lang w:eastAsia="zh-CN"/>
        </w:rPr>
      </w:pPr>
      <w:r w:rsidRPr="000C3AAE">
        <w:rPr>
          <w:rFonts w:ascii="Calibri" w:hAnsi="Calibri" w:cs="Calibri"/>
          <w:bCs/>
          <w:iCs/>
          <w:lang w:eastAsia="zh-CN"/>
        </w:rPr>
        <w:t xml:space="preserve">služby budou </w:t>
      </w:r>
      <w:r w:rsidRPr="000C3AAE">
        <w:rPr>
          <w:rFonts w:ascii="Calibri" w:hAnsi="Calibri" w:cs="Calibri"/>
        </w:rPr>
        <w:t>poskytovány na základě dílčích objednávek, objednány budou nejpozději 48 hodin před konáním akce, budou objednávané na stanovený čas, který bude převážně v odpoledních a večerních hodinách</w:t>
      </w:r>
      <w:r w:rsidR="00AC6B61">
        <w:rPr>
          <w:rFonts w:ascii="Calibri" w:hAnsi="Calibri" w:cs="Calibri"/>
        </w:rPr>
        <w:t>,</w:t>
      </w:r>
    </w:p>
    <w:p w:rsidR="00850B5D" w:rsidRPr="000C3AAE" w:rsidRDefault="00850B5D" w:rsidP="00850B5D">
      <w:pPr>
        <w:numPr>
          <w:ilvl w:val="0"/>
          <w:numId w:val="27"/>
        </w:numPr>
        <w:spacing w:after="0" w:line="240" w:lineRule="auto"/>
        <w:jc w:val="both"/>
        <w:rPr>
          <w:rFonts w:ascii="Calibri" w:hAnsi="Calibri" w:cs="Calibri"/>
          <w:bCs/>
          <w:iCs/>
          <w:lang w:eastAsia="zh-CN"/>
        </w:rPr>
      </w:pPr>
      <w:r w:rsidRPr="000C3AAE">
        <w:rPr>
          <w:rFonts w:ascii="Calibri" w:hAnsi="Calibri" w:cs="Calibri"/>
          <w:bCs/>
          <w:iCs/>
          <w:lang w:eastAsia="zh-CN"/>
        </w:rPr>
        <w:t xml:space="preserve">poskytování </w:t>
      </w:r>
      <w:r w:rsidRPr="000C3AAE">
        <w:rPr>
          <w:rFonts w:ascii="Calibri" w:hAnsi="Calibri" w:cs="Calibri"/>
        </w:rPr>
        <w:t>služeb bude v nepravidelných termínech, podle potřeb objednatele a to ve všedních dnech, o víkendech a o svátcích v závislosti na programu koncertů, kulturních, společenských a jiných akcí HAMU</w:t>
      </w:r>
      <w:r w:rsidR="00AC6B61">
        <w:rPr>
          <w:rFonts w:ascii="Calibri" w:hAnsi="Calibri" w:cs="Calibri"/>
        </w:rPr>
        <w:t>,</w:t>
      </w:r>
    </w:p>
    <w:p w:rsidR="00850B5D" w:rsidRPr="000C3AAE" w:rsidRDefault="00850B5D" w:rsidP="00850B5D">
      <w:pPr>
        <w:numPr>
          <w:ilvl w:val="0"/>
          <w:numId w:val="27"/>
        </w:numPr>
        <w:spacing w:after="0" w:line="240" w:lineRule="auto"/>
        <w:jc w:val="both"/>
        <w:rPr>
          <w:rFonts w:ascii="Calibri" w:hAnsi="Calibri" w:cs="Calibri"/>
          <w:bCs/>
          <w:iCs/>
          <w:lang w:eastAsia="zh-CN"/>
        </w:rPr>
      </w:pPr>
      <w:r w:rsidRPr="000C3AAE">
        <w:rPr>
          <w:rFonts w:ascii="Calibri" w:hAnsi="Calibri" w:cs="Calibri"/>
        </w:rPr>
        <w:t>služby budou poskytován</w:t>
      </w:r>
      <w:r>
        <w:rPr>
          <w:rFonts w:ascii="Calibri" w:hAnsi="Calibri" w:cs="Calibri"/>
        </w:rPr>
        <w:t>y</w:t>
      </w:r>
      <w:r w:rsidRPr="000C3AAE">
        <w:rPr>
          <w:rFonts w:ascii="Calibri" w:hAnsi="Calibri" w:cs="Calibri"/>
        </w:rPr>
        <w:t xml:space="preserve"> u akcí pořádaných v koncertních sálech HAMU, na venkovní Letní scéně, nádvoří, zahradě v kampusu Malostranské náměstí a divadle Inspirace</w:t>
      </w:r>
      <w:r w:rsidR="00AC6B61">
        <w:rPr>
          <w:rFonts w:ascii="Calibri" w:hAnsi="Calibri" w:cs="Calibri"/>
        </w:rPr>
        <w:t>,</w:t>
      </w:r>
    </w:p>
    <w:p w:rsidR="00850B5D" w:rsidRPr="000C3AAE" w:rsidRDefault="00850B5D" w:rsidP="00850B5D">
      <w:pPr>
        <w:numPr>
          <w:ilvl w:val="0"/>
          <w:numId w:val="27"/>
        </w:numPr>
        <w:spacing w:after="0" w:line="240" w:lineRule="auto"/>
        <w:jc w:val="both"/>
        <w:rPr>
          <w:rFonts w:ascii="Calibri" w:hAnsi="Calibri" w:cs="Calibri"/>
          <w:bCs/>
          <w:iCs/>
          <w:lang w:eastAsia="zh-CN"/>
        </w:rPr>
      </w:pPr>
      <w:r w:rsidRPr="000C3AAE">
        <w:rPr>
          <w:rFonts w:ascii="Calibri" w:hAnsi="Calibri" w:cs="Calibri"/>
        </w:rPr>
        <w:t xml:space="preserve">předpokládaný objem služeb je 1400 hodin v jednom kalendářním roce, </w:t>
      </w:r>
      <w:r>
        <w:rPr>
          <w:rFonts w:ascii="Calibri" w:hAnsi="Calibri" w:cs="Calibri"/>
        </w:rPr>
        <w:t>objednatel</w:t>
      </w:r>
      <w:r w:rsidRPr="000C3AAE">
        <w:rPr>
          <w:rFonts w:ascii="Calibri" w:hAnsi="Calibri" w:cs="Calibri"/>
        </w:rPr>
        <w:t xml:space="preserve"> si však vyhrazuje právo objednávat tyto služby podle svých provozních potřeb</w:t>
      </w:r>
      <w:r w:rsidR="00AC6B61">
        <w:rPr>
          <w:rFonts w:ascii="Calibri" w:hAnsi="Calibri" w:cs="Calibri"/>
        </w:rPr>
        <w:t>,</w:t>
      </w:r>
    </w:p>
    <w:p w:rsidR="00850B5D" w:rsidRPr="000C3AAE" w:rsidRDefault="00850B5D" w:rsidP="00850B5D">
      <w:pPr>
        <w:numPr>
          <w:ilvl w:val="0"/>
          <w:numId w:val="27"/>
        </w:numPr>
        <w:spacing w:after="0" w:line="240" w:lineRule="auto"/>
        <w:jc w:val="both"/>
        <w:rPr>
          <w:rFonts w:ascii="Calibri" w:hAnsi="Calibri" w:cs="Calibri"/>
          <w:bCs/>
          <w:iCs/>
          <w:lang w:eastAsia="zh-CN"/>
        </w:rPr>
      </w:pPr>
      <w:r>
        <w:rPr>
          <w:rFonts w:ascii="Calibri" w:hAnsi="Calibri" w:cs="Calibri"/>
        </w:rPr>
        <w:t>fakturační</w:t>
      </w:r>
      <w:r w:rsidRPr="00850B5D">
        <w:rPr>
          <w:rFonts w:ascii="Calibri" w:hAnsi="Calibri" w:cs="Calibri"/>
        </w:rPr>
        <w:t xml:space="preserve"> cen</w:t>
      </w:r>
      <w:r>
        <w:rPr>
          <w:rFonts w:ascii="Calibri" w:hAnsi="Calibri" w:cs="Calibri"/>
        </w:rPr>
        <w:t>y</w:t>
      </w:r>
      <w:r w:rsidRPr="000C3AAE">
        <w:rPr>
          <w:rFonts w:ascii="Calibri" w:hAnsi="Calibri" w:cs="Calibri"/>
        </w:rPr>
        <w:t xml:space="preserve"> za odpracovanou hodinu pracovníka ve všední dny a o víkendech a svátcích </w:t>
      </w:r>
      <w:r>
        <w:rPr>
          <w:rFonts w:ascii="Calibri" w:hAnsi="Calibri" w:cs="Calibri"/>
        </w:rPr>
        <w:t>jsou uvedeny v článku IV.</w:t>
      </w:r>
      <w:r w:rsidR="0054157C">
        <w:rPr>
          <w:rFonts w:ascii="Calibri" w:hAnsi="Calibri" w:cs="Calibri"/>
        </w:rPr>
        <w:t xml:space="preserve"> odst. 1. písm. a)</w:t>
      </w:r>
      <w:r>
        <w:rPr>
          <w:rFonts w:ascii="Calibri" w:hAnsi="Calibri" w:cs="Calibri"/>
        </w:rPr>
        <w:t xml:space="preserve"> této smlouvy</w:t>
      </w:r>
      <w:r w:rsidR="00AC6B61">
        <w:rPr>
          <w:rFonts w:ascii="Calibri" w:hAnsi="Calibri" w:cs="Calibri"/>
        </w:rPr>
        <w:t>,</w:t>
      </w:r>
    </w:p>
    <w:p w:rsidR="00850B5D" w:rsidRPr="000C3AAE" w:rsidRDefault="00850B5D" w:rsidP="00850B5D">
      <w:pPr>
        <w:numPr>
          <w:ilvl w:val="0"/>
          <w:numId w:val="27"/>
        </w:numPr>
        <w:spacing w:after="0" w:line="240" w:lineRule="auto"/>
        <w:jc w:val="both"/>
        <w:rPr>
          <w:rFonts w:ascii="Calibri" w:hAnsi="Calibri" w:cs="Calibri"/>
          <w:bCs/>
          <w:iCs/>
          <w:lang w:eastAsia="zh-CN"/>
        </w:rPr>
      </w:pPr>
      <w:r w:rsidRPr="000C3AAE">
        <w:rPr>
          <w:rFonts w:ascii="Calibri" w:hAnsi="Calibri" w:cs="Calibri"/>
        </w:rPr>
        <w:t>při kulturní akci</w:t>
      </w:r>
      <w:r>
        <w:rPr>
          <w:rFonts w:ascii="Calibri" w:hAnsi="Calibri" w:cs="Calibri"/>
        </w:rPr>
        <w:t xml:space="preserve"> bude přítomen 1 pracovník</w:t>
      </w:r>
      <w:r w:rsidR="00D805DE">
        <w:rPr>
          <w:rFonts w:ascii="Calibri" w:hAnsi="Calibri" w:cs="Calibri"/>
        </w:rPr>
        <w:t xml:space="preserve"> bez technologie</w:t>
      </w:r>
      <w:r>
        <w:rPr>
          <w:rFonts w:ascii="Calibri" w:hAnsi="Calibri" w:cs="Calibri"/>
        </w:rPr>
        <w:t xml:space="preserve"> zhotovitele, nebude-li v konkrétním případě objednatelem stanoveno jinak</w:t>
      </w:r>
      <w:r w:rsidR="00AC6B61">
        <w:rPr>
          <w:rFonts w:ascii="Calibri" w:hAnsi="Calibri" w:cs="Calibri"/>
        </w:rPr>
        <w:t>,</w:t>
      </w:r>
      <w:r w:rsidRPr="000C3AAE">
        <w:rPr>
          <w:rFonts w:ascii="Calibri" w:hAnsi="Calibri" w:cs="Calibri"/>
        </w:rPr>
        <w:t xml:space="preserve"> </w:t>
      </w:r>
    </w:p>
    <w:p w:rsidR="00850B5D" w:rsidRPr="000C3AAE" w:rsidRDefault="00850B5D" w:rsidP="00850B5D">
      <w:pPr>
        <w:numPr>
          <w:ilvl w:val="0"/>
          <w:numId w:val="27"/>
        </w:numPr>
        <w:spacing w:after="0" w:line="240" w:lineRule="auto"/>
        <w:jc w:val="both"/>
        <w:rPr>
          <w:rFonts w:ascii="Calibri" w:hAnsi="Calibri" w:cs="Calibri"/>
          <w:bCs/>
          <w:iCs/>
          <w:lang w:eastAsia="zh-CN"/>
        </w:rPr>
      </w:pPr>
      <w:r w:rsidRPr="000C3AAE">
        <w:rPr>
          <w:rFonts w:ascii="Calibri" w:hAnsi="Calibri" w:cs="Calibri"/>
        </w:rPr>
        <w:t xml:space="preserve">specifikace služby je uvedena v příloze č. </w:t>
      </w:r>
      <w:r w:rsidR="00884437" w:rsidRPr="00884437">
        <w:rPr>
          <w:rFonts w:ascii="Calibri" w:hAnsi="Calibri" w:cs="Calibri"/>
        </w:rPr>
        <w:t>3</w:t>
      </w:r>
    </w:p>
    <w:p w:rsidR="00850B5D" w:rsidRPr="000C3AAE" w:rsidRDefault="00850B5D" w:rsidP="00850B5D">
      <w:pPr>
        <w:spacing w:after="0"/>
        <w:ind w:left="1440"/>
        <w:rPr>
          <w:rFonts w:ascii="Calibri" w:hAnsi="Calibri" w:cs="Calibri"/>
        </w:rPr>
      </w:pPr>
    </w:p>
    <w:p w:rsidR="00850B5D" w:rsidRPr="000C3AAE" w:rsidRDefault="00850B5D" w:rsidP="00850B5D">
      <w:pPr>
        <w:pStyle w:val="Odstavecseseznamem"/>
        <w:numPr>
          <w:ilvl w:val="0"/>
          <w:numId w:val="26"/>
        </w:numPr>
        <w:jc w:val="both"/>
        <w:rPr>
          <w:rFonts w:ascii="Calibri" w:eastAsia="SimSun" w:hAnsi="Calibri" w:cs="Calibri"/>
        </w:rPr>
      </w:pPr>
      <w:r w:rsidRPr="000C3AAE">
        <w:rPr>
          <w:rFonts w:ascii="Calibri" w:hAnsi="Calibri" w:cs="Calibri"/>
        </w:rPr>
        <w:t>Mytí oken</w:t>
      </w:r>
      <w:r w:rsidR="00AC6B61">
        <w:rPr>
          <w:rFonts w:ascii="Calibri" w:hAnsi="Calibri" w:cs="Calibri"/>
        </w:rPr>
        <w:t xml:space="preserve"> a ostatních skleněných ploch</w:t>
      </w:r>
      <w:r w:rsidRPr="000C3AAE">
        <w:rPr>
          <w:rFonts w:ascii="Calibri" w:hAnsi="Calibri" w:cs="Calibri"/>
        </w:rPr>
        <w:t xml:space="preserve"> v následujícím rozsahu:</w:t>
      </w:r>
    </w:p>
    <w:p w:rsidR="00850B5D" w:rsidRPr="000C3AAE" w:rsidRDefault="00AC6B61" w:rsidP="00850B5D">
      <w:pPr>
        <w:pStyle w:val="Odstavecseseznamem"/>
        <w:numPr>
          <w:ilvl w:val="0"/>
          <w:numId w:val="28"/>
        </w:numPr>
        <w:spacing w:line="240" w:lineRule="auto"/>
        <w:jc w:val="both"/>
        <w:rPr>
          <w:rFonts w:ascii="Calibri" w:eastAsia="SimSun" w:hAnsi="Calibri" w:cs="Calibri"/>
        </w:rPr>
      </w:pPr>
      <w:r>
        <w:rPr>
          <w:rFonts w:ascii="Calibri" w:hAnsi="Calibri" w:cs="Calibri"/>
        </w:rPr>
        <w:t>zhotovitel zajistí</w:t>
      </w:r>
      <w:r w:rsidR="00850B5D" w:rsidRPr="000C3AAE">
        <w:rPr>
          <w:rFonts w:ascii="Calibri" w:hAnsi="Calibri" w:cs="Calibri"/>
        </w:rPr>
        <w:t xml:space="preserve"> </w:t>
      </w:r>
      <w:r w:rsidR="00850B5D" w:rsidRPr="000C3AAE">
        <w:rPr>
          <w:rFonts w:ascii="Calibri" w:eastAsia="SimSun" w:hAnsi="Calibri" w:cs="Calibri"/>
        </w:rPr>
        <w:t xml:space="preserve">umytí oken ze všech stran (v případě dvojitých oken se tedy jedná o umytí všech čtyř skleněných ploch), včetně rámů, zárubní, parapetů (vnitřních, vnějších i meziokenních) a dále včetně přemístění lehkého nábytku v blízkosti oken (skleněných dveří) a jeho vrácení na původní místo. V případě dvojitých šroubovaných oken je součástí umytí i jejich rozšroubování a následné sešroubování, </w:t>
      </w:r>
    </w:p>
    <w:p w:rsidR="00850B5D" w:rsidRPr="000C3AAE" w:rsidRDefault="00850B5D" w:rsidP="00850B5D">
      <w:pPr>
        <w:pStyle w:val="Odstavecseseznamem"/>
        <w:numPr>
          <w:ilvl w:val="0"/>
          <w:numId w:val="28"/>
        </w:numPr>
        <w:spacing w:line="240" w:lineRule="auto"/>
        <w:jc w:val="both"/>
        <w:rPr>
          <w:rFonts w:ascii="Calibri" w:eastAsia="SimSun" w:hAnsi="Calibri" w:cs="Calibri"/>
        </w:rPr>
      </w:pPr>
      <w:r w:rsidRPr="000C3AAE">
        <w:rPr>
          <w:rFonts w:ascii="Calibri" w:eastAsia="SimSun" w:hAnsi="Calibri" w:cs="Calibri"/>
        </w:rPr>
        <w:t>součástí mytí oken je i zpracování seznamu závad na oknech s uvedením místa a popisu závady (např. chybějící kování, prasklé sklo, nefunkčnost mechanismů atd.) Je nutné počítat s tím, že se jedná o práce ve výškách nad 2m a některá okna jsou otevíratelná směrem ven z budovy,</w:t>
      </w:r>
    </w:p>
    <w:p w:rsidR="00850B5D" w:rsidRPr="000C3AAE" w:rsidRDefault="0054157C" w:rsidP="00850B5D">
      <w:pPr>
        <w:pStyle w:val="Odstavecseseznamem"/>
        <w:numPr>
          <w:ilvl w:val="0"/>
          <w:numId w:val="28"/>
        </w:numPr>
        <w:spacing w:line="240" w:lineRule="auto"/>
        <w:jc w:val="both"/>
        <w:rPr>
          <w:rFonts w:ascii="Calibri" w:eastAsia="SimSun" w:hAnsi="Calibri" w:cs="Calibri"/>
        </w:rPr>
      </w:pPr>
      <w:r w:rsidRPr="0054157C">
        <w:rPr>
          <w:rFonts w:ascii="Calibri" w:hAnsi="Calibri" w:cs="Calibri"/>
        </w:rPr>
        <w:t>cen</w:t>
      </w:r>
      <w:r>
        <w:rPr>
          <w:rFonts w:ascii="Calibri" w:hAnsi="Calibri" w:cs="Calibri"/>
        </w:rPr>
        <w:t>a</w:t>
      </w:r>
      <w:r w:rsidR="00850B5D" w:rsidRPr="000C3AAE">
        <w:rPr>
          <w:rFonts w:ascii="Calibri" w:hAnsi="Calibri" w:cs="Calibri"/>
        </w:rPr>
        <w:t xml:space="preserve"> za 1 m²</w:t>
      </w:r>
      <w:r>
        <w:rPr>
          <w:rFonts w:ascii="Calibri" w:hAnsi="Calibri" w:cs="Calibri"/>
        </w:rPr>
        <w:t xml:space="preserve"> </w:t>
      </w:r>
      <w:r w:rsidR="00746DBE">
        <w:rPr>
          <w:rFonts w:ascii="Calibri" w:hAnsi="Calibri" w:cs="Calibri"/>
        </w:rPr>
        <w:t xml:space="preserve">mytí </w:t>
      </w:r>
      <w:r>
        <w:rPr>
          <w:rFonts w:ascii="Calibri" w:hAnsi="Calibri" w:cs="Calibri"/>
        </w:rPr>
        <w:t>oken a skleněných ploch</w:t>
      </w:r>
      <w:r w:rsidR="00850B5D" w:rsidRPr="000C3AAE">
        <w:rPr>
          <w:rFonts w:ascii="Calibri" w:hAnsi="Calibri" w:cs="Calibri"/>
        </w:rPr>
        <w:t xml:space="preserve"> (včetně výše uvedených souvisejících služeb) </w:t>
      </w:r>
      <w:r>
        <w:rPr>
          <w:rFonts w:ascii="Calibri" w:hAnsi="Calibri" w:cs="Calibri"/>
        </w:rPr>
        <w:t>je uvedena v čl. IV. odst. 1 písm. b) této smlouvy</w:t>
      </w:r>
    </w:p>
    <w:p w:rsidR="00850B5D" w:rsidRPr="000C3AAE" w:rsidRDefault="00850B5D" w:rsidP="00850B5D">
      <w:pPr>
        <w:pStyle w:val="Odstavecseseznamem"/>
        <w:numPr>
          <w:ilvl w:val="0"/>
          <w:numId w:val="28"/>
        </w:numPr>
        <w:spacing w:line="240" w:lineRule="auto"/>
        <w:jc w:val="both"/>
        <w:rPr>
          <w:rFonts w:ascii="Calibri" w:eastAsia="SimSun" w:hAnsi="Calibri" w:cs="Calibri"/>
        </w:rPr>
      </w:pPr>
      <w:r w:rsidRPr="000C3AAE">
        <w:rPr>
          <w:rFonts w:ascii="Calibri" w:eastAsia="SimSun" w:hAnsi="Calibri" w:cs="Calibri"/>
        </w:rPr>
        <w:t xml:space="preserve">mytí oken bude </w:t>
      </w:r>
      <w:r w:rsidR="00746DBE">
        <w:rPr>
          <w:rFonts w:ascii="Calibri" w:eastAsia="SimSun" w:hAnsi="Calibri" w:cs="Calibri"/>
        </w:rPr>
        <w:t xml:space="preserve">realizováno </w:t>
      </w:r>
      <w:r w:rsidRPr="000C3AAE">
        <w:rPr>
          <w:rFonts w:ascii="Calibri" w:eastAsia="SimSun" w:hAnsi="Calibri" w:cs="Calibri"/>
        </w:rPr>
        <w:t>na základě jednotlivých dílčích objednávek dle potřeb a finančních možností objednatele</w:t>
      </w:r>
    </w:p>
    <w:p w:rsidR="00850B5D" w:rsidRPr="000C3AAE" w:rsidRDefault="00850B5D" w:rsidP="00850B5D">
      <w:pPr>
        <w:numPr>
          <w:ilvl w:val="0"/>
          <w:numId w:val="26"/>
        </w:numPr>
        <w:spacing w:after="0" w:line="240" w:lineRule="auto"/>
        <w:jc w:val="both"/>
        <w:rPr>
          <w:rFonts w:ascii="Calibri" w:hAnsi="Calibri" w:cs="Calibri"/>
          <w:bCs/>
          <w:iCs/>
          <w:lang w:eastAsia="zh-CN"/>
        </w:rPr>
      </w:pPr>
      <w:r w:rsidRPr="000C3AAE">
        <w:rPr>
          <w:rFonts w:ascii="Calibri" w:hAnsi="Calibri" w:cs="Calibri"/>
        </w:rPr>
        <w:t>Mokré čištění koberců</w:t>
      </w:r>
      <w:r w:rsidR="00DE6AF7">
        <w:rPr>
          <w:rFonts w:ascii="Calibri" w:hAnsi="Calibri" w:cs="Calibri"/>
        </w:rPr>
        <w:t xml:space="preserve"> a čalounění v následujícím rozsahu:</w:t>
      </w:r>
      <w:r w:rsidRPr="000C3AAE">
        <w:rPr>
          <w:rFonts w:ascii="Calibri" w:hAnsi="Calibri" w:cs="Calibri"/>
        </w:rPr>
        <w:t xml:space="preserve"> </w:t>
      </w:r>
    </w:p>
    <w:p w:rsidR="00850B5D" w:rsidRPr="000C3AAE" w:rsidRDefault="00850B5D" w:rsidP="00850B5D">
      <w:pPr>
        <w:numPr>
          <w:ilvl w:val="0"/>
          <w:numId w:val="29"/>
        </w:numPr>
        <w:spacing w:after="0" w:line="240" w:lineRule="auto"/>
        <w:ind w:left="1418" w:hanging="284"/>
        <w:jc w:val="both"/>
        <w:rPr>
          <w:rFonts w:ascii="Calibri" w:hAnsi="Calibri" w:cs="Calibri"/>
          <w:bCs/>
          <w:iCs/>
          <w:lang w:eastAsia="zh-CN"/>
        </w:rPr>
      </w:pPr>
      <w:r w:rsidRPr="000C3AAE">
        <w:rPr>
          <w:rFonts w:ascii="Calibri" w:hAnsi="Calibri" w:cs="Calibri"/>
        </w:rPr>
        <w:t>cen</w:t>
      </w:r>
      <w:r w:rsidR="00746DBE">
        <w:rPr>
          <w:rFonts w:ascii="Calibri" w:hAnsi="Calibri" w:cs="Calibri"/>
        </w:rPr>
        <w:t>a</w:t>
      </w:r>
      <w:r w:rsidRPr="000C3AAE">
        <w:rPr>
          <w:rFonts w:ascii="Calibri" w:hAnsi="Calibri" w:cs="Calibri"/>
        </w:rPr>
        <w:t xml:space="preserve"> za 1 m²</w:t>
      </w:r>
      <w:r w:rsidR="00746DBE">
        <w:rPr>
          <w:rFonts w:ascii="Calibri" w:hAnsi="Calibri" w:cs="Calibri"/>
        </w:rPr>
        <w:t>mokrého čištění koberců a čalounění</w:t>
      </w:r>
      <w:r w:rsidRPr="000C3AAE">
        <w:rPr>
          <w:rFonts w:ascii="Calibri" w:hAnsi="Calibri" w:cs="Calibri"/>
        </w:rPr>
        <w:t xml:space="preserve"> </w:t>
      </w:r>
      <w:r w:rsidR="00746DBE">
        <w:rPr>
          <w:rFonts w:ascii="Calibri" w:hAnsi="Calibri" w:cs="Calibri"/>
        </w:rPr>
        <w:t>je uvedena v čl. IV. odst. 1 písm. b) této smlouvy</w:t>
      </w:r>
    </w:p>
    <w:p w:rsidR="00746DBE" w:rsidRPr="000C3AAE" w:rsidRDefault="00746DBE" w:rsidP="000C3AAE">
      <w:pPr>
        <w:pStyle w:val="Odstavecseseznamem"/>
        <w:numPr>
          <w:ilvl w:val="0"/>
          <w:numId w:val="29"/>
        </w:numPr>
        <w:spacing w:after="0" w:line="240" w:lineRule="auto"/>
        <w:ind w:left="1418" w:hanging="284"/>
        <w:jc w:val="both"/>
        <w:rPr>
          <w:rFonts w:ascii="Calibri" w:hAnsi="Calibri" w:cs="Calibri"/>
          <w:bCs/>
          <w:iCs/>
          <w:lang w:eastAsia="zh-CN"/>
        </w:rPr>
      </w:pPr>
      <w:r w:rsidRPr="00746DBE">
        <w:rPr>
          <w:rFonts w:ascii="Calibri" w:eastAsia="SimSun" w:hAnsi="Calibri" w:cs="Calibri"/>
        </w:rPr>
        <w:t>mokré čištění koberců a čalounění bude realizováno na základě jednotlivých dílčích objednávek dle potřeb a finančních možností objednatele,</w:t>
      </w:r>
    </w:p>
    <w:p w:rsidR="00850B5D" w:rsidRPr="000C3AAE" w:rsidRDefault="00850B5D" w:rsidP="000C3AAE">
      <w:pPr>
        <w:pStyle w:val="Odstavecseseznamem"/>
        <w:numPr>
          <w:ilvl w:val="0"/>
          <w:numId w:val="29"/>
        </w:numPr>
        <w:spacing w:after="0" w:line="240" w:lineRule="auto"/>
        <w:ind w:left="1418" w:hanging="284"/>
        <w:jc w:val="both"/>
        <w:rPr>
          <w:rFonts w:ascii="Calibri" w:hAnsi="Calibri" w:cs="Calibri"/>
          <w:bCs/>
          <w:iCs/>
          <w:lang w:eastAsia="zh-CN"/>
        </w:rPr>
      </w:pPr>
      <w:r w:rsidRPr="000C3AAE">
        <w:rPr>
          <w:rFonts w:ascii="Calibri" w:hAnsi="Calibri" w:cs="Calibri"/>
        </w:rPr>
        <w:t xml:space="preserve">specifikace služby je uvedena v příloze č. </w:t>
      </w:r>
      <w:r w:rsidR="00884437">
        <w:rPr>
          <w:rFonts w:ascii="Calibri" w:hAnsi="Calibri" w:cs="Calibri"/>
        </w:rPr>
        <w:t>3</w:t>
      </w:r>
    </w:p>
    <w:p w:rsidR="00850B5D" w:rsidRDefault="00850B5D" w:rsidP="000C3AAE">
      <w:pPr>
        <w:pStyle w:val="Odstavecseseznamem"/>
        <w:spacing w:after="240"/>
        <w:jc w:val="both"/>
        <w:rPr>
          <w:b/>
          <w:bCs/>
        </w:rPr>
      </w:pPr>
    </w:p>
    <w:p w:rsidR="00155E43" w:rsidRPr="00BB69A5" w:rsidRDefault="00155E43" w:rsidP="00C83D8A">
      <w:pPr>
        <w:spacing w:after="240"/>
        <w:rPr>
          <w:b/>
        </w:rPr>
      </w:pPr>
      <w:r w:rsidRPr="0099139E">
        <w:rPr>
          <w:b/>
          <w:sz w:val="28"/>
          <w:szCs w:val="28"/>
        </w:rPr>
        <w:t>III</w:t>
      </w:r>
      <w:r w:rsidRPr="00BB69A5">
        <w:rPr>
          <w:b/>
        </w:rPr>
        <w:t xml:space="preserve">. </w:t>
      </w:r>
      <w:r w:rsidRPr="0099139E">
        <w:rPr>
          <w:b/>
          <w:sz w:val="28"/>
          <w:szCs w:val="28"/>
        </w:rPr>
        <w:t>PODMÍNKY POSKYTOVÁNÍ SLUŽEB</w:t>
      </w:r>
    </w:p>
    <w:p w:rsidR="00155E43" w:rsidRPr="00BB69A5" w:rsidRDefault="004E4E8B" w:rsidP="00C83D8A">
      <w:pPr>
        <w:pStyle w:val="Odstavecseseznamem"/>
        <w:numPr>
          <w:ilvl w:val="0"/>
          <w:numId w:val="8"/>
        </w:numPr>
        <w:spacing w:after="120"/>
        <w:rPr>
          <w:b/>
        </w:rPr>
      </w:pPr>
      <w:r w:rsidRPr="00BB69A5">
        <w:rPr>
          <w:b/>
        </w:rPr>
        <w:t>Objednatel</w:t>
      </w:r>
    </w:p>
    <w:p w:rsidR="00155E43" w:rsidRPr="00BB69A5" w:rsidRDefault="00155E43" w:rsidP="00A9667B">
      <w:pPr>
        <w:pStyle w:val="Odstavecseseznamem"/>
        <w:numPr>
          <w:ilvl w:val="1"/>
          <w:numId w:val="14"/>
        </w:numPr>
        <w:spacing w:after="120" w:line="240" w:lineRule="auto"/>
        <w:ind w:left="788" w:hanging="431"/>
        <w:contextualSpacing w:val="0"/>
        <w:jc w:val="both"/>
      </w:pPr>
      <w:r w:rsidRPr="00BB69A5">
        <w:t>umožní pracovníkům zhotovitele přístup do objektu a prostor, v nichž má zhotovitel</w:t>
      </w:r>
      <w:r w:rsidR="00F770BD" w:rsidRPr="00BB69A5">
        <w:t xml:space="preserve"> </w:t>
      </w:r>
      <w:r w:rsidRPr="00BB69A5">
        <w:t>provádět úklid a poskytovat další plnění dle</w:t>
      </w:r>
      <w:r w:rsidR="00F770BD" w:rsidRPr="00BB69A5">
        <w:t xml:space="preserve"> </w:t>
      </w:r>
      <w:r w:rsidR="00C83D8A" w:rsidRPr="00C83D8A">
        <w:rPr>
          <w:bCs/>
        </w:rPr>
        <w:t>Příloh</w:t>
      </w:r>
      <w:r w:rsidR="00C83D8A">
        <w:rPr>
          <w:bCs/>
        </w:rPr>
        <w:t>y</w:t>
      </w:r>
      <w:r w:rsidR="00C83D8A" w:rsidRPr="00C83D8A">
        <w:rPr>
          <w:bCs/>
        </w:rPr>
        <w:t xml:space="preserve"> č. 1</w:t>
      </w:r>
      <w:r w:rsidR="00C83D8A">
        <w:rPr>
          <w:bCs/>
        </w:rPr>
        <w:t xml:space="preserve"> </w:t>
      </w:r>
      <w:r w:rsidR="00C83D8A" w:rsidRPr="00C83D8A">
        <w:rPr>
          <w:bCs/>
        </w:rPr>
        <w:t>„Specifikace četnosti úklidových činností dle charakteru vnitřních a venkovních prostor Objektu“</w:t>
      </w:r>
      <w:r w:rsidR="008B733E">
        <w:t>,</w:t>
      </w:r>
      <w:r w:rsidR="00C83D8A" w:rsidRPr="00BB69A5">
        <w:t xml:space="preserve"> </w:t>
      </w:r>
      <w:r w:rsidR="00C83D8A" w:rsidRPr="00C83D8A">
        <w:rPr>
          <w:bCs/>
        </w:rPr>
        <w:t xml:space="preserve">Přílohy č. 2 „Specifikace úklidových </w:t>
      </w:r>
      <w:r w:rsidR="00C83D8A" w:rsidRPr="00C83D8A">
        <w:rPr>
          <w:bCs/>
        </w:rPr>
        <w:lastRenderedPageBreak/>
        <w:t>činností dle charakteru vnitřních a venkovních prostor Objektu“</w:t>
      </w:r>
      <w:r w:rsidR="008B733E">
        <w:rPr>
          <w:bCs/>
        </w:rPr>
        <w:t xml:space="preserve"> a </w:t>
      </w:r>
      <w:r w:rsidR="008B733E" w:rsidRPr="00850B5D">
        <w:t>dle Přílohy č. 3 „Terminologie a definice pojmů a požadavků</w:t>
      </w:r>
      <w:r w:rsidR="008B733E">
        <w:t>“</w:t>
      </w:r>
      <w:r w:rsidRPr="00BB69A5">
        <w:t>, a to každý den, ve kterém mají být příslušné činnosti zhotovitelem prováděny</w:t>
      </w:r>
      <w:r w:rsidR="008B733E">
        <w:t>,</w:t>
      </w:r>
    </w:p>
    <w:p w:rsidR="00155E43" w:rsidRPr="00BB69A5" w:rsidRDefault="00155E43" w:rsidP="00A9667B">
      <w:pPr>
        <w:pStyle w:val="Odstavecseseznamem"/>
        <w:numPr>
          <w:ilvl w:val="1"/>
          <w:numId w:val="14"/>
        </w:numPr>
        <w:spacing w:after="120" w:line="240" w:lineRule="auto"/>
        <w:ind w:left="788" w:hanging="431"/>
        <w:contextualSpacing w:val="0"/>
        <w:jc w:val="both"/>
      </w:pPr>
      <w:r w:rsidRPr="00BB69A5">
        <w:t>poskytne zhotoviteli výhradně pro potřeby plnění jeho závazků podle této smlouvy</w:t>
      </w:r>
      <w:r w:rsidR="00F770BD" w:rsidRPr="00BB69A5">
        <w:t xml:space="preserve"> </w:t>
      </w:r>
      <w:r w:rsidRPr="00BB69A5">
        <w:t>bezplatně zdroj elektrického proudu o napětí 220 V, zdroj teplé a studené vody a určí místo,</w:t>
      </w:r>
      <w:r w:rsidR="00F770BD" w:rsidRPr="00BB69A5">
        <w:t xml:space="preserve"> </w:t>
      </w:r>
      <w:r w:rsidRPr="00BB69A5">
        <w:t>kam bude vylévána znečištěná voda a vynášen odpad</w:t>
      </w:r>
      <w:r w:rsidR="008B733E">
        <w:t>,</w:t>
      </w:r>
    </w:p>
    <w:p w:rsidR="00155E43" w:rsidRPr="00BB69A5" w:rsidRDefault="00155E43" w:rsidP="00A9667B">
      <w:pPr>
        <w:pStyle w:val="Odstavecseseznamem"/>
        <w:numPr>
          <w:ilvl w:val="1"/>
          <w:numId w:val="14"/>
        </w:numPr>
        <w:spacing w:after="120" w:line="240" w:lineRule="auto"/>
        <w:ind w:left="788" w:hanging="431"/>
        <w:contextualSpacing w:val="0"/>
        <w:jc w:val="both"/>
      </w:pPr>
      <w:r w:rsidRPr="00BB69A5">
        <w:t>poskytne zhotoviteli bezplatně přiměřený prostor k uložení čistícího materiálu a techniky,</w:t>
      </w:r>
      <w:r w:rsidR="00F770BD" w:rsidRPr="00BB69A5">
        <w:t xml:space="preserve"> </w:t>
      </w:r>
      <w:r w:rsidRPr="00BB69A5">
        <w:t>které budou používány výhradně pro potřeby plnění závazků zhotovitele podle této smlouvy</w:t>
      </w:r>
      <w:r w:rsidR="008B733E">
        <w:t>,</w:t>
      </w:r>
    </w:p>
    <w:p w:rsidR="00EB0278" w:rsidRPr="00BB69A5" w:rsidRDefault="00EB0278" w:rsidP="00A9667B">
      <w:pPr>
        <w:pStyle w:val="Odstavecseseznamem"/>
        <w:numPr>
          <w:ilvl w:val="1"/>
          <w:numId w:val="14"/>
        </w:numPr>
        <w:spacing w:after="120" w:line="240" w:lineRule="auto"/>
        <w:ind w:left="788" w:hanging="431"/>
        <w:contextualSpacing w:val="0"/>
        <w:jc w:val="both"/>
      </w:pPr>
      <w:r w:rsidRPr="00BB69A5">
        <w:t>poskytne zhotoviteli pro jeho zaměstnance bezúplatně jednu uzamykatelnou místnost určenou k uložení osobních věcí. Zhotovitel tak činí na vlastní nebezpečí a objednatel tyto movité věci v žádném směru nepřebírá do úschovy či k uskladnění. Objednatel neodpovídá za škodu vzniklou na takto odložených věcech ani dle §2945 ani dle §2401 a násl., resp. §2415 a násl. Občanského zákoníku</w:t>
      </w:r>
      <w:r w:rsidR="008B733E">
        <w:t>,</w:t>
      </w:r>
    </w:p>
    <w:p w:rsidR="00155E43" w:rsidRPr="00BB69A5" w:rsidRDefault="00155E43" w:rsidP="00A9667B">
      <w:pPr>
        <w:pStyle w:val="Odstavecseseznamem"/>
        <w:numPr>
          <w:ilvl w:val="1"/>
          <w:numId w:val="14"/>
        </w:numPr>
        <w:spacing w:after="120" w:line="240" w:lineRule="auto"/>
        <w:ind w:left="788" w:hanging="431"/>
        <w:contextualSpacing w:val="0"/>
        <w:jc w:val="both"/>
      </w:pPr>
      <w:r w:rsidRPr="00BB69A5">
        <w:t>určí odpovědnou osobu, která bude oprávněna kontrolovat kvalitu a rozsah poskytovaných</w:t>
      </w:r>
      <w:r w:rsidR="004E4E8B" w:rsidRPr="00BB69A5">
        <w:t xml:space="preserve"> </w:t>
      </w:r>
      <w:r w:rsidRPr="00BB69A5">
        <w:t>služeb. V případě zjištěných závad či sdělených připomínek uživatelů uklízených prostor má</w:t>
      </w:r>
      <w:r w:rsidR="00F770BD" w:rsidRPr="00BB69A5">
        <w:t xml:space="preserve"> </w:t>
      </w:r>
      <w:r w:rsidRPr="00BB69A5">
        <w:t>tato odpovědná osoba právo činit opatření k nápravě a jednat v tomto směru s</w:t>
      </w:r>
      <w:r w:rsidR="00F770BD" w:rsidRPr="00BB69A5">
        <w:t> </w:t>
      </w:r>
      <w:r w:rsidRPr="00BB69A5">
        <w:t>pracovníky</w:t>
      </w:r>
      <w:r w:rsidR="00F770BD" w:rsidRPr="00BB69A5">
        <w:t xml:space="preserve"> </w:t>
      </w:r>
      <w:r w:rsidRPr="00BB69A5">
        <w:t>zhotovitele</w:t>
      </w:r>
      <w:r w:rsidR="008B733E">
        <w:t>,</w:t>
      </w:r>
    </w:p>
    <w:p w:rsidR="00836CDF" w:rsidRDefault="00155E43" w:rsidP="00A9667B">
      <w:pPr>
        <w:pStyle w:val="Odstavecseseznamem"/>
        <w:numPr>
          <w:ilvl w:val="1"/>
          <w:numId w:val="14"/>
        </w:numPr>
        <w:spacing w:after="120" w:line="240" w:lineRule="auto"/>
        <w:ind w:left="788" w:hanging="431"/>
        <w:contextualSpacing w:val="0"/>
        <w:jc w:val="both"/>
      </w:pPr>
      <w:r w:rsidRPr="00BB69A5">
        <w:t>seznámí zhotovitele před uzavřením této smlouvy s vnitřními směrnicemi stanovujícími</w:t>
      </w:r>
      <w:r w:rsidR="00F770BD" w:rsidRPr="00BB69A5">
        <w:t xml:space="preserve"> </w:t>
      </w:r>
      <w:r w:rsidRPr="00BB69A5">
        <w:t>provozně technické a bezpečnostní podmínky pohybu zaměstnanců v prostorách a</w:t>
      </w:r>
      <w:r w:rsidR="00F770BD" w:rsidRPr="00BB69A5">
        <w:t xml:space="preserve"> </w:t>
      </w:r>
      <w:r w:rsidRPr="00BB69A5">
        <w:t xml:space="preserve">zařízeních, v nichž má </w:t>
      </w:r>
      <w:r w:rsidR="00F770BD" w:rsidRPr="00BB69A5">
        <w:t>z</w:t>
      </w:r>
      <w:r w:rsidRPr="00BB69A5">
        <w:t>hotovitel provádět úklid a poskytovat další plnění podle této</w:t>
      </w:r>
      <w:r w:rsidR="00F770BD" w:rsidRPr="00BB69A5">
        <w:t xml:space="preserve"> </w:t>
      </w:r>
      <w:r w:rsidRPr="00BB69A5">
        <w:t>smlouvy</w:t>
      </w:r>
    </w:p>
    <w:p w:rsidR="00DE6AF7" w:rsidRDefault="00836CDF" w:rsidP="00A9667B">
      <w:pPr>
        <w:pStyle w:val="Odstavecseseznamem"/>
        <w:numPr>
          <w:ilvl w:val="1"/>
          <w:numId w:val="14"/>
        </w:numPr>
        <w:spacing w:after="120" w:line="240" w:lineRule="auto"/>
        <w:ind w:left="788" w:hanging="431"/>
        <w:contextualSpacing w:val="0"/>
        <w:jc w:val="both"/>
      </w:pPr>
      <w:r>
        <w:t>bude služby mimořádného úklidu podle čl. II. odst. 2. této smlouvy objednávat v dostatečném předstihu</w:t>
      </w:r>
      <w:r w:rsidR="00DE6AF7">
        <w:t>, a to:</w:t>
      </w:r>
    </w:p>
    <w:p w:rsidR="00DE6AF7" w:rsidRPr="000C3AAE" w:rsidRDefault="00DE6AF7" w:rsidP="00A9667B">
      <w:pPr>
        <w:pStyle w:val="Odstavecseseznamem"/>
        <w:numPr>
          <w:ilvl w:val="0"/>
          <w:numId w:val="32"/>
        </w:numPr>
        <w:spacing w:after="240" w:line="240" w:lineRule="auto"/>
        <w:jc w:val="both"/>
      </w:pPr>
      <w:r>
        <w:t xml:space="preserve">úklidové </w:t>
      </w:r>
      <w:r w:rsidRPr="00D450D2">
        <w:rPr>
          <w:rFonts w:ascii="Calibri" w:hAnsi="Calibri" w:cs="Calibri"/>
        </w:rPr>
        <w:t>práce a hygienický servis při konání kulturně společenských akcích</w:t>
      </w:r>
      <w:r>
        <w:rPr>
          <w:rFonts w:ascii="Calibri" w:hAnsi="Calibri" w:cs="Calibri"/>
        </w:rPr>
        <w:t xml:space="preserve"> minimálně 48 hodin před okamžikem zahájení akce,</w:t>
      </w:r>
    </w:p>
    <w:p w:rsidR="00DE6AF7" w:rsidRPr="000C3AAE" w:rsidRDefault="00DE6AF7" w:rsidP="00A9667B">
      <w:pPr>
        <w:pStyle w:val="Odstavecseseznamem"/>
        <w:numPr>
          <w:ilvl w:val="0"/>
          <w:numId w:val="32"/>
        </w:numPr>
        <w:spacing w:after="240" w:line="240" w:lineRule="auto"/>
        <w:jc w:val="both"/>
      </w:pPr>
      <w:r>
        <w:t xml:space="preserve">mytí </w:t>
      </w:r>
      <w:r w:rsidRPr="00D450D2">
        <w:rPr>
          <w:rFonts w:ascii="Calibri" w:hAnsi="Calibri" w:cs="Calibri"/>
        </w:rPr>
        <w:t>oken</w:t>
      </w:r>
      <w:r>
        <w:rPr>
          <w:rFonts w:ascii="Calibri" w:hAnsi="Calibri" w:cs="Calibri"/>
        </w:rPr>
        <w:t xml:space="preserve"> a ostatních skleněných ploch minimálně 5 pracovních dní předem,</w:t>
      </w:r>
    </w:p>
    <w:p w:rsidR="00155E43" w:rsidRDefault="00DE6AF7" w:rsidP="00A9667B">
      <w:pPr>
        <w:pStyle w:val="Odstavecseseznamem"/>
        <w:numPr>
          <w:ilvl w:val="0"/>
          <w:numId w:val="32"/>
        </w:numPr>
        <w:spacing w:after="240" w:line="240" w:lineRule="auto"/>
        <w:jc w:val="both"/>
      </w:pPr>
      <w:r>
        <w:t xml:space="preserve">mokré </w:t>
      </w:r>
      <w:r w:rsidRPr="00D450D2">
        <w:rPr>
          <w:rFonts w:ascii="Calibri" w:hAnsi="Calibri" w:cs="Calibri"/>
        </w:rPr>
        <w:t>čištění koberců</w:t>
      </w:r>
      <w:r>
        <w:rPr>
          <w:rFonts w:ascii="Calibri" w:hAnsi="Calibri" w:cs="Calibri"/>
        </w:rPr>
        <w:t xml:space="preserve"> a čalounění minimálně 5 pracovních dní předem</w:t>
      </w:r>
      <w:r w:rsidR="00155E43" w:rsidRPr="00BB69A5">
        <w:t>.</w:t>
      </w:r>
    </w:p>
    <w:p w:rsidR="000C3AAE" w:rsidRPr="00BB69A5" w:rsidRDefault="000C3AAE" w:rsidP="00A9667B">
      <w:pPr>
        <w:pStyle w:val="Odstavecseseznamem"/>
        <w:spacing w:after="240" w:line="240" w:lineRule="auto"/>
        <w:ind w:left="1512"/>
        <w:jc w:val="both"/>
      </w:pPr>
    </w:p>
    <w:p w:rsidR="00155E43" w:rsidRPr="00BB69A5" w:rsidRDefault="004E4E8B" w:rsidP="00A9667B">
      <w:pPr>
        <w:pStyle w:val="Odstavecseseznamem"/>
        <w:numPr>
          <w:ilvl w:val="0"/>
          <w:numId w:val="8"/>
        </w:numPr>
        <w:spacing w:after="240" w:line="240" w:lineRule="auto"/>
        <w:rPr>
          <w:b/>
        </w:rPr>
      </w:pPr>
      <w:r w:rsidRPr="00BB69A5">
        <w:rPr>
          <w:b/>
        </w:rPr>
        <w:t>Zhotovitel</w:t>
      </w:r>
    </w:p>
    <w:p w:rsidR="00050C1D" w:rsidRPr="00BB69A5" w:rsidRDefault="00155E43" w:rsidP="00A9667B">
      <w:pPr>
        <w:pStyle w:val="Odstavecseseznamem"/>
        <w:numPr>
          <w:ilvl w:val="1"/>
          <w:numId w:val="13"/>
        </w:numPr>
        <w:autoSpaceDE w:val="0"/>
        <w:autoSpaceDN w:val="0"/>
        <w:adjustRightInd w:val="0"/>
        <w:spacing w:after="120" w:line="240" w:lineRule="auto"/>
        <w:ind w:left="788" w:hanging="431"/>
        <w:contextualSpacing w:val="0"/>
        <w:jc w:val="both"/>
      </w:pPr>
      <w:r w:rsidRPr="00BB69A5">
        <w:t xml:space="preserve">se zavazuje </w:t>
      </w:r>
      <w:r w:rsidR="006717EA">
        <w:t xml:space="preserve">zajistit svým zaměstnancům, resp. osobám realizujícím úklid </w:t>
      </w:r>
      <w:r w:rsidR="00050C1D" w:rsidRPr="00BB69A5">
        <w:t xml:space="preserve">předepsané </w:t>
      </w:r>
      <w:r w:rsidR="006717EA">
        <w:t>osobní ochranné pracovní prostředky, včetně obuvi a vhodného pracovního oděvu,</w:t>
      </w:r>
      <w:r w:rsidR="00050C1D">
        <w:t xml:space="preserve"> </w:t>
      </w:r>
      <w:r w:rsidR="00050C1D" w:rsidRPr="00BB69A5">
        <w:t xml:space="preserve">jednotné oblečení a </w:t>
      </w:r>
      <w:r w:rsidR="00050C1D">
        <w:t>viditelné označení</w:t>
      </w:r>
      <w:r w:rsidR="00050C1D" w:rsidRPr="00BB69A5">
        <w:t>,</w:t>
      </w:r>
      <w:r w:rsidR="00050C1D">
        <w:t xml:space="preserve"> že se jedná o pracovníky úklidu</w:t>
      </w:r>
      <w:r w:rsidR="008B733E">
        <w:t>,</w:t>
      </w:r>
      <w:r w:rsidR="00050C1D" w:rsidRPr="00BB69A5">
        <w:t xml:space="preserve">  </w:t>
      </w:r>
    </w:p>
    <w:p w:rsidR="00155E43" w:rsidRDefault="00155E43" w:rsidP="00A9667B">
      <w:pPr>
        <w:pStyle w:val="Odstavecseseznamem"/>
        <w:numPr>
          <w:ilvl w:val="1"/>
          <w:numId w:val="13"/>
        </w:numPr>
        <w:spacing w:after="120" w:line="240" w:lineRule="auto"/>
        <w:ind w:left="788" w:hanging="431"/>
        <w:contextualSpacing w:val="0"/>
        <w:jc w:val="both"/>
      </w:pPr>
      <w:r w:rsidRPr="00BB69A5">
        <w:t xml:space="preserve"> </w:t>
      </w:r>
      <w:r w:rsidR="006717EA" w:rsidRPr="00BB69A5">
        <w:t xml:space="preserve">se zavazuje </w:t>
      </w:r>
      <w:r w:rsidR="006717EA">
        <w:t>vybavit svoje zaměstnance, resp. osoby realizující úklid</w:t>
      </w:r>
      <w:r w:rsidR="006717EA" w:rsidRPr="00BB69A5">
        <w:t xml:space="preserve"> </w:t>
      </w:r>
      <w:r w:rsidRPr="00BB69A5">
        <w:t>příslu</w:t>
      </w:r>
      <w:r w:rsidR="00F770BD" w:rsidRPr="00BB69A5">
        <w:t>šnými úklidovými prostředky,</w:t>
      </w:r>
      <w:r w:rsidRPr="00BB69A5">
        <w:t xml:space="preserve"> ručním úklidovým</w:t>
      </w:r>
      <w:r w:rsidR="00F770BD" w:rsidRPr="00BB69A5">
        <w:t xml:space="preserve"> </w:t>
      </w:r>
      <w:r w:rsidRPr="00BB69A5">
        <w:t xml:space="preserve">zařízením včetně potřebného </w:t>
      </w:r>
      <w:r w:rsidR="00F770BD" w:rsidRPr="00BB69A5">
        <w:t>s</w:t>
      </w:r>
      <w:r w:rsidRPr="00BB69A5">
        <w:t>trojního zařízení</w:t>
      </w:r>
      <w:r w:rsidR="008B733E">
        <w:t>,</w:t>
      </w:r>
    </w:p>
    <w:p w:rsidR="00050C1D" w:rsidRPr="00BB69A5" w:rsidRDefault="00050C1D" w:rsidP="00A9667B">
      <w:pPr>
        <w:pStyle w:val="Odstavecseseznamem"/>
        <w:numPr>
          <w:ilvl w:val="1"/>
          <w:numId w:val="13"/>
        </w:numPr>
        <w:spacing w:after="120" w:line="240" w:lineRule="auto"/>
        <w:ind w:left="788" w:hanging="431"/>
        <w:contextualSpacing w:val="0"/>
        <w:jc w:val="both"/>
      </w:pPr>
      <w:r w:rsidRPr="00050C1D">
        <w:t xml:space="preserve"> používá vhodné čisticí prostředky s ohledem na uklízený nebo čištěný</w:t>
      </w:r>
      <w:r>
        <w:t xml:space="preserve"> </w:t>
      </w:r>
      <w:r w:rsidRPr="00050C1D">
        <w:t>materiál a zohlední environmentálně odpovědný přístup při</w:t>
      </w:r>
      <w:r>
        <w:t xml:space="preserve"> jejich nákupu a používání,</w:t>
      </w:r>
    </w:p>
    <w:p w:rsidR="00155E43" w:rsidRDefault="00155E43" w:rsidP="00A9667B">
      <w:pPr>
        <w:pStyle w:val="Odstavecseseznamem"/>
        <w:numPr>
          <w:ilvl w:val="1"/>
          <w:numId w:val="13"/>
        </w:numPr>
        <w:spacing w:after="120" w:line="240" w:lineRule="auto"/>
        <w:ind w:left="788" w:hanging="431"/>
        <w:contextualSpacing w:val="0"/>
        <w:jc w:val="both"/>
      </w:pPr>
      <w:r w:rsidRPr="00BB69A5">
        <w:t>se zavazuje, že předmět smlouvy budou plnit výhradně pracovníci, kteří jsou trestně</w:t>
      </w:r>
      <w:r w:rsidR="00F770BD" w:rsidRPr="00BB69A5">
        <w:t xml:space="preserve"> </w:t>
      </w:r>
      <w:r w:rsidRPr="00BB69A5">
        <w:t xml:space="preserve">bezúhonní a způsobilí k činnosti, </w:t>
      </w:r>
      <w:r w:rsidR="00050C1D">
        <w:t>která je předmětem této smlouvy,</w:t>
      </w:r>
    </w:p>
    <w:p w:rsidR="00050C1D" w:rsidRDefault="00050C1D" w:rsidP="00A9667B">
      <w:pPr>
        <w:pStyle w:val="Odstavecseseznamem"/>
        <w:numPr>
          <w:ilvl w:val="1"/>
          <w:numId w:val="13"/>
        </w:numPr>
        <w:spacing w:after="120" w:line="240" w:lineRule="auto"/>
        <w:ind w:left="788" w:hanging="431"/>
        <w:contextualSpacing w:val="0"/>
        <w:jc w:val="both"/>
      </w:pPr>
      <w:r>
        <w:t>vypracuje pro jednotlivé prostory písemná pravidla o bezpečnosti, ochraně zdraví a ochraně životního prostředí při práci s</w:t>
      </w:r>
      <w:r w:rsidR="00160CD8">
        <w:t> chemickými látkami a chemickými přípravky</w:t>
      </w:r>
      <w:r w:rsidR="008B733E">
        <w:t>,</w:t>
      </w:r>
    </w:p>
    <w:p w:rsidR="00160CD8" w:rsidRDefault="00160CD8" w:rsidP="00A9667B">
      <w:pPr>
        <w:pStyle w:val="Odstavecseseznamem"/>
        <w:numPr>
          <w:ilvl w:val="1"/>
          <w:numId w:val="13"/>
        </w:numPr>
        <w:spacing w:after="120" w:line="240" w:lineRule="auto"/>
        <w:ind w:left="788" w:hanging="431"/>
        <w:contextualSpacing w:val="0"/>
        <w:jc w:val="both"/>
      </w:pPr>
      <w:r>
        <w:t>prokazatelně seznámí a proškolí své zaměstnance s nebezpečnými vlastnostmi chemických látek a chemických přípravků a jak s nimi mají nakládat při používání a skladování</w:t>
      </w:r>
      <w:r w:rsidR="008B733E">
        <w:t>,</w:t>
      </w:r>
    </w:p>
    <w:p w:rsidR="00050C1D" w:rsidRPr="00BB69A5" w:rsidRDefault="00050C1D" w:rsidP="00A9667B">
      <w:pPr>
        <w:pStyle w:val="Odstavecseseznamem"/>
        <w:numPr>
          <w:ilvl w:val="1"/>
          <w:numId w:val="13"/>
        </w:numPr>
        <w:spacing w:after="120" w:line="240" w:lineRule="auto"/>
        <w:ind w:left="788" w:hanging="431"/>
        <w:contextualSpacing w:val="0"/>
        <w:jc w:val="both"/>
      </w:pPr>
      <w:r>
        <w:t>jeho zaměstnanci</w:t>
      </w:r>
      <w:r w:rsidR="00160CD8">
        <w:t>, resp. osoby realizující úklid,</w:t>
      </w:r>
      <w:r>
        <w:t xml:space="preserve"> dodržují všechny vnitřní předpisy organizace, </w:t>
      </w:r>
    </w:p>
    <w:p w:rsidR="008D75D7" w:rsidRPr="00BB69A5" w:rsidRDefault="00155E43" w:rsidP="00A9667B">
      <w:pPr>
        <w:pStyle w:val="Odstavecseseznamem"/>
        <w:numPr>
          <w:ilvl w:val="1"/>
          <w:numId w:val="13"/>
        </w:numPr>
        <w:spacing w:after="120" w:line="240" w:lineRule="auto"/>
        <w:ind w:left="788" w:hanging="431"/>
        <w:contextualSpacing w:val="0"/>
        <w:jc w:val="both"/>
      </w:pPr>
      <w:r w:rsidRPr="00BB69A5">
        <w:t>je oprávněn k tomu, aby speciální činnosti byly prováděny externě (</w:t>
      </w:r>
      <w:r w:rsidR="006717EA">
        <w:t>např.</w:t>
      </w:r>
      <w:r w:rsidRPr="00BB69A5">
        <w:t xml:space="preserve"> výškové</w:t>
      </w:r>
      <w:r w:rsidR="00F770BD" w:rsidRPr="00BB69A5">
        <w:t xml:space="preserve"> </w:t>
      </w:r>
      <w:r w:rsidRPr="00BB69A5">
        <w:t>práce), a to vždy však pouze až po předchozím písemném oznámení zhotovitele určeném</w:t>
      </w:r>
      <w:r w:rsidR="00F770BD" w:rsidRPr="00BB69A5">
        <w:t xml:space="preserve"> </w:t>
      </w:r>
      <w:r w:rsidRPr="00BB69A5">
        <w:t xml:space="preserve">objednateli, </w:t>
      </w:r>
      <w:r w:rsidRPr="00BB69A5">
        <w:lastRenderedPageBreak/>
        <w:t xml:space="preserve">které </w:t>
      </w:r>
      <w:r w:rsidR="00F770BD" w:rsidRPr="00BB69A5">
        <w:t>o</w:t>
      </w:r>
      <w:r w:rsidRPr="00BB69A5">
        <w:t>soby budou tyto činnosti provádět a po vyslovení souhlasu objednatele</w:t>
      </w:r>
      <w:r w:rsidR="00F770BD" w:rsidRPr="00BB69A5">
        <w:t xml:space="preserve"> </w:t>
      </w:r>
      <w:r w:rsidRPr="00BB69A5">
        <w:t>s tím, aby tyto osoby příslušné činnosti provedly</w:t>
      </w:r>
      <w:r w:rsidR="008B733E">
        <w:t>,</w:t>
      </w:r>
    </w:p>
    <w:p w:rsidR="00160CD8" w:rsidRDefault="00155E43" w:rsidP="00A9667B">
      <w:pPr>
        <w:pStyle w:val="Odstavecseseznamem"/>
        <w:numPr>
          <w:ilvl w:val="1"/>
          <w:numId w:val="13"/>
        </w:numPr>
        <w:autoSpaceDE w:val="0"/>
        <w:autoSpaceDN w:val="0"/>
        <w:adjustRightInd w:val="0"/>
        <w:spacing w:after="120" w:line="240" w:lineRule="auto"/>
        <w:ind w:left="788" w:hanging="431"/>
        <w:contextualSpacing w:val="0"/>
        <w:jc w:val="both"/>
      </w:pPr>
      <w:r w:rsidRPr="00BB69A5">
        <w:t>se zavazuje dodržovat dohodnutý časový plán úklidových služeb, tj. provádět je</w:t>
      </w:r>
      <w:r w:rsidR="00F770BD" w:rsidRPr="00BB69A5">
        <w:t xml:space="preserve"> </w:t>
      </w:r>
      <w:r w:rsidRPr="00BB69A5">
        <w:t>v pracovních dnech</w:t>
      </w:r>
      <w:r w:rsidR="00BC5745">
        <w:t xml:space="preserve"> a v dohodnuté době</w:t>
      </w:r>
      <w:r w:rsidR="006717EA">
        <w:t xml:space="preserve">, </w:t>
      </w:r>
    </w:p>
    <w:p w:rsidR="00746DBE" w:rsidRDefault="00746DBE" w:rsidP="00A9667B">
      <w:pPr>
        <w:pStyle w:val="Odstavecseseznamem"/>
        <w:numPr>
          <w:ilvl w:val="1"/>
          <w:numId w:val="13"/>
        </w:numPr>
        <w:autoSpaceDE w:val="0"/>
        <w:autoSpaceDN w:val="0"/>
        <w:adjustRightInd w:val="0"/>
        <w:spacing w:after="120" w:line="240" w:lineRule="auto"/>
        <w:ind w:left="788" w:hanging="431"/>
        <w:contextualSpacing w:val="0"/>
        <w:jc w:val="both"/>
      </w:pPr>
      <w:r>
        <w:t>se zavazuje reagovat na výhrady a reklamace objednatele zaznamenané v</w:t>
      </w:r>
      <w:r w:rsidR="00596BEF">
        <w:t> </w:t>
      </w:r>
      <w:r>
        <w:t>provozní</w:t>
      </w:r>
      <w:r w:rsidR="00596BEF">
        <w:t xml:space="preserve"> </w:t>
      </w:r>
      <w:r w:rsidR="00D805DE">
        <w:t>knize</w:t>
      </w:r>
      <w:r>
        <w:t>, a to nejpozději do 24 hodin od jejich zaznamenání,</w:t>
      </w:r>
    </w:p>
    <w:p w:rsidR="00155E43" w:rsidRPr="00BB69A5" w:rsidRDefault="00155E43" w:rsidP="00A9667B">
      <w:pPr>
        <w:pStyle w:val="Odstavecseseznamem"/>
        <w:numPr>
          <w:ilvl w:val="1"/>
          <w:numId w:val="13"/>
        </w:numPr>
        <w:autoSpaceDE w:val="0"/>
        <w:autoSpaceDN w:val="0"/>
        <w:adjustRightInd w:val="0"/>
        <w:spacing w:after="120" w:line="240" w:lineRule="auto"/>
        <w:ind w:left="788" w:hanging="431"/>
        <w:contextualSpacing w:val="0"/>
        <w:jc w:val="both"/>
      </w:pPr>
      <w:r w:rsidRPr="00BB69A5">
        <w:t>se zavazuje bezodkladně bezplatně provádět všechny oprávněné reklamace, tj. u</w:t>
      </w:r>
      <w:r w:rsidR="00F770BD" w:rsidRPr="00BB69A5">
        <w:t xml:space="preserve"> </w:t>
      </w:r>
      <w:r w:rsidRPr="00BB69A5">
        <w:t>reklamovaných služeb provést a dokončit příslušnou činnost tak, aby byla zcela dokončená a</w:t>
      </w:r>
      <w:r w:rsidR="00F770BD" w:rsidRPr="00BB69A5">
        <w:t xml:space="preserve"> </w:t>
      </w:r>
      <w:r w:rsidRPr="00BB69A5">
        <w:t>bez jakýchkoli vad, ve vztahu k poskytovaným úklidovým službám</w:t>
      </w:r>
      <w:r w:rsidR="008B733E">
        <w:t>,</w:t>
      </w:r>
    </w:p>
    <w:p w:rsidR="00160CD8" w:rsidRDefault="00160CD8" w:rsidP="00A9667B">
      <w:pPr>
        <w:pStyle w:val="Odstavecseseznamem"/>
        <w:numPr>
          <w:ilvl w:val="1"/>
          <w:numId w:val="13"/>
        </w:numPr>
        <w:spacing w:after="120" w:line="240" w:lineRule="auto"/>
        <w:ind w:left="788" w:hanging="431"/>
        <w:contextualSpacing w:val="0"/>
        <w:jc w:val="both"/>
      </w:pPr>
      <w:r>
        <w:t>uhradí škodu, kterou prokazatelně zavinil zaměstnanec zhotovitele</w:t>
      </w:r>
      <w:r w:rsidR="00596BEF">
        <w:t>,</w:t>
      </w:r>
      <w:r>
        <w:t xml:space="preserve"> resp. osoba realizující úklid, na majetku organizace a osobám působícím v organizaci nebo jeho nájemcům</w:t>
      </w:r>
      <w:r w:rsidR="008B733E">
        <w:t>,</w:t>
      </w:r>
    </w:p>
    <w:p w:rsidR="00155E43" w:rsidRPr="00BB69A5" w:rsidRDefault="00155E43" w:rsidP="00A9667B">
      <w:pPr>
        <w:pStyle w:val="Odstavecseseznamem"/>
        <w:numPr>
          <w:ilvl w:val="1"/>
          <w:numId w:val="13"/>
        </w:numPr>
        <w:autoSpaceDE w:val="0"/>
        <w:autoSpaceDN w:val="0"/>
        <w:adjustRightInd w:val="0"/>
        <w:spacing w:after="120" w:line="240" w:lineRule="auto"/>
        <w:ind w:left="788" w:hanging="431"/>
        <w:contextualSpacing w:val="0"/>
        <w:jc w:val="both"/>
      </w:pPr>
      <w:r w:rsidRPr="00BB69A5">
        <w:t>odpovídá v plném rozsahu za škodu, kterou objednateli či jiným osobám způsobil s tím, že</w:t>
      </w:r>
      <w:r w:rsidR="00F770BD" w:rsidRPr="00BB69A5">
        <w:t xml:space="preserve"> </w:t>
      </w:r>
      <w:r w:rsidRPr="00BB69A5">
        <w:t>v plném rozsahu odpovídá též za škodu způsobenou v rámci plnění předmětu této smlouvy</w:t>
      </w:r>
      <w:r w:rsidR="00F770BD" w:rsidRPr="00BB69A5">
        <w:t xml:space="preserve"> </w:t>
      </w:r>
      <w:r w:rsidRPr="00BB69A5">
        <w:t>ze strany osob provádějících za zhotovitele příslušné činnosti. Výše finančního odškodnění</w:t>
      </w:r>
      <w:r w:rsidR="00F770BD" w:rsidRPr="00BB69A5">
        <w:t xml:space="preserve"> </w:t>
      </w:r>
      <w:r w:rsidRPr="00BB69A5">
        <w:t>bude provedena v původní hodnotě technického zařízení budovy</w:t>
      </w:r>
      <w:r w:rsidR="008B733E">
        <w:t>,</w:t>
      </w:r>
    </w:p>
    <w:p w:rsidR="00155E43" w:rsidRPr="00BB69A5" w:rsidRDefault="00155E43" w:rsidP="00A9667B">
      <w:pPr>
        <w:pStyle w:val="Odstavecseseznamem"/>
        <w:numPr>
          <w:ilvl w:val="1"/>
          <w:numId w:val="13"/>
        </w:numPr>
        <w:autoSpaceDE w:val="0"/>
        <w:autoSpaceDN w:val="0"/>
        <w:adjustRightInd w:val="0"/>
        <w:spacing w:after="120" w:line="240" w:lineRule="auto"/>
        <w:ind w:left="788" w:hanging="431"/>
        <w:contextualSpacing w:val="0"/>
        <w:jc w:val="both"/>
      </w:pPr>
      <w:r w:rsidRPr="00BB69A5">
        <w:t>bude využívat elektrický proud o napětí 220 V, zdroj teplé a studené vody, které mu budou</w:t>
      </w:r>
      <w:r w:rsidR="00F770BD" w:rsidRPr="00BB69A5">
        <w:t xml:space="preserve"> </w:t>
      </w:r>
      <w:r w:rsidRPr="00BB69A5">
        <w:t>objednatelem poskytnuty pro plnění jeho závazků podle této smlouvy, hospodárně a</w:t>
      </w:r>
      <w:r w:rsidR="00F770BD" w:rsidRPr="00BB69A5">
        <w:t xml:space="preserve"> </w:t>
      </w:r>
      <w:r w:rsidRPr="00BB69A5">
        <w:t>využívat je výhradně pro potřeby plnění jeho závazků podle této smlouvy</w:t>
      </w:r>
      <w:r w:rsidR="008B733E">
        <w:t>,</w:t>
      </w:r>
    </w:p>
    <w:p w:rsidR="00155E43" w:rsidRPr="00BB69A5" w:rsidRDefault="00155E43" w:rsidP="00A9667B">
      <w:pPr>
        <w:pStyle w:val="Odstavecseseznamem"/>
        <w:numPr>
          <w:ilvl w:val="1"/>
          <w:numId w:val="13"/>
        </w:numPr>
        <w:autoSpaceDE w:val="0"/>
        <w:autoSpaceDN w:val="0"/>
        <w:adjustRightInd w:val="0"/>
        <w:spacing w:after="120" w:line="240" w:lineRule="auto"/>
        <w:ind w:left="788" w:hanging="431"/>
        <w:contextualSpacing w:val="0"/>
        <w:jc w:val="both"/>
      </w:pPr>
      <w:r w:rsidRPr="00BB69A5">
        <w:t>bude udržovat v prostoru určeném k uložení čistícího materiálu a techniky čistotu a pořádek</w:t>
      </w:r>
      <w:r w:rsidR="00F770BD" w:rsidRPr="00BB69A5">
        <w:t xml:space="preserve"> </w:t>
      </w:r>
      <w:r w:rsidRPr="00BB69A5">
        <w:t>a</w:t>
      </w:r>
      <w:r w:rsidR="00F770BD" w:rsidRPr="00BB69A5">
        <w:t xml:space="preserve"> </w:t>
      </w:r>
      <w:r w:rsidRPr="00BB69A5">
        <w:t>nenech</w:t>
      </w:r>
      <w:r w:rsidR="00F770BD" w:rsidRPr="00BB69A5">
        <w:t xml:space="preserve">á </w:t>
      </w:r>
      <w:r w:rsidRPr="00BB69A5">
        <w:t xml:space="preserve">v něm uložené jakékoli škodlivé či hořlavé látky a materiály a </w:t>
      </w:r>
      <w:r w:rsidR="00F770BD" w:rsidRPr="00BB69A5">
        <w:t xml:space="preserve">bude </w:t>
      </w:r>
      <w:r w:rsidRPr="00BB69A5">
        <w:t>jej</w:t>
      </w:r>
      <w:r w:rsidR="00F770BD" w:rsidRPr="00BB69A5">
        <w:t xml:space="preserve"> využívat </w:t>
      </w:r>
      <w:r w:rsidRPr="00BB69A5">
        <w:t>výhradně pro potřeby plnění jeho závazků podle této smlouvy</w:t>
      </w:r>
      <w:r w:rsidR="008B733E">
        <w:t>,</w:t>
      </w:r>
    </w:p>
    <w:p w:rsidR="00155E43" w:rsidRPr="00BB69A5" w:rsidRDefault="00155E43" w:rsidP="00A9667B">
      <w:pPr>
        <w:pStyle w:val="Odstavecseseznamem"/>
        <w:numPr>
          <w:ilvl w:val="1"/>
          <w:numId w:val="13"/>
        </w:numPr>
        <w:autoSpaceDE w:val="0"/>
        <w:autoSpaceDN w:val="0"/>
        <w:adjustRightInd w:val="0"/>
        <w:spacing w:after="120" w:line="240" w:lineRule="auto"/>
        <w:ind w:left="788" w:hanging="431"/>
        <w:contextualSpacing w:val="0"/>
        <w:jc w:val="both"/>
      </w:pPr>
      <w:r w:rsidRPr="00BB69A5">
        <w:t>se zavazuje dodržovat při provádění činností podle této smlouvy veškeré právní a další</w:t>
      </w:r>
      <w:r w:rsidR="00956AFA" w:rsidRPr="00BB69A5">
        <w:t xml:space="preserve"> </w:t>
      </w:r>
      <w:r w:rsidRPr="00BB69A5">
        <w:t>obecně závazné předpisy a normy, a to mimo jiné předpisy a normy, týkající se bezpečnosti</w:t>
      </w:r>
      <w:r w:rsidR="00956AFA" w:rsidRPr="00BB69A5">
        <w:t xml:space="preserve"> </w:t>
      </w:r>
      <w:r w:rsidRPr="00BB69A5">
        <w:t>a ochrany zdraví při práci podle zákona č. 309/2006 Sb., kterým se upravují další požadavky</w:t>
      </w:r>
      <w:r w:rsidR="00956AFA" w:rsidRPr="00BB69A5">
        <w:t xml:space="preserve"> </w:t>
      </w:r>
      <w:r w:rsidRPr="00BB69A5">
        <w:t>bezpečnosti a ochrany zdraví při práci v pracovněprávních vztazích a o zajištění bezpečnosti</w:t>
      </w:r>
      <w:r w:rsidR="00956AFA" w:rsidRPr="00BB69A5">
        <w:t xml:space="preserve"> </w:t>
      </w:r>
      <w:r w:rsidRPr="00BB69A5">
        <w:t>a ochrany zdraví při činnosti nebo poskytování služeb mimo pracovněprávní vztahy (zákon</w:t>
      </w:r>
      <w:r w:rsidR="00956AFA" w:rsidRPr="00BB69A5">
        <w:t xml:space="preserve"> </w:t>
      </w:r>
      <w:r w:rsidRPr="00BB69A5">
        <w:t>o zajištění dalších podmínek bezpečnosti a ochrany zdraví při práci), ve znění pozdějších</w:t>
      </w:r>
      <w:r w:rsidR="00956AFA" w:rsidRPr="00BB69A5">
        <w:t xml:space="preserve"> </w:t>
      </w:r>
      <w:r w:rsidRPr="00BB69A5">
        <w:t>předpisů, a požární ochrany podle zákona č. 133/1985 Sb., o požární ochraně, ve znění</w:t>
      </w:r>
      <w:r w:rsidR="00956AFA" w:rsidRPr="00BB69A5">
        <w:t xml:space="preserve"> </w:t>
      </w:r>
      <w:r w:rsidRPr="00BB69A5">
        <w:t>pozdějších předpisů, a též vnitřní směrnice stanovující provozně technické a bezpečnostní</w:t>
      </w:r>
      <w:r w:rsidR="00956AFA" w:rsidRPr="00BB69A5">
        <w:t xml:space="preserve"> </w:t>
      </w:r>
      <w:r w:rsidRPr="00BB69A5">
        <w:t xml:space="preserve">podmínky pohybu zaměstnanců v prostorách a zařízeních objednatele, tj. </w:t>
      </w:r>
      <w:r w:rsidR="00956AFA" w:rsidRPr="00BB69A5">
        <w:t>AMU - HAMU</w:t>
      </w:r>
      <w:r w:rsidRPr="00BB69A5">
        <w:t xml:space="preserve"> v Praze, a</w:t>
      </w:r>
      <w:r w:rsidR="00956AFA" w:rsidRPr="00BB69A5">
        <w:t xml:space="preserve"> </w:t>
      </w:r>
      <w:r w:rsidRPr="00BB69A5">
        <w:t>zajistit dodržování těchto předpisů, norem a směrnic ze strany všech osob provádějících za</w:t>
      </w:r>
      <w:r w:rsidR="00956AFA" w:rsidRPr="00BB69A5">
        <w:t xml:space="preserve"> </w:t>
      </w:r>
      <w:r w:rsidRPr="00BB69A5">
        <w:t>zhotovitele činnosti podle této smlouvy</w:t>
      </w:r>
      <w:r w:rsidR="008B733E">
        <w:t>,</w:t>
      </w:r>
    </w:p>
    <w:p w:rsidR="00155E43" w:rsidRPr="00BB69A5" w:rsidRDefault="00155E43" w:rsidP="00A9667B">
      <w:pPr>
        <w:pStyle w:val="Odstavecseseznamem"/>
        <w:numPr>
          <w:ilvl w:val="1"/>
          <w:numId w:val="13"/>
        </w:numPr>
        <w:autoSpaceDE w:val="0"/>
        <w:autoSpaceDN w:val="0"/>
        <w:adjustRightInd w:val="0"/>
        <w:spacing w:after="120" w:line="240" w:lineRule="auto"/>
        <w:ind w:left="788" w:hanging="431"/>
        <w:contextualSpacing w:val="0"/>
        <w:jc w:val="both"/>
      </w:pPr>
      <w:r w:rsidRPr="00BB69A5">
        <w:t>se zavazuje při provádění prací podle této smlouvy co nejméně narušovat provoz v</w:t>
      </w:r>
      <w:r w:rsidR="00956AFA" w:rsidRPr="00BB69A5">
        <w:t> </w:t>
      </w:r>
      <w:r w:rsidRPr="00BB69A5">
        <w:t>areálu</w:t>
      </w:r>
      <w:r w:rsidR="00956AFA" w:rsidRPr="00BB69A5">
        <w:t xml:space="preserve"> AMU – HAMU</w:t>
      </w:r>
      <w:r w:rsidR="008B733E">
        <w:t>,</w:t>
      </w:r>
    </w:p>
    <w:p w:rsidR="00155E43" w:rsidRPr="00BB69A5" w:rsidRDefault="00155E43" w:rsidP="00A9667B">
      <w:pPr>
        <w:pStyle w:val="Odstavecseseznamem"/>
        <w:numPr>
          <w:ilvl w:val="1"/>
          <w:numId w:val="13"/>
        </w:numPr>
        <w:autoSpaceDE w:val="0"/>
        <w:autoSpaceDN w:val="0"/>
        <w:adjustRightInd w:val="0"/>
        <w:spacing w:after="120" w:line="240" w:lineRule="auto"/>
        <w:ind w:left="788" w:hanging="431"/>
        <w:contextualSpacing w:val="0"/>
        <w:jc w:val="both"/>
      </w:pPr>
      <w:r w:rsidRPr="00BB69A5">
        <w:t>se zavazuje příslušné pracoviště, na kterém budou činnosti podle této smlouvy prováděny,</w:t>
      </w:r>
      <w:r w:rsidR="00956AFA" w:rsidRPr="00BB69A5">
        <w:t xml:space="preserve"> </w:t>
      </w:r>
      <w:r w:rsidRPr="00BB69A5">
        <w:t>opatřit veškerými, zejména bezpečnostními a výstražnými označeními, vyžadovanými</w:t>
      </w:r>
      <w:r w:rsidR="00956AFA" w:rsidRPr="00BB69A5">
        <w:t xml:space="preserve"> </w:t>
      </w:r>
      <w:r w:rsidRPr="00BB69A5">
        <w:t>právními a dalšími obecně závaznými předpisy a normami</w:t>
      </w:r>
      <w:r w:rsidR="008B733E">
        <w:t>,</w:t>
      </w:r>
    </w:p>
    <w:p w:rsidR="00155E43" w:rsidRPr="00BB69A5" w:rsidRDefault="003917CD" w:rsidP="00A9667B">
      <w:pPr>
        <w:pStyle w:val="Odstavecseseznamem"/>
        <w:numPr>
          <w:ilvl w:val="1"/>
          <w:numId w:val="13"/>
        </w:numPr>
        <w:autoSpaceDE w:val="0"/>
        <w:autoSpaceDN w:val="0"/>
        <w:adjustRightInd w:val="0"/>
        <w:spacing w:after="120" w:line="240" w:lineRule="auto"/>
        <w:ind w:left="788" w:hanging="431"/>
        <w:contextualSpacing w:val="0"/>
        <w:jc w:val="both"/>
      </w:pPr>
      <w:r w:rsidRPr="00BB69A5">
        <w:t>j</w:t>
      </w:r>
      <w:r w:rsidR="003C5DF6" w:rsidRPr="00BB69A5">
        <w:t xml:space="preserve">e povinen </w:t>
      </w:r>
      <w:r w:rsidRPr="00BB69A5">
        <w:t>předat a aktualizovat</w:t>
      </w:r>
      <w:r w:rsidR="00155E43" w:rsidRPr="00BB69A5">
        <w:t xml:space="preserve"> po celou dobu trvání této smlouvy objednateli písemný seznam osob</w:t>
      </w:r>
      <w:r w:rsidR="00124D47" w:rsidRPr="00BB69A5">
        <w:t xml:space="preserve"> </w:t>
      </w:r>
      <w:r w:rsidR="00155E43" w:rsidRPr="00BB69A5">
        <w:t>provádějících za zhotovitele veškeré činnosti podle této smlouvy.</w:t>
      </w:r>
      <w:r w:rsidRPr="00BB69A5">
        <w:t xml:space="preserve"> Zhotovitel je povinen uvedený seznam písemně pravidelně aktualizovat a aktualizovaný předat odpovědné osobě objednatele vždy, kdy dojde ke změně v osobách zhotovitele. Jiné osoby než uvedené v seznamu, mimo oprávněných zástupců zhotovitele, nejsou oprávněny vstupovat do prostor objednatele</w:t>
      </w:r>
      <w:r w:rsidR="008B733E">
        <w:t>,</w:t>
      </w:r>
    </w:p>
    <w:p w:rsidR="00744557" w:rsidRDefault="00155E43" w:rsidP="00A9667B">
      <w:pPr>
        <w:pStyle w:val="Odstavecseseznamem"/>
        <w:numPr>
          <w:ilvl w:val="1"/>
          <w:numId w:val="13"/>
        </w:numPr>
        <w:autoSpaceDE w:val="0"/>
        <w:autoSpaceDN w:val="0"/>
        <w:adjustRightInd w:val="0"/>
        <w:spacing w:after="120" w:line="240" w:lineRule="auto"/>
        <w:ind w:left="788" w:hanging="431"/>
        <w:contextualSpacing w:val="0"/>
        <w:jc w:val="both"/>
      </w:pPr>
      <w:r w:rsidRPr="00BB69A5">
        <w:t>zodpovídá za dodržování všech předpisů bezpečnosti a ochrany zdraví při práci, požární</w:t>
      </w:r>
      <w:r w:rsidR="00956AFA" w:rsidRPr="00BB69A5">
        <w:t xml:space="preserve"> </w:t>
      </w:r>
      <w:r w:rsidRPr="00BB69A5">
        <w:t>ochrany, hygienické ochrany a ochrany životního prostředí u všech svých nebo jím najatých</w:t>
      </w:r>
      <w:r w:rsidR="00956AFA" w:rsidRPr="00BB69A5">
        <w:t xml:space="preserve"> </w:t>
      </w:r>
      <w:r w:rsidRPr="00BB69A5">
        <w:t>pracovníků a dalších osob, kteří se budou v místě plnění jakkoli podílet na výkonu činností a</w:t>
      </w:r>
      <w:r w:rsidR="00956AFA" w:rsidRPr="00BB69A5">
        <w:t xml:space="preserve"> </w:t>
      </w:r>
    </w:p>
    <w:p w:rsidR="00155E43" w:rsidRDefault="00155E43" w:rsidP="00744557">
      <w:pPr>
        <w:autoSpaceDE w:val="0"/>
        <w:autoSpaceDN w:val="0"/>
        <w:adjustRightInd w:val="0"/>
        <w:spacing w:after="120" w:line="240" w:lineRule="auto"/>
        <w:ind w:left="357"/>
        <w:jc w:val="both"/>
      </w:pPr>
      <w:r w:rsidRPr="00BB69A5">
        <w:lastRenderedPageBreak/>
        <w:t>plnění povinností zhotovitele podle této smlouvy, či z jiného důvodu se tam zdržovat a</w:t>
      </w:r>
      <w:r w:rsidR="00956AFA" w:rsidRPr="00BB69A5">
        <w:t xml:space="preserve"> </w:t>
      </w:r>
      <w:r w:rsidRPr="00BB69A5">
        <w:t>zavazuje se, že všechny tyto osoby budou jím proškoleny z výše uvedených předpisů,</w:t>
      </w:r>
      <w:r w:rsidR="00956AFA" w:rsidRPr="00BB69A5">
        <w:t xml:space="preserve"> </w:t>
      </w:r>
      <w:r w:rsidRPr="00BB69A5">
        <w:t>platných na území ČR.</w:t>
      </w:r>
    </w:p>
    <w:p w:rsidR="005F30E6" w:rsidRDefault="00DE6AF7" w:rsidP="00A9667B">
      <w:pPr>
        <w:pStyle w:val="Odstavecseseznamem"/>
        <w:numPr>
          <w:ilvl w:val="1"/>
          <w:numId w:val="13"/>
        </w:numPr>
        <w:autoSpaceDE w:val="0"/>
        <w:autoSpaceDN w:val="0"/>
        <w:adjustRightInd w:val="0"/>
        <w:spacing w:after="120" w:line="240" w:lineRule="auto"/>
        <w:ind w:left="788" w:hanging="431"/>
        <w:contextualSpacing w:val="0"/>
        <w:jc w:val="both"/>
      </w:pPr>
      <w:r>
        <w:t>je povinen zavázat o</w:t>
      </w:r>
      <w:r w:rsidR="003917CD" w:rsidRPr="00BB69A5">
        <w:t xml:space="preserve">soby zhotovitele, provádějící úklidové práce, </w:t>
      </w:r>
      <w:r>
        <w:t xml:space="preserve">aby </w:t>
      </w:r>
      <w:r w:rsidR="003917CD" w:rsidRPr="00BB69A5">
        <w:t>při odchodu z prostor objednatele, kde byl prováděn úklid</w:t>
      </w:r>
      <w:r w:rsidR="00BB69A5" w:rsidRPr="00BB69A5">
        <w:t>,</w:t>
      </w:r>
      <w:r w:rsidR="003917CD" w:rsidRPr="00BB69A5">
        <w:t xml:space="preserve"> kontrol</w:t>
      </w:r>
      <w:r>
        <w:t>ovali</w:t>
      </w:r>
      <w:r w:rsidR="003917CD" w:rsidRPr="00BB69A5">
        <w:t xml:space="preserve"> uzavření všech oken, dveří, společných prostor, kanceláří a učeben. V případě stavu, který neodpovídá běžnému stavu daného prostoru v dané době, jsou povinny toto sdělit pověřené osobě objednatele, popřípadě mimo pracovní dobu pracovníkovi vrátnice na adrese Malostranské náměstí 258/13 (Lichtenštejnský palác). Taktéž budou stejným způsobem nahlašovat závady zjištěné při úklidu – např. povolené klik</w:t>
      </w:r>
      <w:r w:rsidR="00BB69A5" w:rsidRPr="00BB69A5">
        <w:t>y</w:t>
      </w:r>
      <w:r w:rsidR="003917CD" w:rsidRPr="00BB69A5">
        <w:t xml:space="preserve"> u dveří, chybějící součásti sanitárních zařizovacích předmětů, nefunkční </w:t>
      </w:r>
      <w:proofErr w:type="spellStart"/>
      <w:r w:rsidR="003917CD" w:rsidRPr="00BB69A5">
        <w:t>osoušeče</w:t>
      </w:r>
      <w:proofErr w:type="spellEnd"/>
      <w:r w:rsidR="003917CD" w:rsidRPr="00BB69A5">
        <w:t xml:space="preserve"> rukou, </w:t>
      </w:r>
      <w:r w:rsidR="003917CD" w:rsidRPr="000C3AAE">
        <w:t>chybějící žárovky v</w:t>
      </w:r>
      <w:r w:rsidR="00C161EB" w:rsidRPr="000C3AAE">
        <w:t> </w:t>
      </w:r>
      <w:r w:rsidR="003917CD" w:rsidRPr="000C3AAE">
        <w:t>osvětleních</w:t>
      </w:r>
      <w:r w:rsidR="00C161EB" w:rsidRPr="00BB69A5">
        <w:t xml:space="preserve"> apod</w:t>
      </w:r>
      <w:r w:rsidR="008E780C">
        <w:t>.</w:t>
      </w:r>
    </w:p>
    <w:p w:rsidR="00DB26BA" w:rsidRDefault="00DB26BA" w:rsidP="00A9667B">
      <w:pPr>
        <w:pStyle w:val="Odstavecseseznamem"/>
        <w:numPr>
          <w:ilvl w:val="1"/>
          <w:numId w:val="13"/>
        </w:numPr>
        <w:autoSpaceDE w:val="0"/>
        <w:autoSpaceDN w:val="0"/>
        <w:adjustRightInd w:val="0"/>
        <w:spacing w:after="120" w:line="240" w:lineRule="auto"/>
        <w:ind w:left="788" w:hanging="431"/>
        <w:contextualSpacing w:val="0"/>
        <w:jc w:val="both"/>
      </w:pPr>
      <w:r>
        <w:t>je oprávněn využít k poskytování služeb poddodavatele pouze v</w:t>
      </w:r>
      <w:r w:rsidR="00E87DDD">
        <w:t> případě mimořádných úklidů dle č. II. odst. 2 této smlouvy. Použití těchto poddodavatelů podléhá předchozímu schválení objednatelem. Za služby provedené poddodavatelem odpovídá zhotovitel ve stejném rozsahu, jako by je prováděl sám.</w:t>
      </w:r>
    </w:p>
    <w:p w:rsidR="006848F2" w:rsidRDefault="006848F2" w:rsidP="0073231D">
      <w:pPr>
        <w:spacing w:after="240"/>
        <w:rPr>
          <w:b/>
          <w:sz w:val="28"/>
          <w:szCs w:val="28"/>
        </w:rPr>
      </w:pPr>
    </w:p>
    <w:p w:rsidR="00155E43" w:rsidRPr="0099139E" w:rsidRDefault="00155E43" w:rsidP="0073231D">
      <w:pPr>
        <w:spacing w:after="240"/>
        <w:rPr>
          <w:b/>
          <w:sz w:val="28"/>
          <w:szCs w:val="28"/>
        </w:rPr>
      </w:pPr>
      <w:r w:rsidRPr="0099139E">
        <w:rPr>
          <w:b/>
          <w:sz w:val="28"/>
          <w:szCs w:val="28"/>
        </w:rPr>
        <w:t>IV</w:t>
      </w:r>
      <w:r w:rsidRPr="00BB69A5">
        <w:rPr>
          <w:b/>
        </w:rPr>
        <w:t xml:space="preserve">. </w:t>
      </w:r>
      <w:r w:rsidRPr="0099139E">
        <w:rPr>
          <w:b/>
          <w:sz w:val="28"/>
          <w:szCs w:val="28"/>
        </w:rPr>
        <w:t>CENA ZA POSKYTNUTÉ SLUŽBY</w:t>
      </w:r>
    </w:p>
    <w:p w:rsidR="00956AFA" w:rsidRDefault="00956AFA" w:rsidP="00A9667B">
      <w:pPr>
        <w:pStyle w:val="Odstavecseseznamem"/>
        <w:numPr>
          <w:ilvl w:val="0"/>
          <w:numId w:val="1"/>
        </w:numPr>
        <w:autoSpaceDE w:val="0"/>
        <w:autoSpaceDN w:val="0"/>
        <w:adjustRightInd w:val="0"/>
        <w:spacing w:after="0" w:line="240" w:lineRule="auto"/>
        <w:ind w:left="426" w:hanging="426"/>
        <w:jc w:val="both"/>
      </w:pPr>
      <w:r w:rsidRPr="00BB69A5">
        <w:t>Cena za úklidové služby a veškeré další činnosti a poskytovaná plnění, specifikované v předmětu smlouvy je stanovena v souladu se zákonem č. 526/1990 Sb., o cenách, ve znění pozdějších předpisů,</w:t>
      </w:r>
      <w:r w:rsidR="00A52DAA" w:rsidRPr="00BB69A5">
        <w:t xml:space="preserve"> </w:t>
      </w:r>
      <w:r w:rsidRPr="00BB69A5">
        <w:t>dohodou, a to:</w:t>
      </w:r>
    </w:p>
    <w:p w:rsidR="0073231D" w:rsidRDefault="0073231D" w:rsidP="0073231D">
      <w:pPr>
        <w:pStyle w:val="Odstavecseseznamem"/>
        <w:autoSpaceDE w:val="0"/>
        <w:autoSpaceDN w:val="0"/>
        <w:adjustRightInd w:val="0"/>
        <w:spacing w:after="0" w:line="240" w:lineRule="auto"/>
        <w:jc w:val="both"/>
      </w:pPr>
    </w:p>
    <w:p w:rsidR="00254C48" w:rsidRPr="000C3AAE" w:rsidRDefault="0054157C" w:rsidP="000C3AAE">
      <w:pPr>
        <w:pStyle w:val="Odstavecseseznamem"/>
        <w:numPr>
          <w:ilvl w:val="0"/>
          <w:numId w:val="30"/>
        </w:numPr>
        <w:autoSpaceDE w:val="0"/>
        <w:autoSpaceDN w:val="0"/>
        <w:adjustRightInd w:val="0"/>
        <w:spacing w:after="0" w:line="240" w:lineRule="auto"/>
        <w:jc w:val="both"/>
        <w:rPr>
          <w:u w:val="single"/>
        </w:rPr>
      </w:pPr>
      <w:r w:rsidRPr="000C3AAE">
        <w:rPr>
          <w:u w:val="single"/>
        </w:rPr>
        <w:t>Pravidelný úklid dle čl. II. odst. 1 této smlouvy</w:t>
      </w:r>
    </w:p>
    <w:p w:rsidR="0054157C" w:rsidRDefault="0054157C" w:rsidP="000C3AAE">
      <w:pPr>
        <w:autoSpaceDE w:val="0"/>
        <w:autoSpaceDN w:val="0"/>
        <w:adjustRightInd w:val="0"/>
        <w:spacing w:after="0" w:line="240" w:lineRule="auto"/>
        <w:ind w:left="720"/>
        <w:jc w:val="both"/>
      </w:pPr>
    </w:p>
    <w:tbl>
      <w:tblPr>
        <w:tblStyle w:val="Mkatabulky"/>
        <w:tblW w:w="0" w:type="auto"/>
        <w:tblLook w:val="04A0" w:firstRow="1" w:lastRow="0" w:firstColumn="1" w:lastColumn="0" w:noHBand="0" w:noVBand="1"/>
      </w:tblPr>
      <w:tblGrid>
        <w:gridCol w:w="3534"/>
        <w:gridCol w:w="1535"/>
        <w:gridCol w:w="1247"/>
        <w:gridCol w:w="1258"/>
        <w:gridCol w:w="1430"/>
      </w:tblGrid>
      <w:tr w:rsidR="00BD4D9A" w:rsidTr="000C3AAE">
        <w:tc>
          <w:tcPr>
            <w:tcW w:w="3652" w:type="dxa"/>
          </w:tcPr>
          <w:p w:rsidR="00BD4D9A" w:rsidRDefault="00BD4D9A" w:rsidP="00591B08">
            <w:pPr>
              <w:autoSpaceDE w:val="0"/>
              <w:autoSpaceDN w:val="0"/>
              <w:adjustRightInd w:val="0"/>
            </w:pPr>
          </w:p>
        </w:tc>
        <w:tc>
          <w:tcPr>
            <w:tcW w:w="1559" w:type="dxa"/>
            <w:vAlign w:val="center"/>
          </w:tcPr>
          <w:p w:rsidR="00BD4D9A" w:rsidRDefault="00BD4D9A" w:rsidP="000C3AAE">
            <w:pPr>
              <w:autoSpaceDE w:val="0"/>
              <w:autoSpaceDN w:val="0"/>
              <w:adjustRightInd w:val="0"/>
              <w:jc w:val="center"/>
            </w:pPr>
            <w:r>
              <w:t>Cena v Kč bez DPH</w:t>
            </w:r>
          </w:p>
        </w:tc>
        <w:tc>
          <w:tcPr>
            <w:tcW w:w="1276" w:type="dxa"/>
            <w:vAlign w:val="center"/>
          </w:tcPr>
          <w:p w:rsidR="00BD4D9A" w:rsidRDefault="00BD4D9A" w:rsidP="000C3AAE">
            <w:pPr>
              <w:autoSpaceDE w:val="0"/>
              <w:autoSpaceDN w:val="0"/>
              <w:adjustRightInd w:val="0"/>
              <w:jc w:val="center"/>
            </w:pPr>
            <w:r>
              <w:t>Sazba DPH</w:t>
            </w:r>
          </w:p>
        </w:tc>
        <w:tc>
          <w:tcPr>
            <w:tcW w:w="1276" w:type="dxa"/>
            <w:vAlign w:val="center"/>
          </w:tcPr>
          <w:p w:rsidR="00BD4D9A" w:rsidRDefault="00BD4D9A" w:rsidP="000C3AAE">
            <w:pPr>
              <w:autoSpaceDE w:val="0"/>
              <w:autoSpaceDN w:val="0"/>
              <w:adjustRightInd w:val="0"/>
              <w:jc w:val="center"/>
            </w:pPr>
            <w:r>
              <w:t>DPH v Kč</w:t>
            </w:r>
          </w:p>
        </w:tc>
        <w:tc>
          <w:tcPr>
            <w:tcW w:w="1449" w:type="dxa"/>
            <w:vAlign w:val="center"/>
          </w:tcPr>
          <w:p w:rsidR="00BD4D9A" w:rsidRDefault="00BD4D9A" w:rsidP="000C3AAE">
            <w:pPr>
              <w:autoSpaceDE w:val="0"/>
              <w:autoSpaceDN w:val="0"/>
              <w:adjustRightInd w:val="0"/>
              <w:jc w:val="center"/>
            </w:pPr>
            <w:r>
              <w:t>Cena v Kč vč. DPH</w:t>
            </w:r>
          </w:p>
        </w:tc>
      </w:tr>
      <w:tr w:rsidR="00BD4D9A" w:rsidTr="00EF2BD8">
        <w:tc>
          <w:tcPr>
            <w:tcW w:w="3652" w:type="dxa"/>
          </w:tcPr>
          <w:p w:rsidR="00BD4D9A" w:rsidRDefault="00BD4D9A" w:rsidP="00591B08">
            <w:pPr>
              <w:autoSpaceDE w:val="0"/>
              <w:autoSpaceDN w:val="0"/>
              <w:adjustRightInd w:val="0"/>
            </w:pPr>
            <w:r>
              <w:t>C</w:t>
            </w:r>
            <w:r w:rsidRPr="00BB69A5">
              <w:t xml:space="preserve">elková cena za 12 měsíců </w:t>
            </w:r>
            <w:r>
              <w:t>pravidelného úklidu</w:t>
            </w:r>
          </w:p>
        </w:tc>
        <w:tc>
          <w:tcPr>
            <w:tcW w:w="1559" w:type="dxa"/>
            <w:vAlign w:val="center"/>
          </w:tcPr>
          <w:p w:rsidR="00BD4D9A" w:rsidRPr="00C51413" w:rsidRDefault="00EF3AF3" w:rsidP="00EF2BD8">
            <w:pPr>
              <w:autoSpaceDE w:val="0"/>
              <w:autoSpaceDN w:val="0"/>
              <w:adjustRightInd w:val="0"/>
              <w:jc w:val="center"/>
              <w:rPr>
                <w:b/>
              </w:rPr>
            </w:pPr>
            <w:r w:rsidRPr="00C51413">
              <w:rPr>
                <w:b/>
              </w:rPr>
              <w:t>1 680 000 Kč</w:t>
            </w:r>
          </w:p>
        </w:tc>
        <w:tc>
          <w:tcPr>
            <w:tcW w:w="1276" w:type="dxa"/>
            <w:vAlign w:val="center"/>
          </w:tcPr>
          <w:p w:rsidR="00BD4D9A" w:rsidRDefault="00EF3AF3" w:rsidP="00EF3AF3">
            <w:pPr>
              <w:autoSpaceDE w:val="0"/>
              <w:autoSpaceDN w:val="0"/>
              <w:adjustRightInd w:val="0"/>
              <w:jc w:val="center"/>
            </w:pPr>
            <w:proofErr w:type="gramStart"/>
            <w:r>
              <w:t>21%</w:t>
            </w:r>
            <w:proofErr w:type="gramEnd"/>
          </w:p>
        </w:tc>
        <w:tc>
          <w:tcPr>
            <w:tcW w:w="1276" w:type="dxa"/>
            <w:vAlign w:val="center"/>
          </w:tcPr>
          <w:p w:rsidR="00BD4D9A" w:rsidRDefault="00EF3AF3" w:rsidP="00EF2BD8">
            <w:pPr>
              <w:autoSpaceDE w:val="0"/>
              <w:autoSpaceDN w:val="0"/>
              <w:adjustRightInd w:val="0"/>
              <w:jc w:val="center"/>
            </w:pPr>
            <w:r>
              <w:t>352 800 Kč</w:t>
            </w:r>
          </w:p>
        </w:tc>
        <w:tc>
          <w:tcPr>
            <w:tcW w:w="1449" w:type="dxa"/>
            <w:vAlign w:val="center"/>
          </w:tcPr>
          <w:p w:rsidR="00BD4D9A" w:rsidRDefault="00EF3AF3" w:rsidP="00EF2BD8">
            <w:pPr>
              <w:autoSpaceDE w:val="0"/>
              <w:autoSpaceDN w:val="0"/>
              <w:adjustRightInd w:val="0"/>
              <w:jc w:val="center"/>
            </w:pPr>
            <w:r w:rsidRPr="00EF3AF3">
              <w:t>2 032 800 Kč</w:t>
            </w:r>
          </w:p>
        </w:tc>
      </w:tr>
      <w:tr w:rsidR="00BD4D9A" w:rsidTr="00EF2BD8">
        <w:tc>
          <w:tcPr>
            <w:tcW w:w="3652" w:type="dxa"/>
          </w:tcPr>
          <w:p w:rsidR="00BD4D9A" w:rsidRDefault="00BD4D9A" w:rsidP="00591B08">
            <w:pPr>
              <w:autoSpaceDE w:val="0"/>
              <w:autoSpaceDN w:val="0"/>
              <w:adjustRightInd w:val="0"/>
            </w:pPr>
            <w:r>
              <w:t>C</w:t>
            </w:r>
            <w:r w:rsidRPr="00BB69A5">
              <w:t xml:space="preserve">elková cena za 1 měsíc </w:t>
            </w:r>
            <w:r>
              <w:t>pravidelného úklidu</w:t>
            </w:r>
          </w:p>
        </w:tc>
        <w:tc>
          <w:tcPr>
            <w:tcW w:w="1559" w:type="dxa"/>
            <w:vAlign w:val="center"/>
          </w:tcPr>
          <w:p w:rsidR="00BD4D9A" w:rsidRDefault="00EF3AF3" w:rsidP="00EF2BD8">
            <w:pPr>
              <w:autoSpaceDE w:val="0"/>
              <w:autoSpaceDN w:val="0"/>
              <w:adjustRightInd w:val="0"/>
              <w:jc w:val="center"/>
            </w:pPr>
            <w:r>
              <w:t>140 000 Kč</w:t>
            </w:r>
          </w:p>
        </w:tc>
        <w:tc>
          <w:tcPr>
            <w:tcW w:w="1276" w:type="dxa"/>
            <w:vAlign w:val="center"/>
          </w:tcPr>
          <w:p w:rsidR="00BD4D9A" w:rsidRDefault="00EF3AF3" w:rsidP="00EF2BD8">
            <w:pPr>
              <w:autoSpaceDE w:val="0"/>
              <w:autoSpaceDN w:val="0"/>
              <w:adjustRightInd w:val="0"/>
              <w:jc w:val="center"/>
            </w:pPr>
            <w:proofErr w:type="gramStart"/>
            <w:r>
              <w:t>21%</w:t>
            </w:r>
            <w:proofErr w:type="gramEnd"/>
          </w:p>
        </w:tc>
        <w:tc>
          <w:tcPr>
            <w:tcW w:w="1276" w:type="dxa"/>
            <w:vAlign w:val="center"/>
          </w:tcPr>
          <w:p w:rsidR="00BD4D9A" w:rsidRDefault="00EF3AF3" w:rsidP="00EF2BD8">
            <w:pPr>
              <w:autoSpaceDE w:val="0"/>
              <w:autoSpaceDN w:val="0"/>
              <w:adjustRightInd w:val="0"/>
              <w:jc w:val="center"/>
            </w:pPr>
            <w:r>
              <w:t>29 400 Kč</w:t>
            </w:r>
          </w:p>
        </w:tc>
        <w:tc>
          <w:tcPr>
            <w:tcW w:w="1449" w:type="dxa"/>
            <w:vAlign w:val="center"/>
          </w:tcPr>
          <w:p w:rsidR="00BD4D9A" w:rsidRPr="00EF3AF3" w:rsidRDefault="00EF3AF3" w:rsidP="00EF2BD8">
            <w:pPr>
              <w:autoSpaceDE w:val="0"/>
              <w:autoSpaceDN w:val="0"/>
              <w:adjustRightInd w:val="0"/>
              <w:jc w:val="center"/>
            </w:pPr>
            <w:r w:rsidRPr="00EF3AF3">
              <w:t>169 400 Kč</w:t>
            </w:r>
          </w:p>
        </w:tc>
      </w:tr>
      <w:tr w:rsidR="00EF2BD8" w:rsidTr="00EF2BD8">
        <w:tc>
          <w:tcPr>
            <w:tcW w:w="3652" w:type="dxa"/>
          </w:tcPr>
          <w:p w:rsidR="00EF2BD8" w:rsidRDefault="00EF2BD8" w:rsidP="00591B08">
            <w:pPr>
              <w:autoSpaceDE w:val="0"/>
              <w:autoSpaceDN w:val="0"/>
              <w:adjustRightInd w:val="0"/>
            </w:pPr>
            <w:r>
              <w:t>Cena</w:t>
            </w:r>
            <w:r w:rsidRPr="00BB69A5">
              <w:t xml:space="preserve"> za 1 m2 za 1 měsíc </w:t>
            </w:r>
            <w:r>
              <w:t>pravidelného úklidu</w:t>
            </w:r>
          </w:p>
        </w:tc>
        <w:tc>
          <w:tcPr>
            <w:tcW w:w="1559" w:type="dxa"/>
            <w:vAlign w:val="center"/>
          </w:tcPr>
          <w:p w:rsidR="00EF2BD8" w:rsidRDefault="00EF2BD8" w:rsidP="00EF2BD8">
            <w:pPr>
              <w:jc w:val="center"/>
            </w:pPr>
          </w:p>
        </w:tc>
        <w:tc>
          <w:tcPr>
            <w:tcW w:w="1276" w:type="dxa"/>
            <w:vAlign w:val="center"/>
          </w:tcPr>
          <w:p w:rsidR="00EF2BD8" w:rsidRDefault="00EF2BD8" w:rsidP="00EF2BD8">
            <w:pPr>
              <w:jc w:val="center"/>
            </w:pPr>
          </w:p>
        </w:tc>
        <w:tc>
          <w:tcPr>
            <w:tcW w:w="1276" w:type="dxa"/>
            <w:vAlign w:val="center"/>
          </w:tcPr>
          <w:p w:rsidR="00EF2BD8" w:rsidRDefault="00EF2BD8" w:rsidP="00EF2BD8">
            <w:pPr>
              <w:jc w:val="center"/>
            </w:pPr>
          </w:p>
        </w:tc>
        <w:tc>
          <w:tcPr>
            <w:tcW w:w="1449" w:type="dxa"/>
            <w:vAlign w:val="center"/>
          </w:tcPr>
          <w:p w:rsidR="00EF2BD8" w:rsidRDefault="00EF2BD8" w:rsidP="00EF2BD8">
            <w:pPr>
              <w:jc w:val="center"/>
            </w:pPr>
          </w:p>
        </w:tc>
      </w:tr>
    </w:tbl>
    <w:p w:rsidR="00BD4D9A" w:rsidRDefault="00BD4D9A" w:rsidP="000C3AAE">
      <w:pPr>
        <w:autoSpaceDE w:val="0"/>
        <w:autoSpaceDN w:val="0"/>
        <w:adjustRightInd w:val="0"/>
        <w:spacing w:after="0" w:line="240" w:lineRule="auto"/>
        <w:ind w:left="720"/>
        <w:jc w:val="both"/>
      </w:pPr>
    </w:p>
    <w:p w:rsidR="0054157C" w:rsidRDefault="0054157C" w:rsidP="000C3AAE">
      <w:pPr>
        <w:pStyle w:val="Odstavecseseznamem"/>
        <w:numPr>
          <w:ilvl w:val="0"/>
          <w:numId w:val="30"/>
        </w:numPr>
        <w:autoSpaceDE w:val="0"/>
        <w:autoSpaceDN w:val="0"/>
        <w:adjustRightInd w:val="0"/>
        <w:spacing w:after="0" w:line="240" w:lineRule="auto"/>
        <w:jc w:val="both"/>
      </w:pPr>
      <w:r>
        <w:t>Ceny za mimořádné úklidové práce dle čl. II. odst. 2. této smlouvy:</w:t>
      </w:r>
    </w:p>
    <w:p w:rsidR="0054157C" w:rsidRDefault="0054157C" w:rsidP="000C3AAE">
      <w:pPr>
        <w:autoSpaceDE w:val="0"/>
        <w:autoSpaceDN w:val="0"/>
        <w:adjustRightInd w:val="0"/>
        <w:spacing w:after="0" w:line="240" w:lineRule="auto"/>
        <w:ind w:left="720"/>
        <w:jc w:val="both"/>
      </w:pPr>
    </w:p>
    <w:tbl>
      <w:tblPr>
        <w:tblStyle w:val="Mkatabulky"/>
        <w:tblW w:w="0" w:type="auto"/>
        <w:tblLook w:val="04A0" w:firstRow="1" w:lastRow="0" w:firstColumn="1" w:lastColumn="0" w:noHBand="0" w:noVBand="1"/>
      </w:tblPr>
      <w:tblGrid>
        <w:gridCol w:w="3563"/>
        <w:gridCol w:w="1522"/>
        <w:gridCol w:w="1254"/>
        <w:gridCol w:w="1248"/>
        <w:gridCol w:w="1417"/>
      </w:tblGrid>
      <w:tr w:rsidR="00BD4D9A" w:rsidTr="000C3AAE">
        <w:tc>
          <w:tcPr>
            <w:tcW w:w="3652" w:type="dxa"/>
          </w:tcPr>
          <w:p w:rsidR="00BD4D9A" w:rsidRDefault="00BD4D9A" w:rsidP="00591B08">
            <w:pPr>
              <w:autoSpaceDE w:val="0"/>
              <w:autoSpaceDN w:val="0"/>
              <w:adjustRightInd w:val="0"/>
            </w:pPr>
          </w:p>
        </w:tc>
        <w:tc>
          <w:tcPr>
            <w:tcW w:w="1559" w:type="dxa"/>
          </w:tcPr>
          <w:p w:rsidR="00BD4D9A" w:rsidRDefault="00BD4D9A" w:rsidP="000C3AAE">
            <w:pPr>
              <w:autoSpaceDE w:val="0"/>
              <w:autoSpaceDN w:val="0"/>
              <w:adjustRightInd w:val="0"/>
              <w:jc w:val="center"/>
            </w:pPr>
            <w:r>
              <w:t>Cena v Kč bez DPH</w:t>
            </w:r>
          </w:p>
        </w:tc>
        <w:tc>
          <w:tcPr>
            <w:tcW w:w="1276" w:type="dxa"/>
            <w:vAlign w:val="center"/>
          </w:tcPr>
          <w:p w:rsidR="00BD4D9A" w:rsidRDefault="00BD4D9A" w:rsidP="000C3AAE">
            <w:pPr>
              <w:autoSpaceDE w:val="0"/>
              <w:autoSpaceDN w:val="0"/>
              <w:adjustRightInd w:val="0"/>
              <w:jc w:val="center"/>
            </w:pPr>
            <w:r>
              <w:t>Sazba DPH</w:t>
            </w:r>
          </w:p>
        </w:tc>
        <w:tc>
          <w:tcPr>
            <w:tcW w:w="1276" w:type="dxa"/>
            <w:vAlign w:val="center"/>
          </w:tcPr>
          <w:p w:rsidR="00BD4D9A" w:rsidRDefault="00BD4D9A" w:rsidP="000C3AAE">
            <w:pPr>
              <w:autoSpaceDE w:val="0"/>
              <w:autoSpaceDN w:val="0"/>
              <w:adjustRightInd w:val="0"/>
              <w:jc w:val="center"/>
            </w:pPr>
            <w:r>
              <w:t>DPH v Kč</w:t>
            </w:r>
          </w:p>
        </w:tc>
        <w:tc>
          <w:tcPr>
            <w:tcW w:w="1449" w:type="dxa"/>
            <w:vAlign w:val="center"/>
          </w:tcPr>
          <w:p w:rsidR="00BD4D9A" w:rsidRDefault="00BD4D9A" w:rsidP="000C3AAE">
            <w:pPr>
              <w:autoSpaceDE w:val="0"/>
              <w:autoSpaceDN w:val="0"/>
              <w:adjustRightInd w:val="0"/>
              <w:jc w:val="center"/>
            </w:pPr>
            <w:r>
              <w:t>Cena v Kč vč. DPH</w:t>
            </w:r>
          </w:p>
        </w:tc>
      </w:tr>
      <w:tr w:rsidR="00EF2BD8" w:rsidTr="00EF2BD8">
        <w:tc>
          <w:tcPr>
            <w:tcW w:w="3652" w:type="dxa"/>
          </w:tcPr>
          <w:p w:rsidR="00EF2BD8" w:rsidRDefault="00EF2BD8" w:rsidP="00591B08">
            <w:pPr>
              <w:autoSpaceDE w:val="0"/>
              <w:autoSpaceDN w:val="0"/>
              <w:adjustRightInd w:val="0"/>
            </w:pPr>
            <w:r>
              <w:t xml:space="preserve">Cena za 1 odpracovanou hodinu pracovníka bez technologie při konání úklidových prací a hygienického servisu </w:t>
            </w:r>
            <w:proofErr w:type="gramStart"/>
            <w:r>
              <w:t>dle  čl.</w:t>
            </w:r>
            <w:proofErr w:type="gramEnd"/>
            <w:r>
              <w:t xml:space="preserve"> II. odst. 2 </w:t>
            </w:r>
            <w:proofErr w:type="spellStart"/>
            <w:r>
              <w:t>písm</w:t>
            </w:r>
            <w:proofErr w:type="spellEnd"/>
            <w:r>
              <w:t xml:space="preserve"> a) smlouvy v pracovních dnech (fakturovaná) </w:t>
            </w:r>
          </w:p>
        </w:tc>
        <w:tc>
          <w:tcPr>
            <w:tcW w:w="1559" w:type="dxa"/>
            <w:vAlign w:val="center"/>
          </w:tcPr>
          <w:p w:rsidR="00EF2BD8" w:rsidRDefault="00EF2BD8" w:rsidP="00EF2BD8">
            <w:pPr>
              <w:jc w:val="center"/>
            </w:pPr>
          </w:p>
        </w:tc>
        <w:tc>
          <w:tcPr>
            <w:tcW w:w="1276" w:type="dxa"/>
            <w:vAlign w:val="center"/>
          </w:tcPr>
          <w:p w:rsidR="00EF2BD8" w:rsidRDefault="00EF2BD8" w:rsidP="00EF2BD8">
            <w:pPr>
              <w:jc w:val="center"/>
            </w:pPr>
          </w:p>
        </w:tc>
        <w:tc>
          <w:tcPr>
            <w:tcW w:w="1276" w:type="dxa"/>
            <w:vAlign w:val="center"/>
          </w:tcPr>
          <w:p w:rsidR="00EF2BD8" w:rsidRDefault="00EF2BD8" w:rsidP="00EF2BD8">
            <w:pPr>
              <w:jc w:val="center"/>
            </w:pPr>
          </w:p>
        </w:tc>
        <w:tc>
          <w:tcPr>
            <w:tcW w:w="1449" w:type="dxa"/>
            <w:vAlign w:val="center"/>
          </w:tcPr>
          <w:p w:rsidR="00EF2BD8" w:rsidRDefault="00EF2BD8" w:rsidP="00EF2BD8">
            <w:pPr>
              <w:jc w:val="center"/>
            </w:pPr>
          </w:p>
        </w:tc>
      </w:tr>
      <w:tr w:rsidR="00EF2BD8" w:rsidTr="00EF2BD8">
        <w:tc>
          <w:tcPr>
            <w:tcW w:w="3652" w:type="dxa"/>
          </w:tcPr>
          <w:p w:rsidR="00EF2BD8" w:rsidRDefault="00EF2BD8" w:rsidP="00591B08">
            <w:pPr>
              <w:autoSpaceDE w:val="0"/>
              <w:autoSpaceDN w:val="0"/>
              <w:adjustRightInd w:val="0"/>
            </w:pPr>
            <w:r>
              <w:t xml:space="preserve">Cena za 1 odpracovanou hodinu pracovníka bez technologie při konání úklidových prací a hygienického servisu </w:t>
            </w:r>
            <w:proofErr w:type="gramStart"/>
            <w:r>
              <w:t>dle  čl.</w:t>
            </w:r>
            <w:proofErr w:type="gramEnd"/>
            <w:r>
              <w:t xml:space="preserve"> II. odst. 2 </w:t>
            </w:r>
            <w:proofErr w:type="spellStart"/>
            <w:r>
              <w:t>písm</w:t>
            </w:r>
            <w:proofErr w:type="spellEnd"/>
            <w:r>
              <w:t xml:space="preserve"> a) smlouvy o víkendech a svátcích (fakturovaná)</w:t>
            </w:r>
          </w:p>
        </w:tc>
        <w:tc>
          <w:tcPr>
            <w:tcW w:w="1559" w:type="dxa"/>
            <w:vAlign w:val="center"/>
          </w:tcPr>
          <w:p w:rsidR="00EF2BD8" w:rsidRDefault="00EF2BD8" w:rsidP="00EF2BD8">
            <w:pPr>
              <w:jc w:val="center"/>
            </w:pPr>
          </w:p>
        </w:tc>
        <w:tc>
          <w:tcPr>
            <w:tcW w:w="1276" w:type="dxa"/>
            <w:vAlign w:val="center"/>
          </w:tcPr>
          <w:p w:rsidR="00EF2BD8" w:rsidRDefault="00EF2BD8" w:rsidP="00EF2BD8">
            <w:pPr>
              <w:jc w:val="center"/>
            </w:pPr>
          </w:p>
        </w:tc>
        <w:tc>
          <w:tcPr>
            <w:tcW w:w="1276" w:type="dxa"/>
            <w:vAlign w:val="center"/>
          </w:tcPr>
          <w:p w:rsidR="00EF2BD8" w:rsidRDefault="00EF2BD8" w:rsidP="00EF2BD8">
            <w:pPr>
              <w:jc w:val="center"/>
            </w:pPr>
          </w:p>
        </w:tc>
        <w:tc>
          <w:tcPr>
            <w:tcW w:w="1449" w:type="dxa"/>
            <w:vAlign w:val="center"/>
          </w:tcPr>
          <w:p w:rsidR="00EF2BD8" w:rsidRDefault="00EF2BD8" w:rsidP="00EF2BD8">
            <w:pPr>
              <w:jc w:val="center"/>
            </w:pPr>
          </w:p>
        </w:tc>
      </w:tr>
      <w:tr w:rsidR="00EF2BD8" w:rsidTr="00EF2BD8">
        <w:tc>
          <w:tcPr>
            <w:tcW w:w="3652" w:type="dxa"/>
          </w:tcPr>
          <w:p w:rsidR="00EF2BD8" w:rsidRDefault="00EF2BD8" w:rsidP="00591B08">
            <w:pPr>
              <w:autoSpaceDE w:val="0"/>
              <w:autoSpaceDN w:val="0"/>
              <w:adjustRightInd w:val="0"/>
            </w:pPr>
            <w:r>
              <w:lastRenderedPageBreak/>
              <w:t>Cena</w:t>
            </w:r>
            <w:r w:rsidRPr="00BB69A5">
              <w:t xml:space="preserve"> za 1 </w:t>
            </w:r>
            <w:r>
              <w:t>m</w:t>
            </w:r>
            <w:r>
              <w:rPr>
                <w:rFonts w:cstheme="minorHAnsi"/>
              </w:rPr>
              <w:t>²</w:t>
            </w:r>
            <w:r w:rsidRPr="00BB69A5">
              <w:t xml:space="preserve"> </w:t>
            </w:r>
            <w:r>
              <w:t>mytí oken a skleněných ploch</w:t>
            </w:r>
          </w:p>
        </w:tc>
        <w:tc>
          <w:tcPr>
            <w:tcW w:w="1559" w:type="dxa"/>
            <w:vAlign w:val="center"/>
          </w:tcPr>
          <w:p w:rsidR="00EF2BD8" w:rsidRDefault="00EF2BD8" w:rsidP="00EF2BD8">
            <w:pPr>
              <w:jc w:val="center"/>
            </w:pPr>
          </w:p>
        </w:tc>
        <w:tc>
          <w:tcPr>
            <w:tcW w:w="1276" w:type="dxa"/>
            <w:vAlign w:val="center"/>
          </w:tcPr>
          <w:p w:rsidR="00EF2BD8" w:rsidRDefault="00EF2BD8" w:rsidP="00EF2BD8">
            <w:pPr>
              <w:jc w:val="center"/>
            </w:pPr>
          </w:p>
        </w:tc>
        <w:tc>
          <w:tcPr>
            <w:tcW w:w="1276" w:type="dxa"/>
            <w:vAlign w:val="center"/>
          </w:tcPr>
          <w:p w:rsidR="00EF2BD8" w:rsidRDefault="00EF2BD8" w:rsidP="00EF2BD8">
            <w:pPr>
              <w:jc w:val="center"/>
            </w:pPr>
          </w:p>
        </w:tc>
        <w:tc>
          <w:tcPr>
            <w:tcW w:w="1449" w:type="dxa"/>
            <w:vAlign w:val="center"/>
          </w:tcPr>
          <w:p w:rsidR="00EF2BD8" w:rsidRDefault="00EF2BD8" w:rsidP="00EF2BD8">
            <w:pPr>
              <w:jc w:val="center"/>
            </w:pPr>
          </w:p>
        </w:tc>
      </w:tr>
      <w:tr w:rsidR="00EF2BD8" w:rsidTr="00EF2BD8">
        <w:tc>
          <w:tcPr>
            <w:tcW w:w="3652" w:type="dxa"/>
          </w:tcPr>
          <w:p w:rsidR="00EF2BD8" w:rsidRDefault="00EF2BD8" w:rsidP="00591B08">
            <w:pPr>
              <w:autoSpaceDE w:val="0"/>
              <w:autoSpaceDN w:val="0"/>
              <w:adjustRightInd w:val="0"/>
            </w:pPr>
            <w:r>
              <w:t>Cena na 1 m</w:t>
            </w:r>
            <w:r>
              <w:rPr>
                <w:rFonts w:cstheme="minorHAnsi"/>
              </w:rPr>
              <w:t>²</w:t>
            </w:r>
            <w:r>
              <w:t xml:space="preserve"> mokrého čištění koberců a čalounění</w:t>
            </w:r>
          </w:p>
        </w:tc>
        <w:tc>
          <w:tcPr>
            <w:tcW w:w="1559" w:type="dxa"/>
            <w:vAlign w:val="center"/>
          </w:tcPr>
          <w:p w:rsidR="00EF2BD8" w:rsidRDefault="00EF2BD8" w:rsidP="00EF2BD8">
            <w:pPr>
              <w:jc w:val="center"/>
            </w:pPr>
          </w:p>
        </w:tc>
        <w:tc>
          <w:tcPr>
            <w:tcW w:w="1276" w:type="dxa"/>
            <w:vAlign w:val="center"/>
          </w:tcPr>
          <w:p w:rsidR="00EF2BD8" w:rsidRDefault="00EF2BD8" w:rsidP="00EF2BD8">
            <w:pPr>
              <w:jc w:val="center"/>
            </w:pPr>
          </w:p>
        </w:tc>
        <w:tc>
          <w:tcPr>
            <w:tcW w:w="1276" w:type="dxa"/>
            <w:vAlign w:val="center"/>
          </w:tcPr>
          <w:p w:rsidR="00EF2BD8" w:rsidRDefault="00EF2BD8" w:rsidP="00EF2BD8">
            <w:pPr>
              <w:jc w:val="center"/>
            </w:pPr>
          </w:p>
        </w:tc>
        <w:tc>
          <w:tcPr>
            <w:tcW w:w="1449" w:type="dxa"/>
            <w:vAlign w:val="center"/>
          </w:tcPr>
          <w:p w:rsidR="00EF2BD8" w:rsidRDefault="00EF2BD8" w:rsidP="00EF2BD8">
            <w:pPr>
              <w:jc w:val="center"/>
            </w:pPr>
          </w:p>
        </w:tc>
      </w:tr>
    </w:tbl>
    <w:p w:rsidR="00BD4D9A" w:rsidRDefault="00BD4D9A" w:rsidP="000C3AAE">
      <w:pPr>
        <w:autoSpaceDE w:val="0"/>
        <w:autoSpaceDN w:val="0"/>
        <w:adjustRightInd w:val="0"/>
        <w:spacing w:after="0" w:line="240" w:lineRule="auto"/>
        <w:jc w:val="both"/>
      </w:pPr>
    </w:p>
    <w:p w:rsidR="00155E43" w:rsidRPr="00BB69A5" w:rsidRDefault="00155E43" w:rsidP="00A9667B">
      <w:pPr>
        <w:pStyle w:val="Odstavecseseznamem"/>
        <w:numPr>
          <w:ilvl w:val="0"/>
          <w:numId w:val="1"/>
        </w:numPr>
        <w:autoSpaceDE w:val="0"/>
        <w:autoSpaceDN w:val="0"/>
        <w:adjustRightInd w:val="0"/>
        <w:spacing w:after="120" w:line="240" w:lineRule="auto"/>
        <w:ind w:left="426" w:hanging="357"/>
        <w:contextualSpacing w:val="0"/>
        <w:jc w:val="both"/>
      </w:pPr>
      <w:r w:rsidRPr="00BB69A5">
        <w:t>Zhotovitel nemá nárok na jakoukoli zvláštní odměnu či jinou úhradu za práce a činnosti prováděné v</w:t>
      </w:r>
      <w:r w:rsidR="00A52DAA" w:rsidRPr="00BB69A5">
        <w:t xml:space="preserve">e </w:t>
      </w:r>
      <w:r w:rsidRPr="00BB69A5">
        <w:t>dnech pracovního volna a klidu, tj. cena za služby vykonané v těchto dnech je určena ve shora</w:t>
      </w:r>
      <w:r w:rsidR="00A52DAA" w:rsidRPr="00BB69A5">
        <w:t xml:space="preserve"> </w:t>
      </w:r>
      <w:r w:rsidRPr="00BB69A5">
        <w:t>uvedené výši.</w:t>
      </w:r>
    </w:p>
    <w:p w:rsidR="00A52DAA" w:rsidRPr="00BB69A5" w:rsidRDefault="00155E43" w:rsidP="00A9667B">
      <w:pPr>
        <w:pStyle w:val="Odstavecseseznamem"/>
        <w:numPr>
          <w:ilvl w:val="0"/>
          <w:numId w:val="1"/>
        </w:numPr>
        <w:autoSpaceDE w:val="0"/>
        <w:autoSpaceDN w:val="0"/>
        <w:adjustRightInd w:val="0"/>
        <w:spacing w:after="120" w:line="240" w:lineRule="auto"/>
        <w:ind w:left="426" w:hanging="357"/>
        <w:contextualSpacing w:val="0"/>
        <w:jc w:val="both"/>
      </w:pPr>
      <w:r w:rsidRPr="00BB69A5">
        <w:t>V dohodnuté výši ceny jsou zahrnuty služby a veškeré další činnosti a poskytovaná plnění, které jsou</w:t>
      </w:r>
      <w:r w:rsidR="00A52DAA" w:rsidRPr="00BB69A5">
        <w:t xml:space="preserve"> </w:t>
      </w:r>
      <w:r w:rsidRPr="00BB69A5">
        <w:t>předmětem této smlouvy, a rovněž veškeré náklady spojené s řádným výkonem činností a plnění</w:t>
      </w:r>
      <w:r w:rsidR="00A52DAA" w:rsidRPr="00BB69A5">
        <w:t xml:space="preserve"> </w:t>
      </w:r>
      <w:r w:rsidRPr="00BB69A5">
        <w:t xml:space="preserve">zhotovitele podle této smlouvy, </w:t>
      </w:r>
    </w:p>
    <w:p w:rsidR="00A52DAA" w:rsidRPr="00BB69A5" w:rsidRDefault="00A52DAA" w:rsidP="00A9667B">
      <w:pPr>
        <w:pStyle w:val="Odstavecseseznamem"/>
        <w:numPr>
          <w:ilvl w:val="0"/>
          <w:numId w:val="1"/>
        </w:numPr>
        <w:autoSpaceDE w:val="0"/>
        <w:autoSpaceDN w:val="0"/>
        <w:adjustRightInd w:val="0"/>
        <w:spacing w:after="120" w:line="240" w:lineRule="auto"/>
        <w:ind w:left="426" w:hanging="357"/>
        <w:contextualSpacing w:val="0"/>
        <w:jc w:val="both"/>
      </w:pPr>
      <w:r w:rsidRPr="00BB69A5">
        <w:rPr>
          <w:rFonts w:cs="Calibri"/>
        </w:rPr>
        <w:t xml:space="preserve">Zhotovitel bude zajišťovat dodávku </w:t>
      </w:r>
      <w:r w:rsidR="00C161EB" w:rsidRPr="00BB69A5">
        <w:rPr>
          <w:rFonts w:cs="Calibri"/>
        </w:rPr>
        <w:t xml:space="preserve">čistících </w:t>
      </w:r>
      <w:r w:rsidRPr="00BB69A5">
        <w:rPr>
          <w:rFonts w:cs="Calibri"/>
        </w:rPr>
        <w:t>úklidov</w:t>
      </w:r>
      <w:r w:rsidR="006209D5" w:rsidRPr="00BB69A5">
        <w:rPr>
          <w:rFonts w:cs="Calibri"/>
        </w:rPr>
        <w:t>ých</w:t>
      </w:r>
      <w:r w:rsidRPr="00BB69A5">
        <w:rPr>
          <w:rFonts w:cs="Calibri"/>
        </w:rPr>
        <w:t xml:space="preserve"> prostředk</w:t>
      </w:r>
      <w:r w:rsidR="006209D5" w:rsidRPr="00BB69A5">
        <w:rPr>
          <w:rFonts w:cs="Calibri"/>
        </w:rPr>
        <w:t>ů</w:t>
      </w:r>
      <w:r w:rsidR="00C161EB" w:rsidRPr="00BB69A5">
        <w:rPr>
          <w:rFonts w:cs="Calibri"/>
        </w:rPr>
        <w:t xml:space="preserve"> s ohledem na uklízený nebo čištěný materiál</w:t>
      </w:r>
      <w:r w:rsidR="00746DBE">
        <w:rPr>
          <w:rFonts w:cs="Calibri"/>
        </w:rPr>
        <w:t>, s výjimkou prostředků, které zajišťuje objednatel (viz Příloha č. 4 této smlouvy)</w:t>
      </w:r>
      <w:r w:rsidR="00BD64EF">
        <w:rPr>
          <w:rFonts w:cs="Calibri"/>
        </w:rPr>
        <w:t xml:space="preserve"> </w:t>
      </w:r>
      <w:r w:rsidR="00C161EB" w:rsidRPr="00BB69A5">
        <w:rPr>
          <w:rFonts w:cs="Calibri"/>
        </w:rPr>
        <w:t>a zohlední environmentálně odpovědný přístup</w:t>
      </w:r>
      <w:r w:rsidR="006209D5" w:rsidRPr="00BB69A5">
        <w:rPr>
          <w:rFonts w:cs="Calibri"/>
        </w:rPr>
        <w:t>.</w:t>
      </w:r>
    </w:p>
    <w:p w:rsidR="00A52DAA" w:rsidRDefault="00A52DAA" w:rsidP="00A9667B">
      <w:pPr>
        <w:pStyle w:val="Odstavecseseznamem"/>
        <w:numPr>
          <w:ilvl w:val="0"/>
          <w:numId w:val="1"/>
        </w:numPr>
        <w:autoSpaceDE w:val="0"/>
        <w:autoSpaceDN w:val="0"/>
        <w:adjustRightInd w:val="0"/>
        <w:spacing w:after="120" w:line="240" w:lineRule="auto"/>
        <w:ind w:left="426" w:hanging="357"/>
        <w:contextualSpacing w:val="0"/>
        <w:jc w:val="both"/>
      </w:pPr>
      <w:r w:rsidRPr="00BB69A5">
        <w:t xml:space="preserve">Zhotovitel se zavazuje evidovat </w:t>
      </w:r>
      <w:r w:rsidR="00E234D7" w:rsidRPr="00BB69A5">
        <w:t xml:space="preserve">pro objednatele </w:t>
      </w:r>
      <w:r w:rsidRPr="00BB69A5">
        <w:t>spotřebu mycích</w:t>
      </w:r>
      <w:r w:rsidR="00EB49F6">
        <w:t>, desinfekčních</w:t>
      </w:r>
      <w:r w:rsidRPr="00BB69A5">
        <w:t xml:space="preserve"> a hygienických prostředků, papírových ubrousků a toaletního papíru na jednotlivých sociálních zařízeních objednatele. Evidenci bude předávat měsíčně odpovědné osobě objednatele. </w:t>
      </w:r>
    </w:p>
    <w:p w:rsidR="00155E43" w:rsidRPr="00BB69A5" w:rsidRDefault="00155E43" w:rsidP="00A9667B">
      <w:pPr>
        <w:pStyle w:val="Odstavecseseznamem"/>
        <w:numPr>
          <w:ilvl w:val="0"/>
          <w:numId w:val="1"/>
        </w:numPr>
        <w:autoSpaceDE w:val="0"/>
        <w:autoSpaceDN w:val="0"/>
        <w:adjustRightInd w:val="0"/>
        <w:spacing w:after="120" w:line="240" w:lineRule="auto"/>
        <w:ind w:left="426" w:hanging="357"/>
        <w:contextualSpacing w:val="0"/>
        <w:jc w:val="both"/>
      </w:pPr>
      <w:r w:rsidRPr="00BB69A5">
        <w:t>Pokud při výkonu příslušných činností podle této smlouvy nebo v</w:t>
      </w:r>
      <w:r w:rsidR="00A52DAA" w:rsidRPr="00BB69A5">
        <w:t> </w:t>
      </w:r>
      <w:r w:rsidRPr="00BB69A5">
        <w:t>přímé</w:t>
      </w:r>
      <w:r w:rsidR="00A52DAA" w:rsidRPr="00BB69A5">
        <w:t xml:space="preserve"> </w:t>
      </w:r>
      <w:r w:rsidRPr="00BB69A5">
        <w:t>souvislosti s nimi vzniknou mimořádné okolnosti, které vyžadují smluvně neupravenou činnost,</w:t>
      </w:r>
      <w:r w:rsidR="00A52DAA" w:rsidRPr="00BB69A5">
        <w:t xml:space="preserve"> </w:t>
      </w:r>
      <w:r w:rsidRPr="00BB69A5">
        <w:t>poskytne zhotovitel tyto služby po dohodě s objednatelem, a to za podmínek odpovídajících této</w:t>
      </w:r>
      <w:r w:rsidR="00A52DAA" w:rsidRPr="00BB69A5">
        <w:t xml:space="preserve"> </w:t>
      </w:r>
      <w:r w:rsidRPr="00BB69A5">
        <w:t>smlouvě</w:t>
      </w:r>
      <w:r w:rsidR="00784388">
        <w:t xml:space="preserve"> a v souladu se zákonem o zadávání veřejných zakázek</w:t>
      </w:r>
      <w:r w:rsidRPr="00BB69A5">
        <w:t>.</w:t>
      </w:r>
    </w:p>
    <w:p w:rsidR="00FE4899" w:rsidRPr="00BB69A5" w:rsidRDefault="00155E43" w:rsidP="00A9667B">
      <w:pPr>
        <w:pStyle w:val="Odstavecseseznamem"/>
        <w:numPr>
          <w:ilvl w:val="0"/>
          <w:numId w:val="1"/>
        </w:numPr>
        <w:autoSpaceDE w:val="0"/>
        <w:autoSpaceDN w:val="0"/>
        <w:adjustRightInd w:val="0"/>
        <w:spacing w:after="120" w:line="240" w:lineRule="auto"/>
        <w:ind w:left="426" w:hanging="357"/>
        <w:contextualSpacing w:val="0"/>
        <w:jc w:val="both"/>
      </w:pPr>
      <w:r w:rsidRPr="00BB69A5">
        <w:t>V ceně jsou zahrnuty a zohledněny veškeré náklady potřebné k úplnému a bezvadnému</w:t>
      </w:r>
      <w:r w:rsidR="00A52DAA" w:rsidRPr="00BB69A5">
        <w:t xml:space="preserve"> </w:t>
      </w:r>
      <w:r w:rsidRPr="00BB69A5">
        <w:t>poskytování</w:t>
      </w:r>
      <w:r w:rsidR="00A52DAA" w:rsidRPr="00BB69A5">
        <w:t xml:space="preserve"> </w:t>
      </w:r>
      <w:r w:rsidRPr="00BB69A5">
        <w:t>a dokončení činností zhotovitele podle této smlouvy</w:t>
      </w:r>
      <w:r w:rsidR="00DE6AF7">
        <w:t>, s výjimkou hygienických prostředků zajišťovaných objednatelem. Seznam těchto prostředků tvoří Přílohu č. 4 této smlouvy</w:t>
      </w:r>
      <w:r w:rsidRPr="00BB69A5">
        <w:t>. Zhotovitel prohlašuje, že předem zjistil</w:t>
      </w:r>
      <w:r w:rsidR="00A52DAA" w:rsidRPr="00BB69A5">
        <w:t xml:space="preserve"> </w:t>
      </w:r>
      <w:r w:rsidRPr="00BB69A5">
        <w:t>množství a objemy potřebných materiá</w:t>
      </w:r>
      <w:r w:rsidR="00A52DAA" w:rsidRPr="00BB69A5">
        <w:t>lů a prací potřebné k úplnému a b</w:t>
      </w:r>
      <w:r w:rsidRPr="00BB69A5">
        <w:t>ezvadnému poskytování a</w:t>
      </w:r>
      <w:r w:rsidR="00A52DAA" w:rsidRPr="00BB69A5">
        <w:t xml:space="preserve"> </w:t>
      </w:r>
      <w:r w:rsidRPr="00BB69A5">
        <w:t>dokončení činností zhotovitele podle této smlouvy</w:t>
      </w:r>
      <w:r w:rsidR="00A52DAA" w:rsidRPr="00BB69A5">
        <w:t>.</w:t>
      </w:r>
      <w:r w:rsidRPr="00BB69A5">
        <w:t xml:space="preserve"> </w:t>
      </w:r>
    </w:p>
    <w:p w:rsidR="00155E43" w:rsidRPr="00BB69A5" w:rsidRDefault="00155E43" w:rsidP="00A9667B">
      <w:pPr>
        <w:pStyle w:val="Odstavecseseznamem"/>
        <w:numPr>
          <w:ilvl w:val="0"/>
          <w:numId w:val="1"/>
        </w:numPr>
        <w:autoSpaceDE w:val="0"/>
        <w:autoSpaceDN w:val="0"/>
        <w:adjustRightInd w:val="0"/>
        <w:spacing w:after="120" w:line="240" w:lineRule="auto"/>
        <w:ind w:left="426" w:hanging="357"/>
        <w:contextualSpacing w:val="0"/>
        <w:jc w:val="both"/>
      </w:pPr>
      <w:r w:rsidRPr="00BB69A5">
        <w:t>Cena je pevná, tj. zahrnuje veškeré náklady</w:t>
      </w:r>
      <w:r w:rsidR="00FE4899" w:rsidRPr="00BB69A5">
        <w:t xml:space="preserve"> </w:t>
      </w:r>
      <w:r w:rsidRPr="00BB69A5">
        <w:t>zhotovitele související s plněním veškerých závazků zhotovitele podle této smlouvy, a konečná a</w:t>
      </w:r>
      <w:r w:rsidR="00FE4899" w:rsidRPr="00BB69A5">
        <w:t xml:space="preserve"> </w:t>
      </w:r>
      <w:r w:rsidRPr="00BB69A5">
        <w:t>zhotovitel není oprávněn na objednateli požadovat úhradu jakýchkoli víceprací a vícenákladů.</w:t>
      </w:r>
    </w:p>
    <w:p w:rsidR="00155E43" w:rsidRPr="00BB69A5" w:rsidRDefault="00155E43" w:rsidP="00A9667B">
      <w:pPr>
        <w:pStyle w:val="Odstavecseseznamem"/>
        <w:numPr>
          <w:ilvl w:val="0"/>
          <w:numId w:val="1"/>
        </w:numPr>
        <w:autoSpaceDE w:val="0"/>
        <w:autoSpaceDN w:val="0"/>
        <w:adjustRightInd w:val="0"/>
        <w:spacing w:after="120" w:line="240" w:lineRule="auto"/>
        <w:ind w:left="426" w:hanging="357"/>
        <w:contextualSpacing w:val="0"/>
        <w:jc w:val="both"/>
      </w:pPr>
      <w:r w:rsidRPr="00BB69A5">
        <w:t>V případě, že nebudou zhotovitelem příslušná plnění poskytnuta objednateli řádně a včas v</w:t>
      </w:r>
      <w:r w:rsidR="00FE4899" w:rsidRPr="00BB69A5">
        <w:t> </w:t>
      </w:r>
      <w:r w:rsidRPr="00BB69A5">
        <w:t>plném</w:t>
      </w:r>
      <w:r w:rsidR="00FE4899" w:rsidRPr="00BB69A5">
        <w:t xml:space="preserve"> </w:t>
      </w:r>
      <w:r w:rsidRPr="00BB69A5">
        <w:t>rozsahu, má zhotovitel právo na úhradu pouze poměrné části ceny, a to výhradně za ta plnění, která</w:t>
      </w:r>
      <w:r w:rsidR="00FE4899" w:rsidRPr="00BB69A5">
        <w:t xml:space="preserve"> </w:t>
      </w:r>
      <w:r w:rsidRPr="00BB69A5">
        <w:t>poskytl objednateli řádně a včas.</w:t>
      </w:r>
    </w:p>
    <w:p w:rsidR="004B5E6F" w:rsidRPr="00BB69A5" w:rsidRDefault="004B5E6F" w:rsidP="00A9667B">
      <w:pPr>
        <w:numPr>
          <w:ilvl w:val="0"/>
          <w:numId w:val="1"/>
        </w:numPr>
        <w:spacing w:after="120" w:line="240" w:lineRule="auto"/>
        <w:ind w:left="426" w:hanging="357"/>
        <w:jc w:val="both"/>
        <w:rPr>
          <w:rFonts w:cstheme="minorHAnsi"/>
        </w:rPr>
      </w:pPr>
      <w:r w:rsidRPr="00BB69A5">
        <w:rPr>
          <w:rFonts w:cstheme="minorHAnsi"/>
        </w:rPr>
        <w:t>Zhotovitel je povinen na vyžádání objednatele snížit rozsah uklízených prostor v období sníženého provozu (např. prázdniny). Snížený rozsah uklízených ploch a období, po které bude snížený rozsah uklízených ploch prováděn, stanoví objednatel písemně nejméně 10 pracovních dní před zahájením období, kdy bude snížený rozsah uklízených ploch požadovat. Fakturace bude v těchto případech upravena dle skutečně odvedených prací.</w:t>
      </w:r>
    </w:p>
    <w:p w:rsidR="009B021D" w:rsidRPr="0099139E" w:rsidRDefault="00124D47" w:rsidP="00A9667B">
      <w:pPr>
        <w:numPr>
          <w:ilvl w:val="0"/>
          <w:numId w:val="1"/>
        </w:numPr>
        <w:spacing w:after="120" w:line="240" w:lineRule="auto"/>
        <w:ind w:left="426" w:hanging="357"/>
        <w:jc w:val="both"/>
        <w:rPr>
          <w:rFonts w:cstheme="minorHAnsi"/>
        </w:rPr>
      </w:pPr>
      <w:r w:rsidRPr="00BB69A5">
        <w:rPr>
          <w:rFonts w:cstheme="minorHAnsi"/>
        </w:rPr>
        <w:t xml:space="preserve">Měsíční částka za pravidelný úklid bude upravena, pokud bude objednatelem snížen rozsah úklidu dle čl. IV. odst. 10 této smlouvy. V takovém případě bude měsíční částka upravena o cenu neprovedených úkonů, která bude stanovena v souladu s propočtem a použitím </w:t>
      </w:r>
      <w:r w:rsidRPr="00BB69A5">
        <w:t>ceny za 1 m2 za 1 měsíc bez DPH v Kč.</w:t>
      </w:r>
    </w:p>
    <w:p w:rsidR="006848F2" w:rsidRDefault="004E4E8B" w:rsidP="00E92F9C">
      <w:pPr>
        <w:pStyle w:val="Odstavecseseznamem"/>
        <w:numPr>
          <w:ilvl w:val="0"/>
          <w:numId w:val="1"/>
        </w:numPr>
        <w:spacing w:after="120" w:line="240" w:lineRule="auto"/>
        <w:ind w:left="426" w:hanging="357"/>
        <w:contextualSpacing w:val="0"/>
        <w:jc w:val="both"/>
        <w:rPr>
          <w:rFonts w:cstheme="minorHAnsi"/>
        </w:rPr>
      </w:pPr>
      <w:r w:rsidRPr="00BB69A5">
        <w:t>Zhotovitel se zavazuje provádět ú</w:t>
      </w:r>
      <w:r w:rsidRPr="006848F2">
        <w:rPr>
          <w:rFonts w:cstheme="minorHAnsi"/>
        </w:rPr>
        <w:t xml:space="preserve">klid všech prostor podle této smlouvy tak, aby odpovídal příslušným hygienickým normám pro provoz kanceláří a školských zařízení. </w:t>
      </w:r>
    </w:p>
    <w:p w:rsidR="00E845D4" w:rsidRPr="006848F2" w:rsidRDefault="00E845D4" w:rsidP="00E92F9C">
      <w:pPr>
        <w:pStyle w:val="Odstavecseseznamem"/>
        <w:numPr>
          <w:ilvl w:val="0"/>
          <w:numId w:val="1"/>
        </w:numPr>
        <w:spacing w:after="120" w:line="240" w:lineRule="auto"/>
        <w:ind w:left="426" w:hanging="357"/>
        <w:contextualSpacing w:val="0"/>
        <w:jc w:val="both"/>
        <w:rPr>
          <w:rFonts w:cstheme="minorHAnsi"/>
        </w:rPr>
      </w:pPr>
      <w:r w:rsidRPr="006848F2">
        <w:rPr>
          <w:rFonts w:cstheme="minorHAnsi"/>
        </w:rPr>
        <w:lastRenderedPageBreak/>
        <w:t>Zhotovitel se zavazuje provádět úklid s odbornou péčí tak, aby nedošlo k poškození inventáře objednatele, zejména používat takové úklidové prostředky, které jsou pro příslušnou část inventáře vhodné a šetrné.</w:t>
      </w:r>
    </w:p>
    <w:p w:rsidR="00833AB3" w:rsidRPr="00BB69A5" w:rsidRDefault="00833AB3" w:rsidP="00A9667B">
      <w:pPr>
        <w:pStyle w:val="Odstavecseseznamem"/>
        <w:numPr>
          <w:ilvl w:val="0"/>
          <w:numId w:val="1"/>
        </w:numPr>
        <w:autoSpaceDE w:val="0"/>
        <w:autoSpaceDN w:val="0"/>
        <w:adjustRightInd w:val="0"/>
        <w:spacing w:after="120" w:line="240" w:lineRule="auto"/>
        <w:ind w:left="426" w:hanging="357"/>
        <w:contextualSpacing w:val="0"/>
        <w:jc w:val="both"/>
        <w:rPr>
          <w:rFonts w:cstheme="minorHAnsi"/>
        </w:rPr>
      </w:pPr>
      <w:r w:rsidRPr="00BB69A5">
        <w:rPr>
          <w:rFonts w:cstheme="minorHAnsi"/>
        </w:rPr>
        <w:t xml:space="preserve">Zhotovitel prohlašuje, že je pojištěn pro případ své odpovědnosti za škodu způsobenou podnikatelskou činností v minimální výši </w:t>
      </w:r>
      <w:proofErr w:type="spellStart"/>
      <w:r w:rsidR="00C51413">
        <w:rPr>
          <w:rFonts w:cstheme="minorHAnsi"/>
        </w:rPr>
        <w:t>xxx</w:t>
      </w:r>
      <w:proofErr w:type="spellEnd"/>
      <w:r w:rsidR="00D02646" w:rsidRPr="00BB69A5">
        <w:rPr>
          <w:rFonts w:cstheme="minorHAnsi"/>
        </w:rPr>
        <w:t xml:space="preserve"> Kč a že tato pojistka se vztahuje na škody způsobené při plnění předmětu této smlouvy. Zhotovitel je povinen po celou dobu trvání smlouvy tuto pojistnou smlouvu udržovat v platnosti a účinnosti, zejména řádně platit pojistné. V případě škody, vzniklé objednateli v souvislosti s plněním předmětu této smlouvy, je zhotovitel povinen poskytnout maximální součinnost při řešení škodní události. Na vyžádání objednatele poskytne zhotovitel potvrzení o platnosti pojištění v originále nebo ověřené kopii.</w:t>
      </w:r>
      <w:r w:rsidR="006F6DE5" w:rsidRPr="00BB69A5">
        <w:t xml:space="preserve"> Pojistka bude udržována v platnosti po celou dobu trvání této smlouvy. Zhotovitel předloží objednateli do deseti pracovních dnů ode dne uzavření této smlouvy ověřenou kopii pojistné smlouvy prokazující, že pojištění je uskutečňováno v souladu s ustanovením této smlouvy. Na žádost objednatele je zhotovitel povinen kdykoliv později po dobu, po kterou je zhotovitel povinen pojistku udržovat, do deseti pracovních dnů ode dne učinění výzvy objednatele předložit objednateli uspokojivé doklady o tom, že pojistná smlouva je zhotovitelem uzavřená a zůstává v platnosti.</w:t>
      </w:r>
    </w:p>
    <w:p w:rsidR="006E4C38" w:rsidRDefault="006E4C38" w:rsidP="00A9667B">
      <w:pPr>
        <w:pStyle w:val="Odstavecseseznamem"/>
        <w:numPr>
          <w:ilvl w:val="0"/>
          <w:numId w:val="1"/>
        </w:numPr>
        <w:spacing w:after="120" w:line="240" w:lineRule="auto"/>
        <w:ind w:left="426" w:hanging="357"/>
        <w:contextualSpacing w:val="0"/>
        <w:jc w:val="both"/>
        <w:rPr>
          <w:rFonts w:cstheme="minorHAnsi"/>
        </w:rPr>
      </w:pPr>
      <w:r>
        <w:rPr>
          <w:rFonts w:cstheme="minorHAnsi"/>
        </w:rPr>
        <w:t>Zhotovitel se zavazuje vést provozní knihu úklidu, která bude obsahovat zápisy o kontrolách provedeného úklidu, reklamacích a vadách, o mimořádnostech v četnosti a rozsahu úklidu</w:t>
      </w:r>
      <w:r w:rsidR="00B4203C">
        <w:rPr>
          <w:rFonts w:cstheme="minorHAnsi"/>
        </w:rPr>
        <w:t xml:space="preserve"> a jiné provozní zápisy</w:t>
      </w:r>
      <w:r>
        <w:rPr>
          <w:rFonts w:cstheme="minorHAnsi"/>
        </w:rPr>
        <w:t>. Tato kniha bude vedena</w:t>
      </w:r>
      <w:r w:rsidR="00B4203C">
        <w:rPr>
          <w:rFonts w:cstheme="minorHAnsi"/>
        </w:rPr>
        <w:t xml:space="preserve"> </w:t>
      </w:r>
      <w:r w:rsidR="00525F45">
        <w:rPr>
          <w:rFonts w:cstheme="minorHAnsi"/>
        </w:rPr>
        <w:t xml:space="preserve">stanovenou </w:t>
      </w:r>
      <w:r w:rsidR="00B4203C">
        <w:rPr>
          <w:rFonts w:cstheme="minorHAnsi"/>
        </w:rPr>
        <w:t xml:space="preserve">odpovědnou osobou zhotovitele, zápisy v této knize budou podepisovány a odsouhlaseny </w:t>
      </w:r>
      <w:r w:rsidR="00525F45">
        <w:rPr>
          <w:rFonts w:cstheme="minorHAnsi"/>
        </w:rPr>
        <w:t xml:space="preserve">stanovenou </w:t>
      </w:r>
      <w:r w:rsidR="00B4203C">
        <w:rPr>
          <w:rFonts w:cstheme="minorHAnsi"/>
        </w:rPr>
        <w:t xml:space="preserve">odpovědnou osobou zhotovitele i </w:t>
      </w:r>
      <w:r w:rsidR="00525F45">
        <w:rPr>
          <w:rFonts w:cstheme="minorHAnsi"/>
        </w:rPr>
        <w:t xml:space="preserve">stanovenou odpovědnou osobou </w:t>
      </w:r>
      <w:r w:rsidR="00B4203C">
        <w:rPr>
          <w:rFonts w:cstheme="minorHAnsi"/>
        </w:rPr>
        <w:t>objednatele</w:t>
      </w:r>
      <w:r w:rsidR="00836CDF">
        <w:rPr>
          <w:rFonts w:cstheme="minorHAnsi"/>
        </w:rPr>
        <w:t>,</w:t>
      </w:r>
      <w:r w:rsidR="00B4203C">
        <w:rPr>
          <w:rFonts w:cstheme="minorHAnsi"/>
        </w:rPr>
        <w:t xml:space="preserve"> a zároveň obdrží </w:t>
      </w:r>
      <w:r w:rsidR="00525F45">
        <w:rPr>
          <w:rFonts w:cstheme="minorHAnsi"/>
        </w:rPr>
        <w:t xml:space="preserve">stanovená </w:t>
      </w:r>
      <w:r w:rsidR="00B4203C">
        <w:rPr>
          <w:rFonts w:cstheme="minorHAnsi"/>
        </w:rPr>
        <w:t>odpovědná osoba objednatele kopii stránek provozní knihy za určité období,</w:t>
      </w:r>
      <w:r w:rsidR="00525F45">
        <w:rPr>
          <w:rFonts w:cstheme="minorHAnsi"/>
        </w:rPr>
        <w:t xml:space="preserve"> o které požádá,</w:t>
      </w:r>
      <w:r w:rsidR="00B4203C">
        <w:rPr>
          <w:rFonts w:cstheme="minorHAnsi"/>
        </w:rPr>
        <w:t xml:space="preserve"> </w:t>
      </w:r>
      <w:r w:rsidR="00525F45">
        <w:rPr>
          <w:rFonts w:cstheme="minorHAnsi"/>
        </w:rPr>
        <w:t xml:space="preserve">minimálně </w:t>
      </w:r>
      <w:r w:rsidR="00B4203C">
        <w:rPr>
          <w:rFonts w:cstheme="minorHAnsi"/>
        </w:rPr>
        <w:t xml:space="preserve">však </w:t>
      </w:r>
      <w:r w:rsidR="00FF68CF">
        <w:rPr>
          <w:rFonts w:cstheme="minorHAnsi"/>
        </w:rPr>
        <w:t xml:space="preserve">kopii obdrží </w:t>
      </w:r>
      <w:r w:rsidR="00B4203C">
        <w:rPr>
          <w:rFonts w:cstheme="minorHAnsi"/>
        </w:rPr>
        <w:t>za období jednoho kalendářního měsíce.</w:t>
      </w:r>
    </w:p>
    <w:p w:rsidR="00D02646" w:rsidRPr="00BB69A5" w:rsidRDefault="00D02646" w:rsidP="00A9667B">
      <w:pPr>
        <w:pStyle w:val="Odstavecseseznamem"/>
        <w:numPr>
          <w:ilvl w:val="0"/>
          <w:numId w:val="1"/>
        </w:numPr>
        <w:spacing w:after="120" w:line="240" w:lineRule="auto"/>
        <w:ind w:left="426" w:hanging="357"/>
        <w:contextualSpacing w:val="0"/>
        <w:jc w:val="both"/>
        <w:rPr>
          <w:rFonts w:cstheme="minorHAnsi"/>
        </w:rPr>
      </w:pPr>
      <w:r w:rsidRPr="00BB69A5">
        <w:rPr>
          <w:rFonts w:cstheme="minorHAnsi"/>
        </w:rPr>
        <w:t xml:space="preserve">Zhotovitel odpovídá za vady, při převzetí služby objednatelem, jakož i za vady, které budou objednatelem zjištěny do 24 hodin od provedení služeb. Vady plnění zjištěné a oznámené objednatelem ve výše uvedené době, je zhotovitel povinen odstranit na své náklady a ve lhůtě 24 hodin od jejich oznámení objednatelem. </w:t>
      </w:r>
      <w:r w:rsidR="00E845D4">
        <w:rPr>
          <w:rFonts w:cstheme="minorHAnsi"/>
        </w:rPr>
        <w:t xml:space="preserve">Charakteristika vad je specifikována v Příloze č. 3 této smlouvy – Terminologie a definice pojmů a požadavků. </w:t>
      </w:r>
      <w:r w:rsidRPr="00BB69A5">
        <w:rPr>
          <w:rFonts w:cstheme="minorHAnsi"/>
        </w:rPr>
        <w:t>V případě, že zhotovitel vady plnění ve stanovené době neodstraní, je objednatel oprávněn zadat odstranění vad na náklady zhotovitele jinému odbornému dodavateli.</w:t>
      </w:r>
    </w:p>
    <w:p w:rsidR="007E5A6C" w:rsidRDefault="007E5A6C" w:rsidP="004E4E8B">
      <w:pPr>
        <w:pStyle w:val="Odstavecseseznamem"/>
        <w:autoSpaceDE w:val="0"/>
        <w:autoSpaceDN w:val="0"/>
        <w:adjustRightInd w:val="0"/>
        <w:spacing w:after="0" w:line="240" w:lineRule="auto"/>
        <w:jc w:val="both"/>
      </w:pPr>
    </w:p>
    <w:p w:rsidR="007F60EB" w:rsidRDefault="00155E43" w:rsidP="004E4E8B">
      <w:pPr>
        <w:rPr>
          <w:b/>
          <w:sz w:val="28"/>
          <w:szCs w:val="28"/>
        </w:rPr>
      </w:pPr>
      <w:r w:rsidRPr="0099139E">
        <w:rPr>
          <w:b/>
          <w:sz w:val="28"/>
          <w:szCs w:val="28"/>
        </w:rPr>
        <w:t xml:space="preserve">V. </w:t>
      </w:r>
      <w:r w:rsidR="007F60EB">
        <w:rPr>
          <w:b/>
          <w:sz w:val="28"/>
          <w:szCs w:val="28"/>
        </w:rPr>
        <w:t>VYHRAZENÉ SLUŽBY</w:t>
      </w:r>
    </w:p>
    <w:p w:rsidR="007F60EB" w:rsidRDefault="007F60EB" w:rsidP="00A9667B">
      <w:pPr>
        <w:pStyle w:val="Odstavecseseznamem"/>
        <w:numPr>
          <w:ilvl w:val="0"/>
          <w:numId w:val="34"/>
        </w:numPr>
        <w:spacing w:after="120" w:line="240" w:lineRule="auto"/>
        <w:ind w:left="357" w:hanging="357"/>
        <w:contextualSpacing w:val="0"/>
        <w:rPr>
          <w:rFonts w:cstheme="minorHAnsi"/>
        </w:rPr>
      </w:pPr>
      <w:r w:rsidRPr="000C3AAE">
        <w:rPr>
          <w:rFonts w:cstheme="minorHAnsi"/>
        </w:rPr>
        <w:t>O</w:t>
      </w:r>
      <w:r w:rsidRPr="007F60EB">
        <w:rPr>
          <w:rFonts w:cstheme="minorHAnsi"/>
        </w:rPr>
        <w:t>bjednatel je oprávněn v</w:t>
      </w:r>
      <w:r>
        <w:rPr>
          <w:rFonts w:cstheme="minorHAnsi"/>
        </w:rPr>
        <w:t> </w:t>
      </w:r>
      <w:r w:rsidRPr="007F60EB">
        <w:rPr>
          <w:rFonts w:cstheme="minorHAnsi"/>
        </w:rPr>
        <w:t>sou</w:t>
      </w:r>
      <w:r w:rsidRPr="000C3AAE">
        <w:rPr>
          <w:rFonts w:cstheme="minorHAnsi"/>
        </w:rPr>
        <w:t>ladu</w:t>
      </w:r>
      <w:r>
        <w:rPr>
          <w:rFonts w:cstheme="minorHAnsi"/>
        </w:rPr>
        <w:t xml:space="preserve"> s ustanoveními zákona o zadávání veřejných zakázek v jednacím řízení bez uveřejnění požadovat po zhotoviteli podání nabídky na služby, které byly objednatelem jako zadavatelem vyhrazeny jako změny závazku dle § 100 zákona. Zhotovitel je povinen v takovém případě předložit nabídku na jejich plnění.</w:t>
      </w:r>
    </w:p>
    <w:p w:rsidR="007F60EB" w:rsidRDefault="007F60EB" w:rsidP="00A9667B">
      <w:pPr>
        <w:pStyle w:val="Odstavecseseznamem"/>
        <w:numPr>
          <w:ilvl w:val="0"/>
          <w:numId w:val="34"/>
        </w:numPr>
        <w:spacing w:after="120" w:line="240" w:lineRule="auto"/>
        <w:ind w:left="357" w:hanging="357"/>
        <w:contextualSpacing w:val="0"/>
        <w:rPr>
          <w:rFonts w:cstheme="minorHAnsi"/>
        </w:rPr>
      </w:pPr>
      <w:r>
        <w:rPr>
          <w:rFonts w:cstheme="minorHAnsi"/>
        </w:rPr>
        <w:t>Zadavatel není povinen přijmout nabídku, která nebude odpovídat vyhrazené změně závazku dle zadávací dokumentace v zadávacím řízení, předcházejícím podpisu této smlouvy</w:t>
      </w:r>
      <w:r w:rsidR="000213AF">
        <w:rPr>
          <w:rFonts w:cstheme="minorHAnsi"/>
        </w:rPr>
        <w:t>.</w:t>
      </w:r>
    </w:p>
    <w:p w:rsidR="000C3AAE" w:rsidRDefault="000C3AAE" w:rsidP="000C3AAE">
      <w:pPr>
        <w:pStyle w:val="Odstavecseseznamem"/>
        <w:spacing w:after="120"/>
        <w:ind w:left="357"/>
        <w:contextualSpacing w:val="0"/>
        <w:rPr>
          <w:rFonts w:cstheme="minorHAnsi"/>
        </w:rPr>
      </w:pPr>
    </w:p>
    <w:p w:rsidR="00155E43" w:rsidRPr="0099139E" w:rsidRDefault="007F60EB" w:rsidP="004E4E8B">
      <w:pPr>
        <w:rPr>
          <w:b/>
          <w:sz w:val="28"/>
          <w:szCs w:val="28"/>
        </w:rPr>
      </w:pPr>
      <w:r>
        <w:rPr>
          <w:b/>
          <w:sz w:val="28"/>
          <w:szCs w:val="28"/>
        </w:rPr>
        <w:t xml:space="preserve">VI. </w:t>
      </w:r>
      <w:r w:rsidR="00155E43" w:rsidRPr="0099139E">
        <w:rPr>
          <w:b/>
          <w:sz w:val="28"/>
          <w:szCs w:val="28"/>
        </w:rPr>
        <w:t>PLATEBNÍ PODMÍNKY</w:t>
      </w:r>
    </w:p>
    <w:p w:rsidR="00F86203" w:rsidRPr="00BB69A5" w:rsidRDefault="00F86203" w:rsidP="00A9667B">
      <w:pPr>
        <w:numPr>
          <w:ilvl w:val="0"/>
          <w:numId w:val="10"/>
        </w:numPr>
        <w:spacing w:after="120" w:line="240" w:lineRule="auto"/>
        <w:ind w:left="425" w:hanging="425"/>
        <w:jc w:val="both"/>
        <w:rPr>
          <w:rFonts w:cstheme="minorHAnsi"/>
        </w:rPr>
      </w:pPr>
      <w:r w:rsidRPr="00BB69A5">
        <w:rPr>
          <w:rFonts w:cstheme="minorHAnsi"/>
        </w:rPr>
        <w:t xml:space="preserve">Zhotovitel bude fakturovat cenu za pravidelný úklid měsíčně dle </w:t>
      </w:r>
      <w:r w:rsidR="000D4288">
        <w:rPr>
          <w:rFonts w:cstheme="minorHAnsi"/>
        </w:rPr>
        <w:t xml:space="preserve">vzájemně odsouhlasených </w:t>
      </w:r>
      <w:r w:rsidRPr="00BB69A5">
        <w:rPr>
          <w:rFonts w:cstheme="minorHAnsi"/>
        </w:rPr>
        <w:t xml:space="preserve">skutečně provedených prací. </w:t>
      </w:r>
    </w:p>
    <w:p w:rsidR="00155E43" w:rsidRPr="00BB69A5" w:rsidRDefault="00155E43" w:rsidP="00A9667B">
      <w:pPr>
        <w:pStyle w:val="Odstavecseseznamem"/>
        <w:numPr>
          <w:ilvl w:val="0"/>
          <w:numId w:val="10"/>
        </w:numPr>
        <w:autoSpaceDE w:val="0"/>
        <w:autoSpaceDN w:val="0"/>
        <w:adjustRightInd w:val="0"/>
        <w:spacing w:after="120" w:line="240" w:lineRule="auto"/>
        <w:ind w:left="425" w:hanging="425"/>
        <w:contextualSpacing w:val="0"/>
        <w:jc w:val="both"/>
      </w:pPr>
      <w:r w:rsidRPr="00BB69A5">
        <w:t>Na úhrad</w:t>
      </w:r>
      <w:r w:rsidR="00F86203" w:rsidRPr="00BB69A5">
        <w:t>u</w:t>
      </w:r>
      <w:r w:rsidRPr="00BB69A5">
        <w:t xml:space="preserve"> ceny plnění poskytnutých zhotovitelem řádně a včas objednateli podle této smlouvy za</w:t>
      </w:r>
      <w:r w:rsidR="00124D47" w:rsidRPr="00BB69A5">
        <w:t xml:space="preserve"> </w:t>
      </w:r>
      <w:r w:rsidRPr="00BB69A5">
        <w:t xml:space="preserve">příslušný kalendářní měsíc bude vždy zhotovitelem vystaven a do </w:t>
      </w:r>
      <w:r w:rsidR="00F86203" w:rsidRPr="00BB69A5">
        <w:t>10</w:t>
      </w:r>
      <w:r w:rsidRPr="00BB69A5">
        <w:t>. dne následujícího kalendářního</w:t>
      </w:r>
      <w:r w:rsidR="00124D47" w:rsidRPr="00BB69A5">
        <w:t xml:space="preserve"> </w:t>
      </w:r>
      <w:r w:rsidRPr="00BB69A5">
        <w:t xml:space="preserve">měsíce doručen objednateli daňový doklad na zaplacení ceny těchto plnění, na </w:t>
      </w:r>
      <w:r w:rsidRPr="00BB69A5">
        <w:lastRenderedPageBreak/>
        <w:t>jehož základě</w:t>
      </w:r>
      <w:r w:rsidR="00124D47" w:rsidRPr="00BB69A5">
        <w:t xml:space="preserve"> </w:t>
      </w:r>
      <w:r w:rsidRPr="00BB69A5">
        <w:t xml:space="preserve">objednatel zaplatí zhotoviteli za řádně a včas poskytnutá plnění sjednanou cenu ve lhůtě do </w:t>
      </w:r>
      <w:r w:rsidR="00124D47" w:rsidRPr="00BB69A5">
        <w:t>14</w:t>
      </w:r>
      <w:r w:rsidRPr="00BB69A5">
        <w:t xml:space="preserve"> dní od</w:t>
      </w:r>
      <w:r w:rsidR="00124D47" w:rsidRPr="00BB69A5">
        <w:t xml:space="preserve"> </w:t>
      </w:r>
      <w:r w:rsidRPr="00BB69A5">
        <w:t>doručení daňového dokladu do sídla objednatele, a to převodním příkazem na účet zhotovitele.</w:t>
      </w:r>
    </w:p>
    <w:p w:rsidR="00124D47" w:rsidRPr="00BB69A5" w:rsidRDefault="00F86203" w:rsidP="00A9667B">
      <w:pPr>
        <w:pStyle w:val="Odstavecseseznamem"/>
        <w:numPr>
          <w:ilvl w:val="0"/>
          <w:numId w:val="10"/>
        </w:numPr>
        <w:autoSpaceDE w:val="0"/>
        <w:autoSpaceDN w:val="0"/>
        <w:adjustRightInd w:val="0"/>
        <w:spacing w:after="120" w:line="240" w:lineRule="auto"/>
        <w:ind w:left="425" w:hanging="425"/>
        <w:contextualSpacing w:val="0"/>
        <w:jc w:val="both"/>
      </w:pPr>
      <w:r w:rsidRPr="00BB69A5">
        <w:t>Faktura musí obsahovat všechny náležitosti stanovené platnými obecně závaznými právními předpisy pro účetní a daňový doklad. Objednatel je oprávněn vrátit zhotoviteli bez zaplacení fakturu, která nemá patřičné náležitosti nebo má jiné závady s uvedením důvodu vrácení.</w:t>
      </w:r>
      <w:r w:rsidR="00EB0278" w:rsidRPr="00BB69A5">
        <w:t xml:space="preserve"> Zhotovitel je povinen podle povahy závad fakturu opravit nebo nově vystavit. Nová lhůta splatnosti počíná znovu ode dne doručení opravené nebo nově vystavené faktury do sídla objednatele.</w:t>
      </w:r>
    </w:p>
    <w:p w:rsidR="00124D47" w:rsidRPr="00BB69A5" w:rsidRDefault="00EB0278" w:rsidP="00A9667B">
      <w:pPr>
        <w:pStyle w:val="Odstavecseseznamem"/>
        <w:numPr>
          <w:ilvl w:val="0"/>
          <w:numId w:val="10"/>
        </w:numPr>
        <w:autoSpaceDE w:val="0"/>
        <w:autoSpaceDN w:val="0"/>
        <w:adjustRightInd w:val="0"/>
        <w:spacing w:after="120" w:line="240" w:lineRule="auto"/>
        <w:ind w:left="425" w:hanging="425"/>
        <w:contextualSpacing w:val="0"/>
        <w:jc w:val="both"/>
      </w:pPr>
      <w:r w:rsidRPr="00BB69A5">
        <w:t>Pro případ prodlení s úhradou faktury je zhotovitel oprávněn účtovat objednateli smluvní úrok z prodlení ve výši 0,0</w:t>
      </w:r>
      <w:r w:rsidR="00E87DDD">
        <w:t>5</w:t>
      </w:r>
      <w:r w:rsidRPr="00BB69A5">
        <w:t>% z dlužné částky za každý den prodlení, a to až do jejího zaplacení.</w:t>
      </w:r>
    </w:p>
    <w:p w:rsidR="00D02646" w:rsidRDefault="00D02646" w:rsidP="00A9667B">
      <w:pPr>
        <w:pStyle w:val="Odstavecseseznamem"/>
        <w:autoSpaceDE w:val="0"/>
        <w:autoSpaceDN w:val="0"/>
        <w:adjustRightInd w:val="0"/>
        <w:spacing w:after="0" w:line="240" w:lineRule="auto"/>
        <w:ind w:left="360"/>
        <w:jc w:val="both"/>
      </w:pPr>
    </w:p>
    <w:p w:rsidR="00545FCD" w:rsidRDefault="00545FCD" w:rsidP="00A9667B">
      <w:pPr>
        <w:spacing w:line="240" w:lineRule="auto"/>
        <w:rPr>
          <w:b/>
          <w:sz w:val="28"/>
          <w:szCs w:val="28"/>
        </w:rPr>
      </w:pPr>
      <w:r>
        <w:rPr>
          <w:b/>
          <w:sz w:val="28"/>
          <w:szCs w:val="28"/>
        </w:rPr>
        <w:t>VI</w:t>
      </w:r>
      <w:r w:rsidR="000213AF">
        <w:rPr>
          <w:b/>
          <w:sz w:val="28"/>
          <w:szCs w:val="28"/>
        </w:rPr>
        <w:t>I</w:t>
      </w:r>
      <w:r>
        <w:rPr>
          <w:b/>
          <w:sz w:val="28"/>
          <w:szCs w:val="28"/>
        </w:rPr>
        <w:t>. SMLUVNÍ POKUTY A NÁHRADA ŠKODY</w:t>
      </w:r>
    </w:p>
    <w:p w:rsidR="00612CE3" w:rsidRDefault="00612CE3" w:rsidP="00A9667B">
      <w:pPr>
        <w:pStyle w:val="Odstavecseseznamem"/>
        <w:numPr>
          <w:ilvl w:val="0"/>
          <w:numId w:val="33"/>
        </w:numPr>
        <w:autoSpaceDE w:val="0"/>
        <w:autoSpaceDN w:val="0"/>
        <w:adjustRightInd w:val="0"/>
        <w:spacing w:after="120" w:line="240" w:lineRule="auto"/>
        <w:ind w:left="425" w:hanging="425"/>
        <w:contextualSpacing w:val="0"/>
        <w:jc w:val="both"/>
      </w:pPr>
      <w:r w:rsidRPr="000C3AAE">
        <w:t>V</w:t>
      </w:r>
      <w:r>
        <w:t> </w:t>
      </w:r>
      <w:r w:rsidRPr="000C3AAE">
        <w:t>případě</w:t>
      </w:r>
      <w:r>
        <w:t xml:space="preserve"> konstatování „drobné závady“ (dle Přílohy č. 3 – Terminologie a definice pojmů a požadavků zhotovitele, dále jen „Příloha č. 3“) </w:t>
      </w:r>
      <w:r w:rsidR="00DB26BA">
        <w:t>opakovaně minimálně 3x v rámci kalendářního měsíce, je objednatel oprávněn účtovat zhotoviteli smluvní pokutu ve výši 5% z fakturované měsíční platby v daném měsíci.</w:t>
      </w:r>
    </w:p>
    <w:p w:rsidR="00DB26BA" w:rsidRDefault="00DB26BA" w:rsidP="00A9667B">
      <w:pPr>
        <w:pStyle w:val="Odstavecseseznamem"/>
        <w:numPr>
          <w:ilvl w:val="0"/>
          <w:numId w:val="33"/>
        </w:numPr>
        <w:autoSpaceDE w:val="0"/>
        <w:autoSpaceDN w:val="0"/>
        <w:adjustRightInd w:val="0"/>
        <w:spacing w:after="120" w:line="240" w:lineRule="auto"/>
        <w:ind w:left="425" w:hanging="425"/>
        <w:contextualSpacing w:val="0"/>
        <w:jc w:val="both"/>
      </w:pPr>
      <w:r w:rsidRPr="00D450D2">
        <w:t>V</w:t>
      </w:r>
      <w:r>
        <w:t> </w:t>
      </w:r>
      <w:r w:rsidRPr="00D450D2">
        <w:t>případě</w:t>
      </w:r>
      <w:r>
        <w:t xml:space="preserve"> konstatování „vážné závady“ (dle Přílohy č. 3 – Terminologie a definice pojmů a požadavků zhotovitele, dále jen „Příloha č. 3“) minimálně 2x v rámci kalendářního měsíce, je objednatel oprávněn účtovat zhotoviteli smluvní pokutu ve výši 10% z fakturované měsíční platby v daném měsíci.</w:t>
      </w:r>
    </w:p>
    <w:p w:rsidR="00DB26BA" w:rsidRDefault="00DB26BA" w:rsidP="00A9667B">
      <w:pPr>
        <w:pStyle w:val="Odstavecseseznamem"/>
        <w:numPr>
          <w:ilvl w:val="0"/>
          <w:numId w:val="33"/>
        </w:numPr>
        <w:autoSpaceDE w:val="0"/>
        <w:autoSpaceDN w:val="0"/>
        <w:adjustRightInd w:val="0"/>
        <w:spacing w:after="120" w:line="240" w:lineRule="auto"/>
        <w:ind w:left="425" w:hanging="425"/>
        <w:contextualSpacing w:val="0"/>
        <w:jc w:val="both"/>
      </w:pPr>
      <w:r w:rsidRPr="00D450D2">
        <w:t>V</w:t>
      </w:r>
      <w:r>
        <w:t> </w:t>
      </w:r>
      <w:r w:rsidRPr="00D450D2">
        <w:t>případě</w:t>
      </w:r>
      <w:r>
        <w:t xml:space="preserve"> konstatování „kritické závady“ (dle Přílohy č. 3 – Terminologie a definice pojmů a požadavků zhotovitele, dále jen „Příloha č. 3“) minimálně 1x v rámci kalendářního měsíce, je objednatel oprávněn účtovat zhotoviteli smluvní pokutu ve výši 20% z fakturované měsíční platby v daném měsíci.</w:t>
      </w:r>
    </w:p>
    <w:p w:rsidR="00DB26BA" w:rsidRDefault="00DB26BA" w:rsidP="00A9667B">
      <w:pPr>
        <w:pStyle w:val="Odstavecseseznamem"/>
        <w:numPr>
          <w:ilvl w:val="0"/>
          <w:numId w:val="33"/>
        </w:numPr>
        <w:autoSpaceDE w:val="0"/>
        <w:autoSpaceDN w:val="0"/>
        <w:adjustRightInd w:val="0"/>
        <w:spacing w:after="120" w:line="240" w:lineRule="auto"/>
        <w:ind w:left="425" w:hanging="425"/>
        <w:contextualSpacing w:val="0"/>
        <w:jc w:val="both"/>
      </w:pPr>
      <w:r>
        <w:t xml:space="preserve">V případě, že zhotovitel poruší povinnost poskytovat služby pravidelného úklidu výhradně vlastními kapacitami (nikoliv s využitím poddodavatelů), je objednatel oprávněn </w:t>
      </w:r>
      <w:proofErr w:type="gramStart"/>
      <w:r>
        <w:t>účtovat  zhotoviteli</w:t>
      </w:r>
      <w:proofErr w:type="gramEnd"/>
      <w:r>
        <w:t xml:space="preserve"> smluvní pokutu ve výši 50.000,- Kč.</w:t>
      </w:r>
    </w:p>
    <w:p w:rsidR="00E87DDD" w:rsidRDefault="00E87DDD" w:rsidP="00A9667B">
      <w:pPr>
        <w:pStyle w:val="Odstavecseseznamem"/>
        <w:numPr>
          <w:ilvl w:val="0"/>
          <w:numId w:val="33"/>
        </w:numPr>
        <w:autoSpaceDE w:val="0"/>
        <w:autoSpaceDN w:val="0"/>
        <w:adjustRightInd w:val="0"/>
        <w:spacing w:after="120" w:line="240" w:lineRule="auto"/>
        <w:ind w:left="425" w:hanging="425"/>
        <w:contextualSpacing w:val="0"/>
        <w:jc w:val="both"/>
      </w:pPr>
      <w:r>
        <w:t xml:space="preserve">V případě využití poddodavatele na služby mimořádných úklidů bez předchozího odsouhlasení objednatelem dle </w:t>
      </w:r>
      <w:proofErr w:type="spellStart"/>
      <w:r>
        <w:t>čl</w:t>
      </w:r>
      <w:proofErr w:type="spellEnd"/>
      <w:r>
        <w:t xml:space="preserve"> III. odst. 2. </w:t>
      </w:r>
      <w:proofErr w:type="spellStart"/>
      <w:r>
        <w:t>písm</w:t>
      </w:r>
      <w:proofErr w:type="spellEnd"/>
      <w:r>
        <w:t xml:space="preserve"> u) této smlouvy je objednatel oprávněn účtovat zhotoviteli smluvní pokutu ve výši 20.000,- Kč.</w:t>
      </w:r>
    </w:p>
    <w:p w:rsidR="00DB5005" w:rsidRDefault="00DB5005" w:rsidP="00A9667B">
      <w:pPr>
        <w:pStyle w:val="Odstavecseseznamem"/>
        <w:numPr>
          <w:ilvl w:val="0"/>
          <w:numId w:val="33"/>
        </w:numPr>
        <w:autoSpaceDE w:val="0"/>
        <w:autoSpaceDN w:val="0"/>
        <w:adjustRightInd w:val="0"/>
        <w:spacing w:after="120" w:line="240" w:lineRule="auto"/>
        <w:ind w:left="425" w:hanging="425"/>
        <w:contextualSpacing w:val="0"/>
        <w:jc w:val="both"/>
      </w:pPr>
      <w:r>
        <w:t>V případě ztráty, resp. poškození provozní knihy úklidu je objednatel oprávněn účtovat zhotoviteli smluvní pokutu ve výši 50.000 Kč.</w:t>
      </w:r>
    </w:p>
    <w:p w:rsidR="00DB26BA" w:rsidRDefault="00DB26BA" w:rsidP="00A9667B">
      <w:pPr>
        <w:pStyle w:val="Odstavecseseznamem"/>
        <w:numPr>
          <w:ilvl w:val="0"/>
          <w:numId w:val="33"/>
        </w:numPr>
        <w:autoSpaceDE w:val="0"/>
        <w:autoSpaceDN w:val="0"/>
        <w:adjustRightInd w:val="0"/>
        <w:spacing w:after="120" w:line="240" w:lineRule="auto"/>
        <w:ind w:left="425" w:hanging="425"/>
        <w:contextualSpacing w:val="0"/>
        <w:jc w:val="both"/>
      </w:pPr>
      <w:r>
        <w:t>V případě nesplnění povinnosti dle čl. IV. odst. 14 je objednatel oprávněn účtovat zhotoviteli smluvní pokutu ve výši 50.000 Kč.</w:t>
      </w:r>
    </w:p>
    <w:p w:rsidR="00E87DDD" w:rsidRDefault="00E87DDD" w:rsidP="00A9667B">
      <w:pPr>
        <w:pStyle w:val="Odstavecseseznamem"/>
        <w:numPr>
          <w:ilvl w:val="0"/>
          <w:numId w:val="33"/>
        </w:numPr>
        <w:autoSpaceDE w:val="0"/>
        <w:autoSpaceDN w:val="0"/>
        <w:adjustRightInd w:val="0"/>
        <w:spacing w:after="120" w:line="240" w:lineRule="auto"/>
        <w:ind w:left="425" w:hanging="425"/>
        <w:contextualSpacing w:val="0"/>
        <w:jc w:val="both"/>
      </w:pPr>
      <w:r>
        <w:t>Ustanovení o smluvních pokutách nevylučuje možnost uplatnění náhrady škody v případě, že přesáhne výši smluvní pokuty.</w:t>
      </w:r>
    </w:p>
    <w:p w:rsidR="00E87DDD" w:rsidRDefault="00E87DDD" w:rsidP="00A9667B">
      <w:pPr>
        <w:pStyle w:val="Odstavecseseznamem"/>
        <w:numPr>
          <w:ilvl w:val="0"/>
          <w:numId w:val="33"/>
        </w:numPr>
        <w:autoSpaceDE w:val="0"/>
        <w:autoSpaceDN w:val="0"/>
        <w:adjustRightInd w:val="0"/>
        <w:spacing w:after="120" w:line="240" w:lineRule="auto"/>
        <w:ind w:left="425" w:hanging="425"/>
        <w:contextualSpacing w:val="0"/>
        <w:jc w:val="both"/>
      </w:pPr>
      <w:r>
        <w:t xml:space="preserve">Objednatel je oprávněn započíst své nároky vzniklé z uplatněných smluvních pokut </w:t>
      </w:r>
      <w:r w:rsidR="00746DBE">
        <w:t>proti</w:t>
      </w:r>
      <w:r>
        <w:t xml:space="preserve"> pohledávkám zhotovitele</w:t>
      </w:r>
      <w:r w:rsidR="00746DBE">
        <w:t xml:space="preserve"> vůči objednateli.</w:t>
      </w:r>
    </w:p>
    <w:p w:rsidR="006848F2" w:rsidRDefault="006848F2" w:rsidP="006848F2">
      <w:pPr>
        <w:pStyle w:val="Odstavecseseznamem"/>
        <w:autoSpaceDE w:val="0"/>
        <w:autoSpaceDN w:val="0"/>
        <w:adjustRightInd w:val="0"/>
        <w:spacing w:after="120" w:line="240" w:lineRule="auto"/>
        <w:ind w:left="425"/>
        <w:contextualSpacing w:val="0"/>
        <w:jc w:val="both"/>
      </w:pPr>
    </w:p>
    <w:p w:rsidR="00155E43" w:rsidRPr="0099139E" w:rsidRDefault="00155E43" w:rsidP="00D02646">
      <w:pPr>
        <w:rPr>
          <w:b/>
          <w:sz w:val="28"/>
          <w:szCs w:val="28"/>
        </w:rPr>
      </w:pPr>
      <w:r w:rsidRPr="0099139E">
        <w:rPr>
          <w:b/>
          <w:sz w:val="28"/>
          <w:szCs w:val="28"/>
        </w:rPr>
        <w:t>VI</w:t>
      </w:r>
      <w:r w:rsidR="00545FCD">
        <w:rPr>
          <w:b/>
          <w:sz w:val="28"/>
          <w:szCs w:val="28"/>
        </w:rPr>
        <w:t>I</w:t>
      </w:r>
      <w:r w:rsidR="000213AF">
        <w:rPr>
          <w:b/>
          <w:sz w:val="28"/>
          <w:szCs w:val="28"/>
        </w:rPr>
        <w:t>I</w:t>
      </w:r>
      <w:r w:rsidRPr="0099139E">
        <w:rPr>
          <w:b/>
          <w:sz w:val="28"/>
          <w:szCs w:val="28"/>
        </w:rPr>
        <w:t>. DOBA TRVÁNÍ A UKONČENÍ SMLOUVY</w:t>
      </w:r>
    </w:p>
    <w:p w:rsidR="006848F2" w:rsidRDefault="00155E43" w:rsidP="00B239ED">
      <w:pPr>
        <w:pStyle w:val="Odstavecseseznamem"/>
        <w:numPr>
          <w:ilvl w:val="0"/>
          <w:numId w:val="15"/>
        </w:numPr>
        <w:autoSpaceDE w:val="0"/>
        <w:autoSpaceDN w:val="0"/>
        <w:adjustRightInd w:val="0"/>
        <w:spacing w:after="120" w:line="240" w:lineRule="auto"/>
        <w:ind w:left="425" w:hanging="425"/>
        <w:contextualSpacing w:val="0"/>
        <w:jc w:val="both"/>
      </w:pPr>
      <w:r w:rsidRPr="00C83D8A">
        <w:t>Tato smlo</w:t>
      </w:r>
      <w:r w:rsidR="008E780C" w:rsidRPr="00C83D8A">
        <w:t>uva se uzavírá na dobu určitou od</w:t>
      </w:r>
      <w:r w:rsidR="006D10AA" w:rsidRPr="00C83D8A">
        <w:t xml:space="preserve"> </w:t>
      </w:r>
      <w:r w:rsidR="00545FCD">
        <w:t>1.</w:t>
      </w:r>
      <w:r w:rsidR="00BD64EF">
        <w:t xml:space="preserve"> </w:t>
      </w:r>
      <w:r w:rsidR="00545FCD">
        <w:t>1.</w:t>
      </w:r>
      <w:r w:rsidR="00BD64EF">
        <w:t xml:space="preserve"> </w:t>
      </w:r>
      <w:r w:rsidR="00545FCD">
        <w:t>2021</w:t>
      </w:r>
      <w:r w:rsidR="00BD64EF">
        <w:t xml:space="preserve"> </w:t>
      </w:r>
      <w:r w:rsidR="008E780C" w:rsidRPr="00C83D8A">
        <w:t>do</w:t>
      </w:r>
      <w:r w:rsidR="00BD64EF">
        <w:t xml:space="preserve"> </w:t>
      </w:r>
      <w:r w:rsidR="00545FCD">
        <w:t>31.</w:t>
      </w:r>
      <w:r w:rsidR="00BD64EF">
        <w:t xml:space="preserve"> </w:t>
      </w:r>
      <w:r w:rsidR="00884437">
        <w:t>12. 2024</w:t>
      </w:r>
      <w:r w:rsidR="00545FCD">
        <w:t xml:space="preserve">. </w:t>
      </w:r>
    </w:p>
    <w:p w:rsidR="00155E43" w:rsidRPr="00BB69A5" w:rsidRDefault="00155E43" w:rsidP="00B239ED">
      <w:pPr>
        <w:pStyle w:val="Odstavecseseznamem"/>
        <w:numPr>
          <w:ilvl w:val="0"/>
          <w:numId w:val="15"/>
        </w:numPr>
        <w:autoSpaceDE w:val="0"/>
        <w:autoSpaceDN w:val="0"/>
        <w:adjustRightInd w:val="0"/>
        <w:spacing w:after="120" w:line="240" w:lineRule="auto"/>
        <w:ind w:left="425" w:hanging="425"/>
        <w:contextualSpacing w:val="0"/>
        <w:jc w:val="both"/>
      </w:pPr>
      <w:r w:rsidRPr="00BB69A5">
        <w:lastRenderedPageBreak/>
        <w:t>Lze ji písemně vypovědět, a to výpovědí učiněnou i bez udání důvodu.</w:t>
      </w:r>
      <w:r w:rsidR="00D02646" w:rsidRPr="00BB69A5">
        <w:t xml:space="preserve"> </w:t>
      </w:r>
      <w:r w:rsidRPr="00BB69A5">
        <w:t>Výpovědní lhůta činí 3</w:t>
      </w:r>
      <w:r w:rsidR="000C3AAE">
        <w:t> </w:t>
      </w:r>
      <w:r w:rsidRPr="00BB69A5">
        <w:t>měsíc</w:t>
      </w:r>
      <w:r w:rsidR="00BD64EF">
        <w:t>e</w:t>
      </w:r>
      <w:r w:rsidRPr="00BB69A5">
        <w:t xml:space="preserve"> a počíná běžet prvním dnem kalendářního měsíce následujícího</w:t>
      </w:r>
      <w:r w:rsidR="00D02646" w:rsidRPr="00BB69A5">
        <w:t xml:space="preserve"> </w:t>
      </w:r>
      <w:r w:rsidRPr="00BB69A5">
        <w:t>po kalendářním měsíci, ve kterém bude výpověď doručena smluvní straně, které je určena.</w:t>
      </w:r>
    </w:p>
    <w:p w:rsidR="00155E43" w:rsidRPr="00BB69A5" w:rsidRDefault="00155E43" w:rsidP="000C3AAE">
      <w:pPr>
        <w:pStyle w:val="Odstavecseseznamem"/>
        <w:numPr>
          <w:ilvl w:val="0"/>
          <w:numId w:val="15"/>
        </w:numPr>
        <w:autoSpaceDE w:val="0"/>
        <w:autoSpaceDN w:val="0"/>
        <w:adjustRightInd w:val="0"/>
        <w:spacing w:after="120" w:line="240" w:lineRule="auto"/>
        <w:ind w:left="425" w:hanging="425"/>
        <w:contextualSpacing w:val="0"/>
        <w:jc w:val="both"/>
      </w:pPr>
      <w:r w:rsidRPr="00BB69A5">
        <w:t>Tato smlouva může být ukončena písemnou dohodou smluvní</w:t>
      </w:r>
      <w:r w:rsidR="005E40DA">
        <w:t>ch</w:t>
      </w:r>
      <w:r w:rsidRPr="00BB69A5">
        <w:t xml:space="preserve"> stran, a to ke dni stanovenému</w:t>
      </w:r>
      <w:r w:rsidR="00D02646" w:rsidRPr="00BB69A5">
        <w:t xml:space="preserve"> </w:t>
      </w:r>
      <w:r w:rsidRPr="00BB69A5">
        <w:t>v takové dohodě.</w:t>
      </w:r>
    </w:p>
    <w:p w:rsidR="00155E43" w:rsidRPr="00BB69A5" w:rsidRDefault="00155E43" w:rsidP="000C3AAE">
      <w:pPr>
        <w:pStyle w:val="Odstavecseseznamem"/>
        <w:numPr>
          <w:ilvl w:val="0"/>
          <w:numId w:val="15"/>
        </w:numPr>
        <w:autoSpaceDE w:val="0"/>
        <w:autoSpaceDN w:val="0"/>
        <w:adjustRightInd w:val="0"/>
        <w:spacing w:after="120" w:line="240" w:lineRule="auto"/>
        <w:ind w:left="425" w:hanging="425"/>
        <w:contextualSpacing w:val="0"/>
        <w:jc w:val="both"/>
      </w:pPr>
      <w:r w:rsidRPr="00BB69A5">
        <w:t>Objednatel je oprávněn písemně odstoupit od této smlouvy či tuto smlouvu vypovědět mimo jiné</w:t>
      </w:r>
      <w:r w:rsidR="00D02646" w:rsidRPr="00BB69A5">
        <w:t xml:space="preserve"> </w:t>
      </w:r>
      <w:r w:rsidRPr="00BB69A5">
        <w:t>v těchto jednotlivých případech:</w:t>
      </w:r>
    </w:p>
    <w:p w:rsidR="00155E43" w:rsidRPr="00BB69A5" w:rsidRDefault="00155E43" w:rsidP="00343E1D">
      <w:pPr>
        <w:pStyle w:val="Odstavecseseznamem"/>
        <w:numPr>
          <w:ilvl w:val="1"/>
          <w:numId w:val="16"/>
        </w:numPr>
        <w:autoSpaceDE w:val="0"/>
        <w:autoSpaceDN w:val="0"/>
        <w:adjustRightInd w:val="0"/>
        <w:spacing w:after="0" w:line="240" w:lineRule="auto"/>
        <w:ind w:left="1276" w:hanging="567"/>
        <w:jc w:val="both"/>
      </w:pPr>
      <w:r w:rsidRPr="00BB69A5">
        <w:t>bude rozhodnuto o zrušení zhotovitele s likvidací podle ustanovení § 187 a násl. zákona č.</w:t>
      </w:r>
      <w:r w:rsidR="00D02646" w:rsidRPr="00BB69A5">
        <w:t xml:space="preserve">  </w:t>
      </w:r>
      <w:r w:rsidRPr="00BB69A5">
        <w:t>89/2012 Sb., občanský zákoník, ve znění pozdějších předpisů,</w:t>
      </w:r>
      <w:r w:rsidR="00343E1D">
        <w:t xml:space="preserve"> </w:t>
      </w:r>
    </w:p>
    <w:p w:rsidR="00155E43" w:rsidRPr="00BB69A5" w:rsidRDefault="00155E43" w:rsidP="000C3AAE">
      <w:pPr>
        <w:autoSpaceDE w:val="0"/>
        <w:autoSpaceDN w:val="0"/>
        <w:adjustRightInd w:val="0"/>
        <w:spacing w:after="0" w:line="240" w:lineRule="auto"/>
        <w:ind w:left="1276"/>
        <w:jc w:val="both"/>
      </w:pPr>
      <w:r w:rsidRPr="00BB69A5">
        <w:t>nebo</w:t>
      </w:r>
    </w:p>
    <w:p w:rsidR="00155E43" w:rsidRPr="00BB69A5" w:rsidRDefault="00155E43" w:rsidP="00343E1D">
      <w:pPr>
        <w:pStyle w:val="Odstavecseseznamem"/>
        <w:numPr>
          <w:ilvl w:val="1"/>
          <w:numId w:val="16"/>
        </w:numPr>
        <w:autoSpaceDE w:val="0"/>
        <w:autoSpaceDN w:val="0"/>
        <w:adjustRightInd w:val="0"/>
        <w:spacing w:after="0" w:line="240" w:lineRule="auto"/>
        <w:ind w:left="1276" w:hanging="567"/>
        <w:jc w:val="both"/>
      </w:pPr>
      <w:r w:rsidRPr="00BB69A5">
        <w:t>zhotovitel se ocitne v úpadku ve smyslu zákona č. 182/2006 Sb., o úpadku a způsobech jeho</w:t>
      </w:r>
      <w:r w:rsidR="00B94CB7" w:rsidRPr="00BB69A5">
        <w:t xml:space="preserve"> </w:t>
      </w:r>
      <w:r w:rsidRPr="00BB69A5">
        <w:t>řešení (insolvenční zákon), ve znění pozdějších předpisů,</w:t>
      </w:r>
    </w:p>
    <w:p w:rsidR="00155E43" w:rsidRPr="00BB69A5" w:rsidRDefault="00155E43" w:rsidP="000C3AAE">
      <w:pPr>
        <w:autoSpaceDE w:val="0"/>
        <w:autoSpaceDN w:val="0"/>
        <w:adjustRightInd w:val="0"/>
        <w:spacing w:after="0" w:line="240" w:lineRule="auto"/>
        <w:ind w:left="1276"/>
        <w:jc w:val="both"/>
      </w:pPr>
      <w:r w:rsidRPr="00BB69A5">
        <w:t>nebo</w:t>
      </w:r>
    </w:p>
    <w:p w:rsidR="00155E43" w:rsidRPr="00BB69A5" w:rsidRDefault="00155E43" w:rsidP="00343E1D">
      <w:pPr>
        <w:pStyle w:val="Odstavecseseznamem"/>
        <w:numPr>
          <w:ilvl w:val="1"/>
          <w:numId w:val="16"/>
        </w:numPr>
        <w:autoSpaceDE w:val="0"/>
        <w:autoSpaceDN w:val="0"/>
        <w:adjustRightInd w:val="0"/>
        <w:spacing w:after="0" w:line="240" w:lineRule="auto"/>
        <w:ind w:left="1276" w:hanging="567"/>
        <w:jc w:val="both"/>
      </w:pPr>
      <w:r w:rsidRPr="00BB69A5">
        <w:t>zhotovitel se opakovaně ocitne v prodlení s plněním svých závazků podle této smlouvy,</w:t>
      </w:r>
    </w:p>
    <w:p w:rsidR="00155E43" w:rsidRPr="00BB69A5" w:rsidRDefault="00155E43" w:rsidP="000C3AAE">
      <w:pPr>
        <w:autoSpaceDE w:val="0"/>
        <w:autoSpaceDN w:val="0"/>
        <w:adjustRightInd w:val="0"/>
        <w:spacing w:after="0" w:line="240" w:lineRule="auto"/>
        <w:ind w:left="1276"/>
        <w:jc w:val="both"/>
      </w:pPr>
      <w:r w:rsidRPr="00BB69A5">
        <w:t>nebo</w:t>
      </w:r>
    </w:p>
    <w:p w:rsidR="00155E43" w:rsidRPr="00BB69A5" w:rsidRDefault="00155E43" w:rsidP="00343E1D">
      <w:pPr>
        <w:pStyle w:val="Odstavecseseznamem"/>
        <w:numPr>
          <w:ilvl w:val="1"/>
          <w:numId w:val="16"/>
        </w:numPr>
        <w:autoSpaceDE w:val="0"/>
        <w:autoSpaceDN w:val="0"/>
        <w:adjustRightInd w:val="0"/>
        <w:spacing w:after="0" w:line="240" w:lineRule="auto"/>
        <w:ind w:left="1276" w:hanging="567"/>
        <w:jc w:val="both"/>
      </w:pPr>
      <w:r w:rsidRPr="00BB69A5">
        <w:t>zhotovitel opakovaně poruší právní a/nebo další obecně závazné předpisy a normy či</w:t>
      </w:r>
      <w:r w:rsidR="00B94CB7" w:rsidRPr="00BB69A5">
        <w:t xml:space="preserve"> </w:t>
      </w:r>
      <w:r w:rsidRPr="00BB69A5">
        <w:t>jakoukoli povinnost vyplývající z této smlouvy, a to pokud (i) bude příslušná povinnost</w:t>
      </w:r>
      <w:r w:rsidR="00B94CB7" w:rsidRPr="00BB69A5">
        <w:t xml:space="preserve"> </w:t>
      </w:r>
      <w:r w:rsidRPr="00BB69A5">
        <w:t>porušena zhotovitelem opakovaně nebo (</w:t>
      </w:r>
      <w:proofErr w:type="spellStart"/>
      <w:r w:rsidRPr="00BB69A5">
        <w:t>ii</w:t>
      </w:r>
      <w:proofErr w:type="spellEnd"/>
      <w:r w:rsidRPr="00BB69A5">
        <w:t>) příslušné porušení bude trvat déle než 3 pracovní</w:t>
      </w:r>
      <w:r w:rsidR="00B94CB7" w:rsidRPr="00BB69A5">
        <w:t xml:space="preserve"> </w:t>
      </w:r>
      <w:r w:rsidRPr="00BB69A5">
        <w:t>dny,</w:t>
      </w:r>
    </w:p>
    <w:p w:rsidR="00155E43" w:rsidRPr="00BB69A5" w:rsidRDefault="00155E43" w:rsidP="000C3AAE">
      <w:pPr>
        <w:autoSpaceDE w:val="0"/>
        <w:autoSpaceDN w:val="0"/>
        <w:adjustRightInd w:val="0"/>
        <w:spacing w:after="0" w:line="240" w:lineRule="auto"/>
        <w:ind w:left="1276"/>
        <w:jc w:val="both"/>
      </w:pPr>
      <w:r w:rsidRPr="00BB69A5">
        <w:t>nebo</w:t>
      </w:r>
    </w:p>
    <w:p w:rsidR="00933D18" w:rsidRDefault="00155E43" w:rsidP="00343E1D">
      <w:pPr>
        <w:pStyle w:val="Odstavecseseznamem"/>
        <w:numPr>
          <w:ilvl w:val="1"/>
          <w:numId w:val="16"/>
        </w:numPr>
        <w:autoSpaceDE w:val="0"/>
        <w:autoSpaceDN w:val="0"/>
        <w:adjustRightInd w:val="0"/>
        <w:spacing w:after="0" w:line="240" w:lineRule="auto"/>
        <w:ind w:left="1276" w:hanging="567"/>
        <w:jc w:val="both"/>
      </w:pPr>
      <w:r w:rsidRPr="00BB69A5">
        <w:t>zhotovitel dvakrát opakovaně, po písemné reklamaci objednatele neprovede nápravu při</w:t>
      </w:r>
      <w:r w:rsidR="00B94CB7" w:rsidRPr="00BB69A5">
        <w:t xml:space="preserve"> </w:t>
      </w:r>
      <w:r w:rsidRPr="00BB69A5">
        <w:t>plnění svých závazků tak, aby byly řádně a v plném rozsahu splněny</w:t>
      </w:r>
    </w:p>
    <w:p w:rsidR="00343E1D" w:rsidRDefault="00343E1D" w:rsidP="000C3AAE">
      <w:pPr>
        <w:pStyle w:val="Odstavecseseznamem"/>
        <w:autoSpaceDE w:val="0"/>
        <w:autoSpaceDN w:val="0"/>
        <w:adjustRightInd w:val="0"/>
        <w:spacing w:after="0" w:line="240" w:lineRule="auto"/>
        <w:ind w:left="1276"/>
        <w:jc w:val="both"/>
      </w:pPr>
      <w:r>
        <w:t>nebo</w:t>
      </w:r>
    </w:p>
    <w:p w:rsidR="00155E43" w:rsidRPr="00BB69A5" w:rsidRDefault="00933D18" w:rsidP="00A9667B">
      <w:pPr>
        <w:pStyle w:val="Odstavecseseznamem"/>
        <w:numPr>
          <w:ilvl w:val="1"/>
          <w:numId w:val="16"/>
        </w:numPr>
        <w:autoSpaceDE w:val="0"/>
        <w:autoSpaceDN w:val="0"/>
        <w:adjustRightInd w:val="0"/>
        <w:spacing w:after="120" w:line="240" w:lineRule="auto"/>
        <w:ind w:left="1276" w:hanging="567"/>
        <w:contextualSpacing w:val="0"/>
        <w:jc w:val="both"/>
      </w:pPr>
      <w:r>
        <w:t>způsobí objednateli prokazatelně škodu většího rozsahu</w:t>
      </w:r>
      <w:r w:rsidR="00155E43" w:rsidRPr="00BB69A5">
        <w:t>.</w:t>
      </w:r>
    </w:p>
    <w:p w:rsidR="00933D18" w:rsidRDefault="00B94CB7" w:rsidP="000C3AAE">
      <w:pPr>
        <w:autoSpaceDE w:val="0"/>
        <w:autoSpaceDN w:val="0"/>
        <w:adjustRightInd w:val="0"/>
        <w:spacing w:after="120" w:line="240" w:lineRule="auto"/>
        <w:ind w:left="709" w:hanging="357"/>
        <w:jc w:val="both"/>
      </w:pPr>
      <w:r w:rsidRPr="00BB69A5">
        <w:t xml:space="preserve">5.  </w:t>
      </w:r>
      <w:r w:rsidRPr="00BB69A5">
        <w:tab/>
      </w:r>
      <w:r w:rsidR="00933D18">
        <w:t xml:space="preserve">Zhotovitel je oprávněn odstoupit od </w:t>
      </w:r>
      <w:r w:rsidR="00933D18" w:rsidRPr="00BB69A5">
        <w:t>této smlouvy či tuto smlouvu vypovědět v</w:t>
      </w:r>
      <w:r w:rsidR="00933D18">
        <w:t> případě, že objednatel je v prodlení úhradou pohledávky zhotovitele delší než 60 kalendářních dní, ačkoli byl na tuto skutečnost zhotovitelem prokazatelně upozorněn.</w:t>
      </w:r>
    </w:p>
    <w:p w:rsidR="00612CE3" w:rsidRDefault="00612CE3" w:rsidP="000C3AAE">
      <w:pPr>
        <w:autoSpaceDE w:val="0"/>
        <w:autoSpaceDN w:val="0"/>
        <w:adjustRightInd w:val="0"/>
        <w:spacing w:after="120" w:line="240" w:lineRule="auto"/>
        <w:ind w:left="709" w:hanging="357"/>
        <w:jc w:val="both"/>
      </w:pPr>
      <w:r>
        <w:t>6.  Odstoupení od smlouvy musí být písemné a je účinné jejím doručením druhé smluvní straně na adresu uvedenou v této smlouvě</w:t>
      </w:r>
      <w:r w:rsidR="000C3AAE">
        <w:t xml:space="preserve"> nebo do datové schránky</w:t>
      </w:r>
      <w:r>
        <w:t>.</w:t>
      </w:r>
    </w:p>
    <w:p w:rsidR="00155E43" w:rsidRPr="00BB69A5" w:rsidRDefault="00612CE3" w:rsidP="000C3AAE">
      <w:pPr>
        <w:autoSpaceDE w:val="0"/>
        <w:autoSpaceDN w:val="0"/>
        <w:adjustRightInd w:val="0"/>
        <w:spacing w:after="120" w:line="240" w:lineRule="auto"/>
        <w:ind w:left="709" w:hanging="357"/>
        <w:jc w:val="both"/>
      </w:pPr>
      <w:r>
        <w:t>7</w:t>
      </w:r>
      <w:r w:rsidR="00933D18">
        <w:t xml:space="preserve">. </w:t>
      </w:r>
      <w:r w:rsidR="00155E43" w:rsidRPr="00BB69A5">
        <w:t xml:space="preserve">Odstoupením objednatele od této smlouvy podle ustanovení odstavce </w:t>
      </w:r>
      <w:r w:rsidR="00B94CB7" w:rsidRPr="00BB69A5">
        <w:t>4</w:t>
      </w:r>
      <w:r w:rsidR="00155E43" w:rsidRPr="00BB69A5">
        <w:t>. tohoto článku smlouvy</w:t>
      </w:r>
      <w:r w:rsidR="00B94CB7" w:rsidRPr="00BB69A5">
        <w:t xml:space="preserve"> </w:t>
      </w:r>
      <w:r w:rsidR="00155E43" w:rsidRPr="00BB69A5">
        <w:t>nezaniká povinnost zhotovitele uhradit objednateli smluvní pokuty a nahradit objednateli</w:t>
      </w:r>
      <w:r w:rsidR="00B94CB7" w:rsidRPr="00BB69A5">
        <w:t xml:space="preserve"> </w:t>
      </w:r>
      <w:r w:rsidR="00155E43" w:rsidRPr="00BB69A5">
        <w:t>způsobenou škodu</w:t>
      </w:r>
      <w:r w:rsidR="00B94CB7" w:rsidRPr="00BB69A5">
        <w:t>.</w:t>
      </w:r>
      <w:r w:rsidR="00155E43" w:rsidRPr="00BB69A5">
        <w:t xml:space="preserve"> </w:t>
      </w:r>
    </w:p>
    <w:p w:rsidR="00155E43" w:rsidRPr="00BB69A5" w:rsidRDefault="00612CE3" w:rsidP="000C3AAE">
      <w:pPr>
        <w:autoSpaceDE w:val="0"/>
        <w:autoSpaceDN w:val="0"/>
        <w:adjustRightInd w:val="0"/>
        <w:spacing w:after="120" w:line="240" w:lineRule="auto"/>
        <w:ind w:left="709" w:hanging="357"/>
        <w:jc w:val="both"/>
      </w:pPr>
      <w:r>
        <w:t>8</w:t>
      </w:r>
      <w:r w:rsidR="00155E43" w:rsidRPr="00BB69A5">
        <w:t xml:space="preserve">. </w:t>
      </w:r>
      <w:r w:rsidR="00B94CB7" w:rsidRPr="00BB69A5">
        <w:tab/>
      </w:r>
      <w:r w:rsidR="00155E43" w:rsidRPr="00BB69A5">
        <w:t>Smluvní strany se dohodly, pokud není v této smlouvě výslovně ujednáno jinak, na vyloučení</w:t>
      </w:r>
      <w:r w:rsidR="00B94CB7" w:rsidRPr="00BB69A5">
        <w:t xml:space="preserve"> </w:t>
      </w:r>
      <w:r w:rsidR="00155E43" w:rsidRPr="00BB69A5">
        <w:t>aplikace ustanovení § 1978 odst. 2 zákona č. 89/2012 Sb., občanský zákoník, ve znění</w:t>
      </w:r>
      <w:r w:rsidR="00B94CB7" w:rsidRPr="00BB69A5">
        <w:t xml:space="preserve"> </w:t>
      </w:r>
      <w:r w:rsidR="00155E43" w:rsidRPr="00BB69A5">
        <w:t>pozdějších předpisů, tj. na tom, že marné uplynutí dodatečné lhůty k plnění, poskytnuté s tím, že</w:t>
      </w:r>
      <w:r w:rsidR="00B94CB7" w:rsidRPr="00BB69A5">
        <w:t xml:space="preserve"> </w:t>
      </w:r>
      <w:r w:rsidR="00155E43" w:rsidRPr="00BB69A5">
        <w:t>tato lhůta již nebude prodloužena, nemá za následek automatické odstoupení od této smlouvy.</w:t>
      </w:r>
    </w:p>
    <w:p w:rsidR="00155E43" w:rsidRPr="00BB69A5" w:rsidRDefault="00612CE3" w:rsidP="000C3AAE">
      <w:pPr>
        <w:autoSpaceDE w:val="0"/>
        <w:autoSpaceDN w:val="0"/>
        <w:adjustRightInd w:val="0"/>
        <w:spacing w:after="120" w:line="240" w:lineRule="auto"/>
        <w:ind w:left="709" w:hanging="357"/>
        <w:jc w:val="both"/>
      </w:pPr>
      <w:r>
        <w:t>9</w:t>
      </w:r>
      <w:r w:rsidR="00155E43" w:rsidRPr="00BB69A5">
        <w:t xml:space="preserve">. </w:t>
      </w:r>
      <w:r w:rsidR="00B94CB7" w:rsidRPr="00BB69A5">
        <w:tab/>
      </w:r>
      <w:r w:rsidR="00155E43" w:rsidRPr="00BB69A5">
        <w:t xml:space="preserve">V případě, že objednatel odstoupí od této smlouvy podle ustanovení odstavce </w:t>
      </w:r>
      <w:r w:rsidR="00B94CB7" w:rsidRPr="00BB69A5">
        <w:t>4</w:t>
      </w:r>
      <w:r w:rsidR="00155E43" w:rsidRPr="00BB69A5">
        <w:t>. tohoto článku</w:t>
      </w:r>
      <w:r w:rsidR="00B94CB7" w:rsidRPr="00BB69A5">
        <w:t xml:space="preserve"> </w:t>
      </w:r>
      <w:r w:rsidR="00155E43" w:rsidRPr="00BB69A5">
        <w:t>smlouvy, je zhotovitel povinen uhradit objednateli finanční vyrovnání ve výši 100.000,- Kč.</w:t>
      </w:r>
    </w:p>
    <w:p w:rsidR="000213AF" w:rsidRDefault="000213AF" w:rsidP="009F388C">
      <w:pPr>
        <w:autoSpaceDE w:val="0"/>
        <w:autoSpaceDN w:val="0"/>
        <w:adjustRightInd w:val="0"/>
        <w:spacing w:after="0" w:line="240" w:lineRule="auto"/>
        <w:ind w:left="360" w:hanging="360"/>
        <w:jc w:val="both"/>
        <w:rPr>
          <w:sz w:val="28"/>
          <w:szCs w:val="28"/>
        </w:rPr>
      </w:pPr>
    </w:p>
    <w:p w:rsidR="00155E43" w:rsidRPr="0099139E" w:rsidRDefault="000213AF" w:rsidP="009F388C">
      <w:pPr>
        <w:jc w:val="both"/>
        <w:rPr>
          <w:b/>
          <w:sz w:val="28"/>
          <w:szCs w:val="28"/>
        </w:rPr>
      </w:pPr>
      <w:r>
        <w:rPr>
          <w:b/>
          <w:sz w:val="28"/>
          <w:szCs w:val="28"/>
        </w:rPr>
        <w:t>IX.</w:t>
      </w:r>
      <w:r w:rsidR="00155E43" w:rsidRPr="0099139E">
        <w:rPr>
          <w:b/>
          <w:sz w:val="28"/>
          <w:szCs w:val="28"/>
        </w:rPr>
        <w:t xml:space="preserve"> ZÁVĚREČNÁ USTANOVENÍ</w:t>
      </w:r>
    </w:p>
    <w:p w:rsidR="000037BE" w:rsidRPr="00BB69A5" w:rsidRDefault="000037BE" w:rsidP="00A9667B">
      <w:pPr>
        <w:pStyle w:val="Odstavecseseznamem"/>
        <w:numPr>
          <w:ilvl w:val="0"/>
          <w:numId w:val="18"/>
        </w:numPr>
        <w:autoSpaceDE w:val="0"/>
        <w:autoSpaceDN w:val="0"/>
        <w:adjustRightInd w:val="0"/>
        <w:spacing w:after="0" w:line="240" w:lineRule="auto"/>
        <w:ind w:left="714" w:hanging="357"/>
        <w:contextualSpacing w:val="0"/>
        <w:jc w:val="both"/>
      </w:pPr>
      <w:r w:rsidRPr="00BB69A5">
        <w:t>Veškeré informace, které smluvní strany získají na základě této smlouvy a v souvislosti s jejím</w:t>
      </w:r>
    </w:p>
    <w:p w:rsidR="000037BE" w:rsidRPr="00BB69A5" w:rsidRDefault="000037BE" w:rsidP="00A9667B">
      <w:pPr>
        <w:pStyle w:val="Odstavecseseznamem"/>
        <w:autoSpaceDE w:val="0"/>
        <w:autoSpaceDN w:val="0"/>
        <w:adjustRightInd w:val="0"/>
        <w:spacing w:after="120" w:line="240" w:lineRule="auto"/>
        <w:contextualSpacing w:val="0"/>
        <w:jc w:val="both"/>
      </w:pPr>
      <w:r w:rsidRPr="00BB69A5">
        <w:t>uzavíráním, a to v případě zhotovitele zejména skutečnosti obchodní, výrobní či technické povahy a další skutečnosti spojené s provozem AMU - HAMU v Praze a jejím provozním řádem a směrnicemi, jsou považovány za důvěrné a smluvní strany je nesmí zpřístupnit třetím osobám.</w:t>
      </w:r>
    </w:p>
    <w:p w:rsidR="000037BE" w:rsidRPr="00BB69A5" w:rsidRDefault="000037BE" w:rsidP="00A9667B">
      <w:pPr>
        <w:pStyle w:val="Odstavecseseznamem"/>
        <w:numPr>
          <w:ilvl w:val="0"/>
          <w:numId w:val="18"/>
        </w:numPr>
        <w:autoSpaceDE w:val="0"/>
        <w:autoSpaceDN w:val="0"/>
        <w:adjustRightInd w:val="0"/>
        <w:spacing w:after="120" w:line="240" w:lineRule="auto"/>
        <w:contextualSpacing w:val="0"/>
        <w:jc w:val="both"/>
      </w:pPr>
      <w:r w:rsidRPr="00BB69A5">
        <w:lastRenderedPageBreak/>
        <w:t>Smluvní strany určují pro vzájemný styk a zabezpečování povinností vyplývajících z</w:t>
      </w:r>
      <w:r w:rsidR="00557A36">
        <w:t> </w:t>
      </w:r>
      <w:r w:rsidRPr="00BB69A5">
        <w:t>této</w:t>
      </w:r>
      <w:r w:rsidR="00557A36">
        <w:t xml:space="preserve"> </w:t>
      </w:r>
      <w:r w:rsidRPr="00BB69A5">
        <w:t>smlouvy zodpovědné pracovníky:</w:t>
      </w:r>
    </w:p>
    <w:p w:rsidR="000037BE" w:rsidRPr="00A9667B" w:rsidRDefault="000037BE" w:rsidP="00A9667B">
      <w:pPr>
        <w:pStyle w:val="Odstavecseseznamem"/>
        <w:autoSpaceDE w:val="0"/>
        <w:autoSpaceDN w:val="0"/>
        <w:adjustRightInd w:val="0"/>
        <w:spacing w:after="0" w:line="240" w:lineRule="auto"/>
        <w:jc w:val="both"/>
      </w:pPr>
      <w:r w:rsidRPr="00A9667B">
        <w:rPr>
          <w:rFonts w:cs="Times New Roman"/>
          <w:color w:val="000000"/>
        </w:rPr>
        <w:t xml:space="preserve">Za objednatele: </w:t>
      </w:r>
      <w:r w:rsidR="00D7619E">
        <w:t>Mgr</w:t>
      </w:r>
      <w:r w:rsidRPr="00A9667B">
        <w:t xml:space="preserve">. Miroslava Haladová, MBA, </w:t>
      </w:r>
    </w:p>
    <w:p w:rsidR="000037BE" w:rsidRPr="00A9667B" w:rsidRDefault="000037BE" w:rsidP="00A9667B">
      <w:pPr>
        <w:pStyle w:val="Odstavecseseznamem"/>
        <w:autoSpaceDE w:val="0"/>
        <w:autoSpaceDN w:val="0"/>
        <w:adjustRightInd w:val="0"/>
        <w:spacing w:after="0" w:line="240" w:lineRule="auto"/>
        <w:jc w:val="both"/>
        <w:rPr>
          <w:rFonts w:cs="Times New Roman"/>
          <w:color w:val="0000FF"/>
        </w:rPr>
      </w:pPr>
      <w:r w:rsidRPr="00A9667B">
        <w:rPr>
          <w:rFonts w:cs="Times New Roman"/>
          <w:color w:val="000000"/>
        </w:rPr>
        <w:t xml:space="preserve">tel.: 234 244 107; </w:t>
      </w:r>
      <w:r w:rsidR="00C51413">
        <w:rPr>
          <w:rFonts w:cs="Times New Roman"/>
          <w:color w:val="000000"/>
        </w:rPr>
        <w:t>xxx</w:t>
      </w:r>
      <w:bookmarkStart w:id="0" w:name="_GoBack"/>
      <w:bookmarkEnd w:id="0"/>
      <w:r w:rsidRPr="00A9667B">
        <w:rPr>
          <w:rFonts w:cs="Times New Roman"/>
          <w:color w:val="000000"/>
        </w:rPr>
        <w:t xml:space="preserve">; e-mail: </w:t>
      </w:r>
      <w:hyperlink r:id="rId8" w:history="1">
        <w:r w:rsidRPr="00A9667B">
          <w:rPr>
            <w:rStyle w:val="Hypertextovodkaz"/>
            <w:rFonts w:cs="Times New Roman"/>
          </w:rPr>
          <w:t>miroslava.haladova@hamu.cz</w:t>
        </w:r>
      </w:hyperlink>
    </w:p>
    <w:p w:rsidR="000037BE" w:rsidRPr="00A9667B" w:rsidRDefault="000037BE" w:rsidP="009F388C">
      <w:pPr>
        <w:pStyle w:val="Odstavecseseznamem"/>
        <w:jc w:val="both"/>
        <w:rPr>
          <w:rFonts w:cs="Times New Roman"/>
          <w:color w:val="000000"/>
        </w:rPr>
      </w:pPr>
      <w:r w:rsidRPr="00A9667B">
        <w:rPr>
          <w:rFonts w:cs="Times New Roman"/>
          <w:color w:val="000000"/>
        </w:rPr>
        <w:t xml:space="preserve">Za zhotovitele: </w:t>
      </w:r>
      <w:r w:rsidR="00D7619E">
        <w:t>Jaroslav Halbich</w:t>
      </w:r>
    </w:p>
    <w:p w:rsidR="000037BE" w:rsidRPr="00A9667B" w:rsidRDefault="000037BE" w:rsidP="009F388C">
      <w:pPr>
        <w:pStyle w:val="Odstavecseseznamem"/>
        <w:jc w:val="both"/>
      </w:pPr>
      <w:r w:rsidRPr="00A9667B">
        <w:rPr>
          <w:rFonts w:cs="Times New Roman"/>
          <w:color w:val="000000"/>
        </w:rPr>
        <w:t>tel.</w:t>
      </w:r>
      <w:r w:rsidR="00D7619E">
        <w:rPr>
          <w:rFonts w:cs="Times New Roman"/>
          <w:color w:val="000000"/>
        </w:rPr>
        <w:t xml:space="preserve"> </w:t>
      </w:r>
      <w:proofErr w:type="spellStart"/>
      <w:r w:rsidR="00C51413">
        <w:t>xxx</w:t>
      </w:r>
      <w:proofErr w:type="spellEnd"/>
      <w:r w:rsidR="00EF2BD8">
        <w:rPr>
          <w:i/>
          <w:color w:val="FF0000"/>
        </w:rPr>
        <w:tab/>
      </w:r>
      <w:r w:rsidRPr="00A9667B">
        <w:rPr>
          <w:rFonts w:cs="Times New Roman"/>
          <w:color w:val="000000"/>
        </w:rPr>
        <w:t xml:space="preserve">e-mail: </w:t>
      </w:r>
      <w:hyperlink r:id="rId9" w:history="1">
        <w:proofErr w:type="spellStart"/>
        <w:r w:rsidR="00C51413" w:rsidRPr="00C51413">
          <w:rPr>
            <w:rStyle w:val="Hypertextovodkaz"/>
            <w:color w:val="auto"/>
          </w:rPr>
          <w:t>xxx</w:t>
        </w:r>
        <w:proofErr w:type="spellEnd"/>
      </w:hyperlink>
    </w:p>
    <w:p w:rsidR="00343E1D" w:rsidRPr="000C3AAE" w:rsidRDefault="00343E1D" w:rsidP="000C3AAE">
      <w:pPr>
        <w:pStyle w:val="Odstavecseseznamem"/>
        <w:numPr>
          <w:ilvl w:val="0"/>
          <w:numId w:val="18"/>
        </w:numPr>
        <w:spacing w:after="120"/>
        <w:ind w:left="714" w:hanging="357"/>
        <w:contextualSpacing w:val="0"/>
      </w:pPr>
      <w:r w:rsidRPr="000C3AAE">
        <w:t>Tato smlouva je vyhotovena ve 4 stejnopisech, z nichž každá ze smluvních stran obdrží 2 a zároveň ve formě elektronického originálu s připojením elektronických podpisů oprávněných osob smluvních stran.</w:t>
      </w:r>
    </w:p>
    <w:p w:rsidR="00155E43" w:rsidRPr="00BB69A5" w:rsidRDefault="000037BE" w:rsidP="000C3AAE">
      <w:pPr>
        <w:pStyle w:val="Odstavecseseznamem"/>
        <w:numPr>
          <w:ilvl w:val="0"/>
          <w:numId w:val="18"/>
        </w:numPr>
        <w:autoSpaceDE w:val="0"/>
        <w:autoSpaceDN w:val="0"/>
        <w:adjustRightInd w:val="0"/>
        <w:spacing w:after="120" w:line="240" w:lineRule="auto"/>
        <w:ind w:left="714" w:hanging="357"/>
        <w:contextualSpacing w:val="0"/>
        <w:jc w:val="both"/>
      </w:pPr>
      <w:r w:rsidRPr="00BB69A5">
        <w:t>S</w:t>
      </w:r>
      <w:r w:rsidR="006F6DE5" w:rsidRPr="00BB69A5">
        <w:t xml:space="preserve">mluvní strany sjednávají, že veškerá korespondence bude zasílána na adresy uvedené v záhlaví této smlouvy. </w:t>
      </w:r>
    </w:p>
    <w:p w:rsidR="006F6DE5" w:rsidRPr="00BB69A5" w:rsidRDefault="006F6DE5" w:rsidP="000C3AAE">
      <w:pPr>
        <w:pStyle w:val="Odstavecseseznamem"/>
        <w:numPr>
          <w:ilvl w:val="0"/>
          <w:numId w:val="18"/>
        </w:numPr>
        <w:autoSpaceDE w:val="0"/>
        <w:autoSpaceDN w:val="0"/>
        <w:adjustRightInd w:val="0"/>
        <w:spacing w:after="120" w:line="240" w:lineRule="auto"/>
        <w:ind w:left="714" w:hanging="357"/>
        <w:contextualSpacing w:val="0"/>
        <w:jc w:val="both"/>
      </w:pPr>
      <w:r w:rsidRPr="00BB69A5">
        <w:t>Pozbude-li platnost jakékoli ustanovení této smlouvy, nemá to za následek neplatnost ustanovení</w:t>
      </w:r>
      <w:r w:rsidR="000037BE" w:rsidRPr="00BB69A5">
        <w:t xml:space="preserve"> ostatních. V takovém případě se smluvní strany dohodnou na nové </w:t>
      </w:r>
      <w:proofErr w:type="gramStart"/>
      <w:r w:rsidR="000037BE" w:rsidRPr="00BB69A5">
        <w:t>úpravě  obsahu</w:t>
      </w:r>
      <w:proofErr w:type="gramEnd"/>
      <w:r w:rsidR="000037BE" w:rsidRPr="00BB69A5">
        <w:t xml:space="preserve"> neplatného ustanovení, je-li to potřebné.</w:t>
      </w:r>
    </w:p>
    <w:p w:rsidR="000037BE" w:rsidRPr="00BB69A5" w:rsidRDefault="000037BE" w:rsidP="000C3AAE">
      <w:pPr>
        <w:pStyle w:val="Odstavecseseznamem"/>
        <w:numPr>
          <w:ilvl w:val="0"/>
          <w:numId w:val="18"/>
        </w:numPr>
        <w:autoSpaceDE w:val="0"/>
        <w:autoSpaceDN w:val="0"/>
        <w:adjustRightInd w:val="0"/>
        <w:spacing w:after="120" w:line="240" w:lineRule="auto"/>
        <w:ind w:left="714" w:hanging="357"/>
        <w:contextualSpacing w:val="0"/>
        <w:jc w:val="both"/>
      </w:pPr>
      <w:r w:rsidRPr="00BB69A5">
        <w:t>Ustanovení této smlouvy lze měnit a doplňovat formou písemných dodatků po vzájemné dohodě obou smluvních stran</w:t>
      </w:r>
      <w:r w:rsidR="00343E1D">
        <w:t xml:space="preserve"> a souladu</w:t>
      </w:r>
      <w:r w:rsidR="00A9312F">
        <w:t xml:space="preserve"> </w:t>
      </w:r>
      <w:r w:rsidR="00343E1D">
        <w:t>s ustanoveními zákona o zadávání veřejných zakázek</w:t>
      </w:r>
      <w:r w:rsidRPr="00BB69A5">
        <w:t xml:space="preserve">. Dodatky musí být jako takové označeny, číslovány nepřerušenou číselnou řadou a podepsány oprávněnými osobami obou smluvních stran. Dodatek musí obsahovat dohodu o celém textu smlouvy a musí být jako takový označen. Jiné formy změny smlouvy smluvní strany vylučují. </w:t>
      </w:r>
    </w:p>
    <w:p w:rsidR="000037BE" w:rsidRPr="00BB69A5" w:rsidRDefault="000037BE" w:rsidP="000C3AAE">
      <w:pPr>
        <w:pStyle w:val="Odstavecseseznamem"/>
        <w:numPr>
          <w:ilvl w:val="0"/>
          <w:numId w:val="18"/>
        </w:numPr>
        <w:autoSpaceDE w:val="0"/>
        <w:autoSpaceDN w:val="0"/>
        <w:adjustRightInd w:val="0"/>
        <w:spacing w:after="120" w:line="240" w:lineRule="auto"/>
        <w:ind w:left="714" w:hanging="357"/>
        <w:contextualSpacing w:val="0"/>
        <w:jc w:val="both"/>
      </w:pPr>
      <w:r w:rsidRPr="00BB69A5">
        <w:t xml:space="preserve">Tato smlouva vyvolává právní následky, které jsou v ní vyjádřeny, jakož i právní následky plynoucí ze zákona a dobrých mravů. Jiné následky smluvní strany vylučují. Smluvní strany vylučují pro smluvní vztah založený touto smlouvou užití obchodních zvyklostí ať už zachovávaných obecně, anebo v daném odvětví i zavedené praxe stran. Vedle shora uvedeného si strany potvrzují, že si nejsou vědomy žádných dosud mezi nimi zavedených obchodních zvyklostí či praxe. </w:t>
      </w:r>
    </w:p>
    <w:p w:rsidR="000037BE" w:rsidRPr="00BB69A5" w:rsidRDefault="000037BE" w:rsidP="000C3AAE">
      <w:pPr>
        <w:pStyle w:val="Odstavecseseznamem"/>
        <w:numPr>
          <w:ilvl w:val="0"/>
          <w:numId w:val="18"/>
        </w:numPr>
        <w:autoSpaceDE w:val="0"/>
        <w:autoSpaceDN w:val="0"/>
        <w:adjustRightInd w:val="0"/>
        <w:spacing w:after="120" w:line="240" w:lineRule="auto"/>
        <w:ind w:left="714" w:hanging="357"/>
        <w:contextualSpacing w:val="0"/>
        <w:jc w:val="both"/>
      </w:pPr>
      <w:r w:rsidRPr="00BB69A5">
        <w:t>Právní vztahy neupravené výslovně touto smlouvou, se řídí českým právem, zejména pak zákona č. 89/2012 Sb., občanským zákoníkem, v platném znění.</w:t>
      </w:r>
    </w:p>
    <w:p w:rsidR="00BB69A5" w:rsidRPr="00BB69A5" w:rsidRDefault="00BB69A5" w:rsidP="000C3AAE">
      <w:pPr>
        <w:pStyle w:val="Odstavecseseznamem"/>
        <w:numPr>
          <w:ilvl w:val="0"/>
          <w:numId w:val="18"/>
        </w:numPr>
        <w:spacing w:after="120"/>
        <w:ind w:left="714" w:hanging="357"/>
        <w:contextualSpacing w:val="0"/>
        <w:jc w:val="both"/>
      </w:pPr>
      <w:r w:rsidRPr="00BB69A5">
        <w:t xml:space="preserve">Smluvní strany prohlašují, že souhlasí s uveřejněním této smlouvy i příp. jejích dodatků v registru smluv dle zákona č. 340/2015 Sb., vzhledem k tomu, že se na tuto smlouvu v plném rozsahu vztahuje povinnost uveřejnění dle tohoto zákona. </w:t>
      </w:r>
    </w:p>
    <w:p w:rsidR="00BB69A5" w:rsidRPr="00884437" w:rsidRDefault="00BB69A5" w:rsidP="000C3AAE">
      <w:pPr>
        <w:pStyle w:val="Odstavecseseznamem"/>
        <w:numPr>
          <w:ilvl w:val="0"/>
          <w:numId w:val="18"/>
        </w:numPr>
        <w:spacing w:after="120"/>
        <w:ind w:left="714" w:hanging="357"/>
        <w:contextualSpacing w:val="0"/>
        <w:jc w:val="both"/>
      </w:pPr>
      <w:r w:rsidRPr="00884437">
        <w:t xml:space="preserve">Smlouva je dle dohody smluvních stran platná ode dne podpisu smluvními stranami a účinná okamžikem uveřejnění v registru smluv dle zákona č. 340/2015 Sb. Smluvní strany potvrzují, že smlouva neobsahuje obchodní tajemství, a žádnou její část ani její </w:t>
      </w:r>
      <w:proofErr w:type="spellStart"/>
      <w:r w:rsidRPr="00884437">
        <w:t>metadata</w:t>
      </w:r>
      <w:proofErr w:type="spellEnd"/>
      <w:r w:rsidRPr="00884437">
        <w:t xml:space="preserve"> proto nevyloučily z uveřejnění.</w:t>
      </w:r>
      <w:r w:rsidR="00A9312F" w:rsidRPr="00884437">
        <w:t xml:space="preserve"> Uveřejnění smlouvy v registru smluv zajistí objednatel.</w:t>
      </w:r>
    </w:p>
    <w:p w:rsidR="00BB69A5" w:rsidRPr="00BB69A5" w:rsidRDefault="00BB69A5" w:rsidP="000C3AAE">
      <w:pPr>
        <w:pStyle w:val="Odstavecseseznamem"/>
        <w:numPr>
          <w:ilvl w:val="0"/>
          <w:numId w:val="18"/>
        </w:numPr>
        <w:spacing w:after="120"/>
        <w:ind w:left="714" w:hanging="357"/>
        <w:contextualSpacing w:val="0"/>
        <w:jc w:val="both"/>
      </w:pPr>
      <w:r w:rsidRPr="00BB69A5">
        <w:t>Smluvní strany potvrzují, že smlouva je projevem jejich svobodné a vážné vůle a že nebyla sjednána v tísni a/nebo za jednostranně nevýhodných podmínek.</w:t>
      </w:r>
    </w:p>
    <w:p w:rsidR="00BB69A5" w:rsidRPr="00BB69A5" w:rsidRDefault="00BB69A5" w:rsidP="000C3AAE">
      <w:pPr>
        <w:pStyle w:val="Odstavecseseznamem"/>
        <w:numPr>
          <w:ilvl w:val="0"/>
          <w:numId w:val="18"/>
        </w:numPr>
        <w:spacing w:after="120"/>
        <w:ind w:left="714" w:hanging="357"/>
        <w:contextualSpacing w:val="0"/>
        <w:jc w:val="both"/>
      </w:pPr>
      <w:r w:rsidRPr="00BB69A5">
        <w:t>Účastníci si smlouvu přečetli, s jejím obsahem souhlasí, což stvrzují svým vlastnoručním podpisem. Tato smlouva se vyhotovuje ve dvou stejnopisech, po jednom pro každou smluvní stranu, přičemž každé vyhotovení, jestliže obsahuje podpisy oprávněných osob obou smluvních stran, bude považováno za originál.</w:t>
      </w:r>
    </w:p>
    <w:p w:rsidR="00BB69A5" w:rsidRDefault="00BB69A5" w:rsidP="000C3AAE">
      <w:pPr>
        <w:pStyle w:val="Odstavecseseznamem"/>
        <w:numPr>
          <w:ilvl w:val="0"/>
          <w:numId w:val="18"/>
        </w:numPr>
        <w:spacing w:after="120"/>
        <w:ind w:left="714" w:hanging="357"/>
        <w:contextualSpacing w:val="0"/>
        <w:jc w:val="both"/>
      </w:pPr>
      <w:r w:rsidRPr="00BB69A5">
        <w:t>Smlouva má následující přílohy, které tvoří její nedílnou součást:</w:t>
      </w:r>
    </w:p>
    <w:p w:rsidR="008E780C" w:rsidRDefault="008E780C" w:rsidP="000C3AAE">
      <w:pPr>
        <w:spacing w:after="0"/>
        <w:ind w:left="709"/>
        <w:jc w:val="both"/>
      </w:pPr>
      <w:r>
        <w:t>Příloha č. 1 „Specifikace četnosti úklidových činností dle charakteru vnitřních a venkovních prostor Objektu“</w:t>
      </w:r>
    </w:p>
    <w:p w:rsidR="008E780C" w:rsidRDefault="008E780C" w:rsidP="000C3AAE">
      <w:pPr>
        <w:spacing w:after="0"/>
        <w:ind w:left="709"/>
        <w:jc w:val="both"/>
      </w:pPr>
      <w:r>
        <w:lastRenderedPageBreak/>
        <w:t>Příloha č. 2 „Specifikace úklidových činností dle charakteru vnitřních a venkovních prostor Objektu“</w:t>
      </w:r>
    </w:p>
    <w:p w:rsidR="00343E1D" w:rsidRDefault="00343E1D" w:rsidP="000C3AAE">
      <w:pPr>
        <w:spacing w:after="0"/>
        <w:ind w:left="709"/>
        <w:jc w:val="both"/>
        <w:rPr>
          <w:rFonts w:cstheme="minorHAnsi"/>
        </w:rPr>
      </w:pPr>
      <w:r>
        <w:t>Příloha č. 3 „</w:t>
      </w:r>
      <w:r>
        <w:rPr>
          <w:rFonts w:cstheme="minorHAnsi"/>
        </w:rPr>
        <w:t>Terminologie a definice pojmů a požadavků</w:t>
      </w:r>
      <w:r w:rsidR="000C3E06">
        <w:rPr>
          <w:rFonts w:cstheme="minorHAnsi"/>
        </w:rPr>
        <w:t>“</w:t>
      </w:r>
    </w:p>
    <w:p w:rsidR="00343E1D" w:rsidRPr="000C3AAE" w:rsidRDefault="00343E1D" w:rsidP="000C3AAE">
      <w:pPr>
        <w:spacing w:after="0"/>
        <w:ind w:left="709"/>
        <w:jc w:val="both"/>
      </w:pPr>
      <w:r>
        <w:t>Příloha č. 4 „</w:t>
      </w:r>
      <w:r w:rsidRPr="000C3AAE">
        <w:t>Seznam mycích a hygienických potřeb nakupovaných HAMU</w:t>
      </w:r>
      <w:r w:rsidR="000C3E06">
        <w:t>“</w:t>
      </w:r>
    </w:p>
    <w:p w:rsidR="0099139E" w:rsidRPr="00BB69A5" w:rsidRDefault="0099139E" w:rsidP="0099139E">
      <w:pPr>
        <w:autoSpaceDE w:val="0"/>
        <w:autoSpaceDN w:val="0"/>
        <w:adjustRightInd w:val="0"/>
        <w:spacing w:after="0" w:line="240" w:lineRule="auto"/>
      </w:pPr>
    </w:p>
    <w:p w:rsidR="00A9667B" w:rsidRDefault="00A9667B" w:rsidP="000037BE">
      <w:pPr>
        <w:outlineLvl w:val="0"/>
      </w:pPr>
    </w:p>
    <w:p w:rsidR="00A9667B" w:rsidRDefault="00A9667B" w:rsidP="000037BE">
      <w:pPr>
        <w:outlineLvl w:val="0"/>
      </w:pPr>
    </w:p>
    <w:p w:rsidR="00A9667B" w:rsidRDefault="000037BE" w:rsidP="000037BE">
      <w:pPr>
        <w:outlineLvl w:val="0"/>
      </w:pPr>
      <w:r w:rsidRPr="00BB69A5">
        <w:t>V </w:t>
      </w:r>
      <w:r w:rsidR="00D7619E">
        <w:t>Praze</w:t>
      </w:r>
      <w:r w:rsidR="00EF2BD8">
        <w:rPr>
          <w:i/>
          <w:color w:val="FF0000"/>
        </w:rPr>
        <w:t xml:space="preserve"> </w:t>
      </w:r>
      <w:r w:rsidR="00802479">
        <w:t xml:space="preserve">dne           </w:t>
      </w:r>
      <w:r w:rsidR="00D7619E">
        <w:t>9.12.2020</w:t>
      </w:r>
      <w:r w:rsidR="00802479">
        <w:t xml:space="preserve">    </w:t>
      </w:r>
      <w:r w:rsidR="00802479">
        <w:tab/>
      </w:r>
      <w:r w:rsidR="00802479">
        <w:tab/>
      </w:r>
      <w:r w:rsidR="00802479">
        <w:tab/>
      </w:r>
      <w:r w:rsidR="00802479">
        <w:tab/>
      </w:r>
      <w:r w:rsidR="00802479">
        <w:tab/>
      </w:r>
      <w:r w:rsidRPr="00BB69A5">
        <w:t>V</w:t>
      </w:r>
      <w:r w:rsidR="00802479">
        <w:t xml:space="preserve"> Praze </w:t>
      </w:r>
      <w:r w:rsidRPr="00BB69A5">
        <w:t xml:space="preserve">dne         </w:t>
      </w:r>
      <w:r w:rsidR="00D7619E">
        <w:t>9.12.2020</w:t>
      </w:r>
      <w:r w:rsidRPr="00BB69A5">
        <w:t xml:space="preserve"> </w:t>
      </w:r>
    </w:p>
    <w:p w:rsidR="000037BE" w:rsidRPr="00BB69A5" w:rsidRDefault="000037BE" w:rsidP="000037BE">
      <w:pPr>
        <w:outlineLvl w:val="0"/>
      </w:pPr>
      <w:r w:rsidRPr="00BB69A5">
        <w:t xml:space="preserve">     </w:t>
      </w:r>
    </w:p>
    <w:p w:rsidR="000037BE" w:rsidRPr="00BB69A5" w:rsidRDefault="000037BE" w:rsidP="000037BE">
      <w:r w:rsidRPr="00BB69A5">
        <w:t>Zhotovitel:</w:t>
      </w:r>
      <w:r w:rsidRPr="00BB69A5">
        <w:tab/>
      </w:r>
      <w:r w:rsidRPr="00BB69A5">
        <w:tab/>
      </w:r>
      <w:r w:rsidRPr="00BB69A5">
        <w:tab/>
      </w:r>
      <w:r w:rsidRPr="00BB69A5">
        <w:tab/>
      </w:r>
      <w:r w:rsidRPr="00BB69A5">
        <w:tab/>
      </w:r>
      <w:r w:rsidRPr="00BB69A5">
        <w:tab/>
      </w:r>
      <w:r w:rsidRPr="00BB69A5">
        <w:tab/>
        <w:t>Objednatel:</w:t>
      </w:r>
      <w:r w:rsidRPr="00BB69A5">
        <w:tab/>
      </w:r>
      <w:r w:rsidRPr="00BB69A5">
        <w:tab/>
      </w:r>
    </w:p>
    <w:p w:rsidR="000037BE" w:rsidRDefault="000037BE" w:rsidP="000037BE"/>
    <w:p w:rsidR="00A9667B" w:rsidRDefault="00A9667B" w:rsidP="000037BE"/>
    <w:p w:rsidR="00A9667B" w:rsidRPr="00BB69A5" w:rsidRDefault="00A9667B" w:rsidP="000037BE"/>
    <w:p w:rsidR="00E40996" w:rsidRPr="00BB69A5" w:rsidRDefault="00E40996" w:rsidP="00A9667B">
      <w:pPr>
        <w:spacing w:after="0"/>
      </w:pPr>
      <w:r w:rsidRPr="00BB69A5">
        <w:t>……………………………………………………..</w:t>
      </w:r>
      <w:r w:rsidRPr="00BB69A5">
        <w:tab/>
      </w:r>
      <w:r w:rsidRPr="00BB69A5">
        <w:tab/>
      </w:r>
      <w:r w:rsidRPr="00BB69A5">
        <w:tab/>
        <w:t>……………………………………………………………………</w:t>
      </w:r>
      <w:r w:rsidRPr="00BB69A5">
        <w:tab/>
      </w:r>
      <w:r w:rsidR="00D7619E">
        <w:rPr>
          <w:rFonts w:ascii="Calibri" w:hAnsi="Calibri" w:cs="Calibri"/>
        </w:rPr>
        <w:t xml:space="preserve">Olga </w:t>
      </w:r>
      <w:proofErr w:type="spellStart"/>
      <w:r w:rsidR="00D7619E">
        <w:rPr>
          <w:rFonts w:ascii="Calibri" w:hAnsi="Calibri" w:cs="Calibri"/>
        </w:rPr>
        <w:t>Tymulyak</w:t>
      </w:r>
      <w:proofErr w:type="spellEnd"/>
      <w:r w:rsidRPr="00BB69A5">
        <w:tab/>
      </w:r>
      <w:r w:rsidRPr="00BB69A5">
        <w:tab/>
      </w:r>
      <w:r w:rsidRPr="00BB69A5">
        <w:tab/>
      </w:r>
      <w:r w:rsidRPr="00BB69A5">
        <w:tab/>
      </w:r>
      <w:r w:rsidR="00D7619E">
        <w:tab/>
      </w:r>
      <w:r w:rsidRPr="00BB69A5">
        <w:t xml:space="preserve">Ing. Ladislav </w:t>
      </w:r>
      <w:proofErr w:type="spellStart"/>
      <w:r w:rsidRPr="00BB69A5">
        <w:t>Paluska</w:t>
      </w:r>
      <w:proofErr w:type="spellEnd"/>
      <w:r w:rsidRPr="00BB69A5">
        <w:t>, kvestor AMU</w:t>
      </w:r>
    </w:p>
    <w:p w:rsidR="00E40996" w:rsidRPr="00BB69A5" w:rsidRDefault="00E40996" w:rsidP="00A9667B">
      <w:pPr>
        <w:spacing w:after="0"/>
      </w:pPr>
      <w:r w:rsidRPr="00BB69A5">
        <w:tab/>
      </w:r>
      <w:r w:rsidR="00D7619E">
        <w:rPr>
          <w:rFonts w:ascii="Calibri" w:hAnsi="Calibri" w:cs="Calibri"/>
        </w:rPr>
        <w:t>Jednatelka PROPRETTE s.r.o.</w:t>
      </w:r>
      <w:r w:rsidRPr="00BB69A5">
        <w:tab/>
      </w:r>
      <w:r w:rsidRPr="00BB69A5">
        <w:tab/>
      </w:r>
      <w:r w:rsidRPr="00BB69A5">
        <w:tab/>
        <w:t>Akademie múzických umění v Praze</w:t>
      </w:r>
    </w:p>
    <w:p w:rsidR="00E40996" w:rsidRDefault="00E40996" w:rsidP="000037BE">
      <w:pPr>
        <w:rPr>
          <w:b/>
        </w:rPr>
      </w:pPr>
    </w:p>
    <w:p w:rsidR="00A9667B" w:rsidRPr="00BB69A5" w:rsidRDefault="00A9667B" w:rsidP="000037BE">
      <w:pPr>
        <w:rPr>
          <w:b/>
        </w:rPr>
      </w:pPr>
    </w:p>
    <w:p w:rsidR="00E40996" w:rsidRPr="00BB69A5" w:rsidRDefault="00E40996" w:rsidP="000037BE">
      <w:pPr>
        <w:rPr>
          <w:b/>
        </w:rPr>
      </w:pPr>
    </w:p>
    <w:p w:rsidR="000037BE" w:rsidRPr="00BB69A5" w:rsidRDefault="00E40996" w:rsidP="000037BE">
      <w:r w:rsidRPr="00BB69A5">
        <w:rPr>
          <w:b/>
        </w:rPr>
        <w:tab/>
      </w:r>
      <w:r w:rsidRPr="00BB69A5">
        <w:rPr>
          <w:b/>
        </w:rPr>
        <w:tab/>
      </w:r>
      <w:r w:rsidRPr="00BB69A5">
        <w:rPr>
          <w:b/>
        </w:rPr>
        <w:tab/>
      </w:r>
      <w:r w:rsidRPr="00BB69A5">
        <w:rPr>
          <w:b/>
        </w:rPr>
        <w:tab/>
      </w:r>
      <w:r w:rsidRPr="00BB69A5">
        <w:rPr>
          <w:b/>
        </w:rPr>
        <w:tab/>
      </w:r>
      <w:r w:rsidRPr="00BB69A5">
        <w:rPr>
          <w:b/>
        </w:rPr>
        <w:tab/>
      </w:r>
      <w:r w:rsidRPr="00BB69A5">
        <w:rPr>
          <w:b/>
        </w:rPr>
        <w:tab/>
      </w:r>
      <w:r w:rsidRPr="00BB69A5">
        <w:t>………………………………………………………………</w:t>
      </w:r>
      <w:r w:rsidRPr="00BB69A5">
        <w:rPr>
          <w:b/>
        </w:rPr>
        <w:tab/>
      </w:r>
      <w:r w:rsidRPr="00BB69A5">
        <w:rPr>
          <w:b/>
        </w:rPr>
        <w:tab/>
      </w:r>
      <w:r w:rsidRPr="00BB69A5">
        <w:rPr>
          <w:b/>
        </w:rPr>
        <w:tab/>
      </w:r>
      <w:r w:rsidRPr="00BB69A5">
        <w:rPr>
          <w:b/>
        </w:rPr>
        <w:tab/>
      </w:r>
      <w:r w:rsidRPr="00BB69A5">
        <w:rPr>
          <w:b/>
        </w:rPr>
        <w:tab/>
      </w:r>
      <w:r w:rsidRPr="00BB69A5">
        <w:rPr>
          <w:b/>
        </w:rPr>
        <w:tab/>
      </w:r>
      <w:r w:rsidRPr="00BB69A5">
        <w:rPr>
          <w:b/>
        </w:rPr>
        <w:tab/>
      </w:r>
      <w:r w:rsidRPr="00BB69A5">
        <w:t>Ing. Jolana Krotilová, tajemnice HAMU</w:t>
      </w:r>
      <w:r w:rsidR="000037BE" w:rsidRPr="00BB69A5">
        <w:tab/>
      </w:r>
      <w:r w:rsidR="000037BE" w:rsidRPr="00BB69A5">
        <w:tab/>
      </w:r>
      <w:r w:rsidR="000037BE" w:rsidRPr="00BB69A5">
        <w:tab/>
      </w:r>
      <w:r w:rsidR="000037BE" w:rsidRPr="00BB69A5">
        <w:tab/>
      </w:r>
      <w:r w:rsidR="000037BE" w:rsidRPr="00BB69A5">
        <w:tab/>
      </w:r>
      <w:r w:rsidR="000037BE" w:rsidRPr="00BB69A5">
        <w:tab/>
      </w:r>
      <w:r w:rsidRPr="00BB69A5">
        <w:tab/>
      </w:r>
      <w:r w:rsidRPr="00BB69A5">
        <w:tab/>
        <w:t>Hudební a taneční fakulta AMU v Praze</w:t>
      </w:r>
    </w:p>
    <w:p w:rsidR="000037BE" w:rsidRPr="00BB69A5" w:rsidRDefault="000037BE" w:rsidP="000037BE">
      <w:pPr>
        <w:spacing w:before="60" w:after="60"/>
      </w:pPr>
    </w:p>
    <w:p w:rsidR="000008A2" w:rsidRDefault="000008A2" w:rsidP="000037BE">
      <w:pPr>
        <w:autoSpaceDE w:val="0"/>
        <w:autoSpaceDN w:val="0"/>
        <w:adjustRightInd w:val="0"/>
        <w:spacing w:after="0" w:line="240" w:lineRule="auto"/>
      </w:pPr>
    </w:p>
    <w:p w:rsidR="00BD4D9A" w:rsidRPr="00BB69A5" w:rsidRDefault="00BD4D9A" w:rsidP="000037BE">
      <w:pPr>
        <w:autoSpaceDE w:val="0"/>
        <w:autoSpaceDN w:val="0"/>
        <w:adjustRightInd w:val="0"/>
        <w:spacing w:after="0" w:line="240" w:lineRule="auto"/>
      </w:pPr>
    </w:p>
    <w:sectPr w:rsidR="00BD4D9A" w:rsidRPr="00BB69A5" w:rsidSect="006848F2">
      <w:footerReference w:type="default" r:id="rId10"/>
      <w:pgSz w:w="11906" w:h="16838"/>
      <w:pgMar w:top="1418" w:right="1474" w:bottom="147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592" w:rsidRDefault="00A62592" w:rsidP="00450C6F">
      <w:pPr>
        <w:spacing w:after="0" w:line="240" w:lineRule="auto"/>
      </w:pPr>
      <w:r>
        <w:separator/>
      </w:r>
    </w:p>
  </w:endnote>
  <w:endnote w:type="continuationSeparator" w:id="0">
    <w:p w:rsidR="00A62592" w:rsidRDefault="00A62592" w:rsidP="004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393457"/>
      <w:docPartObj>
        <w:docPartGallery w:val="Page Numbers (Bottom of Page)"/>
        <w:docPartUnique/>
      </w:docPartObj>
    </w:sdtPr>
    <w:sdtEndPr/>
    <w:sdtContent>
      <w:p w:rsidR="00450C6F" w:rsidRDefault="00450C6F">
        <w:pPr>
          <w:pStyle w:val="Zpat"/>
          <w:jc w:val="right"/>
        </w:pPr>
        <w:r>
          <w:fldChar w:fldCharType="begin"/>
        </w:r>
        <w:r>
          <w:instrText>PAGE   \* MERGEFORMAT</w:instrText>
        </w:r>
        <w:r>
          <w:fldChar w:fldCharType="separate"/>
        </w:r>
        <w:r w:rsidR="00EF2BD8">
          <w:rPr>
            <w:noProof/>
          </w:rPr>
          <w:t>6</w:t>
        </w:r>
        <w:r>
          <w:fldChar w:fldCharType="end"/>
        </w:r>
      </w:p>
    </w:sdtContent>
  </w:sdt>
  <w:p w:rsidR="00450C6F" w:rsidRDefault="00450C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592" w:rsidRDefault="00A62592" w:rsidP="00450C6F">
      <w:pPr>
        <w:spacing w:after="0" w:line="240" w:lineRule="auto"/>
      </w:pPr>
      <w:r>
        <w:separator/>
      </w:r>
    </w:p>
  </w:footnote>
  <w:footnote w:type="continuationSeparator" w:id="0">
    <w:p w:rsidR="00A62592" w:rsidRDefault="00A62592" w:rsidP="004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17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D24D63"/>
    <w:multiLevelType w:val="hybridMultilevel"/>
    <w:tmpl w:val="082274A6"/>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 w15:restartNumberingAfterBreak="0">
    <w:nsid w:val="06CF7425"/>
    <w:multiLevelType w:val="hybridMultilevel"/>
    <w:tmpl w:val="16760514"/>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 w15:restartNumberingAfterBreak="0">
    <w:nsid w:val="09DA345F"/>
    <w:multiLevelType w:val="multilevel"/>
    <w:tmpl w:val="D864025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0A4A92"/>
    <w:multiLevelType w:val="hybridMultilevel"/>
    <w:tmpl w:val="F392E9D2"/>
    <w:lvl w:ilvl="0" w:tplc="04050001">
      <w:start w:val="1"/>
      <w:numFmt w:val="bullet"/>
      <w:lvlText w:val=""/>
      <w:lvlJc w:val="left"/>
      <w:pPr>
        <w:ind w:left="2140" w:hanging="360"/>
      </w:pPr>
      <w:rPr>
        <w:rFonts w:ascii="Symbol" w:hAnsi="Symbol" w:hint="default"/>
      </w:rPr>
    </w:lvl>
    <w:lvl w:ilvl="1" w:tplc="04050003" w:tentative="1">
      <w:start w:val="1"/>
      <w:numFmt w:val="bullet"/>
      <w:lvlText w:val="o"/>
      <w:lvlJc w:val="left"/>
      <w:pPr>
        <w:ind w:left="2860" w:hanging="360"/>
      </w:pPr>
      <w:rPr>
        <w:rFonts w:ascii="Courier New" w:hAnsi="Courier New" w:cs="Courier New" w:hint="default"/>
      </w:rPr>
    </w:lvl>
    <w:lvl w:ilvl="2" w:tplc="04050005" w:tentative="1">
      <w:start w:val="1"/>
      <w:numFmt w:val="bullet"/>
      <w:lvlText w:val=""/>
      <w:lvlJc w:val="left"/>
      <w:pPr>
        <w:ind w:left="3580" w:hanging="360"/>
      </w:pPr>
      <w:rPr>
        <w:rFonts w:ascii="Wingdings" w:hAnsi="Wingdings" w:hint="default"/>
      </w:rPr>
    </w:lvl>
    <w:lvl w:ilvl="3" w:tplc="04050001" w:tentative="1">
      <w:start w:val="1"/>
      <w:numFmt w:val="bullet"/>
      <w:lvlText w:val=""/>
      <w:lvlJc w:val="left"/>
      <w:pPr>
        <w:ind w:left="4300" w:hanging="360"/>
      </w:pPr>
      <w:rPr>
        <w:rFonts w:ascii="Symbol" w:hAnsi="Symbol" w:hint="default"/>
      </w:rPr>
    </w:lvl>
    <w:lvl w:ilvl="4" w:tplc="04050003" w:tentative="1">
      <w:start w:val="1"/>
      <w:numFmt w:val="bullet"/>
      <w:lvlText w:val="o"/>
      <w:lvlJc w:val="left"/>
      <w:pPr>
        <w:ind w:left="5020" w:hanging="360"/>
      </w:pPr>
      <w:rPr>
        <w:rFonts w:ascii="Courier New" w:hAnsi="Courier New" w:cs="Courier New" w:hint="default"/>
      </w:rPr>
    </w:lvl>
    <w:lvl w:ilvl="5" w:tplc="04050005" w:tentative="1">
      <w:start w:val="1"/>
      <w:numFmt w:val="bullet"/>
      <w:lvlText w:val=""/>
      <w:lvlJc w:val="left"/>
      <w:pPr>
        <w:ind w:left="5740" w:hanging="360"/>
      </w:pPr>
      <w:rPr>
        <w:rFonts w:ascii="Wingdings" w:hAnsi="Wingdings" w:hint="default"/>
      </w:rPr>
    </w:lvl>
    <w:lvl w:ilvl="6" w:tplc="04050001" w:tentative="1">
      <w:start w:val="1"/>
      <w:numFmt w:val="bullet"/>
      <w:lvlText w:val=""/>
      <w:lvlJc w:val="left"/>
      <w:pPr>
        <w:ind w:left="6460" w:hanging="360"/>
      </w:pPr>
      <w:rPr>
        <w:rFonts w:ascii="Symbol" w:hAnsi="Symbol" w:hint="default"/>
      </w:rPr>
    </w:lvl>
    <w:lvl w:ilvl="7" w:tplc="04050003" w:tentative="1">
      <w:start w:val="1"/>
      <w:numFmt w:val="bullet"/>
      <w:lvlText w:val="o"/>
      <w:lvlJc w:val="left"/>
      <w:pPr>
        <w:ind w:left="7180" w:hanging="360"/>
      </w:pPr>
      <w:rPr>
        <w:rFonts w:ascii="Courier New" w:hAnsi="Courier New" w:cs="Courier New" w:hint="default"/>
      </w:rPr>
    </w:lvl>
    <w:lvl w:ilvl="8" w:tplc="04050005" w:tentative="1">
      <w:start w:val="1"/>
      <w:numFmt w:val="bullet"/>
      <w:lvlText w:val=""/>
      <w:lvlJc w:val="left"/>
      <w:pPr>
        <w:ind w:left="7900" w:hanging="360"/>
      </w:pPr>
      <w:rPr>
        <w:rFonts w:ascii="Wingdings" w:hAnsi="Wingdings" w:hint="default"/>
      </w:rPr>
    </w:lvl>
  </w:abstractNum>
  <w:abstractNum w:abstractNumId="5" w15:restartNumberingAfterBreak="0">
    <w:nsid w:val="16446995"/>
    <w:multiLevelType w:val="hybridMultilevel"/>
    <w:tmpl w:val="6B587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E36941"/>
    <w:multiLevelType w:val="multilevel"/>
    <w:tmpl w:val="4EE2C3D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CF71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CA18AA"/>
    <w:multiLevelType w:val="multilevel"/>
    <w:tmpl w:val="718A553C"/>
    <w:lvl w:ilvl="0">
      <w:start w:val="1"/>
      <w:numFmt w:val="decimal"/>
      <w:lvlText w:val="%1."/>
      <w:lvlJc w:val="left"/>
      <w:pPr>
        <w:ind w:left="720"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28D527A3"/>
    <w:multiLevelType w:val="multilevel"/>
    <w:tmpl w:val="C6F8B49A"/>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0" w15:restartNumberingAfterBreak="0">
    <w:nsid w:val="28EB7171"/>
    <w:multiLevelType w:val="multilevel"/>
    <w:tmpl w:val="8674887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DA77C3"/>
    <w:multiLevelType w:val="multilevel"/>
    <w:tmpl w:val="8674887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8816D7"/>
    <w:multiLevelType w:val="hybridMultilevel"/>
    <w:tmpl w:val="CDE667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AE2BD9"/>
    <w:multiLevelType w:val="hybridMultilevel"/>
    <w:tmpl w:val="FFF2B3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3D776F"/>
    <w:multiLevelType w:val="hybridMultilevel"/>
    <w:tmpl w:val="0BF405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C33AF0"/>
    <w:multiLevelType w:val="multilevel"/>
    <w:tmpl w:val="5EF448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E0C0DCE"/>
    <w:multiLevelType w:val="hybridMultilevel"/>
    <w:tmpl w:val="BF7CA936"/>
    <w:lvl w:ilvl="0" w:tplc="5DF057E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0EB2FA4"/>
    <w:multiLevelType w:val="hybridMultilevel"/>
    <w:tmpl w:val="A48E61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7C6D94"/>
    <w:multiLevelType w:val="hybridMultilevel"/>
    <w:tmpl w:val="3466B3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C4075D"/>
    <w:multiLevelType w:val="hybridMultilevel"/>
    <w:tmpl w:val="A32EB5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0D6ED9"/>
    <w:multiLevelType w:val="hybridMultilevel"/>
    <w:tmpl w:val="B92E93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3543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841242"/>
    <w:multiLevelType w:val="hybridMultilevel"/>
    <w:tmpl w:val="60BEDE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7F2077"/>
    <w:multiLevelType w:val="hybridMultilevel"/>
    <w:tmpl w:val="7B52628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591E296E"/>
    <w:multiLevelType w:val="multilevel"/>
    <w:tmpl w:val="079676F4"/>
    <w:lvl w:ilvl="0">
      <w:start w:val="1"/>
      <w:numFmt w:val="decimal"/>
      <w:lvlText w:val="%1."/>
      <w:lvlJc w:val="left"/>
      <w:pPr>
        <w:ind w:left="360" w:hanging="360"/>
      </w:pPr>
      <w:rPr>
        <w:b/>
        <w:sz w:val="28"/>
        <w:szCs w:val="28"/>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7E6340"/>
    <w:multiLevelType w:val="hybridMultilevel"/>
    <w:tmpl w:val="8F704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AED062E"/>
    <w:multiLevelType w:val="multilevel"/>
    <w:tmpl w:val="DFE88374"/>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8B3906"/>
    <w:multiLevelType w:val="multilevel"/>
    <w:tmpl w:val="DFE88374"/>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B623F6"/>
    <w:multiLevelType w:val="hybridMultilevel"/>
    <w:tmpl w:val="6F7A1D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3D16A1"/>
    <w:multiLevelType w:val="multilevel"/>
    <w:tmpl w:val="DDCA4CA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F74F26"/>
    <w:multiLevelType w:val="hybridMultilevel"/>
    <w:tmpl w:val="6F163F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2467E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853065"/>
    <w:multiLevelType w:val="multilevel"/>
    <w:tmpl w:val="718A553C"/>
    <w:lvl w:ilvl="0">
      <w:start w:val="1"/>
      <w:numFmt w:val="decimal"/>
      <w:lvlText w:val="%1."/>
      <w:lvlJc w:val="left"/>
      <w:pPr>
        <w:ind w:left="720"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7F0C3FF6"/>
    <w:multiLevelType w:val="multilevel"/>
    <w:tmpl w:val="718A553C"/>
    <w:lvl w:ilvl="0">
      <w:start w:val="1"/>
      <w:numFmt w:val="decimal"/>
      <w:lvlText w:val="%1."/>
      <w:lvlJc w:val="left"/>
      <w:pPr>
        <w:ind w:left="720"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3"/>
  </w:num>
  <w:num w:numId="2">
    <w:abstractNumId w:val="2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28"/>
  </w:num>
  <w:num w:numId="7">
    <w:abstractNumId w:val="21"/>
  </w:num>
  <w:num w:numId="8">
    <w:abstractNumId w:val="31"/>
  </w:num>
  <w:num w:numId="9">
    <w:abstractNumId w:val="20"/>
  </w:num>
  <w:num w:numId="10">
    <w:abstractNumId w:val="0"/>
  </w:num>
  <w:num w:numId="11">
    <w:abstractNumId w:val="8"/>
  </w:num>
  <w:num w:numId="12">
    <w:abstractNumId w:val="33"/>
  </w:num>
  <w:num w:numId="13">
    <w:abstractNumId w:val="6"/>
  </w:num>
  <w:num w:numId="14">
    <w:abstractNumId w:val="3"/>
  </w:num>
  <w:num w:numId="15">
    <w:abstractNumId w:val="29"/>
  </w:num>
  <w:num w:numId="16">
    <w:abstractNumId w:val="15"/>
  </w:num>
  <w:num w:numId="17">
    <w:abstractNumId w:val="14"/>
  </w:num>
  <w:num w:numId="18">
    <w:abstractNumId w:val="22"/>
  </w:num>
  <w:num w:numId="19">
    <w:abstractNumId w:val="12"/>
  </w:num>
  <w:num w:numId="20">
    <w:abstractNumId w:val="17"/>
  </w:num>
  <w:num w:numId="21">
    <w:abstractNumId w:val="11"/>
  </w:num>
  <w:num w:numId="22">
    <w:abstractNumId w:val="10"/>
  </w:num>
  <w:num w:numId="23">
    <w:abstractNumId w:val="5"/>
  </w:num>
  <w:num w:numId="24">
    <w:abstractNumId w:val="7"/>
  </w:num>
  <w:num w:numId="25">
    <w:abstractNumId w:val="30"/>
  </w:num>
  <w:num w:numId="26">
    <w:abstractNumId w:val="19"/>
  </w:num>
  <w:num w:numId="27">
    <w:abstractNumId w:val="23"/>
  </w:num>
  <w:num w:numId="28">
    <w:abstractNumId w:val="1"/>
  </w:num>
  <w:num w:numId="29">
    <w:abstractNumId w:val="25"/>
  </w:num>
  <w:num w:numId="30">
    <w:abstractNumId w:val="16"/>
  </w:num>
  <w:num w:numId="31">
    <w:abstractNumId w:val="4"/>
  </w:num>
  <w:num w:numId="32">
    <w:abstractNumId w:val="2"/>
  </w:num>
  <w:num w:numId="33">
    <w:abstractNumId w:val="2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E43"/>
    <w:rsid w:val="000008A2"/>
    <w:rsid w:val="000037BE"/>
    <w:rsid w:val="00011330"/>
    <w:rsid w:val="000213AF"/>
    <w:rsid w:val="00050C1D"/>
    <w:rsid w:val="000C3AAE"/>
    <w:rsid w:val="000C3E06"/>
    <w:rsid w:val="000D4288"/>
    <w:rsid w:val="00124D47"/>
    <w:rsid w:val="00155E43"/>
    <w:rsid w:val="00160CD8"/>
    <w:rsid w:val="00254C48"/>
    <w:rsid w:val="002565BB"/>
    <w:rsid w:val="00264DE2"/>
    <w:rsid w:val="002C24FE"/>
    <w:rsid w:val="00343E1D"/>
    <w:rsid w:val="003917CD"/>
    <w:rsid w:val="003C5DF6"/>
    <w:rsid w:val="00450C6F"/>
    <w:rsid w:val="004548D4"/>
    <w:rsid w:val="0049755D"/>
    <w:rsid w:val="004B142E"/>
    <w:rsid w:val="004B5E6F"/>
    <w:rsid w:val="004B5EDB"/>
    <w:rsid w:val="004D0A7F"/>
    <w:rsid w:val="004E4E8B"/>
    <w:rsid w:val="00525F45"/>
    <w:rsid w:val="0054157C"/>
    <w:rsid w:val="00545FCD"/>
    <w:rsid w:val="005565E0"/>
    <w:rsid w:val="00557A36"/>
    <w:rsid w:val="00560B7B"/>
    <w:rsid w:val="00565411"/>
    <w:rsid w:val="00567347"/>
    <w:rsid w:val="00596BEF"/>
    <w:rsid w:val="005A32F7"/>
    <w:rsid w:val="005E40DA"/>
    <w:rsid w:val="005F30E6"/>
    <w:rsid w:val="00612CE3"/>
    <w:rsid w:val="006156D2"/>
    <w:rsid w:val="006161BD"/>
    <w:rsid w:val="006209D5"/>
    <w:rsid w:val="006617FD"/>
    <w:rsid w:val="006717EA"/>
    <w:rsid w:val="006848F2"/>
    <w:rsid w:val="006D10AA"/>
    <w:rsid w:val="006E4C38"/>
    <w:rsid w:val="006F2CE8"/>
    <w:rsid w:val="006F6DE5"/>
    <w:rsid w:val="007018CB"/>
    <w:rsid w:val="007038A6"/>
    <w:rsid w:val="00712F91"/>
    <w:rsid w:val="0073231D"/>
    <w:rsid w:val="00744557"/>
    <w:rsid w:val="00746DBE"/>
    <w:rsid w:val="00784388"/>
    <w:rsid w:val="007B0211"/>
    <w:rsid w:val="007E5A6C"/>
    <w:rsid w:val="007F60EB"/>
    <w:rsid w:val="00802479"/>
    <w:rsid w:val="0082442F"/>
    <w:rsid w:val="00833AB3"/>
    <w:rsid w:val="00836CDF"/>
    <w:rsid w:val="00850B5D"/>
    <w:rsid w:val="00884437"/>
    <w:rsid w:val="008B733E"/>
    <w:rsid w:val="008D75D7"/>
    <w:rsid w:val="008E780C"/>
    <w:rsid w:val="00933D18"/>
    <w:rsid w:val="00934928"/>
    <w:rsid w:val="00956AFA"/>
    <w:rsid w:val="0099139E"/>
    <w:rsid w:val="009B021D"/>
    <w:rsid w:val="009F388C"/>
    <w:rsid w:val="00A215D3"/>
    <w:rsid w:val="00A52DAA"/>
    <w:rsid w:val="00A62592"/>
    <w:rsid w:val="00A81A2C"/>
    <w:rsid w:val="00A9312F"/>
    <w:rsid w:val="00A9667B"/>
    <w:rsid w:val="00AC6B61"/>
    <w:rsid w:val="00AC7AA3"/>
    <w:rsid w:val="00B4203C"/>
    <w:rsid w:val="00B51214"/>
    <w:rsid w:val="00B94CB7"/>
    <w:rsid w:val="00BB69A5"/>
    <w:rsid w:val="00BC5745"/>
    <w:rsid w:val="00BD2CC7"/>
    <w:rsid w:val="00BD4D9A"/>
    <w:rsid w:val="00BD64EF"/>
    <w:rsid w:val="00BF16AB"/>
    <w:rsid w:val="00BF6A22"/>
    <w:rsid w:val="00C017AF"/>
    <w:rsid w:val="00C161EB"/>
    <w:rsid w:val="00C25A97"/>
    <w:rsid w:val="00C51413"/>
    <w:rsid w:val="00C57C36"/>
    <w:rsid w:val="00C81350"/>
    <w:rsid w:val="00C83D8A"/>
    <w:rsid w:val="00CD19B3"/>
    <w:rsid w:val="00CD3303"/>
    <w:rsid w:val="00CF75BA"/>
    <w:rsid w:val="00D02646"/>
    <w:rsid w:val="00D0410A"/>
    <w:rsid w:val="00D61DD9"/>
    <w:rsid w:val="00D7619E"/>
    <w:rsid w:val="00D805DE"/>
    <w:rsid w:val="00DB26BA"/>
    <w:rsid w:val="00DB5005"/>
    <w:rsid w:val="00DE6AF7"/>
    <w:rsid w:val="00E041A5"/>
    <w:rsid w:val="00E234D7"/>
    <w:rsid w:val="00E40996"/>
    <w:rsid w:val="00E845D4"/>
    <w:rsid w:val="00E87DDD"/>
    <w:rsid w:val="00EA74CF"/>
    <w:rsid w:val="00EB0278"/>
    <w:rsid w:val="00EB49F6"/>
    <w:rsid w:val="00EE3CDF"/>
    <w:rsid w:val="00EF2BD8"/>
    <w:rsid w:val="00EF3AF3"/>
    <w:rsid w:val="00F3520F"/>
    <w:rsid w:val="00F47F87"/>
    <w:rsid w:val="00F770BD"/>
    <w:rsid w:val="00F86203"/>
    <w:rsid w:val="00FD091C"/>
    <w:rsid w:val="00FD46AC"/>
    <w:rsid w:val="00FE4899"/>
    <w:rsid w:val="00FF68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1050"/>
  <w15:docId w15:val="{F4A9041E-6B6A-4D00-8BF6-0DC3202A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nhideWhenUsed/>
    <w:rsid w:val="00BD2C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956AFA"/>
    <w:pPr>
      <w:ind w:left="720"/>
      <w:contextualSpacing/>
    </w:pPr>
  </w:style>
  <w:style w:type="character" w:styleId="Hypertextovodkaz">
    <w:name w:val="Hyperlink"/>
    <w:basedOn w:val="Standardnpsmoodstavce"/>
    <w:uiPriority w:val="99"/>
    <w:unhideWhenUsed/>
    <w:rsid w:val="000037BE"/>
    <w:rPr>
      <w:color w:val="0000FF" w:themeColor="hyperlink"/>
      <w:u w:val="single"/>
    </w:rPr>
  </w:style>
  <w:style w:type="paragraph" w:styleId="Textbubliny">
    <w:name w:val="Balloon Text"/>
    <w:basedOn w:val="Normln"/>
    <w:link w:val="TextbublinyChar"/>
    <w:uiPriority w:val="99"/>
    <w:semiHidden/>
    <w:unhideWhenUsed/>
    <w:rsid w:val="00450C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0C6F"/>
    <w:rPr>
      <w:rFonts w:ascii="Tahoma" w:hAnsi="Tahoma" w:cs="Tahoma"/>
      <w:sz w:val="16"/>
      <w:szCs w:val="16"/>
    </w:rPr>
  </w:style>
  <w:style w:type="paragraph" w:styleId="Zhlav">
    <w:name w:val="header"/>
    <w:basedOn w:val="Normln"/>
    <w:link w:val="ZhlavChar"/>
    <w:uiPriority w:val="99"/>
    <w:unhideWhenUsed/>
    <w:rsid w:val="00450C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0C6F"/>
  </w:style>
  <w:style w:type="paragraph" w:styleId="Zpat">
    <w:name w:val="footer"/>
    <w:basedOn w:val="Normln"/>
    <w:link w:val="ZpatChar"/>
    <w:uiPriority w:val="99"/>
    <w:unhideWhenUsed/>
    <w:rsid w:val="00450C6F"/>
    <w:pPr>
      <w:tabs>
        <w:tab w:val="center" w:pos="4536"/>
        <w:tab w:val="right" w:pos="9072"/>
      </w:tabs>
      <w:spacing w:after="0" w:line="240" w:lineRule="auto"/>
    </w:pPr>
  </w:style>
  <w:style w:type="character" w:customStyle="1" w:styleId="ZpatChar">
    <w:name w:val="Zápatí Char"/>
    <w:basedOn w:val="Standardnpsmoodstavce"/>
    <w:link w:val="Zpat"/>
    <w:uiPriority w:val="99"/>
    <w:rsid w:val="00450C6F"/>
  </w:style>
  <w:style w:type="character" w:styleId="Odkaznakoment">
    <w:name w:val="annotation reference"/>
    <w:basedOn w:val="Standardnpsmoodstavce"/>
    <w:uiPriority w:val="99"/>
    <w:semiHidden/>
    <w:unhideWhenUsed/>
    <w:rsid w:val="006209D5"/>
    <w:rPr>
      <w:sz w:val="16"/>
      <w:szCs w:val="16"/>
    </w:rPr>
  </w:style>
  <w:style w:type="paragraph" w:styleId="Textkomente">
    <w:name w:val="annotation text"/>
    <w:basedOn w:val="Normln"/>
    <w:link w:val="TextkomenteChar"/>
    <w:uiPriority w:val="99"/>
    <w:semiHidden/>
    <w:unhideWhenUsed/>
    <w:rsid w:val="006209D5"/>
    <w:pPr>
      <w:spacing w:line="240" w:lineRule="auto"/>
    </w:pPr>
    <w:rPr>
      <w:sz w:val="20"/>
      <w:szCs w:val="20"/>
    </w:rPr>
  </w:style>
  <w:style w:type="character" w:customStyle="1" w:styleId="TextkomenteChar">
    <w:name w:val="Text komentáře Char"/>
    <w:basedOn w:val="Standardnpsmoodstavce"/>
    <w:link w:val="Textkomente"/>
    <w:uiPriority w:val="99"/>
    <w:semiHidden/>
    <w:rsid w:val="006209D5"/>
    <w:rPr>
      <w:sz w:val="20"/>
      <w:szCs w:val="20"/>
    </w:rPr>
  </w:style>
  <w:style w:type="paragraph" w:styleId="Pedmtkomente">
    <w:name w:val="annotation subject"/>
    <w:basedOn w:val="Textkomente"/>
    <w:next w:val="Textkomente"/>
    <w:link w:val="PedmtkomenteChar"/>
    <w:uiPriority w:val="99"/>
    <w:semiHidden/>
    <w:unhideWhenUsed/>
    <w:rsid w:val="006209D5"/>
    <w:rPr>
      <w:b/>
      <w:bCs/>
    </w:rPr>
  </w:style>
  <w:style w:type="character" w:customStyle="1" w:styleId="PedmtkomenteChar">
    <w:name w:val="Předmět komentáře Char"/>
    <w:basedOn w:val="TextkomenteChar"/>
    <w:link w:val="Pedmtkomente"/>
    <w:uiPriority w:val="99"/>
    <w:semiHidden/>
    <w:rsid w:val="006209D5"/>
    <w:rPr>
      <w:b/>
      <w:bCs/>
      <w:sz w:val="20"/>
      <w:szCs w:val="20"/>
    </w:rPr>
  </w:style>
  <w:style w:type="character" w:customStyle="1" w:styleId="OdstavecseseznamemChar">
    <w:name w:val="Odstavec se seznamem Char"/>
    <w:link w:val="Odstavecseseznamem"/>
    <w:uiPriority w:val="34"/>
    <w:locked/>
    <w:rsid w:val="00850B5D"/>
  </w:style>
  <w:style w:type="table" w:styleId="Mkatabulky">
    <w:name w:val="Table Grid"/>
    <w:basedOn w:val="Normlntabulka"/>
    <w:uiPriority w:val="59"/>
    <w:unhideWhenUsed/>
    <w:rsid w:val="00BD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28468">
      <w:bodyDiv w:val="1"/>
      <w:marLeft w:val="0"/>
      <w:marRight w:val="0"/>
      <w:marTop w:val="0"/>
      <w:marBottom w:val="0"/>
      <w:divBdr>
        <w:top w:val="none" w:sz="0" w:space="0" w:color="auto"/>
        <w:left w:val="none" w:sz="0" w:space="0" w:color="auto"/>
        <w:bottom w:val="none" w:sz="0" w:space="0" w:color="auto"/>
        <w:right w:val="none" w:sz="0" w:space="0" w:color="auto"/>
      </w:divBdr>
    </w:div>
    <w:div w:id="560483201">
      <w:bodyDiv w:val="1"/>
      <w:marLeft w:val="0"/>
      <w:marRight w:val="0"/>
      <w:marTop w:val="0"/>
      <w:marBottom w:val="0"/>
      <w:divBdr>
        <w:top w:val="none" w:sz="0" w:space="0" w:color="auto"/>
        <w:left w:val="none" w:sz="0" w:space="0" w:color="auto"/>
        <w:bottom w:val="none" w:sz="0" w:space="0" w:color="auto"/>
        <w:right w:val="none" w:sz="0" w:space="0" w:color="auto"/>
      </w:divBdr>
    </w:div>
    <w:div w:id="844246918">
      <w:bodyDiv w:val="1"/>
      <w:marLeft w:val="0"/>
      <w:marRight w:val="0"/>
      <w:marTop w:val="0"/>
      <w:marBottom w:val="0"/>
      <w:divBdr>
        <w:top w:val="none" w:sz="0" w:space="0" w:color="auto"/>
        <w:left w:val="none" w:sz="0" w:space="0" w:color="auto"/>
        <w:bottom w:val="none" w:sz="0" w:space="0" w:color="auto"/>
        <w:right w:val="none" w:sz="0" w:space="0" w:color="auto"/>
      </w:divBdr>
    </w:div>
    <w:div w:id="213012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a.haladova@ham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lbich@proprett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2682E-4C49-42C4-A3F9-9DCC229F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4357</Words>
  <Characters>25711</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AMU</Company>
  <LinksUpToDate>false</LinksUpToDate>
  <CharactersWithSpaces>30008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KROTILOJ</dc:creator>
  <cp:lastModifiedBy>Hana ŠILLEROVÁ</cp:lastModifiedBy>
  <cp:revision>4</cp:revision>
  <cp:lastPrinted>2020-12-09T08:52:00Z</cp:lastPrinted>
  <dcterms:created xsi:type="dcterms:W3CDTF">2020-12-10T14:33:00Z</dcterms:created>
  <dcterms:modified xsi:type="dcterms:W3CDTF">2020-12-10T14:40:00Z</dcterms:modified>
</cp:coreProperties>
</file>