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A0" w:rsidRPr="00170D75" w:rsidRDefault="00070BA0" w:rsidP="008B2BCB">
      <w:pPr>
        <w:pStyle w:val="Nadpis5"/>
        <w:rPr>
          <w:rFonts w:ascii="Calibri" w:hAnsi="Calibri"/>
          <w:sz w:val="32"/>
          <w:szCs w:val="32"/>
          <w:lang w:val="cs-CZ"/>
        </w:rPr>
      </w:pPr>
      <w:r w:rsidRPr="007E0CC9">
        <w:rPr>
          <w:rFonts w:ascii="Calibri" w:hAnsi="Calibri"/>
          <w:sz w:val="32"/>
          <w:szCs w:val="32"/>
        </w:rPr>
        <w:t>SMLOUVA  O DÍLO</w:t>
      </w:r>
    </w:p>
    <w:p w:rsidR="00070BA0" w:rsidRPr="00170D75" w:rsidRDefault="00070BA0" w:rsidP="008B2BCB">
      <w:pPr>
        <w:tabs>
          <w:tab w:val="left" w:pos="2835"/>
        </w:tabs>
        <w:spacing w:before="120" w:line="240" w:lineRule="auto"/>
        <w:jc w:val="center"/>
        <w:rPr>
          <w:rFonts w:ascii="Calibri" w:hAnsi="Calibri" w:cs="Arial"/>
          <w:b/>
          <w:snapToGrid w:val="0"/>
        </w:rPr>
      </w:pPr>
      <w:r w:rsidRPr="00170D75">
        <w:rPr>
          <w:rFonts w:ascii="Calibri" w:hAnsi="Calibri" w:cs="Arial"/>
          <w:b/>
          <w:snapToGrid w:val="0"/>
        </w:rPr>
        <w:t>č. objednatele:</w:t>
      </w:r>
      <w:r w:rsidR="00313E37" w:rsidRPr="00170D75">
        <w:rPr>
          <w:rFonts w:ascii="Calibri" w:hAnsi="Calibri" w:cs="Arial"/>
          <w:b/>
          <w:snapToGrid w:val="0"/>
        </w:rPr>
        <w:t xml:space="preserve"> </w:t>
      </w:r>
    </w:p>
    <w:p w:rsidR="00070BA0" w:rsidRPr="00170D75" w:rsidRDefault="00070BA0" w:rsidP="008B2BCB">
      <w:pPr>
        <w:spacing w:before="120" w:line="240" w:lineRule="auto"/>
        <w:rPr>
          <w:rFonts w:ascii="Calibri" w:hAnsi="Calibri" w:cs="Arial"/>
          <w:b/>
          <w:snapToGrid w:val="0"/>
        </w:rPr>
      </w:pPr>
    </w:p>
    <w:p w:rsidR="00070BA0" w:rsidRDefault="00652F0B" w:rsidP="008B2BCB">
      <w:pPr>
        <w:pStyle w:val="Nadpis5"/>
        <w:tabs>
          <w:tab w:val="left" w:pos="2835"/>
        </w:tabs>
        <w:rPr>
          <w:rFonts w:ascii="Calibri" w:hAnsi="Calibri"/>
          <w:sz w:val="24"/>
          <w:szCs w:val="24"/>
        </w:rPr>
      </w:pPr>
      <w:r>
        <w:rPr>
          <w:rFonts w:ascii="Calibri" w:hAnsi="Calibri"/>
          <w:sz w:val="24"/>
          <w:szCs w:val="24"/>
        </w:rPr>
        <w:t>Smluvní strany</w:t>
      </w:r>
    </w:p>
    <w:p w:rsidR="008B2BCB" w:rsidRPr="008B2BCB" w:rsidRDefault="008B2BCB" w:rsidP="008B2BCB">
      <w:pPr>
        <w:spacing w:line="240" w:lineRule="auto"/>
        <w:rPr>
          <w:lang w:val="x-none"/>
        </w:rPr>
      </w:pPr>
    </w:p>
    <w:p w:rsidR="00070BA0" w:rsidRPr="00170D75" w:rsidRDefault="00070BA0" w:rsidP="008B2BCB">
      <w:pPr>
        <w:tabs>
          <w:tab w:val="left" w:pos="284"/>
          <w:tab w:val="left" w:pos="2268"/>
        </w:tabs>
        <w:spacing w:before="120" w:after="0" w:line="240" w:lineRule="auto"/>
        <w:rPr>
          <w:rFonts w:ascii="Calibri" w:hAnsi="Calibri" w:cs="Arial"/>
          <w:b/>
          <w:bCs/>
          <w:snapToGrid w:val="0"/>
        </w:rPr>
      </w:pPr>
      <w:r w:rsidRPr="00170D75">
        <w:rPr>
          <w:rFonts w:ascii="Calibri" w:hAnsi="Calibri" w:cs="Arial"/>
          <w:b/>
          <w:bCs/>
          <w:snapToGrid w:val="0"/>
        </w:rPr>
        <w:t>Objednatel</w:t>
      </w:r>
      <w:r w:rsidR="008B2BCB">
        <w:rPr>
          <w:rFonts w:ascii="Calibri" w:hAnsi="Calibri" w:cs="Arial"/>
          <w:snapToGrid w:val="0"/>
        </w:rPr>
        <w:tab/>
      </w:r>
      <w:r w:rsidR="008B2BCB">
        <w:rPr>
          <w:rFonts w:ascii="Calibri" w:hAnsi="Calibri" w:cs="Arial"/>
          <w:snapToGrid w:val="0"/>
        </w:rPr>
        <w:tab/>
      </w:r>
      <w:r w:rsidR="00652F0B" w:rsidRPr="00652F0B">
        <w:rPr>
          <w:rFonts w:ascii="Calibri" w:hAnsi="Calibri" w:cs="Arial"/>
          <w:b/>
          <w:bCs/>
          <w:snapToGrid w:val="0"/>
        </w:rPr>
        <w:t>Město Sušice</w:t>
      </w:r>
    </w:p>
    <w:p w:rsidR="00070BA0" w:rsidRPr="00170D75" w:rsidRDefault="004B6F5D" w:rsidP="008B2BCB">
      <w:pPr>
        <w:spacing w:before="120" w:after="0" w:line="240" w:lineRule="auto"/>
        <w:rPr>
          <w:rFonts w:ascii="Calibri" w:hAnsi="Calibri" w:cs="Arial"/>
        </w:rPr>
      </w:pPr>
      <w:r w:rsidRPr="00170D75">
        <w:rPr>
          <w:rFonts w:ascii="Calibri" w:hAnsi="Calibri" w:cs="Arial"/>
        </w:rPr>
        <w:t>Sídlo</w:t>
      </w:r>
      <w:r w:rsidR="00070BA0" w:rsidRPr="00170D75">
        <w:rPr>
          <w:rFonts w:ascii="Calibri" w:hAnsi="Calibri" w:cs="Arial"/>
        </w:rPr>
        <w:tab/>
      </w:r>
      <w:r w:rsidR="008B2BCB">
        <w:rPr>
          <w:rFonts w:ascii="Calibri" w:hAnsi="Calibri" w:cs="Arial"/>
        </w:rPr>
        <w:tab/>
      </w:r>
      <w:r w:rsidR="008B2BCB">
        <w:rPr>
          <w:rFonts w:ascii="Calibri" w:hAnsi="Calibri" w:cs="Arial"/>
        </w:rPr>
        <w:tab/>
      </w:r>
      <w:r w:rsidR="008B2BCB">
        <w:rPr>
          <w:rFonts w:ascii="Calibri" w:hAnsi="Calibri" w:cs="Arial"/>
        </w:rPr>
        <w:tab/>
      </w:r>
      <w:r w:rsidR="00652F0B" w:rsidRPr="00652F0B">
        <w:rPr>
          <w:rFonts w:ascii="Calibri" w:hAnsi="Calibri" w:cs="Arial"/>
        </w:rPr>
        <w:t>Náměstí Svobody 138</w:t>
      </w:r>
      <w:r w:rsidR="00652F0B">
        <w:rPr>
          <w:rFonts w:ascii="Calibri" w:hAnsi="Calibri" w:cs="Arial"/>
        </w:rPr>
        <w:t xml:space="preserve">, </w:t>
      </w:r>
      <w:r w:rsidR="00652F0B" w:rsidRPr="00652F0B">
        <w:rPr>
          <w:rFonts w:ascii="Calibri" w:hAnsi="Calibri" w:cs="Arial"/>
        </w:rPr>
        <w:t>342 01 Sušice</w:t>
      </w:r>
    </w:p>
    <w:p w:rsidR="00070BA0" w:rsidRPr="008B2BCB" w:rsidRDefault="006C07E0" w:rsidP="008B2BCB">
      <w:pPr>
        <w:spacing w:before="120" w:after="0" w:line="240" w:lineRule="auto"/>
        <w:rPr>
          <w:rFonts w:ascii="Calibri" w:hAnsi="Calibri" w:cs="Arial"/>
        </w:rPr>
      </w:pPr>
      <w:r w:rsidRPr="008B2BCB">
        <w:rPr>
          <w:rFonts w:ascii="Calibri" w:hAnsi="Calibri" w:cs="Arial"/>
        </w:rPr>
        <w:t>Zastoupeno</w:t>
      </w:r>
      <w:r w:rsidR="00070BA0" w:rsidRPr="008B2BCB">
        <w:rPr>
          <w:rFonts w:ascii="Calibri" w:hAnsi="Calibri" w:cs="Arial"/>
        </w:rPr>
        <w:tab/>
      </w:r>
      <w:r w:rsidR="008B2BCB">
        <w:rPr>
          <w:rFonts w:ascii="Calibri" w:hAnsi="Calibri" w:cs="Arial"/>
        </w:rPr>
        <w:tab/>
      </w:r>
      <w:r w:rsidR="008B2BCB">
        <w:rPr>
          <w:rFonts w:ascii="Calibri" w:hAnsi="Calibri" w:cs="Arial"/>
        </w:rPr>
        <w:tab/>
      </w:r>
      <w:r w:rsidR="00652F0B" w:rsidRPr="008B2BCB">
        <w:rPr>
          <w:rFonts w:ascii="Calibri" w:hAnsi="Calibri" w:cs="Arial"/>
        </w:rPr>
        <w:t>Bc. Petrem Mottlem, starostou</w:t>
      </w:r>
    </w:p>
    <w:p w:rsidR="00070BA0" w:rsidRPr="008B2BCB" w:rsidRDefault="00710FFD" w:rsidP="008B2BCB">
      <w:pPr>
        <w:spacing w:before="120" w:after="0" w:line="240" w:lineRule="auto"/>
        <w:rPr>
          <w:rFonts w:ascii="Calibri" w:hAnsi="Calibri" w:cs="Arial"/>
        </w:rPr>
      </w:pPr>
      <w:r w:rsidRPr="008B2BCB">
        <w:rPr>
          <w:rFonts w:ascii="Calibri" w:hAnsi="Calibri" w:cs="Arial"/>
        </w:rPr>
        <w:t>IČ</w:t>
      </w:r>
      <w:r w:rsidR="00070BA0" w:rsidRPr="008B2BCB">
        <w:rPr>
          <w:rFonts w:ascii="Calibri" w:hAnsi="Calibri" w:cs="Arial"/>
        </w:rPr>
        <w:tab/>
      </w:r>
      <w:r w:rsidR="008B2BCB">
        <w:rPr>
          <w:rFonts w:ascii="Calibri" w:hAnsi="Calibri" w:cs="Arial"/>
        </w:rPr>
        <w:tab/>
      </w:r>
      <w:r w:rsidR="008B2BCB">
        <w:rPr>
          <w:rFonts w:ascii="Calibri" w:hAnsi="Calibri" w:cs="Arial"/>
        </w:rPr>
        <w:tab/>
      </w:r>
      <w:r w:rsidR="008B2BCB">
        <w:rPr>
          <w:rFonts w:ascii="Calibri" w:hAnsi="Calibri" w:cs="Arial"/>
        </w:rPr>
        <w:tab/>
      </w:r>
      <w:r w:rsidR="00652F0B" w:rsidRPr="008B2BCB">
        <w:rPr>
          <w:rFonts w:ascii="Calibri" w:hAnsi="Calibri" w:cs="Arial"/>
        </w:rPr>
        <w:t>00256129</w:t>
      </w:r>
    </w:p>
    <w:p w:rsidR="00070BA0" w:rsidRPr="008B2BCB" w:rsidRDefault="00710FFD" w:rsidP="008B2BCB">
      <w:pPr>
        <w:spacing w:before="120" w:after="0" w:line="240" w:lineRule="auto"/>
        <w:rPr>
          <w:rFonts w:ascii="Calibri" w:hAnsi="Calibri" w:cs="Arial"/>
        </w:rPr>
      </w:pPr>
      <w:r w:rsidRPr="00170D75">
        <w:rPr>
          <w:rFonts w:ascii="Calibri" w:hAnsi="Calibri" w:cs="Arial"/>
        </w:rPr>
        <w:t>DIČ</w:t>
      </w:r>
      <w:r w:rsidR="006E37E5" w:rsidRPr="00170D75">
        <w:rPr>
          <w:rFonts w:ascii="Calibri" w:hAnsi="Calibri" w:cs="Arial"/>
        </w:rPr>
        <w:tab/>
      </w:r>
      <w:r w:rsidR="008B2BCB">
        <w:rPr>
          <w:rFonts w:ascii="Calibri" w:hAnsi="Calibri" w:cs="Arial"/>
        </w:rPr>
        <w:tab/>
      </w:r>
      <w:r w:rsidR="008B2BCB">
        <w:rPr>
          <w:rFonts w:ascii="Calibri" w:hAnsi="Calibri" w:cs="Arial"/>
        </w:rPr>
        <w:tab/>
      </w:r>
      <w:r w:rsidR="008B2BCB">
        <w:rPr>
          <w:rFonts w:ascii="Calibri" w:hAnsi="Calibri" w:cs="Arial"/>
        </w:rPr>
        <w:tab/>
      </w:r>
      <w:r w:rsidR="00652F0B" w:rsidRPr="00652F0B">
        <w:rPr>
          <w:rFonts w:ascii="Calibri" w:hAnsi="Calibri" w:cs="Arial"/>
        </w:rPr>
        <w:t>CZ00256129</w:t>
      </w:r>
    </w:p>
    <w:p w:rsidR="00710FFD" w:rsidRPr="008B2BCB" w:rsidRDefault="00070BA0" w:rsidP="008B2BCB">
      <w:pPr>
        <w:spacing w:before="120" w:after="0" w:line="240" w:lineRule="auto"/>
        <w:rPr>
          <w:rFonts w:ascii="Calibri" w:hAnsi="Calibri" w:cs="Arial"/>
        </w:rPr>
      </w:pPr>
      <w:r w:rsidRPr="008B2BCB">
        <w:rPr>
          <w:rFonts w:ascii="Calibri" w:hAnsi="Calibri" w:cs="Arial"/>
        </w:rPr>
        <w:t>Ban</w:t>
      </w:r>
      <w:r w:rsidR="00710FFD" w:rsidRPr="008B2BCB">
        <w:rPr>
          <w:rFonts w:ascii="Calibri" w:hAnsi="Calibri" w:cs="Arial"/>
        </w:rPr>
        <w:t>kovní spojení</w:t>
      </w:r>
      <w:r w:rsidRPr="008B2BCB">
        <w:rPr>
          <w:rFonts w:ascii="Calibri" w:hAnsi="Calibri" w:cs="Arial"/>
        </w:rPr>
        <w:tab/>
      </w:r>
      <w:r w:rsidR="008B2BCB">
        <w:rPr>
          <w:rFonts w:ascii="Calibri" w:hAnsi="Calibri" w:cs="Arial"/>
        </w:rPr>
        <w:tab/>
      </w:r>
      <w:r w:rsidR="00DB4DC5" w:rsidRPr="008B2BCB">
        <w:rPr>
          <w:rFonts w:ascii="Calibri" w:hAnsi="Calibri" w:cs="Arial"/>
        </w:rPr>
        <w:t>Česká spořitelna a.s.</w:t>
      </w:r>
    </w:p>
    <w:p w:rsidR="00DB4DC5" w:rsidRPr="008B2BCB" w:rsidRDefault="00DB4DC5" w:rsidP="008B2BCB">
      <w:pPr>
        <w:spacing w:before="120" w:after="0" w:line="240" w:lineRule="auto"/>
        <w:rPr>
          <w:rFonts w:ascii="Calibri" w:hAnsi="Calibri" w:cs="Arial"/>
        </w:rPr>
      </w:pPr>
      <w:r w:rsidRPr="008B2BCB">
        <w:rPr>
          <w:rFonts w:ascii="Calibri" w:hAnsi="Calibri" w:cs="Arial"/>
        </w:rPr>
        <w:t>Číslo účtu</w:t>
      </w:r>
      <w:r w:rsidRPr="008B2BCB">
        <w:rPr>
          <w:rFonts w:ascii="Calibri" w:hAnsi="Calibri" w:cs="Arial"/>
        </w:rPr>
        <w:tab/>
      </w:r>
      <w:r w:rsidR="008B2BCB">
        <w:rPr>
          <w:rFonts w:ascii="Calibri" w:hAnsi="Calibri" w:cs="Arial"/>
        </w:rPr>
        <w:tab/>
      </w:r>
      <w:r w:rsidR="008B2BCB">
        <w:rPr>
          <w:rFonts w:ascii="Calibri" w:hAnsi="Calibri" w:cs="Arial"/>
        </w:rPr>
        <w:tab/>
      </w:r>
      <w:r w:rsidRPr="008B2BCB">
        <w:rPr>
          <w:rFonts w:ascii="Calibri" w:hAnsi="Calibri" w:cs="Arial"/>
        </w:rPr>
        <w:t>5070462/0800</w:t>
      </w:r>
    </w:p>
    <w:p w:rsidR="00070BA0" w:rsidRPr="00CD568F" w:rsidRDefault="00070BA0" w:rsidP="008B2BCB">
      <w:pPr>
        <w:tabs>
          <w:tab w:val="left" w:pos="284"/>
          <w:tab w:val="left" w:pos="2268"/>
        </w:tabs>
        <w:spacing w:before="120" w:after="0" w:line="240" w:lineRule="auto"/>
        <w:ind w:left="284" w:hanging="284"/>
        <w:rPr>
          <w:rFonts w:ascii="Calibri" w:hAnsi="Calibri" w:cs="Arial"/>
          <w:i/>
          <w:sz w:val="2"/>
          <w:szCs w:val="2"/>
        </w:rPr>
      </w:pPr>
    </w:p>
    <w:p w:rsidR="00070BA0" w:rsidRPr="00170D75" w:rsidRDefault="00070BA0" w:rsidP="008B2BCB">
      <w:pPr>
        <w:tabs>
          <w:tab w:val="left" w:pos="284"/>
          <w:tab w:val="left" w:pos="2268"/>
        </w:tabs>
        <w:spacing w:after="0" w:line="240" w:lineRule="auto"/>
        <w:ind w:left="284" w:hanging="284"/>
        <w:rPr>
          <w:rFonts w:ascii="Calibri" w:hAnsi="Calibri" w:cs="Arial"/>
        </w:rPr>
      </w:pPr>
      <w:r w:rsidRPr="00170D75">
        <w:rPr>
          <w:rFonts w:ascii="Calibri" w:hAnsi="Calibri" w:cs="Arial"/>
          <w:i/>
        </w:rPr>
        <w:t xml:space="preserve">     </w:t>
      </w:r>
      <w:r w:rsidRPr="00170D75">
        <w:rPr>
          <w:rFonts w:ascii="Calibri" w:hAnsi="Calibri" w:cs="Arial"/>
        </w:rPr>
        <w:t>(dále jen „objednatel“)</w:t>
      </w:r>
    </w:p>
    <w:p w:rsidR="00070BA0" w:rsidRPr="008B2BCB" w:rsidRDefault="000B6D9B" w:rsidP="008B2BCB">
      <w:pPr>
        <w:tabs>
          <w:tab w:val="left" w:pos="284"/>
          <w:tab w:val="left" w:pos="2268"/>
        </w:tabs>
        <w:spacing w:before="120" w:after="0" w:line="240" w:lineRule="auto"/>
        <w:ind w:left="284" w:hanging="284"/>
        <w:rPr>
          <w:rFonts w:ascii="Calibri" w:hAnsi="Calibri" w:cs="Arial"/>
          <w:b/>
          <w:bCs/>
          <w:snapToGrid w:val="0"/>
        </w:rPr>
      </w:pPr>
      <w:r w:rsidRPr="00170D75">
        <w:rPr>
          <w:rFonts w:ascii="Calibri" w:hAnsi="Calibri" w:cs="Arial"/>
          <w:b/>
          <w:bCs/>
          <w:snapToGrid w:val="0"/>
        </w:rPr>
        <w:t>Zhotovitel</w:t>
      </w:r>
      <w:r w:rsidRPr="00170D75">
        <w:rPr>
          <w:rFonts w:ascii="Calibri" w:hAnsi="Calibri" w:cs="Arial"/>
          <w:b/>
          <w:bCs/>
          <w:snapToGrid w:val="0"/>
        </w:rPr>
        <w:tab/>
      </w:r>
      <w:r w:rsidR="008B2BCB">
        <w:rPr>
          <w:rFonts w:ascii="Calibri" w:hAnsi="Calibri" w:cs="Arial"/>
          <w:b/>
          <w:bCs/>
          <w:snapToGrid w:val="0"/>
        </w:rPr>
        <w:tab/>
      </w:r>
      <w:r w:rsidRPr="00170D75">
        <w:rPr>
          <w:rFonts w:ascii="Calibri" w:hAnsi="Calibri" w:cs="Arial"/>
          <w:b/>
          <w:bCs/>
          <w:snapToGrid w:val="0"/>
        </w:rPr>
        <w:t>PORSENNA o.p.s.</w:t>
      </w:r>
    </w:p>
    <w:p w:rsidR="00070BA0" w:rsidRDefault="00710FFD" w:rsidP="008B2BCB">
      <w:pPr>
        <w:spacing w:before="120" w:after="0" w:line="240" w:lineRule="auto"/>
        <w:rPr>
          <w:rFonts w:ascii="Calibri" w:hAnsi="Calibri" w:cs="Arial"/>
        </w:rPr>
      </w:pPr>
      <w:r w:rsidRPr="00170D75">
        <w:rPr>
          <w:rFonts w:ascii="Calibri" w:hAnsi="Calibri" w:cs="Arial"/>
        </w:rPr>
        <w:t>Sídlo</w:t>
      </w:r>
      <w:r w:rsidR="008B2BCB">
        <w:rPr>
          <w:rFonts w:ascii="Calibri" w:hAnsi="Calibri" w:cs="Arial"/>
        </w:rPr>
        <w:tab/>
      </w:r>
      <w:r w:rsidR="008B2BCB">
        <w:rPr>
          <w:rFonts w:ascii="Calibri" w:hAnsi="Calibri" w:cs="Arial"/>
        </w:rPr>
        <w:tab/>
      </w:r>
      <w:r w:rsidR="008B2BCB">
        <w:rPr>
          <w:rFonts w:ascii="Calibri" w:hAnsi="Calibri" w:cs="Arial"/>
        </w:rPr>
        <w:tab/>
      </w:r>
      <w:r w:rsidR="008B2BCB">
        <w:rPr>
          <w:rFonts w:ascii="Calibri" w:hAnsi="Calibri" w:cs="Arial"/>
        </w:rPr>
        <w:tab/>
      </w:r>
      <w:r w:rsidR="000B6D9B" w:rsidRPr="00170D75">
        <w:rPr>
          <w:rFonts w:ascii="Calibri" w:hAnsi="Calibri" w:cs="Arial"/>
        </w:rPr>
        <w:t>Bystřická 522/2, 140 00 Praha 4</w:t>
      </w:r>
    </w:p>
    <w:p w:rsidR="00632617" w:rsidRPr="00170D75" w:rsidRDefault="00632617" w:rsidP="008B2BCB">
      <w:pPr>
        <w:spacing w:before="120" w:after="0" w:line="240" w:lineRule="auto"/>
        <w:rPr>
          <w:rFonts w:ascii="Calibri" w:hAnsi="Calibri" w:cs="Arial"/>
        </w:rPr>
      </w:pPr>
      <w:r>
        <w:rPr>
          <w:rFonts w:ascii="Calibri" w:hAnsi="Calibri" w:cs="Arial"/>
        </w:rPr>
        <w:t>Korespondenční adresa</w:t>
      </w:r>
      <w:r>
        <w:rPr>
          <w:rFonts w:ascii="Calibri" w:hAnsi="Calibri" w:cs="Arial"/>
        </w:rPr>
        <w:tab/>
        <w:t>Michelská 18/12a, 140 00 Praha 4</w:t>
      </w:r>
    </w:p>
    <w:p w:rsidR="00070BA0" w:rsidRPr="00170D75" w:rsidRDefault="00710FFD" w:rsidP="008B2BCB">
      <w:pPr>
        <w:spacing w:before="120" w:after="0" w:line="240" w:lineRule="auto"/>
        <w:rPr>
          <w:rFonts w:ascii="Calibri" w:hAnsi="Calibri" w:cs="Arial"/>
        </w:rPr>
      </w:pPr>
      <w:r w:rsidRPr="00170D75">
        <w:rPr>
          <w:rFonts w:ascii="Calibri" w:hAnsi="Calibri" w:cs="Arial"/>
        </w:rPr>
        <w:t>Zastoupený</w:t>
      </w:r>
      <w:r w:rsidR="000B6D9B" w:rsidRPr="00170D75">
        <w:rPr>
          <w:rFonts w:ascii="Calibri" w:hAnsi="Calibri" w:cs="Arial"/>
        </w:rPr>
        <w:tab/>
      </w:r>
      <w:r w:rsidR="008B2BCB">
        <w:rPr>
          <w:rFonts w:ascii="Calibri" w:hAnsi="Calibri" w:cs="Arial"/>
        </w:rPr>
        <w:tab/>
      </w:r>
      <w:r w:rsidR="008B2BCB">
        <w:rPr>
          <w:rFonts w:ascii="Calibri" w:hAnsi="Calibri" w:cs="Arial"/>
        </w:rPr>
        <w:tab/>
      </w:r>
      <w:r w:rsidR="000B6D9B" w:rsidRPr="00170D75">
        <w:rPr>
          <w:rFonts w:ascii="Calibri" w:hAnsi="Calibri" w:cs="Arial"/>
        </w:rPr>
        <w:t>Ing. Miroslavem Šafaříkem, Ph.D., ředitelem</w:t>
      </w:r>
    </w:p>
    <w:p w:rsidR="00070BA0" w:rsidRPr="008B2BCB" w:rsidRDefault="00710FFD" w:rsidP="008B2BCB">
      <w:pPr>
        <w:spacing w:before="120" w:after="0" w:line="240" w:lineRule="auto"/>
        <w:rPr>
          <w:rFonts w:ascii="Calibri" w:hAnsi="Calibri" w:cs="Arial"/>
        </w:rPr>
      </w:pPr>
      <w:r w:rsidRPr="008B2BCB">
        <w:rPr>
          <w:rFonts w:ascii="Calibri" w:hAnsi="Calibri" w:cs="Arial"/>
        </w:rPr>
        <w:t>IČ</w:t>
      </w:r>
      <w:r w:rsidR="000B6D9B" w:rsidRPr="008B2BCB">
        <w:rPr>
          <w:rFonts w:ascii="Calibri" w:hAnsi="Calibri" w:cs="Arial"/>
        </w:rPr>
        <w:tab/>
      </w:r>
      <w:r w:rsidR="008B2BCB">
        <w:rPr>
          <w:rFonts w:ascii="Calibri" w:hAnsi="Calibri" w:cs="Arial"/>
        </w:rPr>
        <w:tab/>
      </w:r>
      <w:r w:rsidR="008B2BCB">
        <w:rPr>
          <w:rFonts w:ascii="Calibri" w:hAnsi="Calibri" w:cs="Arial"/>
        </w:rPr>
        <w:tab/>
      </w:r>
      <w:r w:rsidR="008B2BCB">
        <w:rPr>
          <w:rFonts w:ascii="Calibri" w:hAnsi="Calibri" w:cs="Arial"/>
        </w:rPr>
        <w:tab/>
      </w:r>
      <w:r w:rsidR="000B6D9B" w:rsidRPr="008B2BCB">
        <w:rPr>
          <w:rFonts w:ascii="Calibri" w:hAnsi="Calibri" w:cs="Arial"/>
        </w:rPr>
        <w:t>27172392</w:t>
      </w:r>
    </w:p>
    <w:p w:rsidR="00070BA0" w:rsidRPr="008B2BCB" w:rsidRDefault="00710FFD" w:rsidP="008B2BCB">
      <w:pPr>
        <w:spacing w:before="120" w:after="0" w:line="240" w:lineRule="auto"/>
        <w:rPr>
          <w:rFonts w:ascii="Calibri" w:hAnsi="Calibri" w:cs="Arial"/>
        </w:rPr>
      </w:pPr>
      <w:r w:rsidRPr="008B2BCB">
        <w:rPr>
          <w:rFonts w:ascii="Calibri" w:hAnsi="Calibri" w:cs="Arial"/>
        </w:rPr>
        <w:t>DIČ</w:t>
      </w:r>
      <w:r w:rsidR="000B6D9B" w:rsidRPr="008B2BCB">
        <w:rPr>
          <w:rFonts w:ascii="Calibri" w:hAnsi="Calibri" w:cs="Arial"/>
        </w:rPr>
        <w:tab/>
      </w:r>
      <w:r w:rsidR="008B2BCB">
        <w:rPr>
          <w:rFonts w:ascii="Calibri" w:hAnsi="Calibri" w:cs="Arial"/>
        </w:rPr>
        <w:tab/>
      </w:r>
      <w:r w:rsidR="008B2BCB">
        <w:rPr>
          <w:rFonts w:ascii="Calibri" w:hAnsi="Calibri" w:cs="Arial"/>
        </w:rPr>
        <w:tab/>
      </w:r>
      <w:r w:rsidR="008B2BCB">
        <w:rPr>
          <w:rFonts w:ascii="Calibri" w:hAnsi="Calibri" w:cs="Arial"/>
        </w:rPr>
        <w:tab/>
      </w:r>
      <w:r w:rsidR="000B6D9B" w:rsidRPr="008B2BCB">
        <w:rPr>
          <w:rFonts w:ascii="Calibri" w:hAnsi="Calibri" w:cs="Arial"/>
        </w:rPr>
        <w:t>CZ27172392</w:t>
      </w:r>
    </w:p>
    <w:p w:rsidR="00070BA0" w:rsidRPr="008B2BCB" w:rsidRDefault="00070BA0" w:rsidP="008B2BCB">
      <w:pPr>
        <w:spacing w:before="120" w:after="0" w:line="240" w:lineRule="auto"/>
        <w:rPr>
          <w:rFonts w:ascii="Calibri" w:hAnsi="Calibri" w:cs="Arial"/>
        </w:rPr>
      </w:pPr>
      <w:r w:rsidRPr="008B2BCB">
        <w:rPr>
          <w:rFonts w:ascii="Calibri" w:hAnsi="Calibri" w:cs="Arial"/>
        </w:rPr>
        <w:t>Bankovní spojení</w:t>
      </w:r>
      <w:r w:rsidR="00DB4DC5" w:rsidRPr="008B2BCB">
        <w:rPr>
          <w:rFonts w:ascii="Calibri" w:hAnsi="Calibri" w:cs="Arial"/>
        </w:rPr>
        <w:tab/>
      </w:r>
      <w:r w:rsidR="008B2BCB">
        <w:rPr>
          <w:rFonts w:ascii="Calibri" w:hAnsi="Calibri" w:cs="Arial"/>
        </w:rPr>
        <w:tab/>
      </w:r>
      <w:r w:rsidR="00DB4DC5" w:rsidRPr="008B2BCB">
        <w:rPr>
          <w:rFonts w:ascii="Calibri" w:hAnsi="Calibri" w:cs="Arial"/>
        </w:rPr>
        <w:t>Česká spořitelna a.s.</w:t>
      </w:r>
    </w:p>
    <w:p w:rsidR="00070BA0" w:rsidRPr="008B2BCB" w:rsidRDefault="00DB4DC5" w:rsidP="008B2BCB">
      <w:pPr>
        <w:spacing w:before="120" w:after="0" w:line="240" w:lineRule="auto"/>
        <w:rPr>
          <w:rFonts w:ascii="Calibri" w:hAnsi="Calibri" w:cs="Arial"/>
        </w:rPr>
      </w:pPr>
      <w:r w:rsidRPr="008B2BCB">
        <w:rPr>
          <w:rFonts w:ascii="Calibri" w:hAnsi="Calibri" w:cs="Arial"/>
        </w:rPr>
        <w:t>Číslo</w:t>
      </w:r>
      <w:r w:rsidR="00710FFD" w:rsidRPr="008B2BCB">
        <w:rPr>
          <w:rFonts w:ascii="Calibri" w:hAnsi="Calibri" w:cs="Arial"/>
        </w:rPr>
        <w:t xml:space="preserve"> účtu</w:t>
      </w:r>
      <w:r w:rsidR="00710FFD" w:rsidRPr="008B2BCB">
        <w:rPr>
          <w:rFonts w:ascii="Calibri" w:hAnsi="Calibri" w:cs="Arial"/>
        </w:rPr>
        <w:tab/>
      </w:r>
      <w:r w:rsidR="008B2BCB">
        <w:rPr>
          <w:rFonts w:ascii="Calibri" w:hAnsi="Calibri" w:cs="Arial"/>
        </w:rPr>
        <w:tab/>
      </w:r>
      <w:r w:rsidR="008B2BCB">
        <w:rPr>
          <w:rFonts w:ascii="Calibri" w:hAnsi="Calibri" w:cs="Arial"/>
        </w:rPr>
        <w:tab/>
      </w:r>
      <w:r w:rsidR="000B6D9B" w:rsidRPr="008B2BCB">
        <w:rPr>
          <w:rFonts w:ascii="Calibri" w:hAnsi="Calibri" w:cs="Arial"/>
        </w:rPr>
        <w:t>2834784349/0800</w:t>
      </w:r>
    </w:p>
    <w:p w:rsidR="00710FFD" w:rsidRPr="00170D75" w:rsidRDefault="00710FFD" w:rsidP="008B2BCB">
      <w:pPr>
        <w:tabs>
          <w:tab w:val="left" w:pos="2268"/>
        </w:tabs>
        <w:spacing w:before="120" w:after="0" w:line="240" w:lineRule="auto"/>
        <w:rPr>
          <w:rFonts w:ascii="Calibri" w:hAnsi="Calibri" w:cs="Arial"/>
          <w:snapToGrid w:val="0"/>
        </w:rPr>
      </w:pPr>
      <w:r w:rsidRPr="00710FFD">
        <w:rPr>
          <w:rFonts w:ascii="Calibri" w:hAnsi="Calibri" w:cs="Arial"/>
          <w:snapToGrid w:val="0"/>
        </w:rPr>
        <w:t>zapsán v Obchodním rejstříku vedeným Městským soudem v Praze, sp. zn. O/344</w:t>
      </w:r>
    </w:p>
    <w:p w:rsidR="000B6D9B" w:rsidRPr="00CD568F" w:rsidRDefault="000B6D9B" w:rsidP="008B2BCB">
      <w:pPr>
        <w:tabs>
          <w:tab w:val="left" w:pos="284"/>
          <w:tab w:val="left" w:pos="2268"/>
        </w:tabs>
        <w:spacing w:before="120" w:after="0" w:line="240" w:lineRule="auto"/>
        <w:ind w:left="284" w:hanging="284"/>
        <w:rPr>
          <w:rFonts w:ascii="Calibri" w:hAnsi="Calibri" w:cs="Arial"/>
          <w:i/>
          <w:sz w:val="2"/>
          <w:szCs w:val="2"/>
        </w:rPr>
      </w:pPr>
    </w:p>
    <w:p w:rsidR="00070BA0" w:rsidRPr="00170D75" w:rsidRDefault="00070BA0" w:rsidP="008B2BCB">
      <w:pPr>
        <w:tabs>
          <w:tab w:val="left" w:pos="284"/>
          <w:tab w:val="left" w:pos="2268"/>
        </w:tabs>
        <w:spacing w:after="0" w:line="240" w:lineRule="auto"/>
        <w:ind w:left="284" w:hanging="284"/>
        <w:rPr>
          <w:rFonts w:ascii="Calibri" w:hAnsi="Calibri" w:cs="Arial"/>
        </w:rPr>
      </w:pPr>
      <w:r w:rsidRPr="00170D75">
        <w:rPr>
          <w:rFonts w:ascii="Calibri" w:hAnsi="Calibri" w:cs="Arial"/>
          <w:i/>
        </w:rPr>
        <w:t xml:space="preserve">     </w:t>
      </w:r>
      <w:r w:rsidRPr="00170D75">
        <w:rPr>
          <w:rFonts w:ascii="Calibri" w:hAnsi="Calibri" w:cs="Arial"/>
        </w:rPr>
        <w:t>(dále jen „zhotovitel“)</w:t>
      </w:r>
    </w:p>
    <w:p w:rsidR="006C07E0" w:rsidRPr="00170D75" w:rsidRDefault="00070BA0" w:rsidP="008B2BCB">
      <w:pPr>
        <w:pStyle w:val="RLTextlnkuslovan"/>
        <w:numPr>
          <w:ilvl w:val="0"/>
          <w:numId w:val="0"/>
        </w:numPr>
        <w:spacing w:before="120" w:line="240" w:lineRule="auto"/>
        <w:rPr>
          <w:rFonts w:ascii="Calibri" w:hAnsi="Calibri" w:cs="Verdana"/>
        </w:rPr>
      </w:pPr>
      <w:r w:rsidRPr="00170D75">
        <w:rPr>
          <w:rFonts w:ascii="Calibri" w:hAnsi="Calibri" w:cs="Verdana"/>
        </w:rPr>
        <w:t>uzavírají níže uvedeného dne, měsíce a roku podle § 2586 a násl. zák. č. 89/2012 Sb., občanský zákoník, ve znění pozdějších předpisů, tuto smlouvu o dílo</w:t>
      </w:r>
      <w:r w:rsidR="00C33174" w:rsidRPr="00170D75">
        <w:rPr>
          <w:rFonts w:ascii="Calibri" w:hAnsi="Calibri" w:cs="Verdana"/>
        </w:rPr>
        <w:t xml:space="preserve"> </w:t>
      </w:r>
    </w:p>
    <w:p w:rsidR="00070BA0" w:rsidRDefault="00C33174" w:rsidP="008B2BCB">
      <w:pPr>
        <w:pStyle w:val="RLTextlnkuslovan"/>
        <w:numPr>
          <w:ilvl w:val="0"/>
          <w:numId w:val="0"/>
        </w:numPr>
        <w:spacing w:before="120" w:line="240" w:lineRule="auto"/>
        <w:ind w:left="284"/>
        <w:rPr>
          <w:rFonts w:ascii="Calibri" w:hAnsi="Calibri" w:cs="Verdana"/>
        </w:rPr>
      </w:pPr>
      <w:r w:rsidRPr="00170D75">
        <w:rPr>
          <w:rFonts w:ascii="Calibri" w:hAnsi="Calibri" w:cs="Verdana"/>
        </w:rPr>
        <w:t>(dále jen „Smlouva“</w:t>
      </w:r>
      <w:r w:rsidR="006C07E0" w:rsidRPr="00170D75">
        <w:rPr>
          <w:rFonts w:ascii="Calibri" w:hAnsi="Calibri" w:cs="Verdana"/>
        </w:rPr>
        <w:t>)</w:t>
      </w:r>
    </w:p>
    <w:p w:rsidR="00CD568F" w:rsidRPr="008B2BCB" w:rsidRDefault="00CD568F" w:rsidP="008B2BCB">
      <w:pPr>
        <w:pStyle w:val="RLTextlnkuslovan"/>
        <w:numPr>
          <w:ilvl w:val="0"/>
          <w:numId w:val="0"/>
        </w:numPr>
        <w:spacing w:line="240" w:lineRule="auto"/>
        <w:rPr>
          <w:rFonts w:ascii="Calibri" w:hAnsi="Calibri" w:cs="Verdana"/>
          <w:sz w:val="2"/>
          <w:szCs w:val="2"/>
        </w:rPr>
      </w:pPr>
    </w:p>
    <w:p w:rsidR="00A3272C" w:rsidRPr="00170D75" w:rsidRDefault="00070BA0" w:rsidP="008B2BCB">
      <w:pPr>
        <w:pStyle w:val="RLlneksmlouvy"/>
        <w:numPr>
          <w:ilvl w:val="0"/>
          <w:numId w:val="1"/>
        </w:numPr>
        <w:spacing w:before="120" w:line="240" w:lineRule="auto"/>
        <w:ind w:left="709" w:hanging="709"/>
        <w:rPr>
          <w:rFonts w:ascii="Calibri" w:hAnsi="Calibri" w:cs="Verdana"/>
        </w:rPr>
      </w:pPr>
      <w:r w:rsidRPr="00170D75">
        <w:rPr>
          <w:rFonts w:ascii="Calibri" w:hAnsi="Calibri" w:cs="Verdana"/>
        </w:rPr>
        <w:t>ÚVODNÍ USTANOVENÍ</w:t>
      </w:r>
    </w:p>
    <w:p w:rsidR="00C33174" w:rsidRPr="00170D75" w:rsidRDefault="00C33174"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Statutární orgány uvedené v záhlaví Smlouvy prohlašují, že jsou oprávněny v souladu s obecně závaznými právními předpisy a vnitřními předpisy příslušné smluvní strany podepsat tuto smlouvu o dílo</w:t>
      </w:r>
      <w:r w:rsidR="00803314">
        <w:rPr>
          <w:rFonts w:ascii="Calibri" w:hAnsi="Calibri" w:cs="Verdana"/>
        </w:rPr>
        <w:t>.</w:t>
      </w:r>
    </w:p>
    <w:p w:rsidR="00C33174" w:rsidRPr="00170D75" w:rsidRDefault="00C33174"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Zhotovitel prohlašuje, že má všechna podnikatelská oprávnění potřebná k provedení díla dle této </w:t>
      </w:r>
      <w:r w:rsidR="006C07E0" w:rsidRPr="00170D75">
        <w:rPr>
          <w:rFonts w:ascii="Calibri" w:hAnsi="Calibri" w:cs="Verdana"/>
        </w:rPr>
        <w:t>S</w:t>
      </w:r>
      <w:r w:rsidRPr="00170D75">
        <w:rPr>
          <w:rFonts w:ascii="Calibri" w:hAnsi="Calibri" w:cs="Verdana"/>
        </w:rPr>
        <w:t>mlouvy</w:t>
      </w:r>
      <w:r w:rsidR="00803314">
        <w:rPr>
          <w:rFonts w:ascii="Calibri" w:hAnsi="Calibri" w:cs="Verdana"/>
        </w:rPr>
        <w:t>.</w:t>
      </w:r>
    </w:p>
    <w:p w:rsidR="00C33174" w:rsidRDefault="00C33174" w:rsidP="008B2BCB">
      <w:pPr>
        <w:pStyle w:val="RLTextlnkuslovan"/>
        <w:numPr>
          <w:ilvl w:val="1"/>
          <w:numId w:val="1"/>
        </w:numPr>
        <w:spacing w:before="120" w:line="240" w:lineRule="auto"/>
        <w:rPr>
          <w:rFonts w:ascii="Calibri" w:hAnsi="Calibri" w:cs="Verdana"/>
        </w:rPr>
      </w:pPr>
      <w:r w:rsidRPr="007E0CC9">
        <w:rPr>
          <w:rFonts w:ascii="Calibri" w:hAnsi="Calibri" w:cs="Verdana"/>
        </w:rPr>
        <w:t xml:space="preserve">Tato Smlouva se uzavírá za účelem </w:t>
      </w:r>
      <w:r w:rsidR="008A3C63">
        <w:rPr>
          <w:rFonts w:ascii="Calibri" w:hAnsi="Calibri" w:cs="Verdana"/>
        </w:rPr>
        <w:t>administrace projektu a zpracování níže uvedených výstupů projektu „Zavedení dynamického řízení veřejného osvětlení města Sušice“.</w:t>
      </w:r>
    </w:p>
    <w:p w:rsidR="00A3272C" w:rsidRPr="00170D75" w:rsidRDefault="00A3272C" w:rsidP="008B2BCB">
      <w:pPr>
        <w:pStyle w:val="RLlneksmlouvy"/>
        <w:numPr>
          <w:ilvl w:val="0"/>
          <w:numId w:val="1"/>
        </w:numPr>
        <w:spacing w:before="120" w:line="240" w:lineRule="auto"/>
        <w:rPr>
          <w:rFonts w:ascii="Calibri" w:hAnsi="Calibri" w:cs="Verdana"/>
        </w:rPr>
      </w:pPr>
      <w:r w:rsidRPr="00170D75">
        <w:rPr>
          <w:rFonts w:ascii="Calibri" w:hAnsi="Calibri" w:cs="Verdana"/>
        </w:rPr>
        <w:lastRenderedPageBreak/>
        <w:t>PŘEDMĚT SMLOUVY</w:t>
      </w:r>
    </w:p>
    <w:p w:rsidR="008A3C63" w:rsidRDefault="00A3272C" w:rsidP="00E7583F">
      <w:pPr>
        <w:pStyle w:val="RLTextlnkuslovan"/>
        <w:numPr>
          <w:ilvl w:val="1"/>
          <w:numId w:val="1"/>
        </w:numPr>
        <w:spacing w:before="120" w:line="240" w:lineRule="auto"/>
        <w:rPr>
          <w:rFonts w:ascii="Calibri" w:hAnsi="Calibri" w:cs="Verdana"/>
        </w:rPr>
      </w:pPr>
      <w:r w:rsidRPr="00170D75">
        <w:rPr>
          <w:rFonts w:ascii="Calibri" w:hAnsi="Calibri" w:cs="Verdana"/>
        </w:rPr>
        <w:t xml:space="preserve">Zhotovitel se touto Smlouvou zavazuje provést pro Objednatele </w:t>
      </w:r>
      <w:r w:rsidR="008A3C63">
        <w:rPr>
          <w:rFonts w:ascii="Calibri" w:hAnsi="Calibri" w:cs="Verdana"/>
        </w:rPr>
        <w:t>administraci projektu a zpracování</w:t>
      </w:r>
      <w:r w:rsidR="00006C80">
        <w:rPr>
          <w:rFonts w:ascii="Calibri" w:hAnsi="Calibri" w:cs="Verdana"/>
        </w:rPr>
        <w:t>/zajištění</w:t>
      </w:r>
      <w:r w:rsidR="008A3C63">
        <w:rPr>
          <w:rFonts w:ascii="Calibri" w:hAnsi="Calibri" w:cs="Verdana"/>
        </w:rPr>
        <w:t xml:space="preserve"> níže uvedených výstupů projektu „Zavedení dynamického řízení veřejného osvětlení města Sušice“</w:t>
      </w:r>
      <w:r w:rsidR="00EE61CA">
        <w:rPr>
          <w:rFonts w:ascii="Calibri" w:hAnsi="Calibri" w:cs="Verdana"/>
        </w:rPr>
        <w:t xml:space="preserve"> v souladu </w:t>
      </w:r>
      <w:r w:rsidR="00E7583F">
        <w:rPr>
          <w:rFonts w:ascii="Calibri" w:hAnsi="Calibri" w:cs="Verdana"/>
        </w:rPr>
        <w:t xml:space="preserve">s obsahem </w:t>
      </w:r>
      <w:r w:rsidR="00E7583F" w:rsidRPr="00E7583F">
        <w:rPr>
          <w:rFonts w:ascii="Calibri" w:hAnsi="Calibri" w:cs="Verdana"/>
        </w:rPr>
        <w:t>Žádost</w:t>
      </w:r>
      <w:r w:rsidR="00E7583F">
        <w:rPr>
          <w:rFonts w:ascii="Calibri" w:hAnsi="Calibri" w:cs="Verdana"/>
        </w:rPr>
        <w:t>i</w:t>
      </w:r>
      <w:r w:rsidR="00E7583F" w:rsidRPr="00E7583F">
        <w:rPr>
          <w:rFonts w:ascii="Calibri" w:hAnsi="Calibri" w:cs="Verdana"/>
        </w:rPr>
        <w:t xml:space="preserve"> o podporu ze SFŽP ČR podle podmínek Národního programu Životní prostředí</w:t>
      </w:r>
      <w:r w:rsidR="00E7583F" w:rsidRPr="00EE61CA">
        <w:rPr>
          <w:rFonts w:ascii="Calibri" w:hAnsi="Calibri" w:cs="Verdana"/>
        </w:rPr>
        <w:t xml:space="preserve"> </w:t>
      </w:r>
      <w:r w:rsidR="00E7583F">
        <w:rPr>
          <w:rFonts w:ascii="Calibri" w:hAnsi="Calibri" w:cs="Verdana"/>
        </w:rPr>
        <w:t xml:space="preserve">a </w:t>
      </w:r>
      <w:r w:rsidR="00E7583F" w:rsidRPr="00E7583F">
        <w:rPr>
          <w:rFonts w:ascii="Calibri" w:hAnsi="Calibri" w:cs="Verdana"/>
        </w:rPr>
        <w:t>Podrobný</w:t>
      </w:r>
      <w:r w:rsidR="00E7583F">
        <w:rPr>
          <w:rFonts w:ascii="Calibri" w:hAnsi="Calibri" w:cs="Verdana"/>
        </w:rPr>
        <w:t>m</w:t>
      </w:r>
      <w:r w:rsidR="00E7583F" w:rsidRPr="00E7583F">
        <w:rPr>
          <w:rFonts w:ascii="Calibri" w:hAnsi="Calibri" w:cs="Verdana"/>
        </w:rPr>
        <w:t xml:space="preserve"> popis</w:t>
      </w:r>
      <w:r w:rsidR="00E7583F">
        <w:rPr>
          <w:rFonts w:ascii="Calibri" w:hAnsi="Calibri" w:cs="Verdana"/>
        </w:rPr>
        <w:t>em</w:t>
      </w:r>
      <w:r w:rsidR="00E7583F" w:rsidRPr="00E7583F">
        <w:rPr>
          <w:rFonts w:ascii="Calibri" w:hAnsi="Calibri" w:cs="Verdana"/>
        </w:rPr>
        <w:t xml:space="preserve"> projektu - Zavedení  dynamického řízení  veřejného osvětlení města Sušice</w:t>
      </w:r>
      <w:r w:rsidR="00EE61CA">
        <w:rPr>
          <w:rFonts w:ascii="Calibri" w:hAnsi="Calibri" w:cs="Verdana"/>
        </w:rPr>
        <w:t>, kter</w:t>
      </w:r>
      <w:r w:rsidR="00E7583F">
        <w:rPr>
          <w:rFonts w:ascii="Calibri" w:hAnsi="Calibri" w:cs="Verdana"/>
        </w:rPr>
        <w:t>ý</w:t>
      </w:r>
      <w:r w:rsidR="00EE61CA">
        <w:rPr>
          <w:rFonts w:ascii="Calibri" w:hAnsi="Calibri" w:cs="Verdana"/>
        </w:rPr>
        <w:t xml:space="preserve"> byl nedílnou součástí žádosti o podporu.</w:t>
      </w:r>
      <w:r w:rsidR="00006C80">
        <w:rPr>
          <w:rFonts w:ascii="Calibri" w:hAnsi="Calibri" w:cs="Verdana"/>
        </w:rPr>
        <w:t xml:space="preserve"> </w:t>
      </w:r>
    </w:p>
    <w:p w:rsidR="008A3C63" w:rsidRDefault="008A3C63" w:rsidP="008A3C63">
      <w:pPr>
        <w:pStyle w:val="RLTextlnkuslovan"/>
        <w:numPr>
          <w:ilvl w:val="3"/>
          <w:numId w:val="1"/>
        </w:numPr>
        <w:tabs>
          <w:tab w:val="clear" w:pos="3062"/>
        </w:tabs>
        <w:spacing w:before="120" w:line="240" w:lineRule="auto"/>
        <w:ind w:left="1276" w:hanging="709"/>
        <w:rPr>
          <w:rFonts w:ascii="Calibri" w:hAnsi="Calibri" w:cs="Verdana"/>
        </w:rPr>
      </w:pPr>
      <w:r w:rsidRPr="008A3C63">
        <w:rPr>
          <w:rFonts w:ascii="Calibri" w:hAnsi="Calibri" w:cs="Verdana"/>
        </w:rPr>
        <w:t>Výstupy projektu:</w:t>
      </w:r>
    </w:p>
    <w:p w:rsidR="008A3C63" w:rsidRDefault="008A3C63" w:rsidP="00EC511D">
      <w:pPr>
        <w:pStyle w:val="RLTextlnkuslovan"/>
        <w:numPr>
          <w:ilvl w:val="2"/>
          <w:numId w:val="1"/>
        </w:numPr>
        <w:spacing w:after="0" w:line="240" w:lineRule="auto"/>
        <w:rPr>
          <w:rFonts w:ascii="Calibri" w:hAnsi="Calibri" w:cs="Verdana"/>
        </w:rPr>
      </w:pPr>
      <w:r>
        <w:rPr>
          <w:rFonts w:ascii="Calibri" w:hAnsi="Calibri" w:cs="Verdana"/>
        </w:rPr>
        <w:t>Č</w:t>
      </w:r>
      <w:r w:rsidRPr="008A3C63">
        <w:rPr>
          <w:rFonts w:ascii="Calibri" w:hAnsi="Calibri" w:cs="Verdana"/>
        </w:rPr>
        <w:t>lánek v</w:t>
      </w:r>
      <w:r>
        <w:rPr>
          <w:rFonts w:ascii="Calibri" w:hAnsi="Calibri" w:cs="Verdana"/>
        </w:rPr>
        <w:t xml:space="preserve"> tištěném </w:t>
      </w:r>
      <w:r w:rsidRPr="008A3C63">
        <w:rPr>
          <w:rFonts w:ascii="Calibri" w:hAnsi="Calibri" w:cs="Verdana"/>
        </w:rPr>
        <w:t>periodiku</w:t>
      </w:r>
      <w:r>
        <w:rPr>
          <w:rFonts w:ascii="Calibri" w:hAnsi="Calibri" w:cs="Verdana"/>
        </w:rPr>
        <w:t>.</w:t>
      </w:r>
    </w:p>
    <w:p w:rsidR="00EC511D" w:rsidRPr="00EC511D" w:rsidRDefault="00EC511D" w:rsidP="00EC511D">
      <w:pPr>
        <w:pStyle w:val="RLTextlnkuslovan"/>
        <w:numPr>
          <w:ilvl w:val="2"/>
          <w:numId w:val="1"/>
        </w:numPr>
        <w:spacing w:after="0" w:line="240" w:lineRule="auto"/>
        <w:rPr>
          <w:rFonts w:ascii="Calibri" w:hAnsi="Calibri" w:cs="Verdana"/>
        </w:rPr>
      </w:pPr>
      <w:bookmarkStart w:id="0" w:name="_GoBack"/>
      <w:bookmarkEnd w:id="0"/>
      <w:r w:rsidRPr="00EC511D">
        <w:rPr>
          <w:rFonts w:ascii="Calibri" w:hAnsi="Calibri" w:cs="Verdana"/>
        </w:rPr>
        <w:t>Zpracování dat a vyhodnocení výsledků</w:t>
      </w:r>
      <w:r>
        <w:rPr>
          <w:rFonts w:ascii="Calibri" w:hAnsi="Calibri" w:cs="Verdana"/>
        </w:rPr>
        <w:t xml:space="preserve"> investice.</w:t>
      </w:r>
    </w:p>
    <w:p w:rsidR="008A3C63" w:rsidRPr="008A3C63" w:rsidRDefault="008A3C63" w:rsidP="00EC511D">
      <w:pPr>
        <w:pStyle w:val="RLTextlnkuslovan"/>
        <w:numPr>
          <w:ilvl w:val="2"/>
          <w:numId w:val="1"/>
        </w:numPr>
        <w:spacing w:after="0" w:line="240" w:lineRule="auto"/>
        <w:rPr>
          <w:rFonts w:ascii="Calibri" w:hAnsi="Calibri" w:cs="Verdana"/>
        </w:rPr>
      </w:pPr>
      <w:r>
        <w:rPr>
          <w:rFonts w:ascii="Calibri" w:hAnsi="Calibri" w:cs="Calibri"/>
        </w:rPr>
        <w:t>Diseminační workshop.</w:t>
      </w:r>
    </w:p>
    <w:p w:rsidR="00EC511D" w:rsidRPr="00006C80" w:rsidRDefault="008A3C63" w:rsidP="00006C80">
      <w:pPr>
        <w:pStyle w:val="Odstavecseseznamem"/>
        <w:numPr>
          <w:ilvl w:val="2"/>
          <w:numId w:val="1"/>
        </w:numPr>
        <w:spacing w:after="0"/>
        <w:rPr>
          <w:rFonts w:ascii="Calibri" w:hAnsi="Calibri" w:cs="Verdana"/>
        </w:rPr>
      </w:pPr>
      <w:r>
        <w:rPr>
          <w:rFonts w:ascii="Calibri" w:hAnsi="Calibri" w:cs="Verdana"/>
        </w:rPr>
        <w:t>M</w:t>
      </w:r>
      <w:r w:rsidR="00006C80">
        <w:rPr>
          <w:rFonts w:ascii="Calibri" w:hAnsi="Calibri" w:cs="Verdana"/>
        </w:rPr>
        <w:t>etodický</w:t>
      </w:r>
      <w:r w:rsidRPr="00006C80">
        <w:rPr>
          <w:rFonts w:ascii="Calibri" w:hAnsi="Calibri" w:cs="Verdana"/>
        </w:rPr>
        <w:t xml:space="preserve">  materiál postup  aplikace  dynamického  řízení  VO.</w:t>
      </w:r>
    </w:p>
    <w:p w:rsidR="008A3C63" w:rsidRPr="00006C80" w:rsidRDefault="00EC511D" w:rsidP="00006C80">
      <w:pPr>
        <w:pStyle w:val="Odstavecseseznamem"/>
        <w:numPr>
          <w:ilvl w:val="2"/>
          <w:numId w:val="1"/>
        </w:numPr>
        <w:spacing w:after="0"/>
        <w:rPr>
          <w:rFonts w:ascii="Calibri" w:hAnsi="Calibri" w:cs="Verdana"/>
        </w:rPr>
      </w:pPr>
      <w:r w:rsidRPr="00EC511D">
        <w:rPr>
          <w:rFonts w:ascii="Calibri" w:hAnsi="Calibri" w:cs="Verdana"/>
        </w:rPr>
        <w:t>I</w:t>
      </w:r>
      <w:r w:rsidR="00006C80">
        <w:rPr>
          <w:rFonts w:ascii="Calibri" w:hAnsi="Calibri" w:cs="Verdana"/>
        </w:rPr>
        <w:t>nformační brožury</w:t>
      </w:r>
      <w:r w:rsidRPr="00EC511D">
        <w:rPr>
          <w:rFonts w:ascii="Calibri" w:hAnsi="Calibri" w:cs="Verdana"/>
        </w:rPr>
        <w:t>.</w:t>
      </w:r>
    </w:p>
    <w:p w:rsidR="00A3272C" w:rsidRPr="00170D75" w:rsidRDefault="00A3272C" w:rsidP="008B2BCB">
      <w:pPr>
        <w:pStyle w:val="RLTextlnkuslovan"/>
        <w:numPr>
          <w:ilvl w:val="1"/>
          <w:numId w:val="1"/>
        </w:numPr>
        <w:spacing w:before="120" w:line="240" w:lineRule="auto"/>
        <w:ind w:left="709" w:hanging="709"/>
        <w:rPr>
          <w:rFonts w:ascii="Calibri" w:hAnsi="Calibri" w:cs="Verdana"/>
          <w:lang w:eastAsia="en-US"/>
        </w:rPr>
      </w:pPr>
      <w:r w:rsidRPr="00170D75">
        <w:rPr>
          <w:rFonts w:ascii="Calibri" w:hAnsi="Calibri" w:cs="Verdana"/>
        </w:rPr>
        <w:t>Objednatel se touto Smlouvou zavazuje uhradit Zhotoviteli za poskytnuté plnění cenu dle této Smlouvy.</w:t>
      </w:r>
    </w:p>
    <w:p w:rsidR="00C33174" w:rsidRDefault="00C33174"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Zhotovitel se zavazuje zabezpečit na svůj náklad a na své nebezpečí všechna související plnění a práce potřebné k včasnému a řádnému provedení díla</w:t>
      </w:r>
      <w:r w:rsidR="00931DE6" w:rsidRPr="00170D75">
        <w:rPr>
          <w:rFonts w:ascii="Calibri" w:hAnsi="Calibri" w:cs="Verdana"/>
        </w:rPr>
        <w:t>.</w:t>
      </w:r>
    </w:p>
    <w:p w:rsidR="008B2BCB" w:rsidRPr="008B2BCB" w:rsidRDefault="008B2BCB" w:rsidP="008B2BCB">
      <w:pPr>
        <w:pStyle w:val="RLTextlnkuslovan"/>
        <w:numPr>
          <w:ilvl w:val="0"/>
          <w:numId w:val="0"/>
        </w:numPr>
        <w:spacing w:before="120" w:line="240" w:lineRule="auto"/>
        <w:ind w:left="709"/>
        <w:rPr>
          <w:rFonts w:ascii="Calibri" w:hAnsi="Calibri" w:cs="Verdana"/>
          <w:sz w:val="4"/>
          <w:szCs w:val="4"/>
        </w:rPr>
      </w:pPr>
    </w:p>
    <w:p w:rsidR="00A3272C" w:rsidRPr="00170D75" w:rsidRDefault="00A3272C" w:rsidP="008B2BCB">
      <w:pPr>
        <w:pStyle w:val="RLlneksmlouvy"/>
        <w:numPr>
          <w:ilvl w:val="0"/>
          <w:numId w:val="1"/>
        </w:numPr>
        <w:spacing w:before="120" w:line="240" w:lineRule="auto"/>
        <w:rPr>
          <w:rFonts w:ascii="Calibri" w:hAnsi="Calibri" w:cs="Verdana"/>
        </w:rPr>
      </w:pPr>
      <w:r w:rsidRPr="00170D75">
        <w:rPr>
          <w:rFonts w:ascii="Calibri" w:hAnsi="Calibri" w:cs="Verdana"/>
        </w:rPr>
        <w:t>MÍSTO A DOBA PROVEDENÍ DÍLA</w:t>
      </w:r>
    </w:p>
    <w:p w:rsidR="002B7F51" w:rsidRPr="00170D75" w:rsidRDefault="002B7F51" w:rsidP="008B2BCB">
      <w:pPr>
        <w:pStyle w:val="Zhlav"/>
        <w:numPr>
          <w:ilvl w:val="1"/>
          <w:numId w:val="1"/>
        </w:numPr>
        <w:pBdr>
          <w:bottom w:val="none" w:sz="0" w:space="0" w:color="auto"/>
        </w:pBdr>
        <w:spacing w:before="120" w:line="240" w:lineRule="auto"/>
        <w:ind w:left="709" w:hanging="709"/>
        <w:rPr>
          <w:rFonts w:ascii="Calibri" w:hAnsi="Calibri" w:cs="Verdana"/>
          <w:b w:val="0"/>
          <w:bCs w:val="0"/>
          <w:sz w:val="24"/>
          <w:szCs w:val="24"/>
        </w:rPr>
      </w:pPr>
      <w:r w:rsidRPr="00170D75">
        <w:rPr>
          <w:rFonts w:ascii="Calibri" w:hAnsi="Calibri" w:cs="Verdana"/>
          <w:b w:val="0"/>
          <w:bCs w:val="0"/>
          <w:sz w:val="24"/>
          <w:szCs w:val="24"/>
        </w:rPr>
        <w:t xml:space="preserve">Termín zahájení realizace díla: okamžitě po podpisu smlouvy </w:t>
      </w:r>
    </w:p>
    <w:p w:rsidR="00A65EDC" w:rsidRPr="007E0CC9" w:rsidRDefault="002B7F51" w:rsidP="008B2BCB">
      <w:pPr>
        <w:pStyle w:val="Odstavecseseznamem"/>
        <w:spacing w:before="120" w:after="0" w:line="240" w:lineRule="auto"/>
        <w:contextualSpacing w:val="0"/>
        <w:jc w:val="left"/>
        <w:rPr>
          <w:rFonts w:ascii="Calibri" w:hAnsi="Calibri" w:cs="Verdana"/>
          <w:b/>
        </w:rPr>
      </w:pPr>
      <w:r w:rsidRPr="00170D75">
        <w:rPr>
          <w:rFonts w:ascii="Calibri" w:hAnsi="Calibri" w:cs="Verdana"/>
        </w:rPr>
        <w:t xml:space="preserve">Termín dokončení: </w:t>
      </w:r>
      <w:r w:rsidR="00EE61CA">
        <w:rPr>
          <w:rFonts w:ascii="Calibri" w:hAnsi="Calibri" w:cs="Verdana"/>
          <w:b/>
        </w:rPr>
        <w:t>31</w:t>
      </w:r>
      <w:r w:rsidR="00D505FD" w:rsidRPr="007E0CC9">
        <w:rPr>
          <w:rFonts w:ascii="Calibri" w:hAnsi="Calibri" w:cs="Verdana"/>
          <w:b/>
        </w:rPr>
        <w:t xml:space="preserve">. </w:t>
      </w:r>
      <w:r w:rsidR="00EE61CA">
        <w:rPr>
          <w:rFonts w:ascii="Calibri" w:hAnsi="Calibri" w:cs="Verdana"/>
          <w:b/>
        </w:rPr>
        <w:t>12. 2020</w:t>
      </w:r>
    </w:p>
    <w:p w:rsidR="002B7F51" w:rsidRPr="00170D75" w:rsidRDefault="002B7F51"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Pokud zhotovitel během plnění zjistí okolnosti, které brání včasné realizaci díla, musí bez zbytečného odkladu písemně uvědomit objednatele o předpokládané</w:t>
      </w:r>
      <w:r w:rsidR="00266B6B" w:rsidRPr="00170D75">
        <w:rPr>
          <w:rFonts w:ascii="Calibri" w:hAnsi="Calibri" w:cs="Verdana"/>
        </w:rPr>
        <w:t xml:space="preserve">m zpoždění, jeho pravděpodobném </w:t>
      </w:r>
      <w:r w:rsidRPr="00170D75">
        <w:rPr>
          <w:rFonts w:ascii="Calibri" w:hAnsi="Calibri" w:cs="Verdana"/>
        </w:rPr>
        <w:t>trvání a příčině.</w:t>
      </w:r>
    </w:p>
    <w:p w:rsidR="00A3272C"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Místem předání Díla je </w:t>
      </w:r>
      <w:r w:rsidR="00266B6B" w:rsidRPr="00170D75">
        <w:rPr>
          <w:rFonts w:ascii="Calibri" w:hAnsi="Calibri" w:cs="Verdana"/>
        </w:rPr>
        <w:t>sídlo</w:t>
      </w:r>
      <w:r w:rsidRPr="00170D75">
        <w:rPr>
          <w:rFonts w:ascii="Calibri" w:hAnsi="Calibri" w:cs="Verdana"/>
        </w:rPr>
        <w:t xml:space="preserve"> Objednatele</w:t>
      </w:r>
      <w:r w:rsidRPr="00170D75" w:rsidDel="005639FB">
        <w:rPr>
          <w:rFonts w:ascii="Calibri" w:hAnsi="Calibri" w:cs="Verdana"/>
        </w:rPr>
        <w:t>.</w:t>
      </w:r>
      <w:r w:rsidR="005639FB" w:rsidRPr="00170D75">
        <w:rPr>
          <w:rFonts w:ascii="Calibri" w:hAnsi="Calibri" w:cs="Verdana"/>
        </w:rPr>
        <w:t xml:space="preserve"> </w:t>
      </w:r>
    </w:p>
    <w:p w:rsidR="008B2BCB" w:rsidRPr="008B2BCB" w:rsidRDefault="008B2BCB" w:rsidP="008B2BCB">
      <w:pPr>
        <w:pStyle w:val="RLTextlnkuslovan"/>
        <w:numPr>
          <w:ilvl w:val="0"/>
          <w:numId w:val="0"/>
        </w:numPr>
        <w:spacing w:before="120" w:line="240" w:lineRule="auto"/>
        <w:ind w:left="709"/>
        <w:rPr>
          <w:rFonts w:ascii="Calibri" w:hAnsi="Calibri" w:cs="Verdana"/>
          <w:sz w:val="4"/>
          <w:szCs w:val="4"/>
        </w:rPr>
      </w:pPr>
    </w:p>
    <w:p w:rsidR="00A3272C" w:rsidRPr="00170D75" w:rsidRDefault="00A3272C" w:rsidP="008B2BCB">
      <w:pPr>
        <w:pStyle w:val="RLlneksmlouvy"/>
        <w:numPr>
          <w:ilvl w:val="0"/>
          <w:numId w:val="1"/>
        </w:numPr>
        <w:spacing w:before="120" w:line="240" w:lineRule="auto"/>
        <w:rPr>
          <w:rFonts w:ascii="Calibri" w:hAnsi="Calibri" w:cs="Verdana"/>
        </w:rPr>
      </w:pPr>
      <w:r w:rsidRPr="00170D75">
        <w:rPr>
          <w:rFonts w:ascii="Calibri" w:hAnsi="Calibri" w:cs="Verdana"/>
        </w:rPr>
        <w:t>ZPŮSOB PROVEDENÍ DÍLA</w:t>
      </w:r>
      <w:r w:rsidR="008E2998" w:rsidRPr="00170D75">
        <w:rPr>
          <w:rFonts w:ascii="Calibri" w:hAnsi="Calibri" w:cs="Verdana"/>
        </w:rPr>
        <w:t>, PRÁVA A POVINNOSTI SMLUVNÍCH STRAN</w:t>
      </w:r>
    </w:p>
    <w:p w:rsidR="0020401A" w:rsidRPr="008425D6" w:rsidRDefault="0020401A" w:rsidP="008B2BCB">
      <w:pPr>
        <w:pStyle w:val="RLTextlnkuslovan"/>
        <w:numPr>
          <w:ilvl w:val="1"/>
          <w:numId w:val="1"/>
        </w:numPr>
        <w:spacing w:before="120" w:line="240" w:lineRule="auto"/>
        <w:ind w:left="709" w:hanging="709"/>
        <w:rPr>
          <w:rFonts w:ascii="Calibri" w:hAnsi="Calibri" w:cs="Verdana"/>
        </w:rPr>
      </w:pPr>
      <w:bookmarkStart w:id="1" w:name="_Ref223237246"/>
      <w:bookmarkStart w:id="2" w:name="_Ref224617013"/>
      <w:r w:rsidRPr="00170D75">
        <w:rPr>
          <w:rFonts w:ascii="Calibri" w:hAnsi="Calibri"/>
          <w:snapToGrid w:val="0"/>
        </w:rPr>
        <w:t>Kontaktními osobami zhotovitele pro realizaci této smlouvy jsou:</w:t>
      </w:r>
    </w:p>
    <w:p w:rsidR="008425D6" w:rsidRPr="007E0CC9" w:rsidRDefault="007E0CC9" w:rsidP="008B2BCB">
      <w:pPr>
        <w:pStyle w:val="RLTextlnkuslovan"/>
        <w:numPr>
          <w:ilvl w:val="0"/>
          <w:numId w:val="0"/>
        </w:numPr>
        <w:spacing w:before="120" w:line="240" w:lineRule="auto"/>
        <w:ind w:left="709"/>
        <w:rPr>
          <w:rFonts w:ascii="Calibri" w:hAnsi="Calibri" w:cs="Verdana"/>
          <w:b/>
        </w:rPr>
      </w:pPr>
      <w:r w:rsidRPr="007E0CC9">
        <w:rPr>
          <w:rFonts w:ascii="Calibri" w:hAnsi="Calibri" w:cs="Verdana"/>
          <w:b/>
        </w:rPr>
        <w:t xml:space="preserve"> Ing. </w:t>
      </w:r>
      <w:r w:rsidR="00EE61CA">
        <w:rPr>
          <w:rFonts w:ascii="Calibri" w:hAnsi="Calibri" w:cs="Verdana"/>
          <w:b/>
        </w:rPr>
        <w:t>Vítězslav Malý</w:t>
      </w:r>
      <w:r w:rsidRPr="007E0CC9">
        <w:rPr>
          <w:rFonts w:ascii="Calibri" w:hAnsi="Calibri" w:cs="Verdana"/>
          <w:b/>
        </w:rPr>
        <w:tab/>
        <w:t>e-mail:</w:t>
      </w:r>
      <w:r w:rsidRPr="007E0CC9">
        <w:rPr>
          <w:rFonts w:ascii="Calibri" w:hAnsi="Calibri" w:cs="Verdana"/>
          <w:b/>
        </w:rPr>
        <w:tab/>
        <w:t xml:space="preserve">  </w:t>
      </w:r>
      <w:hyperlink r:id="rId9" w:history="1">
        <w:r w:rsidR="00EE61CA" w:rsidRPr="007E20D6">
          <w:rPr>
            <w:rStyle w:val="Hypertextovodkaz"/>
            <w:rFonts w:ascii="Calibri" w:hAnsi="Calibri" w:cs="Verdana"/>
            <w:b/>
          </w:rPr>
          <w:t>maly@porsenna.cz</w:t>
        </w:r>
      </w:hyperlink>
      <w:r w:rsidRPr="007E0CC9">
        <w:rPr>
          <w:rFonts w:ascii="Calibri" w:hAnsi="Calibri" w:cs="Verdana"/>
          <w:b/>
        </w:rPr>
        <w:tab/>
      </w:r>
      <w:r w:rsidRPr="007E0CC9">
        <w:rPr>
          <w:rFonts w:ascii="Calibri" w:hAnsi="Calibri" w:cs="Verdana"/>
          <w:b/>
        </w:rPr>
        <w:tab/>
      </w:r>
      <w:r w:rsidR="00EE61CA">
        <w:rPr>
          <w:rFonts w:ascii="Calibri" w:hAnsi="Calibri" w:cs="Verdana"/>
          <w:b/>
        </w:rPr>
        <w:tab/>
      </w:r>
      <w:r w:rsidRPr="007E0CC9">
        <w:rPr>
          <w:rFonts w:ascii="Calibri" w:hAnsi="Calibri" w:cs="Verdana"/>
          <w:b/>
        </w:rPr>
        <w:t xml:space="preserve">tel.: </w:t>
      </w:r>
      <w:r w:rsidR="00EE61CA">
        <w:rPr>
          <w:rFonts w:ascii="Calibri" w:hAnsi="Calibri" w:cs="Verdana"/>
          <w:b/>
        </w:rPr>
        <w:t>606 072 121</w:t>
      </w:r>
    </w:p>
    <w:p w:rsidR="0020401A" w:rsidRPr="007E0CC9" w:rsidRDefault="0020401A" w:rsidP="008B2BCB">
      <w:pPr>
        <w:pStyle w:val="RLTextlnkuslovan"/>
        <w:numPr>
          <w:ilvl w:val="1"/>
          <w:numId w:val="1"/>
        </w:numPr>
        <w:spacing w:before="120" w:line="240" w:lineRule="auto"/>
        <w:ind w:left="709" w:hanging="709"/>
        <w:rPr>
          <w:rFonts w:ascii="Calibri" w:hAnsi="Calibri"/>
          <w:snapToGrid w:val="0"/>
        </w:rPr>
      </w:pPr>
      <w:r w:rsidRPr="007E0CC9">
        <w:rPr>
          <w:rFonts w:ascii="Calibri" w:hAnsi="Calibri"/>
          <w:snapToGrid w:val="0"/>
        </w:rPr>
        <w:t>Kontaktními osobami objednatele pro realizaci této smlouvy jsou:</w:t>
      </w:r>
    </w:p>
    <w:p w:rsidR="00A53E80" w:rsidRPr="007E0CC9" w:rsidRDefault="00A53E80" w:rsidP="008B2BCB">
      <w:pPr>
        <w:pStyle w:val="RLTextlnkuslovan"/>
        <w:numPr>
          <w:ilvl w:val="0"/>
          <w:numId w:val="0"/>
        </w:numPr>
        <w:spacing w:before="120" w:line="240" w:lineRule="auto"/>
        <w:ind w:left="737"/>
        <w:rPr>
          <w:rFonts w:ascii="Calibri" w:hAnsi="Calibri"/>
          <w:b/>
          <w:snapToGrid w:val="0"/>
        </w:rPr>
      </w:pPr>
      <w:r w:rsidRPr="007E0CC9">
        <w:rPr>
          <w:rFonts w:ascii="Calibri" w:hAnsi="Calibri" w:cs="Verdana"/>
          <w:b/>
        </w:rPr>
        <w:t>Ing. Vladimír Marek</w:t>
      </w:r>
      <w:r w:rsidRPr="007E0CC9">
        <w:rPr>
          <w:rFonts w:ascii="Calibri" w:hAnsi="Calibri" w:cs="Verdana"/>
          <w:b/>
        </w:rPr>
        <w:tab/>
        <w:t xml:space="preserve">e-mail:  </w:t>
      </w:r>
      <w:r w:rsidR="00DB4DC5" w:rsidRPr="007E0CC9">
        <w:rPr>
          <w:rFonts w:ascii="Calibri" w:hAnsi="Calibri" w:cs="Verdana"/>
          <w:b/>
        </w:rPr>
        <w:t xml:space="preserve"> </w:t>
      </w:r>
      <w:hyperlink r:id="rId10" w:history="1">
        <w:r w:rsidRPr="007E0CC9">
          <w:rPr>
            <w:rStyle w:val="Hypertextovodkaz"/>
            <w:rFonts w:ascii="Calibri" w:hAnsi="Calibri" w:cs="Verdana"/>
            <w:b/>
          </w:rPr>
          <w:t>vmarek@mususice.cz</w:t>
        </w:r>
      </w:hyperlink>
      <w:r w:rsidRPr="007E0CC9">
        <w:rPr>
          <w:rFonts w:ascii="Calibri" w:hAnsi="Calibri" w:cs="Verdana"/>
          <w:b/>
        </w:rPr>
        <w:tab/>
      </w:r>
      <w:r w:rsidRPr="007E0CC9">
        <w:rPr>
          <w:rFonts w:ascii="Calibri" w:hAnsi="Calibri" w:cs="Verdana"/>
          <w:b/>
        </w:rPr>
        <w:tab/>
        <w:t>tel.: 376 540 140</w:t>
      </w:r>
    </w:p>
    <w:p w:rsidR="0020401A" w:rsidRPr="00170D75" w:rsidRDefault="0020401A" w:rsidP="008B2BCB">
      <w:pPr>
        <w:pStyle w:val="RLTextlnkuslovan"/>
        <w:numPr>
          <w:ilvl w:val="1"/>
          <w:numId w:val="1"/>
        </w:numPr>
        <w:spacing w:before="120" w:line="240" w:lineRule="auto"/>
        <w:rPr>
          <w:rFonts w:ascii="Calibri" w:hAnsi="Calibri"/>
          <w:snapToGrid w:val="0"/>
        </w:rPr>
      </w:pPr>
      <w:r w:rsidRPr="00170D75">
        <w:rPr>
          <w:rFonts w:ascii="Calibri" w:hAnsi="Calibri"/>
          <w:snapToGrid w:val="0"/>
        </w:rPr>
        <w:t>Smluvní strany jsou oprávněny změnit kontaktní osoby, jsou však povinny na takovou změnu druhou smluvní stranu písemně upozornit.</w:t>
      </w:r>
    </w:p>
    <w:p w:rsidR="008B2BCB" w:rsidRPr="008B2BCB" w:rsidRDefault="008B2BCB" w:rsidP="008B2BCB">
      <w:pPr>
        <w:pStyle w:val="RLTextlnkuslovan"/>
        <w:numPr>
          <w:ilvl w:val="0"/>
          <w:numId w:val="0"/>
        </w:numPr>
        <w:spacing w:before="120" w:line="240" w:lineRule="auto"/>
        <w:ind w:left="709"/>
        <w:rPr>
          <w:rFonts w:ascii="Calibri" w:hAnsi="Calibri"/>
          <w:snapToGrid w:val="0"/>
          <w:sz w:val="4"/>
          <w:szCs w:val="4"/>
        </w:rPr>
      </w:pPr>
    </w:p>
    <w:bookmarkEnd w:id="1"/>
    <w:bookmarkEnd w:id="2"/>
    <w:p w:rsidR="00A3272C" w:rsidRPr="009C68A1" w:rsidRDefault="00A3272C" w:rsidP="008B2BCB">
      <w:pPr>
        <w:pStyle w:val="RLTextlnkuslovan"/>
        <w:numPr>
          <w:ilvl w:val="0"/>
          <w:numId w:val="1"/>
        </w:numPr>
        <w:spacing w:before="120" w:line="240" w:lineRule="auto"/>
        <w:rPr>
          <w:rFonts w:ascii="Calibri" w:hAnsi="Calibri" w:cs="Verdana"/>
          <w:b/>
        </w:rPr>
      </w:pPr>
      <w:r w:rsidRPr="009C68A1">
        <w:rPr>
          <w:rFonts w:ascii="Calibri" w:hAnsi="Calibri" w:cs="Verdana"/>
          <w:b/>
        </w:rPr>
        <w:t>CENA A PLATEBNÍ PODMÍNKY</w:t>
      </w:r>
    </w:p>
    <w:p w:rsidR="00A3272C" w:rsidRPr="007E0CC9" w:rsidRDefault="00A3272C" w:rsidP="008B2BCB">
      <w:pPr>
        <w:pStyle w:val="RLTextlnkuslovan"/>
        <w:numPr>
          <w:ilvl w:val="1"/>
          <w:numId w:val="1"/>
        </w:numPr>
        <w:spacing w:before="120" w:line="240" w:lineRule="auto"/>
        <w:ind w:left="709" w:hanging="709"/>
        <w:rPr>
          <w:rFonts w:ascii="Calibri" w:hAnsi="Calibri" w:cs="Verdana"/>
        </w:rPr>
      </w:pPr>
      <w:bookmarkStart w:id="3" w:name="_Ref222306854"/>
      <w:bookmarkStart w:id="4" w:name="_Ref224031836"/>
      <w:r w:rsidRPr="007E0CC9">
        <w:rPr>
          <w:rFonts w:ascii="Calibri" w:hAnsi="Calibri" w:cs="Verdana"/>
        </w:rPr>
        <w:t xml:space="preserve">Cena za provedení Díla bez DPH (dále jen „Cena“) byla stanovena na částku </w:t>
      </w:r>
      <w:r w:rsidR="007E0CC9">
        <w:rPr>
          <w:rFonts w:ascii="Calibri" w:hAnsi="Calibri" w:cs="Verdana"/>
        </w:rPr>
        <w:br/>
      </w:r>
      <w:r w:rsidR="00006C80">
        <w:rPr>
          <w:rFonts w:ascii="Calibri" w:hAnsi="Calibri" w:cs="Verdana"/>
          <w:b/>
        </w:rPr>
        <w:t>87</w:t>
      </w:r>
      <w:r w:rsidR="007E0CC9" w:rsidRPr="00F130BF">
        <w:rPr>
          <w:rFonts w:ascii="Calibri" w:hAnsi="Calibri" w:cs="Verdana"/>
          <w:b/>
        </w:rPr>
        <w:t xml:space="preserve"> 000</w:t>
      </w:r>
      <w:r w:rsidRPr="00F130BF">
        <w:rPr>
          <w:rFonts w:ascii="Calibri" w:hAnsi="Calibri" w:cs="Verdana"/>
          <w:b/>
        </w:rPr>
        <w:t xml:space="preserve"> Kč</w:t>
      </w:r>
      <w:r w:rsidRPr="007E0CC9">
        <w:rPr>
          <w:rFonts w:ascii="Calibri" w:hAnsi="Calibri" w:cs="Verdana"/>
        </w:rPr>
        <w:t xml:space="preserve"> (slovy: </w:t>
      </w:r>
      <w:r w:rsidR="00006C80">
        <w:rPr>
          <w:rFonts w:ascii="Calibri" w:hAnsi="Calibri" w:cs="Verdana"/>
        </w:rPr>
        <w:t>osmdesát</w:t>
      </w:r>
      <w:r w:rsidR="007E0CC9">
        <w:rPr>
          <w:rFonts w:ascii="Calibri" w:hAnsi="Calibri" w:cs="Verdana"/>
        </w:rPr>
        <w:t xml:space="preserve"> </w:t>
      </w:r>
      <w:r w:rsidR="00006C80">
        <w:rPr>
          <w:rFonts w:ascii="Calibri" w:hAnsi="Calibri" w:cs="Verdana"/>
        </w:rPr>
        <w:t>sedm tisíc korun českých).</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Veškeré částky uvedené v této smlouvě jsou uvedeny bez daně z přidané hodnoty („DPH“). DPH bude k ceně připočtena ve výši dle platných právních předpisů.</w:t>
      </w:r>
    </w:p>
    <w:p w:rsidR="00890853"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Cena za Dílo bude Objednatelem uhrazena na základě daňového dokladu (faktury) vystavené Zhotovitelem ve dvou vyhotoveních.</w:t>
      </w:r>
      <w:r w:rsidR="00BA28F1" w:rsidRPr="00170D75">
        <w:rPr>
          <w:rFonts w:ascii="Calibri" w:hAnsi="Calibri" w:cs="Verdana"/>
        </w:rPr>
        <w:t xml:space="preserve"> Zhotovitel je oprávněn fakturovat cenu díla po jeho protokolárním předání a převzetí.</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Splatnost faktur </w:t>
      </w:r>
      <w:r w:rsidR="00BA28F1" w:rsidRPr="00170D75">
        <w:rPr>
          <w:rFonts w:ascii="Calibri" w:hAnsi="Calibri" w:cs="Verdana"/>
        </w:rPr>
        <w:t>(</w:t>
      </w:r>
      <w:r w:rsidRPr="00170D75">
        <w:rPr>
          <w:rFonts w:ascii="Calibri" w:hAnsi="Calibri" w:cs="Verdana"/>
        </w:rPr>
        <w:t>daňových dokladů</w:t>
      </w:r>
      <w:r w:rsidR="00BA28F1" w:rsidRPr="00170D75">
        <w:rPr>
          <w:rFonts w:ascii="Calibri" w:hAnsi="Calibri" w:cs="Verdana"/>
        </w:rPr>
        <w:t>)</w:t>
      </w:r>
      <w:r w:rsidRPr="00170D75">
        <w:rPr>
          <w:rFonts w:ascii="Calibri" w:hAnsi="Calibri" w:cs="Verdana"/>
        </w:rPr>
        <w:t xml:space="preserve"> činí </w:t>
      </w:r>
      <w:r w:rsidR="00890853" w:rsidRPr="00545132">
        <w:rPr>
          <w:rFonts w:ascii="Calibri" w:hAnsi="Calibri" w:cs="Verdana"/>
        </w:rPr>
        <w:t>21</w:t>
      </w:r>
      <w:r w:rsidRPr="00545132">
        <w:rPr>
          <w:rFonts w:ascii="Calibri" w:hAnsi="Calibri" w:cs="Verdana"/>
        </w:rPr>
        <w:t xml:space="preserve"> dnů</w:t>
      </w:r>
      <w:r w:rsidRPr="00170D75">
        <w:rPr>
          <w:rFonts w:ascii="Calibri" w:hAnsi="Calibri" w:cs="Verdana"/>
        </w:rPr>
        <w:t xml:space="preserve"> ode dne jejich prokazatelného doručení Objednateli. </w:t>
      </w:r>
    </w:p>
    <w:bookmarkEnd w:id="3"/>
    <w:bookmarkEnd w:id="4"/>
    <w:p w:rsidR="008B2BCB" w:rsidRDefault="00A3272C" w:rsidP="008B2BCB">
      <w:pPr>
        <w:pStyle w:val="RLTextlnkuslovan"/>
        <w:numPr>
          <w:ilvl w:val="1"/>
          <w:numId w:val="1"/>
        </w:numPr>
        <w:tabs>
          <w:tab w:val="clear" w:pos="737"/>
          <w:tab w:val="num" w:pos="720"/>
        </w:tabs>
        <w:spacing w:before="120" w:line="240" w:lineRule="auto"/>
        <w:ind w:left="709" w:hanging="709"/>
        <w:rPr>
          <w:rFonts w:ascii="Calibri" w:hAnsi="Calibri" w:cs="Verdana"/>
        </w:rPr>
      </w:pPr>
      <w:r w:rsidRPr="00170D75">
        <w:rPr>
          <w:rFonts w:ascii="Calibri" w:hAnsi="Calibri" w:cs="Verdana"/>
        </w:rPr>
        <w:t xml:space="preserve">Faktura musí obsahovat veškeré údaje vyžadované právními předpisy, zejména ustanovením § 28 zákona č. 235/2004 Sb., o dani z přidané hodnoty, ve znění pozdějších předpisů. </w:t>
      </w:r>
    </w:p>
    <w:p w:rsidR="00A3272C" w:rsidRPr="00170D75" w:rsidRDefault="00A3272C" w:rsidP="008B2BCB">
      <w:pPr>
        <w:pStyle w:val="RLTextlnkuslovan"/>
        <w:numPr>
          <w:ilvl w:val="1"/>
          <w:numId w:val="1"/>
        </w:numPr>
        <w:tabs>
          <w:tab w:val="clear" w:pos="737"/>
          <w:tab w:val="num" w:pos="720"/>
        </w:tabs>
        <w:spacing w:before="120" w:line="240" w:lineRule="auto"/>
        <w:ind w:left="709" w:hanging="709"/>
        <w:rPr>
          <w:rFonts w:ascii="Calibri" w:hAnsi="Calibri" w:cs="Verdana"/>
        </w:rPr>
      </w:pPr>
      <w:r w:rsidRPr="00170D75">
        <w:rPr>
          <w:rFonts w:ascii="Calibri" w:hAnsi="Calibri" w:cs="Verdana"/>
        </w:rPr>
        <w:t xml:space="preserve">Pokud nebude faktura obsahovat stanovené náležitosti nebo v ní nebudou správně uvedené požadované údaje, je Objednatel oprávněn vrátit ji Zhotoviteli ve lhůtě </w:t>
      </w:r>
      <w:r w:rsidR="0020401A" w:rsidRPr="00170D75">
        <w:rPr>
          <w:rFonts w:ascii="Calibri" w:hAnsi="Calibri" w:cs="Verdana"/>
        </w:rPr>
        <w:t>21</w:t>
      </w:r>
      <w:r w:rsidRPr="00170D75">
        <w:rPr>
          <w:rFonts w:ascii="Calibri" w:hAnsi="Calibri" w:cs="Verdana"/>
        </w:rPr>
        <w:t xml:space="preserve"> dnů od jejího doručení Objednateli s uvedením chybějících náležitostí nebo nesprávných údajů. V takovém případě se ruší běh lhůty splatnosti a nová lhůta splatnosti počne běžet doručením řádně opravené faktury Objednateli.</w:t>
      </w:r>
    </w:p>
    <w:p w:rsidR="00A3272C"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Veškeré platby se provádějí bankovním převodem na účet druhé smluvní strany uvedený na příslušné faktuře.</w:t>
      </w:r>
      <w:r w:rsidR="0020401A" w:rsidRPr="00170D75">
        <w:rPr>
          <w:rFonts w:ascii="Calibri" w:hAnsi="Calibri" w:cs="Verdana"/>
        </w:rPr>
        <w:t xml:space="preserve"> </w:t>
      </w:r>
      <w:r w:rsidRPr="00170D75">
        <w:rPr>
          <w:rFonts w:ascii="Calibri" w:hAnsi="Calibri" w:cs="Verdana"/>
        </w:rPr>
        <w:t xml:space="preserve">Peněžitá částka se považuje za zaplacenou dnem, </w:t>
      </w:r>
      <w:r w:rsidR="00DB4DC5">
        <w:rPr>
          <w:rFonts w:ascii="Calibri" w:hAnsi="Calibri" w:cs="Verdana"/>
        </w:rPr>
        <w:br/>
      </w:r>
      <w:r w:rsidRPr="00170D75">
        <w:rPr>
          <w:rFonts w:ascii="Calibri" w:hAnsi="Calibri" w:cs="Verdana"/>
        </w:rPr>
        <w:t>kdy byla připsána na účet příjemce.</w:t>
      </w:r>
    </w:p>
    <w:p w:rsidR="00346E13" w:rsidRPr="00346E13" w:rsidRDefault="00346E13" w:rsidP="00346E13">
      <w:pPr>
        <w:pStyle w:val="RLTextlnkuslovan"/>
        <w:numPr>
          <w:ilvl w:val="1"/>
          <w:numId w:val="1"/>
        </w:numPr>
        <w:spacing w:before="120" w:line="240" w:lineRule="auto"/>
        <w:ind w:left="709" w:hanging="709"/>
        <w:rPr>
          <w:rFonts w:ascii="Calibri" w:hAnsi="Calibri" w:cs="Verdana"/>
        </w:rPr>
      </w:pPr>
      <w:r>
        <w:rPr>
          <w:rFonts w:ascii="Calibri" w:hAnsi="Calibri" w:cs="Verdana"/>
        </w:rPr>
        <w:t>V případě méněprací bude v odpovídajícím poměru cena za dílo krácena, kdy etalonem cen je Rozpočet projektu v Příloze č. 2 žádosti</w:t>
      </w:r>
      <w:r w:rsidR="002168BA">
        <w:rPr>
          <w:rFonts w:ascii="Calibri" w:hAnsi="Calibri" w:cs="Verdana"/>
        </w:rPr>
        <w:t xml:space="preserve"> </w:t>
      </w:r>
      <w:r w:rsidR="002168BA" w:rsidRPr="00E7583F">
        <w:rPr>
          <w:rFonts w:ascii="Calibri" w:hAnsi="Calibri" w:cs="Verdana"/>
        </w:rPr>
        <w:t>o podporu ze SFŽP ČR</w:t>
      </w:r>
      <w:r w:rsidR="002168BA">
        <w:rPr>
          <w:rFonts w:ascii="Calibri" w:hAnsi="Calibri" w:cs="Verdana"/>
        </w:rPr>
        <w:t>.</w:t>
      </w:r>
    </w:p>
    <w:p w:rsidR="008B2BCB" w:rsidRPr="00F130BF" w:rsidRDefault="008B2BCB" w:rsidP="008B2BCB">
      <w:pPr>
        <w:pStyle w:val="RLTextlnkuslovan"/>
        <w:numPr>
          <w:ilvl w:val="0"/>
          <w:numId w:val="0"/>
        </w:numPr>
        <w:spacing w:before="120" w:line="240" w:lineRule="auto"/>
        <w:ind w:left="709"/>
        <w:rPr>
          <w:rFonts w:ascii="Calibri" w:hAnsi="Calibri" w:cs="Verdana"/>
          <w:sz w:val="4"/>
          <w:szCs w:val="4"/>
        </w:rPr>
      </w:pPr>
    </w:p>
    <w:p w:rsidR="00E9165F" w:rsidRPr="00170D75" w:rsidRDefault="00E9165F" w:rsidP="008B2BCB">
      <w:pPr>
        <w:pStyle w:val="RLlneksmlouvy"/>
        <w:numPr>
          <w:ilvl w:val="0"/>
          <w:numId w:val="1"/>
        </w:numPr>
        <w:spacing w:before="120" w:line="240" w:lineRule="auto"/>
        <w:rPr>
          <w:rFonts w:ascii="Calibri" w:hAnsi="Calibri" w:cs="Verdana"/>
          <w:caps/>
        </w:rPr>
      </w:pPr>
      <w:r w:rsidRPr="00170D75">
        <w:rPr>
          <w:rFonts w:ascii="Calibri" w:hAnsi="Calibri" w:cs="Verdana"/>
          <w:caps/>
        </w:rPr>
        <w:t>Předání a převzetí díla</w:t>
      </w:r>
    </w:p>
    <w:p w:rsidR="00E33472" w:rsidRPr="00170D75" w:rsidRDefault="00E33472"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Závazek zhotovitele provést dílo je splněn jeho řádným dokončením a předáním. Dílo se pokládá za řádně dokončené, jestliže nebude při převzetí vykazovat žádné vady </w:t>
      </w:r>
      <w:r w:rsidR="00DB4DC5">
        <w:rPr>
          <w:rFonts w:ascii="Calibri" w:hAnsi="Calibri" w:cs="Verdana"/>
        </w:rPr>
        <w:br/>
      </w:r>
      <w:r w:rsidRPr="00170D75">
        <w:rPr>
          <w:rFonts w:ascii="Calibri" w:hAnsi="Calibri" w:cs="Verdana"/>
        </w:rPr>
        <w:t>a nedodělky.</w:t>
      </w:r>
    </w:p>
    <w:p w:rsidR="00E33472" w:rsidRPr="00170D75" w:rsidRDefault="00E33472" w:rsidP="008B2BCB">
      <w:pPr>
        <w:pStyle w:val="Zkladntext0"/>
        <w:numPr>
          <w:ilvl w:val="1"/>
          <w:numId w:val="1"/>
        </w:numPr>
        <w:ind w:left="709" w:hanging="709"/>
        <w:rPr>
          <w:rFonts w:ascii="Calibri" w:hAnsi="Calibri" w:cs="Verdana"/>
          <w:snapToGrid/>
          <w:sz w:val="24"/>
          <w:szCs w:val="24"/>
        </w:rPr>
      </w:pPr>
      <w:r w:rsidRPr="00170D75">
        <w:rPr>
          <w:rFonts w:ascii="Calibri" w:hAnsi="Calibri" w:cs="Verdana"/>
          <w:snapToGrid/>
          <w:sz w:val="24"/>
          <w:szCs w:val="24"/>
        </w:rPr>
        <w:t>Dílo bude zhotovitelem předáno v listinné pod</w:t>
      </w:r>
      <w:r w:rsidR="008F23BC" w:rsidRPr="00170D75">
        <w:rPr>
          <w:rFonts w:ascii="Calibri" w:hAnsi="Calibri" w:cs="Verdana"/>
          <w:snapToGrid/>
          <w:sz w:val="24"/>
          <w:szCs w:val="24"/>
        </w:rPr>
        <w:t>obě a dále v elektronické formě.</w:t>
      </w:r>
    </w:p>
    <w:p w:rsidR="00E33472" w:rsidRPr="00170D75" w:rsidRDefault="00E33472" w:rsidP="008B2BCB">
      <w:pPr>
        <w:pStyle w:val="Zkladntext0"/>
        <w:numPr>
          <w:ilvl w:val="1"/>
          <w:numId w:val="1"/>
        </w:numPr>
        <w:ind w:left="709" w:hanging="709"/>
        <w:rPr>
          <w:rFonts w:ascii="Calibri" w:hAnsi="Calibri" w:cs="Verdana"/>
          <w:snapToGrid/>
          <w:sz w:val="24"/>
          <w:szCs w:val="24"/>
        </w:rPr>
      </w:pPr>
      <w:r w:rsidRPr="00170D75">
        <w:rPr>
          <w:rFonts w:ascii="Calibri" w:hAnsi="Calibri" w:cs="Verdana"/>
          <w:snapToGrid/>
          <w:sz w:val="24"/>
          <w:szCs w:val="24"/>
        </w:rPr>
        <w:t xml:space="preserve">O převzetí díla pořídí objednatel se zhotovitelem zápis o předání a převzetí díla (předávací protokol), podepsaný zástupci obou stran, a to ve dvou stejnopisech. Jeden stejnopis obdrží objednatel a jeden zhotovitel. </w:t>
      </w:r>
    </w:p>
    <w:p w:rsidR="00E33472" w:rsidRPr="00170D75" w:rsidRDefault="00E33472" w:rsidP="008B2BCB">
      <w:pPr>
        <w:pStyle w:val="Zkladntext0"/>
        <w:numPr>
          <w:ilvl w:val="1"/>
          <w:numId w:val="1"/>
        </w:numPr>
        <w:ind w:left="709" w:hanging="709"/>
        <w:rPr>
          <w:rFonts w:ascii="Calibri" w:hAnsi="Calibri" w:cs="Verdana"/>
          <w:snapToGrid/>
          <w:sz w:val="24"/>
          <w:szCs w:val="24"/>
        </w:rPr>
      </w:pPr>
      <w:r w:rsidRPr="00170D75">
        <w:rPr>
          <w:rFonts w:ascii="Calibri" w:hAnsi="Calibri" w:cs="Verdana"/>
          <w:snapToGrid/>
          <w:sz w:val="24"/>
          <w:szCs w:val="24"/>
        </w:rPr>
        <w:t xml:space="preserve">Termín předání díla se považuje za splněný, pokud dílo bylo objednatelem </w:t>
      </w:r>
      <w:r w:rsidR="00DB4DC5">
        <w:rPr>
          <w:rFonts w:ascii="Calibri" w:hAnsi="Calibri" w:cs="Verdana"/>
          <w:snapToGrid/>
          <w:sz w:val="24"/>
          <w:szCs w:val="24"/>
        </w:rPr>
        <w:br/>
      </w:r>
      <w:r w:rsidRPr="00170D75">
        <w:rPr>
          <w:rFonts w:ascii="Calibri" w:hAnsi="Calibri" w:cs="Verdana"/>
          <w:snapToGrid/>
          <w:sz w:val="24"/>
          <w:szCs w:val="24"/>
        </w:rPr>
        <w:t xml:space="preserve">do uvedeného termínu převzato (tj. pokud byl objednatelem podepsán předávací protokol).  </w:t>
      </w:r>
    </w:p>
    <w:p w:rsidR="00E33472" w:rsidRDefault="00E33472" w:rsidP="008B2BCB">
      <w:pPr>
        <w:pStyle w:val="Zkladntext0"/>
        <w:numPr>
          <w:ilvl w:val="1"/>
          <w:numId w:val="1"/>
        </w:numPr>
        <w:ind w:left="709" w:hanging="709"/>
        <w:rPr>
          <w:rFonts w:ascii="Calibri" w:hAnsi="Calibri" w:cs="Verdana"/>
          <w:snapToGrid/>
          <w:sz w:val="24"/>
          <w:szCs w:val="24"/>
        </w:rPr>
      </w:pPr>
      <w:r w:rsidRPr="00170D75">
        <w:rPr>
          <w:rFonts w:ascii="Calibri" w:hAnsi="Calibri" w:cs="Verdana"/>
          <w:snapToGrid/>
          <w:sz w:val="24"/>
          <w:szCs w:val="24"/>
        </w:rPr>
        <w:t>V případě, že objednatel odmítne dílo převzít, sepíší obě strany zápis, v němž uvedou svá stanoviska a jejich odůvodnění a dohodnou náhradní termín předání.</w:t>
      </w:r>
    </w:p>
    <w:p w:rsidR="008B2BCB" w:rsidRPr="00F130BF" w:rsidRDefault="008B2BCB" w:rsidP="008B2BCB">
      <w:pPr>
        <w:pStyle w:val="Zkladntext0"/>
        <w:ind w:left="709"/>
        <w:rPr>
          <w:rFonts w:ascii="Calibri" w:hAnsi="Calibri" w:cs="Verdana"/>
          <w:snapToGrid/>
          <w:sz w:val="4"/>
          <w:szCs w:val="4"/>
        </w:rPr>
      </w:pPr>
    </w:p>
    <w:p w:rsidR="00A3272C" w:rsidRPr="00170D75" w:rsidRDefault="00BE41D2" w:rsidP="008B2BCB">
      <w:pPr>
        <w:pStyle w:val="RLlneksmlouvy"/>
        <w:numPr>
          <w:ilvl w:val="0"/>
          <w:numId w:val="1"/>
        </w:numPr>
        <w:spacing w:before="120" w:line="240" w:lineRule="auto"/>
        <w:rPr>
          <w:rFonts w:ascii="Calibri" w:hAnsi="Calibri" w:cs="Verdana"/>
        </w:rPr>
      </w:pPr>
      <w:r w:rsidRPr="00170D75">
        <w:rPr>
          <w:rFonts w:ascii="Calibri" w:hAnsi="Calibri" w:cs="Verdana"/>
        </w:rPr>
        <w:t>SMLUVNÍ POKUTY</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Smluvní strany se dohodly, že v případě prodlení kterékoliv smluvní strany s placením peněžitého závazku vzniká druhé smluvní straně nárok</w:t>
      </w:r>
      <w:r w:rsidR="00EE61CA">
        <w:rPr>
          <w:rFonts w:ascii="Calibri" w:hAnsi="Calibri" w:cs="Verdana"/>
        </w:rPr>
        <w:t xml:space="preserve"> na úrok z prodlení ve výši 0,02</w:t>
      </w:r>
      <w:r w:rsidR="00B50549">
        <w:rPr>
          <w:rFonts w:ascii="Calibri" w:hAnsi="Calibri" w:cs="Verdana"/>
        </w:rPr>
        <w:t> </w:t>
      </w:r>
      <w:r w:rsidRPr="00170D75">
        <w:rPr>
          <w:rFonts w:ascii="Calibri" w:hAnsi="Calibri" w:cs="Verdana"/>
        </w:rPr>
        <w:t>% z dlužné částky za každý i započatý den prodlení.</w:t>
      </w:r>
    </w:p>
    <w:p w:rsidR="001F3F3C" w:rsidRDefault="001F3F3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Smluvní strany prohlašují, že sjednaná výše smluvních pokut je přiměřená významu zajištěné právní povinnosti. </w:t>
      </w:r>
    </w:p>
    <w:p w:rsidR="008B2BCB" w:rsidRPr="00F130BF" w:rsidRDefault="008B2BCB" w:rsidP="008B2BCB">
      <w:pPr>
        <w:pStyle w:val="RLTextlnkuslovan"/>
        <w:numPr>
          <w:ilvl w:val="0"/>
          <w:numId w:val="0"/>
        </w:numPr>
        <w:spacing w:before="120" w:line="240" w:lineRule="auto"/>
        <w:ind w:left="709"/>
        <w:rPr>
          <w:rFonts w:ascii="Calibri" w:hAnsi="Calibri" w:cs="Verdana"/>
          <w:sz w:val="4"/>
          <w:szCs w:val="4"/>
        </w:rPr>
      </w:pPr>
    </w:p>
    <w:p w:rsidR="00A3272C" w:rsidRPr="00170D75" w:rsidRDefault="001F3F3C" w:rsidP="008B2BCB">
      <w:pPr>
        <w:pStyle w:val="RLlneksmlouvy"/>
        <w:numPr>
          <w:ilvl w:val="0"/>
          <w:numId w:val="1"/>
        </w:numPr>
        <w:spacing w:before="120" w:line="240" w:lineRule="auto"/>
        <w:rPr>
          <w:rFonts w:ascii="Calibri" w:hAnsi="Calibri" w:cs="Verdana"/>
          <w:caps/>
        </w:rPr>
      </w:pPr>
      <w:bookmarkStart w:id="5" w:name="_Ref224918611"/>
      <w:bookmarkStart w:id="6" w:name="_Ref70307649"/>
      <w:r w:rsidRPr="00170D75">
        <w:rPr>
          <w:rFonts w:ascii="Calibri" w:hAnsi="Calibri" w:cs="Verdana"/>
          <w:caps/>
        </w:rPr>
        <w:t xml:space="preserve">ODPOVĚDNOST ZA VADY DÍLA, </w:t>
      </w:r>
      <w:r w:rsidR="00A3272C" w:rsidRPr="00170D75">
        <w:rPr>
          <w:rFonts w:ascii="Calibri" w:hAnsi="Calibri" w:cs="Verdana"/>
          <w:caps/>
        </w:rPr>
        <w:t>Záruka</w:t>
      </w:r>
    </w:p>
    <w:p w:rsidR="001F3F3C" w:rsidRPr="00170D75" w:rsidRDefault="001F3F3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Zhotovitel se zavazuje, že dílo bude mít vlastnosti stanovené to</w:t>
      </w:r>
      <w:r w:rsidR="00816A2D" w:rsidRPr="00170D75">
        <w:rPr>
          <w:rFonts w:ascii="Calibri" w:hAnsi="Calibri" w:cs="Verdana"/>
        </w:rPr>
        <w:t xml:space="preserve">uto </w:t>
      </w:r>
      <w:r w:rsidR="00F50936" w:rsidRPr="00170D75">
        <w:rPr>
          <w:rFonts w:ascii="Calibri" w:hAnsi="Calibri" w:cs="Verdana"/>
        </w:rPr>
        <w:t>S</w:t>
      </w:r>
      <w:r w:rsidR="00816A2D" w:rsidRPr="00170D75">
        <w:rPr>
          <w:rFonts w:ascii="Calibri" w:hAnsi="Calibri" w:cs="Verdana"/>
        </w:rPr>
        <w:t>mlouvou a jejími příloham</w:t>
      </w:r>
      <w:r w:rsidR="00FD06FD">
        <w:rPr>
          <w:rFonts w:ascii="Calibri" w:hAnsi="Calibri" w:cs="Verdana"/>
        </w:rPr>
        <w:t>i</w:t>
      </w:r>
      <w:r w:rsidRPr="00170D75">
        <w:rPr>
          <w:rFonts w:ascii="Calibri" w:hAnsi="Calibri" w:cs="Verdana"/>
        </w:rPr>
        <w:t>, jinak vlastnosti obvyklé, a dále že bude použitelné ke smluvenému, jinak obvyklému účelu.</w:t>
      </w:r>
    </w:p>
    <w:p w:rsidR="001F3F3C" w:rsidRPr="00170D75" w:rsidRDefault="001F3F3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Zhotovitel poskytuje na dílo záruku za jakost. Záruční doba na celé dílo je </w:t>
      </w:r>
      <w:r w:rsidR="00816A2D" w:rsidRPr="00170D75">
        <w:rPr>
          <w:rFonts w:ascii="Calibri" w:hAnsi="Calibri" w:cs="Verdana"/>
        </w:rPr>
        <w:t>24</w:t>
      </w:r>
      <w:r w:rsidRPr="00170D75">
        <w:rPr>
          <w:rFonts w:ascii="Calibri" w:hAnsi="Calibri" w:cs="Verdana"/>
        </w:rPr>
        <w:t xml:space="preserve"> měsíců. Záruční doba začíná běžet ode dne předání díla zápisem dle čl. </w:t>
      </w:r>
      <w:r w:rsidR="00A53E80">
        <w:rPr>
          <w:rFonts w:ascii="Calibri" w:hAnsi="Calibri" w:cs="Verdana"/>
        </w:rPr>
        <w:t>6</w:t>
      </w:r>
      <w:r w:rsidR="00816A2D" w:rsidRPr="00170D75">
        <w:rPr>
          <w:rFonts w:ascii="Calibri" w:hAnsi="Calibri" w:cs="Verdana"/>
        </w:rPr>
        <w:t xml:space="preserve"> S</w:t>
      </w:r>
      <w:r w:rsidRPr="00170D75">
        <w:rPr>
          <w:rFonts w:ascii="Calibri" w:hAnsi="Calibri" w:cs="Verdana"/>
        </w:rPr>
        <w:t xml:space="preserve">mlouvy. </w:t>
      </w:r>
    </w:p>
    <w:p w:rsidR="00F130BF" w:rsidRDefault="001F3F3C" w:rsidP="00CD2761">
      <w:pPr>
        <w:pStyle w:val="RLTextlnkuslovan"/>
        <w:numPr>
          <w:ilvl w:val="1"/>
          <w:numId w:val="1"/>
        </w:numPr>
        <w:spacing w:before="120" w:line="240" w:lineRule="auto"/>
        <w:ind w:left="709" w:hanging="709"/>
        <w:rPr>
          <w:rFonts w:ascii="Calibri" w:hAnsi="Calibri" w:cs="Verdana"/>
        </w:rPr>
      </w:pPr>
      <w:r w:rsidRPr="00F130BF">
        <w:rPr>
          <w:rFonts w:ascii="Calibri" w:hAnsi="Calibri" w:cs="Verdana"/>
        </w:rPr>
        <w:t xml:space="preserve">Objednatel je povinen nahlásit zhotoviteli zjištěné vady písemně (reklamační protokol). Pokud bude objednatel požadovat odstranění vady zhotovitelem, zavazuje se zhotovitel započít s odstraňováním nahlášených vad bez zbytečného odkladu </w:t>
      </w:r>
      <w:r w:rsidR="00DB4DC5" w:rsidRPr="00F130BF">
        <w:rPr>
          <w:rFonts w:ascii="Calibri" w:hAnsi="Calibri" w:cs="Verdana"/>
        </w:rPr>
        <w:br/>
      </w:r>
      <w:r w:rsidRPr="00F130BF">
        <w:rPr>
          <w:rFonts w:ascii="Calibri" w:hAnsi="Calibri" w:cs="Verdana"/>
        </w:rPr>
        <w:t xml:space="preserve">a bez zbytečného odkladu tyto odstranit, a to na své náklady. </w:t>
      </w:r>
    </w:p>
    <w:p w:rsidR="00A3272C" w:rsidRPr="00F130BF" w:rsidRDefault="00A3272C" w:rsidP="00CD2761">
      <w:pPr>
        <w:pStyle w:val="RLTextlnkuslovan"/>
        <w:numPr>
          <w:ilvl w:val="1"/>
          <w:numId w:val="1"/>
        </w:numPr>
        <w:spacing w:before="120" w:line="240" w:lineRule="auto"/>
        <w:ind w:left="709" w:hanging="709"/>
        <w:rPr>
          <w:rFonts w:ascii="Calibri" w:hAnsi="Calibri" w:cs="Verdana"/>
        </w:rPr>
      </w:pPr>
      <w:r w:rsidRPr="00F130BF">
        <w:rPr>
          <w:rFonts w:ascii="Calibri" w:hAnsi="Calibri" w:cs="Verdana"/>
        </w:rPr>
        <w:t>Zhotovitel neodpovídá za vady, které byly způsobeny použitím podkladů, převzatých od objednatele, u kterých zhotovitel ani při vynaložení veškeré odborné péče nemohl zjistit jejich nevhodnost, případně na ni upozornil objednatele, ale ten na jejich použití trvá.</w:t>
      </w:r>
    </w:p>
    <w:p w:rsidR="008B2BCB" w:rsidRPr="00F130BF" w:rsidRDefault="008B2BCB" w:rsidP="008B2BCB">
      <w:pPr>
        <w:pStyle w:val="RLTextlnkuslovan"/>
        <w:numPr>
          <w:ilvl w:val="0"/>
          <w:numId w:val="0"/>
        </w:numPr>
        <w:spacing w:before="120" w:line="240" w:lineRule="auto"/>
        <w:ind w:left="709"/>
        <w:rPr>
          <w:rFonts w:ascii="Calibri" w:hAnsi="Calibri" w:cs="Verdana"/>
          <w:sz w:val="4"/>
          <w:szCs w:val="4"/>
        </w:rPr>
      </w:pPr>
    </w:p>
    <w:bookmarkEnd w:id="5"/>
    <w:bookmarkEnd w:id="6"/>
    <w:p w:rsidR="00A3272C" w:rsidRPr="00170D75" w:rsidRDefault="00A3272C" w:rsidP="008B2BCB">
      <w:pPr>
        <w:pStyle w:val="RLlneksmlouvy"/>
        <w:numPr>
          <w:ilvl w:val="0"/>
          <w:numId w:val="1"/>
        </w:numPr>
        <w:spacing w:before="120" w:line="240" w:lineRule="auto"/>
        <w:rPr>
          <w:rFonts w:ascii="Calibri" w:hAnsi="Calibri" w:cs="Verdana"/>
        </w:rPr>
      </w:pPr>
      <w:r w:rsidRPr="00170D75">
        <w:rPr>
          <w:rFonts w:ascii="Calibri" w:hAnsi="Calibri" w:cs="Verdana"/>
        </w:rPr>
        <w:t>SOUČINNOST A VZÁJEMNÁ KOMUNIKACE</w:t>
      </w:r>
    </w:p>
    <w:p w:rsidR="008B2BCB"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Smluvní strany se zavazují vzájemně spolupracovat a poskytovat si všechny informace potřebné pro řádné plnění svých závazků. </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Smluvní strany jsou povinny informovat druhou smluvní stranu o všech skutečnostech, které jsou nebo mohou být důležité pro řádné plnění této Smlouvy.</w:t>
      </w:r>
    </w:p>
    <w:p w:rsidR="0070510B" w:rsidRPr="00170D75" w:rsidRDefault="0070510B"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Objednatel se zavazuje poskytnout </w:t>
      </w:r>
      <w:r w:rsidR="00BA28F1" w:rsidRPr="00170D75">
        <w:rPr>
          <w:rFonts w:ascii="Calibri" w:hAnsi="Calibri" w:cs="Verdana"/>
        </w:rPr>
        <w:t xml:space="preserve">nezbytnou </w:t>
      </w:r>
      <w:r w:rsidRPr="00170D75">
        <w:rPr>
          <w:rFonts w:ascii="Calibri" w:hAnsi="Calibri" w:cs="Verdana"/>
        </w:rPr>
        <w:t>součinnost</w:t>
      </w:r>
      <w:r w:rsidR="00BA28F1" w:rsidRPr="00170D75">
        <w:rPr>
          <w:rFonts w:ascii="Calibri" w:hAnsi="Calibri" w:cs="Verdana"/>
        </w:rPr>
        <w:t xml:space="preserve"> </w:t>
      </w:r>
      <w:r w:rsidRPr="00170D75">
        <w:rPr>
          <w:rFonts w:ascii="Calibri" w:hAnsi="Calibri" w:cs="Verdana"/>
        </w:rPr>
        <w:t>ve věci získání podkladů pro provedení činnosti</w:t>
      </w:r>
      <w:r w:rsidR="00EF60AD">
        <w:rPr>
          <w:rFonts w:ascii="Calibri" w:hAnsi="Calibri" w:cs="Verdana"/>
        </w:rPr>
        <w:t xml:space="preserve"> a zajištění místního šetření</w:t>
      </w:r>
      <w:r w:rsidR="00075AC2" w:rsidRPr="00170D75">
        <w:rPr>
          <w:rFonts w:ascii="Calibri" w:hAnsi="Calibri" w:cs="Verdana"/>
        </w:rPr>
        <w:t xml:space="preserve">. </w:t>
      </w:r>
    </w:p>
    <w:p w:rsidR="000040E6" w:rsidRDefault="000040E6" w:rsidP="008B2BCB">
      <w:pPr>
        <w:pStyle w:val="RLTextlnkuslovan"/>
        <w:numPr>
          <w:ilvl w:val="1"/>
          <w:numId w:val="1"/>
        </w:numPr>
        <w:spacing w:before="120" w:line="240" w:lineRule="auto"/>
        <w:ind w:left="709" w:hanging="709"/>
        <w:rPr>
          <w:rFonts w:ascii="Calibri" w:hAnsi="Calibri" w:cs="Verdana"/>
        </w:rPr>
      </w:pPr>
      <w:r>
        <w:rPr>
          <w:rFonts w:ascii="Calibri" w:hAnsi="Calibri" w:cs="Verdana"/>
        </w:rPr>
        <w:t>K</w:t>
      </w:r>
      <w:r w:rsidR="00A3272C" w:rsidRPr="00170D75">
        <w:rPr>
          <w:rFonts w:ascii="Calibri" w:hAnsi="Calibri" w:cs="Verdana"/>
        </w:rPr>
        <w:t xml:space="preserve">omunikace mezi smluvními stranami bude probíhat </w:t>
      </w:r>
      <w:r>
        <w:rPr>
          <w:rFonts w:ascii="Calibri" w:hAnsi="Calibri" w:cs="Verdana"/>
        </w:rPr>
        <w:t xml:space="preserve">zejména </w:t>
      </w:r>
      <w:r w:rsidR="00A3272C" w:rsidRPr="00170D75">
        <w:rPr>
          <w:rFonts w:ascii="Calibri" w:hAnsi="Calibri" w:cs="Verdana"/>
        </w:rPr>
        <w:t xml:space="preserve">prostřednictvím </w:t>
      </w:r>
      <w:r w:rsidR="004E1B17" w:rsidRPr="00170D75">
        <w:rPr>
          <w:rFonts w:ascii="Calibri" w:hAnsi="Calibri" w:cs="Verdana"/>
        </w:rPr>
        <w:t xml:space="preserve">kontaktních </w:t>
      </w:r>
      <w:r w:rsidR="00A3272C" w:rsidRPr="00170D75">
        <w:rPr>
          <w:rFonts w:ascii="Calibri" w:hAnsi="Calibri" w:cs="Verdana"/>
        </w:rPr>
        <w:t>osob</w:t>
      </w:r>
      <w:r>
        <w:rPr>
          <w:rFonts w:ascii="Calibri" w:hAnsi="Calibri" w:cs="Verdana"/>
        </w:rPr>
        <w:t>:</w:t>
      </w:r>
    </w:p>
    <w:p w:rsidR="00A53E80" w:rsidRDefault="000040E6" w:rsidP="008B2BCB">
      <w:pPr>
        <w:pStyle w:val="RLTextlnkuslovan"/>
        <w:numPr>
          <w:ilvl w:val="0"/>
          <w:numId w:val="0"/>
        </w:numPr>
        <w:spacing w:before="120" w:line="240" w:lineRule="auto"/>
        <w:ind w:left="709"/>
        <w:rPr>
          <w:rFonts w:ascii="Calibri" w:hAnsi="Calibri" w:cs="Verdana"/>
        </w:rPr>
      </w:pPr>
      <w:r>
        <w:rPr>
          <w:rFonts w:ascii="Calibri" w:hAnsi="Calibri" w:cs="Verdana"/>
        </w:rPr>
        <w:t>za objednatele</w:t>
      </w:r>
      <w:r w:rsidR="00B50549">
        <w:rPr>
          <w:rFonts w:ascii="Calibri" w:hAnsi="Calibri" w:cs="Verdana"/>
        </w:rPr>
        <w:t>:</w:t>
      </w:r>
      <w:r>
        <w:rPr>
          <w:rFonts w:ascii="Calibri" w:hAnsi="Calibri" w:cs="Verdana"/>
        </w:rPr>
        <w:t xml:space="preserve"> </w:t>
      </w:r>
    </w:p>
    <w:p w:rsidR="00A53E80" w:rsidRPr="007E0CC9" w:rsidRDefault="00006C80" w:rsidP="00006C80">
      <w:pPr>
        <w:pStyle w:val="RLTextlnkuslovan"/>
        <w:numPr>
          <w:ilvl w:val="0"/>
          <w:numId w:val="0"/>
        </w:numPr>
        <w:spacing w:before="120" w:line="240" w:lineRule="auto"/>
        <w:ind w:left="360" w:firstLine="349"/>
        <w:rPr>
          <w:rFonts w:ascii="Calibri" w:hAnsi="Calibri"/>
          <w:b/>
          <w:snapToGrid w:val="0"/>
        </w:rPr>
      </w:pPr>
      <w:r>
        <w:rPr>
          <w:rFonts w:ascii="Calibri" w:hAnsi="Calibri" w:cs="Verdana"/>
          <w:b/>
        </w:rPr>
        <w:t>Ing. Vladimír Marek</w:t>
      </w:r>
      <w:r>
        <w:rPr>
          <w:rFonts w:ascii="Calibri" w:hAnsi="Calibri" w:cs="Verdana"/>
          <w:b/>
        </w:rPr>
        <w:tab/>
      </w:r>
      <w:r w:rsidR="00A53E80" w:rsidRPr="007E0CC9">
        <w:rPr>
          <w:rFonts w:ascii="Calibri" w:hAnsi="Calibri" w:cs="Verdana"/>
          <w:b/>
        </w:rPr>
        <w:t xml:space="preserve">e-mail:  </w:t>
      </w:r>
      <w:hyperlink r:id="rId11" w:history="1">
        <w:r w:rsidR="00A53E80" w:rsidRPr="007E0CC9">
          <w:rPr>
            <w:rStyle w:val="Hypertextovodkaz"/>
            <w:rFonts w:ascii="Calibri" w:hAnsi="Calibri" w:cs="Verdana"/>
            <w:b/>
          </w:rPr>
          <w:t>vmarek@mususice.cz</w:t>
        </w:r>
      </w:hyperlink>
      <w:r>
        <w:rPr>
          <w:rFonts w:ascii="Calibri" w:hAnsi="Calibri" w:cs="Verdana"/>
          <w:b/>
        </w:rPr>
        <w:tab/>
      </w:r>
      <w:r>
        <w:rPr>
          <w:rFonts w:ascii="Calibri" w:hAnsi="Calibri" w:cs="Verdana"/>
          <w:b/>
        </w:rPr>
        <w:tab/>
      </w:r>
      <w:r w:rsidR="00A53E80" w:rsidRPr="007E0CC9">
        <w:rPr>
          <w:rFonts w:ascii="Calibri" w:hAnsi="Calibri" w:cs="Verdana"/>
          <w:b/>
        </w:rPr>
        <w:t>tel.: 376 540 140</w:t>
      </w:r>
    </w:p>
    <w:p w:rsidR="00FD06FD" w:rsidRPr="00A53E80" w:rsidRDefault="000040E6" w:rsidP="008B2BCB">
      <w:pPr>
        <w:pStyle w:val="RLTextlnkuslovan"/>
        <w:numPr>
          <w:ilvl w:val="0"/>
          <w:numId w:val="0"/>
        </w:numPr>
        <w:spacing w:before="120" w:line="240" w:lineRule="auto"/>
        <w:ind w:left="737"/>
        <w:rPr>
          <w:rFonts w:ascii="Calibri" w:hAnsi="Calibri"/>
          <w:snapToGrid w:val="0"/>
        </w:rPr>
      </w:pPr>
      <w:r>
        <w:rPr>
          <w:rFonts w:ascii="Calibri" w:hAnsi="Calibri" w:cs="Verdana"/>
        </w:rPr>
        <w:t xml:space="preserve">za </w:t>
      </w:r>
      <w:r w:rsidR="00B50549">
        <w:rPr>
          <w:rFonts w:ascii="Calibri" w:hAnsi="Calibri" w:cs="Verdana"/>
        </w:rPr>
        <w:t>zhotovitele:</w:t>
      </w:r>
      <w:r w:rsidR="00B50549">
        <w:rPr>
          <w:rFonts w:ascii="Calibri" w:hAnsi="Calibri" w:cs="Verdana"/>
        </w:rPr>
        <w:tab/>
      </w:r>
    </w:p>
    <w:p w:rsidR="00EE61CA" w:rsidRPr="00EE61CA" w:rsidRDefault="00EE61CA" w:rsidP="00EE61CA">
      <w:pPr>
        <w:pStyle w:val="RLTextlnkuslovan"/>
        <w:numPr>
          <w:ilvl w:val="0"/>
          <w:numId w:val="0"/>
        </w:numPr>
        <w:spacing w:before="120" w:line="240" w:lineRule="auto"/>
        <w:ind w:left="709"/>
        <w:rPr>
          <w:rFonts w:ascii="Calibri" w:hAnsi="Calibri" w:cs="Verdana"/>
        </w:rPr>
      </w:pPr>
      <w:r w:rsidRPr="007E0CC9">
        <w:rPr>
          <w:rFonts w:ascii="Calibri" w:hAnsi="Calibri" w:cs="Verdana"/>
          <w:b/>
        </w:rPr>
        <w:t xml:space="preserve">Ing. </w:t>
      </w:r>
      <w:r>
        <w:rPr>
          <w:rFonts w:ascii="Calibri" w:hAnsi="Calibri" w:cs="Verdana"/>
          <w:b/>
        </w:rPr>
        <w:t>Vítězslav Malý</w:t>
      </w:r>
      <w:r w:rsidR="00006C80">
        <w:rPr>
          <w:rFonts w:ascii="Calibri" w:hAnsi="Calibri" w:cs="Verdana"/>
          <w:b/>
        </w:rPr>
        <w:tab/>
      </w:r>
      <w:r w:rsidRPr="007E0CC9">
        <w:rPr>
          <w:rFonts w:ascii="Calibri" w:hAnsi="Calibri" w:cs="Verdana"/>
          <w:b/>
        </w:rPr>
        <w:t>e-mail:</w:t>
      </w:r>
      <w:r w:rsidRPr="007E0CC9">
        <w:rPr>
          <w:rFonts w:ascii="Calibri" w:hAnsi="Calibri" w:cs="Verdana"/>
          <w:b/>
        </w:rPr>
        <w:tab/>
        <w:t xml:space="preserve">  </w:t>
      </w:r>
      <w:hyperlink r:id="rId12" w:history="1">
        <w:r w:rsidRPr="007E20D6">
          <w:rPr>
            <w:rStyle w:val="Hypertextovodkaz"/>
            <w:rFonts w:ascii="Calibri" w:hAnsi="Calibri" w:cs="Verdana"/>
            <w:b/>
          </w:rPr>
          <w:t>maly@porsenna.cz</w:t>
        </w:r>
      </w:hyperlink>
      <w:r w:rsidRPr="007E0CC9">
        <w:rPr>
          <w:rFonts w:ascii="Calibri" w:hAnsi="Calibri" w:cs="Verdana"/>
          <w:b/>
        </w:rPr>
        <w:tab/>
      </w:r>
      <w:r w:rsidRPr="007E0CC9">
        <w:rPr>
          <w:rFonts w:ascii="Calibri" w:hAnsi="Calibri" w:cs="Verdana"/>
          <w:b/>
        </w:rPr>
        <w:tab/>
      </w:r>
      <w:r>
        <w:rPr>
          <w:rFonts w:ascii="Calibri" w:hAnsi="Calibri" w:cs="Verdana"/>
          <w:b/>
        </w:rPr>
        <w:tab/>
      </w:r>
      <w:r w:rsidRPr="007E0CC9">
        <w:rPr>
          <w:rFonts w:ascii="Calibri" w:hAnsi="Calibri" w:cs="Verdana"/>
          <w:b/>
        </w:rPr>
        <w:t xml:space="preserve">tel.: </w:t>
      </w:r>
      <w:r>
        <w:rPr>
          <w:rFonts w:ascii="Calibri" w:hAnsi="Calibri" w:cs="Verdana"/>
          <w:b/>
        </w:rPr>
        <w:t>606 072 121</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Všechna oznámení mezi smluvními stranami, která se vztahují k této Smlouvě, </w:t>
      </w:r>
      <w:r w:rsidR="00DB4DC5">
        <w:rPr>
          <w:rFonts w:ascii="Calibri" w:hAnsi="Calibri" w:cs="Verdana"/>
        </w:rPr>
        <w:br/>
      </w:r>
      <w:r w:rsidRPr="00170D75">
        <w:rPr>
          <w:rFonts w:ascii="Calibri" w:hAnsi="Calibri" w:cs="Verdana"/>
        </w:rPr>
        <w:t>nebo která mají být učiněna na základě této Smlouvy, musejí být učiněna v písemné podobě</w:t>
      </w:r>
      <w:r w:rsidR="004E1B17" w:rsidRPr="00170D75">
        <w:rPr>
          <w:rFonts w:ascii="Calibri" w:hAnsi="Calibri" w:cs="Verdana"/>
        </w:rPr>
        <w:t>.</w:t>
      </w:r>
      <w:r w:rsidRPr="00170D75">
        <w:rPr>
          <w:rFonts w:ascii="Calibri" w:hAnsi="Calibri" w:cs="Verdana"/>
        </w:rPr>
        <w:t xml:space="preserve"> </w:t>
      </w:r>
    </w:p>
    <w:p w:rsidR="00A3272C"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Účastníci této smlouvy se výslovně dohodli, že veškeré údaje obsažené </w:t>
      </w:r>
      <w:r w:rsidR="00DB4DC5">
        <w:rPr>
          <w:rFonts w:ascii="Calibri" w:hAnsi="Calibri" w:cs="Verdana"/>
        </w:rPr>
        <w:br/>
      </w:r>
      <w:r w:rsidRPr="00170D75">
        <w:rPr>
          <w:rFonts w:ascii="Calibri" w:hAnsi="Calibri" w:cs="Verdana"/>
        </w:rPr>
        <w:t xml:space="preserve">v této smlouvě, včetně veškerých dodatků a příloh, jsou účastníci oprávněni zveřejnit, a to jakýmkoliv způsobem, přičemž obsah této smlouvy, jejích dodatků a příloh, </w:t>
      </w:r>
      <w:r w:rsidR="00DB4DC5">
        <w:rPr>
          <w:rFonts w:ascii="Calibri" w:hAnsi="Calibri" w:cs="Verdana"/>
        </w:rPr>
        <w:br/>
      </w:r>
      <w:r w:rsidRPr="00170D75">
        <w:rPr>
          <w:rFonts w:ascii="Calibri" w:hAnsi="Calibri" w:cs="Verdana"/>
        </w:rPr>
        <w:t xml:space="preserve">se nepovažuje za obchodní tajemství. Tento souhlas se týká i takových údajů, jejichž ochrana je regulována zákonem č. 101/2000 Sb., včetně osobních údajů a citlivých údajů. Účastníci této smlouvy dávají zároveň </w:t>
      </w:r>
      <w:r w:rsidR="004E1B17" w:rsidRPr="00170D75">
        <w:rPr>
          <w:rFonts w:ascii="Calibri" w:hAnsi="Calibri" w:cs="Verdana"/>
        </w:rPr>
        <w:t>objednateli</w:t>
      </w:r>
      <w:r w:rsidRPr="00170D75">
        <w:rPr>
          <w:rFonts w:ascii="Calibri" w:hAnsi="Calibri" w:cs="Verdana"/>
        </w:rPr>
        <w:t xml:space="preserve"> svůj výslovný souhlas </w:t>
      </w:r>
      <w:r w:rsidR="00DB4DC5">
        <w:rPr>
          <w:rFonts w:ascii="Calibri" w:hAnsi="Calibri" w:cs="Verdana"/>
        </w:rPr>
        <w:br/>
      </w:r>
      <w:r w:rsidRPr="00170D75">
        <w:rPr>
          <w:rFonts w:ascii="Calibri" w:hAnsi="Calibri" w:cs="Verdana"/>
        </w:rPr>
        <w:t>ve smyslu zák. č. 101/2000 Sb. se zpracováním veškerých ve smlouvě uvedených osobních údajů, včetně údajů citlivých, na dobu neurčitou, za účelem plnění smluvních povinností, evidence této smlouvy a zpřístupnění obsahu této smlouvy veřejnosti.</w:t>
      </w:r>
    </w:p>
    <w:p w:rsidR="008B2BCB" w:rsidRPr="00F130BF" w:rsidRDefault="008B2BCB" w:rsidP="008B2BCB">
      <w:pPr>
        <w:pStyle w:val="RLTextlnkuslovan"/>
        <w:numPr>
          <w:ilvl w:val="0"/>
          <w:numId w:val="0"/>
        </w:numPr>
        <w:spacing w:before="120" w:line="240" w:lineRule="auto"/>
        <w:ind w:left="709"/>
        <w:rPr>
          <w:rFonts w:ascii="Calibri" w:hAnsi="Calibri" w:cs="Verdana"/>
          <w:sz w:val="4"/>
          <w:szCs w:val="4"/>
        </w:rPr>
      </w:pPr>
    </w:p>
    <w:p w:rsidR="00A3272C" w:rsidRPr="00170D75" w:rsidRDefault="00A3272C" w:rsidP="008B2BCB">
      <w:pPr>
        <w:pStyle w:val="RLlneksmlouvy"/>
        <w:numPr>
          <w:ilvl w:val="0"/>
          <w:numId w:val="1"/>
        </w:numPr>
        <w:spacing w:before="120" w:line="240" w:lineRule="auto"/>
        <w:rPr>
          <w:rFonts w:ascii="Calibri" w:hAnsi="Calibri" w:cs="Verdana"/>
        </w:rPr>
      </w:pPr>
      <w:r w:rsidRPr="00170D75">
        <w:rPr>
          <w:rFonts w:ascii="Calibri" w:hAnsi="Calibri" w:cs="Verdana"/>
        </w:rPr>
        <w:t>ZÁVĚREČNÁ USTANOVENÍ</w:t>
      </w:r>
    </w:p>
    <w:p w:rsidR="004E1B17" w:rsidRPr="00170D75" w:rsidRDefault="004E1B17"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Arial"/>
          <w:snapToGrid w:val="0"/>
        </w:rPr>
        <w:t xml:space="preserve">Smluvní strany se dohodly, že aplikace ustanovení § 2591, § 2595, </w:t>
      </w:r>
      <w:r w:rsidRPr="00170D75">
        <w:rPr>
          <w:rFonts w:ascii="Calibri" w:hAnsi="Calibri" w:cs="Arial"/>
        </w:rPr>
        <w:t xml:space="preserve">§ 2605 </w:t>
      </w:r>
      <w:r w:rsidRPr="00170D75">
        <w:rPr>
          <w:rFonts w:ascii="Calibri" w:hAnsi="Calibri" w:cs="Arial"/>
        </w:rPr>
        <w:br/>
        <w:t>odst. 2, § 2606</w:t>
      </w:r>
      <w:r w:rsidRPr="00170D75">
        <w:rPr>
          <w:rFonts w:ascii="Calibri" w:hAnsi="Calibri" w:cs="Arial"/>
          <w:snapToGrid w:val="0"/>
        </w:rPr>
        <w:t xml:space="preserve">, § 2620 </w:t>
      </w:r>
      <w:r w:rsidR="00A53E80" w:rsidRPr="00170D75">
        <w:rPr>
          <w:rFonts w:ascii="Calibri" w:hAnsi="Calibri" w:cs="Arial"/>
          <w:snapToGrid w:val="0"/>
        </w:rPr>
        <w:t>odst. 2, občanského</w:t>
      </w:r>
      <w:r w:rsidR="00545132" w:rsidRPr="00170D75">
        <w:rPr>
          <w:rFonts w:ascii="Calibri" w:hAnsi="Calibri" w:cs="Arial"/>
          <w:snapToGrid w:val="0"/>
        </w:rPr>
        <w:t xml:space="preserve"> </w:t>
      </w:r>
      <w:r w:rsidRPr="00170D75">
        <w:rPr>
          <w:rFonts w:ascii="Calibri" w:hAnsi="Calibri" w:cs="Arial"/>
          <w:snapToGrid w:val="0"/>
        </w:rPr>
        <w:t>zákoník</w:t>
      </w:r>
      <w:r w:rsidR="00545132">
        <w:rPr>
          <w:rFonts w:ascii="Calibri" w:hAnsi="Calibri" w:cs="Arial"/>
          <w:snapToGrid w:val="0"/>
        </w:rPr>
        <w:t>u</w:t>
      </w:r>
      <w:r w:rsidRPr="00170D75">
        <w:rPr>
          <w:rFonts w:ascii="Calibri" w:hAnsi="Calibri" w:cs="Arial"/>
          <w:snapToGrid w:val="0"/>
        </w:rPr>
        <w:t>, ve znění pozdějších předpisů, se vylučuje.</w:t>
      </w:r>
    </w:p>
    <w:p w:rsidR="004E1B17" w:rsidRPr="00170D75" w:rsidRDefault="004E1B17"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Odstoupením od Smlouvy nejsou dotčena ustanovení týkající se ochrany informací, náhrady škody, sankcí, volby práva a řešení sporů.</w:t>
      </w:r>
    </w:p>
    <w:p w:rsidR="004E1B17" w:rsidRPr="00EE61CA" w:rsidRDefault="004E1B17" w:rsidP="009F12AF">
      <w:pPr>
        <w:pStyle w:val="RLTextlnkuslovan"/>
        <w:numPr>
          <w:ilvl w:val="1"/>
          <w:numId w:val="1"/>
        </w:numPr>
        <w:spacing w:before="120" w:line="240" w:lineRule="auto"/>
        <w:ind w:left="709" w:hanging="709"/>
        <w:rPr>
          <w:rFonts w:ascii="Calibri" w:hAnsi="Calibri" w:cs="Arial"/>
          <w:snapToGrid w:val="0"/>
        </w:rPr>
      </w:pPr>
      <w:r w:rsidRPr="00EE61CA">
        <w:rPr>
          <w:rFonts w:ascii="Calibri" w:hAnsi="Calibri" w:cs="Arial"/>
          <w:snapToGrid w:val="0"/>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 /účinným, které nejlépe odpovídá původně zamýšlenému ekonomickému účelu ustanovení neplatného/neúčinného. </w:t>
      </w:r>
      <w:r w:rsidR="00DB4DC5" w:rsidRPr="00EE61CA">
        <w:rPr>
          <w:rFonts w:ascii="Calibri" w:hAnsi="Calibri" w:cs="Arial"/>
          <w:snapToGrid w:val="0"/>
        </w:rPr>
        <w:br/>
      </w:r>
      <w:r w:rsidRPr="00EE61CA">
        <w:rPr>
          <w:rFonts w:ascii="Calibri" w:hAnsi="Calibri" w:cs="Arial"/>
          <w:snapToGrid w:val="0"/>
        </w:rPr>
        <w:t>Do té doby platí odpovídající úprava obecně závazných právních předpisů České republiky.</w:t>
      </w:r>
    </w:p>
    <w:p w:rsidR="004E1B17" w:rsidRPr="00170D75" w:rsidRDefault="004E1B17" w:rsidP="008B2BCB">
      <w:pPr>
        <w:pStyle w:val="RLTextlnkuslovan"/>
        <w:numPr>
          <w:ilvl w:val="1"/>
          <w:numId w:val="1"/>
        </w:numPr>
        <w:spacing w:before="120" w:line="240" w:lineRule="auto"/>
        <w:ind w:left="709" w:hanging="709"/>
        <w:rPr>
          <w:rFonts w:ascii="Calibri" w:hAnsi="Calibri" w:cs="Arial"/>
          <w:snapToGrid w:val="0"/>
        </w:rPr>
      </w:pPr>
      <w:r w:rsidRPr="00170D75">
        <w:rPr>
          <w:rFonts w:ascii="Calibri" w:hAnsi="Calibri" w:cs="Arial"/>
          <w:snapToGrid w:val="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4E1B17" w:rsidRPr="007E0CC9" w:rsidRDefault="004E1B17" w:rsidP="008B2BCB">
      <w:pPr>
        <w:pStyle w:val="RLTextlnkuslovan"/>
        <w:numPr>
          <w:ilvl w:val="1"/>
          <w:numId w:val="1"/>
        </w:numPr>
        <w:spacing w:before="120" w:line="240" w:lineRule="auto"/>
        <w:ind w:left="709" w:hanging="709"/>
        <w:rPr>
          <w:rFonts w:ascii="Calibri" w:hAnsi="Calibri" w:cs="Arial"/>
          <w:snapToGrid w:val="0"/>
        </w:rPr>
      </w:pPr>
      <w:r w:rsidRPr="007E0CC9">
        <w:rPr>
          <w:rFonts w:ascii="Calibri" w:hAnsi="Calibri" w:cs="Arial"/>
          <w:snapToGrid w:val="0"/>
        </w:rPr>
        <w:t xml:space="preserve">Smlouva je vyhotovena ve </w:t>
      </w:r>
      <w:r w:rsidR="00261DDF" w:rsidRPr="007E0CC9">
        <w:rPr>
          <w:rFonts w:ascii="Calibri" w:hAnsi="Calibri" w:cs="Arial"/>
          <w:snapToGrid w:val="0"/>
        </w:rPr>
        <w:t>třech</w:t>
      </w:r>
      <w:r w:rsidRPr="007E0CC9">
        <w:rPr>
          <w:rFonts w:ascii="Calibri" w:hAnsi="Calibri" w:cs="Arial"/>
          <w:snapToGrid w:val="0"/>
        </w:rPr>
        <w:t xml:space="preserve"> stejnopisech, z nichž </w:t>
      </w:r>
      <w:r w:rsidR="00261DDF" w:rsidRPr="007E0CC9">
        <w:rPr>
          <w:rFonts w:ascii="Calibri" w:hAnsi="Calibri" w:cs="Arial"/>
          <w:snapToGrid w:val="0"/>
        </w:rPr>
        <w:t>objednatel</w:t>
      </w:r>
      <w:r w:rsidRPr="007E0CC9">
        <w:rPr>
          <w:rFonts w:ascii="Calibri" w:hAnsi="Calibri" w:cs="Arial"/>
          <w:snapToGrid w:val="0"/>
        </w:rPr>
        <w:t xml:space="preserve"> obdrží </w:t>
      </w:r>
      <w:r w:rsidR="00261DDF" w:rsidRPr="007E0CC9">
        <w:rPr>
          <w:rFonts w:ascii="Calibri" w:hAnsi="Calibri" w:cs="Arial"/>
          <w:snapToGrid w:val="0"/>
        </w:rPr>
        <w:t>dva</w:t>
      </w:r>
      <w:r w:rsidRPr="007E0CC9">
        <w:rPr>
          <w:rFonts w:ascii="Calibri" w:hAnsi="Calibri" w:cs="Arial"/>
          <w:snapToGrid w:val="0"/>
        </w:rPr>
        <w:t xml:space="preserve">. </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 xml:space="preserve">Smluvní strany prohlašují, že si tuto Smlouvu přečetly, že s jejím obsahem souhlasí </w:t>
      </w:r>
      <w:r w:rsidR="00DB4DC5">
        <w:rPr>
          <w:rFonts w:ascii="Calibri" w:hAnsi="Calibri" w:cs="Verdana"/>
        </w:rPr>
        <w:br/>
      </w:r>
      <w:r w:rsidRPr="00170D75">
        <w:rPr>
          <w:rFonts w:ascii="Calibri" w:hAnsi="Calibri" w:cs="Verdana"/>
        </w:rPr>
        <w:t>a na důkaz toho k ní připojují svoje podpisy.</w:t>
      </w:r>
    </w:p>
    <w:p w:rsidR="00A3272C" w:rsidRPr="00170D75" w:rsidRDefault="00A3272C"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Smluvní strany souhlasí se zveřejněním této smlouvy včetně příloh a případných dodatků.</w:t>
      </w:r>
    </w:p>
    <w:p w:rsidR="004E1B17" w:rsidRDefault="004E1B17" w:rsidP="008B2BCB">
      <w:pPr>
        <w:pStyle w:val="RLTextlnkuslovan"/>
        <w:numPr>
          <w:ilvl w:val="1"/>
          <w:numId w:val="1"/>
        </w:numPr>
        <w:spacing w:before="120" w:line="240" w:lineRule="auto"/>
        <w:ind w:left="709" w:hanging="709"/>
        <w:rPr>
          <w:rFonts w:ascii="Calibri" w:hAnsi="Calibri" w:cs="Verdana"/>
        </w:rPr>
      </w:pPr>
      <w:r w:rsidRPr="00170D75">
        <w:rPr>
          <w:rFonts w:ascii="Calibri" w:hAnsi="Calibri" w:cs="Verdana"/>
        </w:rPr>
        <w:t>Tato Smlouva nabývá platnosti a účinnosti dnem jejího podpisu oběma smluvními stranami.</w:t>
      </w:r>
    </w:p>
    <w:p w:rsidR="00E46DB6" w:rsidRPr="00E46DB6" w:rsidRDefault="00E46DB6" w:rsidP="00E46DB6">
      <w:pPr>
        <w:numPr>
          <w:ilvl w:val="1"/>
          <w:numId w:val="1"/>
        </w:numPr>
        <w:tabs>
          <w:tab w:val="left" w:pos="567"/>
        </w:tabs>
        <w:spacing w:before="120" w:line="276" w:lineRule="auto"/>
        <w:rPr>
          <w:rFonts w:asciiTheme="minorHAnsi" w:eastAsia="Arial" w:hAnsiTheme="minorHAnsi" w:cs="Arial"/>
        </w:rPr>
      </w:pPr>
      <w:r w:rsidRPr="00E46DB6">
        <w:rPr>
          <w:rFonts w:asciiTheme="minorHAnsi" w:eastAsia="Arial" w:hAnsiTheme="minorHAnsi" w:cs="Arial"/>
        </w:rPr>
        <w:t xml:space="preserve">Poskytovatel výslovně souhlasí s tím, že objednatel zveřejní úplné znění této smlouvy vč. příloh, tj. tato smlouva bude uveřejněna v podobě obsahující i případné osobní údaje nebo údaje naplňující parametry obchodního tajemství, pokud poskytovatel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E46DB6" w:rsidRPr="00E46DB6" w:rsidRDefault="00E46DB6" w:rsidP="00E46DB6">
      <w:pPr>
        <w:numPr>
          <w:ilvl w:val="1"/>
          <w:numId w:val="1"/>
        </w:numPr>
        <w:tabs>
          <w:tab w:val="left" w:pos="567"/>
        </w:tabs>
        <w:spacing w:before="120" w:line="276" w:lineRule="auto"/>
        <w:rPr>
          <w:rFonts w:asciiTheme="minorHAnsi" w:eastAsia="Arial" w:hAnsiTheme="minorHAnsi" w:cs="Arial"/>
        </w:rPr>
      </w:pPr>
      <w:r w:rsidRPr="00E46DB6">
        <w:rPr>
          <w:rFonts w:asciiTheme="minorHAnsi" w:eastAsia="Arial" w:hAnsiTheme="minorHAnsi" w:cs="Arial"/>
        </w:rPr>
        <w:t xml:space="preserve">  Splnění povinnosti uveřejnit smlouvu dle zák. č. 340/2015 Sb. zajistí objednatel.</w:t>
      </w:r>
    </w:p>
    <w:p w:rsidR="00A3272C" w:rsidRPr="00170D75" w:rsidRDefault="00B75C3C" w:rsidP="008B2BCB">
      <w:pPr>
        <w:numPr>
          <w:ilvl w:val="1"/>
          <w:numId w:val="1"/>
        </w:numPr>
        <w:tabs>
          <w:tab w:val="left" w:pos="0"/>
        </w:tabs>
        <w:spacing w:before="120" w:after="0" w:line="240" w:lineRule="auto"/>
        <w:ind w:left="709" w:hanging="709"/>
        <w:rPr>
          <w:rFonts w:ascii="Calibri" w:hAnsi="Calibri" w:cs="Verdana"/>
        </w:rPr>
      </w:pPr>
      <w:r>
        <w:rPr>
          <w:rFonts w:ascii="Calibri" w:hAnsi="Calibri" w:cs="Verdana"/>
        </w:rPr>
        <w:t xml:space="preserve">Smlouva byla schválena radou města dne 19.10.2020, usnesení č. </w:t>
      </w:r>
      <w:r w:rsidR="00E257DE">
        <w:rPr>
          <w:rFonts w:ascii="Calibri" w:hAnsi="Calibri" w:cs="Verdana"/>
        </w:rPr>
        <w:t>651</w:t>
      </w:r>
      <w:r w:rsidR="00DA1548" w:rsidRPr="00170D75">
        <w:rPr>
          <w:rFonts w:ascii="Calibri" w:hAnsi="Calibri" w:cs="Verdana"/>
        </w:rPr>
        <w:t xml:space="preserve"> </w:t>
      </w:r>
    </w:p>
    <w:p w:rsidR="00DA1548" w:rsidRPr="00170D75" w:rsidRDefault="00DA08D4" w:rsidP="008B2BCB">
      <w:pPr>
        <w:tabs>
          <w:tab w:val="center" w:pos="1985"/>
          <w:tab w:val="left" w:pos="4820"/>
          <w:tab w:val="center" w:pos="6237"/>
        </w:tabs>
        <w:spacing w:before="120" w:line="240" w:lineRule="auto"/>
        <w:rPr>
          <w:rFonts w:ascii="Calibri" w:hAnsi="Calibri" w:cs="Arial"/>
          <w:bCs/>
          <w:snapToGrid w:val="0"/>
        </w:rPr>
      </w:pPr>
      <w:r w:rsidRPr="00170D75">
        <w:rPr>
          <w:rFonts w:ascii="Calibri" w:hAnsi="Calibri" w:cs="Arial"/>
          <w:bCs/>
          <w:snapToGrid w:val="0"/>
        </w:rPr>
        <w:tab/>
      </w:r>
    </w:p>
    <w:tbl>
      <w:tblPr>
        <w:tblW w:w="5000" w:type="pct"/>
        <w:jc w:val="center"/>
        <w:tblLook w:val="04A0" w:firstRow="1" w:lastRow="0" w:firstColumn="1" w:lastColumn="0" w:noHBand="0" w:noVBand="1"/>
      </w:tblPr>
      <w:tblGrid>
        <w:gridCol w:w="4643"/>
        <w:gridCol w:w="4643"/>
      </w:tblGrid>
      <w:tr w:rsidR="00DA1548" w:rsidRPr="00EF60AD" w:rsidTr="00F130BF">
        <w:trPr>
          <w:trHeight w:val="57"/>
          <w:jc w:val="center"/>
        </w:trPr>
        <w:tc>
          <w:tcPr>
            <w:tcW w:w="2500" w:type="pct"/>
            <w:shd w:val="clear" w:color="auto" w:fill="auto"/>
            <w:vAlign w:val="center"/>
          </w:tcPr>
          <w:p w:rsidR="00EF60AD" w:rsidRPr="00EF60AD" w:rsidRDefault="00EF60AD" w:rsidP="008E7D89">
            <w:pPr>
              <w:spacing w:after="0" w:line="240" w:lineRule="auto"/>
              <w:jc w:val="center"/>
              <w:rPr>
                <w:rFonts w:ascii="Calibri" w:hAnsi="Calibri" w:cs="Arial"/>
                <w:snapToGrid w:val="0"/>
              </w:rPr>
            </w:pPr>
            <w:r w:rsidRPr="00EF60AD">
              <w:rPr>
                <w:rFonts w:ascii="Calibri" w:hAnsi="Calibri" w:cs="Arial"/>
                <w:snapToGrid w:val="0"/>
              </w:rPr>
              <w:t>V </w:t>
            </w:r>
            <w:r w:rsidRPr="00EF60AD">
              <w:rPr>
                <w:rFonts w:ascii="Calibri" w:hAnsi="Calibri" w:cs="Arial"/>
                <w:iCs/>
              </w:rPr>
              <w:t xml:space="preserve">Praze </w:t>
            </w:r>
            <w:r w:rsidRPr="00EF60AD">
              <w:rPr>
                <w:rFonts w:ascii="Calibri" w:hAnsi="Calibri" w:cs="Arial"/>
                <w:snapToGrid w:val="0"/>
              </w:rPr>
              <w:t xml:space="preserve">dne </w:t>
            </w:r>
            <w:r w:rsidR="008E7D89" w:rsidRPr="00EF60AD">
              <w:rPr>
                <w:rFonts w:ascii="Calibri" w:hAnsi="Calibri" w:cs="Arial"/>
                <w:snapToGrid w:val="0"/>
              </w:rPr>
              <w:t>…..………</w:t>
            </w:r>
            <w:r w:rsidR="008E7D89">
              <w:rPr>
                <w:rFonts w:ascii="Calibri" w:hAnsi="Calibri" w:cs="Arial"/>
                <w:snapToGrid w:val="0"/>
              </w:rPr>
              <w:t>…………..</w:t>
            </w:r>
            <w:r w:rsidR="008E7D89" w:rsidRPr="00EF60AD">
              <w:rPr>
                <w:rFonts w:ascii="Calibri" w:hAnsi="Calibri" w:cs="Arial"/>
                <w:snapToGrid w:val="0"/>
              </w:rPr>
              <w:t>……</w:t>
            </w:r>
          </w:p>
        </w:tc>
        <w:tc>
          <w:tcPr>
            <w:tcW w:w="2500" w:type="pct"/>
            <w:shd w:val="clear" w:color="auto" w:fill="auto"/>
            <w:vAlign w:val="center"/>
          </w:tcPr>
          <w:p w:rsidR="00DA1548" w:rsidRPr="00EF60AD" w:rsidRDefault="00EF60AD" w:rsidP="00F130BF">
            <w:pPr>
              <w:spacing w:after="0" w:line="240" w:lineRule="auto"/>
              <w:jc w:val="center"/>
              <w:rPr>
                <w:rFonts w:ascii="Calibri" w:hAnsi="Calibri" w:cs="Arial"/>
                <w:bCs/>
                <w:snapToGrid w:val="0"/>
              </w:rPr>
            </w:pPr>
            <w:r w:rsidRPr="00EF60AD">
              <w:rPr>
                <w:rFonts w:ascii="Calibri" w:hAnsi="Calibri" w:cs="Arial"/>
                <w:snapToGrid w:val="0"/>
              </w:rPr>
              <w:t>V Sušici dne …..………</w:t>
            </w:r>
            <w:r>
              <w:rPr>
                <w:rFonts w:ascii="Calibri" w:hAnsi="Calibri" w:cs="Arial"/>
                <w:snapToGrid w:val="0"/>
              </w:rPr>
              <w:t>…………..</w:t>
            </w:r>
            <w:r w:rsidRPr="00EF60AD">
              <w:rPr>
                <w:rFonts w:ascii="Calibri" w:hAnsi="Calibri" w:cs="Arial"/>
                <w:snapToGrid w:val="0"/>
              </w:rPr>
              <w:t>……</w:t>
            </w:r>
          </w:p>
        </w:tc>
      </w:tr>
      <w:tr w:rsidR="00EF60AD" w:rsidRPr="00170D75" w:rsidTr="00F130BF">
        <w:trPr>
          <w:trHeight w:val="510"/>
          <w:jc w:val="center"/>
        </w:trPr>
        <w:tc>
          <w:tcPr>
            <w:tcW w:w="2500" w:type="pct"/>
            <w:shd w:val="clear" w:color="auto" w:fill="auto"/>
            <w:vAlign w:val="center"/>
          </w:tcPr>
          <w:p w:rsidR="00EF60AD" w:rsidRPr="00170D75" w:rsidRDefault="00EF60AD" w:rsidP="00F130BF">
            <w:pPr>
              <w:spacing w:after="0" w:line="240" w:lineRule="auto"/>
              <w:rPr>
                <w:rFonts w:ascii="Calibri" w:hAnsi="Calibri" w:cs="Arial"/>
                <w:bCs/>
                <w:snapToGrid w:val="0"/>
              </w:rPr>
            </w:pPr>
          </w:p>
        </w:tc>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p>
        </w:tc>
      </w:tr>
      <w:tr w:rsidR="00EF60AD" w:rsidRPr="00170D75" w:rsidTr="00F130BF">
        <w:trPr>
          <w:trHeight w:val="510"/>
          <w:jc w:val="center"/>
        </w:trPr>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p>
        </w:tc>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p>
        </w:tc>
      </w:tr>
      <w:tr w:rsidR="00EF60AD" w:rsidRPr="00170D75" w:rsidTr="00F130BF">
        <w:trPr>
          <w:trHeight w:val="57"/>
          <w:jc w:val="center"/>
        </w:trPr>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r w:rsidRPr="00170D75">
              <w:rPr>
                <w:rFonts w:ascii="Calibri" w:hAnsi="Calibri" w:cs="Arial"/>
                <w:bCs/>
                <w:snapToGrid w:val="0"/>
              </w:rPr>
              <w:t>……………</w:t>
            </w:r>
            <w:r w:rsidR="00F130BF">
              <w:rPr>
                <w:rFonts w:ascii="Calibri" w:hAnsi="Calibri" w:cs="Arial"/>
                <w:bCs/>
                <w:snapToGrid w:val="0"/>
              </w:rPr>
              <w:t>…</w:t>
            </w:r>
            <w:r w:rsidRPr="00170D75">
              <w:rPr>
                <w:rFonts w:ascii="Calibri" w:hAnsi="Calibri" w:cs="Arial"/>
                <w:bCs/>
                <w:snapToGrid w:val="0"/>
              </w:rPr>
              <w:t>……………………………………….</w:t>
            </w:r>
          </w:p>
        </w:tc>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r w:rsidRPr="00170D75">
              <w:rPr>
                <w:rFonts w:ascii="Calibri" w:hAnsi="Calibri" w:cs="Arial"/>
                <w:bCs/>
                <w:snapToGrid w:val="0"/>
              </w:rPr>
              <w:t>………</w:t>
            </w:r>
            <w:r w:rsidR="00F130BF">
              <w:rPr>
                <w:rFonts w:ascii="Calibri" w:hAnsi="Calibri" w:cs="Arial"/>
                <w:bCs/>
                <w:snapToGrid w:val="0"/>
              </w:rPr>
              <w:t>…</w:t>
            </w:r>
            <w:r w:rsidRPr="00170D75">
              <w:rPr>
                <w:rFonts w:ascii="Calibri" w:hAnsi="Calibri" w:cs="Arial"/>
                <w:bCs/>
                <w:snapToGrid w:val="0"/>
              </w:rPr>
              <w:t>…………………………………………….</w:t>
            </w:r>
          </w:p>
        </w:tc>
      </w:tr>
      <w:tr w:rsidR="00EF60AD" w:rsidRPr="00170D75" w:rsidTr="00F130BF">
        <w:trPr>
          <w:trHeight w:val="57"/>
          <w:jc w:val="center"/>
        </w:trPr>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r w:rsidRPr="00170D75">
              <w:rPr>
                <w:rFonts w:ascii="Calibri" w:hAnsi="Calibri" w:cs="Arial"/>
                <w:bCs/>
                <w:snapToGrid w:val="0"/>
              </w:rPr>
              <w:t>za zhotovitele</w:t>
            </w:r>
          </w:p>
        </w:tc>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r w:rsidRPr="00170D75">
              <w:rPr>
                <w:rFonts w:ascii="Calibri" w:hAnsi="Calibri" w:cs="Arial"/>
                <w:bCs/>
                <w:snapToGrid w:val="0"/>
              </w:rPr>
              <w:t>za objednatele</w:t>
            </w:r>
          </w:p>
        </w:tc>
      </w:tr>
      <w:tr w:rsidR="00EF60AD" w:rsidRPr="00170D75" w:rsidTr="00F130BF">
        <w:trPr>
          <w:trHeight w:val="57"/>
          <w:jc w:val="center"/>
        </w:trPr>
        <w:tc>
          <w:tcPr>
            <w:tcW w:w="2500" w:type="pct"/>
            <w:shd w:val="clear" w:color="auto" w:fill="auto"/>
            <w:vAlign w:val="center"/>
          </w:tcPr>
          <w:p w:rsidR="00EF60AD" w:rsidRPr="00170D75" w:rsidRDefault="00CD568F" w:rsidP="00F130BF">
            <w:pPr>
              <w:spacing w:after="0" w:line="240" w:lineRule="auto"/>
              <w:jc w:val="center"/>
              <w:rPr>
                <w:rFonts w:ascii="Calibri" w:hAnsi="Calibri" w:cs="Arial"/>
                <w:bCs/>
                <w:snapToGrid w:val="0"/>
              </w:rPr>
            </w:pPr>
            <w:r>
              <w:rPr>
                <w:rFonts w:ascii="Calibri" w:hAnsi="Calibri" w:cs="Arial"/>
                <w:bCs/>
                <w:snapToGrid w:val="0"/>
              </w:rPr>
              <w:t>Ing. Miroslav Šafařík, Ph.D.</w:t>
            </w:r>
          </w:p>
        </w:tc>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r w:rsidRPr="00652F0B">
              <w:rPr>
                <w:rFonts w:ascii="Calibri" w:hAnsi="Calibri" w:cs="Arial"/>
                <w:snapToGrid w:val="0"/>
              </w:rPr>
              <w:t>Bc. Petr Mottl</w:t>
            </w:r>
          </w:p>
        </w:tc>
      </w:tr>
      <w:tr w:rsidR="00EF60AD" w:rsidRPr="00170D75" w:rsidTr="00F130BF">
        <w:trPr>
          <w:trHeight w:val="57"/>
          <w:jc w:val="center"/>
        </w:trPr>
        <w:tc>
          <w:tcPr>
            <w:tcW w:w="2500" w:type="pct"/>
            <w:shd w:val="clear" w:color="auto" w:fill="auto"/>
            <w:vAlign w:val="center"/>
          </w:tcPr>
          <w:p w:rsidR="00EF60AD" w:rsidRPr="00170D75" w:rsidRDefault="00CD568F" w:rsidP="00F130BF">
            <w:pPr>
              <w:spacing w:after="0" w:line="240" w:lineRule="auto"/>
              <w:jc w:val="center"/>
              <w:rPr>
                <w:rFonts w:ascii="Calibri" w:hAnsi="Calibri" w:cs="Arial"/>
                <w:bCs/>
                <w:snapToGrid w:val="0"/>
              </w:rPr>
            </w:pPr>
            <w:r>
              <w:rPr>
                <w:rFonts w:ascii="Calibri" w:hAnsi="Calibri" w:cs="Arial"/>
                <w:bCs/>
                <w:snapToGrid w:val="0"/>
              </w:rPr>
              <w:t>ředitel</w:t>
            </w:r>
          </w:p>
        </w:tc>
        <w:tc>
          <w:tcPr>
            <w:tcW w:w="2500" w:type="pct"/>
            <w:shd w:val="clear" w:color="auto" w:fill="auto"/>
            <w:vAlign w:val="center"/>
          </w:tcPr>
          <w:p w:rsidR="00EF60AD" w:rsidRPr="00170D75" w:rsidRDefault="00EF60AD" w:rsidP="00F130BF">
            <w:pPr>
              <w:spacing w:after="0" w:line="240" w:lineRule="auto"/>
              <w:jc w:val="center"/>
              <w:rPr>
                <w:rFonts w:ascii="Calibri" w:hAnsi="Calibri" w:cs="Arial"/>
                <w:bCs/>
                <w:snapToGrid w:val="0"/>
              </w:rPr>
            </w:pPr>
            <w:r w:rsidRPr="00FD06FD">
              <w:rPr>
                <w:rFonts w:ascii="Calibri" w:hAnsi="Calibri" w:cs="Arial"/>
                <w:bCs/>
                <w:snapToGrid w:val="0"/>
              </w:rPr>
              <w:t>starost</w:t>
            </w:r>
            <w:r w:rsidRPr="00545132">
              <w:rPr>
                <w:rFonts w:ascii="Calibri" w:hAnsi="Calibri" w:cs="Arial"/>
                <w:bCs/>
                <w:snapToGrid w:val="0"/>
              </w:rPr>
              <w:t>a</w:t>
            </w:r>
            <w:r w:rsidRPr="00170D75">
              <w:rPr>
                <w:rFonts w:ascii="Calibri" w:hAnsi="Calibri" w:cs="Arial"/>
                <w:bCs/>
                <w:snapToGrid w:val="0"/>
              </w:rPr>
              <w:t xml:space="preserve"> města</w:t>
            </w:r>
          </w:p>
        </w:tc>
      </w:tr>
    </w:tbl>
    <w:p w:rsidR="00AC62F4" w:rsidRPr="00170D75" w:rsidRDefault="00006C80" w:rsidP="00006C80">
      <w:pPr>
        <w:pStyle w:val="RLProhlensmluvnchstran"/>
        <w:spacing w:before="120" w:line="240" w:lineRule="auto"/>
        <w:jc w:val="both"/>
        <w:rPr>
          <w:rFonts w:ascii="Calibri" w:hAnsi="Calibri"/>
        </w:rPr>
      </w:pPr>
      <w:r w:rsidRPr="00170D75">
        <w:rPr>
          <w:rFonts w:ascii="Calibri" w:hAnsi="Calibri"/>
        </w:rPr>
        <w:t xml:space="preserve"> </w:t>
      </w:r>
    </w:p>
    <w:p w:rsidR="00247CDE" w:rsidRPr="00AC0E65" w:rsidRDefault="00247CDE" w:rsidP="008B2BCB">
      <w:pPr>
        <w:pStyle w:val="RLProhlensmluvnchstran"/>
        <w:spacing w:before="120" w:line="240" w:lineRule="auto"/>
        <w:jc w:val="both"/>
        <w:rPr>
          <w:rFonts w:ascii="Calibri" w:hAnsi="Calibri" w:cs="Verdana"/>
          <w:sz w:val="28"/>
          <w:szCs w:val="28"/>
        </w:rPr>
      </w:pPr>
    </w:p>
    <w:sectPr w:rsidR="00247CDE" w:rsidRPr="00AC0E65" w:rsidSect="00CD568F">
      <w:headerReference w:type="default" r:id="rId13"/>
      <w:footerReference w:type="default" r:id="rId14"/>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FA" w:rsidRDefault="00271CFA" w:rsidP="00A3272C">
      <w:pPr>
        <w:spacing w:after="0" w:line="240" w:lineRule="auto"/>
      </w:pPr>
      <w:r>
        <w:separator/>
      </w:r>
    </w:p>
  </w:endnote>
  <w:endnote w:type="continuationSeparator" w:id="0">
    <w:p w:rsidR="00271CFA" w:rsidRDefault="00271CFA" w:rsidP="00A3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8D" w:rsidRPr="00C93E8D" w:rsidRDefault="00C93E8D" w:rsidP="00C93E8D">
    <w:pPr>
      <w:pStyle w:val="Zpat"/>
      <w:pBdr>
        <w:top w:val="none" w:sz="0" w:space="0" w:color="auto"/>
      </w:pBdr>
      <w:jc w:val="right"/>
      <w:rPr>
        <w:rFonts w:ascii="Calibri" w:hAnsi="Calibri"/>
        <w:color w:val="auto"/>
        <w:sz w:val="22"/>
        <w:szCs w:val="22"/>
      </w:rPr>
    </w:pPr>
    <w:r w:rsidRPr="00C93E8D">
      <w:rPr>
        <w:rFonts w:ascii="Calibri" w:hAnsi="Calibri"/>
        <w:color w:val="auto"/>
        <w:sz w:val="22"/>
        <w:szCs w:val="22"/>
        <w:lang w:val="cs-CZ"/>
      </w:rPr>
      <w:t xml:space="preserve">Stránka </w:t>
    </w:r>
    <w:r w:rsidRPr="00C93E8D">
      <w:rPr>
        <w:rFonts w:ascii="Calibri" w:hAnsi="Calibri"/>
        <w:bCs/>
        <w:color w:val="auto"/>
        <w:sz w:val="22"/>
        <w:szCs w:val="22"/>
      </w:rPr>
      <w:fldChar w:fldCharType="begin"/>
    </w:r>
    <w:r w:rsidRPr="00C93E8D">
      <w:rPr>
        <w:rFonts w:ascii="Calibri" w:hAnsi="Calibri"/>
        <w:bCs/>
        <w:color w:val="auto"/>
        <w:sz w:val="22"/>
        <w:szCs w:val="22"/>
      </w:rPr>
      <w:instrText>PAGE</w:instrText>
    </w:r>
    <w:r w:rsidRPr="00C93E8D">
      <w:rPr>
        <w:rFonts w:ascii="Calibri" w:hAnsi="Calibri"/>
        <w:bCs/>
        <w:color w:val="auto"/>
        <w:sz w:val="22"/>
        <w:szCs w:val="22"/>
      </w:rPr>
      <w:fldChar w:fldCharType="separate"/>
    </w:r>
    <w:r w:rsidR="00271CFA">
      <w:rPr>
        <w:rFonts w:ascii="Calibri" w:hAnsi="Calibri"/>
        <w:bCs/>
        <w:noProof/>
        <w:color w:val="auto"/>
        <w:sz w:val="22"/>
        <w:szCs w:val="22"/>
      </w:rPr>
      <w:t>1</w:t>
    </w:r>
    <w:r w:rsidRPr="00C93E8D">
      <w:rPr>
        <w:rFonts w:ascii="Calibri" w:hAnsi="Calibri"/>
        <w:bCs/>
        <w:color w:val="auto"/>
        <w:sz w:val="22"/>
        <w:szCs w:val="22"/>
      </w:rPr>
      <w:fldChar w:fldCharType="end"/>
    </w:r>
    <w:r w:rsidRPr="00C93E8D">
      <w:rPr>
        <w:rFonts w:ascii="Calibri" w:hAnsi="Calibri"/>
        <w:color w:val="auto"/>
        <w:sz w:val="22"/>
        <w:szCs w:val="22"/>
        <w:lang w:val="cs-CZ"/>
      </w:rPr>
      <w:t xml:space="preserve"> z </w:t>
    </w:r>
    <w:r w:rsidRPr="00C93E8D">
      <w:rPr>
        <w:rFonts w:ascii="Calibri" w:hAnsi="Calibri"/>
        <w:bCs/>
        <w:color w:val="auto"/>
        <w:sz w:val="22"/>
        <w:szCs w:val="22"/>
      </w:rPr>
      <w:fldChar w:fldCharType="begin"/>
    </w:r>
    <w:r w:rsidRPr="00C93E8D">
      <w:rPr>
        <w:rFonts w:ascii="Calibri" w:hAnsi="Calibri"/>
        <w:bCs/>
        <w:color w:val="auto"/>
        <w:sz w:val="22"/>
        <w:szCs w:val="22"/>
      </w:rPr>
      <w:instrText>NUMPAGES</w:instrText>
    </w:r>
    <w:r w:rsidRPr="00C93E8D">
      <w:rPr>
        <w:rFonts w:ascii="Calibri" w:hAnsi="Calibri"/>
        <w:bCs/>
        <w:color w:val="auto"/>
        <w:sz w:val="22"/>
        <w:szCs w:val="22"/>
      </w:rPr>
      <w:fldChar w:fldCharType="separate"/>
    </w:r>
    <w:r w:rsidR="00271CFA">
      <w:rPr>
        <w:rFonts w:ascii="Calibri" w:hAnsi="Calibri"/>
        <w:bCs/>
        <w:noProof/>
        <w:color w:val="auto"/>
        <w:sz w:val="22"/>
        <w:szCs w:val="22"/>
      </w:rPr>
      <w:t>1</w:t>
    </w:r>
    <w:r w:rsidRPr="00C93E8D">
      <w:rPr>
        <w:rFonts w:ascii="Calibri" w:hAnsi="Calibri"/>
        <w:bCs/>
        <w:color w:val="auto"/>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FA" w:rsidRDefault="00271CFA" w:rsidP="00A3272C">
      <w:pPr>
        <w:spacing w:after="0" w:line="240" w:lineRule="auto"/>
      </w:pPr>
      <w:r>
        <w:separator/>
      </w:r>
    </w:p>
  </w:footnote>
  <w:footnote w:type="continuationSeparator" w:id="0">
    <w:p w:rsidR="00271CFA" w:rsidRDefault="00271CFA" w:rsidP="00A3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DD" w:rsidRPr="00710FFD" w:rsidRDefault="00DA1548" w:rsidP="00DA1548">
    <w:pPr>
      <w:pStyle w:val="Zhlav"/>
      <w:pBdr>
        <w:bottom w:val="none" w:sz="0" w:space="0" w:color="auto"/>
      </w:pBdr>
      <w:tabs>
        <w:tab w:val="clear" w:pos="4536"/>
        <w:tab w:val="clear" w:pos="9072"/>
        <w:tab w:val="left" w:pos="26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4.5pt" o:bullet="t">
        <v:imagedata r:id="rId1" o:title="clip_image001"/>
      </v:shape>
    </w:pict>
  </w:numPicBullet>
  <w:abstractNum w:abstractNumId="0">
    <w:nsid w:val="00000001"/>
    <w:multiLevelType w:val="multilevel"/>
    <w:tmpl w:val="7DBC0D24"/>
    <w:lvl w:ilvl="0">
      <w:start w:val="1"/>
      <w:numFmt w:val="decimal"/>
      <w:lvlText w:val="%1."/>
      <w:lvlJc w:val="left"/>
      <w:pPr>
        <w:tabs>
          <w:tab w:val="num" w:pos="567"/>
        </w:tabs>
        <w:ind w:left="567" w:hanging="567"/>
      </w:pPr>
      <w:rPr>
        <w:b/>
        <w:i w:val="0"/>
      </w:rPr>
    </w:lvl>
    <w:lvl w:ilvl="1">
      <w:start w:val="1"/>
      <w:numFmt w:val="decimal"/>
      <w:pStyle w:val="Styl2"/>
      <w:lvlText w:val="%2."/>
      <w:lvlJc w:val="left"/>
      <w:pPr>
        <w:tabs>
          <w:tab w:val="num" w:pos="709"/>
        </w:tabs>
        <w:ind w:left="709" w:hanging="567"/>
      </w:pPr>
      <w:rPr>
        <w:rFonts w:ascii="Times New Roman" w:eastAsia="MS Mincho" w:hAnsi="Times New Roman" w:cs="Cambr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1"/>
      <w:lvlText w:val="%1.%2.%3"/>
      <w:lvlJc w:val="left"/>
      <w:pPr>
        <w:tabs>
          <w:tab w:val="num" w:pos="737"/>
        </w:tabs>
        <w:ind w:left="737" w:hanging="737"/>
      </w:pPr>
    </w:lvl>
    <w:lvl w:ilvl="3">
      <w:start w:val="1"/>
      <w:numFmt w:val="none"/>
      <w:suff w:val="nothing"/>
      <w:lvlText w:val="- "/>
      <w:lvlJc w:val="left"/>
      <w:pPr>
        <w:tabs>
          <w:tab w:val="num" w:pos="907"/>
        </w:tabs>
        <w:ind w:left="907" w:hanging="170"/>
      </w:pPr>
    </w:lvl>
    <w:lvl w:ilvl="4">
      <w:start w:val="1"/>
      <w:numFmt w:val="decimal"/>
      <w:lvlText w:val="%1.%2.%3.%5"/>
      <w:lvlJc w:val="left"/>
      <w:pPr>
        <w:tabs>
          <w:tab w:val="num" w:pos="1080"/>
        </w:tabs>
        <w:ind w:left="1080" w:hanging="1080"/>
      </w:pPr>
    </w:lvl>
    <w:lvl w:ilvl="5">
      <w:start w:val="1"/>
      <w:numFmt w:val="decimal"/>
      <w:lvlText w:val="%1.%2.%3.%5.%6"/>
      <w:lvlJc w:val="left"/>
      <w:pPr>
        <w:tabs>
          <w:tab w:val="num" w:pos="1080"/>
        </w:tabs>
        <w:ind w:left="1080" w:hanging="1080"/>
      </w:pPr>
    </w:lvl>
    <w:lvl w:ilvl="6">
      <w:start w:val="1"/>
      <w:numFmt w:val="decimal"/>
      <w:lvlText w:val="%1.%2.%3.%5.%6.%7"/>
      <w:lvlJc w:val="left"/>
      <w:pPr>
        <w:tabs>
          <w:tab w:val="num" w:pos="1440"/>
        </w:tabs>
        <w:ind w:left="1440" w:hanging="1440"/>
      </w:pPr>
    </w:lvl>
    <w:lvl w:ilvl="7">
      <w:start w:val="1"/>
      <w:numFmt w:val="decimal"/>
      <w:lvlText w:val="%1.%2.%3.%5.%6.%7.%8"/>
      <w:lvlJc w:val="left"/>
      <w:pPr>
        <w:tabs>
          <w:tab w:val="num" w:pos="1440"/>
        </w:tabs>
        <w:ind w:left="1440" w:hanging="1440"/>
      </w:pPr>
    </w:lvl>
    <w:lvl w:ilvl="8">
      <w:start w:val="1"/>
      <w:numFmt w:val="decimal"/>
      <w:lvlText w:val="%1.%2.%3.%5.%6.%7.%8.%9"/>
      <w:lvlJc w:val="left"/>
      <w:pPr>
        <w:tabs>
          <w:tab w:val="num" w:pos="1440"/>
        </w:tabs>
        <w:ind w:left="1440" w:hanging="1440"/>
      </w:pPr>
    </w:lvl>
  </w:abstractNum>
  <w:abstractNum w:abstractNumId="1">
    <w:nsid w:val="1B426867"/>
    <w:multiLevelType w:val="hybridMultilevel"/>
    <w:tmpl w:val="272AD3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D130B2"/>
    <w:multiLevelType w:val="hybridMultilevel"/>
    <w:tmpl w:val="C1580946"/>
    <w:lvl w:ilvl="0" w:tplc="04050019">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FF0234"/>
    <w:multiLevelType w:val="hybridMultilevel"/>
    <w:tmpl w:val="7C3EE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2C6FCD"/>
    <w:multiLevelType w:val="multilevel"/>
    <w:tmpl w:val="928435AE"/>
    <w:lvl w:ilvl="0">
      <w:start w:val="1"/>
      <w:numFmt w:val="decimal"/>
      <w:lvlText w:val="%1."/>
      <w:lvlJc w:val="left"/>
      <w:pPr>
        <w:tabs>
          <w:tab w:val="num" w:pos="737"/>
        </w:tabs>
        <w:ind w:left="737" w:hanging="737"/>
      </w:pPr>
      <w:rPr>
        <w:rFonts w:ascii="Calibri" w:hAnsi="Calibri" w:cs="Arial" w:hint="default"/>
        <w:b/>
        <w:bCs/>
        <w:i w:val="0"/>
        <w:iCs w:val="0"/>
        <w:caps/>
        <w:strike w:val="0"/>
        <w:dstrike w:val="0"/>
        <w:vanish w:val="0"/>
        <w:sz w:val="24"/>
        <w:szCs w:val="24"/>
        <w:vertAlign w:val="baseline"/>
      </w:rPr>
    </w:lvl>
    <w:lvl w:ilvl="1">
      <w:start w:val="1"/>
      <w:numFmt w:val="decimal"/>
      <w:lvlText w:val="%1.%2"/>
      <w:lvlJc w:val="left"/>
      <w:pPr>
        <w:tabs>
          <w:tab w:val="num" w:pos="737"/>
        </w:tabs>
        <w:ind w:left="737" w:hanging="737"/>
      </w:pPr>
      <w:rPr>
        <w:rFonts w:ascii="Calibri" w:hAnsi="Calibri" w:cs="Times New Roman" w:hint="default"/>
        <w:sz w:val="24"/>
        <w:szCs w:val="24"/>
      </w:rPr>
    </w:lvl>
    <w:lvl w:ilvl="2">
      <w:start w:val="1"/>
      <w:numFmt w:val="bullet"/>
      <w:lvlText w:val=""/>
      <w:lvlJc w:val="left"/>
      <w:pPr>
        <w:tabs>
          <w:tab w:val="num" w:pos="2211"/>
        </w:tabs>
        <w:ind w:left="2211" w:hanging="737"/>
      </w:pPr>
      <w:rPr>
        <w:rFonts w:ascii="Symbol" w:hAnsi="Symbol" w:hint="default"/>
      </w:rPr>
    </w:lvl>
    <w:lvl w:ilvl="3">
      <w:start w:val="1"/>
      <w:numFmt w:val="decimal"/>
      <w:lvlText w:val="%1.%2.%3.%4"/>
      <w:lvlJc w:val="left"/>
      <w:pPr>
        <w:tabs>
          <w:tab w:val="num" w:pos="3062"/>
        </w:tabs>
        <w:ind w:left="3062" w:hanging="851"/>
      </w:pPr>
      <w:rPr>
        <w:rFonts w:ascii="Times New Roman" w:hAnsi="Times New Roman" w:cs="Times New Roman" w:hint="default"/>
      </w:rPr>
    </w:lvl>
    <w:lvl w:ilvl="4">
      <w:start w:val="1"/>
      <w:numFmt w:val="decimal"/>
      <w:lvlText w:val="%1.%2.%3.%4.%5"/>
      <w:lvlJc w:val="left"/>
      <w:pPr>
        <w:tabs>
          <w:tab w:val="num" w:pos="3799"/>
        </w:tabs>
        <w:ind w:left="3799" w:hanging="737"/>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40F0686A"/>
    <w:multiLevelType w:val="hybridMultilevel"/>
    <w:tmpl w:val="500A17A6"/>
    <w:lvl w:ilvl="0" w:tplc="3558E1C8">
      <w:start w:val="1"/>
      <w:numFmt w:val="decimal"/>
      <w:lvlText w:val="%1)"/>
      <w:lvlJc w:val="left"/>
      <w:pPr>
        <w:ind w:left="720" w:hanging="360"/>
      </w:pPr>
      <w:rPr>
        <w:rFonts w:cs="Garamond" w:hint="default"/>
        <w:color w:val="auto"/>
      </w:rPr>
    </w:lvl>
    <w:lvl w:ilvl="1" w:tplc="950468E4">
      <w:start w:val="1"/>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D611E4E"/>
    <w:multiLevelType w:val="hybridMultilevel"/>
    <w:tmpl w:val="80441C06"/>
    <w:lvl w:ilvl="0" w:tplc="5D90F586">
      <w:start w:val="1"/>
      <w:numFmt w:val="decimal"/>
      <w:lvlText w:val="%1."/>
      <w:lvlJc w:val="left"/>
      <w:pPr>
        <w:tabs>
          <w:tab w:val="num" w:pos="720"/>
        </w:tabs>
        <w:ind w:left="720" w:hanging="360"/>
      </w:pPr>
      <w:rPr>
        <w:rFonts w:hint="default"/>
        <w:b/>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A5A5301"/>
    <w:multiLevelType w:val="hybridMultilevel"/>
    <w:tmpl w:val="8076964A"/>
    <w:lvl w:ilvl="0" w:tplc="90BE5E56">
      <w:start w:val="1"/>
      <w:numFmt w:val="bullet"/>
      <w:pStyle w:val="RLTextlnkuslovan"/>
      <w:lvlText w:val=""/>
      <w:lvlJc w:val="left"/>
      <w:pPr>
        <w:tabs>
          <w:tab w:val="num" w:pos="360"/>
        </w:tabs>
        <w:ind w:left="360" w:hanging="360"/>
      </w:pPr>
      <w:rPr>
        <w:rFonts w:ascii="Symbol" w:hAnsi="Symbol" w:cs="Symbol" w:hint="default"/>
        <w:color w:val="auto"/>
      </w:rPr>
    </w:lvl>
    <w:lvl w:ilvl="1" w:tplc="04050001">
      <w:start w:val="1"/>
      <w:numFmt w:val="bullet"/>
      <w:lvlText w:val=""/>
      <w:lvlJc w:val="left"/>
      <w:pPr>
        <w:tabs>
          <w:tab w:val="num" w:pos="1440"/>
        </w:tabs>
        <w:ind w:left="1440" w:hanging="360"/>
      </w:pPr>
      <w:rPr>
        <w:rFonts w:ascii="Symbol" w:hAnsi="Symbol" w:cs="Symbol" w:hint="default"/>
      </w:rPr>
    </w:lvl>
    <w:lvl w:ilvl="2" w:tplc="FF32D2EE">
      <w:start w:val="1"/>
      <w:numFmt w:val="lowerRoman"/>
      <w:lvlText w:val="%3."/>
      <w:lvlJc w:val="right"/>
      <w:pPr>
        <w:tabs>
          <w:tab w:val="num" w:pos="2160"/>
        </w:tabs>
        <w:ind w:left="2160" w:hanging="180"/>
      </w:pPr>
      <w:rPr>
        <w:rFonts w:ascii="Times New Roman" w:hAnsi="Times New Roman" w:cs="Times New Roman"/>
      </w:rPr>
    </w:lvl>
    <w:lvl w:ilvl="3" w:tplc="7550DC8C">
      <w:start w:val="1"/>
      <w:numFmt w:val="decimal"/>
      <w:lvlText w:val="%4."/>
      <w:lvlJc w:val="left"/>
      <w:pPr>
        <w:tabs>
          <w:tab w:val="num" w:pos="2880"/>
        </w:tabs>
        <w:ind w:left="2880" w:hanging="360"/>
      </w:pPr>
      <w:rPr>
        <w:rFonts w:ascii="Times New Roman" w:hAnsi="Times New Roman" w:cs="Times New Roman"/>
      </w:rPr>
    </w:lvl>
    <w:lvl w:ilvl="4" w:tplc="6090D466">
      <w:start w:val="1"/>
      <w:numFmt w:val="lowerLetter"/>
      <w:lvlText w:val="%5."/>
      <w:lvlJc w:val="left"/>
      <w:pPr>
        <w:tabs>
          <w:tab w:val="num" w:pos="3600"/>
        </w:tabs>
        <w:ind w:left="3600" w:hanging="360"/>
      </w:pPr>
      <w:rPr>
        <w:rFonts w:ascii="Times New Roman" w:hAnsi="Times New Roman" w:cs="Times New Roman"/>
      </w:rPr>
    </w:lvl>
    <w:lvl w:ilvl="5" w:tplc="C6C050EA">
      <w:start w:val="1"/>
      <w:numFmt w:val="lowerRoman"/>
      <w:lvlText w:val="%6."/>
      <w:lvlJc w:val="right"/>
      <w:pPr>
        <w:tabs>
          <w:tab w:val="num" w:pos="4320"/>
        </w:tabs>
        <w:ind w:left="4320" w:hanging="180"/>
      </w:pPr>
      <w:rPr>
        <w:rFonts w:ascii="Times New Roman" w:hAnsi="Times New Roman" w:cs="Times New Roman"/>
      </w:rPr>
    </w:lvl>
    <w:lvl w:ilvl="6" w:tplc="72908DCA">
      <w:start w:val="1"/>
      <w:numFmt w:val="decimal"/>
      <w:lvlText w:val="%7."/>
      <w:lvlJc w:val="left"/>
      <w:pPr>
        <w:tabs>
          <w:tab w:val="num" w:pos="5040"/>
        </w:tabs>
        <w:ind w:left="5040" w:hanging="360"/>
      </w:pPr>
      <w:rPr>
        <w:rFonts w:ascii="Times New Roman" w:hAnsi="Times New Roman" w:cs="Times New Roman"/>
      </w:rPr>
    </w:lvl>
    <w:lvl w:ilvl="7" w:tplc="E0F497F8">
      <w:start w:val="1"/>
      <w:numFmt w:val="lowerLetter"/>
      <w:lvlText w:val="%8."/>
      <w:lvlJc w:val="left"/>
      <w:pPr>
        <w:tabs>
          <w:tab w:val="num" w:pos="5760"/>
        </w:tabs>
        <w:ind w:left="5760" w:hanging="360"/>
      </w:pPr>
      <w:rPr>
        <w:rFonts w:ascii="Times New Roman" w:hAnsi="Times New Roman" w:cs="Times New Roman"/>
      </w:rPr>
    </w:lvl>
    <w:lvl w:ilvl="8" w:tplc="B40CB694">
      <w:start w:val="1"/>
      <w:numFmt w:val="lowerRoman"/>
      <w:lvlText w:val="%9."/>
      <w:lvlJc w:val="right"/>
      <w:pPr>
        <w:tabs>
          <w:tab w:val="num" w:pos="6480"/>
        </w:tabs>
        <w:ind w:left="6480" w:hanging="180"/>
      </w:pPr>
      <w:rPr>
        <w:rFonts w:ascii="Times New Roman" w:hAnsi="Times New Roman" w:cs="Times New Roman"/>
      </w:rPr>
    </w:lvl>
  </w:abstractNum>
  <w:abstractNum w:abstractNumId="9">
    <w:nsid w:val="75C44238"/>
    <w:multiLevelType w:val="hybridMultilevel"/>
    <w:tmpl w:val="5CE05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8"/>
  </w:num>
  <w:num w:numId="4">
    <w:abstractNumId w:val="7"/>
  </w:num>
  <w:num w:numId="5">
    <w:abstractNumId w:val="0"/>
  </w:num>
  <w:num w:numId="6">
    <w:abstractNumId w:val="3"/>
  </w:num>
  <w:num w:numId="7">
    <w:abstractNumId w:val="5"/>
  </w:num>
  <w:num w:numId="8">
    <w:abstractNumId w:val="1"/>
  </w:num>
  <w:num w:numId="9">
    <w:abstractNumId w:val="9"/>
  </w:num>
  <w:num w:numId="10">
    <w:abstractNumId w:val="2"/>
  </w:num>
  <w:num w:numId="11">
    <w:abstractNumId w:val="8"/>
  </w:num>
  <w:num w:numId="12">
    <w:abstractNumId w:val="8"/>
  </w:num>
  <w:num w:numId="13">
    <w:abstractNumId w:val="8"/>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2C"/>
    <w:rsid w:val="000040E6"/>
    <w:rsid w:val="00006C80"/>
    <w:rsid w:val="000209B6"/>
    <w:rsid w:val="00030B29"/>
    <w:rsid w:val="00043FDD"/>
    <w:rsid w:val="00056760"/>
    <w:rsid w:val="00063B7C"/>
    <w:rsid w:val="00070BA0"/>
    <w:rsid w:val="00075AC2"/>
    <w:rsid w:val="00083D1A"/>
    <w:rsid w:val="000B6D9B"/>
    <w:rsid w:val="000D442D"/>
    <w:rsid w:val="000E25A2"/>
    <w:rsid w:val="000E2A22"/>
    <w:rsid w:val="0010193C"/>
    <w:rsid w:val="00124902"/>
    <w:rsid w:val="00130D84"/>
    <w:rsid w:val="00150018"/>
    <w:rsid w:val="00165DD2"/>
    <w:rsid w:val="00170D75"/>
    <w:rsid w:val="001711F9"/>
    <w:rsid w:val="001A700F"/>
    <w:rsid w:val="001F3F3C"/>
    <w:rsid w:val="001F487B"/>
    <w:rsid w:val="0020401A"/>
    <w:rsid w:val="00205EBE"/>
    <w:rsid w:val="00211ACE"/>
    <w:rsid w:val="00211CC5"/>
    <w:rsid w:val="002168BA"/>
    <w:rsid w:val="002177CB"/>
    <w:rsid w:val="0024168C"/>
    <w:rsid w:val="00247CDE"/>
    <w:rsid w:val="00251538"/>
    <w:rsid w:val="002534C4"/>
    <w:rsid w:val="00261DDF"/>
    <w:rsid w:val="00266B6B"/>
    <w:rsid w:val="00271CFA"/>
    <w:rsid w:val="00274774"/>
    <w:rsid w:val="002A5187"/>
    <w:rsid w:val="002B7F51"/>
    <w:rsid w:val="002D7D65"/>
    <w:rsid w:val="00313E37"/>
    <w:rsid w:val="00327BF7"/>
    <w:rsid w:val="00346E13"/>
    <w:rsid w:val="00381F44"/>
    <w:rsid w:val="003B0054"/>
    <w:rsid w:val="003B0D30"/>
    <w:rsid w:val="003C3B98"/>
    <w:rsid w:val="003C5BCB"/>
    <w:rsid w:val="003F452B"/>
    <w:rsid w:val="00424ACD"/>
    <w:rsid w:val="00433FEB"/>
    <w:rsid w:val="00446D7C"/>
    <w:rsid w:val="004553D6"/>
    <w:rsid w:val="00461030"/>
    <w:rsid w:val="00494433"/>
    <w:rsid w:val="004A1F35"/>
    <w:rsid w:val="004B6F5D"/>
    <w:rsid w:val="004C0967"/>
    <w:rsid w:val="004D50A2"/>
    <w:rsid w:val="004E1B17"/>
    <w:rsid w:val="004F3DB1"/>
    <w:rsid w:val="00505819"/>
    <w:rsid w:val="00530C61"/>
    <w:rsid w:val="005363EB"/>
    <w:rsid w:val="00537E49"/>
    <w:rsid w:val="00542883"/>
    <w:rsid w:val="00544073"/>
    <w:rsid w:val="00545132"/>
    <w:rsid w:val="00552E51"/>
    <w:rsid w:val="005639FB"/>
    <w:rsid w:val="005A3AAC"/>
    <w:rsid w:val="005D749E"/>
    <w:rsid w:val="0063016E"/>
    <w:rsid w:val="00632617"/>
    <w:rsid w:val="00637863"/>
    <w:rsid w:val="00652F0B"/>
    <w:rsid w:val="00657442"/>
    <w:rsid w:val="00657D22"/>
    <w:rsid w:val="00663655"/>
    <w:rsid w:val="00666AE9"/>
    <w:rsid w:val="00692980"/>
    <w:rsid w:val="006C07E0"/>
    <w:rsid w:val="006C10FD"/>
    <w:rsid w:val="006E37E5"/>
    <w:rsid w:val="00703F00"/>
    <w:rsid w:val="0070510B"/>
    <w:rsid w:val="00710FFD"/>
    <w:rsid w:val="007213BF"/>
    <w:rsid w:val="00751440"/>
    <w:rsid w:val="00755DD3"/>
    <w:rsid w:val="00783B77"/>
    <w:rsid w:val="007D429B"/>
    <w:rsid w:val="007E0CC9"/>
    <w:rsid w:val="00803314"/>
    <w:rsid w:val="00813C15"/>
    <w:rsid w:val="00816A2D"/>
    <w:rsid w:val="00826967"/>
    <w:rsid w:val="008425D6"/>
    <w:rsid w:val="008643AA"/>
    <w:rsid w:val="0087348A"/>
    <w:rsid w:val="00883E66"/>
    <w:rsid w:val="00890853"/>
    <w:rsid w:val="008A3C63"/>
    <w:rsid w:val="008B2BCB"/>
    <w:rsid w:val="008D58E0"/>
    <w:rsid w:val="008E2998"/>
    <w:rsid w:val="008E7D89"/>
    <w:rsid w:val="008F23BC"/>
    <w:rsid w:val="008F6F5B"/>
    <w:rsid w:val="008F7500"/>
    <w:rsid w:val="00904E40"/>
    <w:rsid w:val="00922EE4"/>
    <w:rsid w:val="00924065"/>
    <w:rsid w:val="0092783E"/>
    <w:rsid w:val="00931DE6"/>
    <w:rsid w:val="009462EE"/>
    <w:rsid w:val="00986BA3"/>
    <w:rsid w:val="009B668E"/>
    <w:rsid w:val="009C68A1"/>
    <w:rsid w:val="009D4332"/>
    <w:rsid w:val="009F0707"/>
    <w:rsid w:val="009F3A76"/>
    <w:rsid w:val="00A3272C"/>
    <w:rsid w:val="00A371CE"/>
    <w:rsid w:val="00A407F3"/>
    <w:rsid w:val="00A53E80"/>
    <w:rsid w:val="00A543E4"/>
    <w:rsid w:val="00A61A57"/>
    <w:rsid w:val="00A65EDC"/>
    <w:rsid w:val="00A71896"/>
    <w:rsid w:val="00A72FC7"/>
    <w:rsid w:val="00AA488D"/>
    <w:rsid w:val="00AC0E65"/>
    <w:rsid w:val="00AC326E"/>
    <w:rsid w:val="00AC62F4"/>
    <w:rsid w:val="00AE1C70"/>
    <w:rsid w:val="00AE5265"/>
    <w:rsid w:val="00B34AE3"/>
    <w:rsid w:val="00B40CBF"/>
    <w:rsid w:val="00B41D15"/>
    <w:rsid w:val="00B50549"/>
    <w:rsid w:val="00B5559B"/>
    <w:rsid w:val="00B74B60"/>
    <w:rsid w:val="00B75C3C"/>
    <w:rsid w:val="00B87319"/>
    <w:rsid w:val="00B962C9"/>
    <w:rsid w:val="00BA28F1"/>
    <w:rsid w:val="00BA3C4D"/>
    <w:rsid w:val="00BA75C9"/>
    <w:rsid w:val="00BB3B07"/>
    <w:rsid w:val="00BB4DF9"/>
    <w:rsid w:val="00BC18F1"/>
    <w:rsid w:val="00BC682D"/>
    <w:rsid w:val="00BD20AA"/>
    <w:rsid w:val="00BE41D2"/>
    <w:rsid w:val="00BE5106"/>
    <w:rsid w:val="00BF62EB"/>
    <w:rsid w:val="00BF7394"/>
    <w:rsid w:val="00C04FA9"/>
    <w:rsid w:val="00C05BFE"/>
    <w:rsid w:val="00C10C19"/>
    <w:rsid w:val="00C21844"/>
    <w:rsid w:val="00C33174"/>
    <w:rsid w:val="00C6749D"/>
    <w:rsid w:val="00C92597"/>
    <w:rsid w:val="00C93E8D"/>
    <w:rsid w:val="00CA0B26"/>
    <w:rsid w:val="00CD568F"/>
    <w:rsid w:val="00CE6BE5"/>
    <w:rsid w:val="00CF15F6"/>
    <w:rsid w:val="00D03638"/>
    <w:rsid w:val="00D33E91"/>
    <w:rsid w:val="00D47CFC"/>
    <w:rsid w:val="00D505FD"/>
    <w:rsid w:val="00D652A4"/>
    <w:rsid w:val="00D973A7"/>
    <w:rsid w:val="00DA08D4"/>
    <w:rsid w:val="00DA1548"/>
    <w:rsid w:val="00DB4DC5"/>
    <w:rsid w:val="00DD76CF"/>
    <w:rsid w:val="00DE4CE2"/>
    <w:rsid w:val="00DE6F66"/>
    <w:rsid w:val="00E14E3F"/>
    <w:rsid w:val="00E257DE"/>
    <w:rsid w:val="00E33472"/>
    <w:rsid w:val="00E425B0"/>
    <w:rsid w:val="00E45415"/>
    <w:rsid w:val="00E46DB6"/>
    <w:rsid w:val="00E55AF7"/>
    <w:rsid w:val="00E7583F"/>
    <w:rsid w:val="00E9165F"/>
    <w:rsid w:val="00EB0968"/>
    <w:rsid w:val="00EC396F"/>
    <w:rsid w:val="00EC511D"/>
    <w:rsid w:val="00ED634A"/>
    <w:rsid w:val="00EE5905"/>
    <w:rsid w:val="00EE61CA"/>
    <w:rsid w:val="00EF60AD"/>
    <w:rsid w:val="00EF78A4"/>
    <w:rsid w:val="00F130BF"/>
    <w:rsid w:val="00F14677"/>
    <w:rsid w:val="00F4633C"/>
    <w:rsid w:val="00F50936"/>
    <w:rsid w:val="00F50B82"/>
    <w:rsid w:val="00F774C0"/>
    <w:rsid w:val="00FD041D"/>
    <w:rsid w:val="00FD06FD"/>
    <w:rsid w:val="00FD7682"/>
    <w:rsid w:val="00FE2C71"/>
    <w:rsid w:val="00FE7C0F"/>
    <w:rsid w:val="00FF1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72C"/>
    <w:pPr>
      <w:spacing w:after="120" w:line="280" w:lineRule="exact"/>
      <w:jc w:val="both"/>
    </w:pPr>
    <w:rPr>
      <w:rFonts w:ascii="Garamond" w:eastAsia="Times New Roman" w:hAnsi="Garamond" w:cs="Garamond"/>
      <w:sz w:val="24"/>
      <w:szCs w:val="24"/>
    </w:rPr>
  </w:style>
  <w:style w:type="paragraph" w:styleId="Nadpis1">
    <w:name w:val="heading 1"/>
    <w:basedOn w:val="Normln"/>
    <w:next w:val="Normln"/>
    <w:link w:val="Nadpis1Char"/>
    <w:uiPriority w:val="9"/>
    <w:qFormat/>
    <w:rsid w:val="00247CDE"/>
    <w:pPr>
      <w:keepNext/>
      <w:keepLines/>
      <w:spacing w:before="480" w:after="0" w:line="276" w:lineRule="auto"/>
      <w:jc w:val="left"/>
      <w:outlineLvl w:val="0"/>
    </w:pPr>
    <w:rPr>
      <w:rFonts w:ascii="Cambria" w:hAnsi="Cambria" w:cs="Times New Roman"/>
      <w:b/>
      <w:bCs/>
      <w:color w:val="365F91"/>
      <w:sz w:val="28"/>
      <w:szCs w:val="28"/>
      <w:lang w:val="x-none" w:eastAsia="en-US"/>
    </w:rPr>
  </w:style>
  <w:style w:type="paragraph" w:styleId="Nadpis2">
    <w:name w:val="heading 2"/>
    <w:basedOn w:val="Normln"/>
    <w:next w:val="Normln"/>
    <w:link w:val="Nadpis2Char"/>
    <w:qFormat/>
    <w:rsid w:val="00070BA0"/>
    <w:pPr>
      <w:keepNext/>
      <w:spacing w:before="120" w:after="0" w:line="240" w:lineRule="auto"/>
      <w:jc w:val="left"/>
      <w:outlineLvl w:val="1"/>
    </w:pPr>
    <w:rPr>
      <w:rFonts w:ascii="Times New Roman" w:hAnsi="Times New Roman" w:cs="Times New Roman"/>
      <w:snapToGrid w:val="0"/>
      <w:szCs w:val="20"/>
      <w:lang w:val="x-none"/>
    </w:rPr>
  </w:style>
  <w:style w:type="paragraph" w:styleId="Nadpis3">
    <w:name w:val="heading 3"/>
    <w:basedOn w:val="Normln"/>
    <w:next w:val="Normln"/>
    <w:link w:val="Nadpis3Char"/>
    <w:qFormat/>
    <w:rsid w:val="009D4332"/>
    <w:pPr>
      <w:keepNext/>
      <w:spacing w:before="240" w:after="60" w:line="240" w:lineRule="auto"/>
      <w:jc w:val="left"/>
      <w:outlineLvl w:val="2"/>
    </w:pPr>
    <w:rPr>
      <w:rFonts w:ascii="Arial" w:hAnsi="Arial" w:cs="Times New Roman"/>
      <w:b/>
      <w:bCs/>
      <w:sz w:val="26"/>
      <w:szCs w:val="26"/>
      <w:lang w:val="x-none" w:eastAsia="x-none"/>
    </w:rPr>
  </w:style>
  <w:style w:type="paragraph" w:styleId="Nadpis4">
    <w:name w:val="heading 4"/>
    <w:basedOn w:val="Normln"/>
    <w:next w:val="Normln"/>
    <w:link w:val="Nadpis4Char"/>
    <w:uiPriority w:val="9"/>
    <w:semiHidden/>
    <w:unhideWhenUsed/>
    <w:qFormat/>
    <w:rsid w:val="006C07E0"/>
    <w:pPr>
      <w:keepNext/>
      <w:spacing w:before="240" w:after="60"/>
      <w:outlineLvl w:val="3"/>
    </w:pPr>
    <w:rPr>
      <w:rFonts w:ascii="Calibri" w:hAnsi="Calibri" w:cs="Times New Roman"/>
      <w:b/>
      <w:bCs/>
      <w:sz w:val="28"/>
      <w:szCs w:val="28"/>
    </w:rPr>
  </w:style>
  <w:style w:type="paragraph" w:styleId="Nadpis5">
    <w:name w:val="heading 5"/>
    <w:basedOn w:val="Normln"/>
    <w:next w:val="Normln"/>
    <w:link w:val="Nadpis5Char"/>
    <w:qFormat/>
    <w:rsid w:val="00070BA0"/>
    <w:pPr>
      <w:keepNext/>
      <w:spacing w:before="120" w:after="0" w:line="240" w:lineRule="auto"/>
      <w:jc w:val="center"/>
      <w:outlineLvl w:val="4"/>
    </w:pPr>
    <w:rPr>
      <w:rFonts w:ascii="Arial" w:hAnsi="Arial" w:cs="Times New Roman"/>
      <w:b/>
      <w:snapToGrid w:val="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rsid w:val="00A3272C"/>
    <w:pPr>
      <w:numPr>
        <w:numId w:val="3"/>
      </w:numPr>
    </w:pPr>
  </w:style>
  <w:style w:type="paragraph" w:customStyle="1" w:styleId="RLlneksmlouvy">
    <w:name w:val="RL Článek smlouvy"/>
    <w:basedOn w:val="Normln"/>
    <w:next w:val="RLTextlnkuslovan"/>
    <w:uiPriority w:val="99"/>
    <w:rsid w:val="00A3272C"/>
    <w:pPr>
      <w:keepNext/>
      <w:tabs>
        <w:tab w:val="num" w:pos="737"/>
      </w:tabs>
      <w:suppressAutoHyphens/>
      <w:spacing w:before="360"/>
      <w:ind w:left="737" w:hanging="737"/>
      <w:outlineLvl w:val="0"/>
    </w:pPr>
    <w:rPr>
      <w:b/>
      <w:bCs/>
      <w:lang w:eastAsia="en-US"/>
    </w:rPr>
  </w:style>
  <w:style w:type="paragraph" w:customStyle="1" w:styleId="RLdajeosmluvnstran">
    <w:name w:val="RL  údaje o smluvní straně"/>
    <w:basedOn w:val="Normln"/>
    <w:uiPriority w:val="99"/>
    <w:rsid w:val="00A3272C"/>
    <w:pPr>
      <w:jc w:val="center"/>
    </w:pPr>
    <w:rPr>
      <w:lang w:eastAsia="en-US"/>
    </w:rPr>
  </w:style>
  <w:style w:type="paragraph" w:customStyle="1" w:styleId="RLProhlensmluvnchstran">
    <w:name w:val="RL Prohlášení smluvních stran"/>
    <w:basedOn w:val="Normln"/>
    <w:uiPriority w:val="99"/>
    <w:rsid w:val="00A3272C"/>
    <w:pPr>
      <w:jc w:val="center"/>
    </w:pPr>
    <w:rPr>
      <w:b/>
      <w:bCs/>
    </w:rPr>
  </w:style>
  <w:style w:type="character" w:customStyle="1" w:styleId="RLProhlensmluvnchstranChar">
    <w:name w:val="RL Prohlášení smluvních stran Char"/>
    <w:uiPriority w:val="99"/>
    <w:rsid w:val="00A3272C"/>
    <w:rPr>
      <w:rFonts w:ascii="Garamond" w:hAnsi="Garamond" w:cs="Garamond"/>
      <w:b/>
      <w:bCs/>
      <w:sz w:val="24"/>
      <w:szCs w:val="24"/>
      <w:lang w:val="cs-CZ" w:eastAsia="cs-CZ"/>
    </w:rPr>
  </w:style>
  <w:style w:type="character" w:styleId="Hypertextovodkaz">
    <w:name w:val="Hyperlink"/>
    <w:semiHidden/>
    <w:rsid w:val="00A3272C"/>
    <w:rPr>
      <w:rFonts w:ascii="Times New Roman" w:hAnsi="Times New Roman" w:cs="Times New Roman"/>
      <w:color w:val="auto"/>
      <w:u w:val="none"/>
    </w:rPr>
  </w:style>
  <w:style w:type="paragraph" w:customStyle="1" w:styleId="RLnzevsmlouvy">
    <w:name w:val="RL název smlouvy"/>
    <w:basedOn w:val="Normln"/>
    <w:next w:val="Normln"/>
    <w:rsid w:val="00A3272C"/>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A3272C"/>
    <w:pPr>
      <w:pBdr>
        <w:top w:val="dotted" w:sz="6" w:space="6" w:color="auto"/>
      </w:pBdr>
      <w:spacing w:after="0"/>
      <w:jc w:val="center"/>
    </w:pPr>
    <w:rPr>
      <w:rFonts w:cs="Times New Roman"/>
      <w:color w:val="808080"/>
      <w:sz w:val="16"/>
      <w:szCs w:val="16"/>
      <w:lang w:val="x-none"/>
    </w:rPr>
  </w:style>
  <w:style w:type="character" w:customStyle="1" w:styleId="ZpatChar">
    <w:name w:val="Zápatí Char"/>
    <w:link w:val="Zpat"/>
    <w:uiPriority w:val="99"/>
    <w:rsid w:val="00A3272C"/>
    <w:rPr>
      <w:rFonts w:ascii="Garamond" w:eastAsia="Times New Roman" w:hAnsi="Garamond" w:cs="Garamond"/>
      <w:color w:val="808080"/>
      <w:sz w:val="16"/>
      <w:szCs w:val="16"/>
      <w:lang w:eastAsia="cs-CZ"/>
    </w:rPr>
  </w:style>
  <w:style w:type="paragraph" w:styleId="Zhlav">
    <w:name w:val="header"/>
    <w:aliases w:val="hd,ho,header odd,first,heading one,Odd Header,h"/>
    <w:basedOn w:val="Normln"/>
    <w:link w:val="ZhlavChar"/>
    <w:rsid w:val="00A3272C"/>
    <w:pPr>
      <w:pBdr>
        <w:bottom w:val="single" w:sz="6" w:space="6" w:color="808080"/>
      </w:pBdr>
      <w:tabs>
        <w:tab w:val="center" w:pos="4536"/>
        <w:tab w:val="right" w:pos="9072"/>
      </w:tabs>
      <w:spacing w:after="0"/>
    </w:pPr>
    <w:rPr>
      <w:rFonts w:cs="Times New Roman"/>
      <w:b/>
      <w:bCs/>
      <w:sz w:val="16"/>
      <w:szCs w:val="16"/>
      <w:lang w:val="x-none"/>
    </w:rPr>
  </w:style>
  <w:style w:type="character" w:customStyle="1" w:styleId="ZhlavChar">
    <w:name w:val="Záhlaví Char"/>
    <w:aliases w:val="hd Char,ho Char,header odd Char,first Char,heading one Char,Odd Header Char,h Char"/>
    <w:link w:val="Zhlav"/>
    <w:rsid w:val="00A3272C"/>
    <w:rPr>
      <w:rFonts w:ascii="Garamond" w:eastAsia="Times New Roman" w:hAnsi="Garamond" w:cs="Garamond"/>
      <w:b/>
      <w:bCs/>
      <w:sz w:val="16"/>
      <w:szCs w:val="16"/>
      <w:lang w:eastAsia="cs-CZ"/>
    </w:rPr>
  </w:style>
  <w:style w:type="character" w:customStyle="1" w:styleId="Kurzva">
    <w:name w:val="Kurzíva"/>
    <w:rsid w:val="00A3272C"/>
    <w:rPr>
      <w:rFonts w:ascii="Times New Roman" w:hAnsi="Times New Roman" w:cs="Times New Roman"/>
      <w:i/>
      <w:iCs/>
    </w:rPr>
  </w:style>
  <w:style w:type="character" w:styleId="slostrnky">
    <w:name w:val="page number"/>
    <w:semiHidden/>
    <w:rsid w:val="00A3272C"/>
    <w:rPr>
      <w:rFonts w:ascii="Times New Roman" w:hAnsi="Times New Roman" w:cs="Times New Roman"/>
    </w:rPr>
  </w:style>
  <w:style w:type="paragraph" w:customStyle="1" w:styleId="MainText">
    <w:name w:val="Main Text"/>
    <w:basedOn w:val="Normln"/>
    <w:rsid w:val="00A3272C"/>
    <w:pPr>
      <w:spacing w:before="240" w:after="0" w:line="240" w:lineRule="auto"/>
      <w:ind w:left="567"/>
    </w:pPr>
    <w:rPr>
      <w:rFonts w:ascii="Verdana" w:eastAsia="MS Mincho" w:hAnsi="Verdana" w:cs="Verdana"/>
      <w:spacing w:val="10"/>
      <w:sz w:val="20"/>
      <w:szCs w:val="20"/>
      <w:lang w:eastAsia="en-US"/>
    </w:rPr>
  </w:style>
  <w:style w:type="paragraph" w:styleId="Odstavecseseznamem">
    <w:name w:val="List Paragraph"/>
    <w:basedOn w:val="Normln"/>
    <w:uiPriority w:val="34"/>
    <w:qFormat/>
    <w:rsid w:val="00A3272C"/>
    <w:pPr>
      <w:ind w:left="720"/>
      <w:contextualSpacing/>
    </w:pPr>
  </w:style>
  <w:style w:type="character" w:customStyle="1" w:styleId="Zkladntext">
    <w:name w:val="Základní text_"/>
    <w:link w:val="Zkladntext5"/>
    <w:rsid w:val="00A3272C"/>
    <w:rPr>
      <w:rFonts w:eastAsia="Calibri" w:cs="Calibri"/>
      <w:shd w:val="clear" w:color="auto" w:fill="FFFFFF"/>
    </w:rPr>
  </w:style>
  <w:style w:type="paragraph" w:customStyle="1" w:styleId="Zkladntext5">
    <w:name w:val="Základní text5"/>
    <w:basedOn w:val="Normln"/>
    <w:link w:val="Zkladntext"/>
    <w:rsid w:val="00A3272C"/>
    <w:pPr>
      <w:widowControl w:val="0"/>
      <w:shd w:val="clear" w:color="auto" w:fill="FFFFFF"/>
      <w:spacing w:after="0" w:line="264" w:lineRule="exact"/>
      <w:ind w:hanging="380"/>
    </w:pPr>
    <w:rPr>
      <w:rFonts w:ascii="Calibri" w:eastAsia="Calibri" w:hAnsi="Calibri" w:cs="Times New Roman"/>
      <w:sz w:val="20"/>
      <w:szCs w:val="20"/>
      <w:lang w:val="x-none" w:eastAsia="x-none"/>
    </w:rPr>
  </w:style>
  <w:style w:type="character" w:customStyle="1" w:styleId="Nadpis2Char">
    <w:name w:val="Nadpis 2 Char"/>
    <w:link w:val="Nadpis2"/>
    <w:rsid w:val="00070BA0"/>
    <w:rPr>
      <w:rFonts w:ascii="Times New Roman" w:eastAsia="Times New Roman" w:hAnsi="Times New Roman" w:cs="Times New Roman"/>
      <w:snapToGrid w:val="0"/>
      <w:sz w:val="24"/>
      <w:szCs w:val="20"/>
      <w:lang w:eastAsia="cs-CZ"/>
    </w:rPr>
  </w:style>
  <w:style w:type="character" w:customStyle="1" w:styleId="Nadpis5Char">
    <w:name w:val="Nadpis 5 Char"/>
    <w:link w:val="Nadpis5"/>
    <w:rsid w:val="00070BA0"/>
    <w:rPr>
      <w:rFonts w:ascii="Arial" w:eastAsia="Times New Roman" w:hAnsi="Arial" w:cs="Arial"/>
      <w:b/>
      <w:snapToGrid w:val="0"/>
      <w:szCs w:val="20"/>
      <w:lang w:eastAsia="cs-CZ"/>
    </w:rPr>
  </w:style>
  <w:style w:type="paragraph" w:styleId="Textbubliny">
    <w:name w:val="Balloon Text"/>
    <w:basedOn w:val="Normln"/>
    <w:link w:val="TextbublinyChar"/>
    <w:uiPriority w:val="99"/>
    <w:semiHidden/>
    <w:unhideWhenUsed/>
    <w:rsid w:val="00C33174"/>
    <w:pPr>
      <w:spacing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rsid w:val="00C33174"/>
    <w:rPr>
      <w:rFonts w:ascii="Tahoma" w:eastAsia="Times New Roman" w:hAnsi="Tahoma" w:cs="Tahoma"/>
      <w:sz w:val="16"/>
      <w:szCs w:val="16"/>
      <w:lang w:eastAsia="cs-CZ"/>
    </w:rPr>
  </w:style>
  <w:style w:type="character" w:styleId="Odkaznakoment">
    <w:name w:val="annotation reference"/>
    <w:uiPriority w:val="99"/>
    <w:unhideWhenUsed/>
    <w:rsid w:val="005639FB"/>
    <w:rPr>
      <w:sz w:val="16"/>
      <w:szCs w:val="16"/>
    </w:rPr>
  </w:style>
  <w:style w:type="paragraph" w:styleId="Textkomente">
    <w:name w:val="annotation text"/>
    <w:basedOn w:val="Normln"/>
    <w:link w:val="TextkomenteChar"/>
    <w:uiPriority w:val="99"/>
    <w:unhideWhenUsed/>
    <w:rsid w:val="005639FB"/>
    <w:pPr>
      <w:spacing w:line="240" w:lineRule="auto"/>
    </w:pPr>
    <w:rPr>
      <w:rFonts w:cs="Times New Roman"/>
      <w:sz w:val="20"/>
      <w:szCs w:val="20"/>
      <w:lang w:val="x-none"/>
    </w:rPr>
  </w:style>
  <w:style w:type="character" w:customStyle="1" w:styleId="TextkomenteChar">
    <w:name w:val="Text komentáře Char"/>
    <w:link w:val="Textkomente"/>
    <w:uiPriority w:val="99"/>
    <w:rsid w:val="005639FB"/>
    <w:rPr>
      <w:rFonts w:ascii="Garamond" w:eastAsia="Times New Roman" w:hAnsi="Garamond" w:cs="Garamond"/>
      <w:sz w:val="20"/>
      <w:szCs w:val="20"/>
      <w:lang w:eastAsia="cs-CZ"/>
    </w:rPr>
  </w:style>
  <w:style w:type="paragraph" w:styleId="Pedmtkomente">
    <w:name w:val="annotation subject"/>
    <w:basedOn w:val="Textkomente"/>
    <w:next w:val="Textkomente"/>
    <w:link w:val="PedmtkomenteChar"/>
    <w:uiPriority w:val="99"/>
    <w:semiHidden/>
    <w:unhideWhenUsed/>
    <w:rsid w:val="005639FB"/>
    <w:rPr>
      <w:b/>
      <w:bCs/>
    </w:rPr>
  </w:style>
  <w:style w:type="character" w:customStyle="1" w:styleId="PedmtkomenteChar">
    <w:name w:val="Předmět komentáře Char"/>
    <w:link w:val="Pedmtkomente"/>
    <w:uiPriority w:val="99"/>
    <w:semiHidden/>
    <w:rsid w:val="005639FB"/>
    <w:rPr>
      <w:rFonts w:ascii="Garamond" w:eastAsia="Times New Roman" w:hAnsi="Garamond" w:cs="Garamond"/>
      <w:b/>
      <w:bCs/>
      <w:sz w:val="20"/>
      <w:szCs w:val="20"/>
      <w:lang w:eastAsia="cs-CZ"/>
    </w:rPr>
  </w:style>
  <w:style w:type="paragraph" w:styleId="Zkladntext0">
    <w:name w:val="Body Text"/>
    <w:basedOn w:val="Normln"/>
    <w:link w:val="ZkladntextChar"/>
    <w:rsid w:val="008E2998"/>
    <w:pPr>
      <w:spacing w:before="120" w:after="0" w:line="240" w:lineRule="auto"/>
    </w:pPr>
    <w:rPr>
      <w:rFonts w:ascii="Times New Roman" w:hAnsi="Times New Roman" w:cs="Times New Roman"/>
      <w:snapToGrid w:val="0"/>
      <w:sz w:val="20"/>
      <w:szCs w:val="20"/>
      <w:lang w:val="x-none"/>
    </w:rPr>
  </w:style>
  <w:style w:type="character" w:customStyle="1" w:styleId="ZkladntextChar">
    <w:name w:val="Základní text Char"/>
    <w:link w:val="Zkladntext0"/>
    <w:rsid w:val="008E2998"/>
    <w:rPr>
      <w:rFonts w:ascii="Times New Roman" w:eastAsia="Times New Roman" w:hAnsi="Times New Roman" w:cs="Times New Roman"/>
      <w:snapToGrid w:val="0"/>
      <w:sz w:val="20"/>
      <w:szCs w:val="20"/>
      <w:lang w:eastAsia="cs-CZ"/>
    </w:rPr>
  </w:style>
  <w:style w:type="paragraph" w:styleId="Zkladntext2">
    <w:name w:val="Body Text 2"/>
    <w:basedOn w:val="Normln"/>
    <w:link w:val="Zkladntext2Char"/>
    <w:rsid w:val="008E2998"/>
    <w:pPr>
      <w:spacing w:before="120" w:after="0" w:line="240" w:lineRule="auto"/>
      <w:jc w:val="left"/>
    </w:pPr>
    <w:rPr>
      <w:rFonts w:ascii="Times New Roman" w:hAnsi="Times New Roman" w:cs="Times New Roman"/>
      <w:snapToGrid w:val="0"/>
      <w:szCs w:val="20"/>
      <w:lang w:val="x-none"/>
    </w:rPr>
  </w:style>
  <w:style w:type="character" w:customStyle="1" w:styleId="Zkladntext2Char">
    <w:name w:val="Základní text 2 Char"/>
    <w:link w:val="Zkladntext2"/>
    <w:rsid w:val="008E2998"/>
    <w:rPr>
      <w:rFonts w:ascii="Times New Roman" w:eastAsia="Times New Roman" w:hAnsi="Times New Roman" w:cs="Times New Roman"/>
      <w:snapToGrid w:val="0"/>
      <w:sz w:val="24"/>
      <w:szCs w:val="20"/>
      <w:lang w:eastAsia="cs-CZ"/>
    </w:rPr>
  </w:style>
  <w:style w:type="paragraph" w:customStyle="1" w:styleId="Styl1">
    <w:name w:val="Styl1"/>
    <w:basedOn w:val="Normln"/>
    <w:link w:val="Styl1Char"/>
    <w:qFormat/>
    <w:rsid w:val="0010193C"/>
    <w:pPr>
      <w:widowControl w:val="0"/>
      <w:numPr>
        <w:ilvl w:val="2"/>
        <w:numId w:val="5"/>
      </w:numPr>
      <w:suppressAutoHyphens/>
      <w:spacing w:after="0" w:line="240" w:lineRule="auto"/>
    </w:pPr>
    <w:rPr>
      <w:rFonts w:ascii="Times New Roman" w:eastAsia="MS Mincho" w:hAnsi="Times New Roman" w:cs="Times New Roman"/>
      <w:szCs w:val="22"/>
      <w:lang w:val="x-none" w:eastAsia="ar-SA"/>
    </w:rPr>
  </w:style>
  <w:style w:type="paragraph" w:customStyle="1" w:styleId="Styl2">
    <w:name w:val="Styl2"/>
    <w:basedOn w:val="Normln"/>
    <w:qFormat/>
    <w:rsid w:val="0010193C"/>
    <w:pPr>
      <w:widowControl w:val="0"/>
      <w:numPr>
        <w:ilvl w:val="1"/>
        <w:numId w:val="5"/>
      </w:numPr>
      <w:suppressAutoHyphens/>
      <w:spacing w:after="0" w:line="240" w:lineRule="auto"/>
    </w:pPr>
    <w:rPr>
      <w:rFonts w:ascii="Times New Roman" w:eastAsia="MS Mincho" w:hAnsi="Times New Roman" w:cs="Cambria"/>
      <w:szCs w:val="22"/>
      <w:lang w:eastAsia="ar-SA"/>
    </w:rPr>
  </w:style>
  <w:style w:type="character" w:customStyle="1" w:styleId="Styl1Char">
    <w:name w:val="Styl1 Char"/>
    <w:link w:val="Styl1"/>
    <w:rsid w:val="0010193C"/>
    <w:rPr>
      <w:rFonts w:ascii="Times New Roman" w:eastAsia="MS Mincho" w:hAnsi="Times New Roman"/>
      <w:sz w:val="24"/>
      <w:szCs w:val="22"/>
      <w:lang w:val="x-none" w:eastAsia="ar-SA"/>
    </w:rPr>
  </w:style>
  <w:style w:type="character" w:customStyle="1" w:styleId="Nadpis3Char">
    <w:name w:val="Nadpis 3 Char"/>
    <w:link w:val="Nadpis3"/>
    <w:rsid w:val="009D4332"/>
    <w:rPr>
      <w:rFonts w:ascii="Arial" w:eastAsia="Times New Roman" w:hAnsi="Arial" w:cs="Arial"/>
      <w:b/>
      <w:bCs/>
      <w:sz w:val="26"/>
      <w:szCs w:val="26"/>
    </w:rPr>
  </w:style>
  <w:style w:type="paragraph" w:customStyle="1" w:styleId="StylDoprava">
    <w:name w:val="Styl Doprava"/>
    <w:basedOn w:val="Normln"/>
    <w:rsid w:val="009D4332"/>
    <w:pPr>
      <w:spacing w:after="0" w:line="240" w:lineRule="auto"/>
      <w:jc w:val="right"/>
    </w:pPr>
    <w:rPr>
      <w:rFonts w:ascii="Arial" w:hAnsi="Arial" w:cs="Times New Roman"/>
      <w:szCs w:val="20"/>
    </w:rPr>
  </w:style>
  <w:style w:type="character" w:customStyle="1" w:styleId="Nadpis1Char">
    <w:name w:val="Nadpis 1 Char"/>
    <w:link w:val="Nadpis1"/>
    <w:uiPriority w:val="9"/>
    <w:rsid w:val="00247CDE"/>
    <w:rPr>
      <w:rFonts w:ascii="Cambria" w:eastAsia="Times New Roman" w:hAnsi="Cambria" w:cs="Times New Roman"/>
      <w:b/>
      <w:bCs/>
      <w:color w:val="365F91"/>
      <w:sz w:val="28"/>
      <w:szCs w:val="28"/>
      <w:lang w:eastAsia="en-US"/>
    </w:rPr>
  </w:style>
  <w:style w:type="paragraph" w:styleId="Revize">
    <w:name w:val="Revision"/>
    <w:hidden/>
    <w:uiPriority w:val="99"/>
    <w:semiHidden/>
    <w:rsid w:val="00BA28F1"/>
    <w:rPr>
      <w:rFonts w:ascii="Garamond" w:eastAsia="Times New Roman" w:hAnsi="Garamond" w:cs="Garamond"/>
      <w:sz w:val="24"/>
      <w:szCs w:val="24"/>
    </w:rPr>
  </w:style>
  <w:style w:type="character" w:customStyle="1" w:styleId="FontStyle52">
    <w:name w:val="Font Style52"/>
    <w:uiPriority w:val="99"/>
    <w:rsid w:val="004C0967"/>
    <w:rPr>
      <w:rFonts w:ascii="Arial" w:hAnsi="Arial" w:cs="Arial"/>
      <w:sz w:val="18"/>
      <w:szCs w:val="18"/>
    </w:rPr>
  </w:style>
  <w:style w:type="character" w:customStyle="1" w:styleId="Nadpis4Char">
    <w:name w:val="Nadpis 4 Char"/>
    <w:link w:val="Nadpis4"/>
    <w:uiPriority w:val="9"/>
    <w:semiHidden/>
    <w:rsid w:val="006C07E0"/>
    <w:rPr>
      <w:rFonts w:ascii="Calibri" w:eastAsia="Times New Roman" w:hAnsi="Calibri" w:cs="Times New Roman"/>
      <w:b/>
      <w:bCs/>
      <w:sz w:val="28"/>
      <w:szCs w:val="28"/>
    </w:rPr>
  </w:style>
  <w:style w:type="table" w:styleId="Mkatabulky">
    <w:name w:val="Table Grid"/>
    <w:basedOn w:val="Normlntabulka"/>
    <w:uiPriority w:val="59"/>
    <w:rsid w:val="00D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D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72C"/>
    <w:pPr>
      <w:spacing w:after="120" w:line="280" w:lineRule="exact"/>
      <w:jc w:val="both"/>
    </w:pPr>
    <w:rPr>
      <w:rFonts w:ascii="Garamond" w:eastAsia="Times New Roman" w:hAnsi="Garamond" w:cs="Garamond"/>
      <w:sz w:val="24"/>
      <w:szCs w:val="24"/>
    </w:rPr>
  </w:style>
  <w:style w:type="paragraph" w:styleId="Nadpis1">
    <w:name w:val="heading 1"/>
    <w:basedOn w:val="Normln"/>
    <w:next w:val="Normln"/>
    <w:link w:val="Nadpis1Char"/>
    <w:uiPriority w:val="9"/>
    <w:qFormat/>
    <w:rsid w:val="00247CDE"/>
    <w:pPr>
      <w:keepNext/>
      <w:keepLines/>
      <w:spacing w:before="480" w:after="0" w:line="276" w:lineRule="auto"/>
      <w:jc w:val="left"/>
      <w:outlineLvl w:val="0"/>
    </w:pPr>
    <w:rPr>
      <w:rFonts w:ascii="Cambria" w:hAnsi="Cambria" w:cs="Times New Roman"/>
      <w:b/>
      <w:bCs/>
      <w:color w:val="365F91"/>
      <w:sz w:val="28"/>
      <w:szCs w:val="28"/>
      <w:lang w:val="x-none" w:eastAsia="en-US"/>
    </w:rPr>
  </w:style>
  <w:style w:type="paragraph" w:styleId="Nadpis2">
    <w:name w:val="heading 2"/>
    <w:basedOn w:val="Normln"/>
    <w:next w:val="Normln"/>
    <w:link w:val="Nadpis2Char"/>
    <w:qFormat/>
    <w:rsid w:val="00070BA0"/>
    <w:pPr>
      <w:keepNext/>
      <w:spacing w:before="120" w:after="0" w:line="240" w:lineRule="auto"/>
      <w:jc w:val="left"/>
      <w:outlineLvl w:val="1"/>
    </w:pPr>
    <w:rPr>
      <w:rFonts w:ascii="Times New Roman" w:hAnsi="Times New Roman" w:cs="Times New Roman"/>
      <w:snapToGrid w:val="0"/>
      <w:szCs w:val="20"/>
      <w:lang w:val="x-none"/>
    </w:rPr>
  </w:style>
  <w:style w:type="paragraph" w:styleId="Nadpis3">
    <w:name w:val="heading 3"/>
    <w:basedOn w:val="Normln"/>
    <w:next w:val="Normln"/>
    <w:link w:val="Nadpis3Char"/>
    <w:qFormat/>
    <w:rsid w:val="009D4332"/>
    <w:pPr>
      <w:keepNext/>
      <w:spacing w:before="240" w:after="60" w:line="240" w:lineRule="auto"/>
      <w:jc w:val="left"/>
      <w:outlineLvl w:val="2"/>
    </w:pPr>
    <w:rPr>
      <w:rFonts w:ascii="Arial" w:hAnsi="Arial" w:cs="Times New Roman"/>
      <w:b/>
      <w:bCs/>
      <w:sz w:val="26"/>
      <w:szCs w:val="26"/>
      <w:lang w:val="x-none" w:eastAsia="x-none"/>
    </w:rPr>
  </w:style>
  <w:style w:type="paragraph" w:styleId="Nadpis4">
    <w:name w:val="heading 4"/>
    <w:basedOn w:val="Normln"/>
    <w:next w:val="Normln"/>
    <w:link w:val="Nadpis4Char"/>
    <w:uiPriority w:val="9"/>
    <w:semiHidden/>
    <w:unhideWhenUsed/>
    <w:qFormat/>
    <w:rsid w:val="006C07E0"/>
    <w:pPr>
      <w:keepNext/>
      <w:spacing w:before="240" w:after="60"/>
      <w:outlineLvl w:val="3"/>
    </w:pPr>
    <w:rPr>
      <w:rFonts w:ascii="Calibri" w:hAnsi="Calibri" w:cs="Times New Roman"/>
      <w:b/>
      <w:bCs/>
      <w:sz w:val="28"/>
      <w:szCs w:val="28"/>
    </w:rPr>
  </w:style>
  <w:style w:type="paragraph" w:styleId="Nadpis5">
    <w:name w:val="heading 5"/>
    <w:basedOn w:val="Normln"/>
    <w:next w:val="Normln"/>
    <w:link w:val="Nadpis5Char"/>
    <w:qFormat/>
    <w:rsid w:val="00070BA0"/>
    <w:pPr>
      <w:keepNext/>
      <w:spacing w:before="120" w:after="0" w:line="240" w:lineRule="auto"/>
      <w:jc w:val="center"/>
      <w:outlineLvl w:val="4"/>
    </w:pPr>
    <w:rPr>
      <w:rFonts w:ascii="Arial" w:hAnsi="Arial" w:cs="Times New Roman"/>
      <w:b/>
      <w:snapToGrid w:val="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rsid w:val="00A3272C"/>
    <w:pPr>
      <w:numPr>
        <w:numId w:val="3"/>
      </w:numPr>
    </w:pPr>
  </w:style>
  <w:style w:type="paragraph" w:customStyle="1" w:styleId="RLlneksmlouvy">
    <w:name w:val="RL Článek smlouvy"/>
    <w:basedOn w:val="Normln"/>
    <w:next w:val="RLTextlnkuslovan"/>
    <w:uiPriority w:val="99"/>
    <w:rsid w:val="00A3272C"/>
    <w:pPr>
      <w:keepNext/>
      <w:tabs>
        <w:tab w:val="num" w:pos="737"/>
      </w:tabs>
      <w:suppressAutoHyphens/>
      <w:spacing w:before="360"/>
      <w:ind w:left="737" w:hanging="737"/>
      <w:outlineLvl w:val="0"/>
    </w:pPr>
    <w:rPr>
      <w:b/>
      <w:bCs/>
      <w:lang w:eastAsia="en-US"/>
    </w:rPr>
  </w:style>
  <w:style w:type="paragraph" w:customStyle="1" w:styleId="RLdajeosmluvnstran">
    <w:name w:val="RL  údaje o smluvní straně"/>
    <w:basedOn w:val="Normln"/>
    <w:uiPriority w:val="99"/>
    <w:rsid w:val="00A3272C"/>
    <w:pPr>
      <w:jc w:val="center"/>
    </w:pPr>
    <w:rPr>
      <w:lang w:eastAsia="en-US"/>
    </w:rPr>
  </w:style>
  <w:style w:type="paragraph" w:customStyle="1" w:styleId="RLProhlensmluvnchstran">
    <w:name w:val="RL Prohlášení smluvních stran"/>
    <w:basedOn w:val="Normln"/>
    <w:uiPriority w:val="99"/>
    <w:rsid w:val="00A3272C"/>
    <w:pPr>
      <w:jc w:val="center"/>
    </w:pPr>
    <w:rPr>
      <w:b/>
      <w:bCs/>
    </w:rPr>
  </w:style>
  <w:style w:type="character" w:customStyle="1" w:styleId="RLProhlensmluvnchstranChar">
    <w:name w:val="RL Prohlášení smluvních stran Char"/>
    <w:uiPriority w:val="99"/>
    <w:rsid w:val="00A3272C"/>
    <w:rPr>
      <w:rFonts w:ascii="Garamond" w:hAnsi="Garamond" w:cs="Garamond"/>
      <w:b/>
      <w:bCs/>
      <w:sz w:val="24"/>
      <w:szCs w:val="24"/>
      <w:lang w:val="cs-CZ" w:eastAsia="cs-CZ"/>
    </w:rPr>
  </w:style>
  <w:style w:type="character" w:styleId="Hypertextovodkaz">
    <w:name w:val="Hyperlink"/>
    <w:semiHidden/>
    <w:rsid w:val="00A3272C"/>
    <w:rPr>
      <w:rFonts w:ascii="Times New Roman" w:hAnsi="Times New Roman" w:cs="Times New Roman"/>
      <w:color w:val="auto"/>
      <w:u w:val="none"/>
    </w:rPr>
  </w:style>
  <w:style w:type="paragraph" w:customStyle="1" w:styleId="RLnzevsmlouvy">
    <w:name w:val="RL název smlouvy"/>
    <w:basedOn w:val="Normln"/>
    <w:next w:val="Normln"/>
    <w:rsid w:val="00A3272C"/>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A3272C"/>
    <w:pPr>
      <w:pBdr>
        <w:top w:val="dotted" w:sz="6" w:space="6" w:color="auto"/>
      </w:pBdr>
      <w:spacing w:after="0"/>
      <w:jc w:val="center"/>
    </w:pPr>
    <w:rPr>
      <w:rFonts w:cs="Times New Roman"/>
      <w:color w:val="808080"/>
      <w:sz w:val="16"/>
      <w:szCs w:val="16"/>
      <w:lang w:val="x-none"/>
    </w:rPr>
  </w:style>
  <w:style w:type="character" w:customStyle="1" w:styleId="ZpatChar">
    <w:name w:val="Zápatí Char"/>
    <w:link w:val="Zpat"/>
    <w:uiPriority w:val="99"/>
    <w:rsid w:val="00A3272C"/>
    <w:rPr>
      <w:rFonts w:ascii="Garamond" w:eastAsia="Times New Roman" w:hAnsi="Garamond" w:cs="Garamond"/>
      <w:color w:val="808080"/>
      <w:sz w:val="16"/>
      <w:szCs w:val="16"/>
      <w:lang w:eastAsia="cs-CZ"/>
    </w:rPr>
  </w:style>
  <w:style w:type="paragraph" w:styleId="Zhlav">
    <w:name w:val="header"/>
    <w:aliases w:val="hd,ho,header odd,first,heading one,Odd Header,h"/>
    <w:basedOn w:val="Normln"/>
    <w:link w:val="ZhlavChar"/>
    <w:rsid w:val="00A3272C"/>
    <w:pPr>
      <w:pBdr>
        <w:bottom w:val="single" w:sz="6" w:space="6" w:color="808080"/>
      </w:pBdr>
      <w:tabs>
        <w:tab w:val="center" w:pos="4536"/>
        <w:tab w:val="right" w:pos="9072"/>
      </w:tabs>
      <w:spacing w:after="0"/>
    </w:pPr>
    <w:rPr>
      <w:rFonts w:cs="Times New Roman"/>
      <w:b/>
      <w:bCs/>
      <w:sz w:val="16"/>
      <w:szCs w:val="16"/>
      <w:lang w:val="x-none"/>
    </w:rPr>
  </w:style>
  <w:style w:type="character" w:customStyle="1" w:styleId="ZhlavChar">
    <w:name w:val="Záhlaví Char"/>
    <w:aliases w:val="hd Char,ho Char,header odd Char,first Char,heading one Char,Odd Header Char,h Char"/>
    <w:link w:val="Zhlav"/>
    <w:rsid w:val="00A3272C"/>
    <w:rPr>
      <w:rFonts w:ascii="Garamond" w:eastAsia="Times New Roman" w:hAnsi="Garamond" w:cs="Garamond"/>
      <w:b/>
      <w:bCs/>
      <w:sz w:val="16"/>
      <w:szCs w:val="16"/>
      <w:lang w:eastAsia="cs-CZ"/>
    </w:rPr>
  </w:style>
  <w:style w:type="character" w:customStyle="1" w:styleId="Kurzva">
    <w:name w:val="Kurzíva"/>
    <w:rsid w:val="00A3272C"/>
    <w:rPr>
      <w:rFonts w:ascii="Times New Roman" w:hAnsi="Times New Roman" w:cs="Times New Roman"/>
      <w:i/>
      <w:iCs/>
    </w:rPr>
  </w:style>
  <w:style w:type="character" w:styleId="slostrnky">
    <w:name w:val="page number"/>
    <w:semiHidden/>
    <w:rsid w:val="00A3272C"/>
    <w:rPr>
      <w:rFonts w:ascii="Times New Roman" w:hAnsi="Times New Roman" w:cs="Times New Roman"/>
    </w:rPr>
  </w:style>
  <w:style w:type="paragraph" w:customStyle="1" w:styleId="MainText">
    <w:name w:val="Main Text"/>
    <w:basedOn w:val="Normln"/>
    <w:rsid w:val="00A3272C"/>
    <w:pPr>
      <w:spacing w:before="240" w:after="0" w:line="240" w:lineRule="auto"/>
      <w:ind w:left="567"/>
    </w:pPr>
    <w:rPr>
      <w:rFonts w:ascii="Verdana" w:eastAsia="MS Mincho" w:hAnsi="Verdana" w:cs="Verdana"/>
      <w:spacing w:val="10"/>
      <w:sz w:val="20"/>
      <w:szCs w:val="20"/>
      <w:lang w:eastAsia="en-US"/>
    </w:rPr>
  </w:style>
  <w:style w:type="paragraph" w:styleId="Odstavecseseznamem">
    <w:name w:val="List Paragraph"/>
    <w:basedOn w:val="Normln"/>
    <w:uiPriority w:val="34"/>
    <w:qFormat/>
    <w:rsid w:val="00A3272C"/>
    <w:pPr>
      <w:ind w:left="720"/>
      <w:contextualSpacing/>
    </w:pPr>
  </w:style>
  <w:style w:type="character" w:customStyle="1" w:styleId="Zkladntext">
    <w:name w:val="Základní text_"/>
    <w:link w:val="Zkladntext5"/>
    <w:rsid w:val="00A3272C"/>
    <w:rPr>
      <w:rFonts w:eastAsia="Calibri" w:cs="Calibri"/>
      <w:shd w:val="clear" w:color="auto" w:fill="FFFFFF"/>
    </w:rPr>
  </w:style>
  <w:style w:type="paragraph" w:customStyle="1" w:styleId="Zkladntext5">
    <w:name w:val="Základní text5"/>
    <w:basedOn w:val="Normln"/>
    <w:link w:val="Zkladntext"/>
    <w:rsid w:val="00A3272C"/>
    <w:pPr>
      <w:widowControl w:val="0"/>
      <w:shd w:val="clear" w:color="auto" w:fill="FFFFFF"/>
      <w:spacing w:after="0" w:line="264" w:lineRule="exact"/>
      <w:ind w:hanging="380"/>
    </w:pPr>
    <w:rPr>
      <w:rFonts w:ascii="Calibri" w:eastAsia="Calibri" w:hAnsi="Calibri" w:cs="Times New Roman"/>
      <w:sz w:val="20"/>
      <w:szCs w:val="20"/>
      <w:lang w:val="x-none" w:eastAsia="x-none"/>
    </w:rPr>
  </w:style>
  <w:style w:type="character" w:customStyle="1" w:styleId="Nadpis2Char">
    <w:name w:val="Nadpis 2 Char"/>
    <w:link w:val="Nadpis2"/>
    <w:rsid w:val="00070BA0"/>
    <w:rPr>
      <w:rFonts w:ascii="Times New Roman" w:eastAsia="Times New Roman" w:hAnsi="Times New Roman" w:cs="Times New Roman"/>
      <w:snapToGrid w:val="0"/>
      <w:sz w:val="24"/>
      <w:szCs w:val="20"/>
      <w:lang w:eastAsia="cs-CZ"/>
    </w:rPr>
  </w:style>
  <w:style w:type="character" w:customStyle="1" w:styleId="Nadpis5Char">
    <w:name w:val="Nadpis 5 Char"/>
    <w:link w:val="Nadpis5"/>
    <w:rsid w:val="00070BA0"/>
    <w:rPr>
      <w:rFonts w:ascii="Arial" w:eastAsia="Times New Roman" w:hAnsi="Arial" w:cs="Arial"/>
      <w:b/>
      <w:snapToGrid w:val="0"/>
      <w:szCs w:val="20"/>
      <w:lang w:eastAsia="cs-CZ"/>
    </w:rPr>
  </w:style>
  <w:style w:type="paragraph" w:styleId="Textbubliny">
    <w:name w:val="Balloon Text"/>
    <w:basedOn w:val="Normln"/>
    <w:link w:val="TextbublinyChar"/>
    <w:uiPriority w:val="99"/>
    <w:semiHidden/>
    <w:unhideWhenUsed/>
    <w:rsid w:val="00C33174"/>
    <w:pPr>
      <w:spacing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rsid w:val="00C33174"/>
    <w:rPr>
      <w:rFonts w:ascii="Tahoma" w:eastAsia="Times New Roman" w:hAnsi="Tahoma" w:cs="Tahoma"/>
      <w:sz w:val="16"/>
      <w:szCs w:val="16"/>
      <w:lang w:eastAsia="cs-CZ"/>
    </w:rPr>
  </w:style>
  <w:style w:type="character" w:styleId="Odkaznakoment">
    <w:name w:val="annotation reference"/>
    <w:uiPriority w:val="99"/>
    <w:unhideWhenUsed/>
    <w:rsid w:val="005639FB"/>
    <w:rPr>
      <w:sz w:val="16"/>
      <w:szCs w:val="16"/>
    </w:rPr>
  </w:style>
  <w:style w:type="paragraph" w:styleId="Textkomente">
    <w:name w:val="annotation text"/>
    <w:basedOn w:val="Normln"/>
    <w:link w:val="TextkomenteChar"/>
    <w:uiPriority w:val="99"/>
    <w:unhideWhenUsed/>
    <w:rsid w:val="005639FB"/>
    <w:pPr>
      <w:spacing w:line="240" w:lineRule="auto"/>
    </w:pPr>
    <w:rPr>
      <w:rFonts w:cs="Times New Roman"/>
      <w:sz w:val="20"/>
      <w:szCs w:val="20"/>
      <w:lang w:val="x-none"/>
    </w:rPr>
  </w:style>
  <w:style w:type="character" w:customStyle="1" w:styleId="TextkomenteChar">
    <w:name w:val="Text komentáře Char"/>
    <w:link w:val="Textkomente"/>
    <w:uiPriority w:val="99"/>
    <w:rsid w:val="005639FB"/>
    <w:rPr>
      <w:rFonts w:ascii="Garamond" w:eastAsia="Times New Roman" w:hAnsi="Garamond" w:cs="Garamond"/>
      <w:sz w:val="20"/>
      <w:szCs w:val="20"/>
      <w:lang w:eastAsia="cs-CZ"/>
    </w:rPr>
  </w:style>
  <w:style w:type="paragraph" w:styleId="Pedmtkomente">
    <w:name w:val="annotation subject"/>
    <w:basedOn w:val="Textkomente"/>
    <w:next w:val="Textkomente"/>
    <w:link w:val="PedmtkomenteChar"/>
    <w:uiPriority w:val="99"/>
    <w:semiHidden/>
    <w:unhideWhenUsed/>
    <w:rsid w:val="005639FB"/>
    <w:rPr>
      <w:b/>
      <w:bCs/>
    </w:rPr>
  </w:style>
  <w:style w:type="character" w:customStyle="1" w:styleId="PedmtkomenteChar">
    <w:name w:val="Předmět komentáře Char"/>
    <w:link w:val="Pedmtkomente"/>
    <w:uiPriority w:val="99"/>
    <w:semiHidden/>
    <w:rsid w:val="005639FB"/>
    <w:rPr>
      <w:rFonts w:ascii="Garamond" w:eastAsia="Times New Roman" w:hAnsi="Garamond" w:cs="Garamond"/>
      <w:b/>
      <w:bCs/>
      <w:sz w:val="20"/>
      <w:szCs w:val="20"/>
      <w:lang w:eastAsia="cs-CZ"/>
    </w:rPr>
  </w:style>
  <w:style w:type="paragraph" w:styleId="Zkladntext0">
    <w:name w:val="Body Text"/>
    <w:basedOn w:val="Normln"/>
    <w:link w:val="ZkladntextChar"/>
    <w:rsid w:val="008E2998"/>
    <w:pPr>
      <w:spacing w:before="120" w:after="0" w:line="240" w:lineRule="auto"/>
    </w:pPr>
    <w:rPr>
      <w:rFonts w:ascii="Times New Roman" w:hAnsi="Times New Roman" w:cs="Times New Roman"/>
      <w:snapToGrid w:val="0"/>
      <w:sz w:val="20"/>
      <w:szCs w:val="20"/>
      <w:lang w:val="x-none"/>
    </w:rPr>
  </w:style>
  <w:style w:type="character" w:customStyle="1" w:styleId="ZkladntextChar">
    <w:name w:val="Základní text Char"/>
    <w:link w:val="Zkladntext0"/>
    <w:rsid w:val="008E2998"/>
    <w:rPr>
      <w:rFonts w:ascii="Times New Roman" w:eastAsia="Times New Roman" w:hAnsi="Times New Roman" w:cs="Times New Roman"/>
      <w:snapToGrid w:val="0"/>
      <w:sz w:val="20"/>
      <w:szCs w:val="20"/>
      <w:lang w:eastAsia="cs-CZ"/>
    </w:rPr>
  </w:style>
  <w:style w:type="paragraph" w:styleId="Zkladntext2">
    <w:name w:val="Body Text 2"/>
    <w:basedOn w:val="Normln"/>
    <w:link w:val="Zkladntext2Char"/>
    <w:rsid w:val="008E2998"/>
    <w:pPr>
      <w:spacing w:before="120" w:after="0" w:line="240" w:lineRule="auto"/>
      <w:jc w:val="left"/>
    </w:pPr>
    <w:rPr>
      <w:rFonts w:ascii="Times New Roman" w:hAnsi="Times New Roman" w:cs="Times New Roman"/>
      <w:snapToGrid w:val="0"/>
      <w:szCs w:val="20"/>
      <w:lang w:val="x-none"/>
    </w:rPr>
  </w:style>
  <w:style w:type="character" w:customStyle="1" w:styleId="Zkladntext2Char">
    <w:name w:val="Základní text 2 Char"/>
    <w:link w:val="Zkladntext2"/>
    <w:rsid w:val="008E2998"/>
    <w:rPr>
      <w:rFonts w:ascii="Times New Roman" w:eastAsia="Times New Roman" w:hAnsi="Times New Roman" w:cs="Times New Roman"/>
      <w:snapToGrid w:val="0"/>
      <w:sz w:val="24"/>
      <w:szCs w:val="20"/>
      <w:lang w:eastAsia="cs-CZ"/>
    </w:rPr>
  </w:style>
  <w:style w:type="paragraph" w:customStyle="1" w:styleId="Styl1">
    <w:name w:val="Styl1"/>
    <w:basedOn w:val="Normln"/>
    <w:link w:val="Styl1Char"/>
    <w:qFormat/>
    <w:rsid w:val="0010193C"/>
    <w:pPr>
      <w:widowControl w:val="0"/>
      <w:numPr>
        <w:ilvl w:val="2"/>
        <w:numId w:val="5"/>
      </w:numPr>
      <w:suppressAutoHyphens/>
      <w:spacing w:after="0" w:line="240" w:lineRule="auto"/>
    </w:pPr>
    <w:rPr>
      <w:rFonts w:ascii="Times New Roman" w:eastAsia="MS Mincho" w:hAnsi="Times New Roman" w:cs="Times New Roman"/>
      <w:szCs w:val="22"/>
      <w:lang w:val="x-none" w:eastAsia="ar-SA"/>
    </w:rPr>
  </w:style>
  <w:style w:type="paragraph" w:customStyle="1" w:styleId="Styl2">
    <w:name w:val="Styl2"/>
    <w:basedOn w:val="Normln"/>
    <w:qFormat/>
    <w:rsid w:val="0010193C"/>
    <w:pPr>
      <w:widowControl w:val="0"/>
      <w:numPr>
        <w:ilvl w:val="1"/>
        <w:numId w:val="5"/>
      </w:numPr>
      <w:suppressAutoHyphens/>
      <w:spacing w:after="0" w:line="240" w:lineRule="auto"/>
    </w:pPr>
    <w:rPr>
      <w:rFonts w:ascii="Times New Roman" w:eastAsia="MS Mincho" w:hAnsi="Times New Roman" w:cs="Cambria"/>
      <w:szCs w:val="22"/>
      <w:lang w:eastAsia="ar-SA"/>
    </w:rPr>
  </w:style>
  <w:style w:type="character" w:customStyle="1" w:styleId="Styl1Char">
    <w:name w:val="Styl1 Char"/>
    <w:link w:val="Styl1"/>
    <w:rsid w:val="0010193C"/>
    <w:rPr>
      <w:rFonts w:ascii="Times New Roman" w:eastAsia="MS Mincho" w:hAnsi="Times New Roman"/>
      <w:sz w:val="24"/>
      <w:szCs w:val="22"/>
      <w:lang w:val="x-none" w:eastAsia="ar-SA"/>
    </w:rPr>
  </w:style>
  <w:style w:type="character" w:customStyle="1" w:styleId="Nadpis3Char">
    <w:name w:val="Nadpis 3 Char"/>
    <w:link w:val="Nadpis3"/>
    <w:rsid w:val="009D4332"/>
    <w:rPr>
      <w:rFonts w:ascii="Arial" w:eastAsia="Times New Roman" w:hAnsi="Arial" w:cs="Arial"/>
      <w:b/>
      <w:bCs/>
      <w:sz w:val="26"/>
      <w:szCs w:val="26"/>
    </w:rPr>
  </w:style>
  <w:style w:type="paragraph" w:customStyle="1" w:styleId="StylDoprava">
    <w:name w:val="Styl Doprava"/>
    <w:basedOn w:val="Normln"/>
    <w:rsid w:val="009D4332"/>
    <w:pPr>
      <w:spacing w:after="0" w:line="240" w:lineRule="auto"/>
      <w:jc w:val="right"/>
    </w:pPr>
    <w:rPr>
      <w:rFonts w:ascii="Arial" w:hAnsi="Arial" w:cs="Times New Roman"/>
      <w:szCs w:val="20"/>
    </w:rPr>
  </w:style>
  <w:style w:type="character" w:customStyle="1" w:styleId="Nadpis1Char">
    <w:name w:val="Nadpis 1 Char"/>
    <w:link w:val="Nadpis1"/>
    <w:uiPriority w:val="9"/>
    <w:rsid w:val="00247CDE"/>
    <w:rPr>
      <w:rFonts w:ascii="Cambria" w:eastAsia="Times New Roman" w:hAnsi="Cambria" w:cs="Times New Roman"/>
      <w:b/>
      <w:bCs/>
      <w:color w:val="365F91"/>
      <w:sz w:val="28"/>
      <w:szCs w:val="28"/>
      <w:lang w:eastAsia="en-US"/>
    </w:rPr>
  </w:style>
  <w:style w:type="paragraph" w:styleId="Revize">
    <w:name w:val="Revision"/>
    <w:hidden/>
    <w:uiPriority w:val="99"/>
    <w:semiHidden/>
    <w:rsid w:val="00BA28F1"/>
    <w:rPr>
      <w:rFonts w:ascii="Garamond" w:eastAsia="Times New Roman" w:hAnsi="Garamond" w:cs="Garamond"/>
      <w:sz w:val="24"/>
      <w:szCs w:val="24"/>
    </w:rPr>
  </w:style>
  <w:style w:type="character" w:customStyle="1" w:styleId="FontStyle52">
    <w:name w:val="Font Style52"/>
    <w:uiPriority w:val="99"/>
    <w:rsid w:val="004C0967"/>
    <w:rPr>
      <w:rFonts w:ascii="Arial" w:hAnsi="Arial" w:cs="Arial"/>
      <w:sz w:val="18"/>
      <w:szCs w:val="18"/>
    </w:rPr>
  </w:style>
  <w:style w:type="character" w:customStyle="1" w:styleId="Nadpis4Char">
    <w:name w:val="Nadpis 4 Char"/>
    <w:link w:val="Nadpis4"/>
    <w:uiPriority w:val="9"/>
    <w:semiHidden/>
    <w:rsid w:val="006C07E0"/>
    <w:rPr>
      <w:rFonts w:ascii="Calibri" w:eastAsia="Times New Roman" w:hAnsi="Calibri" w:cs="Times New Roman"/>
      <w:b/>
      <w:bCs/>
      <w:sz w:val="28"/>
      <w:szCs w:val="28"/>
    </w:rPr>
  </w:style>
  <w:style w:type="table" w:styleId="Mkatabulky">
    <w:name w:val="Table Grid"/>
    <w:basedOn w:val="Normlntabulka"/>
    <w:uiPriority w:val="59"/>
    <w:rsid w:val="00D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D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8387">
      <w:bodyDiv w:val="1"/>
      <w:marLeft w:val="0"/>
      <w:marRight w:val="0"/>
      <w:marTop w:val="0"/>
      <w:marBottom w:val="0"/>
      <w:divBdr>
        <w:top w:val="none" w:sz="0" w:space="0" w:color="auto"/>
        <w:left w:val="none" w:sz="0" w:space="0" w:color="auto"/>
        <w:bottom w:val="none" w:sz="0" w:space="0" w:color="auto"/>
        <w:right w:val="none" w:sz="0" w:space="0" w:color="auto"/>
      </w:divBdr>
    </w:div>
    <w:div w:id="165218739">
      <w:bodyDiv w:val="1"/>
      <w:marLeft w:val="0"/>
      <w:marRight w:val="0"/>
      <w:marTop w:val="0"/>
      <w:marBottom w:val="0"/>
      <w:divBdr>
        <w:top w:val="none" w:sz="0" w:space="0" w:color="auto"/>
        <w:left w:val="none" w:sz="0" w:space="0" w:color="auto"/>
        <w:bottom w:val="none" w:sz="0" w:space="0" w:color="auto"/>
        <w:right w:val="none" w:sz="0" w:space="0" w:color="auto"/>
      </w:divBdr>
    </w:div>
    <w:div w:id="533423840">
      <w:bodyDiv w:val="1"/>
      <w:marLeft w:val="0"/>
      <w:marRight w:val="0"/>
      <w:marTop w:val="0"/>
      <w:marBottom w:val="0"/>
      <w:divBdr>
        <w:top w:val="none" w:sz="0" w:space="0" w:color="auto"/>
        <w:left w:val="none" w:sz="0" w:space="0" w:color="auto"/>
        <w:bottom w:val="none" w:sz="0" w:space="0" w:color="auto"/>
        <w:right w:val="none" w:sz="0" w:space="0" w:color="auto"/>
      </w:divBdr>
    </w:div>
    <w:div w:id="709645508">
      <w:bodyDiv w:val="1"/>
      <w:marLeft w:val="0"/>
      <w:marRight w:val="0"/>
      <w:marTop w:val="0"/>
      <w:marBottom w:val="0"/>
      <w:divBdr>
        <w:top w:val="none" w:sz="0" w:space="0" w:color="auto"/>
        <w:left w:val="none" w:sz="0" w:space="0" w:color="auto"/>
        <w:bottom w:val="none" w:sz="0" w:space="0" w:color="auto"/>
        <w:right w:val="none" w:sz="0" w:space="0" w:color="auto"/>
      </w:divBdr>
    </w:div>
    <w:div w:id="715008866">
      <w:bodyDiv w:val="1"/>
      <w:marLeft w:val="0"/>
      <w:marRight w:val="0"/>
      <w:marTop w:val="0"/>
      <w:marBottom w:val="0"/>
      <w:divBdr>
        <w:top w:val="none" w:sz="0" w:space="0" w:color="auto"/>
        <w:left w:val="none" w:sz="0" w:space="0" w:color="auto"/>
        <w:bottom w:val="none" w:sz="0" w:space="0" w:color="auto"/>
        <w:right w:val="none" w:sz="0" w:space="0" w:color="auto"/>
      </w:divBdr>
    </w:div>
    <w:div w:id="1506938373">
      <w:bodyDiv w:val="1"/>
      <w:marLeft w:val="0"/>
      <w:marRight w:val="0"/>
      <w:marTop w:val="0"/>
      <w:marBottom w:val="0"/>
      <w:divBdr>
        <w:top w:val="none" w:sz="0" w:space="0" w:color="auto"/>
        <w:left w:val="none" w:sz="0" w:space="0" w:color="auto"/>
        <w:bottom w:val="none" w:sz="0" w:space="0" w:color="auto"/>
        <w:right w:val="none" w:sz="0" w:space="0" w:color="auto"/>
      </w:divBdr>
    </w:div>
    <w:div w:id="1717394048">
      <w:bodyDiv w:val="1"/>
      <w:marLeft w:val="0"/>
      <w:marRight w:val="0"/>
      <w:marTop w:val="0"/>
      <w:marBottom w:val="0"/>
      <w:divBdr>
        <w:top w:val="none" w:sz="0" w:space="0" w:color="auto"/>
        <w:left w:val="none" w:sz="0" w:space="0" w:color="auto"/>
        <w:bottom w:val="none" w:sz="0" w:space="0" w:color="auto"/>
        <w:right w:val="none" w:sz="0" w:space="0" w:color="auto"/>
      </w:divBdr>
    </w:div>
    <w:div w:id="1833444332">
      <w:bodyDiv w:val="1"/>
      <w:marLeft w:val="0"/>
      <w:marRight w:val="0"/>
      <w:marTop w:val="0"/>
      <w:marBottom w:val="0"/>
      <w:divBdr>
        <w:top w:val="none" w:sz="0" w:space="0" w:color="auto"/>
        <w:left w:val="none" w:sz="0" w:space="0" w:color="auto"/>
        <w:bottom w:val="none" w:sz="0" w:space="0" w:color="auto"/>
        <w:right w:val="none" w:sz="0" w:space="0" w:color="auto"/>
      </w:divBdr>
    </w:div>
    <w:div w:id="1921868813">
      <w:bodyDiv w:val="1"/>
      <w:marLeft w:val="0"/>
      <w:marRight w:val="0"/>
      <w:marTop w:val="0"/>
      <w:marBottom w:val="0"/>
      <w:divBdr>
        <w:top w:val="none" w:sz="0" w:space="0" w:color="auto"/>
        <w:left w:val="none" w:sz="0" w:space="0" w:color="auto"/>
        <w:bottom w:val="none" w:sz="0" w:space="0" w:color="auto"/>
        <w:right w:val="none" w:sz="0" w:space="0" w:color="auto"/>
      </w:divBdr>
    </w:div>
    <w:div w:id="2053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ly@porsenn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arek@musus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marek@mususice.cz" TargetMode="External"/><Relationship Id="rId4" Type="http://schemas.microsoft.com/office/2007/relationships/stylesWithEffects" Target="stylesWithEffects.xml"/><Relationship Id="rId9" Type="http://schemas.openxmlformats.org/officeDocument/2006/relationships/hyperlink" Target="mailto:maly@porsenna.c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C74E-207F-4DAD-B0E5-9A601CA7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1616</Words>
  <Characters>9540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MMHK</Company>
  <LinksUpToDate>false</LinksUpToDate>
  <CharactersWithSpaces>11134</CharactersWithSpaces>
  <SharedDoc>false</SharedDoc>
  <HLinks>
    <vt:vector size="12" baseType="variant">
      <vt:variant>
        <vt:i4>4128798</vt:i4>
      </vt:variant>
      <vt:variant>
        <vt:i4>3</vt:i4>
      </vt:variant>
      <vt:variant>
        <vt:i4>0</vt:i4>
      </vt:variant>
      <vt:variant>
        <vt:i4>5</vt:i4>
      </vt:variant>
      <vt:variant>
        <vt:lpwstr>mailto:vmarek@mususice.cz</vt:lpwstr>
      </vt:variant>
      <vt:variant>
        <vt:lpwstr/>
      </vt:variant>
      <vt:variant>
        <vt:i4>4128798</vt:i4>
      </vt:variant>
      <vt:variant>
        <vt:i4>0</vt:i4>
      </vt:variant>
      <vt:variant>
        <vt:i4>0</vt:i4>
      </vt:variant>
      <vt:variant>
        <vt:i4>5</vt:i4>
      </vt:variant>
      <vt:variant>
        <vt:lpwstr>mailto:vmarek@mususice.cz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nadvornik</dc:creator>
  <cp:keywords/>
  <cp:lastModifiedBy>Vladimír Ing. Marek</cp:lastModifiedBy>
  <cp:revision>9</cp:revision>
  <cp:lastPrinted>2020-10-19T09:58:00Z</cp:lastPrinted>
  <dcterms:created xsi:type="dcterms:W3CDTF">2020-10-14T16:44:00Z</dcterms:created>
  <dcterms:modified xsi:type="dcterms:W3CDTF">2020-12-10T09:45:00Z</dcterms:modified>
</cp:coreProperties>
</file>