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FAA5F" w14:textId="4030582F" w:rsidR="00C41D5E" w:rsidRPr="00C41D5E" w:rsidRDefault="00F348D0" w:rsidP="00C41D5E">
      <w:pPr>
        <w:pStyle w:val="Nadpis-smlouvy"/>
      </w:pPr>
      <w:r>
        <w:t>Kupní smlouva</w:t>
      </w:r>
    </w:p>
    <w:p w14:paraId="41C7B609" w14:textId="77777777" w:rsidR="00C41D5E" w:rsidRPr="00C41D5E" w:rsidRDefault="00C41D5E" w:rsidP="00C41D5E">
      <w:pPr>
        <w:spacing w:line="360" w:lineRule="auto"/>
        <w:jc w:val="center"/>
        <w:rPr>
          <w:rFonts w:ascii="Calibri" w:hAnsi="Calibri"/>
          <w:sz w:val="22"/>
          <w:szCs w:val="22"/>
        </w:rPr>
      </w:pPr>
    </w:p>
    <w:p w14:paraId="259F419A" w14:textId="77777777" w:rsidR="00C41D5E" w:rsidRPr="00C41D5E" w:rsidRDefault="00C41D5E" w:rsidP="00C41D5E">
      <w:pPr>
        <w:spacing w:line="360" w:lineRule="auto"/>
        <w:jc w:val="center"/>
        <w:rPr>
          <w:rFonts w:ascii="Calibri" w:hAnsi="Calibri"/>
          <w:sz w:val="22"/>
          <w:szCs w:val="22"/>
        </w:rPr>
      </w:pPr>
      <w:r w:rsidRPr="00C41D5E">
        <w:rPr>
          <w:rFonts w:ascii="Calibri" w:hAnsi="Calibri"/>
          <w:sz w:val="22"/>
          <w:szCs w:val="22"/>
        </w:rPr>
        <w:t>Níže uvedeného dne, měsíce a roku, podle ust. § 2586 a násl. a podle ust. § 2631 a násl. z</w:t>
      </w:r>
      <w:r w:rsidR="005B4B8C">
        <w:rPr>
          <w:rFonts w:ascii="Calibri" w:hAnsi="Calibri"/>
          <w:sz w:val="22"/>
          <w:szCs w:val="22"/>
        </w:rPr>
        <w:t xml:space="preserve">ákona č. 89/2012 Sb., občanský </w:t>
      </w:r>
      <w:r w:rsidRPr="00C41D5E">
        <w:rPr>
          <w:rFonts w:ascii="Calibri" w:hAnsi="Calibri"/>
          <w:sz w:val="22"/>
          <w:szCs w:val="22"/>
        </w:rPr>
        <w:t xml:space="preserve">zákoník, v platném znění (dále jen </w:t>
      </w:r>
      <w:r w:rsidRPr="00C41D5E">
        <w:rPr>
          <w:rFonts w:ascii="Calibri" w:hAnsi="Calibri"/>
          <w:i/>
          <w:sz w:val="22"/>
          <w:szCs w:val="22"/>
        </w:rPr>
        <w:t>občanský zákoník</w:t>
      </w:r>
      <w:r w:rsidRPr="00C41D5E">
        <w:rPr>
          <w:rFonts w:ascii="Calibri" w:hAnsi="Calibri"/>
          <w:sz w:val="22"/>
          <w:szCs w:val="22"/>
        </w:rPr>
        <w:t>), sjednaly smluvní strany:</w:t>
      </w:r>
    </w:p>
    <w:p w14:paraId="75B33E7A" w14:textId="77777777" w:rsidR="00F348D0" w:rsidRDefault="00F348D0" w:rsidP="00F348D0">
      <w:pPr>
        <w:pStyle w:val="Standard"/>
        <w:rPr>
          <w:sz w:val="24"/>
          <w:szCs w:val="24"/>
        </w:rPr>
      </w:pPr>
    </w:p>
    <w:p w14:paraId="7870BDF6" w14:textId="77777777" w:rsidR="00F348D0" w:rsidRPr="00F348D0" w:rsidRDefault="00F348D0" w:rsidP="00F348D0">
      <w:pPr>
        <w:pStyle w:val="Standard"/>
        <w:spacing w:line="360" w:lineRule="auto"/>
        <w:rPr>
          <w:rFonts w:asciiTheme="minorHAnsi" w:hAnsiTheme="minorHAnsi" w:cstheme="minorHAnsi"/>
          <w:sz w:val="22"/>
          <w:szCs w:val="22"/>
        </w:rPr>
      </w:pPr>
    </w:p>
    <w:p w14:paraId="18347916" w14:textId="77777777" w:rsidR="00F348D0" w:rsidRPr="00F348D0" w:rsidRDefault="00F348D0" w:rsidP="00F348D0">
      <w:pPr>
        <w:pStyle w:val="Standard"/>
        <w:spacing w:line="360" w:lineRule="auto"/>
        <w:rPr>
          <w:rFonts w:asciiTheme="minorHAnsi" w:hAnsiTheme="minorHAnsi" w:cstheme="minorHAnsi"/>
          <w:sz w:val="22"/>
          <w:szCs w:val="22"/>
        </w:rPr>
      </w:pPr>
    </w:p>
    <w:p w14:paraId="3015F811" w14:textId="77777777" w:rsidR="00F348D0" w:rsidRPr="00F348D0" w:rsidRDefault="00F348D0" w:rsidP="008D7340">
      <w:pPr>
        <w:pStyle w:val="Standard"/>
        <w:spacing w:line="360" w:lineRule="auto"/>
        <w:ind w:left="284"/>
        <w:jc w:val="center"/>
        <w:rPr>
          <w:rFonts w:asciiTheme="minorHAnsi" w:hAnsiTheme="minorHAnsi" w:cstheme="minorHAnsi"/>
          <w:b/>
          <w:bCs/>
          <w:sz w:val="22"/>
          <w:szCs w:val="22"/>
        </w:rPr>
      </w:pPr>
      <w:r w:rsidRPr="00F348D0">
        <w:rPr>
          <w:rFonts w:asciiTheme="minorHAnsi" w:hAnsiTheme="minorHAnsi" w:cstheme="minorHAnsi"/>
          <w:b/>
          <w:bCs/>
          <w:sz w:val="22"/>
          <w:szCs w:val="22"/>
        </w:rPr>
        <w:t>Článek I.</w:t>
      </w:r>
    </w:p>
    <w:p w14:paraId="55DA6B0F" w14:textId="1AE89695" w:rsidR="00F348D0" w:rsidRPr="00F348D0" w:rsidRDefault="00F348D0" w:rsidP="008D7340">
      <w:pPr>
        <w:pStyle w:val="Standard"/>
        <w:spacing w:line="360" w:lineRule="auto"/>
        <w:ind w:left="284"/>
        <w:jc w:val="center"/>
        <w:rPr>
          <w:rFonts w:asciiTheme="minorHAnsi" w:hAnsiTheme="minorHAnsi" w:cstheme="minorHAnsi"/>
          <w:b/>
          <w:bCs/>
          <w:sz w:val="22"/>
          <w:szCs w:val="22"/>
        </w:rPr>
      </w:pPr>
      <w:r w:rsidRPr="00F348D0">
        <w:rPr>
          <w:rFonts w:asciiTheme="minorHAnsi" w:hAnsiTheme="minorHAnsi" w:cstheme="minorHAnsi"/>
          <w:b/>
          <w:bCs/>
          <w:sz w:val="22"/>
          <w:szCs w:val="22"/>
        </w:rPr>
        <w:t>Smluvní strany</w:t>
      </w:r>
    </w:p>
    <w:p w14:paraId="3749F1D8" w14:textId="77777777" w:rsidR="00F348D0" w:rsidRPr="00F348D0" w:rsidRDefault="00F348D0" w:rsidP="008D7340">
      <w:pPr>
        <w:pStyle w:val="Standard"/>
        <w:spacing w:line="360" w:lineRule="auto"/>
        <w:ind w:left="284"/>
        <w:jc w:val="center"/>
        <w:rPr>
          <w:rFonts w:asciiTheme="minorHAnsi" w:hAnsiTheme="minorHAnsi" w:cstheme="minorHAnsi"/>
          <w:b/>
          <w:bCs/>
          <w:sz w:val="22"/>
          <w:szCs w:val="22"/>
        </w:rPr>
      </w:pPr>
    </w:p>
    <w:p w14:paraId="2ACFCBAE" w14:textId="395744DA" w:rsidR="00F348D0" w:rsidRPr="00F348D0" w:rsidRDefault="00F348D0" w:rsidP="008D7340">
      <w:pPr>
        <w:pStyle w:val="Standard"/>
        <w:spacing w:line="360" w:lineRule="auto"/>
        <w:ind w:left="284"/>
        <w:rPr>
          <w:rFonts w:asciiTheme="minorHAnsi" w:hAnsiTheme="minorHAnsi" w:cstheme="minorHAnsi"/>
          <w:b/>
          <w:bCs/>
          <w:sz w:val="22"/>
          <w:szCs w:val="22"/>
        </w:rPr>
      </w:pPr>
      <w:r w:rsidRPr="00F348D0">
        <w:rPr>
          <w:rFonts w:asciiTheme="minorHAnsi" w:hAnsiTheme="minorHAnsi" w:cstheme="minorHAnsi"/>
          <w:b/>
          <w:bCs/>
          <w:sz w:val="22"/>
          <w:szCs w:val="22"/>
        </w:rPr>
        <w:t>R</w:t>
      </w:r>
      <w:r w:rsidR="000B2D58">
        <w:rPr>
          <w:rFonts w:asciiTheme="minorHAnsi" w:hAnsiTheme="minorHAnsi" w:cstheme="minorHAnsi"/>
          <w:b/>
          <w:bCs/>
          <w:sz w:val="22"/>
          <w:szCs w:val="22"/>
        </w:rPr>
        <w:t>BP</w:t>
      </w:r>
      <w:r w:rsidRPr="00F348D0">
        <w:rPr>
          <w:rFonts w:asciiTheme="minorHAnsi" w:hAnsiTheme="minorHAnsi" w:cstheme="minorHAnsi"/>
          <w:b/>
          <w:bCs/>
          <w:sz w:val="22"/>
          <w:szCs w:val="22"/>
        </w:rPr>
        <w:t>, zdravotní pojišťovna</w:t>
      </w:r>
    </w:p>
    <w:p w14:paraId="00C58E62" w14:textId="58BD34B6" w:rsidR="00F348D0" w:rsidRPr="00F348D0" w:rsidRDefault="00F348D0" w:rsidP="008D7340">
      <w:pPr>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se sídlem Michálkovická 108, 710 1</w:t>
      </w:r>
      <w:r w:rsidR="00234E64">
        <w:rPr>
          <w:rFonts w:asciiTheme="minorHAnsi" w:hAnsiTheme="minorHAnsi" w:cstheme="minorHAnsi"/>
          <w:sz w:val="22"/>
          <w:szCs w:val="22"/>
        </w:rPr>
        <w:t>0</w:t>
      </w:r>
      <w:r w:rsidRPr="00F348D0">
        <w:rPr>
          <w:rFonts w:asciiTheme="minorHAnsi" w:hAnsiTheme="minorHAnsi" w:cstheme="minorHAnsi"/>
          <w:sz w:val="22"/>
          <w:szCs w:val="22"/>
        </w:rPr>
        <w:t xml:space="preserve"> Slezská Ostrava</w:t>
      </w:r>
    </w:p>
    <w:p w14:paraId="35F3F39C" w14:textId="17CC7D1E" w:rsidR="00F348D0" w:rsidRPr="00F348D0" w:rsidRDefault="00F348D0" w:rsidP="008D7340">
      <w:pPr>
        <w:pStyle w:val="Standard"/>
        <w:spacing w:line="360" w:lineRule="auto"/>
        <w:ind w:left="284"/>
        <w:jc w:val="both"/>
        <w:rPr>
          <w:rFonts w:asciiTheme="minorHAnsi" w:hAnsiTheme="minorHAnsi" w:cstheme="minorHAnsi"/>
          <w:sz w:val="22"/>
          <w:szCs w:val="22"/>
        </w:rPr>
      </w:pPr>
      <w:r w:rsidRPr="00F348D0">
        <w:rPr>
          <w:rFonts w:asciiTheme="minorHAnsi" w:hAnsiTheme="minorHAnsi" w:cstheme="minorHAnsi"/>
          <w:sz w:val="22"/>
          <w:szCs w:val="22"/>
        </w:rPr>
        <w:t>zapsána v obchodním rejstříku Krajského soudu v Ostravě, oddíl</w:t>
      </w:r>
      <w:r w:rsidRPr="00F348D0">
        <w:rPr>
          <w:rFonts w:asciiTheme="minorHAnsi" w:hAnsiTheme="minorHAnsi" w:cstheme="minorHAnsi"/>
          <w:i/>
          <w:iCs/>
          <w:sz w:val="22"/>
          <w:szCs w:val="22"/>
        </w:rPr>
        <w:t xml:space="preserve"> A XIV, vložka 554</w:t>
      </w:r>
    </w:p>
    <w:p w14:paraId="6B7D5F41" w14:textId="0F0105D7" w:rsidR="000B2D58" w:rsidRPr="00F348D0" w:rsidRDefault="00F348D0" w:rsidP="000B2D58">
      <w:pPr>
        <w:pStyle w:val="Standard"/>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IČ: 47673036</w:t>
      </w:r>
      <w:r w:rsidR="000B2D58">
        <w:rPr>
          <w:rFonts w:asciiTheme="minorHAnsi" w:hAnsiTheme="minorHAnsi" w:cstheme="minorHAnsi"/>
          <w:sz w:val="22"/>
          <w:szCs w:val="22"/>
        </w:rPr>
        <w:t xml:space="preserve">, </w:t>
      </w:r>
      <w:r w:rsidRPr="00F348D0">
        <w:rPr>
          <w:rFonts w:asciiTheme="minorHAnsi" w:hAnsiTheme="minorHAnsi" w:cstheme="minorHAnsi"/>
          <w:sz w:val="22"/>
          <w:szCs w:val="22"/>
        </w:rPr>
        <w:t>DIČ: CZ47673036</w:t>
      </w:r>
    </w:p>
    <w:p w14:paraId="1C758144" w14:textId="1BC2AEC8" w:rsidR="00F348D0" w:rsidRDefault="00F348D0" w:rsidP="000B2D58">
      <w:pPr>
        <w:pStyle w:val="Standard"/>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 xml:space="preserve">bankovní spojení: </w:t>
      </w:r>
      <w:r w:rsidR="00B01A4F" w:rsidRPr="00B01A4F">
        <w:rPr>
          <w:rFonts w:asciiTheme="minorHAnsi" w:hAnsiTheme="minorHAnsi" w:cstheme="minorHAnsi"/>
          <w:sz w:val="22"/>
          <w:szCs w:val="22"/>
          <w:highlight w:val="black"/>
        </w:rPr>
        <w:t>xxxxxxxxxx</w:t>
      </w:r>
    </w:p>
    <w:p w14:paraId="4F368EB7" w14:textId="777B0FEC" w:rsidR="000B2D58" w:rsidRPr="00F348D0" w:rsidRDefault="000B2D58" w:rsidP="000B2D58">
      <w:pPr>
        <w:pStyle w:val="IDTabulka"/>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 xml:space="preserve">zastoupená:  </w:t>
      </w:r>
      <w:r>
        <w:rPr>
          <w:rFonts w:asciiTheme="minorHAnsi" w:hAnsiTheme="minorHAnsi" w:cstheme="minorHAnsi"/>
          <w:sz w:val="22"/>
          <w:szCs w:val="22"/>
        </w:rPr>
        <w:t>Ing. Antonínem Klimšou, výkonným ředitelem</w:t>
      </w:r>
    </w:p>
    <w:p w14:paraId="33174CB7" w14:textId="77777777" w:rsidR="00F348D0" w:rsidRPr="00F348D0" w:rsidRDefault="00F348D0" w:rsidP="008D7340">
      <w:pPr>
        <w:pStyle w:val="Standard"/>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(dále jen „</w:t>
      </w:r>
      <w:r w:rsidRPr="00F348D0">
        <w:rPr>
          <w:rFonts w:asciiTheme="minorHAnsi" w:hAnsiTheme="minorHAnsi" w:cstheme="minorHAnsi"/>
          <w:b/>
          <w:bCs/>
          <w:sz w:val="22"/>
          <w:szCs w:val="22"/>
        </w:rPr>
        <w:t>RBP</w:t>
      </w:r>
      <w:r w:rsidRPr="00F348D0">
        <w:rPr>
          <w:rFonts w:asciiTheme="minorHAnsi" w:hAnsiTheme="minorHAnsi" w:cstheme="minorHAnsi"/>
          <w:sz w:val="22"/>
          <w:szCs w:val="22"/>
        </w:rPr>
        <w:t>“)</w:t>
      </w:r>
    </w:p>
    <w:p w14:paraId="1FE6DD4D" w14:textId="23BD27AB" w:rsidR="00F348D0" w:rsidRPr="00F348D0" w:rsidRDefault="00F348D0" w:rsidP="008D7340">
      <w:pPr>
        <w:pStyle w:val="Standard"/>
        <w:spacing w:line="360" w:lineRule="auto"/>
        <w:ind w:left="284"/>
        <w:jc w:val="center"/>
        <w:rPr>
          <w:rFonts w:asciiTheme="minorHAnsi" w:hAnsiTheme="minorHAnsi" w:cstheme="minorHAnsi"/>
          <w:sz w:val="22"/>
          <w:szCs w:val="22"/>
        </w:rPr>
      </w:pPr>
      <w:r w:rsidRPr="00F348D0">
        <w:rPr>
          <w:rFonts w:asciiTheme="minorHAnsi" w:hAnsiTheme="minorHAnsi" w:cstheme="minorHAnsi"/>
          <w:sz w:val="22"/>
          <w:szCs w:val="22"/>
        </w:rPr>
        <w:t>a</w:t>
      </w:r>
    </w:p>
    <w:p w14:paraId="3DD8953C" w14:textId="77777777" w:rsidR="00F348D0" w:rsidRPr="00F348D0" w:rsidRDefault="00F348D0" w:rsidP="008D7340">
      <w:pPr>
        <w:pStyle w:val="Standard"/>
        <w:spacing w:line="360" w:lineRule="auto"/>
        <w:ind w:left="284"/>
        <w:jc w:val="center"/>
        <w:rPr>
          <w:rFonts w:asciiTheme="minorHAnsi" w:hAnsiTheme="minorHAnsi" w:cstheme="minorHAnsi"/>
          <w:sz w:val="22"/>
          <w:szCs w:val="22"/>
        </w:rPr>
      </w:pPr>
    </w:p>
    <w:p w14:paraId="1808F758" w14:textId="67A71E35" w:rsidR="00F348D0" w:rsidRPr="00F348D0" w:rsidRDefault="00F348D0" w:rsidP="008D7340">
      <w:pPr>
        <w:pStyle w:val="Standard"/>
        <w:spacing w:line="360" w:lineRule="auto"/>
        <w:ind w:left="284"/>
        <w:rPr>
          <w:rFonts w:asciiTheme="minorHAnsi" w:hAnsiTheme="minorHAnsi" w:cstheme="minorHAnsi"/>
          <w:b/>
          <w:bCs/>
          <w:sz w:val="22"/>
          <w:szCs w:val="22"/>
        </w:rPr>
      </w:pPr>
      <w:r w:rsidRPr="00F348D0">
        <w:rPr>
          <w:rFonts w:asciiTheme="minorHAnsi" w:hAnsiTheme="minorHAnsi" w:cstheme="minorHAnsi"/>
          <w:b/>
          <w:bCs/>
          <w:sz w:val="22"/>
          <w:szCs w:val="22"/>
        </w:rPr>
        <w:t>VIAVIS a.s.</w:t>
      </w:r>
    </w:p>
    <w:p w14:paraId="5B1CB9C4" w14:textId="698061B9" w:rsidR="00F348D0" w:rsidRPr="00F348D0" w:rsidRDefault="00F348D0" w:rsidP="008D7340">
      <w:pPr>
        <w:pStyle w:val="Standard"/>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se sídlem v Ostravě, část Ostrava-Vítkovice, Obránců míru 237/35, PSČ  703 00</w:t>
      </w:r>
    </w:p>
    <w:p w14:paraId="03D7E3D8" w14:textId="7CE89F4D" w:rsidR="00F348D0" w:rsidRDefault="00F348D0" w:rsidP="008D7340">
      <w:pPr>
        <w:pStyle w:val="Standard"/>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zapsána v OR vedeném u Krajského soudu v Ostravě v oddíle B, číslo vložky 2249</w:t>
      </w:r>
    </w:p>
    <w:p w14:paraId="033450C7" w14:textId="090B82E4" w:rsidR="000B2D58" w:rsidRPr="00F348D0" w:rsidRDefault="000B2D58" w:rsidP="008D7340">
      <w:pPr>
        <w:pStyle w:val="Standard"/>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IČ: 25848402</w:t>
      </w:r>
      <w:r>
        <w:rPr>
          <w:rFonts w:asciiTheme="minorHAnsi" w:hAnsiTheme="minorHAnsi" w:cstheme="minorHAnsi"/>
          <w:sz w:val="22"/>
          <w:szCs w:val="22"/>
        </w:rPr>
        <w:t xml:space="preserve">, </w:t>
      </w:r>
      <w:r w:rsidRPr="00F348D0">
        <w:rPr>
          <w:rFonts w:asciiTheme="minorHAnsi" w:hAnsiTheme="minorHAnsi" w:cstheme="minorHAnsi"/>
          <w:sz w:val="22"/>
          <w:szCs w:val="22"/>
        </w:rPr>
        <w:t>DIČ: CZ25848402</w:t>
      </w:r>
    </w:p>
    <w:p w14:paraId="6E3188F7" w14:textId="7042A88C" w:rsidR="00F348D0" w:rsidRPr="00F348D0" w:rsidRDefault="00F348D0" w:rsidP="000B2D58">
      <w:pPr>
        <w:pStyle w:val="Standard"/>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 xml:space="preserve">bankovní spojení: </w:t>
      </w:r>
      <w:r w:rsidR="00B01A4F" w:rsidRPr="00B01A4F">
        <w:rPr>
          <w:rFonts w:asciiTheme="minorHAnsi" w:hAnsiTheme="minorHAnsi" w:cstheme="minorHAnsi"/>
          <w:sz w:val="22"/>
          <w:szCs w:val="22"/>
          <w:highlight w:val="black"/>
        </w:rPr>
        <w:t>xxxxxxxxxx</w:t>
      </w:r>
    </w:p>
    <w:p w14:paraId="0FC4B917" w14:textId="31ABA9B8" w:rsidR="000B2D58" w:rsidRPr="00F348D0" w:rsidRDefault="000B2D58" w:rsidP="000B2D58">
      <w:pPr>
        <w:pStyle w:val="Standard"/>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 xml:space="preserve">zastoupená: </w:t>
      </w:r>
      <w:r w:rsidR="00B01A4F" w:rsidRPr="00B01A4F">
        <w:rPr>
          <w:rFonts w:asciiTheme="minorHAnsi" w:hAnsiTheme="minorHAnsi" w:cstheme="minorHAnsi"/>
          <w:sz w:val="22"/>
          <w:szCs w:val="22"/>
          <w:highlight w:val="black"/>
        </w:rPr>
        <w:t>xxxxxxxxxx</w:t>
      </w:r>
    </w:p>
    <w:p w14:paraId="73E3668E" w14:textId="093D977E" w:rsidR="00F348D0" w:rsidRPr="00F348D0" w:rsidRDefault="00F348D0" w:rsidP="008D7340">
      <w:pPr>
        <w:pStyle w:val="Standard"/>
        <w:spacing w:line="360" w:lineRule="auto"/>
        <w:ind w:left="284"/>
        <w:rPr>
          <w:rFonts w:asciiTheme="minorHAnsi" w:hAnsiTheme="minorHAnsi" w:cstheme="minorHAnsi"/>
          <w:sz w:val="22"/>
          <w:szCs w:val="22"/>
        </w:rPr>
      </w:pPr>
      <w:r w:rsidRPr="00F348D0">
        <w:rPr>
          <w:rFonts w:asciiTheme="minorHAnsi" w:hAnsiTheme="minorHAnsi" w:cstheme="minorHAnsi"/>
          <w:sz w:val="22"/>
          <w:szCs w:val="22"/>
        </w:rPr>
        <w:t>(dále jen „</w:t>
      </w:r>
      <w:r w:rsidRPr="00F348D0">
        <w:rPr>
          <w:rFonts w:asciiTheme="minorHAnsi" w:hAnsiTheme="minorHAnsi" w:cstheme="minorHAnsi"/>
          <w:b/>
          <w:bCs/>
          <w:sz w:val="22"/>
          <w:szCs w:val="22"/>
        </w:rPr>
        <w:t>dodavatel</w:t>
      </w:r>
      <w:r w:rsidRPr="00F348D0">
        <w:rPr>
          <w:rFonts w:asciiTheme="minorHAnsi" w:hAnsiTheme="minorHAnsi" w:cstheme="minorHAnsi"/>
          <w:sz w:val="22"/>
          <w:szCs w:val="22"/>
        </w:rPr>
        <w:t>“)</w:t>
      </w:r>
    </w:p>
    <w:p w14:paraId="75E251BD" w14:textId="77777777" w:rsidR="00F348D0" w:rsidRPr="00F348D0" w:rsidRDefault="00F348D0" w:rsidP="00F348D0">
      <w:pPr>
        <w:pStyle w:val="Standard"/>
        <w:spacing w:line="360" w:lineRule="auto"/>
        <w:jc w:val="center"/>
        <w:rPr>
          <w:rFonts w:asciiTheme="minorHAnsi" w:hAnsiTheme="minorHAnsi" w:cstheme="minorHAnsi"/>
          <w:b/>
          <w:bCs/>
          <w:sz w:val="22"/>
          <w:szCs w:val="22"/>
        </w:rPr>
      </w:pPr>
    </w:p>
    <w:p w14:paraId="0666BF1E" w14:textId="67E58BD2" w:rsidR="00F348D0" w:rsidRDefault="00F348D0" w:rsidP="00F348D0">
      <w:pPr>
        <w:pStyle w:val="Standard"/>
        <w:spacing w:line="360" w:lineRule="auto"/>
        <w:jc w:val="center"/>
        <w:rPr>
          <w:rFonts w:asciiTheme="minorHAnsi" w:hAnsiTheme="minorHAnsi" w:cstheme="minorHAnsi"/>
          <w:b/>
          <w:bCs/>
          <w:sz w:val="22"/>
          <w:szCs w:val="22"/>
        </w:rPr>
      </w:pPr>
    </w:p>
    <w:p w14:paraId="6C31F23E" w14:textId="5327377F" w:rsidR="00F348D0" w:rsidRDefault="00F348D0" w:rsidP="00F348D0">
      <w:pPr>
        <w:pStyle w:val="Standard"/>
        <w:spacing w:line="360" w:lineRule="auto"/>
        <w:jc w:val="center"/>
        <w:rPr>
          <w:rFonts w:asciiTheme="minorHAnsi" w:hAnsiTheme="minorHAnsi" w:cstheme="minorHAnsi"/>
          <w:b/>
          <w:bCs/>
          <w:sz w:val="22"/>
          <w:szCs w:val="22"/>
        </w:rPr>
      </w:pPr>
    </w:p>
    <w:p w14:paraId="2288F076" w14:textId="1AE96649" w:rsidR="00F348D0" w:rsidRDefault="00F348D0" w:rsidP="00F348D0">
      <w:pPr>
        <w:pStyle w:val="Standard"/>
        <w:spacing w:line="360" w:lineRule="auto"/>
        <w:jc w:val="center"/>
        <w:rPr>
          <w:rFonts w:asciiTheme="minorHAnsi" w:hAnsiTheme="minorHAnsi" w:cstheme="minorHAnsi"/>
          <w:b/>
          <w:bCs/>
          <w:sz w:val="22"/>
          <w:szCs w:val="22"/>
        </w:rPr>
      </w:pPr>
    </w:p>
    <w:p w14:paraId="0705CA20" w14:textId="0427EBAB" w:rsidR="000B2D58" w:rsidRDefault="000B2D58" w:rsidP="00F348D0">
      <w:pPr>
        <w:pStyle w:val="Standard"/>
        <w:spacing w:line="360" w:lineRule="auto"/>
        <w:jc w:val="center"/>
        <w:rPr>
          <w:rFonts w:asciiTheme="minorHAnsi" w:hAnsiTheme="minorHAnsi" w:cstheme="minorHAnsi"/>
          <w:b/>
          <w:bCs/>
          <w:sz w:val="22"/>
          <w:szCs w:val="22"/>
        </w:rPr>
      </w:pPr>
    </w:p>
    <w:p w14:paraId="0A88C1E3" w14:textId="77777777" w:rsidR="000B2D58" w:rsidRPr="00F348D0" w:rsidRDefault="000B2D58" w:rsidP="00F348D0">
      <w:pPr>
        <w:pStyle w:val="Standard"/>
        <w:spacing w:line="360" w:lineRule="auto"/>
        <w:jc w:val="center"/>
        <w:rPr>
          <w:rFonts w:asciiTheme="minorHAnsi" w:hAnsiTheme="minorHAnsi" w:cstheme="minorHAnsi"/>
          <w:b/>
          <w:bCs/>
          <w:sz w:val="22"/>
          <w:szCs w:val="22"/>
        </w:rPr>
      </w:pPr>
    </w:p>
    <w:p w14:paraId="2EBE9454" w14:textId="53A01F28" w:rsidR="00F348D0" w:rsidRPr="00F348D0" w:rsidRDefault="00BB3186" w:rsidP="00BB3186">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lastRenderedPageBreak/>
        <w:t>Článek II.</w:t>
      </w:r>
    </w:p>
    <w:p w14:paraId="604D175B" w14:textId="791EA643" w:rsidR="00F348D0" w:rsidRDefault="00F348D0" w:rsidP="00C45A58">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t>Předmět plnění</w:t>
      </w:r>
    </w:p>
    <w:p w14:paraId="27DD4044" w14:textId="77777777" w:rsidR="00C45A58" w:rsidRPr="00F348D0" w:rsidRDefault="00C45A58" w:rsidP="00BB3186">
      <w:pPr>
        <w:pStyle w:val="Standard"/>
        <w:spacing w:line="360" w:lineRule="auto"/>
        <w:ind w:left="568" w:hanging="284"/>
        <w:jc w:val="center"/>
        <w:rPr>
          <w:rFonts w:asciiTheme="minorHAnsi" w:hAnsiTheme="minorHAnsi" w:cstheme="minorHAnsi"/>
          <w:b/>
          <w:bCs/>
          <w:sz w:val="22"/>
          <w:szCs w:val="22"/>
        </w:rPr>
      </w:pPr>
    </w:p>
    <w:p w14:paraId="0885EAC9" w14:textId="44996992" w:rsidR="00F348D0" w:rsidRPr="00F348D0" w:rsidRDefault="00F348D0" w:rsidP="00BB3186">
      <w:pPr>
        <w:pStyle w:val="Standard"/>
        <w:numPr>
          <w:ilvl w:val="0"/>
          <w:numId w:val="44"/>
        </w:numPr>
        <w:spacing w:line="360" w:lineRule="auto"/>
        <w:ind w:left="568" w:hanging="284"/>
        <w:jc w:val="both"/>
        <w:rPr>
          <w:rFonts w:asciiTheme="minorHAnsi" w:hAnsiTheme="minorHAnsi" w:cstheme="minorHAnsi"/>
          <w:sz w:val="22"/>
          <w:szCs w:val="22"/>
        </w:rPr>
      </w:pPr>
      <w:r w:rsidRPr="00F348D0">
        <w:rPr>
          <w:rFonts w:asciiTheme="minorHAnsi" w:hAnsiTheme="minorHAnsi" w:cstheme="minorHAnsi"/>
          <w:sz w:val="22"/>
          <w:szCs w:val="22"/>
        </w:rPr>
        <w:t xml:space="preserve">Dodavatel se zavazuje dodat RBP podpory licencí vybavení CheckPoint na další </w:t>
      </w:r>
      <w:r>
        <w:rPr>
          <w:rFonts w:asciiTheme="minorHAnsi" w:hAnsiTheme="minorHAnsi" w:cstheme="minorHAnsi"/>
          <w:sz w:val="22"/>
          <w:szCs w:val="22"/>
        </w:rPr>
        <w:t>3</w:t>
      </w:r>
      <w:r w:rsidRPr="00F348D0">
        <w:rPr>
          <w:rFonts w:asciiTheme="minorHAnsi" w:hAnsiTheme="minorHAnsi" w:cstheme="minorHAnsi"/>
          <w:sz w:val="22"/>
          <w:szCs w:val="22"/>
        </w:rPr>
        <w:t xml:space="preserve"> rok</w:t>
      </w:r>
      <w:r>
        <w:rPr>
          <w:rFonts w:asciiTheme="minorHAnsi" w:hAnsiTheme="minorHAnsi" w:cstheme="minorHAnsi"/>
          <w:sz w:val="22"/>
          <w:szCs w:val="22"/>
        </w:rPr>
        <w:t xml:space="preserve">y, </w:t>
      </w:r>
      <w:r w:rsidRPr="00F348D0">
        <w:rPr>
          <w:rFonts w:asciiTheme="minorHAnsi" w:hAnsiTheme="minorHAnsi" w:cstheme="minorHAnsi"/>
          <w:sz w:val="22"/>
          <w:szCs w:val="22"/>
        </w:rPr>
        <w:t>dle následující specifikace:</w:t>
      </w:r>
    </w:p>
    <w:p w14:paraId="773A1AE7" w14:textId="4E102051" w:rsidR="00F348D0" w:rsidRPr="008D7340" w:rsidRDefault="00666831" w:rsidP="00BB3186">
      <w:pPr>
        <w:pStyle w:val="Standard"/>
        <w:spacing w:line="360" w:lineRule="auto"/>
        <w:ind w:left="568"/>
        <w:jc w:val="both"/>
        <w:rPr>
          <w:rFonts w:asciiTheme="minorHAnsi" w:hAnsiTheme="minorHAnsi" w:cstheme="minorHAnsi"/>
          <w:b/>
          <w:bCs/>
          <w:sz w:val="22"/>
          <w:szCs w:val="22"/>
        </w:rPr>
      </w:pPr>
      <w:r>
        <w:rPr>
          <w:rFonts w:asciiTheme="minorHAnsi" w:hAnsiTheme="minorHAnsi" w:cstheme="minorHAnsi"/>
          <w:b/>
          <w:bCs/>
          <w:sz w:val="22"/>
          <w:szCs w:val="22"/>
        </w:rPr>
        <w:t>350</w:t>
      </w:r>
      <w:r w:rsidRPr="008D7340">
        <w:rPr>
          <w:rFonts w:asciiTheme="minorHAnsi" w:hAnsiTheme="minorHAnsi" w:cstheme="minorHAnsi"/>
          <w:b/>
          <w:bCs/>
          <w:sz w:val="22"/>
          <w:szCs w:val="22"/>
        </w:rPr>
        <w:t xml:space="preserve"> </w:t>
      </w:r>
      <w:r w:rsidR="00F348D0" w:rsidRPr="008D7340">
        <w:rPr>
          <w:rFonts w:asciiTheme="minorHAnsi" w:hAnsiTheme="minorHAnsi" w:cstheme="minorHAnsi"/>
          <w:b/>
          <w:bCs/>
          <w:sz w:val="22"/>
          <w:szCs w:val="22"/>
        </w:rPr>
        <w:t>kusů - Licencí CheckPoint SandBlast Agent Complete - 3 years. Provides Advanced Threat Prevention (Inc. Threat Emulation and Extraction), Forensics, Anti-Virus, Data Protection, Access Control and VPN. Cloud management included.</w:t>
      </w:r>
    </w:p>
    <w:p w14:paraId="06BD5B4D" w14:textId="38BE6381" w:rsidR="00F348D0" w:rsidRPr="00F348D0" w:rsidRDefault="00F348D0" w:rsidP="00BB3186">
      <w:pPr>
        <w:pStyle w:val="Standard"/>
        <w:numPr>
          <w:ilvl w:val="0"/>
          <w:numId w:val="44"/>
        </w:numPr>
        <w:spacing w:line="360" w:lineRule="auto"/>
        <w:ind w:left="568" w:hanging="284"/>
        <w:jc w:val="both"/>
        <w:rPr>
          <w:rFonts w:asciiTheme="minorHAnsi" w:hAnsiTheme="minorHAnsi" w:cstheme="minorHAnsi"/>
          <w:sz w:val="22"/>
          <w:szCs w:val="22"/>
        </w:rPr>
      </w:pPr>
      <w:r w:rsidRPr="00F348D0">
        <w:rPr>
          <w:rFonts w:asciiTheme="minorHAnsi" w:hAnsiTheme="minorHAnsi" w:cstheme="minorHAnsi"/>
          <w:sz w:val="22"/>
          <w:szCs w:val="22"/>
        </w:rPr>
        <w:t>Dodavatel podpisem této smlouvy zároveň potvrzuje, že je oprávněn distribuovat podpory software, které jsou součástí předmětu této smlouvy, a tudíž je dodávka předmětu plnění této smlouvy plně v souladu s licenčními podmínkami dodávaného software.</w:t>
      </w:r>
    </w:p>
    <w:p w14:paraId="29645225" w14:textId="0C9FFD9D" w:rsidR="00F348D0" w:rsidRPr="00F348D0" w:rsidRDefault="00F348D0" w:rsidP="00BB3186">
      <w:pPr>
        <w:pStyle w:val="Standard"/>
        <w:numPr>
          <w:ilvl w:val="0"/>
          <w:numId w:val="44"/>
        </w:numPr>
        <w:spacing w:line="360" w:lineRule="auto"/>
        <w:ind w:left="568" w:hanging="284"/>
        <w:jc w:val="both"/>
        <w:rPr>
          <w:rFonts w:asciiTheme="minorHAnsi" w:hAnsiTheme="minorHAnsi" w:cstheme="minorHAnsi"/>
          <w:sz w:val="22"/>
          <w:szCs w:val="22"/>
        </w:rPr>
      </w:pPr>
      <w:r w:rsidRPr="00F348D0">
        <w:rPr>
          <w:rFonts w:asciiTheme="minorHAnsi" w:hAnsiTheme="minorHAnsi" w:cstheme="minorHAnsi"/>
          <w:sz w:val="22"/>
          <w:szCs w:val="22"/>
        </w:rPr>
        <w:t>RBP se zavazuje zaplatit za řádné plnění této smlouvy dohodnutou cenu plnění ve výši a lhůtě splatnosti uvedené v čl. III. a V.  této smlouvy.</w:t>
      </w:r>
    </w:p>
    <w:p w14:paraId="28156DC9" w14:textId="77777777" w:rsidR="00C45A58" w:rsidRPr="00F348D0" w:rsidRDefault="00C45A58" w:rsidP="00BB3186">
      <w:pPr>
        <w:pStyle w:val="Standard"/>
        <w:spacing w:line="360" w:lineRule="auto"/>
        <w:ind w:left="568" w:hanging="284"/>
        <w:jc w:val="both"/>
        <w:rPr>
          <w:rFonts w:asciiTheme="minorHAnsi" w:hAnsiTheme="minorHAnsi" w:cstheme="minorHAnsi"/>
          <w:b/>
          <w:bCs/>
          <w:sz w:val="22"/>
          <w:szCs w:val="22"/>
        </w:rPr>
      </w:pPr>
    </w:p>
    <w:p w14:paraId="4D98EDA1" w14:textId="77777777" w:rsidR="00F348D0" w:rsidRPr="008D7340" w:rsidRDefault="00F348D0" w:rsidP="00BB3186">
      <w:pPr>
        <w:pStyle w:val="Standard"/>
        <w:spacing w:line="360" w:lineRule="auto"/>
        <w:ind w:left="568" w:hanging="284"/>
        <w:jc w:val="center"/>
        <w:rPr>
          <w:rFonts w:asciiTheme="minorHAnsi" w:hAnsiTheme="minorHAnsi" w:cstheme="minorHAnsi"/>
          <w:b/>
          <w:bCs/>
          <w:sz w:val="22"/>
          <w:szCs w:val="22"/>
        </w:rPr>
      </w:pPr>
      <w:r w:rsidRPr="008D7340">
        <w:rPr>
          <w:rFonts w:asciiTheme="minorHAnsi" w:hAnsiTheme="minorHAnsi" w:cstheme="minorHAnsi"/>
          <w:b/>
          <w:bCs/>
          <w:sz w:val="22"/>
          <w:szCs w:val="22"/>
        </w:rPr>
        <w:t>Článek III.</w:t>
      </w:r>
    </w:p>
    <w:p w14:paraId="73AEB6BF" w14:textId="5921748F" w:rsidR="00F348D0" w:rsidRDefault="00F348D0" w:rsidP="00C45A58">
      <w:pPr>
        <w:pStyle w:val="Odstavecseseznamem"/>
        <w:spacing w:line="360" w:lineRule="auto"/>
        <w:ind w:left="568" w:hanging="284"/>
        <w:jc w:val="center"/>
        <w:rPr>
          <w:rFonts w:asciiTheme="minorHAnsi" w:hAnsiTheme="minorHAnsi" w:cstheme="minorHAnsi"/>
          <w:b/>
          <w:bCs/>
          <w:sz w:val="22"/>
          <w:szCs w:val="22"/>
        </w:rPr>
      </w:pPr>
      <w:r w:rsidRPr="008D7340">
        <w:rPr>
          <w:rFonts w:asciiTheme="minorHAnsi" w:hAnsiTheme="minorHAnsi" w:cstheme="minorHAnsi"/>
          <w:b/>
          <w:bCs/>
          <w:sz w:val="22"/>
          <w:szCs w:val="22"/>
        </w:rPr>
        <w:t>Cena plnění</w:t>
      </w:r>
    </w:p>
    <w:p w14:paraId="73818928" w14:textId="77777777" w:rsidR="00C45A58" w:rsidRPr="008D7340" w:rsidRDefault="00C45A58" w:rsidP="00BB3186">
      <w:pPr>
        <w:pStyle w:val="Odstavecseseznamem"/>
        <w:spacing w:line="360" w:lineRule="auto"/>
        <w:ind w:left="568" w:hanging="284"/>
        <w:jc w:val="center"/>
        <w:rPr>
          <w:rFonts w:asciiTheme="minorHAnsi" w:hAnsiTheme="minorHAnsi" w:cstheme="minorHAnsi"/>
          <w:b/>
          <w:bCs/>
          <w:sz w:val="22"/>
          <w:szCs w:val="22"/>
        </w:rPr>
      </w:pPr>
    </w:p>
    <w:p w14:paraId="3F340EDA" w14:textId="5BB499F7" w:rsidR="00F348D0" w:rsidRPr="008D7340" w:rsidRDefault="008D7340" w:rsidP="00BB3186">
      <w:pPr>
        <w:pStyle w:val="Odstavecseseznamem"/>
        <w:numPr>
          <w:ilvl w:val="0"/>
          <w:numId w:val="42"/>
        </w:numPr>
        <w:spacing w:line="360" w:lineRule="auto"/>
        <w:ind w:left="568" w:hanging="284"/>
        <w:jc w:val="both"/>
        <w:rPr>
          <w:rFonts w:asciiTheme="minorHAnsi" w:hAnsiTheme="minorHAnsi" w:cstheme="minorHAnsi"/>
          <w:sz w:val="22"/>
          <w:szCs w:val="22"/>
        </w:rPr>
      </w:pPr>
      <w:r w:rsidRPr="008D7340">
        <w:rPr>
          <w:rFonts w:asciiTheme="minorHAnsi" w:hAnsiTheme="minorHAnsi" w:cstheme="minorHAnsi"/>
          <w:sz w:val="22"/>
          <w:szCs w:val="22"/>
        </w:rPr>
        <w:t xml:space="preserve">Smluvní strany sjednávají tuto cenu plnění </w:t>
      </w:r>
      <w:r w:rsidR="00F348D0" w:rsidRPr="008D7340">
        <w:rPr>
          <w:rFonts w:asciiTheme="minorHAnsi" w:hAnsiTheme="minorHAnsi" w:cstheme="minorHAnsi"/>
          <w:sz w:val="22"/>
          <w:szCs w:val="22"/>
        </w:rPr>
        <w:t>v</w:t>
      </w:r>
      <w:r w:rsidR="00C7222F" w:rsidRPr="008D7340">
        <w:rPr>
          <w:rFonts w:asciiTheme="minorHAnsi" w:hAnsiTheme="minorHAnsi" w:cstheme="minorHAnsi"/>
          <w:sz w:val="22"/>
          <w:szCs w:val="22"/>
        </w:rPr>
        <w:t xml:space="preserve"> celkové výši </w:t>
      </w:r>
      <w:r w:rsidR="00C7222F" w:rsidRPr="008D7340">
        <w:rPr>
          <w:rFonts w:asciiTheme="minorHAnsi" w:hAnsiTheme="minorHAnsi" w:cstheme="minorHAnsi"/>
          <w:b/>
          <w:bCs/>
          <w:sz w:val="22"/>
          <w:szCs w:val="22"/>
        </w:rPr>
        <w:t>582.120 Kč bez DPH</w:t>
      </w:r>
      <w:r w:rsidR="00F348D0" w:rsidRPr="008D7340">
        <w:rPr>
          <w:rFonts w:asciiTheme="minorHAnsi" w:hAnsiTheme="minorHAnsi" w:cstheme="minorHAnsi"/>
          <w:sz w:val="22"/>
          <w:szCs w:val="22"/>
        </w:rPr>
        <w:t xml:space="preserve"> (slovy</w:t>
      </w:r>
      <w:r w:rsidR="00C7222F" w:rsidRPr="008D7340">
        <w:rPr>
          <w:rFonts w:asciiTheme="minorHAnsi" w:hAnsiTheme="minorHAnsi" w:cstheme="minorHAnsi"/>
          <w:sz w:val="22"/>
          <w:szCs w:val="22"/>
        </w:rPr>
        <w:t>: pět</w:t>
      </w:r>
      <w:r w:rsidR="00CF4C70">
        <w:rPr>
          <w:rFonts w:asciiTheme="minorHAnsi" w:hAnsiTheme="minorHAnsi" w:cstheme="minorHAnsi"/>
          <w:sz w:val="22"/>
          <w:szCs w:val="22"/>
        </w:rPr>
        <w:t xml:space="preserve"> </w:t>
      </w:r>
      <w:r w:rsidR="00C7222F" w:rsidRPr="008D7340">
        <w:rPr>
          <w:rFonts w:asciiTheme="minorHAnsi" w:hAnsiTheme="minorHAnsi" w:cstheme="minorHAnsi"/>
          <w:sz w:val="22"/>
          <w:szCs w:val="22"/>
        </w:rPr>
        <w:t>set</w:t>
      </w:r>
      <w:r w:rsidR="00CF4C70">
        <w:rPr>
          <w:rFonts w:asciiTheme="minorHAnsi" w:hAnsiTheme="minorHAnsi" w:cstheme="minorHAnsi"/>
          <w:sz w:val="22"/>
          <w:szCs w:val="22"/>
        </w:rPr>
        <w:t xml:space="preserve"> </w:t>
      </w:r>
      <w:r w:rsidR="00C7222F" w:rsidRPr="008D7340">
        <w:rPr>
          <w:rFonts w:asciiTheme="minorHAnsi" w:hAnsiTheme="minorHAnsi" w:cstheme="minorHAnsi"/>
          <w:sz w:val="22"/>
          <w:szCs w:val="22"/>
        </w:rPr>
        <w:t>osmdesát</w:t>
      </w:r>
      <w:r w:rsidR="00CF4C70">
        <w:rPr>
          <w:rFonts w:asciiTheme="minorHAnsi" w:hAnsiTheme="minorHAnsi" w:cstheme="minorHAnsi"/>
          <w:sz w:val="22"/>
          <w:szCs w:val="22"/>
        </w:rPr>
        <w:t xml:space="preserve"> </w:t>
      </w:r>
      <w:r w:rsidR="00C7222F" w:rsidRPr="008D7340">
        <w:rPr>
          <w:rFonts w:asciiTheme="minorHAnsi" w:hAnsiTheme="minorHAnsi" w:cstheme="minorHAnsi"/>
          <w:sz w:val="22"/>
          <w:szCs w:val="22"/>
        </w:rPr>
        <w:t>dva</w:t>
      </w:r>
      <w:r w:rsidR="00CF4C70">
        <w:rPr>
          <w:rFonts w:asciiTheme="minorHAnsi" w:hAnsiTheme="minorHAnsi" w:cstheme="minorHAnsi"/>
          <w:sz w:val="22"/>
          <w:szCs w:val="22"/>
        </w:rPr>
        <w:t xml:space="preserve"> </w:t>
      </w:r>
      <w:r w:rsidR="00C7222F" w:rsidRPr="008D7340">
        <w:rPr>
          <w:rFonts w:asciiTheme="minorHAnsi" w:hAnsiTheme="minorHAnsi" w:cstheme="minorHAnsi"/>
          <w:sz w:val="22"/>
          <w:szCs w:val="22"/>
        </w:rPr>
        <w:t>tisíc sto</w:t>
      </w:r>
      <w:r w:rsidR="00CF4C70">
        <w:rPr>
          <w:rFonts w:asciiTheme="minorHAnsi" w:hAnsiTheme="minorHAnsi" w:cstheme="minorHAnsi"/>
          <w:sz w:val="22"/>
          <w:szCs w:val="22"/>
        </w:rPr>
        <w:t xml:space="preserve"> </w:t>
      </w:r>
      <w:r w:rsidR="00C7222F" w:rsidRPr="008D7340">
        <w:rPr>
          <w:rFonts w:asciiTheme="minorHAnsi" w:hAnsiTheme="minorHAnsi" w:cstheme="minorHAnsi"/>
          <w:sz w:val="22"/>
          <w:szCs w:val="22"/>
        </w:rPr>
        <w:t>dvacet korun českých</w:t>
      </w:r>
      <w:r w:rsidR="00CF4C70">
        <w:rPr>
          <w:rFonts w:asciiTheme="minorHAnsi" w:hAnsiTheme="minorHAnsi" w:cstheme="minorHAnsi"/>
          <w:sz w:val="22"/>
          <w:szCs w:val="22"/>
        </w:rPr>
        <w:t xml:space="preserve"> bez DPH</w:t>
      </w:r>
      <w:r w:rsidR="00F348D0" w:rsidRPr="008D7340">
        <w:rPr>
          <w:rFonts w:asciiTheme="minorHAnsi" w:hAnsiTheme="minorHAnsi" w:cstheme="minorHAnsi"/>
          <w:sz w:val="22"/>
          <w:szCs w:val="22"/>
        </w:rPr>
        <w:t>)</w:t>
      </w:r>
      <w:r w:rsidRPr="008D7340">
        <w:rPr>
          <w:rFonts w:asciiTheme="minorHAnsi" w:hAnsiTheme="minorHAnsi" w:cstheme="minorHAnsi"/>
          <w:sz w:val="22"/>
          <w:szCs w:val="22"/>
        </w:rPr>
        <w:t xml:space="preserve">. </w:t>
      </w:r>
    </w:p>
    <w:p w14:paraId="31048A13" w14:textId="3A839111" w:rsidR="00C7222F" w:rsidRDefault="008D7340" w:rsidP="00BB3186">
      <w:pPr>
        <w:pStyle w:val="Odstavecseseznamem"/>
        <w:numPr>
          <w:ilvl w:val="0"/>
          <w:numId w:val="42"/>
        </w:numPr>
        <w:spacing w:line="360" w:lineRule="auto"/>
        <w:ind w:left="568" w:hanging="284"/>
        <w:jc w:val="both"/>
      </w:pPr>
      <w:r w:rsidRPr="008D7340">
        <w:rPr>
          <w:rFonts w:asciiTheme="minorHAnsi" w:hAnsiTheme="minorHAnsi" w:cstheme="minorHAnsi"/>
          <w:sz w:val="22"/>
          <w:szCs w:val="22"/>
        </w:rPr>
        <w:t>K ceně bude připočtena daň z přidané hodnoty (DPH) ve výši stanovené platnými a účinnými právními předpisy k okamžiku uskutečnění zdanitelného plnění.</w:t>
      </w:r>
    </w:p>
    <w:p w14:paraId="2AE4B121" w14:textId="77777777" w:rsidR="00C45A58" w:rsidRPr="00C7222F" w:rsidRDefault="00C45A58" w:rsidP="00BB3186">
      <w:pPr>
        <w:spacing w:line="360" w:lineRule="auto"/>
        <w:ind w:left="568" w:hanging="284"/>
        <w:jc w:val="both"/>
      </w:pPr>
    </w:p>
    <w:p w14:paraId="4B2A8BAC" w14:textId="77777777" w:rsidR="00F348D0" w:rsidRPr="00F348D0" w:rsidRDefault="00F348D0" w:rsidP="00BB3186">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t>Článek IV.</w:t>
      </w:r>
    </w:p>
    <w:p w14:paraId="3A3D3474" w14:textId="5072310A" w:rsidR="00F348D0" w:rsidRDefault="00F348D0" w:rsidP="00C45A58">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t>Doba a místo plnění</w:t>
      </w:r>
    </w:p>
    <w:p w14:paraId="1048B5C6" w14:textId="77777777" w:rsidR="00C45A58" w:rsidRPr="00F348D0" w:rsidRDefault="00C45A58" w:rsidP="00BB3186">
      <w:pPr>
        <w:pStyle w:val="Standard"/>
        <w:spacing w:line="360" w:lineRule="auto"/>
        <w:ind w:left="568" w:hanging="284"/>
        <w:rPr>
          <w:rFonts w:asciiTheme="minorHAnsi" w:hAnsiTheme="minorHAnsi" w:cstheme="minorHAnsi"/>
          <w:b/>
          <w:bCs/>
          <w:sz w:val="22"/>
          <w:szCs w:val="22"/>
        </w:rPr>
      </w:pPr>
    </w:p>
    <w:p w14:paraId="5912205A" w14:textId="24EB3C04" w:rsidR="00F348D0" w:rsidRPr="00F348D0" w:rsidRDefault="00F348D0" w:rsidP="00BB3186">
      <w:pPr>
        <w:pStyle w:val="Standard"/>
        <w:numPr>
          <w:ilvl w:val="0"/>
          <w:numId w:val="43"/>
        </w:numPr>
        <w:spacing w:line="360" w:lineRule="auto"/>
        <w:ind w:left="568" w:hanging="284"/>
        <w:jc w:val="both"/>
        <w:rPr>
          <w:rFonts w:asciiTheme="minorHAnsi" w:hAnsiTheme="minorHAnsi" w:cstheme="minorHAnsi"/>
          <w:sz w:val="22"/>
          <w:szCs w:val="22"/>
        </w:rPr>
      </w:pPr>
      <w:r w:rsidRPr="00F348D0">
        <w:rPr>
          <w:rFonts w:asciiTheme="minorHAnsi" w:hAnsiTheme="minorHAnsi" w:cstheme="minorHAnsi"/>
          <w:sz w:val="22"/>
          <w:szCs w:val="22"/>
        </w:rPr>
        <w:t xml:space="preserve">Dodavatel se zavazuje splnit své závazky, které vyplývají z této smlouvy, včas a řádně v dohodnutém termínu, tj. dodat předmět plnění dle čl. II. této smlouvy do </w:t>
      </w:r>
      <w:r w:rsidR="007B6235">
        <w:rPr>
          <w:rFonts w:asciiTheme="minorHAnsi" w:hAnsiTheme="minorHAnsi" w:cstheme="minorHAnsi"/>
          <w:sz w:val="22"/>
          <w:szCs w:val="22"/>
        </w:rPr>
        <w:t>12</w:t>
      </w:r>
      <w:r w:rsidRPr="00F348D0">
        <w:rPr>
          <w:rFonts w:asciiTheme="minorHAnsi" w:hAnsiTheme="minorHAnsi" w:cstheme="minorHAnsi"/>
          <w:sz w:val="22"/>
          <w:szCs w:val="22"/>
        </w:rPr>
        <w:t xml:space="preserve"> dnů od data podepsání této smlouvy oběma smluvními stranami. Místem plnění je sídlo RBP, tj. Michálkovická 108, 710 15 Slezská Ostrava.</w:t>
      </w:r>
    </w:p>
    <w:p w14:paraId="369594B8" w14:textId="11FA0953" w:rsidR="00C45A58" w:rsidRDefault="00C45A58" w:rsidP="00BB3186">
      <w:pPr>
        <w:pStyle w:val="Standard"/>
        <w:spacing w:line="360" w:lineRule="auto"/>
        <w:ind w:left="568" w:hanging="284"/>
        <w:jc w:val="both"/>
        <w:rPr>
          <w:rFonts w:asciiTheme="minorHAnsi" w:hAnsiTheme="minorHAnsi" w:cstheme="minorHAnsi"/>
          <w:b/>
          <w:bCs/>
          <w:sz w:val="22"/>
          <w:szCs w:val="22"/>
        </w:rPr>
      </w:pPr>
    </w:p>
    <w:p w14:paraId="40447C8F" w14:textId="1E6B57C3" w:rsidR="00BB3186" w:rsidRDefault="00BB3186" w:rsidP="00BB3186">
      <w:pPr>
        <w:pStyle w:val="Standard"/>
        <w:spacing w:line="360" w:lineRule="auto"/>
        <w:ind w:left="568" w:hanging="284"/>
        <w:jc w:val="both"/>
        <w:rPr>
          <w:rFonts w:asciiTheme="minorHAnsi" w:hAnsiTheme="minorHAnsi" w:cstheme="minorHAnsi"/>
          <w:b/>
          <w:bCs/>
          <w:sz w:val="22"/>
          <w:szCs w:val="22"/>
        </w:rPr>
      </w:pPr>
    </w:p>
    <w:p w14:paraId="17129734" w14:textId="3F3F64AE" w:rsidR="00BB3186" w:rsidRDefault="00BB3186" w:rsidP="00BB3186">
      <w:pPr>
        <w:pStyle w:val="Standard"/>
        <w:spacing w:line="360" w:lineRule="auto"/>
        <w:ind w:left="568" w:hanging="284"/>
        <w:jc w:val="both"/>
        <w:rPr>
          <w:rFonts w:asciiTheme="minorHAnsi" w:hAnsiTheme="minorHAnsi" w:cstheme="minorHAnsi"/>
          <w:b/>
          <w:bCs/>
          <w:sz w:val="22"/>
          <w:szCs w:val="22"/>
        </w:rPr>
      </w:pPr>
    </w:p>
    <w:p w14:paraId="7E06494A" w14:textId="77777777" w:rsidR="00BB3186" w:rsidRPr="00F348D0" w:rsidRDefault="00BB3186" w:rsidP="00BB3186">
      <w:pPr>
        <w:pStyle w:val="Standard"/>
        <w:spacing w:line="360" w:lineRule="auto"/>
        <w:ind w:left="568" w:hanging="284"/>
        <w:jc w:val="both"/>
        <w:rPr>
          <w:rFonts w:asciiTheme="minorHAnsi" w:hAnsiTheme="minorHAnsi" w:cstheme="minorHAnsi"/>
          <w:b/>
          <w:bCs/>
          <w:sz w:val="22"/>
          <w:szCs w:val="22"/>
        </w:rPr>
      </w:pPr>
    </w:p>
    <w:p w14:paraId="6CE28484" w14:textId="77777777" w:rsidR="00F348D0" w:rsidRPr="00F348D0" w:rsidRDefault="00F348D0" w:rsidP="00BB3186">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lastRenderedPageBreak/>
        <w:t>Článek V.</w:t>
      </w:r>
    </w:p>
    <w:p w14:paraId="49029C76" w14:textId="2ED6E87C" w:rsidR="00F348D0" w:rsidRDefault="00F348D0" w:rsidP="00BB3186">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t>Fakturační a platební podmínky</w:t>
      </w:r>
    </w:p>
    <w:p w14:paraId="05A1A7FB" w14:textId="77777777" w:rsidR="008D7340" w:rsidRPr="00F348D0" w:rsidRDefault="008D7340" w:rsidP="00BB3186">
      <w:pPr>
        <w:pStyle w:val="Standard"/>
        <w:spacing w:line="360" w:lineRule="auto"/>
        <w:ind w:left="568" w:hanging="284"/>
        <w:jc w:val="both"/>
        <w:rPr>
          <w:rFonts w:asciiTheme="minorHAnsi" w:hAnsiTheme="minorHAnsi" w:cstheme="minorHAnsi"/>
          <w:b/>
          <w:bCs/>
          <w:sz w:val="22"/>
          <w:szCs w:val="22"/>
        </w:rPr>
      </w:pPr>
    </w:p>
    <w:p w14:paraId="4C22A771" w14:textId="64610813" w:rsidR="00BB3186" w:rsidRDefault="00F348D0" w:rsidP="00BB3186">
      <w:pPr>
        <w:pStyle w:val="Standard"/>
        <w:numPr>
          <w:ilvl w:val="0"/>
          <w:numId w:val="36"/>
        </w:numPr>
        <w:spacing w:line="360" w:lineRule="auto"/>
        <w:ind w:left="568" w:hanging="284"/>
        <w:jc w:val="both"/>
        <w:rPr>
          <w:rFonts w:asciiTheme="minorHAnsi" w:hAnsiTheme="minorHAnsi" w:cstheme="minorHAnsi"/>
          <w:sz w:val="22"/>
          <w:szCs w:val="22"/>
        </w:rPr>
      </w:pPr>
      <w:r w:rsidRPr="00F348D0">
        <w:rPr>
          <w:rFonts w:asciiTheme="minorHAnsi" w:hAnsiTheme="minorHAnsi" w:cstheme="minorHAnsi"/>
          <w:sz w:val="22"/>
          <w:szCs w:val="22"/>
        </w:rPr>
        <w:t>Smluvní strany se dohodly, že úhrada ceny plnění uvedené v článku III. této smlouvy bude provedena na základě faktury (daňového dokladu), kterou dodavatel vystaví do 7 kalendářních dnů od data splnění předmětu této smlouvy. RBP obdrží vždy originál faktury s jednou kopií.</w:t>
      </w:r>
    </w:p>
    <w:p w14:paraId="2F0420A3" w14:textId="797FA501" w:rsidR="00BB3186" w:rsidRPr="00BB3186" w:rsidRDefault="00CF4C70" w:rsidP="00BB3186">
      <w:pPr>
        <w:pStyle w:val="Standard"/>
        <w:numPr>
          <w:ilvl w:val="0"/>
          <w:numId w:val="36"/>
        </w:numPr>
        <w:spacing w:line="360" w:lineRule="auto"/>
        <w:ind w:left="568" w:hanging="284"/>
        <w:jc w:val="both"/>
        <w:rPr>
          <w:rFonts w:asciiTheme="minorHAnsi" w:hAnsiTheme="minorHAnsi" w:cstheme="minorHAnsi"/>
          <w:sz w:val="22"/>
          <w:szCs w:val="22"/>
        </w:rPr>
      </w:pPr>
      <w:r w:rsidRPr="00BB3186">
        <w:rPr>
          <w:rFonts w:asciiTheme="minorHAnsi" w:hAnsiTheme="minorHAnsi" w:cstheme="minorHAnsi"/>
          <w:sz w:val="22"/>
          <w:szCs w:val="22"/>
        </w:rPr>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r w:rsidR="00F348D0" w:rsidRPr="00BB3186">
        <w:rPr>
          <w:rFonts w:asciiTheme="minorHAnsi" w:hAnsiTheme="minorHAnsi" w:cstheme="minorHAnsi"/>
        </w:rPr>
        <w:t xml:space="preserve">   </w:t>
      </w:r>
    </w:p>
    <w:p w14:paraId="1439EA8E" w14:textId="30EA0AFB" w:rsidR="00BB3186" w:rsidRDefault="00F348D0" w:rsidP="00BB3186">
      <w:pPr>
        <w:pStyle w:val="Standard"/>
        <w:numPr>
          <w:ilvl w:val="0"/>
          <w:numId w:val="36"/>
        </w:numPr>
        <w:spacing w:line="360" w:lineRule="auto"/>
        <w:ind w:left="568" w:hanging="284"/>
        <w:jc w:val="both"/>
        <w:rPr>
          <w:rFonts w:asciiTheme="minorHAnsi" w:hAnsiTheme="minorHAnsi" w:cstheme="minorHAnsi"/>
          <w:sz w:val="22"/>
          <w:szCs w:val="22"/>
        </w:rPr>
      </w:pPr>
      <w:r w:rsidRPr="00BB3186">
        <w:rPr>
          <w:rFonts w:asciiTheme="minorHAnsi" w:hAnsiTheme="minorHAnsi" w:cstheme="minorHAnsi"/>
          <w:sz w:val="22"/>
          <w:szCs w:val="22"/>
        </w:rPr>
        <w:t>Na faktuře bude uvedeno číslo této smlouvy.</w:t>
      </w:r>
    </w:p>
    <w:p w14:paraId="3521227D" w14:textId="1D037CF7" w:rsidR="00BB3186" w:rsidRPr="00BB3186" w:rsidRDefault="00F348D0" w:rsidP="00BB3186">
      <w:pPr>
        <w:pStyle w:val="Standard"/>
        <w:numPr>
          <w:ilvl w:val="0"/>
          <w:numId w:val="36"/>
        </w:numPr>
        <w:spacing w:line="360" w:lineRule="auto"/>
        <w:ind w:left="568" w:hanging="284"/>
        <w:jc w:val="both"/>
        <w:rPr>
          <w:rFonts w:asciiTheme="minorHAnsi" w:hAnsiTheme="minorHAnsi" w:cstheme="minorHAnsi"/>
          <w:sz w:val="22"/>
          <w:szCs w:val="22"/>
        </w:rPr>
      </w:pPr>
      <w:r w:rsidRPr="00BB3186">
        <w:rPr>
          <w:rFonts w:asciiTheme="minorHAnsi" w:hAnsiTheme="minorHAnsi" w:cstheme="minorHAnsi"/>
          <w:sz w:val="22"/>
          <w:szCs w:val="22"/>
        </w:rPr>
        <w:t>Smluvní strany se dohodly na lhůtě splatnosti faktury do 30 kalendářních dnů od data doručení faktury do sídla RBP</w:t>
      </w:r>
      <w:r w:rsidR="00CF4C70" w:rsidRPr="00BB3186">
        <w:rPr>
          <w:rFonts w:asciiTheme="minorHAnsi" w:hAnsiTheme="minorHAnsi" w:cstheme="minorHAnsi"/>
          <w:sz w:val="22"/>
          <w:szCs w:val="22"/>
        </w:rPr>
        <w:t xml:space="preserve"> nebo na adresu: </w:t>
      </w:r>
      <w:hyperlink r:id="rId11" w:history="1">
        <w:r w:rsidR="00BB3186" w:rsidRPr="00A553AA">
          <w:rPr>
            <w:rStyle w:val="Hypertextovodkaz"/>
            <w:rFonts w:asciiTheme="minorHAnsi" w:hAnsiTheme="minorHAnsi" w:cstheme="minorHAnsi"/>
            <w:sz w:val="22"/>
            <w:szCs w:val="22"/>
          </w:rPr>
          <w:t>fatkury@rbp-zp.cz</w:t>
        </w:r>
      </w:hyperlink>
      <w:r w:rsidRPr="00BB3186">
        <w:rPr>
          <w:rFonts w:asciiTheme="minorHAnsi" w:hAnsiTheme="minorHAnsi" w:cstheme="minorHAnsi"/>
          <w:sz w:val="22"/>
          <w:szCs w:val="22"/>
        </w:rPr>
        <w:t>.</w:t>
      </w:r>
    </w:p>
    <w:p w14:paraId="24533A37" w14:textId="601A1211" w:rsidR="00F348D0" w:rsidRPr="00BB3186" w:rsidRDefault="00F348D0" w:rsidP="00BB3186">
      <w:pPr>
        <w:pStyle w:val="Standard"/>
        <w:numPr>
          <w:ilvl w:val="0"/>
          <w:numId w:val="36"/>
        </w:numPr>
        <w:spacing w:line="360" w:lineRule="auto"/>
        <w:ind w:left="568" w:hanging="284"/>
        <w:jc w:val="both"/>
        <w:rPr>
          <w:rFonts w:asciiTheme="minorHAnsi" w:hAnsiTheme="minorHAnsi" w:cstheme="minorHAnsi"/>
          <w:sz w:val="22"/>
          <w:szCs w:val="22"/>
        </w:rPr>
      </w:pPr>
      <w:r w:rsidRPr="00BB3186">
        <w:rPr>
          <w:rFonts w:asciiTheme="minorHAnsi" w:hAnsiTheme="minorHAnsi" w:cstheme="minorHAnsi"/>
          <w:sz w:val="22"/>
          <w:szCs w:val="22"/>
        </w:rPr>
        <w:t>RBP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běží znovu ode dne doručení opravené nebo nově vyhotovené faktury.</w:t>
      </w:r>
    </w:p>
    <w:p w14:paraId="27ED251A" w14:textId="77777777" w:rsidR="00F348D0" w:rsidRPr="00F348D0" w:rsidRDefault="00F348D0" w:rsidP="00BB3186">
      <w:pPr>
        <w:pStyle w:val="Standard"/>
        <w:spacing w:line="360" w:lineRule="auto"/>
        <w:ind w:left="568" w:hanging="284"/>
        <w:jc w:val="both"/>
        <w:rPr>
          <w:rFonts w:asciiTheme="minorHAnsi" w:hAnsiTheme="minorHAnsi" w:cstheme="minorHAnsi"/>
          <w:b/>
          <w:bCs/>
          <w:sz w:val="22"/>
          <w:szCs w:val="22"/>
        </w:rPr>
      </w:pPr>
    </w:p>
    <w:p w14:paraId="4FB5171C" w14:textId="77777777" w:rsidR="00F348D0" w:rsidRPr="00F348D0" w:rsidRDefault="00F348D0" w:rsidP="00BB3186">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t>Článek VI.</w:t>
      </w:r>
    </w:p>
    <w:p w14:paraId="71445DA4" w14:textId="335354B1" w:rsidR="00F348D0" w:rsidRDefault="00F348D0" w:rsidP="00BB3186">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t>Odpovědnost za vady a záruční doba</w:t>
      </w:r>
    </w:p>
    <w:p w14:paraId="2108E9BD" w14:textId="77777777" w:rsidR="007A5682" w:rsidRPr="00F348D0" w:rsidRDefault="007A5682" w:rsidP="00BB3186">
      <w:pPr>
        <w:pStyle w:val="Standard"/>
        <w:spacing w:line="360" w:lineRule="auto"/>
        <w:ind w:left="568" w:hanging="284"/>
        <w:jc w:val="both"/>
        <w:rPr>
          <w:rFonts w:asciiTheme="minorHAnsi" w:hAnsiTheme="minorHAnsi" w:cstheme="minorHAnsi"/>
          <w:b/>
          <w:bCs/>
          <w:sz w:val="22"/>
          <w:szCs w:val="22"/>
        </w:rPr>
      </w:pPr>
    </w:p>
    <w:p w14:paraId="66C95FED" w14:textId="77777777" w:rsidR="00F348D0" w:rsidRPr="00F348D0" w:rsidRDefault="00F348D0" w:rsidP="00BB3186">
      <w:pPr>
        <w:pStyle w:val="Standard"/>
        <w:numPr>
          <w:ilvl w:val="0"/>
          <w:numId w:val="37"/>
        </w:numPr>
        <w:spacing w:line="360" w:lineRule="auto"/>
        <w:ind w:left="568" w:hanging="284"/>
        <w:jc w:val="both"/>
        <w:rPr>
          <w:rFonts w:asciiTheme="minorHAnsi" w:hAnsiTheme="minorHAnsi" w:cstheme="minorHAnsi"/>
          <w:sz w:val="22"/>
          <w:szCs w:val="22"/>
        </w:rPr>
      </w:pPr>
      <w:r w:rsidRPr="00F348D0">
        <w:rPr>
          <w:rFonts w:asciiTheme="minorHAnsi" w:hAnsiTheme="minorHAnsi" w:cstheme="minorHAnsi"/>
          <w:sz w:val="22"/>
          <w:szCs w:val="22"/>
        </w:rPr>
        <w:t>Dodavatel se zavazuje splnit předmět plnění specifikovaný v čl. II.  této smlouvy včas a řádně bez faktických a právních vad, přitom odpovídá za jakost v záruční době 1 roku. Záruční doba počíná běžet ode dne předání předmětu plnění této smlouvy RBP.</w:t>
      </w:r>
    </w:p>
    <w:p w14:paraId="5671F0F8" w14:textId="77777777" w:rsidR="00F348D0" w:rsidRPr="00F348D0" w:rsidRDefault="00F348D0" w:rsidP="00BB3186">
      <w:pPr>
        <w:pStyle w:val="Standard"/>
        <w:numPr>
          <w:ilvl w:val="0"/>
          <w:numId w:val="33"/>
        </w:numPr>
        <w:spacing w:line="360" w:lineRule="auto"/>
        <w:ind w:left="568" w:hanging="284"/>
        <w:jc w:val="both"/>
        <w:rPr>
          <w:rFonts w:asciiTheme="minorHAnsi" w:hAnsiTheme="minorHAnsi" w:cstheme="minorHAnsi"/>
          <w:sz w:val="22"/>
          <w:szCs w:val="22"/>
        </w:rPr>
      </w:pPr>
      <w:r w:rsidRPr="00F348D0">
        <w:rPr>
          <w:rFonts w:asciiTheme="minorHAnsi" w:hAnsiTheme="minorHAnsi" w:cstheme="minorHAnsi"/>
          <w:sz w:val="22"/>
          <w:szCs w:val="22"/>
        </w:rPr>
        <w:t>Servis bude prováděn po celou záruční dobu bezplatně, v místě sídla RBP.</w:t>
      </w:r>
    </w:p>
    <w:p w14:paraId="6C364D2E" w14:textId="77777777" w:rsidR="00F348D0" w:rsidRPr="00F348D0" w:rsidRDefault="00F348D0" w:rsidP="00BB3186">
      <w:pPr>
        <w:pStyle w:val="Standard"/>
        <w:numPr>
          <w:ilvl w:val="0"/>
          <w:numId w:val="33"/>
        </w:numPr>
        <w:spacing w:line="360" w:lineRule="auto"/>
        <w:ind w:left="568" w:hanging="284"/>
        <w:jc w:val="both"/>
        <w:rPr>
          <w:rFonts w:asciiTheme="minorHAnsi" w:hAnsiTheme="minorHAnsi" w:cstheme="minorHAnsi"/>
          <w:sz w:val="22"/>
          <w:szCs w:val="22"/>
        </w:rPr>
      </w:pPr>
      <w:r w:rsidRPr="00F348D0">
        <w:rPr>
          <w:rFonts w:asciiTheme="minorHAnsi" w:hAnsiTheme="minorHAnsi" w:cstheme="minorHAnsi"/>
          <w:sz w:val="22"/>
          <w:szCs w:val="22"/>
        </w:rPr>
        <w:t>Uplatněním reklamace se rozumí písemné, faxové či elektronicky podepsané e-mailem zaslané oznámení o závadě vzniklé na předmětu plnění této smlouvy nebo jeho části dodavateli s uvedením data vzniku závady, sériového čísla výrobku a stručné specifikace projevů závady.</w:t>
      </w:r>
    </w:p>
    <w:p w14:paraId="7A3BDDE9" w14:textId="77777777" w:rsidR="00F348D0" w:rsidRPr="00F348D0" w:rsidRDefault="00F348D0" w:rsidP="00BB3186">
      <w:pPr>
        <w:pStyle w:val="Standard"/>
        <w:numPr>
          <w:ilvl w:val="0"/>
          <w:numId w:val="33"/>
        </w:numPr>
        <w:spacing w:line="360" w:lineRule="auto"/>
        <w:ind w:left="568" w:hanging="284"/>
        <w:jc w:val="both"/>
        <w:rPr>
          <w:rFonts w:asciiTheme="minorHAnsi" w:hAnsiTheme="minorHAnsi" w:cstheme="minorHAnsi"/>
          <w:sz w:val="22"/>
          <w:szCs w:val="22"/>
        </w:rPr>
      </w:pPr>
      <w:r w:rsidRPr="00F348D0">
        <w:rPr>
          <w:rFonts w:asciiTheme="minorHAnsi" w:hAnsiTheme="minorHAnsi" w:cstheme="minorHAnsi"/>
          <w:sz w:val="22"/>
          <w:szCs w:val="22"/>
        </w:rPr>
        <w:t>RBP je povinna písemně či faxem reklamovat vady do konce záruční doby. Taková reklamace je považována za včasnou.</w:t>
      </w:r>
    </w:p>
    <w:p w14:paraId="42978C4E" w14:textId="4AEE76A9" w:rsidR="00C45A58" w:rsidRDefault="00C45A58" w:rsidP="00C45A58">
      <w:pPr>
        <w:pStyle w:val="Standard"/>
        <w:spacing w:line="360" w:lineRule="auto"/>
        <w:ind w:left="568" w:hanging="284"/>
        <w:jc w:val="both"/>
        <w:rPr>
          <w:rFonts w:asciiTheme="minorHAnsi" w:hAnsiTheme="minorHAnsi" w:cstheme="minorHAnsi"/>
          <w:sz w:val="22"/>
          <w:szCs w:val="22"/>
        </w:rPr>
      </w:pPr>
    </w:p>
    <w:p w14:paraId="394B0192" w14:textId="0D87FF28" w:rsidR="00C45A58" w:rsidRDefault="00C45A58" w:rsidP="00C45A58">
      <w:pPr>
        <w:pStyle w:val="Standard"/>
        <w:spacing w:line="360" w:lineRule="auto"/>
        <w:ind w:left="568" w:hanging="284"/>
        <w:jc w:val="both"/>
        <w:rPr>
          <w:rFonts w:asciiTheme="minorHAnsi" w:hAnsiTheme="minorHAnsi" w:cstheme="minorHAnsi"/>
          <w:sz w:val="22"/>
          <w:szCs w:val="22"/>
        </w:rPr>
      </w:pPr>
    </w:p>
    <w:p w14:paraId="4CDEAAEE" w14:textId="77777777" w:rsidR="00F348D0" w:rsidRPr="00F348D0" w:rsidRDefault="00F348D0" w:rsidP="00234E64">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t>Článek VII.</w:t>
      </w:r>
    </w:p>
    <w:p w14:paraId="15505AD5" w14:textId="2C293900" w:rsidR="00F348D0" w:rsidRDefault="00F348D0" w:rsidP="00C45A58">
      <w:pPr>
        <w:pStyle w:val="Standard"/>
        <w:spacing w:line="360" w:lineRule="auto"/>
        <w:ind w:left="568" w:hanging="284"/>
        <w:jc w:val="center"/>
        <w:rPr>
          <w:rFonts w:asciiTheme="minorHAnsi" w:hAnsiTheme="minorHAnsi" w:cstheme="minorHAnsi"/>
          <w:b/>
          <w:bCs/>
          <w:sz w:val="22"/>
          <w:szCs w:val="22"/>
        </w:rPr>
      </w:pPr>
      <w:r w:rsidRPr="00F348D0">
        <w:rPr>
          <w:rFonts w:asciiTheme="minorHAnsi" w:hAnsiTheme="minorHAnsi" w:cstheme="minorHAnsi"/>
          <w:b/>
          <w:bCs/>
          <w:sz w:val="22"/>
          <w:szCs w:val="22"/>
        </w:rPr>
        <w:t>Sankční ujednání</w:t>
      </w:r>
    </w:p>
    <w:p w14:paraId="447C7CDB" w14:textId="77777777" w:rsidR="00C45A58" w:rsidRPr="00F348D0" w:rsidRDefault="00C45A58" w:rsidP="00C45A58">
      <w:pPr>
        <w:pStyle w:val="Standard"/>
        <w:spacing w:line="360" w:lineRule="auto"/>
        <w:ind w:left="568" w:hanging="284"/>
        <w:jc w:val="center"/>
        <w:rPr>
          <w:rFonts w:asciiTheme="minorHAnsi" w:hAnsiTheme="minorHAnsi" w:cstheme="minorHAnsi"/>
          <w:b/>
          <w:bCs/>
          <w:sz w:val="22"/>
          <w:szCs w:val="22"/>
        </w:rPr>
      </w:pPr>
    </w:p>
    <w:p w14:paraId="46B96636" w14:textId="3E68ADE2" w:rsidR="00F348D0" w:rsidRPr="00F348D0" w:rsidRDefault="00F348D0" w:rsidP="00C45A58">
      <w:pPr>
        <w:pStyle w:val="Textbody"/>
        <w:numPr>
          <w:ilvl w:val="0"/>
          <w:numId w:val="38"/>
        </w:numPr>
        <w:spacing w:line="360" w:lineRule="auto"/>
        <w:ind w:left="568" w:hanging="284"/>
        <w:rPr>
          <w:rFonts w:asciiTheme="minorHAnsi" w:hAnsiTheme="minorHAnsi" w:cstheme="minorHAnsi"/>
          <w:sz w:val="22"/>
          <w:szCs w:val="22"/>
        </w:rPr>
      </w:pPr>
      <w:r w:rsidRPr="00F348D0">
        <w:rPr>
          <w:rFonts w:asciiTheme="minorHAnsi" w:hAnsiTheme="minorHAnsi" w:cstheme="minorHAnsi"/>
          <w:sz w:val="22"/>
          <w:szCs w:val="22"/>
        </w:rPr>
        <w:t>Při nedodržení termínu splnění předmětu této smlouvy podle článku IV. je RBP oprávněna vyúčtovat dodavateli smluvní pokutu ve výši 0,01 % z ceny plnění dodavatelem, a to za každý den prodlení předmětného plnění a dodavatel je povinen tuto částku uhradit. Ujednáním o smluvní pokutě není dotčeno právo RBP na náhradu škody.</w:t>
      </w:r>
    </w:p>
    <w:p w14:paraId="5F1732A7" w14:textId="76CEBED0" w:rsidR="00F348D0" w:rsidRDefault="00F348D0" w:rsidP="00C45A58">
      <w:pPr>
        <w:pStyle w:val="Textbody"/>
        <w:numPr>
          <w:ilvl w:val="0"/>
          <w:numId w:val="31"/>
        </w:numPr>
        <w:spacing w:line="360" w:lineRule="auto"/>
        <w:ind w:left="568" w:hanging="284"/>
        <w:rPr>
          <w:rFonts w:asciiTheme="minorHAnsi" w:hAnsiTheme="minorHAnsi" w:cstheme="minorHAnsi"/>
          <w:sz w:val="22"/>
          <w:szCs w:val="22"/>
        </w:rPr>
      </w:pPr>
      <w:r w:rsidRPr="00F348D0">
        <w:rPr>
          <w:rFonts w:asciiTheme="minorHAnsi" w:hAnsiTheme="minorHAnsi" w:cstheme="minorHAnsi"/>
          <w:sz w:val="22"/>
          <w:szCs w:val="22"/>
        </w:rPr>
        <w:t>V případě prodlení RBP se zaplacením faktury je dodavatel oprávněn vyúčtovat úrok z prodlení ve výši 0,01</w:t>
      </w:r>
      <w:r w:rsidR="00CF4C70">
        <w:rPr>
          <w:rFonts w:asciiTheme="minorHAnsi" w:hAnsiTheme="minorHAnsi" w:cstheme="minorHAnsi"/>
          <w:sz w:val="22"/>
          <w:szCs w:val="22"/>
        </w:rPr>
        <w:t xml:space="preserve"> </w:t>
      </w:r>
      <w:r w:rsidRPr="00F348D0">
        <w:rPr>
          <w:rFonts w:asciiTheme="minorHAnsi" w:hAnsiTheme="minorHAnsi" w:cstheme="minorHAnsi"/>
          <w:sz w:val="22"/>
          <w:szCs w:val="22"/>
        </w:rPr>
        <w:t>% z nezaplacené částky předmětné faktury za každý den prodlení a RBP je povinna tuto sankci uhradit.</w:t>
      </w:r>
    </w:p>
    <w:p w14:paraId="747B28EC" w14:textId="77777777" w:rsidR="00C45A58" w:rsidRPr="000B2D58" w:rsidRDefault="00C45A58" w:rsidP="00C45A58">
      <w:pPr>
        <w:pStyle w:val="Textbody"/>
        <w:spacing w:line="360" w:lineRule="auto"/>
        <w:ind w:left="568"/>
        <w:rPr>
          <w:rFonts w:asciiTheme="minorHAnsi" w:hAnsiTheme="minorHAnsi" w:cstheme="minorHAnsi"/>
          <w:sz w:val="22"/>
          <w:szCs w:val="22"/>
        </w:rPr>
      </w:pPr>
    </w:p>
    <w:p w14:paraId="17FF2017" w14:textId="77777777" w:rsidR="00F348D0" w:rsidRPr="007A5682" w:rsidRDefault="00F348D0" w:rsidP="00C45A58">
      <w:pPr>
        <w:pStyle w:val="Nadpis1"/>
        <w:numPr>
          <w:ilvl w:val="0"/>
          <w:numId w:val="0"/>
        </w:numPr>
        <w:spacing w:before="0" w:line="360" w:lineRule="auto"/>
        <w:ind w:left="568" w:hanging="284"/>
        <w:rPr>
          <w:rFonts w:asciiTheme="minorHAnsi" w:hAnsiTheme="minorHAnsi" w:cstheme="minorHAnsi"/>
          <w:b w:val="0"/>
          <w:bCs/>
          <w:color w:val="auto"/>
          <w:sz w:val="22"/>
          <w:szCs w:val="22"/>
        </w:rPr>
      </w:pPr>
      <w:r w:rsidRPr="007A5682">
        <w:rPr>
          <w:rFonts w:asciiTheme="minorHAnsi" w:hAnsiTheme="minorHAnsi" w:cstheme="minorHAnsi"/>
          <w:bCs/>
          <w:color w:val="auto"/>
          <w:sz w:val="22"/>
          <w:szCs w:val="22"/>
        </w:rPr>
        <w:t>Článek VIII.</w:t>
      </w:r>
    </w:p>
    <w:p w14:paraId="317EC9A7" w14:textId="33DDCD36" w:rsidR="00F348D0" w:rsidRDefault="00F348D0" w:rsidP="00C45A58">
      <w:pPr>
        <w:pStyle w:val="Nadpis1"/>
        <w:numPr>
          <w:ilvl w:val="0"/>
          <w:numId w:val="0"/>
        </w:numPr>
        <w:spacing w:before="0" w:line="360" w:lineRule="auto"/>
        <w:ind w:left="568" w:hanging="284"/>
        <w:rPr>
          <w:rFonts w:asciiTheme="minorHAnsi" w:hAnsiTheme="minorHAnsi" w:cstheme="minorHAnsi"/>
          <w:bCs/>
          <w:color w:val="auto"/>
          <w:sz w:val="22"/>
          <w:szCs w:val="22"/>
        </w:rPr>
      </w:pPr>
      <w:r w:rsidRPr="007A5682">
        <w:rPr>
          <w:rFonts w:asciiTheme="minorHAnsi" w:hAnsiTheme="minorHAnsi" w:cstheme="minorHAnsi"/>
          <w:bCs/>
          <w:color w:val="auto"/>
          <w:sz w:val="22"/>
          <w:szCs w:val="22"/>
        </w:rPr>
        <w:t>Závěrečná ustanovení</w:t>
      </w:r>
    </w:p>
    <w:p w14:paraId="5F16649C" w14:textId="77777777" w:rsidR="00C45A58" w:rsidRPr="00C45A58" w:rsidRDefault="00C45A58" w:rsidP="00C45A58"/>
    <w:p w14:paraId="578BC0FA" w14:textId="7E43ED58" w:rsidR="002E6928" w:rsidRPr="00C45A58" w:rsidRDefault="002E6928" w:rsidP="00C45A58">
      <w:pPr>
        <w:pStyle w:val="Normlnweb"/>
        <w:numPr>
          <w:ilvl w:val="0"/>
          <w:numId w:val="39"/>
        </w:numPr>
        <w:spacing w:before="0" w:beforeAutospacing="0" w:after="0" w:afterAutospacing="0" w:line="360" w:lineRule="auto"/>
        <w:ind w:left="568" w:hanging="284"/>
        <w:jc w:val="both"/>
        <w:rPr>
          <w:rFonts w:asciiTheme="minorHAnsi" w:hAnsiTheme="minorHAnsi" w:cstheme="minorHAnsi"/>
          <w:sz w:val="22"/>
          <w:szCs w:val="22"/>
        </w:rPr>
      </w:pPr>
      <w:r w:rsidRPr="00C45A58">
        <w:rPr>
          <w:rFonts w:asciiTheme="minorHAnsi" w:hAnsiTheme="minorHAnsi" w:cstheme="minorHAnsi"/>
          <w:sz w:val="22"/>
          <w:szCs w:val="22"/>
        </w:rPr>
        <w:t>Tato smlouva nabývá platnosti dnem podpisu oběma smluvními stranami a účinnosti dnem zveřejnění v registru smluv dle zákona č. 340/2015 Sb. Správci registru smluv zašle tuto smlouvu ke zveřejnění RBP</w:t>
      </w:r>
      <w:r w:rsidRPr="00520E10">
        <w:rPr>
          <w:rFonts w:asciiTheme="minorHAnsi" w:hAnsiTheme="minorHAnsi" w:cstheme="minorHAnsi"/>
          <w:sz w:val="22"/>
          <w:szCs w:val="22"/>
        </w:rPr>
        <w:t>.</w:t>
      </w:r>
    </w:p>
    <w:p w14:paraId="76858C5C" w14:textId="68753154" w:rsidR="007A5682" w:rsidRPr="00C45A58" w:rsidRDefault="00C45A58" w:rsidP="00C45A58">
      <w:pPr>
        <w:pStyle w:val="Normlnweb"/>
        <w:numPr>
          <w:ilvl w:val="0"/>
          <w:numId w:val="39"/>
        </w:numPr>
        <w:spacing w:before="0" w:beforeAutospacing="0" w:after="0" w:afterAutospacing="0" w:line="360" w:lineRule="auto"/>
        <w:ind w:left="568" w:hanging="284"/>
        <w:jc w:val="both"/>
        <w:rPr>
          <w:rFonts w:asciiTheme="minorHAnsi" w:hAnsiTheme="minorHAnsi" w:cstheme="minorHAnsi"/>
          <w:sz w:val="22"/>
          <w:szCs w:val="22"/>
        </w:rPr>
      </w:pPr>
      <w:r>
        <w:rPr>
          <w:rFonts w:asciiTheme="minorHAnsi" w:hAnsiTheme="minorHAnsi" w:cstheme="minorHAnsi"/>
          <w:sz w:val="22"/>
          <w:szCs w:val="22"/>
        </w:rPr>
        <w:t>Dodavatel</w:t>
      </w:r>
      <w:r w:rsidRPr="00C45A58">
        <w:rPr>
          <w:rFonts w:asciiTheme="minorHAnsi" w:hAnsiTheme="minorHAnsi" w:cstheme="minorHAnsi"/>
          <w:sz w:val="22"/>
          <w:szCs w:val="22"/>
        </w:rPr>
        <w:t xml:space="preserve"> </w:t>
      </w:r>
      <w:r w:rsidR="007A5682" w:rsidRPr="00C45A58">
        <w:rPr>
          <w:rFonts w:asciiTheme="minorHAnsi" w:hAnsiTheme="minorHAnsi" w:cstheme="minorHAnsi"/>
          <w:sz w:val="22"/>
          <w:szCs w:val="22"/>
        </w:rPr>
        <w:t xml:space="preserve">prohlašuje, že je seznámen s povinnostmi stanovenými v § 219 zákona č. 134/2016 Sb., o zadávání veřejných zakázek, ve znění pozdějších předpisů a zavazuje se poskytnout </w:t>
      </w:r>
      <w:r>
        <w:rPr>
          <w:rFonts w:asciiTheme="minorHAnsi" w:hAnsiTheme="minorHAnsi" w:cstheme="minorHAnsi"/>
          <w:sz w:val="22"/>
          <w:szCs w:val="22"/>
        </w:rPr>
        <w:t>RBP</w:t>
      </w:r>
      <w:r w:rsidRPr="00C45A58">
        <w:rPr>
          <w:rFonts w:asciiTheme="minorHAnsi" w:hAnsiTheme="minorHAnsi" w:cstheme="minorHAnsi"/>
          <w:sz w:val="22"/>
          <w:szCs w:val="22"/>
        </w:rPr>
        <w:t xml:space="preserve"> </w:t>
      </w:r>
      <w:r w:rsidR="007A5682" w:rsidRPr="00C45A58">
        <w:rPr>
          <w:rFonts w:asciiTheme="minorHAnsi" w:hAnsiTheme="minorHAnsi" w:cstheme="minorHAnsi"/>
          <w:sz w:val="22"/>
          <w:szCs w:val="22"/>
        </w:rPr>
        <w:t>potřebnou součinnost.</w:t>
      </w:r>
    </w:p>
    <w:p w14:paraId="1EBD385B" w14:textId="72F24E5C" w:rsidR="00520E10" w:rsidRPr="00C45A58" w:rsidRDefault="007A5682" w:rsidP="00C45A58">
      <w:pPr>
        <w:pStyle w:val="Normlnweb"/>
        <w:numPr>
          <w:ilvl w:val="0"/>
          <w:numId w:val="39"/>
        </w:numPr>
        <w:spacing w:before="0" w:beforeAutospacing="0" w:after="0" w:afterAutospacing="0" w:line="360" w:lineRule="auto"/>
        <w:ind w:left="568" w:hanging="284"/>
        <w:jc w:val="both"/>
        <w:rPr>
          <w:rFonts w:asciiTheme="minorHAnsi" w:hAnsiTheme="minorHAnsi" w:cstheme="minorHAnsi"/>
          <w:sz w:val="22"/>
          <w:szCs w:val="22"/>
        </w:rPr>
      </w:pPr>
      <w:r w:rsidRPr="00C45A58">
        <w:rPr>
          <w:rFonts w:asciiTheme="minorHAnsi" w:hAnsiTheme="minorHAnsi" w:cstheme="minorHAnsi"/>
          <w:sz w:val="22"/>
          <w:szCs w:val="22"/>
        </w:rPr>
        <w:t xml:space="preserve">Pohledávku, ani část pohledávky z této smlouvy nelze postoupit jiné osobě, pokud s tím nevysloví písemný souhlas obě smluvní strany této smlouvy. Ustanovení § 1879 občanského zákoníku se nepoužije. </w:t>
      </w:r>
    </w:p>
    <w:p w14:paraId="23B51D3B" w14:textId="54B5205F" w:rsidR="00520E10" w:rsidRPr="00C45A58" w:rsidRDefault="00520E10" w:rsidP="00C45A58">
      <w:pPr>
        <w:pStyle w:val="Normlnweb"/>
        <w:numPr>
          <w:ilvl w:val="0"/>
          <w:numId w:val="39"/>
        </w:numPr>
        <w:spacing w:before="0" w:beforeAutospacing="0" w:after="0" w:afterAutospacing="0" w:line="360" w:lineRule="auto"/>
        <w:ind w:left="568" w:hanging="284"/>
        <w:jc w:val="both"/>
        <w:rPr>
          <w:rFonts w:asciiTheme="minorHAnsi" w:hAnsiTheme="minorHAnsi" w:cstheme="minorHAnsi"/>
          <w:sz w:val="22"/>
          <w:szCs w:val="22"/>
        </w:rPr>
      </w:pPr>
      <w:r w:rsidRPr="00C45A58">
        <w:rPr>
          <w:rFonts w:asciiTheme="minorHAnsi" w:hAnsiTheme="minorHAnsi" w:cstheme="minorHAnsi"/>
          <w:sz w:val="22"/>
          <w:szCs w:val="22"/>
        </w:rPr>
        <w:t>Smluvní strany sjednávají smluvní pokutu za zastavení pohledávky druhé smluvní strany vzniklé z této smlouvy bez předchozího písemného souhlasu kupujícího, a to ve výši 10 % z nominální výše zastavené pohledávky.</w:t>
      </w:r>
    </w:p>
    <w:p w14:paraId="4E7465F4" w14:textId="77777777" w:rsidR="00520E10" w:rsidRPr="00C45A58" w:rsidRDefault="00520E10" w:rsidP="00C45A58">
      <w:pPr>
        <w:pStyle w:val="Normlnweb"/>
        <w:numPr>
          <w:ilvl w:val="0"/>
          <w:numId w:val="39"/>
        </w:numPr>
        <w:spacing w:before="0" w:beforeAutospacing="0" w:after="0" w:afterAutospacing="0" w:line="360" w:lineRule="auto"/>
        <w:ind w:left="568" w:hanging="284"/>
        <w:jc w:val="both"/>
        <w:rPr>
          <w:rFonts w:asciiTheme="minorHAnsi" w:hAnsiTheme="minorHAnsi" w:cstheme="minorHAnsi"/>
          <w:sz w:val="22"/>
          <w:szCs w:val="22"/>
        </w:rPr>
      </w:pPr>
      <w:r w:rsidRPr="00C45A58">
        <w:rPr>
          <w:rFonts w:asciiTheme="minorHAnsi" w:hAnsiTheme="minorHAnsi" w:cstheme="minorHAnsi"/>
          <w:sz w:val="22"/>
          <w:szCs w:val="22"/>
        </w:rPr>
        <w:t>Smluvní strany sjednávají, že započtení vzájemných pohledávek je platné výlučně na základě písemné dohody smluvních stran.</w:t>
      </w:r>
    </w:p>
    <w:p w14:paraId="2671E422" w14:textId="75295A26" w:rsidR="00520E10" w:rsidRPr="00C45A58" w:rsidRDefault="00520E10" w:rsidP="00C45A58">
      <w:pPr>
        <w:pStyle w:val="Normlnweb"/>
        <w:numPr>
          <w:ilvl w:val="0"/>
          <w:numId w:val="39"/>
        </w:numPr>
        <w:spacing w:before="0" w:beforeAutospacing="0" w:after="0" w:afterAutospacing="0" w:line="360" w:lineRule="auto"/>
        <w:ind w:left="568" w:hanging="284"/>
        <w:jc w:val="both"/>
        <w:rPr>
          <w:rFonts w:asciiTheme="minorHAnsi" w:hAnsiTheme="minorHAnsi" w:cstheme="minorHAnsi"/>
          <w:sz w:val="22"/>
          <w:szCs w:val="22"/>
        </w:rPr>
      </w:pPr>
      <w:r w:rsidRPr="00C45A58">
        <w:rPr>
          <w:rFonts w:asciiTheme="minorHAnsi" w:hAnsiTheme="minorHAnsi" w:cstheme="minorHAnsi"/>
          <w:sz w:val="22"/>
          <w:szCs w:val="22"/>
        </w:rPr>
        <w:t xml:space="preserve">Prodávající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w:t>
      </w:r>
      <w:r w:rsidRPr="00C45A58">
        <w:rPr>
          <w:rFonts w:asciiTheme="minorHAnsi" w:hAnsiTheme="minorHAnsi" w:cstheme="minorHAnsi"/>
          <w:sz w:val="22"/>
          <w:szCs w:val="22"/>
        </w:rPr>
        <w:lastRenderedPageBreak/>
        <w:t>vydaným povolením k zaměstnání, v souladu s vydaným povolením k dlouhodobému pobytu za účelem zaměstnání ve zvláštních případech (tzv. zelená karta) vydaným podle zvláštního právního předpisu nebo v souladu s modrou kartou.</w:t>
      </w:r>
    </w:p>
    <w:p w14:paraId="7A49BAA6" w14:textId="77777777" w:rsidR="00520E10" w:rsidRPr="00C45A58" w:rsidRDefault="00520E10" w:rsidP="00C45A58">
      <w:pPr>
        <w:spacing w:line="360" w:lineRule="auto"/>
        <w:ind w:left="568"/>
        <w:jc w:val="both"/>
        <w:rPr>
          <w:rFonts w:asciiTheme="minorHAnsi" w:hAnsiTheme="minorHAnsi" w:cstheme="minorHAnsi"/>
          <w:sz w:val="22"/>
          <w:szCs w:val="22"/>
        </w:rPr>
      </w:pPr>
      <w:r w:rsidRPr="00C45A58">
        <w:rPr>
          <w:rFonts w:asciiTheme="minorHAnsi" w:hAnsiTheme="minorHAnsi" w:cstheme="minorHAnsi"/>
          <w:sz w:val="22"/>
          <w:szCs w:val="22"/>
        </w:rPr>
        <w:t>Zjistí-li kupující, že prodávající umožňuje výkon nelegální práce, a to nikoli pouze při realizaci této smlouvy, je oprávněn od smlouvy odstoupit.</w:t>
      </w:r>
    </w:p>
    <w:p w14:paraId="798A6B63" w14:textId="77777777" w:rsidR="00520E10" w:rsidRPr="00C45A58" w:rsidRDefault="00520E10" w:rsidP="00C45A58">
      <w:pPr>
        <w:spacing w:line="360" w:lineRule="auto"/>
        <w:ind w:left="568"/>
        <w:jc w:val="both"/>
        <w:rPr>
          <w:rFonts w:asciiTheme="minorHAnsi" w:hAnsiTheme="minorHAnsi" w:cstheme="minorHAnsi"/>
          <w:sz w:val="22"/>
          <w:szCs w:val="22"/>
        </w:rPr>
      </w:pPr>
      <w:r w:rsidRPr="00C45A58">
        <w:rPr>
          <w:rFonts w:asciiTheme="minorHAnsi" w:hAnsiTheme="minorHAnsi" w:cstheme="minorHAnsi"/>
          <w:sz w:val="22"/>
          <w:szCs w:val="22"/>
        </w:rPr>
        <w:t>Bude-li s kupujícím v důsledku porušení povinností prodávajícího zahájeno správní řízení pro spáchání správního deliktu dle § 140 odst. 1 písm. c) nebo e) zák. č. 435/2004 Sb., o zaměstnanosti, v platném znění, nebo bude s kupujícím zahájeno správní řízení podle § 141a odst. 2 zák. č. 435/2004 Sb., o zaměstnanosti, v platném znění (o tom, že kupující ručí za správní delikt prodávajícího) má objednatel právo vyzvat prodávajícího k uhrazení smluvní pokuty ve výši 250.000,- Kč (slovy: dvě stě padesát tisíc korun českých) a prodávající se zavazuje tuto smluvní pokutu uhradit ve lhůtě a způsobem uvedeným ve výzvě. Uhrazením smluvní pokuty není dotčeno právo kupujícího na náhradu škody.</w:t>
      </w:r>
    </w:p>
    <w:p w14:paraId="50213EC5" w14:textId="4E46A32F" w:rsidR="00520E10" w:rsidRPr="00520E10" w:rsidRDefault="00520E10" w:rsidP="00C45A58">
      <w:pPr>
        <w:pStyle w:val="Normlnweb"/>
        <w:spacing w:before="0" w:beforeAutospacing="0" w:after="0" w:afterAutospacing="0" w:line="360" w:lineRule="auto"/>
        <w:ind w:left="568"/>
        <w:jc w:val="both"/>
        <w:rPr>
          <w:rFonts w:asciiTheme="minorHAnsi" w:hAnsiTheme="minorHAnsi" w:cstheme="minorHAnsi"/>
          <w:sz w:val="22"/>
          <w:szCs w:val="22"/>
        </w:rPr>
      </w:pPr>
      <w:r w:rsidRPr="00C45A58">
        <w:rPr>
          <w:rFonts w:asciiTheme="minorHAnsi" w:hAnsiTheme="minorHAnsi" w:cstheme="minorHAnsi"/>
          <w:sz w:val="22"/>
          <w:szCs w:val="22"/>
        </w:rPr>
        <w:t>Pokud vznikne kupujícímu v důsledku umožnění nelegální práce ze strany prodávajícího škoda uložením pokuty za správní delikt podle § 140 odst. 4 písm. f) zák. č. 435/2004 Sb., o zaměstnanosti, v platném znění, nebo bude povinen uhradit pokutu z titulu ručení dle § 141a zák. č. 435/2004 Sb., o zaměstnanosti, v platném znění, je prodávající povinen tuto škodu kupujícímu uhradit nejpozději do jednoho týdne poté, co jej k tomu kupujícím vyzve.“</w:t>
      </w:r>
    </w:p>
    <w:p w14:paraId="17953C9F" w14:textId="43A7CD94" w:rsidR="007A5682" w:rsidRPr="00C45A58" w:rsidRDefault="007A5682" w:rsidP="00C45A58">
      <w:pPr>
        <w:pStyle w:val="Normlnweb"/>
        <w:numPr>
          <w:ilvl w:val="0"/>
          <w:numId w:val="39"/>
        </w:numPr>
        <w:spacing w:before="0" w:beforeAutospacing="0" w:after="0" w:afterAutospacing="0" w:line="360" w:lineRule="auto"/>
        <w:ind w:left="568" w:hanging="284"/>
        <w:jc w:val="both"/>
        <w:rPr>
          <w:rFonts w:asciiTheme="minorHAnsi" w:hAnsiTheme="minorHAnsi" w:cstheme="minorHAnsi"/>
          <w:sz w:val="22"/>
          <w:szCs w:val="22"/>
        </w:rPr>
      </w:pPr>
      <w:r w:rsidRPr="00520E10">
        <w:rPr>
          <w:rFonts w:asciiTheme="minorHAnsi" w:hAnsiTheme="minorHAnsi" w:cstheme="minorHAnsi"/>
          <w:sz w:val="22"/>
          <w:szCs w:val="22"/>
        </w:rPr>
        <w:t>Tuto smlouvu lze měnit či doplňov</w:t>
      </w:r>
      <w:r w:rsidRPr="00C45A58">
        <w:rPr>
          <w:rFonts w:asciiTheme="minorHAnsi" w:hAnsiTheme="minorHAnsi" w:cstheme="minorHAnsi"/>
          <w:sz w:val="22"/>
          <w:szCs w:val="22"/>
        </w:rPr>
        <w:t>at pouze písemnými dodatky, podepsanými oběma smluvními stranami.</w:t>
      </w:r>
    </w:p>
    <w:p w14:paraId="5D1BABF2" w14:textId="17868447" w:rsidR="007A5682" w:rsidRPr="00C45A58" w:rsidRDefault="007A5682" w:rsidP="00C45A58">
      <w:pPr>
        <w:pStyle w:val="Normlnweb"/>
        <w:numPr>
          <w:ilvl w:val="0"/>
          <w:numId w:val="39"/>
        </w:numPr>
        <w:spacing w:before="0" w:beforeAutospacing="0" w:after="0" w:afterAutospacing="0" w:line="360" w:lineRule="auto"/>
        <w:ind w:left="568" w:hanging="284"/>
        <w:jc w:val="both"/>
        <w:rPr>
          <w:rFonts w:asciiTheme="minorHAnsi" w:hAnsiTheme="minorHAnsi" w:cstheme="minorHAnsi"/>
          <w:sz w:val="22"/>
          <w:szCs w:val="22"/>
        </w:rPr>
      </w:pPr>
      <w:r w:rsidRPr="00C45A58">
        <w:rPr>
          <w:rFonts w:asciiTheme="minorHAnsi" w:hAnsiTheme="minorHAnsi" w:cstheme="minorHAnsi"/>
          <w:sz w:val="22"/>
          <w:szCs w:val="22"/>
        </w:rPr>
        <w:t xml:space="preserve">Nastanou-li u některé ze stran okolnosti bránící řádnému plnění této smlouvy, je povinna to bez zbytečného odkladu oznámit druhé straně. </w:t>
      </w:r>
    </w:p>
    <w:p w14:paraId="657AF06F" w14:textId="1E8D65A5" w:rsidR="007A5682" w:rsidRPr="00C45A58" w:rsidRDefault="007A5682" w:rsidP="00C45A58">
      <w:pPr>
        <w:pStyle w:val="Normlnweb"/>
        <w:numPr>
          <w:ilvl w:val="0"/>
          <w:numId w:val="39"/>
        </w:numPr>
        <w:spacing w:before="0" w:beforeAutospacing="0" w:after="0" w:afterAutospacing="0" w:line="360" w:lineRule="auto"/>
        <w:ind w:left="568" w:hanging="284"/>
        <w:jc w:val="both"/>
        <w:rPr>
          <w:rFonts w:asciiTheme="minorHAnsi" w:hAnsiTheme="minorHAnsi" w:cstheme="minorHAnsi"/>
          <w:sz w:val="22"/>
          <w:szCs w:val="22"/>
        </w:rPr>
      </w:pPr>
      <w:r w:rsidRPr="00520E10">
        <w:rPr>
          <w:rFonts w:asciiTheme="minorHAnsi" w:hAnsiTheme="minorHAnsi" w:cstheme="minorHAnsi"/>
          <w:sz w:val="22"/>
          <w:szCs w:val="22"/>
        </w:rPr>
        <w:t>T</w:t>
      </w:r>
      <w:r w:rsidRPr="00C45A58">
        <w:rPr>
          <w:rFonts w:asciiTheme="minorHAnsi" w:hAnsiTheme="minorHAnsi" w:cstheme="minorHAnsi"/>
          <w:sz w:val="22"/>
          <w:szCs w:val="22"/>
        </w:rPr>
        <w:t xml:space="preserve">ato smlouva se řídí ustanoveními zákona č. 89/2012 Sb., občanský zákoník, ve znění pozdějších předpisů. </w:t>
      </w:r>
    </w:p>
    <w:p w14:paraId="3866CFFB" w14:textId="31813A37" w:rsidR="007A5682" w:rsidRPr="00C45A58" w:rsidRDefault="007A5682" w:rsidP="00C45A58">
      <w:pPr>
        <w:pStyle w:val="Default"/>
        <w:numPr>
          <w:ilvl w:val="0"/>
          <w:numId w:val="39"/>
        </w:numPr>
        <w:spacing w:line="360" w:lineRule="auto"/>
        <w:ind w:left="568" w:hanging="284"/>
        <w:jc w:val="both"/>
        <w:rPr>
          <w:rFonts w:asciiTheme="minorHAnsi" w:hAnsiTheme="minorHAnsi" w:cstheme="minorHAnsi"/>
          <w:color w:val="auto"/>
          <w:sz w:val="22"/>
          <w:szCs w:val="22"/>
        </w:rPr>
      </w:pPr>
      <w:r w:rsidRPr="00520E10">
        <w:rPr>
          <w:rFonts w:asciiTheme="minorHAnsi" w:hAnsiTheme="minorHAnsi" w:cstheme="minorHAnsi"/>
          <w:sz w:val="22"/>
          <w:szCs w:val="22"/>
        </w:rPr>
        <w:t>T</w:t>
      </w:r>
      <w:r w:rsidRPr="00C45A58">
        <w:rPr>
          <w:rFonts w:asciiTheme="minorHAnsi" w:hAnsiTheme="minorHAnsi" w:cstheme="minorHAnsi"/>
          <w:sz w:val="22"/>
          <w:szCs w:val="22"/>
        </w:rPr>
        <w:t>ato smlouva je vypracována ve dvou vyhotoveních, z nichž jedno náleží každé smluvní straně</w:t>
      </w:r>
      <w:r w:rsidRPr="00C45A58">
        <w:rPr>
          <w:rFonts w:asciiTheme="minorHAnsi" w:hAnsiTheme="minorHAnsi" w:cstheme="minorHAnsi"/>
          <w:color w:val="auto"/>
          <w:sz w:val="22"/>
          <w:szCs w:val="22"/>
        </w:rPr>
        <w:t>.</w:t>
      </w:r>
    </w:p>
    <w:p w14:paraId="35C45943" w14:textId="48A13894" w:rsidR="00520E10" w:rsidRPr="00C45A58" w:rsidRDefault="00520E10" w:rsidP="00C45A58">
      <w:pPr>
        <w:pStyle w:val="Default"/>
        <w:numPr>
          <w:ilvl w:val="0"/>
          <w:numId w:val="39"/>
        </w:numPr>
        <w:spacing w:line="360" w:lineRule="auto"/>
        <w:ind w:left="568" w:hanging="284"/>
        <w:jc w:val="both"/>
        <w:rPr>
          <w:rFonts w:asciiTheme="minorHAnsi" w:hAnsiTheme="minorHAnsi" w:cstheme="minorHAnsi"/>
          <w:color w:val="auto"/>
          <w:sz w:val="22"/>
          <w:szCs w:val="22"/>
        </w:rPr>
      </w:pPr>
      <w:r w:rsidRPr="00C45A58">
        <w:rPr>
          <w:rFonts w:asciiTheme="minorHAnsi" w:hAnsiTheme="minorHAnsi" w:cstheme="minorHAnsi"/>
          <w:color w:val="auto"/>
          <w:sz w:val="22"/>
          <w:szCs w:val="22"/>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34E69B09" w14:textId="77777777" w:rsidR="002E6928" w:rsidRPr="00C45A58" w:rsidRDefault="002E6928" w:rsidP="00C45A58">
      <w:pPr>
        <w:numPr>
          <w:ilvl w:val="0"/>
          <w:numId w:val="39"/>
        </w:numPr>
        <w:tabs>
          <w:tab w:val="left" w:pos="8640"/>
        </w:tabs>
        <w:suppressAutoHyphens/>
        <w:autoSpaceDE w:val="0"/>
        <w:spacing w:line="360" w:lineRule="auto"/>
        <w:ind w:left="568" w:hanging="284"/>
        <w:jc w:val="both"/>
        <w:rPr>
          <w:rFonts w:asciiTheme="minorHAnsi" w:hAnsiTheme="minorHAnsi" w:cstheme="minorHAnsi"/>
          <w:color w:val="000000"/>
          <w:sz w:val="22"/>
          <w:szCs w:val="22"/>
        </w:rPr>
      </w:pPr>
      <w:r w:rsidRPr="00C45A58">
        <w:rPr>
          <w:rFonts w:asciiTheme="minorHAnsi" w:hAnsiTheme="minorHAnsi" w:cstheme="minorHAnsi"/>
          <w:sz w:val="22"/>
          <w:szCs w:val="22"/>
        </w:rPr>
        <w:t xml:space="preserve">RBP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w:t>
      </w:r>
      <w:r w:rsidRPr="00C45A58">
        <w:rPr>
          <w:rFonts w:asciiTheme="minorHAnsi" w:hAnsiTheme="minorHAnsi" w:cstheme="minorHAnsi"/>
          <w:sz w:val="22"/>
          <w:szCs w:val="22"/>
        </w:rPr>
        <w:lastRenderedPageBreak/>
        <w:t xml:space="preserve">dále po dobu nutnou pro jejich uchovávání v souladu s příslušnými právními předpisy. Dodavatel se zavazuje tyto subjekty údajů o zpracování informovat a předat jim informace v Zásadách zpracování osobních údajů pro dodavatele a další osoby dostupných na internetové adrese </w:t>
      </w:r>
      <w:hyperlink r:id="rId12" w:history="1">
        <w:r w:rsidRPr="00C45A58">
          <w:rPr>
            <w:rFonts w:asciiTheme="minorHAnsi" w:hAnsiTheme="minorHAnsi" w:cstheme="minorHAnsi"/>
            <w:sz w:val="22"/>
            <w:szCs w:val="22"/>
          </w:rPr>
          <w:t>https://www.rbp213.cz/cs/ochrana-osobnich-udaju-gdpr/a-125/</w:t>
        </w:r>
      </w:hyperlink>
    </w:p>
    <w:p w14:paraId="256F2B8E" w14:textId="77777777" w:rsidR="002E6928" w:rsidRPr="008D7340" w:rsidRDefault="002E6928" w:rsidP="00C45A58">
      <w:pPr>
        <w:pStyle w:val="Default"/>
        <w:spacing w:line="360" w:lineRule="auto"/>
        <w:ind w:left="568" w:hanging="284"/>
        <w:jc w:val="both"/>
        <w:rPr>
          <w:rFonts w:ascii="Calibri" w:hAnsi="Calibri" w:cs="Calibri"/>
          <w:color w:val="auto"/>
          <w:sz w:val="22"/>
          <w:szCs w:val="22"/>
        </w:rPr>
      </w:pPr>
    </w:p>
    <w:p w14:paraId="0ABCB201" w14:textId="77777777" w:rsidR="00F348D0" w:rsidRPr="008D7340" w:rsidRDefault="00F348D0" w:rsidP="00C45A58">
      <w:pPr>
        <w:pStyle w:val="Standard"/>
        <w:spacing w:line="360" w:lineRule="auto"/>
        <w:ind w:left="568" w:hanging="284"/>
        <w:jc w:val="both"/>
        <w:rPr>
          <w:rFonts w:asciiTheme="minorHAnsi" w:hAnsiTheme="minorHAnsi" w:cstheme="minorHAnsi"/>
          <w:sz w:val="22"/>
          <w:szCs w:val="22"/>
        </w:rPr>
      </w:pPr>
    </w:p>
    <w:p w14:paraId="040575D5" w14:textId="77777777" w:rsidR="00F348D0" w:rsidRPr="008D7340" w:rsidRDefault="00F348D0" w:rsidP="00C45A58">
      <w:pPr>
        <w:pStyle w:val="Standard"/>
        <w:spacing w:line="360" w:lineRule="auto"/>
        <w:ind w:left="568" w:hanging="284"/>
        <w:jc w:val="both"/>
        <w:rPr>
          <w:rFonts w:asciiTheme="minorHAnsi" w:hAnsiTheme="minorHAnsi" w:cstheme="minorHAnsi"/>
          <w:sz w:val="22"/>
          <w:szCs w:val="22"/>
        </w:rPr>
      </w:pPr>
    </w:p>
    <w:p w14:paraId="68200692" w14:textId="50BA4A6C" w:rsidR="00F348D0" w:rsidRPr="008D7340" w:rsidRDefault="00F348D0" w:rsidP="00C45A58">
      <w:pPr>
        <w:pStyle w:val="Standard"/>
        <w:spacing w:line="360" w:lineRule="auto"/>
        <w:ind w:left="568" w:hanging="284"/>
        <w:jc w:val="both"/>
        <w:rPr>
          <w:rFonts w:asciiTheme="minorHAnsi" w:hAnsiTheme="minorHAnsi" w:cstheme="minorHAnsi"/>
          <w:sz w:val="22"/>
          <w:szCs w:val="22"/>
        </w:rPr>
      </w:pPr>
      <w:r w:rsidRPr="008D7340">
        <w:rPr>
          <w:rFonts w:asciiTheme="minorHAnsi" w:hAnsiTheme="minorHAnsi" w:cstheme="minorHAnsi"/>
          <w:sz w:val="22"/>
          <w:szCs w:val="22"/>
        </w:rPr>
        <w:t>V..............................   dne........................</w:t>
      </w:r>
    </w:p>
    <w:p w14:paraId="2FA8FA43" w14:textId="7E9474B6" w:rsidR="00F348D0" w:rsidRPr="008D7340" w:rsidRDefault="00F348D0" w:rsidP="00C45A58">
      <w:pPr>
        <w:pStyle w:val="Standard"/>
        <w:spacing w:line="360" w:lineRule="auto"/>
        <w:ind w:left="568" w:hanging="284"/>
        <w:jc w:val="both"/>
        <w:rPr>
          <w:rFonts w:asciiTheme="minorHAnsi" w:hAnsiTheme="minorHAnsi" w:cstheme="minorHAnsi"/>
          <w:sz w:val="22"/>
          <w:szCs w:val="22"/>
        </w:rPr>
      </w:pPr>
    </w:p>
    <w:p w14:paraId="204E56FE" w14:textId="77777777" w:rsidR="00C7222F" w:rsidRPr="008D7340" w:rsidRDefault="00C7222F" w:rsidP="00C45A58">
      <w:pPr>
        <w:pStyle w:val="Standard"/>
        <w:spacing w:line="360" w:lineRule="auto"/>
        <w:ind w:left="568" w:hanging="284"/>
        <w:jc w:val="both"/>
        <w:rPr>
          <w:rFonts w:asciiTheme="minorHAnsi" w:hAnsiTheme="minorHAnsi" w:cstheme="minorHAnsi"/>
          <w:sz w:val="22"/>
          <w:szCs w:val="22"/>
        </w:rPr>
      </w:pPr>
    </w:p>
    <w:p w14:paraId="0095B369" w14:textId="18F15D49" w:rsidR="00F348D0" w:rsidRPr="008D7340" w:rsidRDefault="00F348D0" w:rsidP="00C45A58">
      <w:pPr>
        <w:pStyle w:val="Standard"/>
        <w:spacing w:line="360" w:lineRule="auto"/>
        <w:ind w:left="568" w:hanging="284"/>
        <w:jc w:val="both"/>
        <w:rPr>
          <w:rFonts w:asciiTheme="minorHAnsi" w:hAnsiTheme="minorHAnsi" w:cstheme="minorHAnsi"/>
          <w:sz w:val="22"/>
          <w:szCs w:val="22"/>
        </w:rPr>
      </w:pPr>
      <w:r w:rsidRPr="008D7340">
        <w:rPr>
          <w:rFonts w:asciiTheme="minorHAnsi" w:hAnsiTheme="minorHAnsi" w:cstheme="minorHAnsi"/>
          <w:sz w:val="22"/>
          <w:szCs w:val="22"/>
        </w:rPr>
        <w:t>……………………………………...</w:t>
      </w:r>
      <w:r w:rsidRPr="008D7340">
        <w:rPr>
          <w:rFonts w:asciiTheme="minorHAnsi" w:hAnsiTheme="minorHAnsi" w:cstheme="minorHAnsi"/>
          <w:sz w:val="22"/>
          <w:szCs w:val="22"/>
        </w:rPr>
        <w:tab/>
      </w:r>
      <w:r w:rsidRPr="008D7340">
        <w:rPr>
          <w:rFonts w:asciiTheme="minorHAnsi" w:hAnsiTheme="minorHAnsi" w:cstheme="minorHAnsi"/>
          <w:sz w:val="22"/>
          <w:szCs w:val="22"/>
        </w:rPr>
        <w:tab/>
      </w:r>
      <w:r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Pr="008D7340">
        <w:rPr>
          <w:rFonts w:asciiTheme="minorHAnsi" w:hAnsiTheme="minorHAnsi" w:cstheme="minorHAnsi"/>
          <w:sz w:val="22"/>
          <w:szCs w:val="22"/>
        </w:rPr>
        <w:t>………..…………………</w:t>
      </w:r>
    </w:p>
    <w:p w14:paraId="0A10792C" w14:textId="49DB6A39" w:rsidR="00F348D0" w:rsidRPr="008D7340" w:rsidRDefault="00520E10" w:rsidP="00C45A58">
      <w:pPr>
        <w:pStyle w:val="Nadpis4"/>
        <w:numPr>
          <w:ilvl w:val="0"/>
          <w:numId w:val="0"/>
        </w:numPr>
        <w:spacing w:line="360" w:lineRule="auto"/>
        <w:ind w:left="568" w:hanging="284"/>
        <w:jc w:val="both"/>
        <w:rPr>
          <w:rFonts w:asciiTheme="minorHAnsi" w:hAnsiTheme="minorHAnsi" w:cstheme="minorHAnsi"/>
          <w:sz w:val="22"/>
          <w:szCs w:val="22"/>
        </w:rPr>
      </w:pPr>
      <w:r w:rsidRPr="008517C6">
        <w:rPr>
          <w:rFonts w:ascii="Arial" w:hAnsi="Arial" w:cs="Arial"/>
          <w:snapToGrid w:val="0"/>
          <w:sz w:val="20"/>
          <w:szCs w:val="20"/>
        </w:rPr>
        <w:t>Ing. Antonín Klimša, MBA</w:t>
      </w:r>
      <w:r>
        <w:rPr>
          <w:rFonts w:asciiTheme="minorHAnsi" w:hAnsiTheme="minorHAnsi" w:cstheme="minorHAnsi"/>
          <w:sz w:val="22"/>
          <w:szCs w:val="22"/>
        </w:rPr>
        <w:tab/>
      </w:r>
      <w:r w:rsidR="00F348D0" w:rsidRPr="008D7340">
        <w:rPr>
          <w:rFonts w:asciiTheme="minorHAnsi" w:hAnsiTheme="minorHAnsi" w:cstheme="minorHAnsi"/>
          <w:sz w:val="22"/>
          <w:szCs w:val="22"/>
        </w:rPr>
        <w:t xml:space="preserve">                                           </w:t>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F348D0" w:rsidRPr="008D7340">
        <w:rPr>
          <w:rFonts w:asciiTheme="minorHAnsi" w:hAnsiTheme="minorHAnsi" w:cstheme="minorHAnsi"/>
          <w:sz w:val="22"/>
          <w:szCs w:val="22"/>
        </w:rPr>
        <w:t xml:space="preserve"> </w:t>
      </w:r>
      <w:r w:rsidR="00B01A4F" w:rsidRPr="00B01A4F">
        <w:rPr>
          <w:rFonts w:asciiTheme="minorHAnsi" w:hAnsiTheme="minorHAnsi" w:cstheme="minorHAnsi"/>
          <w:sz w:val="22"/>
          <w:szCs w:val="22"/>
          <w:highlight w:val="black"/>
        </w:rPr>
        <w:t>xxxxxxxxxx</w:t>
      </w:r>
    </w:p>
    <w:p w14:paraId="35053F0A" w14:textId="2ED17FD6" w:rsidR="00F348D0" w:rsidRPr="008D7340" w:rsidRDefault="00520E10" w:rsidP="00C45A58">
      <w:pPr>
        <w:pStyle w:val="Standard"/>
        <w:spacing w:line="360" w:lineRule="auto"/>
        <w:ind w:left="568" w:hanging="284"/>
        <w:jc w:val="both"/>
        <w:rPr>
          <w:rFonts w:asciiTheme="minorHAnsi" w:hAnsiTheme="minorHAnsi" w:cstheme="minorHAnsi"/>
          <w:sz w:val="22"/>
          <w:szCs w:val="22"/>
        </w:rPr>
      </w:pPr>
      <w:r w:rsidRPr="008517C6">
        <w:rPr>
          <w:rFonts w:ascii="Arial" w:hAnsi="Arial" w:cs="Arial"/>
          <w:snapToGrid w:val="0"/>
        </w:rPr>
        <w:t>výkonný ředitel</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C7222F" w:rsidRPr="008D7340">
        <w:rPr>
          <w:rFonts w:asciiTheme="minorHAnsi" w:hAnsiTheme="minorHAnsi" w:cstheme="minorHAnsi"/>
          <w:sz w:val="22"/>
          <w:szCs w:val="22"/>
        </w:rPr>
        <w:tab/>
      </w:r>
      <w:r w:rsidR="00F348D0" w:rsidRPr="008D7340">
        <w:rPr>
          <w:rFonts w:asciiTheme="minorHAnsi" w:hAnsiTheme="minorHAnsi" w:cstheme="minorHAnsi"/>
          <w:sz w:val="22"/>
          <w:szCs w:val="22"/>
        </w:rPr>
        <w:t xml:space="preserve"> </w:t>
      </w:r>
      <w:r w:rsidR="00B01A4F" w:rsidRPr="00B01A4F">
        <w:rPr>
          <w:rFonts w:asciiTheme="minorHAnsi" w:hAnsiTheme="minorHAnsi" w:cstheme="minorHAnsi"/>
          <w:sz w:val="22"/>
          <w:szCs w:val="22"/>
          <w:highlight w:val="black"/>
        </w:rPr>
        <w:t>xxxxxxxxxx</w:t>
      </w:r>
      <w:bookmarkStart w:id="0" w:name="_GoBack"/>
      <w:bookmarkEnd w:id="0"/>
    </w:p>
    <w:p w14:paraId="69A46B9D" w14:textId="77777777" w:rsidR="00C41D5E" w:rsidRPr="00F348D0" w:rsidRDefault="00C41D5E" w:rsidP="00F348D0">
      <w:pPr>
        <w:spacing w:line="360" w:lineRule="auto"/>
        <w:rPr>
          <w:rFonts w:asciiTheme="minorHAnsi" w:hAnsiTheme="minorHAnsi" w:cstheme="minorHAnsi"/>
          <w:sz w:val="22"/>
          <w:szCs w:val="22"/>
        </w:rPr>
      </w:pPr>
    </w:p>
    <w:sectPr w:rsidR="00C41D5E" w:rsidRPr="00F348D0" w:rsidSect="00DC3BCF">
      <w:headerReference w:type="default" r:id="rId13"/>
      <w:footerReference w:type="default" r:id="rId14"/>
      <w:headerReference w:type="first" r:id="rId15"/>
      <w:footerReference w:type="first" r:id="rId16"/>
      <w:pgSz w:w="11906" w:h="16838" w:code="9"/>
      <w:pgMar w:top="2269" w:right="1134" w:bottom="1418" w:left="1134"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4F5B9" w14:textId="77777777" w:rsidR="001E02BA" w:rsidRDefault="001E02BA">
      <w:r>
        <w:separator/>
      </w:r>
    </w:p>
  </w:endnote>
  <w:endnote w:type="continuationSeparator" w:id="0">
    <w:p w14:paraId="5C428621" w14:textId="77777777" w:rsidR="001E02BA" w:rsidRDefault="001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6157" w14:textId="77777777" w:rsidR="00E93A0B" w:rsidRPr="006C7067" w:rsidRDefault="00E93A0B" w:rsidP="00B76CA2">
    <w:pPr>
      <w:pStyle w:val="Zpat"/>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DD5EBA">
      <w:rPr>
        <w:rFonts w:ascii="Arial" w:hAnsi="Arial" w:cs="Arial"/>
        <w:noProof/>
        <w:color w:val="6C6F70"/>
        <w:spacing w:val="-4"/>
        <w:w w:val="89"/>
        <w:kern w:val="16"/>
        <w:sz w:val="16"/>
        <w:szCs w:val="16"/>
      </w:rPr>
      <w:drawing>
        <wp:inline distT="0" distB="0" distL="0" distR="0" wp14:anchorId="0C9E466B" wp14:editId="2F00386F">
          <wp:extent cx="19050" cy="133350"/>
          <wp:effectExtent l="0" t="0" r="0" b="0"/>
          <wp:docPr id="1" name="obrázek 13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DD5EBA">
      <w:rPr>
        <w:rFonts w:ascii="Arial" w:hAnsi="Arial" w:cs="Arial"/>
        <w:noProof/>
        <w:color w:val="6C6F70"/>
        <w:spacing w:val="-4"/>
        <w:w w:val="89"/>
        <w:kern w:val="16"/>
        <w:sz w:val="16"/>
        <w:szCs w:val="16"/>
      </w:rPr>
      <w:drawing>
        <wp:inline distT="0" distB="0" distL="0" distR="0" wp14:anchorId="3681D1B1" wp14:editId="2D564533">
          <wp:extent cx="19050" cy="133350"/>
          <wp:effectExtent l="0" t="0" r="0" b="0"/>
          <wp:docPr id="2" name="obrázek 13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DD5EBA">
      <w:rPr>
        <w:rFonts w:ascii="Arial" w:hAnsi="Arial" w:cs="Arial"/>
        <w:noProof/>
        <w:color w:val="6C6F70"/>
        <w:spacing w:val="-4"/>
        <w:w w:val="89"/>
        <w:kern w:val="16"/>
        <w:sz w:val="16"/>
        <w:szCs w:val="16"/>
      </w:rPr>
      <w:drawing>
        <wp:inline distT="0" distB="0" distL="0" distR="0" wp14:anchorId="61A97D75" wp14:editId="3E3ED9BB">
          <wp:extent cx="19050" cy="133350"/>
          <wp:effectExtent l="0" t="0" r="0" b="0"/>
          <wp:docPr id="3" name="obrázek 13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DD5EBA">
      <w:rPr>
        <w:rFonts w:ascii="Arial" w:hAnsi="Arial" w:cs="Arial"/>
        <w:noProof/>
        <w:color w:val="6C6F70"/>
        <w:spacing w:val="-4"/>
        <w:w w:val="89"/>
        <w:kern w:val="16"/>
        <w:sz w:val="16"/>
        <w:szCs w:val="16"/>
      </w:rPr>
      <w:drawing>
        <wp:inline distT="0" distB="0" distL="0" distR="0" wp14:anchorId="0C33A7D0" wp14:editId="34B997FA">
          <wp:extent cx="95250" cy="95250"/>
          <wp:effectExtent l="0" t="0" r="0" b="0"/>
          <wp:docPr id="4" name="obrázek 13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DD5EBA">
      <w:rPr>
        <w:rFonts w:ascii="Arial" w:hAnsi="Arial" w:cs="Arial"/>
        <w:noProof/>
        <w:color w:val="6C6F70"/>
        <w:spacing w:val="-4"/>
        <w:w w:val="89"/>
        <w:kern w:val="16"/>
        <w:sz w:val="16"/>
        <w:szCs w:val="16"/>
      </w:rPr>
      <w:drawing>
        <wp:inline distT="0" distB="0" distL="0" distR="0" wp14:anchorId="4F081B40" wp14:editId="050A4065">
          <wp:extent cx="95250" cy="95250"/>
          <wp:effectExtent l="0" t="0" r="0" b="0"/>
          <wp:docPr id="5" name="obrázek 13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2120CD">
      <w:rPr>
        <w:rFonts w:ascii="Arial" w:hAnsi="Arial" w:cs="Arial"/>
        <w:noProof/>
        <w:color w:val="6C6F70"/>
        <w:sz w:val="16"/>
        <w:szCs w:val="16"/>
      </w:rPr>
      <w:t>2</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5422" w14:textId="77777777" w:rsidR="00E93A0B" w:rsidRPr="001E3797" w:rsidRDefault="00E93A0B" w:rsidP="005B51E0">
    <w:pPr>
      <w:pStyle w:val="zpat0"/>
      <w:jc w:val="center"/>
    </w:pPr>
    <w:r w:rsidRPr="00E95ED6">
      <w:rPr>
        <w:b/>
      </w:rPr>
      <w:t>VIAVIS a. s.</w:t>
    </w:r>
    <w:r w:rsidRPr="00E95ED6">
      <w:rPr>
        <w:position w:val="-4"/>
      </w:rPr>
      <w:t xml:space="preserve">  </w:t>
    </w:r>
    <w:r w:rsidR="00DD5EBA">
      <w:rPr>
        <w:noProof/>
        <w:position w:val="-4"/>
      </w:rPr>
      <w:drawing>
        <wp:inline distT="0" distB="0" distL="0" distR="0" wp14:anchorId="6598B4EF" wp14:editId="2E621FD3">
          <wp:extent cx="19050" cy="133350"/>
          <wp:effectExtent l="0" t="0" r="0" b="0"/>
          <wp:docPr id="6" name="obrázek 1"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1E3797">
      <w:t xml:space="preserve">  Obránců </w:t>
    </w:r>
    <w:r w:rsidR="006C7067">
      <w:t>m</w:t>
    </w:r>
    <w:r w:rsidRPr="001E3797">
      <w:t xml:space="preserve">íru 237/35  </w:t>
    </w:r>
    <w:r w:rsidR="00DD5EBA">
      <w:rPr>
        <w:noProof/>
        <w:position w:val="-4"/>
      </w:rPr>
      <w:drawing>
        <wp:inline distT="0" distB="0" distL="0" distR="0" wp14:anchorId="056BA3D1" wp14:editId="0D784B51">
          <wp:extent cx="19050" cy="133350"/>
          <wp:effectExtent l="0" t="0" r="0" b="0"/>
          <wp:docPr id="7" name="obrázek 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1E3797">
      <w:t xml:space="preserve">  703 00 Ostrava  </w:t>
    </w:r>
    <w:r w:rsidR="00DD5EBA">
      <w:rPr>
        <w:noProof/>
        <w:position w:val="-4"/>
      </w:rPr>
      <w:drawing>
        <wp:inline distT="0" distB="0" distL="0" distR="0" wp14:anchorId="5AEE135A" wp14:editId="7A6954FC">
          <wp:extent cx="19050" cy="133350"/>
          <wp:effectExtent l="0" t="0" r="0" b="0"/>
          <wp:docPr id="8" name="obrázek 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1E3797">
      <w:t xml:space="preserve">  tel.: +420 595 174 250  </w:t>
    </w:r>
    <w:r w:rsidR="00DD5EBA">
      <w:rPr>
        <w:noProof/>
        <w:position w:val="-4"/>
      </w:rPr>
      <w:drawing>
        <wp:inline distT="0" distB="0" distL="0" distR="0" wp14:anchorId="35EE39F7" wp14:editId="0F327A4C">
          <wp:extent cx="19050" cy="133350"/>
          <wp:effectExtent l="0" t="0" r="0" b="0"/>
          <wp:docPr id="9" name="obrázek 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1E3797">
      <w:t xml:space="preserve">  e-mail: info@viavis.cz  </w:t>
    </w:r>
    <w:r w:rsidR="00DD5EBA">
      <w:rPr>
        <w:noProof/>
        <w:position w:val="-4"/>
      </w:rPr>
      <w:drawing>
        <wp:inline distT="0" distB="0" distL="0" distR="0" wp14:anchorId="1E8A669D" wp14:editId="3E8F66EF">
          <wp:extent cx="19050" cy="133350"/>
          <wp:effectExtent l="0" t="0" r="0" b="0"/>
          <wp:docPr id="10" name="obrázek 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1E3797">
      <w:t xml:space="preserve">  web: www.viavis.cz</w:t>
    </w:r>
  </w:p>
  <w:p w14:paraId="06FD4D35" w14:textId="77777777" w:rsidR="00E93A0B" w:rsidRPr="007429CF" w:rsidRDefault="00E93A0B" w:rsidP="0074187B">
    <w:pPr>
      <w:pStyle w:val="zpat0"/>
      <w:jc w:val="center"/>
    </w:pPr>
    <w:r>
      <w:t>zapsána v obchodním</w:t>
    </w:r>
    <w:r w:rsidRPr="001E3797">
      <w:t xml:space="preserve"> rejstříku vedeném Krajským soudem v Ostravě  </w:t>
    </w:r>
    <w:r w:rsidR="00DD5EBA">
      <w:rPr>
        <w:noProof/>
        <w:position w:val="-4"/>
      </w:rPr>
      <w:drawing>
        <wp:inline distT="0" distB="0" distL="0" distR="0" wp14:anchorId="1E6CA6C2" wp14:editId="49462257">
          <wp:extent cx="95250" cy="95250"/>
          <wp:effectExtent l="0" t="0" r="0" b="0"/>
          <wp:docPr id="11" name="obrázek 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E3797">
      <w:t xml:space="preserve">  Oddíl B, číslo vložky 2249  </w:t>
    </w:r>
    <w:r w:rsidR="00DD5EBA">
      <w:rPr>
        <w:noProof/>
        <w:position w:val="-4"/>
      </w:rPr>
      <w:drawing>
        <wp:inline distT="0" distB="0" distL="0" distR="0" wp14:anchorId="22A0307C" wp14:editId="7670C675">
          <wp:extent cx="19050" cy="133350"/>
          <wp:effectExtent l="0" t="0" r="0" b="0"/>
          <wp:docPr id="12" name="obrázek 7"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1E3797">
      <w:t xml:space="preserve">  IČ 25848402  </w:t>
    </w:r>
    <w:r w:rsidR="00DD5EBA">
      <w:rPr>
        <w:noProof/>
        <w:position w:val="-4"/>
      </w:rPr>
      <w:drawing>
        <wp:inline distT="0" distB="0" distL="0" distR="0" wp14:anchorId="5F7A664C" wp14:editId="75B34BBF">
          <wp:extent cx="19050" cy="133350"/>
          <wp:effectExtent l="0" t="0" r="0" b="0"/>
          <wp:docPr id="13" name="obrázek 8"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49EA8" w14:textId="77777777" w:rsidR="001E02BA" w:rsidRDefault="001E02BA">
      <w:r>
        <w:separator/>
      </w:r>
    </w:p>
  </w:footnote>
  <w:footnote w:type="continuationSeparator" w:id="0">
    <w:p w14:paraId="276C8DAD" w14:textId="77777777" w:rsidR="001E02BA" w:rsidRDefault="001E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D904" w14:textId="77777777" w:rsidR="00E93A0B" w:rsidRDefault="00DD5EBA">
    <w:pPr>
      <w:pStyle w:val="Zhlav"/>
    </w:pPr>
    <w:r>
      <w:rPr>
        <w:noProof/>
      </w:rPr>
      <w:drawing>
        <wp:anchor distT="0" distB="0" distL="114300" distR="114300" simplePos="0" relativeHeight="251658240" behindDoc="1" locked="0" layoutInCell="1" allowOverlap="1" wp14:anchorId="27CA73A5" wp14:editId="1CC354F0">
          <wp:simplePos x="0" y="0"/>
          <wp:positionH relativeFrom="page">
            <wp:posOffset>656590</wp:posOffset>
          </wp:positionH>
          <wp:positionV relativeFrom="page">
            <wp:posOffset>656590</wp:posOffset>
          </wp:positionV>
          <wp:extent cx="2524125" cy="438150"/>
          <wp:effectExtent l="0" t="0" r="9525" b="0"/>
          <wp:wrapTight wrapText="bothSides">
            <wp:wrapPolygon edited="0">
              <wp:start x="0" y="0"/>
              <wp:lineTo x="0" y="20661"/>
              <wp:lineTo x="21518" y="20661"/>
              <wp:lineTo x="21518" y="0"/>
              <wp:lineTo x="0" y="0"/>
            </wp:wrapPolygon>
          </wp:wrapTight>
          <wp:docPr id="15"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vis_logo_zahlav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7A8F" w14:textId="77777777" w:rsidR="00E93A0B" w:rsidRDefault="00DD5EBA">
    <w:pPr>
      <w:pStyle w:val="Zhlav"/>
    </w:pPr>
    <w:r>
      <w:rPr>
        <w:noProof/>
      </w:rPr>
      <w:drawing>
        <wp:anchor distT="0" distB="0" distL="114300" distR="114300" simplePos="0" relativeHeight="251657216" behindDoc="1" locked="0" layoutInCell="1" allowOverlap="1" wp14:anchorId="75550382" wp14:editId="5974817E">
          <wp:simplePos x="0" y="0"/>
          <wp:positionH relativeFrom="page">
            <wp:posOffset>504190</wp:posOffset>
          </wp:positionH>
          <wp:positionV relativeFrom="page">
            <wp:posOffset>504190</wp:posOffset>
          </wp:positionV>
          <wp:extent cx="2524125" cy="438150"/>
          <wp:effectExtent l="0" t="0" r="9525" b="0"/>
          <wp:wrapTight wrapText="bothSides">
            <wp:wrapPolygon edited="0">
              <wp:start x="0" y="0"/>
              <wp:lineTo x="0" y="20661"/>
              <wp:lineTo x="21518" y="20661"/>
              <wp:lineTo x="21518" y="0"/>
              <wp:lineTo x="0" y="0"/>
            </wp:wrapPolygon>
          </wp:wrapTight>
          <wp:docPr id="14"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15D6D19"/>
    <w:multiLevelType w:val="hybridMultilevel"/>
    <w:tmpl w:val="908E3142"/>
    <w:lvl w:ilvl="0" w:tplc="1CE866F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09983E2A"/>
    <w:multiLevelType w:val="multilevel"/>
    <w:tmpl w:val="620845DC"/>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92" w:hanging="432"/>
      </w:pPr>
      <w:rPr>
        <w:rFonts w:ascii="Calibri" w:eastAsia="Calibri" w:hAnsi="Calibri" w:cs="Calibri"/>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ABF6705"/>
    <w:multiLevelType w:val="hybridMultilevel"/>
    <w:tmpl w:val="AD68053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0B9749B4"/>
    <w:multiLevelType w:val="hybridMultilevel"/>
    <w:tmpl w:val="66CE8C62"/>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5" w15:restartNumberingAfterBreak="0">
    <w:nsid w:val="0C01252E"/>
    <w:multiLevelType w:val="hybridMultilevel"/>
    <w:tmpl w:val="8FCC105E"/>
    <w:lvl w:ilvl="0" w:tplc="3B660030">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15C55D98"/>
    <w:multiLevelType w:val="hybridMultilevel"/>
    <w:tmpl w:val="1A0C9EAE"/>
    <w:lvl w:ilvl="0" w:tplc="04050017">
      <w:start w:val="1"/>
      <w:numFmt w:val="lowerLetter"/>
      <w:lvlText w:val="%1)"/>
      <w:lvlJc w:val="lef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7" w15:restartNumberingAfterBreak="0">
    <w:nsid w:val="1BB80CC5"/>
    <w:multiLevelType w:val="hybridMultilevel"/>
    <w:tmpl w:val="50DC8D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D29603C"/>
    <w:multiLevelType w:val="hybridMultilevel"/>
    <w:tmpl w:val="C0C4B0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0" w15:restartNumberingAfterBreak="0">
    <w:nsid w:val="21823789"/>
    <w:multiLevelType w:val="hybridMultilevel"/>
    <w:tmpl w:val="53B6C9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1C83974"/>
    <w:multiLevelType w:val="hybridMultilevel"/>
    <w:tmpl w:val="AA52B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40A44D7"/>
    <w:multiLevelType w:val="multilevel"/>
    <w:tmpl w:val="6F7C844A"/>
    <w:styleLink w:val="RTFNum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 w15:restartNumberingAfterBreak="0">
    <w:nsid w:val="266C2CC9"/>
    <w:multiLevelType w:val="hybridMultilevel"/>
    <w:tmpl w:val="B4583D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6955814"/>
    <w:multiLevelType w:val="multilevel"/>
    <w:tmpl w:val="3D2084C6"/>
    <w:lvl w:ilvl="0">
      <w:start w:val="1"/>
      <w:numFmt w:val="decimal"/>
      <w:pStyle w:val="Odstavecsmlouvy"/>
      <w:lvlText w:val="%1."/>
      <w:lvlJc w:val="left"/>
      <w:pPr>
        <w:ind w:left="360" w:hanging="36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BAA52DA"/>
    <w:multiLevelType w:val="multilevel"/>
    <w:tmpl w:val="70BE8B10"/>
    <w:styleLink w:val="RTFNum23"/>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 w15:restartNumberingAfterBreak="0">
    <w:nsid w:val="342B08C6"/>
    <w:multiLevelType w:val="hybridMultilevel"/>
    <w:tmpl w:val="B4583D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61C1296"/>
    <w:multiLevelType w:val="hybridMultilevel"/>
    <w:tmpl w:val="C024C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9" w15:restartNumberingAfterBreak="0">
    <w:nsid w:val="36C44D11"/>
    <w:multiLevelType w:val="multilevel"/>
    <w:tmpl w:val="A7A059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92E4728"/>
    <w:multiLevelType w:val="multilevel"/>
    <w:tmpl w:val="F3C0AFB6"/>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val="0"/>
      </w:rPr>
    </w:lvl>
    <w:lvl w:ilvl="2">
      <w:start w:val="1"/>
      <w:numFmt w:val="decimal"/>
      <w:pStyle w:val="Nadpis3"/>
      <w:lvlText w:val="%1.%2.%3."/>
      <w:lvlJc w:val="left"/>
      <w:pPr>
        <w:tabs>
          <w:tab w:val="num" w:pos="7734"/>
        </w:tabs>
        <w:ind w:left="7734" w:hanging="504"/>
      </w:p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395C2F52"/>
    <w:multiLevelType w:val="hybridMultilevel"/>
    <w:tmpl w:val="A4E0C280"/>
    <w:lvl w:ilvl="0" w:tplc="1AB622CC">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F055C69"/>
    <w:multiLevelType w:val="hybridMultilevel"/>
    <w:tmpl w:val="8902A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58B19DD"/>
    <w:multiLevelType w:val="hybridMultilevel"/>
    <w:tmpl w:val="B282C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B490615"/>
    <w:multiLevelType w:val="multilevel"/>
    <w:tmpl w:val="FBE88F3A"/>
    <w:lvl w:ilvl="0">
      <w:start w:val="1"/>
      <w:numFmt w:val="bullet"/>
      <w:lvlText w:val="-"/>
      <w:lvlJc w:val="left"/>
      <w:pPr>
        <w:ind w:left="2158" w:hanging="170"/>
      </w:pPr>
      <w:rPr>
        <w:rFonts w:ascii="Calibri" w:hAnsi="Calibri" w:hint="default"/>
        <w:sz w:val="22"/>
      </w:rPr>
    </w:lvl>
    <w:lvl w:ilvl="1">
      <w:start w:val="1"/>
      <w:numFmt w:val="bullet"/>
      <w:lvlText w:val="-"/>
      <w:lvlJc w:val="left"/>
      <w:pPr>
        <w:ind w:left="2555" w:hanging="283"/>
      </w:pPr>
      <w:rPr>
        <w:rFonts w:ascii="Calibri" w:hAnsi="Calibri" w:hint="default"/>
        <w:color w:val="auto"/>
      </w:rPr>
    </w:lvl>
    <w:lvl w:ilvl="2">
      <w:start w:val="1"/>
      <w:numFmt w:val="bullet"/>
      <w:lvlText w:val="-"/>
      <w:lvlJc w:val="left"/>
      <w:pPr>
        <w:ind w:left="2839" w:hanging="284"/>
      </w:pPr>
      <w:rPr>
        <w:rFonts w:ascii="Calibri" w:hAnsi="Calibri" w:hint="default"/>
        <w:color w:val="auto"/>
      </w:rPr>
    </w:lvl>
    <w:lvl w:ilvl="3">
      <w:start w:val="1"/>
      <w:numFmt w:val="bullet"/>
      <w:lvlText w:val="-"/>
      <w:lvlJc w:val="left"/>
      <w:pPr>
        <w:ind w:left="3122" w:hanging="283"/>
      </w:pPr>
      <w:rPr>
        <w:rFonts w:ascii="Calibri" w:hAnsi="Calibri" w:hint="default"/>
        <w:color w:val="auto"/>
      </w:rPr>
    </w:lvl>
    <w:lvl w:ilvl="4">
      <w:start w:val="1"/>
      <w:numFmt w:val="bullet"/>
      <w:lvlText w:val="-"/>
      <w:lvlJc w:val="left"/>
      <w:pPr>
        <w:ind w:left="3406" w:hanging="284"/>
      </w:pPr>
      <w:rPr>
        <w:rFonts w:ascii="Calibri" w:hAnsi="Calibri" w:hint="default"/>
        <w:color w:val="auto"/>
      </w:rPr>
    </w:lvl>
    <w:lvl w:ilvl="5">
      <w:start w:val="1"/>
      <w:numFmt w:val="bullet"/>
      <w:lvlText w:val="-"/>
      <w:lvlJc w:val="left"/>
      <w:pPr>
        <w:ind w:left="3689" w:hanging="283"/>
      </w:pPr>
      <w:rPr>
        <w:rFonts w:ascii="Calibri" w:hAnsi="Calibri" w:hint="default"/>
        <w:color w:val="auto"/>
      </w:rPr>
    </w:lvl>
    <w:lvl w:ilvl="6">
      <w:start w:val="1"/>
      <w:numFmt w:val="bullet"/>
      <w:lvlText w:val="-"/>
      <w:lvlJc w:val="left"/>
      <w:pPr>
        <w:ind w:left="3973" w:hanging="284"/>
      </w:pPr>
      <w:rPr>
        <w:rFonts w:ascii="Calibri" w:hAnsi="Calibri" w:hint="default"/>
        <w:color w:val="auto"/>
      </w:rPr>
    </w:lvl>
    <w:lvl w:ilvl="7">
      <w:start w:val="1"/>
      <w:numFmt w:val="bullet"/>
      <w:lvlText w:val="-"/>
      <w:lvlJc w:val="left"/>
      <w:pPr>
        <w:ind w:left="4256" w:hanging="283"/>
      </w:pPr>
      <w:rPr>
        <w:rFonts w:ascii="Calibri" w:hAnsi="Calibri" w:hint="default"/>
        <w:color w:val="auto"/>
      </w:rPr>
    </w:lvl>
    <w:lvl w:ilvl="8">
      <w:start w:val="1"/>
      <w:numFmt w:val="bullet"/>
      <w:lvlText w:val="-"/>
      <w:lvlJc w:val="left"/>
      <w:pPr>
        <w:ind w:left="4540" w:hanging="284"/>
      </w:pPr>
      <w:rPr>
        <w:rFonts w:ascii="Calibri" w:hAnsi="Calibri" w:hint="default"/>
        <w:color w:val="auto"/>
      </w:rPr>
    </w:lvl>
  </w:abstractNum>
  <w:abstractNum w:abstractNumId="45" w15:restartNumberingAfterBreak="0">
    <w:nsid w:val="510E4183"/>
    <w:multiLevelType w:val="hybridMultilevel"/>
    <w:tmpl w:val="D93EC182"/>
    <w:lvl w:ilvl="0" w:tplc="3654C13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5151698F"/>
    <w:multiLevelType w:val="multilevel"/>
    <w:tmpl w:val="E78C70BC"/>
    <w:styleLink w:val="RTFNum1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7" w15:restartNumberingAfterBreak="0">
    <w:nsid w:val="535072DB"/>
    <w:multiLevelType w:val="multilevel"/>
    <w:tmpl w:val="0F6291E6"/>
    <w:styleLink w:val="RTFNum1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8" w15:restartNumberingAfterBreak="0">
    <w:nsid w:val="59362DFD"/>
    <w:multiLevelType w:val="hybridMultilevel"/>
    <w:tmpl w:val="183AF10A"/>
    <w:lvl w:ilvl="0" w:tplc="04050017">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49" w15:restartNumberingAfterBreak="0">
    <w:nsid w:val="5B2D103A"/>
    <w:multiLevelType w:val="multilevel"/>
    <w:tmpl w:val="FC82BF60"/>
    <w:styleLink w:val="RTFNum19"/>
    <w:lvl w:ilvl="0">
      <w:start w:val="1"/>
      <w:numFmt w:val="decimal"/>
      <w:lvlText w:val="%1."/>
      <w:lvlJc w:val="left"/>
      <w:pPr>
        <w:ind w:left="283" w:hanging="283"/>
      </w:pPr>
    </w:lvl>
    <w:lvl w:ilvl="1">
      <w:start w:val="1"/>
      <w:numFmt w:val="decimal"/>
      <w:lvlText w:val="%2."/>
      <w:lvlJc w:val="left"/>
      <w:pPr>
        <w:ind w:left="566" w:hanging="283"/>
      </w:pPr>
    </w:lvl>
    <w:lvl w:ilvl="2">
      <w:start w:val="1"/>
      <w:numFmt w:val="decimal"/>
      <w:lvlText w:val="%3."/>
      <w:lvlJc w:val="left"/>
      <w:pPr>
        <w:ind w:left="849" w:hanging="283"/>
      </w:pPr>
    </w:lvl>
    <w:lvl w:ilvl="3">
      <w:start w:val="1"/>
      <w:numFmt w:val="decimal"/>
      <w:lvlText w:val="%4."/>
      <w:lvlJc w:val="left"/>
      <w:pPr>
        <w:ind w:left="1132" w:hanging="283"/>
      </w:pPr>
    </w:lvl>
    <w:lvl w:ilvl="4">
      <w:start w:val="1"/>
      <w:numFmt w:val="decimal"/>
      <w:lvlText w:val="%5."/>
      <w:lvlJc w:val="left"/>
      <w:pPr>
        <w:ind w:left="1415" w:hanging="283"/>
      </w:pPr>
    </w:lvl>
    <w:lvl w:ilvl="5">
      <w:start w:val="1"/>
      <w:numFmt w:val="decimal"/>
      <w:lvlText w:val="%6."/>
      <w:lvlJc w:val="left"/>
      <w:pPr>
        <w:ind w:left="1698" w:hanging="283"/>
      </w:pPr>
    </w:lvl>
    <w:lvl w:ilvl="6">
      <w:start w:val="1"/>
      <w:numFmt w:val="decimal"/>
      <w:lvlText w:val="%7."/>
      <w:lvlJc w:val="left"/>
      <w:pPr>
        <w:ind w:left="1981" w:hanging="283"/>
      </w:pPr>
    </w:lvl>
    <w:lvl w:ilvl="7">
      <w:start w:val="1"/>
      <w:numFmt w:val="decimal"/>
      <w:lvlText w:val="%8."/>
      <w:lvlJc w:val="left"/>
      <w:pPr>
        <w:ind w:left="2264" w:hanging="283"/>
      </w:pPr>
    </w:lvl>
    <w:lvl w:ilvl="8">
      <w:start w:val="1"/>
      <w:numFmt w:val="decimal"/>
      <w:lvlText w:val="%9."/>
      <w:lvlJc w:val="left"/>
      <w:pPr>
        <w:ind w:left="2547" w:hanging="283"/>
      </w:pPr>
    </w:lvl>
  </w:abstractNum>
  <w:abstractNum w:abstractNumId="50" w15:restartNumberingAfterBreak="0">
    <w:nsid w:val="5DFF3D2D"/>
    <w:multiLevelType w:val="hybridMultilevel"/>
    <w:tmpl w:val="81AE8162"/>
    <w:lvl w:ilvl="0" w:tplc="33EAF582">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E5F20FF"/>
    <w:multiLevelType w:val="hybridMultilevel"/>
    <w:tmpl w:val="AED22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E9D0111"/>
    <w:multiLevelType w:val="hybridMultilevel"/>
    <w:tmpl w:val="A390392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5F45177E"/>
    <w:multiLevelType w:val="hybridMultilevel"/>
    <w:tmpl w:val="7C60DE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5FBD2F0A"/>
    <w:multiLevelType w:val="hybridMultilevel"/>
    <w:tmpl w:val="257EA4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645E2D88"/>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6BA43EE"/>
    <w:multiLevelType w:val="hybridMultilevel"/>
    <w:tmpl w:val="0C94CD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6F776760"/>
    <w:multiLevelType w:val="hybridMultilevel"/>
    <w:tmpl w:val="FCFE3C22"/>
    <w:lvl w:ilvl="0" w:tplc="B90C9BC2">
      <w:start w:val="1"/>
      <w:numFmt w:val="lowerLetter"/>
      <w:lvlText w:val="%1)"/>
      <w:lvlJc w:val="left"/>
      <w:pPr>
        <w:ind w:left="360" w:hanging="360"/>
      </w:pPr>
      <w:rPr>
        <w:rFonts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733A3D12"/>
    <w:multiLevelType w:val="hybridMultilevel"/>
    <w:tmpl w:val="5D82B858"/>
    <w:lvl w:ilvl="0" w:tplc="7624BE4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738B64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DF56811"/>
    <w:multiLevelType w:val="hybridMultilevel"/>
    <w:tmpl w:val="9202C4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38"/>
  </w:num>
  <w:num w:numId="3">
    <w:abstractNumId w:val="29"/>
  </w:num>
  <w:num w:numId="4">
    <w:abstractNumId w:val="39"/>
  </w:num>
  <w:num w:numId="5">
    <w:abstractNumId w:val="54"/>
  </w:num>
  <w:num w:numId="6">
    <w:abstractNumId w:val="41"/>
  </w:num>
  <w:num w:numId="7">
    <w:abstractNumId w:val="30"/>
  </w:num>
  <w:num w:numId="8">
    <w:abstractNumId w:val="25"/>
  </w:num>
  <w:num w:numId="9">
    <w:abstractNumId w:val="45"/>
  </w:num>
  <w:num w:numId="10">
    <w:abstractNumId w:val="57"/>
  </w:num>
  <w:num w:numId="11">
    <w:abstractNumId w:val="23"/>
  </w:num>
  <w:num w:numId="12">
    <w:abstractNumId w:val="21"/>
  </w:num>
  <w:num w:numId="13">
    <w:abstractNumId w:val="58"/>
  </w:num>
  <w:num w:numId="14">
    <w:abstractNumId w:val="37"/>
  </w:num>
  <w:num w:numId="15">
    <w:abstractNumId w:val="48"/>
  </w:num>
  <w:num w:numId="16">
    <w:abstractNumId w:val="56"/>
  </w:num>
  <w:num w:numId="17">
    <w:abstractNumId w:val="26"/>
  </w:num>
  <w:num w:numId="18">
    <w:abstractNumId w:val="28"/>
  </w:num>
  <w:num w:numId="19">
    <w:abstractNumId w:val="52"/>
  </w:num>
  <w:num w:numId="20">
    <w:abstractNumId w:val="42"/>
  </w:num>
  <w:num w:numId="21">
    <w:abstractNumId w:val="60"/>
  </w:num>
  <w:num w:numId="22">
    <w:abstractNumId w:val="36"/>
  </w:num>
  <w:num w:numId="23">
    <w:abstractNumId w:val="22"/>
  </w:num>
  <w:num w:numId="24">
    <w:abstractNumId w:val="53"/>
  </w:num>
  <w:num w:numId="25">
    <w:abstractNumId w:val="33"/>
  </w:num>
  <w:num w:numId="26">
    <w:abstractNumId w:val="59"/>
  </w:num>
  <w:num w:numId="27">
    <w:abstractNumId w:val="34"/>
  </w:num>
  <w:num w:numId="28">
    <w:abstractNumId w:val="44"/>
  </w:num>
  <w:num w:numId="29">
    <w:abstractNumId w:val="24"/>
  </w:num>
  <w:num w:numId="30">
    <w:abstractNumId w:val="46"/>
  </w:num>
  <w:num w:numId="31">
    <w:abstractNumId w:val="47"/>
  </w:num>
  <w:num w:numId="32">
    <w:abstractNumId w:val="49"/>
  </w:num>
  <w:num w:numId="33">
    <w:abstractNumId w:val="32"/>
  </w:num>
  <w:num w:numId="34">
    <w:abstractNumId w:val="35"/>
  </w:num>
  <w:num w:numId="35">
    <w:abstractNumId w:val="35"/>
    <w:lvlOverride w:ilvl="0">
      <w:startOverride w:val="1"/>
    </w:lvlOverride>
  </w:num>
  <w:num w:numId="36">
    <w:abstractNumId w:val="49"/>
    <w:lvlOverride w:ilvl="0">
      <w:startOverride w:val="1"/>
      <w:lvl w:ilvl="0">
        <w:start w:val="1"/>
        <w:numFmt w:val="decimal"/>
        <w:lvlText w:val="%1."/>
        <w:lvlJc w:val="left"/>
        <w:pPr>
          <w:ind w:left="283" w:hanging="283"/>
        </w:pPr>
        <w:rPr>
          <w:sz w:val="22"/>
          <w:szCs w:val="22"/>
        </w:rPr>
      </w:lvl>
    </w:lvlOverride>
  </w:num>
  <w:num w:numId="37">
    <w:abstractNumId w:val="32"/>
    <w:lvlOverride w:ilvl="0">
      <w:startOverride w:val="1"/>
    </w:lvlOverride>
  </w:num>
  <w:num w:numId="38">
    <w:abstractNumId w:val="47"/>
    <w:lvlOverride w:ilvl="0">
      <w:startOverride w:val="1"/>
    </w:lvlOverride>
  </w:num>
  <w:num w:numId="39">
    <w:abstractNumId w:val="46"/>
    <w:lvlOverride w:ilvl="0">
      <w:startOverride w:val="1"/>
    </w:lvlOverride>
  </w:num>
  <w:num w:numId="40">
    <w:abstractNumId w:val="51"/>
  </w:num>
  <w:num w:numId="41">
    <w:abstractNumId w:val="43"/>
  </w:num>
  <w:num w:numId="42">
    <w:abstractNumId w:val="50"/>
  </w:num>
  <w:num w:numId="43">
    <w:abstractNumId w:val="31"/>
  </w:num>
  <w:num w:numId="44">
    <w:abstractNumId w:val="27"/>
  </w:num>
  <w:num w:numId="45">
    <w:abstractNumId w:val="5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GB" w:vendorID="64" w:dllVersion="6" w:nlCheck="1" w:checkStyle="0"/>
  <w:activeWritingStyle w:appName="MSWord" w:lang="cs-CZ"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340"/>
  <w:hyphenationZone w:val="425"/>
  <w:drawingGridHorizontalSpacing w:val="110"/>
  <w:displayHorizontalDrawingGridEvery w:val="0"/>
  <w:displayVerticalDrawingGridEvery w:val="0"/>
  <w:noPunctuationKerning/>
  <w:characterSpacingControl w:val="doNotCompress"/>
  <w:hdrShapeDefaults>
    <o:shapedefaults v:ext="edit" spidmax="2049"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5E"/>
    <w:rsid w:val="00013673"/>
    <w:rsid w:val="00015331"/>
    <w:rsid w:val="00015D16"/>
    <w:rsid w:val="000207B4"/>
    <w:rsid w:val="00023989"/>
    <w:rsid w:val="00023EEA"/>
    <w:rsid w:val="000315F8"/>
    <w:rsid w:val="00036E36"/>
    <w:rsid w:val="00040E7C"/>
    <w:rsid w:val="00043D5F"/>
    <w:rsid w:val="00050C82"/>
    <w:rsid w:val="0005321C"/>
    <w:rsid w:val="000604B4"/>
    <w:rsid w:val="000628DC"/>
    <w:rsid w:val="000629DE"/>
    <w:rsid w:val="00067FC4"/>
    <w:rsid w:val="00070909"/>
    <w:rsid w:val="0007316B"/>
    <w:rsid w:val="00082F36"/>
    <w:rsid w:val="000936CD"/>
    <w:rsid w:val="00094EA2"/>
    <w:rsid w:val="00095DB5"/>
    <w:rsid w:val="00096796"/>
    <w:rsid w:val="0009762E"/>
    <w:rsid w:val="000A0361"/>
    <w:rsid w:val="000B2D58"/>
    <w:rsid w:val="000B4012"/>
    <w:rsid w:val="000B631F"/>
    <w:rsid w:val="000B72F6"/>
    <w:rsid w:val="000C0253"/>
    <w:rsid w:val="000C03E4"/>
    <w:rsid w:val="000C3737"/>
    <w:rsid w:val="000D031D"/>
    <w:rsid w:val="000D30A0"/>
    <w:rsid w:val="000D42F1"/>
    <w:rsid w:val="000E0BAB"/>
    <w:rsid w:val="000E12D7"/>
    <w:rsid w:val="000F40B4"/>
    <w:rsid w:val="000F5F95"/>
    <w:rsid w:val="000F6F21"/>
    <w:rsid w:val="000F7659"/>
    <w:rsid w:val="00101BD2"/>
    <w:rsid w:val="001045D5"/>
    <w:rsid w:val="00107F6B"/>
    <w:rsid w:val="00121B0D"/>
    <w:rsid w:val="001221BA"/>
    <w:rsid w:val="00124986"/>
    <w:rsid w:val="0012703B"/>
    <w:rsid w:val="00133750"/>
    <w:rsid w:val="00136D45"/>
    <w:rsid w:val="00140EF7"/>
    <w:rsid w:val="00142942"/>
    <w:rsid w:val="00150267"/>
    <w:rsid w:val="00151FA3"/>
    <w:rsid w:val="00153714"/>
    <w:rsid w:val="0015509F"/>
    <w:rsid w:val="00157ECB"/>
    <w:rsid w:val="00160369"/>
    <w:rsid w:val="001642E0"/>
    <w:rsid w:val="00164798"/>
    <w:rsid w:val="00164C5D"/>
    <w:rsid w:val="00166CA0"/>
    <w:rsid w:val="00170C13"/>
    <w:rsid w:val="0017417C"/>
    <w:rsid w:val="00180174"/>
    <w:rsid w:val="00180CB3"/>
    <w:rsid w:val="00181CAF"/>
    <w:rsid w:val="0018333F"/>
    <w:rsid w:val="0019413E"/>
    <w:rsid w:val="00194B94"/>
    <w:rsid w:val="001A16D7"/>
    <w:rsid w:val="001A53DF"/>
    <w:rsid w:val="001A6999"/>
    <w:rsid w:val="001B5E24"/>
    <w:rsid w:val="001C4470"/>
    <w:rsid w:val="001C48A8"/>
    <w:rsid w:val="001C55C6"/>
    <w:rsid w:val="001D10F5"/>
    <w:rsid w:val="001D51CE"/>
    <w:rsid w:val="001D761D"/>
    <w:rsid w:val="001E02BA"/>
    <w:rsid w:val="001E0A75"/>
    <w:rsid w:val="001E165B"/>
    <w:rsid w:val="001E3C4A"/>
    <w:rsid w:val="001F0D20"/>
    <w:rsid w:val="001F79F6"/>
    <w:rsid w:val="001F7C97"/>
    <w:rsid w:val="00201454"/>
    <w:rsid w:val="00206B48"/>
    <w:rsid w:val="00211038"/>
    <w:rsid w:val="002120CD"/>
    <w:rsid w:val="00213357"/>
    <w:rsid w:val="00220A94"/>
    <w:rsid w:val="002317FA"/>
    <w:rsid w:val="0023312F"/>
    <w:rsid w:val="002342AA"/>
    <w:rsid w:val="00234E64"/>
    <w:rsid w:val="00235478"/>
    <w:rsid w:val="00236925"/>
    <w:rsid w:val="002500C7"/>
    <w:rsid w:val="002530F2"/>
    <w:rsid w:val="00256323"/>
    <w:rsid w:val="0025785C"/>
    <w:rsid w:val="00257C0A"/>
    <w:rsid w:val="00260A0E"/>
    <w:rsid w:val="00265474"/>
    <w:rsid w:val="00271ADD"/>
    <w:rsid w:val="00274C52"/>
    <w:rsid w:val="00274F90"/>
    <w:rsid w:val="002835D3"/>
    <w:rsid w:val="00293136"/>
    <w:rsid w:val="00295FB5"/>
    <w:rsid w:val="002A5684"/>
    <w:rsid w:val="002B1BF6"/>
    <w:rsid w:val="002B3DDB"/>
    <w:rsid w:val="002C2485"/>
    <w:rsid w:val="002C2C88"/>
    <w:rsid w:val="002C3253"/>
    <w:rsid w:val="002C4E9A"/>
    <w:rsid w:val="002C7AD0"/>
    <w:rsid w:val="002D1B56"/>
    <w:rsid w:val="002D6B62"/>
    <w:rsid w:val="002E6928"/>
    <w:rsid w:val="002F0A08"/>
    <w:rsid w:val="002F3630"/>
    <w:rsid w:val="002F631C"/>
    <w:rsid w:val="003102F7"/>
    <w:rsid w:val="0031320F"/>
    <w:rsid w:val="00317B9C"/>
    <w:rsid w:val="00320631"/>
    <w:rsid w:val="00321F3A"/>
    <w:rsid w:val="00322659"/>
    <w:rsid w:val="00324526"/>
    <w:rsid w:val="003251B6"/>
    <w:rsid w:val="003318F4"/>
    <w:rsid w:val="00331D0F"/>
    <w:rsid w:val="00331E50"/>
    <w:rsid w:val="00337268"/>
    <w:rsid w:val="00337F4A"/>
    <w:rsid w:val="00344DFB"/>
    <w:rsid w:val="00350EBE"/>
    <w:rsid w:val="003557A1"/>
    <w:rsid w:val="00361C79"/>
    <w:rsid w:val="003634A2"/>
    <w:rsid w:val="00365CA9"/>
    <w:rsid w:val="0036784F"/>
    <w:rsid w:val="0037108E"/>
    <w:rsid w:val="0037421F"/>
    <w:rsid w:val="00382E83"/>
    <w:rsid w:val="00390002"/>
    <w:rsid w:val="00392657"/>
    <w:rsid w:val="003A1CF4"/>
    <w:rsid w:val="003A33FA"/>
    <w:rsid w:val="003A7DC6"/>
    <w:rsid w:val="003B1473"/>
    <w:rsid w:val="003C013E"/>
    <w:rsid w:val="003C27D8"/>
    <w:rsid w:val="003C536F"/>
    <w:rsid w:val="003E32C6"/>
    <w:rsid w:val="003F23F2"/>
    <w:rsid w:val="003F406D"/>
    <w:rsid w:val="004000D5"/>
    <w:rsid w:val="00404B52"/>
    <w:rsid w:val="0041381C"/>
    <w:rsid w:val="00413CF3"/>
    <w:rsid w:val="00417598"/>
    <w:rsid w:val="00420B55"/>
    <w:rsid w:val="00422398"/>
    <w:rsid w:val="00433145"/>
    <w:rsid w:val="0045329B"/>
    <w:rsid w:val="00453E7D"/>
    <w:rsid w:val="004546C6"/>
    <w:rsid w:val="004556C7"/>
    <w:rsid w:val="00462864"/>
    <w:rsid w:val="004663E8"/>
    <w:rsid w:val="00467B7F"/>
    <w:rsid w:val="00472A77"/>
    <w:rsid w:val="0049028E"/>
    <w:rsid w:val="00490801"/>
    <w:rsid w:val="004952EF"/>
    <w:rsid w:val="004A1F03"/>
    <w:rsid w:val="004A2C9C"/>
    <w:rsid w:val="004A4526"/>
    <w:rsid w:val="004A5C2A"/>
    <w:rsid w:val="004B1126"/>
    <w:rsid w:val="004B153C"/>
    <w:rsid w:val="004C0978"/>
    <w:rsid w:val="004C493C"/>
    <w:rsid w:val="004C76A4"/>
    <w:rsid w:val="004D0965"/>
    <w:rsid w:val="004D1958"/>
    <w:rsid w:val="004D48A5"/>
    <w:rsid w:val="004D4F23"/>
    <w:rsid w:val="004D7D5A"/>
    <w:rsid w:val="004E17F9"/>
    <w:rsid w:val="004E199B"/>
    <w:rsid w:val="004F50B5"/>
    <w:rsid w:val="004F64F7"/>
    <w:rsid w:val="00501CF6"/>
    <w:rsid w:val="0050306F"/>
    <w:rsid w:val="005048A9"/>
    <w:rsid w:val="005073B8"/>
    <w:rsid w:val="00511187"/>
    <w:rsid w:val="00513357"/>
    <w:rsid w:val="005136E1"/>
    <w:rsid w:val="00514343"/>
    <w:rsid w:val="00520E10"/>
    <w:rsid w:val="00524953"/>
    <w:rsid w:val="005319FD"/>
    <w:rsid w:val="00532DDC"/>
    <w:rsid w:val="0053320A"/>
    <w:rsid w:val="00534864"/>
    <w:rsid w:val="0054271E"/>
    <w:rsid w:val="00552BBC"/>
    <w:rsid w:val="0056210A"/>
    <w:rsid w:val="00562C5A"/>
    <w:rsid w:val="0056369D"/>
    <w:rsid w:val="00567C22"/>
    <w:rsid w:val="0057310F"/>
    <w:rsid w:val="00575D2B"/>
    <w:rsid w:val="00582984"/>
    <w:rsid w:val="0059161F"/>
    <w:rsid w:val="00595BEA"/>
    <w:rsid w:val="00596DD0"/>
    <w:rsid w:val="005A308B"/>
    <w:rsid w:val="005A35D7"/>
    <w:rsid w:val="005A7F87"/>
    <w:rsid w:val="005B3923"/>
    <w:rsid w:val="005B4A56"/>
    <w:rsid w:val="005B4B8C"/>
    <w:rsid w:val="005B51E0"/>
    <w:rsid w:val="005C1D9A"/>
    <w:rsid w:val="005C21BA"/>
    <w:rsid w:val="005C4640"/>
    <w:rsid w:val="005D41A8"/>
    <w:rsid w:val="005D6533"/>
    <w:rsid w:val="005D733E"/>
    <w:rsid w:val="005E3158"/>
    <w:rsid w:val="005E62F1"/>
    <w:rsid w:val="005E7DBA"/>
    <w:rsid w:val="005E7EBC"/>
    <w:rsid w:val="005F5FF2"/>
    <w:rsid w:val="005F6D56"/>
    <w:rsid w:val="00612155"/>
    <w:rsid w:val="0061508F"/>
    <w:rsid w:val="00627B6F"/>
    <w:rsid w:val="00630527"/>
    <w:rsid w:val="00632F4F"/>
    <w:rsid w:val="0063308C"/>
    <w:rsid w:val="00633997"/>
    <w:rsid w:val="006346EF"/>
    <w:rsid w:val="00640294"/>
    <w:rsid w:val="00640E9C"/>
    <w:rsid w:val="00642251"/>
    <w:rsid w:val="006431A2"/>
    <w:rsid w:val="00643B1A"/>
    <w:rsid w:val="006546C9"/>
    <w:rsid w:val="00655E2D"/>
    <w:rsid w:val="00657637"/>
    <w:rsid w:val="006601B5"/>
    <w:rsid w:val="00660C4B"/>
    <w:rsid w:val="00662EDC"/>
    <w:rsid w:val="00665F87"/>
    <w:rsid w:val="00666831"/>
    <w:rsid w:val="00673307"/>
    <w:rsid w:val="00683166"/>
    <w:rsid w:val="00684811"/>
    <w:rsid w:val="006952A3"/>
    <w:rsid w:val="00696009"/>
    <w:rsid w:val="0069781E"/>
    <w:rsid w:val="006A07D5"/>
    <w:rsid w:val="006A1CC9"/>
    <w:rsid w:val="006A4F28"/>
    <w:rsid w:val="006A59C6"/>
    <w:rsid w:val="006A5BEA"/>
    <w:rsid w:val="006B799E"/>
    <w:rsid w:val="006C01A5"/>
    <w:rsid w:val="006C1F26"/>
    <w:rsid w:val="006C3E62"/>
    <w:rsid w:val="006C578B"/>
    <w:rsid w:val="006C7067"/>
    <w:rsid w:val="006D1388"/>
    <w:rsid w:val="006D2EFD"/>
    <w:rsid w:val="006D5A1B"/>
    <w:rsid w:val="006D73A8"/>
    <w:rsid w:val="006E2B01"/>
    <w:rsid w:val="006E4E97"/>
    <w:rsid w:val="006F0660"/>
    <w:rsid w:val="006F11A8"/>
    <w:rsid w:val="006F12BE"/>
    <w:rsid w:val="006F4C91"/>
    <w:rsid w:val="00702A16"/>
    <w:rsid w:val="00711544"/>
    <w:rsid w:val="007116D5"/>
    <w:rsid w:val="00714EBB"/>
    <w:rsid w:val="00722A5C"/>
    <w:rsid w:val="00726BF5"/>
    <w:rsid w:val="007275F2"/>
    <w:rsid w:val="0073482B"/>
    <w:rsid w:val="007351B3"/>
    <w:rsid w:val="007354C6"/>
    <w:rsid w:val="0074187B"/>
    <w:rsid w:val="007429CF"/>
    <w:rsid w:val="00743CC6"/>
    <w:rsid w:val="00745731"/>
    <w:rsid w:val="00746BAD"/>
    <w:rsid w:val="007563FA"/>
    <w:rsid w:val="007675CB"/>
    <w:rsid w:val="00767FDF"/>
    <w:rsid w:val="00781441"/>
    <w:rsid w:val="0078562A"/>
    <w:rsid w:val="007936D5"/>
    <w:rsid w:val="00795B85"/>
    <w:rsid w:val="00797A27"/>
    <w:rsid w:val="007A1C50"/>
    <w:rsid w:val="007A343D"/>
    <w:rsid w:val="007A4192"/>
    <w:rsid w:val="007A504E"/>
    <w:rsid w:val="007A5682"/>
    <w:rsid w:val="007A60E2"/>
    <w:rsid w:val="007A6E1C"/>
    <w:rsid w:val="007A7ECA"/>
    <w:rsid w:val="007B6235"/>
    <w:rsid w:val="007C2D1C"/>
    <w:rsid w:val="007D24BF"/>
    <w:rsid w:val="007E5505"/>
    <w:rsid w:val="007E6509"/>
    <w:rsid w:val="007E65F4"/>
    <w:rsid w:val="007E7AEC"/>
    <w:rsid w:val="007F239D"/>
    <w:rsid w:val="007F3F5E"/>
    <w:rsid w:val="007F4AB7"/>
    <w:rsid w:val="007F559A"/>
    <w:rsid w:val="007F5607"/>
    <w:rsid w:val="008055D3"/>
    <w:rsid w:val="00813AD7"/>
    <w:rsid w:val="0082462E"/>
    <w:rsid w:val="00824AC4"/>
    <w:rsid w:val="0083454D"/>
    <w:rsid w:val="0083704E"/>
    <w:rsid w:val="0083754A"/>
    <w:rsid w:val="0084546F"/>
    <w:rsid w:val="00851095"/>
    <w:rsid w:val="00851E13"/>
    <w:rsid w:val="008532FD"/>
    <w:rsid w:val="00863693"/>
    <w:rsid w:val="008654E0"/>
    <w:rsid w:val="008665CF"/>
    <w:rsid w:val="00872049"/>
    <w:rsid w:val="00872E77"/>
    <w:rsid w:val="0088023F"/>
    <w:rsid w:val="008843E6"/>
    <w:rsid w:val="0088577B"/>
    <w:rsid w:val="00887A62"/>
    <w:rsid w:val="008A1F6B"/>
    <w:rsid w:val="008A58C0"/>
    <w:rsid w:val="008A750F"/>
    <w:rsid w:val="008A7F1F"/>
    <w:rsid w:val="008B71BD"/>
    <w:rsid w:val="008C27D3"/>
    <w:rsid w:val="008C3537"/>
    <w:rsid w:val="008C7F15"/>
    <w:rsid w:val="008D1D64"/>
    <w:rsid w:val="008D7340"/>
    <w:rsid w:val="008E1A05"/>
    <w:rsid w:val="008E6F7E"/>
    <w:rsid w:val="008F2E95"/>
    <w:rsid w:val="008F62A9"/>
    <w:rsid w:val="008F656E"/>
    <w:rsid w:val="008F7543"/>
    <w:rsid w:val="008F76A5"/>
    <w:rsid w:val="00901F29"/>
    <w:rsid w:val="009027BD"/>
    <w:rsid w:val="0090657B"/>
    <w:rsid w:val="009253B5"/>
    <w:rsid w:val="0092612B"/>
    <w:rsid w:val="00931EF2"/>
    <w:rsid w:val="00934447"/>
    <w:rsid w:val="0093656C"/>
    <w:rsid w:val="00941AC3"/>
    <w:rsid w:val="009420C0"/>
    <w:rsid w:val="00952453"/>
    <w:rsid w:val="00954FDD"/>
    <w:rsid w:val="0095686B"/>
    <w:rsid w:val="009626D6"/>
    <w:rsid w:val="00970F39"/>
    <w:rsid w:val="0097505A"/>
    <w:rsid w:val="009770B6"/>
    <w:rsid w:val="00982D61"/>
    <w:rsid w:val="0098397B"/>
    <w:rsid w:val="009A1A44"/>
    <w:rsid w:val="009A4B3C"/>
    <w:rsid w:val="009A792C"/>
    <w:rsid w:val="009B0D84"/>
    <w:rsid w:val="009B3B9A"/>
    <w:rsid w:val="009C7E9B"/>
    <w:rsid w:val="009D1476"/>
    <w:rsid w:val="009D2735"/>
    <w:rsid w:val="009E32A4"/>
    <w:rsid w:val="009F3552"/>
    <w:rsid w:val="00A02078"/>
    <w:rsid w:val="00A02A9F"/>
    <w:rsid w:val="00A0584B"/>
    <w:rsid w:val="00A12148"/>
    <w:rsid w:val="00A2359C"/>
    <w:rsid w:val="00A24A41"/>
    <w:rsid w:val="00A26F7C"/>
    <w:rsid w:val="00A300C7"/>
    <w:rsid w:val="00A32A09"/>
    <w:rsid w:val="00A40D20"/>
    <w:rsid w:val="00A4108B"/>
    <w:rsid w:val="00A44425"/>
    <w:rsid w:val="00A478F7"/>
    <w:rsid w:val="00A50AE8"/>
    <w:rsid w:val="00A60BF4"/>
    <w:rsid w:val="00A61498"/>
    <w:rsid w:val="00A643CB"/>
    <w:rsid w:val="00A64BF2"/>
    <w:rsid w:val="00A703A0"/>
    <w:rsid w:val="00A70618"/>
    <w:rsid w:val="00A71944"/>
    <w:rsid w:val="00A762CE"/>
    <w:rsid w:val="00A83B0D"/>
    <w:rsid w:val="00A840CE"/>
    <w:rsid w:val="00A93E77"/>
    <w:rsid w:val="00A94BDA"/>
    <w:rsid w:val="00A969CC"/>
    <w:rsid w:val="00A979C1"/>
    <w:rsid w:val="00AA3119"/>
    <w:rsid w:val="00AB28AA"/>
    <w:rsid w:val="00AB796F"/>
    <w:rsid w:val="00AC049A"/>
    <w:rsid w:val="00AC26B1"/>
    <w:rsid w:val="00AC45AF"/>
    <w:rsid w:val="00AD06FB"/>
    <w:rsid w:val="00AD3200"/>
    <w:rsid w:val="00AE51AF"/>
    <w:rsid w:val="00AF0A22"/>
    <w:rsid w:val="00B01A4F"/>
    <w:rsid w:val="00B0213A"/>
    <w:rsid w:val="00B05622"/>
    <w:rsid w:val="00B05B06"/>
    <w:rsid w:val="00B11C6B"/>
    <w:rsid w:val="00B213E9"/>
    <w:rsid w:val="00B34109"/>
    <w:rsid w:val="00B363B7"/>
    <w:rsid w:val="00B37A3B"/>
    <w:rsid w:val="00B419C8"/>
    <w:rsid w:val="00B41DE0"/>
    <w:rsid w:val="00B43A5F"/>
    <w:rsid w:val="00B45B37"/>
    <w:rsid w:val="00B4752E"/>
    <w:rsid w:val="00B53468"/>
    <w:rsid w:val="00B54771"/>
    <w:rsid w:val="00B577D8"/>
    <w:rsid w:val="00B62FDB"/>
    <w:rsid w:val="00B645A8"/>
    <w:rsid w:val="00B76CA2"/>
    <w:rsid w:val="00B805BA"/>
    <w:rsid w:val="00B918A6"/>
    <w:rsid w:val="00B95D17"/>
    <w:rsid w:val="00B962E4"/>
    <w:rsid w:val="00BA340F"/>
    <w:rsid w:val="00BA448C"/>
    <w:rsid w:val="00BA5564"/>
    <w:rsid w:val="00BA74C7"/>
    <w:rsid w:val="00BA7C78"/>
    <w:rsid w:val="00BB1899"/>
    <w:rsid w:val="00BB3186"/>
    <w:rsid w:val="00BB5B31"/>
    <w:rsid w:val="00BD0A46"/>
    <w:rsid w:val="00BD6D9D"/>
    <w:rsid w:val="00BE4729"/>
    <w:rsid w:val="00BE67E8"/>
    <w:rsid w:val="00BF3686"/>
    <w:rsid w:val="00BF41CA"/>
    <w:rsid w:val="00BF5FAF"/>
    <w:rsid w:val="00C00774"/>
    <w:rsid w:val="00C03237"/>
    <w:rsid w:val="00C04342"/>
    <w:rsid w:val="00C0496E"/>
    <w:rsid w:val="00C110CD"/>
    <w:rsid w:val="00C11B04"/>
    <w:rsid w:val="00C2493D"/>
    <w:rsid w:val="00C25C25"/>
    <w:rsid w:val="00C324EF"/>
    <w:rsid w:val="00C32E1C"/>
    <w:rsid w:val="00C34600"/>
    <w:rsid w:val="00C37E8F"/>
    <w:rsid w:val="00C41D5E"/>
    <w:rsid w:val="00C43661"/>
    <w:rsid w:val="00C44C52"/>
    <w:rsid w:val="00C453C7"/>
    <w:rsid w:val="00C45A58"/>
    <w:rsid w:val="00C5142D"/>
    <w:rsid w:val="00C656AD"/>
    <w:rsid w:val="00C67922"/>
    <w:rsid w:val="00C709E0"/>
    <w:rsid w:val="00C7222F"/>
    <w:rsid w:val="00C73A22"/>
    <w:rsid w:val="00C740A6"/>
    <w:rsid w:val="00C76659"/>
    <w:rsid w:val="00C90D23"/>
    <w:rsid w:val="00C94244"/>
    <w:rsid w:val="00C9570B"/>
    <w:rsid w:val="00CA05DB"/>
    <w:rsid w:val="00CA623B"/>
    <w:rsid w:val="00CB0137"/>
    <w:rsid w:val="00CB280F"/>
    <w:rsid w:val="00CB393B"/>
    <w:rsid w:val="00CB5046"/>
    <w:rsid w:val="00CC14C8"/>
    <w:rsid w:val="00CC43B6"/>
    <w:rsid w:val="00CD69F7"/>
    <w:rsid w:val="00CE1413"/>
    <w:rsid w:val="00CF003B"/>
    <w:rsid w:val="00CF4C70"/>
    <w:rsid w:val="00CF6D48"/>
    <w:rsid w:val="00D02FE2"/>
    <w:rsid w:val="00D030CD"/>
    <w:rsid w:val="00D05683"/>
    <w:rsid w:val="00D166FA"/>
    <w:rsid w:val="00D218FD"/>
    <w:rsid w:val="00D352E8"/>
    <w:rsid w:val="00D36502"/>
    <w:rsid w:val="00D466DC"/>
    <w:rsid w:val="00D50B6A"/>
    <w:rsid w:val="00D52D72"/>
    <w:rsid w:val="00D551FF"/>
    <w:rsid w:val="00D57A1D"/>
    <w:rsid w:val="00D60932"/>
    <w:rsid w:val="00D64F7C"/>
    <w:rsid w:val="00D70B71"/>
    <w:rsid w:val="00D74383"/>
    <w:rsid w:val="00D74E45"/>
    <w:rsid w:val="00D810C4"/>
    <w:rsid w:val="00D82E3D"/>
    <w:rsid w:val="00D954A2"/>
    <w:rsid w:val="00D96EF8"/>
    <w:rsid w:val="00D97ACF"/>
    <w:rsid w:val="00D97C36"/>
    <w:rsid w:val="00DA77D6"/>
    <w:rsid w:val="00DB198E"/>
    <w:rsid w:val="00DB3ABA"/>
    <w:rsid w:val="00DB6052"/>
    <w:rsid w:val="00DC3BCF"/>
    <w:rsid w:val="00DD4087"/>
    <w:rsid w:val="00DD5EBA"/>
    <w:rsid w:val="00DE0E00"/>
    <w:rsid w:val="00DE2F40"/>
    <w:rsid w:val="00DE7511"/>
    <w:rsid w:val="00DE7717"/>
    <w:rsid w:val="00DE7D5C"/>
    <w:rsid w:val="00DF41D7"/>
    <w:rsid w:val="00E058EC"/>
    <w:rsid w:val="00E109B2"/>
    <w:rsid w:val="00E14052"/>
    <w:rsid w:val="00E14085"/>
    <w:rsid w:val="00E25B66"/>
    <w:rsid w:val="00E27DDC"/>
    <w:rsid w:val="00E32491"/>
    <w:rsid w:val="00E3583B"/>
    <w:rsid w:val="00E422F9"/>
    <w:rsid w:val="00E44897"/>
    <w:rsid w:val="00E468DA"/>
    <w:rsid w:val="00E56402"/>
    <w:rsid w:val="00E56C8D"/>
    <w:rsid w:val="00E61602"/>
    <w:rsid w:val="00E63B0B"/>
    <w:rsid w:val="00E71F6D"/>
    <w:rsid w:val="00E76653"/>
    <w:rsid w:val="00E80472"/>
    <w:rsid w:val="00E841E0"/>
    <w:rsid w:val="00E8602B"/>
    <w:rsid w:val="00E864B3"/>
    <w:rsid w:val="00E93A0B"/>
    <w:rsid w:val="00E95DFD"/>
    <w:rsid w:val="00E978BC"/>
    <w:rsid w:val="00EA1250"/>
    <w:rsid w:val="00EA23F4"/>
    <w:rsid w:val="00EA7B62"/>
    <w:rsid w:val="00EB1635"/>
    <w:rsid w:val="00EB6BA7"/>
    <w:rsid w:val="00EB73A2"/>
    <w:rsid w:val="00EC3F69"/>
    <w:rsid w:val="00EC5171"/>
    <w:rsid w:val="00EC6BDF"/>
    <w:rsid w:val="00ED6AEC"/>
    <w:rsid w:val="00EE314D"/>
    <w:rsid w:val="00EE39C7"/>
    <w:rsid w:val="00EF1C5B"/>
    <w:rsid w:val="00F0358D"/>
    <w:rsid w:val="00F03EAC"/>
    <w:rsid w:val="00F05E56"/>
    <w:rsid w:val="00F06F1F"/>
    <w:rsid w:val="00F10D6F"/>
    <w:rsid w:val="00F10F9D"/>
    <w:rsid w:val="00F13CAE"/>
    <w:rsid w:val="00F176A2"/>
    <w:rsid w:val="00F17B30"/>
    <w:rsid w:val="00F17C60"/>
    <w:rsid w:val="00F21312"/>
    <w:rsid w:val="00F348D0"/>
    <w:rsid w:val="00F372E1"/>
    <w:rsid w:val="00F377CE"/>
    <w:rsid w:val="00F40238"/>
    <w:rsid w:val="00F410C4"/>
    <w:rsid w:val="00F43BD4"/>
    <w:rsid w:val="00F47EE3"/>
    <w:rsid w:val="00F578E0"/>
    <w:rsid w:val="00F65BB6"/>
    <w:rsid w:val="00F7041A"/>
    <w:rsid w:val="00F75227"/>
    <w:rsid w:val="00F758D3"/>
    <w:rsid w:val="00F7741B"/>
    <w:rsid w:val="00F84362"/>
    <w:rsid w:val="00F93B97"/>
    <w:rsid w:val="00FA14A3"/>
    <w:rsid w:val="00FA1A19"/>
    <w:rsid w:val="00FB6D79"/>
    <w:rsid w:val="00FC065F"/>
    <w:rsid w:val="00FC2542"/>
    <w:rsid w:val="00FD30AB"/>
    <w:rsid w:val="00FD523E"/>
    <w:rsid w:val="00FD7B2F"/>
    <w:rsid w:val="00FE0B22"/>
    <w:rsid w:val="00FE789B"/>
    <w:rsid w:val="00FF216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613558E1"/>
  <w15:chartTrackingRefBased/>
  <w15:docId w15:val="{1E1D46FC-CFBA-4910-960B-ED1C6DA7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uiPriority="99"/>
    <w:lsdException w:name="header" w:locked="1" w:uiPriority="99"/>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uiPriority="99"/>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uiPriority="10"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uiPriority="99"/>
    <w:lsdException w:name="Body Text 3" w:locked="1"/>
    <w:lsdException w:name="Body Text Indent 2" w:locked="1" w:semiHidden="1" w:uiPriority="99"/>
    <w:lsdException w:name="Body Text Indent 3" w:locked="1" w:semiHidden="1" w:uiPriority="99"/>
    <w:lsdException w:name="Block Text" w:locked="1" w:semiHidden="1"/>
    <w:lsdException w:name="Hyperlink" w:locked="1"/>
    <w:lsdException w:name="FollowedHyperlink" w:locked="1"/>
    <w:lsdException w:name="Strong" w:locked="1" w:uiPriority="22" w:qFormat="1"/>
    <w:lsdException w:name="Emphasis" w:locked="1" w:uiPriority="20" w:qFormat="1"/>
    <w:lsdException w:name="Document Map" w:locked="1" w:semiHidden="1"/>
    <w:lsdException w:name="Plain Text" w:locked="1" w:uiPriority="99"/>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unhideWhenUsed="1"/>
    <w:lsdException w:name="HTML Preformatted" w:locked="1" w:semiHidden="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41D5E"/>
    <w:rPr>
      <w:rFonts w:ascii="Times New Roman" w:hAnsi="Times New Roman"/>
      <w:sz w:val="24"/>
      <w:szCs w:val="24"/>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link w:val="Nadpis2Char"/>
    <w:qFormat/>
    <w:rsid w:val="000F7659"/>
    <w:pPr>
      <w:numPr>
        <w:ilvl w:val="1"/>
        <w:numId w:val="1"/>
      </w:numPr>
      <w:outlineLvl w:val="1"/>
    </w:pPr>
  </w:style>
  <w:style w:type="paragraph" w:styleId="Nadpis3">
    <w:name w:val="heading 3"/>
    <w:basedOn w:val="Normln"/>
    <w:next w:val="Normln"/>
    <w:link w:val="Nadpis3Char"/>
    <w:qFormat/>
    <w:rsid w:val="00662EDC"/>
    <w:pPr>
      <w:numPr>
        <w:ilvl w:val="2"/>
        <w:numId w:val="1"/>
      </w:numPr>
      <w:outlineLvl w:val="2"/>
    </w:pPr>
  </w:style>
  <w:style w:type="paragraph" w:styleId="Nadpis4">
    <w:name w:val="heading 4"/>
    <w:basedOn w:val="Nadpis3"/>
    <w:next w:val="Normln"/>
    <w:link w:val="Nadpis4Char"/>
    <w:unhideWhenUsed/>
    <w:qFormat/>
    <w:rsid w:val="00662EDC"/>
    <w:pPr>
      <w:numPr>
        <w:ilvl w:val="3"/>
      </w:numPr>
      <w:tabs>
        <w:tab w:val="clear" w:pos="2492"/>
        <w:tab w:val="num" w:pos="1843"/>
      </w:tabs>
      <w:ind w:left="1843" w:hanging="932"/>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link w:val="ZhlavChar"/>
    <w:uiPriority w:val="99"/>
    <w:locked/>
    <w:rsid w:val="00C9570B"/>
    <w:pPr>
      <w:tabs>
        <w:tab w:val="center" w:pos="4536"/>
        <w:tab w:val="right" w:pos="9072"/>
      </w:tabs>
    </w:pPr>
  </w:style>
  <w:style w:type="paragraph" w:styleId="Zpat">
    <w:name w:val="footer"/>
    <w:basedOn w:val="Normln"/>
    <w:link w:val="ZpatChar"/>
    <w:uiPriority w:val="99"/>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link w:val="TextbublinyChar"/>
    <w:uiPriority w:val="99"/>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szCs w:val="20"/>
    </w:rPr>
  </w:style>
  <w:style w:type="character" w:styleId="Odkaznakoment">
    <w:name w:val="annotation reference"/>
    <w:uiPriority w:val="99"/>
    <w:semiHidden/>
    <w:locked/>
    <w:rsid w:val="00C9570B"/>
    <w:rPr>
      <w:sz w:val="16"/>
    </w:rPr>
  </w:style>
  <w:style w:type="paragraph" w:styleId="Textkomente">
    <w:name w:val="annotation text"/>
    <w:basedOn w:val="Normln"/>
    <w:link w:val="TextkomenteChar"/>
    <w:uiPriority w:val="99"/>
    <w:semiHidden/>
    <w:locked/>
    <w:rsid w:val="00C9570B"/>
    <w:rPr>
      <w:rFonts w:ascii="Garamond" w:hAnsi="Garamond"/>
      <w:sz w:val="20"/>
      <w:szCs w:val="20"/>
    </w:rPr>
  </w:style>
  <w:style w:type="paragraph" w:styleId="Zkladntext">
    <w:name w:val="Body Text"/>
    <w:basedOn w:val="Normln"/>
    <w:link w:val="ZkladntextChar"/>
    <w:locked/>
    <w:rsid w:val="00C9570B"/>
    <w:pPr>
      <w:spacing w:before="480"/>
      <w:ind w:right="-144"/>
      <w:jc w:val="center"/>
    </w:pPr>
    <w:rPr>
      <w:rFonts w:ascii="Garamond" w:hAnsi="Garamond"/>
      <w:b/>
      <w:bCs/>
      <w:szCs w:val="20"/>
    </w:rPr>
  </w:style>
  <w:style w:type="paragraph" w:styleId="Zkladntext2">
    <w:name w:val="Body Text 2"/>
    <w:basedOn w:val="Normln"/>
    <w:link w:val="Zkladntext2Char"/>
    <w:uiPriority w:val="99"/>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line="300" w:lineRule="auto"/>
    </w:pPr>
    <w:rPr>
      <w:rFonts w:ascii="Arial Narrow" w:hAnsi="Arial Narrow"/>
      <w:b/>
      <w:sz w:val="32"/>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rsid w:val="00BA5564"/>
    <w:rPr>
      <w:rFonts w:ascii="Garamond" w:hAnsi="Garamond"/>
      <w:b/>
      <w:bCs/>
      <w:sz w:val="22"/>
    </w:rPr>
  </w:style>
  <w:style w:type="character" w:customStyle="1" w:styleId="Nadpis1Char">
    <w:name w:val="Nadpis 1 Char"/>
    <w:link w:val="Nadpis1"/>
    <w:rsid w:val="00BA5564"/>
    <w:rPr>
      <w:rFonts w:ascii="Times New Roman" w:hAnsi="Times New Roman"/>
      <w:b/>
      <w:color w:val="6C6F70"/>
      <w:kern w:val="28"/>
      <w:sz w:val="28"/>
    </w:rPr>
  </w:style>
  <w:style w:type="character" w:customStyle="1" w:styleId="TextkomenteChar">
    <w:name w:val="Text komentáře Char"/>
    <w:link w:val="Textkomente"/>
    <w:uiPriority w:val="99"/>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after="120" w:line="300" w:lineRule="auto"/>
    </w:pPr>
    <w:rPr>
      <w:sz w:val="16"/>
    </w:rPr>
  </w:style>
  <w:style w:type="character" w:styleId="Siln">
    <w:name w:val="Strong"/>
    <w:uiPriority w:val="22"/>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4"/>
      <w:szCs w:val="24"/>
    </w:rPr>
  </w:style>
  <w:style w:type="paragraph" w:customStyle="1" w:styleId="slovn">
    <w:name w:val="číslování"/>
    <w:basedOn w:val="Zkladntextodsazen"/>
    <w:link w:val="slovnChar"/>
    <w:semiHidden/>
    <w:qFormat/>
    <w:locked/>
    <w:rsid w:val="00F578E0"/>
    <w:pPr>
      <w:tabs>
        <w:tab w:val="num" w:pos="2421"/>
      </w:tabs>
      <w:suppressAutoHyphens/>
      <w:spacing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semiHidden/>
    <w:locked/>
    <w:rsid w:val="007354C6"/>
    <w:rPr>
      <w:rFonts w:eastAsia="Calibri"/>
      <w:lang w:eastAsia="en-US"/>
    </w:rPr>
  </w:style>
  <w:style w:type="character" w:customStyle="1" w:styleId="ProsttextChar">
    <w:name w:val="Prostý text Char"/>
    <w:link w:val="Prosttext"/>
    <w:uiPriority w:val="99"/>
    <w:semiHidden/>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styleId="Odstavecseseznamem">
    <w:name w:val="List Paragraph"/>
    <w:basedOn w:val="Normln"/>
    <w:link w:val="OdstavecseseznamemChar"/>
    <w:uiPriority w:val="34"/>
    <w:qFormat/>
    <w:locked/>
    <w:rsid w:val="006A4F28"/>
    <w:pPr>
      <w:ind w:left="720"/>
    </w:pPr>
    <w:rPr>
      <w:rFonts w:eastAsia="Calibri" w:cs="Calibri"/>
      <w:lang w:eastAsia="en-US"/>
    </w:rPr>
  </w:style>
  <w:style w:type="character" w:customStyle="1" w:styleId="platne">
    <w:name w:val="platne"/>
    <w:semiHidden/>
    <w:locked/>
    <w:rsid w:val="006A4F28"/>
  </w:style>
  <w:style w:type="character" w:customStyle="1" w:styleId="ZpatChar">
    <w:name w:val="Zápatí Char"/>
    <w:link w:val="Zpat"/>
    <w:uiPriority w:val="99"/>
    <w:rsid w:val="00BA5564"/>
    <w:rPr>
      <w:rFonts w:ascii="Calibri" w:hAnsi="Calibri"/>
      <w:color w:val="808080"/>
      <w:sz w:val="22"/>
      <w:szCs w:val="22"/>
    </w:rPr>
  </w:style>
  <w:style w:type="paragraph" w:customStyle="1" w:styleId="Nzevsmlouvy">
    <w:name w:val="Název smlouvy"/>
    <w:link w:val="NzevsmlouvyChar"/>
    <w:qFormat/>
    <w:rsid w:val="00D57A1D"/>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jc w:val="both"/>
    </w:pPr>
    <w:rPr>
      <w:rFonts w:ascii="Arial" w:hAnsi="Arial"/>
      <w:sz w:val="20"/>
      <w:szCs w:val="20"/>
    </w:rPr>
  </w:style>
  <w:style w:type="paragraph" w:styleId="Pedmtkomente">
    <w:name w:val="annotation subject"/>
    <w:basedOn w:val="Textkomente"/>
    <w:next w:val="Textkomente"/>
    <w:link w:val="PedmtkomenteChar"/>
    <w:uiPriority w:val="99"/>
    <w:semiHidden/>
    <w:locked/>
    <w:rsid w:val="005E3158"/>
    <w:rPr>
      <w:rFonts w:ascii="Calibri" w:hAnsi="Calibri"/>
      <w:b/>
      <w:bCs/>
      <w:color w:val="808080"/>
    </w:rPr>
  </w:style>
  <w:style w:type="character" w:customStyle="1" w:styleId="PedmtkomenteChar">
    <w:name w:val="Předmět komentáře Char"/>
    <w:link w:val="Pedmtkomente"/>
    <w:uiPriority w:val="99"/>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rPr>
      <w:noProof/>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Odstavecseseznamem"/>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3"/>
      </w:numPr>
    </w:pPr>
  </w:style>
  <w:style w:type="paragraph" w:customStyle="1" w:styleId="Odrky2rovn">
    <w:name w:val="Odrážky 2. úrovně"/>
    <w:basedOn w:val="Odstavecseseznamem"/>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Times New Roman" w:hAnsi="Times New Roman"/>
      <w:sz w:val="24"/>
      <w:szCs w:val="24"/>
    </w:rPr>
  </w:style>
  <w:style w:type="paragraph" w:customStyle="1" w:styleId="Nadpis-smlouvy">
    <w:name w:val="Nadpis-smlouvy"/>
    <w:basedOn w:val="Nzevsmlouvy"/>
    <w:link w:val="Nadpis-smlouvyChar"/>
    <w:qFormat/>
    <w:rsid w:val="002B3DDB"/>
    <w:rPr>
      <w:caps/>
      <w:sz w:val="32"/>
      <w:szCs w:val="32"/>
    </w:rPr>
  </w:style>
  <w:style w:type="paragraph" w:customStyle="1" w:styleId="Textpodsmlouvou">
    <w:name w:val="Text pod smlouvou"/>
    <w:basedOn w:val="Normln"/>
    <w:link w:val="TextpodsmlouvouChar"/>
    <w:qFormat/>
    <w:rsid w:val="002B3DDB"/>
    <w:pPr>
      <w:jc w:val="center"/>
    </w:pPr>
    <w:rPr>
      <w:bCs/>
    </w:rPr>
  </w:style>
  <w:style w:type="character" w:customStyle="1" w:styleId="NzevsmlouvyChar">
    <w:name w:val="Název smlouvy Char"/>
    <w:link w:val="Nzevsmlouvy"/>
    <w:rsid w:val="00D57A1D"/>
    <w:rPr>
      <w:rFonts w:ascii="Calibri" w:hAnsi="Calibri"/>
      <w:b/>
      <w:color w:val="6C6F70"/>
      <w:kern w:val="28"/>
      <w:sz w:val="28"/>
    </w:rPr>
  </w:style>
  <w:style w:type="character" w:customStyle="1" w:styleId="Nadpis-smlouvyChar">
    <w:name w:val="Nadpis-smlouvy Char"/>
    <w:link w:val="Nadpis-smlouvy"/>
    <w:rsid w:val="002B3DDB"/>
    <w:rPr>
      <w:rFonts w:ascii="Calibri" w:hAnsi="Calibri"/>
      <w:b/>
      <w:caps/>
      <w:color w:val="6C6F70"/>
      <w:kern w:val="28"/>
      <w:sz w:val="32"/>
      <w:szCs w:val="32"/>
    </w:rPr>
  </w:style>
  <w:style w:type="paragraph" w:customStyle="1" w:styleId="Nadpissmlouvy2">
    <w:name w:val="Nadpis smlouvy 2"/>
    <w:basedOn w:val="Nzevsmlouvy"/>
    <w:link w:val="Nadpissmlouvy2Char"/>
    <w:qFormat/>
    <w:rsid w:val="002B3DDB"/>
    <w:pPr>
      <w:spacing w:before="120" w:after="120"/>
    </w:pPr>
    <w:rPr>
      <w:caps/>
      <w:szCs w:val="28"/>
    </w:rPr>
  </w:style>
  <w:style w:type="character" w:customStyle="1" w:styleId="TextpodsmlouvouChar">
    <w:name w:val="Text pod smlouvou Char"/>
    <w:link w:val="Textpodsmlouvou"/>
    <w:rsid w:val="002B3DDB"/>
    <w:rPr>
      <w:rFonts w:ascii="Calibri" w:hAnsi="Calibri"/>
      <w:bCs/>
      <w:sz w:val="22"/>
      <w:szCs w:val="22"/>
    </w:rPr>
  </w:style>
  <w:style w:type="paragraph" w:customStyle="1" w:styleId="Nzevfirmy">
    <w:name w:val="Název firmy"/>
    <w:basedOn w:val="Normln"/>
    <w:link w:val="NzevfirmyChar"/>
    <w:qFormat/>
    <w:rsid w:val="006D73A8"/>
    <w:pPr>
      <w:spacing w:after="120" w:line="300" w:lineRule="auto"/>
      <w:ind w:firstLine="1418"/>
    </w:pPr>
    <w:rPr>
      <w:b/>
      <w:color w:val="000000"/>
    </w:rPr>
  </w:style>
  <w:style w:type="character" w:customStyle="1" w:styleId="Nadpissmlouvy2Char">
    <w:name w:val="Nadpis smlouvy 2 Char"/>
    <w:link w:val="Nadpissmlouvy2"/>
    <w:rsid w:val="002B3DDB"/>
    <w:rPr>
      <w:rFonts w:ascii="Calibri" w:hAnsi="Calibri"/>
      <w:b/>
      <w:caps/>
      <w:color w:val="6C6F70"/>
      <w:kern w:val="28"/>
      <w:sz w:val="28"/>
      <w:szCs w:val="28"/>
    </w:rPr>
  </w:style>
  <w:style w:type="paragraph" w:customStyle="1" w:styleId="Text">
    <w:name w:val="Text"/>
    <w:basedOn w:val="Normln"/>
    <w:link w:val="TextChar"/>
    <w:qFormat/>
    <w:rsid w:val="006D73A8"/>
    <w:pPr>
      <w:tabs>
        <w:tab w:val="left" w:pos="1418"/>
      </w:tabs>
      <w:spacing w:after="120" w:line="300" w:lineRule="auto"/>
    </w:pPr>
    <w:rPr>
      <w:bCs/>
      <w:szCs w:val="20"/>
    </w:rPr>
  </w:style>
  <w:style w:type="character" w:customStyle="1" w:styleId="NzevfirmyChar">
    <w:name w:val="Název firmy Char"/>
    <w:link w:val="Nzevfirmy"/>
    <w:rsid w:val="006D73A8"/>
    <w:rPr>
      <w:rFonts w:ascii="Calibri" w:hAnsi="Calibri"/>
      <w:b/>
      <w:color w:val="000000"/>
      <w:sz w:val="22"/>
      <w:szCs w:val="22"/>
    </w:rPr>
  </w:style>
  <w:style w:type="paragraph" w:customStyle="1" w:styleId="Preambule">
    <w:name w:val="Preambule"/>
    <w:basedOn w:val="Nadpis1"/>
    <w:link w:val="PreambuleChar"/>
    <w:qFormat/>
    <w:rsid w:val="006D73A8"/>
    <w:pPr>
      <w:numPr>
        <w:numId w:val="0"/>
      </w:numPr>
      <w:ind w:left="357" w:firstLine="3"/>
    </w:pPr>
  </w:style>
  <w:style w:type="character" w:customStyle="1" w:styleId="TextChar">
    <w:name w:val="Text Char"/>
    <w:link w:val="Text"/>
    <w:rsid w:val="006D73A8"/>
    <w:rPr>
      <w:rFonts w:ascii="Calibri" w:hAnsi="Calibri"/>
      <w:bCs/>
      <w:sz w:val="22"/>
    </w:rPr>
  </w:style>
  <w:style w:type="character" w:customStyle="1" w:styleId="PreambuleChar">
    <w:name w:val="Preambule Char"/>
    <w:link w:val="Preambule"/>
    <w:rsid w:val="006D73A8"/>
    <w:rPr>
      <w:rFonts w:ascii="Calibri" w:hAnsi="Calibri"/>
      <w:b/>
      <w:color w:val="6C6F70"/>
      <w:kern w:val="28"/>
      <w:sz w:val="28"/>
    </w:rPr>
  </w:style>
  <w:style w:type="character" w:customStyle="1" w:styleId="nowrap">
    <w:name w:val="nowrap"/>
    <w:rsid w:val="00C41D5E"/>
  </w:style>
  <w:style w:type="paragraph" w:customStyle="1" w:styleId="vod">
    <w:name w:val="Úvod"/>
    <w:basedOn w:val="Normln"/>
    <w:rsid w:val="00C41D5E"/>
    <w:pPr>
      <w:tabs>
        <w:tab w:val="left" w:pos="2268"/>
      </w:tabs>
    </w:pPr>
    <w:rPr>
      <w:szCs w:val="20"/>
      <w:lang w:val="en-GB"/>
    </w:rPr>
  </w:style>
  <w:style w:type="character" w:customStyle="1" w:styleId="ZhlavChar">
    <w:name w:val="Záhlaví Char"/>
    <w:link w:val="Zhlav"/>
    <w:uiPriority w:val="99"/>
    <w:rsid w:val="00C41D5E"/>
    <w:rPr>
      <w:rFonts w:ascii="Calibri" w:hAnsi="Calibri"/>
      <w:color w:val="808080"/>
      <w:sz w:val="22"/>
      <w:szCs w:val="22"/>
    </w:rPr>
  </w:style>
  <w:style w:type="paragraph" w:styleId="Zkladntextodsazen2">
    <w:name w:val="Body Text Indent 2"/>
    <w:basedOn w:val="Normln"/>
    <w:link w:val="Zkladntextodsazen2Char"/>
    <w:uiPriority w:val="99"/>
    <w:semiHidden/>
    <w:unhideWhenUsed/>
    <w:locked/>
    <w:rsid w:val="00C41D5E"/>
    <w:pPr>
      <w:spacing w:after="120" w:line="480" w:lineRule="auto"/>
      <w:ind w:left="283"/>
    </w:pPr>
  </w:style>
  <w:style w:type="character" w:customStyle="1" w:styleId="Zkladntextodsazen2Char">
    <w:name w:val="Základní text odsazený 2 Char"/>
    <w:link w:val="Zkladntextodsazen2"/>
    <w:uiPriority w:val="99"/>
    <w:semiHidden/>
    <w:rsid w:val="00C41D5E"/>
    <w:rPr>
      <w:rFonts w:ascii="Times New Roman" w:hAnsi="Times New Roman"/>
      <w:sz w:val="24"/>
      <w:szCs w:val="24"/>
    </w:rPr>
  </w:style>
  <w:style w:type="paragraph" w:styleId="Zkladntextodsazen3">
    <w:name w:val="Body Text Indent 3"/>
    <w:basedOn w:val="Normln"/>
    <w:link w:val="Zkladntextodsazen3Char"/>
    <w:uiPriority w:val="99"/>
    <w:semiHidden/>
    <w:unhideWhenUsed/>
    <w:locked/>
    <w:rsid w:val="00C41D5E"/>
    <w:pPr>
      <w:spacing w:after="120"/>
      <w:ind w:left="283"/>
    </w:pPr>
    <w:rPr>
      <w:sz w:val="16"/>
      <w:szCs w:val="16"/>
    </w:rPr>
  </w:style>
  <w:style w:type="character" w:customStyle="1" w:styleId="Zkladntextodsazen3Char">
    <w:name w:val="Základní text odsazený 3 Char"/>
    <w:link w:val="Zkladntextodsazen3"/>
    <w:uiPriority w:val="99"/>
    <w:semiHidden/>
    <w:rsid w:val="00C41D5E"/>
    <w:rPr>
      <w:rFonts w:ascii="Times New Roman" w:hAnsi="Times New Roman"/>
      <w:sz w:val="16"/>
      <w:szCs w:val="16"/>
    </w:rPr>
  </w:style>
  <w:style w:type="character" w:customStyle="1" w:styleId="Nadpis2Char">
    <w:name w:val="Nadpis 2 Char"/>
    <w:link w:val="Nadpis2"/>
    <w:rsid w:val="00C41D5E"/>
    <w:rPr>
      <w:rFonts w:ascii="Times New Roman" w:hAnsi="Times New Roman"/>
      <w:sz w:val="24"/>
      <w:szCs w:val="24"/>
    </w:rPr>
  </w:style>
  <w:style w:type="character" w:customStyle="1" w:styleId="Nadpis3Char">
    <w:name w:val="Nadpis 3 Char"/>
    <w:link w:val="Nadpis3"/>
    <w:rsid w:val="00C41D5E"/>
    <w:rPr>
      <w:rFonts w:ascii="Times New Roman" w:hAnsi="Times New Roman"/>
      <w:sz w:val="24"/>
      <w:szCs w:val="24"/>
    </w:rPr>
  </w:style>
  <w:style w:type="character" w:customStyle="1" w:styleId="Zkladntext2Char">
    <w:name w:val="Základní text 2 Char"/>
    <w:link w:val="Zkladntext2"/>
    <w:uiPriority w:val="99"/>
    <w:semiHidden/>
    <w:rsid w:val="00C41D5E"/>
    <w:rPr>
      <w:rFonts w:ascii="Arial Narrow" w:hAnsi="Arial Narrow"/>
      <w:b/>
      <w:color w:val="808080"/>
      <w:sz w:val="32"/>
      <w:szCs w:val="22"/>
    </w:rPr>
  </w:style>
  <w:style w:type="character" w:styleId="Zdraznn">
    <w:name w:val="Emphasis"/>
    <w:uiPriority w:val="20"/>
    <w:qFormat/>
    <w:locked/>
    <w:rsid w:val="00C41D5E"/>
    <w:rPr>
      <w:i/>
      <w:iCs/>
    </w:rPr>
  </w:style>
  <w:style w:type="character" w:customStyle="1" w:styleId="TextbublinyChar">
    <w:name w:val="Text bubliny Char"/>
    <w:link w:val="Textbubliny"/>
    <w:uiPriority w:val="99"/>
    <w:semiHidden/>
    <w:rsid w:val="00C41D5E"/>
    <w:rPr>
      <w:rFonts w:ascii="Tahoma" w:hAnsi="Tahoma" w:cs="Tahoma"/>
      <w:color w:val="808080"/>
      <w:sz w:val="16"/>
      <w:szCs w:val="16"/>
    </w:rPr>
  </w:style>
  <w:style w:type="paragraph" w:customStyle="1" w:styleId="1Odstavec">
    <w:name w:val="1. Odstavec"/>
    <w:basedOn w:val="Odstavecseseznamem"/>
    <w:link w:val="1OdstavecChar"/>
    <w:qFormat/>
    <w:rsid w:val="00952453"/>
    <w:pPr>
      <w:spacing w:line="360" w:lineRule="auto"/>
      <w:ind w:left="0"/>
      <w:contextualSpacing/>
      <w:jc w:val="both"/>
    </w:pPr>
    <w:rPr>
      <w:rFonts w:ascii="Calibri" w:hAnsi="Calibri"/>
      <w:sz w:val="22"/>
      <w:szCs w:val="22"/>
    </w:rPr>
  </w:style>
  <w:style w:type="character" w:customStyle="1" w:styleId="OdstavecseseznamemChar">
    <w:name w:val="Odstavec se seznamem Char"/>
    <w:link w:val="Odstavecseseznamem"/>
    <w:uiPriority w:val="34"/>
    <w:rsid w:val="00952453"/>
    <w:rPr>
      <w:rFonts w:ascii="Times New Roman" w:eastAsia="Calibri" w:hAnsi="Times New Roman" w:cs="Calibri"/>
      <w:sz w:val="24"/>
      <w:szCs w:val="24"/>
      <w:lang w:eastAsia="en-US"/>
    </w:rPr>
  </w:style>
  <w:style w:type="character" w:customStyle="1" w:styleId="1OdstavecChar">
    <w:name w:val="1. Odstavec Char"/>
    <w:link w:val="1Odstavec"/>
    <w:rsid w:val="00952453"/>
    <w:rPr>
      <w:rFonts w:ascii="Calibri" w:eastAsia="Calibri" w:hAnsi="Calibri" w:cs="Calibri"/>
      <w:sz w:val="22"/>
      <w:szCs w:val="22"/>
      <w:lang w:eastAsia="en-US"/>
    </w:rPr>
  </w:style>
  <w:style w:type="paragraph" w:customStyle="1" w:styleId="Odstavecsmlouvy">
    <w:name w:val="Odstavec smlouvy"/>
    <w:basedOn w:val="1Odstavec"/>
    <w:link w:val="OdstavecsmlouvyChar"/>
    <w:qFormat/>
    <w:rsid w:val="00096796"/>
    <w:pPr>
      <w:numPr>
        <w:numId w:val="27"/>
      </w:numPr>
      <w:spacing w:before="120" w:after="60"/>
      <w:ind w:left="794" w:hanging="454"/>
      <w:contextualSpacing w:val="0"/>
      <w:jc w:val="left"/>
      <w:outlineLvl w:val="0"/>
    </w:pPr>
  </w:style>
  <w:style w:type="character" w:customStyle="1" w:styleId="OdstavecsmlouvyChar">
    <w:name w:val="Odstavec smlouvy Char"/>
    <w:link w:val="Odstavecsmlouvy"/>
    <w:rsid w:val="00096796"/>
    <w:rPr>
      <w:rFonts w:ascii="Calibri" w:eastAsia="Calibri" w:hAnsi="Calibri" w:cs="Calibri"/>
      <w:sz w:val="22"/>
      <w:szCs w:val="22"/>
      <w:lang w:eastAsia="en-US"/>
    </w:rPr>
  </w:style>
  <w:style w:type="paragraph" w:customStyle="1" w:styleId="Standard">
    <w:name w:val="Standard"/>
    <w:rsid w:val="00F348D0"/>
    <w:pPr>
      <w:widowControl w:val="0"/>
      <w:suppressAutoHyphens/>
      <w:autoSpaceDN w:val="0"/>
    </w:pPr>
    <w:rPr>
      <w:rFonts w:ascii="Times New Roman" w:hAnsi="Times New Roman"/>
      <w:kern w:val="3"/>
      <w:lang w:bidi="cs-CZ"/>
    </w:rPr>
  </w:style>
  <w:style w:type="paragraph" w:customStyle="1" w:styleId="Textbody">
    <w:name w:val="Text body"/>
    <w:basedOn w:val="Standard"/>
    <w:rsid w:val="00F348D0"/>
    <w:pPr>
      <w:jc w:val="both"/>
    </w:pPr>
    <w:rPr>
      <w:sz w:val="24"/>
      <w:szCs w:val="24"/>
    </w:rPr>
  </w:style>
  <w:style w:type="paragraph" w:styleId="Nzev">
    <w:name w:val="Title"/>
    <w:basedOn w:val="Standard"/>
    <w:next w:val="Podnadpis"/>
    <w:link w:val="NzevChar"/>
    <w:uiPriority w:val="10"/>
    <w:qFormat/>
    <w:locked/>
    <w:rsid w:val="00F348D0"/>
    <w:pPr>
      <w:jc w:val="center"/>
    </w:pPr>
    <w:rPr>
      <w:b/>
      <w:bCs/>
      <w:sz w:val="28"/>
      <w:szCs w:val="28"/>
    </w:rPr>
  </w:style>
  <w:style w:type="character" w:customStyle="1" w:styleId="NzevChar">
    <w:name w:val="Název Char"/>
    <w:basedOn w:val="Standardnpsmoodstavce"/>
    <w:link w:val="Nzev"/>
    <w:uiPriority w:val="10"/>
    <w:rsid w:val="00F348D0"/>
    <w:rPr>
      <w:rFonts w:ascii="Times New Roman" w:hAnsi="Times New Roman"/>
      <w:b/>
      <w:bCs/>
      <w:kern w:val="3"/>
      <w:sz w:val="28"/>
      <w:szCs w:val="28"/>
      <w:lang w:bidi="cs-CZ"/>
    </w:rPr>
  </w:style>
  <w:style w:type="paragraph" w:customStyle="1" w:styleId="PreformattedText">
    <w:name w:val="Preformatted Text"/>
    <w:basedOn w:val="Standard"/>
    <w:rsid w:val="00F348D0"/>
    <w:rPr>
      <w:rFonts w:ascii="Courier New" w:eastAsia="Courier New" w:hAnsi="Courier New" w:cs="Courier New"/>
    </w:rPr>
  </w:style>
  <w:style w:type="numbering" w:customStyle="1" w:styleId="RTFNum14">
    <w:name w:val="RTF_Num 14"/>
    <w:basedOn w:val="Bezseznamu"/>
    <w:rsid w:val="00F348D0"/>
    <w:pPr>
      <w:numPr>
        <w:numId w:val="30"/>
      </w:numPr>
    </w:pPr>
  </w:style>
  <w:style w:type="numbering" w:customStyle="1" w:styleId="RTFNum18">
    <w:name w:val="RTF_Num 18"/>
    <w:basedOn w:val="Bezseznamu"/>
    <w:rsid w:val="00F348D0"/>
    <w:pPr>
      <w:numPr>
        <w:numId w:val="31"/>
      </w:numPr>
    </w:pPr>
  </w:style>
  <w:style w:type="numbering" w:customStyle="1" w:styleId="RTFNum19">
    <w:name w:val="RTF_Num 19"/>
    <w:basedOn w:val="Bezseznamu"/>
    <w:rsid w:val="00F348D0"/>
    <w:pPr>
      <w:numPr>
        <w:numId w:val="32"/>
      </w:numPr>
    </w:pPr>
  </w:style>
  <w:style w:type="numbering" w:customStyle="1" w:styleId="RTFNum20">
    <w:name w:val="RTF_Num 20"/>
    <w:basedOn w:val="Bezseznamu"/>
    <w:rsid w:val="00F348D0"/>
    <w:pPr>
      <w:numPr>
        <w:numId w:val="33"/>
      </w:numPr>
    </w:pPr>
  </w:style>
  <w:style w:type="numbering" w:customStyle="1" w:styleId="RTFNum23">
    <w:name w:val="RTF_Num 23"/>
    <w:basedOn w:val="Bezseznamu"/>
    <w:rsid w:val="00F348D0"/>
    <w:pPr>
      <w:numPr>
        <w:numId w:val="34"/>
      </w:numPr>
    </w:pPr>
  </w:style>
  <w:style w:type="paragraph" w:styleId="Podnadpis">
    <w:name w:val="Subtitle"/>
    <w:basedOn w:val="Normln"/>
    <w:next w:val="Normln"/>
    <w:link w:val="PodnadpisChar"/>
    <w:qFormat/>
    <w:locked/>
    <w:rsid w:val="00F348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F348D0"/>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7A5682"/>
    <w:pPr>
      <w:autoSpaceDE w:val="0"/>
      <w:autoSpaceDN w:val="0"/>
      <w:adjustRightInd w:val="0"/>
    </w:pPr>
    <w:rPr>
      <w:rFonts w:ascii="Times New Roman" w:eastAsiaTheme="minorHAnsi" w:hAnsi="Times New Roman"/>
      <w:color w:val="000000"/>
      <w:sz w:val="24"/>
      <w:szCs w:val="24"/>
      <w:lang w:eastAsia="en-US"/>
    </w:rPr>
  </w:style>
  <w:style w:type="paragraph" w:styleId="Normlnweb">
    <w:name w:val="Normal (Web)"/>
    <w:basedOn w:val="Normln"/>
    <w:unhideWhenUsed/>
    <w:locked/>
    <w:rsid w:val="007A5682"/>
    <w:pPr>
      <w:spacing w:before="100" w:beforeAutospacing="1" w:after="100" w:afterAutospacing="1"/>
    </w:pPr>
  </w:style>
  <w:style w:type="character" w:styleId="Nevyeenzmnka">
    <w:name w:val="Unresolved Mention"/>
    <w:basedOn w:val="Standardnpsmoodstavce"/>
    <w:uiPriority w:val="99"/>
    <w:semiHidden/>
    <w:unhideWhenUsed/>
    <w:rsid w:val="00BB3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bp213.cz/cs/ochrana-osobnich-udaju-gdpr/a-1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tkury@rbp-zp.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20Kor&#269;ekov&#225;\Desktop\VIAVIS\S_VZOR_smlouva-o-dilo.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C01BC7034FD4381E965D73AEDA52C" ma:contentTypeVersion="12" ma:contentTypeDescription="Create a new document." ma:contentTypeScope="" ma:versionID="3d8c5da2a917f0565663159ab13402c4">
  <xsd:schema xmlns:xsd="http://www.w3.org/2001/XMLSchema" xmlns:xs="http://www.w3.org/2001/XMLSchema" xmlns:p="http://schemas.microsoft.com/office/2006/metadata/properties" xmlns:ns2="5c1630a6-9dad-4874-b03e-d692a27bdd5e" xmlns:ns3="df142c74-1b2f-4bd8-8125-b1c2f4a5bd51" targetNamespace="http://schemas.microsoft.com/office/2006/metadata/properties" ma:root="true" ma:fieldsID="2f4e93a272bce3bb17c8734198b4b4f9" ns2:_="" ns3:_="">
    <xsd:import namespace="5c1630a6-9dad-4874-b03e-d692a27bdd5e"/>
    <xsd:import namespace="df142c74-1b2f-4bd8-8125-b1c2f4a5b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30a6-9dad-4874-b03e-d692a27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42c74-1b2f-4bd8-8125-b1c2f4a5bd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30B6-469E-4C3E-A3A9-86CB01C356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4D4FE1-53CD-4401-9336-0F71348C7883}">
  <ds:schemaRefs>
    <ds:schemaRef ds:uri="http://schemas.microsoft.com/sharepoint/v3/contenttype/forms"/>
  </ds:schemaRefs>
</ds:datastoreItem>
</file>

<file path=customXml/itemProps3.xml><?xml version="1.0" encoding="utf-8"?>
<ds:datastoreItem xmlns:ds="http://schemas.openxmlformats.org/officeDocument/2006/customXml" ds:itemID="{BE3EEB2A-D2AA-4BE5-A17A-3C4564905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30a6-9dad-4874-b03e-d692a27bdd5e"/>
    <ds:schemaRef ds:uri="df142c74-1b2f-4bd8-8125-b1c2f4a5b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F9CB8-3DF4-4B28-8929-349948B0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S_VZOR_smlouva-o-dilo</Template>
  <TotalTime>62</TotalTime>
  <Pages>6</Pages>
  <Words>1390</Words>
  <Characters>8206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dílo - Analýza informačních rizik</vt:lpstr>
    </vt:vector>
  </TitlesOfParts>
  <Company>HP</Company>
  <LinksUpToDate>false</LinksUpToDate>
  <CharactersWithSpaces>9577</CharactersWithSpaces>
  <SharedDoc>false</SharedDoc>
  <HLinks>
    <vt:vector size="6" baseType="variant">
      <vt:variant>
        <vt:i4>65631</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Analýza informačních rizik</dc:title>
  <dc:subject/>
  <dc:creator>Ivana Korčeková</dc:creator>
  <cp:keywords>CRMID&gt;11223_2_0&lt;CRMID</cp:keywords>
  <cp:lastModifiedBy>Mikula Pavel</cp:lastModifiedBy>
  <cp:revision>8</cp:revision>
  <cp:lastPrinted>2016-08-03T08:25:00Z</cp:lastPrinted>
  <dcterms:created xsi:type="dcterms:W3CDTF">2020-11-11T10:30:00Z</dcterms:created>
  <dcterms:modified xsi:type="dcterms:W3CDTF">2020-12-09T09:15:00Z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0x010100694C01BC7034FD4381E965D73AEDA52C</vt:lpwstr>
  </property>
</Properties>
</file>