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A21" w:rsidRDefault="0062139C" w:rsidP="00582A21">
      <w:pPr>
        <w:jc w:val="center"/>
        <w:rPr>
          <w:rFonts w:ascii="Arial" w:hAnsi="Arial" w:cs="Arial"/>
          <w:b/>
          <w:bCs/>
          <w:sz w:val="28"/>
        </w:rPr>
      </w:pPr>
      <w:r w:rsidRPr="006E0A2B">
        <w:rPr>
          <w:rFonts w:ascii="Arial" w:hAnsi="Arial" w:cs="Arial"/>
          <w:b/>
          <w:bCs/>
          <w:sz w:val="28"/>
        </w:rPr>
        <w:t xml:space="preserve">SOUHLASNÉ PROHLÁŠENÍ </w:t>
      </w:r>
      <w:r>
        <w:rPr>
          <w:rFonts w:ascii="Arial" w:hAnsi="Arial" w:cs="Arial"/>
          <w:b/>
          <w:bCs/>
          <w:sz w:val="28"/>
        </w:rPr>
        <w:t>O UZNÁNÍ VLASTNICKÉHO PRÁVA</w:t>
      </w:r>
    </w:p>
    <w:p w:rsidR="00582A21" w:rsidRDefault="00582A21" w:rsidP="00582A21">
      <w:pPr>
        <w:rPr>
          <w:rFonts w:ascii="Arial" w:hAnsi="Arial" w:cs="Arial"/>
          <w:b/>
          <w:bCs/>
          <w:sz w:val="28"/>
        </w:rPr>
      </w:pPr>
    </w:p>
    <w:p w:rsidR="00582A21" w:rsidRDefault="00582A21" w:rsidP="00582A21">
      <w:pPr>
        <w:ind w:hanging="426"/>
        <w:rPr>
          <w:rFonts w:ascii="Arial" w:hAnsi="Arial" w:cs="Arial"/>
          <w:b/>
          <w:bCs/>
          <w:sz w:val="28"/>
        </w:rPr>
      </w:pPr>
    </w:p>
    <w:p w:rsidR="0062139C" w:rsidRPr="00582A21" w:rsidRDefault="0062139C" w:rsidP="00582A21">
      <w:pPr>
        <w:ind w:left="-284"/>
        <w:rPr>
          <w:rFonts w:ascii="Arial" w:hAnsi="Arial" w:cs="Arial"/>
          <w:b/>
          <w:bCs/>
          <w:sz w:val="28"/>
        </w:rPr>
      </w:pPr>
      <w:r w:rsidRPr="00C47451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62139C" w:rsidRPr="00C47451" w:rsidRDefault="0062139C" w:rsidP="00582A21">
      <w:pPr>
        <w:pStyle w:val="BodyText31"/>
        <w:ind w:left="-284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>sídlo: Husinecká 1024/11a, 130 00 Praha 3 - Žižkov</w:t>
      </w:r>
    </w:p>
    <w:p w:rsidR="0062139C" w:rsidRPr="00C47451" w:rsidRDefault="0062139C" w:rsidP="00582A21">
      <w:pPr>
        <w:pStyle w:val="BodyText31"/>
        <w:ind w:left="-284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IČO:  01312774                                   </w:t>
      </w:r>
    </w:p>
    <w:p w:rsidR="0062139C" w:rsidRPr="00C47451" w:rsidRDefault="0062139C" w:rsidP="00582A21">
      <w:pPr>
        <w:pStyle w:val="BodyText31"/>
        <w:ind w:left="-284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>DIČ: CZ 01312774</w:t>
      </w:r>
    </w:p>
    <w:p w:rsidR="0062139C" w:rsidRPr="00C47451" w:rsidRDefault="0062139C" w:rsidP="00582A21">
      <w:pPr>
        <w:pStyle w:val="BodyText31"/>
        <w:ind w:left="-284"/>
        <w:jc w:val="both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za kterou právně jedná Ing. </w:t>
      </w:r>
      <w:r>
        <w:rPr>
          <w:rFonts w:ascii="Arial" w:hAnsi="Arial" w:cs="Arial"/>
          <w:sz w:val="22"/>
          <w:szCs w:val="22"/>
        </w:rPr>
        <w:t>Jiří Veselý,</w:t>
      </w:r>
      <w:r w:rsidRPr="00C47451">
        <w:rPr>
          <w:rFonts w:ascii="Arial" w:hAnsi="Arial" w:cs="Arial"/>
          <w:sz w:val="22"/>
          <w:szCs w:val="22"/>
        </w:rPr>
        <w:t xml:space="preserve"> ředitel</w:t>
      </w:r>
      <w:r w:rsidRPr="00C47451">
        <w:rPr>
          <w:rFonts w:ascii="Arial" w:hAnsi="Arial" w:cs="Arial"/>
          <w:i/>
          <w:sz w:val="22"/>
          <w:szCs w:val="22"/>
        </w:rPr>
        <w:t xml:space="preserve"> </w:t>
      </w:r>
      <w:r w:rsidRPr="00C47451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Středočeský kraj a hlavní město Praha</w:t>
      </w:r>
    </w:p>
    <w:p w:rsidR="0062139C" w:rsidRPr="00C47451" w:rsidRDefault="0062139C" w:rsidP="00582A21">
      <w:pPr>
        <w:pStyle w:val="BodyText31"/>
        <w:ind w:left="-284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adresa: </w:t>
      </w:r>
      <w:r w:rsidRPr="002F34B8">
        <w:rPr>
          <w:rFonts w:ascii="Arial" w:hAnsi="Arial" w:cs="Arial"/>
          <w:sz w:val="22"/>
          <w:szCs w:val="22"/>
        </w:rPr>
        <w:t xml:space="preserve">Nám. </w:t>
      </w:r>
      <w:r>
        <w:rPr>
          <w:rFonts w:ascii="Arial" w:hAnsi="Arial" w:cs="Arial"/>
          <w:sz w:val="22"/>
          <w:szCs w:val="22"/>
        </w:rPr>
        <w:t>Winstona Churchilla 1800/2, Praha 3 - Žižkov</w:t>
      </w:r>
    </w:p>
    <w:p w:rsidR="0062139C" w:rsidRPr="00C47451" w:rsidRDefault="0062139C" w:rsidP="00582A21">
      <w:pPr>
        <w:pStyle w:val="BodyText31"/>
        <w:ind w:left="-284"/>
        <w:jc w:val="both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:rsidR="0062139C" w:rsidRPr="00C47451" w:rsidRDefault="0062139C" w:rsidP="00582A21">
      <w:pPr>
        <w:pStyle w:val="BodyText31"/>
        <w:ind w:left="-284"/>
        <w:rPr>
          <w:rFonts w:ascii="Arial" w:hAnsi="Arial" w:cs="Arial"/>
          <w:sz w:val="22"/>
          <w:szCs w:val="22"/>
        </w:rPr>
      </w:pPr>
    </w:p>
    <w:p w:rsidR="0060144E" w:rsidRPr="00CC1C13" w:rsidRDefault="000128F8" w:rsidP="00582A21">
      <w:pPr>
        <w:autoSpaceDE w:val="0"/>
        <w:autoSpaceDN w:val="0"/>
        <w:adjustRightInd w:val="0"/>
        <w:ind w:left="-284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CC1C13">
        <w:rPr>
          <w:rFonts w:ascii="Arial" w:hAnsi="Arial" w:cs="Arial"/>
          <w:color w:val="000000"/>
          <w:sz w:val="22"/>
          <w:szCs w:val="22"/>
        </w:rPr>
        <w:t xml:space="preserve">a </w:t>
      </w:r>
    </w:p>
    <w:p w:rsidR="0060144E" w:rsidRPr="00CC1C13" w:rsidRDefault="0060144E" w:rsidP="00582A21">
      <w:pPr>
        <w:autoSpaceDE w:val="0"/>
        <w:autoSpaceDN w:val="0"/>
        <w:adjustRightInd w:val="0"/>
        <w:ind w:left="-284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60144E" w:rsidRDefault="00CF5A6B" w:rsidP="00582A21">
      <w:pPr>
        <w:autoSpaceDE w:val="0"/>
        <w:autoSpaceDN w:val="0"/>
        <w:adjustRightInd w:val="0"/>
        <w:ind w:left="-284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Lysá nad Labem</w:t>
      </w:r>
    </w:p>
    <w:p w:rsidR="00CF5A6B" w:rsidRPr="00CF5A6B" w:rsidRDefault="00CF5A6B" w:rsidP="00582A21">
      <w:pPr>
        <w:autoSpaceDE w:val="0"/>
        <w:autoSpaceDN w:val="0"/>
        <w:adjustRightInd w:val="0"/>
        <w:ind w:left="-284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CF5A6B">
        <w:rPr>
          <w:rFonts w:ascii="Arial" w:hAnsi="Arial" w:cs="Arial"/>
          <w:color w:val="000000"/>
          <w:sz w:val="22"/>
          <w:szCs w:val="22"/>
        </w:rPr>
        <w:t>se sídlem Husovo náměstí 23, 289 22 Lysá nad Labem</w:t>
      </w:r>
    </w:p>
    <w:p w:rsidR="00CF5A6B" w:rsidRPr="00CF5A6B" w:rsidRDefault="00CF5A6B" w:rsidP="00582A21">
      <w:pPr>
        <w:autoSpaceDE w:val="0"/>
        <w:autoSpaceDN w:val="0"/>
        <w:adjustRightInd w:val="0"/>
        <w:ind w:left="-284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CF5A6B">
        <w:rPr>
          <w:rFonts w:ascii="Arial" w:hAnsi="Arial" w:cs="Arial"/>
          <w:color w:val="000000"/>
          <w:sz w:val="22"/>
          <w:szCs w:val="22"/>
        </w:rPr>
        <w:t xml:space="preserve">zastoupené </w:t>
      </w:r>
      <w:r w:rsidR="00DF7EA3">
        <w:rPr>
          <w:rFonts w:ascii="Arial" w:hAnsi="Arial" w:cs="Arial"/>
          <w:color w:val="000000"/>
          <w:sz w:val="22"/>
          <w:szCs w:val="22"/>
        </w:rPr>
        <w:t>starostou města Ing. Karlem Otavou</w:t>
      </w:r>
    </w:p>
    <w:p w:rsidR="00582A21" w:rsidRDefault="00CF5A6B" w:rsidP="00582A21">
      <w:pPr>
        <w:autoSpaceDE w:val="0"/>
        <w:autoSpaceDN w:val="0"/>
        <w:adjustRightInd w:val="0"/>
        <w:ind w:left="-284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IČ: </w:t>
      </w:r>
      <w:r w:rsidR="008B5864">
        <w:rPr>
          <w:rFonts w:ascii="Arial" w:hAnsi="Arial" w:cs="Arial"/>
          <w:color w:val="000000"/>
          <w:sz w:val="22"/>
          <w:szCs w:val="22"/>
        </w:rPr>
        <w:t>00239402</w:t>
      </w:r>
    </w:p>
    <w:p w:rsidR="00582A21" w:rsidRDefault="00582A21" w:rsidP="00582A21">
      <w:pPr>
        <w:autoSpaceDE w:val="0"/>
        <w:autoSpaceDN w:val="0"/>
        <w:adjustRightInd w:val="0"/>
        <w:ind w:left="-284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582A21" w:rsidRDefault="00582A21" w:rsidP="00582A21">
      <w:pPr>
        <w:autoSpaceDE w:val="0"/>
        <w:autoSpaceDN w:val="0"/>
        <w:adjustRightInd w:val="0"/>
        <w:ind w:left="-284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582A21" w:rsidRPr="00582A21" w:rsidRDefault="0062139C" w:rsidP="00582A21">
      <w:pPr>
        <w:autoSpaceDE w:val="0"/>
        <w:autoSpaceDN w:val="0"/>
        <w:adjustRightInd w:val="0"/>
        <w:ind w:left="-284"/>
        <w:jc w:val="both"/>
        <w:outlineLvl w:val="0"/>
        <w:rPr>
          <w:rFonts w:ascii="Arial" w:hAnsi="Arial" w:cs="Arial"/>
          <w:sz w:val="22"/>
          <w:szCs w:val="22"/>
        </w:rPr>
      </w:pPr>
      <w:r w:rsidRPr="00582A21">
        <w:rPr>
          <w:rFonts w:ascii="Arial" w:hAnsi="Arial" w:cs="Arial"/>
          <w:sz w:val="22"/>
          <w:szCs w:val="22"/>
        </w:rPr>
        <w:t xml:space="preserve">uzavřeli dnešního dne Souhlasné prohlášení o uznání vlastnického práva s odkazem na § 66 odst. </w:t>
      </w:r>
      <w:r w:rsidR="00582A21" w:rsidRPr="00582A21">
        <w:rPr>
          <w:rFonts w:ascii="Arial" w:hAnsi="Arial" w:cs="Arial"/>
          <w:sz w:val="22"/>
          <w:szCs w:val="22"/>
        </w:rPr>
        <w:t>1</w:t>
      </w:r>
    </w:p>
    <w:p w:rsidR="00582A21" w:rsidRDefault="0062139C" w:rsidP="00582A21">
      <w:pPr>
        <w:autoSpaceDE w:val="0"/>
        <w:autoSpaceDN w:val="0"/>
        <w:adjustRightInd w:val="0"/>
        <w:ind w:left="-426" w:firstLine="142"/>
        <w:jc w:val="both"/>
        <w:outlineLvl w:val="0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>vyhlášky č. 357/2013 Sb. katastrální vyhláška, kterou se provádí zákon č. 256/2013 Sb. katastrální</w:t>
      </w:r>
    </w:p>
    <w:p w:rsidR="00582A21" w:rsidRDefault="0062139C" w:rsidP="00582A21">
      <w:pPr>
        <w:autoSpaceDE w:val="0"/>
        <w:autoSpaceDN w:val="0"/>
        <w:adjustRightInd w:val="0"/>
        <w:ind w:left="-426" w:firstLine="142"/>
        <w:jc w:val="both"/>
        <w:outlineLvl w:val="0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zákon, ve znění pozdějších předpisů </w:t>
      </w:r>
    </w:p>
    <w:p w:rsidR="00582A21" w:rsidRDefault="00582A21" w:rsidP="00582A21">
      <w:pPr>
        <w:autoSpaceDE w:val="0"/>
        <w:autoSpaceDN w:val="0"/>
        <w:adjustRightInd w:val="0"/>
        <w:ind w:left="-426" w:firstLine="142"/>
        <w:jc w:val="both"/>
        <w:outlineLvl w:val="0"/>
        <w:rPr>
          <w:rFonts w:ascii="Arial" w:hAnsi="Arial" w:cs="Arial"/>
          <w:sz w:val="22"/>
          <w:szCs w:val="22"/>
        </w:rPr>
      </w:pPr>
    </w:p>
    <w:p w:rsidR="00582A21" w:rsidRDefault="00582A21" w:rsidP="00582A21">
      <w:pPr>
        <w:autoSpaceDE w:val="0"/>
        <w:autoSpaceDN w:val="0"/>
        <w:adjustRightInd w:val="0"/>
        <w:ind w:left="-426" w:firstLine="142"/>
        <w:jc w:val="both"/>
        <w:outlineLvl w:val="0"/>
        <w:rPr>
          <w:rFonts w:ascii="Arial" w:hAnsi="Arial" w:cs="Arial"/>
          <w:sz w:val="22"/>
          <w:szCs w:val="22"/>
        </w:rPr>
      </w:pPr>
    </w:p>
    <w:p w:rsidR="00582A21" w:rsidRDefault="00582A21" w:rsidP="00582A21">
      <w:pPr>
        <w:autoSpaceDE w:val="0"/>
        <w:autoSpaceDN w:val="0"/>
        <w:adjustRightInd w:val="0"/>
        <w:ind w:left="-426" w:firstLine="142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82A21">
        <w:rPr>
          <w:rFonts w:ascii="Arial" w:hAnsi="Arial" w:cs="Arial"/>
          <w:b/>
          <w:bCs/>
          <w:sz w:val="22"/>
          <w:szCs w:val="22"/>
        </w:rPr>
        <w:t>Čl. I.</w:t>
      </w:r>
    </w:p>
    <w:p w:rsidR="00582A21" w:rsidRPr="00582A21" w:rsidRDefault="00582A21" w:rsidP="00582A21">
      <w:pPr>
        <w:autoSpaceDE w:val="0"/>
        <w:autoSpaceDN w:val="0"/>
        <w:adjustRightInd w:val="0"/>
        <w:ind w:left="-426" w:firstLine="142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62139C" w:rsidRPr="00F92234" w:rsidRDefault="0062139C" w:rsidP="00582A21">
      <w:pPr>
        <w:autoSpaceDE w:val="0"/>
        <w:autoSpaceDN w:val="0"/>
        <w:adjustRightInd w:val="0"/>
        <w:ind w:left="-284"/>
        <w:jc w:val="both"/>
        <w:outlineLvl w:val="0"/>
        <w:rPr>
          <w:rFonts w:ascii="Arial" w:hAnsi="Arial" w:cs="Arial"/>
          <w:sz w:val="22"/>
          <w:szCs w:val="22"/>
        </w:rPr>
      </w:pPr>
      <w:r w:rsidRPr="00F92234">
        <w:rPr>
          <w:rFonts w:ascii="Arial" w:hAnsi="Arial" w:cs="Arial"/>
          <w:sz w:val="22"/>
          <w:szCs w:val="22"/>
        </w:rPr>
        <w:t xml:space="preserve">V působnosti  Katastrálního úřadu pro Středočeský kraj, Katastrální pracoviště Nymburk, je ve stávající katastrální evidenci k pozemku  </w:t>
      </w:r>
      <w:r w:rsidRPr="00F92234">
        <w:rPr>
          <w:rFonts w:ascii="Arial" w:hAnsi="Arial" w:cs="Arial"/>
          <w:bCs/>
          <w:sz w:val="22"/>
          <w:szCs w:val="22"/>
        </w:rPr>
        <w:t>parc. č. 3518/9,</w:t>
      </w:r>
      <w:r w:rsidRPr="00F92234">
        <w:rPr>
          <w:rFonts w:ascii="Arial" w:hAnsi="Arial" w:cs="Arial"/>
          <w:sz w:val="22"/>
          <w:szCs w:val="22"/>
        </w:rPr>
        <w:t xml:space="preserve"> ostatní plocha, ostatní komunikace</w:t>
      </w:r>
    </w:p>
    <w:p w:rsidR="0062139C" w:rsidRPr="00F92234" w:rsidRDefault="0062139C" w:rsidP="00582A21">
      <w:pPr>
        <w:ind w:left="-284"/>
        <w:jc w:val="both"/>
        <w:rPr>
          <w:rFonts w:ascii="Arial" w:hAnsi="Arial" w:cs="Arial"/>
          <w:sz w:val="22"/>
          <w:szCs w:val="22"/>
        </w:rPr>
      </w:pPr>
      <w:r w:rsidRPr="00F92234">
        <w:rPr>
          <w:rFonts w:ascii="Arial" w:hAnsi="Arial" w:cs="Arial"/>
          <w:sz w:val="22"/>
          <w:szCs w:val="22"/>
        </w:rPr>
        <w:t>vedeným na LV č. 12731 pro k.ú. Lysá nad Labem</w:t>
      </w:r>
      <w:r w:rsidR="00311755" w:rsidRPr="00F92234">
        <w:rPr>
          <w:rFonts w:ascii="Arial" w:hAnsi="Arial" w:cs="Arial"/>
          <w:sz w:val="22"/>
          <w:szCs w:val="22"/>
        </w:rPr>
        <w:t>,</w:t>
      </w:r>
      <w:r w:rsidRPr="00F92234">
        <w:rPr>
          <w:rFonts w:ascii="Arial" w:hAnsi="Arial" w:cs="Arial"/>
          <w:sz w:val="22"/>
          <w:szCs w:val="22"/>
        </w:rPr>
        <w:t xml:space="preserve"> evidován duplicitní zápis vlastnictví Českou republiku s příslušností hospodařit s majetkem státu ve smyslu zák. č. 503/2012 Sb., o Státním pozemkovém úřadu, ve znění pozdějších předpisů pro Státní pozemkový úřad, se sídlem Husinecká 1024/11a, 130 00 Praha a pro </w:t>
      </w:r>
      <w:r w:rsidR="0033066F" w:rsidRPr="00F92234">
        <w:rPr>
          <w:rFonts w:ascii="Arial" w:hAnsi="Arial" w:cs="Arial"/>
          <w:sz w:val="22"/>
          <w:szCs w:val="22"/>
        </w:rPr>
        <w:t>Město Lysá nad Labem</w:t>
      </w:r>
      <w:r w:rsidRPr="00F92234">
        <w:rPr>
          <w:rFonts w:ascii="Arial" w:hAnsi="Arial" w:cs="Arial"/>
          <w:sz w:val="22"/>
          <w:szCs w:val="22"/>
        </w:rPr>
        <w:t xml:space="preserve"> </w:t>
      </w:r>
    </w:p>
    <w:p w:rsidR="0062139C" w:rsidRPr="00F92234" w:rsidRDefault="0062139C" w:rsidP="0062139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2139C" w:rsidRDefault="0062139C" w:rsidP="0062139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565E" w:rsidRDefault="000128F8" w:rsidP="00D543F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I</w:t>
      </w:r>
      <w:r w:rsidR="00C02A67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C02A67" w:rsidRDefault="00C02A67" w:rsidP="00D543F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C28B8" w:rsidRPr="0033066F" w:rsidRDefault="000128F8" w:rsidP="0033066F">
      <w:pPr>
        <w:widowControl w:val="0"/>
        <w:ind w:left="-360"/>
        <w:jc w:val="both"/>
        <w:rPr>
          <w:rFonts w:ascii="Arial" w:hAnsi="Arial" w:cs="Arial"/>
          <w:sz w:val="22"/>
          <w:szCs w:val="22"/>
        </w:rPr>
      </w:pPr>
      <w:r w:rsidRPr="0033066F">
        <w:rPr>
          <w:rFonts w:ascii="Arial" w:hAnsi="Arial" w:cs="Arial"/>
          <w:color w:val="000000"/>
          <w:sz w:val="22"/>
          <w:szCs w:val="22"/>
        </w:rPr>
        <w:t xml:space="preserve">Pozemek parc. č. </w:t>
      </w:r>
      <w:r w:rsidR="00471822" w:rsidRPr="0033066F">
        <w:rPr>
          <w:rFonts w:ascii="Arial" w:hAnsi="Arial" w:cs="Arial"/>
          <w:color w:val="000000"/>
          <w:sz w:val="22"/>
          <w:szCs w:val="22"/>
        </w:rPr>
        <w:t>3518/9</w:t>
      </w:r>
      <w:r w:rsidRPr="0033066F">
        <w:rPr>
          <w:rFonts w:ascii="Arial" w:hAnsi="Arial" w:cs="Arial"/>
          <w:color w:val="000000"/>
          <w:sz w:val="22"/>
          <w:szCs w:val="22"/>
        </w:rPr>
        <w:t xml:space="preserve"> </w:t>
      </w:r>
      <w:r w:rsidR="00E53021" w:rsidRPr="0033066F">
        <w:rPr>
          <w:rFonts w:ascii="Arial" w:hAnsi="Arial"/>
          <w:sz w:val="22"/>
          <w:szCs w:val="22"/>
        </w:rPr>
        <w:t xml:space="preserve">vznikl </w:t>
      </w:r>
      <w:r w:rsidR="004733A3" w:rsidRPr="0033066F">
        <w:rPr>
          <w:rFonts w:ascii="Arial" w:hAnsi="Arial"/>
          <w:sz w:val="22"/>
          <w:szCs w:val="22"/>
        </w:rPr>
        <w:t xml:space="preserve">z pozemku PK č. </w:t>
      </w:r>
      <w:r w:rsidR="00471822" w:rsidRPr="0033066F">
        <w:rPr>
          <w:rFonts w:ascii="Arial" w:hAnsi="Arial"/>
          <w:sz w:val="22"/>
          <w:szCs w:val="22"/>
        </w:rPr>
        <w:t>669</w:t>
      </w:r>
      <w:r w:rsidR="00E53021" w:rsidRPr="0033066F">
        <w:rPr>
          <w:rFonts w:ascii="Arial" w:hAnsi="Arial"/>
          <w:sz w:val="22"/>
          <w:szCs w:val="22"/>
        </w:rPr>
        <w:t xml:space="preserve"> v</w:t>
      </w:r>
      <w:r w:rsidR="00B44A98" w:rsidRPr="0033066F">
        <w:rPr>
          <w:rFonts w:ascii="Arial" w:hAnsi="Arial"/>
          <w:sz w:val="22"/>
          <w:szCs w:val="22"/>
        </w:rPr>
        <w:t xml:space="preserve">edeného v Knihovní vložce č. </w:t>
      </w:r>
      <w:r w:rsidR="00471822" w:rsidRPr="0033066F">
        <w:rPr>
          <w:rFonts w:ascii="Arial" w:hAnsi="Arial"/>
          <w:sz w:val="22"/>
          <w:szCs w:val="22"/>
        </w:rPr>
        <w:t>1174</w:t>
      </w:r>
      <w:r w:rsidR="00E53021" w:rsidRPr="0033066F">
        <w:rPr>
          <w:rFonts w:ascii="Arial" w:hAnsi="Arial"/>
          <w:sz w:val="22"/>
          <w:szCs w:val="22"/>
        </w:rPr>
        <w:t xml:space="preserve"> pro katastrální obec </w:t>
      </w:r>
      <w:r w:rsidR="00471822" w:rsidRPr="0033066F">
        <w:rPr>
          <w:rFonts w:ascii="Arial" w:hAnsi="Arial"/>
          <w:sz w:val="22"/>
          <w:szCs w:val="22"/>
        </w:rPr>
        <w:t xml:space="preserve">Nová Lysá </w:t>
      </w:r>
      <w:r w:rsidR="00E53021" w:rsidRPr="0033066F">
        <w:rPr>
          <w:rFonts w:ascii="Arial" w:hAnsi="Arial"/>
          <w:sz w:val="22"/>
          <w:szCs w:val="22"/>
        </w:rPr>
        <w:t xml:space="preserve">a soudní okres </w:t>
      </w:r>
      <w:r w:rsidR="00471822" w:rsidRPr="0033066F">
        <w:rPr>
          <w:rFonts w:ascii="Arial" w:hAnsi="Arial"/>
          <w:sz w:val="22"/>
          <w:szCs w:val="22"/>
        </w:rPr>
        <w:t>Benátky</w:t>
      </w:r>
      <w:r w:rsidR="00E53021" w:rsidRPr="0033066F">
        <w:rPr>
          <w:rFonts w:ascii="Arial" w:hAnsi="Arial"/>
          <w:sz w:val="22"/>
          <w:szCs w:val="22"/>
        </w:rPr>
        <w:t>.</w:t>
      </w:r>
    </w:p>
    <w:p w:rsidR="00BC28B8" w:rsidRPr="00BC28B8" w:rsidRDefault="00BC28B8" w:rsidP="0033066F">
      <w:pPr>
        <w:pStyle w:val="Odstavecseseznamem"/>
        <w:widowControl w:val="0"/>
        <w:ind w:left="0"/>
        <w:jc w:val="both"/>
        <w:rPr>
          <w:rFonts w:ascii="Arial" w:hAnsi="Arial" w:cs="Arial"/>
          <w:sz w:val="22"/>
          <w:szCs w:val="22"/>
        </w:rPr>
      </w:pPr>
    </w:p>
    <w:p w:rsidR="00BC28B8" w:rsidRPr="0033066F" w:rsidRDefault="000128F8" w:rsidP="0033066F">
      <w:pPr>
        <w:widowControl w:val="0"/>
        <w:ind w:left="-360"/>
        <w:jc w:val="both"/>
        <w:rPr>
          <w:rFonts w:ascii="Arial" w:hAnsi="Arial" w:cs="Arial"/>
          <w:sz w:val="22"/>
          <w:szCs w:val="22"/>
        </w:rPr>
      </w:pPr>
      <w:r w:rsidRPr="0033066F">
        <w:rPr>
          <w:rFonts w:ascii="Arial" w:hAnsi="Arial"/>
          <w:sz w:val="22"/>
          <w:szCs w:val="22"/>
        </w:rPr>
        <w:t xml:space="preserve">Česká republika </w:t>
      </w:r>
      <w:r w:rsidR="00B44A98" w:rsidRPr="0033066F">
        <w:rPr>
          <w:rFonts w:ascii="Arial" w:hAnsi="Arial"/>
          <w:sz w:val="22"/>
          <w:szCs w:val="22"/>
        </w:rPr>
        <w:t>se stala</w:t>
      </w:r>
      <w:r w:rsidRPr="0033066F">
        <w:rPr>
          <w:rFonts w:ascii="Arial" w:hAnsi="Arial"/>
          <w:sz w:val="22"/>
          <w:szCs w:val="22"/>
        </w:rPr>
        <w:t xml:space="preserve"> vlastníkem </w:t>
      </w:r>
      <w:r w:rsidR="00FF1612" w:rsidRPr="0033066F">
        <w:rPr>
          <w:rFonts w:ascii="Arial" w:hAnsi="Arial" w:cs="Arial"/>
          <w:color w:val="000000"/>
          <w:sz w:val="22"/>
          <w:szCs w:val="22"/>
        </w:rPr>
        <w:t xml:space="preserve">pozemku parc. č. </w:t>
      </w:r>
      <w:r w:rsidR="00471822" w:rsidRPr="0033066F">
        <w:rPr>
          <w:rFonts w:ascii="Arial" w:hAnsi="Arial" w:cs="Arial"/>
          <w:color w:val="000000"/>
          <w:sz w:val="22"/>
          <w:szCs w:val="22"/>
        </w:rPr>
        <w:t xml:space="preserve">3518/9 </w:t>
      </w:r>
      <w:r w:rsidR="00BA365A" w:rsidRPr="0033066F">
        <w:rPr>
          <w:rFonts w:ascii="Arial" w:hAnsi="Arial" w:cs="Arial"/>
          <w:color w:val="000000"/>
          <w:sz w:val="22"/>
          <w:szCs w:val="22"/>
        </w:rPr>
        <w:t>podle § 462 zákona č. 40/1964, občanský zákoník</w:t>
      </w:r>
      <w:r w:rsidR="00E71F7B" w:rsidRPr="0033066F">
        <w:rPr>
          <w:rFonts w:ascii="Arial" w:hAnsi="Arial" w:cs="Arial"/>
          <w:color w:val="000000"/>
          <w:sz w:val="22"/>
          <w:szCs w:val="22"/>
        </w:rPr>
        <w:t>,</w:t>
      </w:r>
      <w:r w:rsidR="00BA365A" w:rsidRPr="0033066F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066F">
        <w:rPr>
          <w:rFonts w:ascii="Arial" w:hAnsi="Arial"/>
          <w:sz w:val="22"/>
          <w:szCs w:val="22"/>
        </w:rPr>
        <w:t xml:space="preserve">na základě </w:t>
      </w:r>
      <w:r w:rsidR="00471822" w:rsidRPr="0033066F">
        <w:rPr>
          <w:rFonts w:ascii="Arial" w:hAnsi="Arial"/>
          <w:sz w:val="22"/>
          <w:szCs w:val="22"/>
        </w:rPr>
        <w:t>rozhodnutí Státního notářství v Nymburce č.j. D 349/88-12 ze dne 24. 11. 1988.</w:t>
      </w:r>
      <w:r w:rsidR="006C43F5" w:rsidRPr="0033066F">
        <w:rPr>
          <w:rFonts w:ascii="Arial" w:hAnsi="Arial"/>
          <w:sz w:val="22"/>
          <w:szCs w:val="22"/>
        </w:rPr>
        <w:t xml:space="preserve"> S pozemkem byl příslušný hospodařit Okresní národní výbor v Nymburce.</w:t>
      </w:r>
    </w:p>
    <w:p w:rsidR="00BC28B8" w:rsidRPr="00BC28B8" w:rsidRDefault="00BC28B8" w:rsidP="0033066F">
      <w:pPr>
        <w:pStyle w:val="Odstavecseseznamem"/>
        <w:widowControl w:val="0"/>
        <w:ind w:left="0"/>
        <w:jc w:val="both"/>
        <w:rPr>
          <w:rFonts w:ascii="Arial" w:hAnsi="Arial" w:cs="Arial"/>
          <w:sz w:val="22"/>
          <w:szCs w:val="22"/>
        </w:rPr>
      </w:pPr>
    </w:p>
    <w:p w:rsidR="00E71F7B" w:rsidRPr="0033066F" w:rsidRDefault="0001007E" w:rsidP="0033066F">
      <w:pPr>
        <w:widowControl w:val="0"/>
        <w:ind w:left="-360"/>
        <w:jc w:val="both"/>
        <w:rPr>
          <w:rFonts w:ascii="Arial" w:hAnsi="Arial" w:cs="Arial"/>
          <w:sz w:val="22"/>
          <w:szCs w:val="22"/>
        </w:rPr>
      </w:pPr>
      <w:r w:rsidRPr="0033066F">
        <w:rPr>
          <w:rFonts w:ascii="Arial" w:hAnsi="Arial" w:cs="Arial"/>
          <w:sz w:val="22"/>
          <w:szCs w:val="22"/>
        </w:rPr>
        <w:t xml:space="preserve">Hospodářskou smlouvou č. RP E 4275/88 ze dne 24. 3. 1988 byl původní PK pozemek č. 669 předán </w:t>
      </w:r>
      <w:r w:rsidR="00E71F7B" w:rsidRPr="0033066F">
        <w:rPr>
          <w:rFonts w:ascii="Arial" w:hAnsi="Arial" w:cs="Arial"/>
          <w:sz w:val="22"/>
          <w:szCs w:val="22"/>
        </w:rPr>
        <w:t xml:space="preserve">Okresním národním výborem v Nymburce </w:t>
      </w:r>
      <w:r w:rsidRPr="0033066F">
        <w:rPr>
          <w:rFonts w:ascii="Arial" w:hAnsi="Arial" w:cs="Arial"/>
          <w:sz w:val="22"/>
          <w:szCs w:val="22"/>
        </w:rPr>
        <w:t>do bezplatného trvalého užívání JZD Lysá nad Labem.</w:t>
      </w:r>
      <w:r w:rsidR="00E71F7B" w:rsidRPr="0033066F">
        <w:rPr>
          <w:rFonts w:ascii="Arial" w:hAnsi="Arial" w:cs="Arial"/>
          <w:sz w:val="22"/>
          <w:szCs w:val="22"/>
        </w:rPr>
        <w:t xml:space="preserve"> Trvalé užívání zaniklo ke dni účinnosti zákona </w:t>
      </w:r>
      <w:r w:rsidR="00852961" w:rsidRPr="0033066F">
        <w:rPr>
          <w:rFonts w:ascii="Arial" w:hAnsi="Arial" w:cs="Arial"/>
          <w:sz w:val="22"/>
          <w:szCs w:val="22"/>
        </w:rPr>
        <w:t>č. 229/1991 Sb. (</w:t>
      </w:r>
      <w:r w:rsidR="00E71F7B" w:rsidRPr="0033066F">
        <w:rPr>
          <w:rFonts w:ascii="Arial" w:hAnsi="Arial" w:cs="Arial"/>
          <w:sz w:val="22"/>
          <w:szCs w:val="22"/>
        </w:rPr>
        <w:t xml:space="preserve"> zákon o půdě</w:t>
      </w:r>
      <w:r w:rsidR="00852961" w:rsidRPr="0033066F">
        <w:rPr>
          <w:rFonts w:ascii="Arial" w:hAnsi="Arial" w:cs="Arial"/>
          <w:sz w:val="22"/>
          <w:szCs w:val="22"/>
        </w:rPr>
        <w:t>)</w:t>
      </w:r>
      <w:r w:rsidR="00E71F7B" w:rsidRPr="0033066F">
        <w:rPr>
          <w:rFonts w:ascii="Arial" w:hAnsi="Arial" w:cs="Arial"/>
          <w:sz w:val="22"/>
          <w:szCs w:val="22"/>
        </w:rPr>
        <w:t xml:space="preserve">, tj. ke dni 24. 6. 1991, </w:t>
      </w:r>
      <w:r w:rsidR="00852961" w:rsidRPr="0033066F">
        <w:rPr>
          <w:rFonts w:ascii="Arial" w:hAnsi="Arial" w:cs="Arial"/>
          <w:sz w:val="22"/>
          <w:szCs w:val="22"/>
        </w:rPr>
        <w:t xml:space="preserve">a to </w:t>
      </w:r>
      <w:r w:rsidR="00E71F7B" w:rsidRPr="0033066F">
        <w:rPr>
          <w:rFonts w:ascii="Arial" w:hAnsi="Arial" w:cs="Arial"/>
          <w:sz w:val="22"/>
          <w:szCs w:val="22"/>
        </w:rPr>
        <w:t>ve smyslu § 22 cit. zákona.</w:t>
      </w:r>
    </w:p>
    <w:p w:rsidR="00E71F7B" w:rsidRPr="00E71F7B" w:rsidRDefault="00E71F7B" w:rsidP="0033066F">
      <w:pPr>
        <w:pStyle w:val="Odstavecseseznamem"/>
        <w:rPr>
          <w:rFonts w:ascii="Arial" w:hAnsi="Arial" w:cs="Arial"/>
          <w:sz w:val="22"/>
          <w:szCs w:val="22"/>
        </w:rPr>
      </w:pPr>
    </w:p>
    <w:p w:rsidR="006B31BC" w:rsidRPr="0033066F" w:rsidRDefault="0001007E" w:rsidP="0033066F">
      <w:pPr>
        <w:ind w:left="-360"/>
        <w:jc w:val="both"/>
        <w:rPr>
          <w:rFonts w:ascii="Arial" w:hAnsi="Arial" w:cs="Arial"/>
          <w:sz w:val="22"/>
          <w:szCs w:val="22"/>
        </w:rPr>
      </w:pPr>
      <w:r w:rsidRPr="0033066F">
        <w:rPr>
          <w:rFonts w:ascii="Arial" w:hAnsi="Arial" w:cs="Arial"/>
          <w:sz w:val="22"/>
          <w:szCs w:val="22"/>
        </w:rPr>
        <w:t xml:space="preserve">Ke dni účinnosti </w:t>
      </w:r>
      <w:r w:rsidR="00E71F7B" w:rsidRPr="0033066F">
        <w:rPr>
          <w:rFonts w:ascii="Arial" w:hAnsi="Arial" w:cs="Arial"/>
          <w:sz w:val="22"/>
          <w:szCs w:val="22"/>
        </w:rPr>
        <w:t xml:space="preserve">zákona </w:t>
      </w:r>
      <w:r w:rsidRPr="0033066F">
        <w:rPr>
          <w:rFonts w:ascii="Arial" w:hAnsi="Arial" w:cs="Arial"/>
          <w:sz w:val="22"/>
          <w:szCs w:val="22"/>
        </w:rPr>
        <w:t xml:space="preserve">č. 229/1991 Sb., </w:t>
      </w:r>
      <w:r w:rsidR="00E71F7B" w:rsidRPr="0033066F">
        <w:rPr>
          <w:rFonts w:ascii="Arial" w:hAnsi="Arial" w:cs="Arial"/>
          <w:sz w:val="22"/>
          <w:szCs w:val="22"/>
        </w:rPr>
        <w:t xml:space="preserve">tj. ke dni 24. 6. 1991, </w:t>
      </w:r>
      <w:r w:rsidR="006B31BC" w:rsidRPr="0033066F">
        <w:rPr>
          <w:rFonts w:ascii="Arial" w:hAnsi="Arial" w:cs="Arial"/>
          <w:sz w:val="22"/>
          <w:szCs w:val="22"/>
        </w:rPr>
        <w:t xml:space="preserve">vykonával </w:t>
      </w:r>
      <w:r w:rsidRPr="0033066F">
        <w:rPr>
          <w:rFonts w:ascii="Arial" w:hAnsi="Arial" w:cs="Arial"/>
          <w:sz w:val="22"/>
          <w:szCs w:val="22"/>
        </w:rPr>
        <w:t xml:space="preserve">ve smyslu § 17 cit. zákona </w:t>
      </w:r>
      <w:r w:rsidR="006B31BC" w:rsidRPr="0033066F">
        <w:rPr>
          <w:rFonts w:ascii="Arial" w:hAnsi="Arial" w:cs="Arial"/>
          <w:sz w:val="22"/>
          <w:szCs w:val="22"/>
        </w:rPr>
        <w:t xml:space="preserve">správu </w:t>
      </w:r>
      <w:r w:rsidRPr="0033066F">
        <w:rPr>
          <w:rFonts w:ascii="Arial" w:hAnsi="Arial" w:cs="Arial"/>
          <w:sz w:val="22"/>
          <w:szCs w:val="22"/>
        </w:rPr>
        <w:t>pozem</w:t>
      </w:r>
      <w:r w:rsidR="006B31BC" w:rsidRPr="0033066F">
        <w:rPr>
          <w:rFonts w:ascii="Arial" w:hAnsi="Arial" w:cs="Arial"/>
          <w:sz w:val="22"/>
          <w:szCs w:val="22"/>
        </w:rPr>
        <w:t>ku</w:t>
      </w:r>
      <w:r w:rsidRPr="0033066F">
        <w:rPr>
          <w:rFonts w:ascii="Arial" w:hAnsi="Arial" w:cs="Arial"/>
          <w:sz w:val="22"/>
          <w:szCs w:val="22"/>
        </w:rPr>
        <w:t xml:space="preserve"> </w:t>
      </w:r>
      <w:r w:rsidR="006B31BC" w:rsidRPr="0033066F">
        <w:rPr>
          <w:rFonts w:ascii="Arial" w:hAnsi="Arial" w:cs="Arial"/>
          <w:color w:val="000000"/>
          <w:sz w:val="22"/>
          <w:szCs w:val="22"/>
        </w:rPr>
        <w:t>parc. č. 3518/9 Pozemkový fond ČR a nás</w:t>
      </w:r>
      <w:r w:rsidRPr="0033066F">
        <w:rPr>
          <w:rFonts w:ascii="Arial" w:hAnsi="Arial" w:cs="Arial"/>
          <w:sz w:val="22"/>
          <w:szCs w:val="22"/>
        </w:rPr>
        <w:t>ledně Státní pozemkový úřad</w:t>
      </w:r>
      <w:r w:rsidR="006B31BC" w:rsidRPr="0033066F">
        <w:rPr>
          <w:rFonts w:ascii="Arial" w:hAnsi="Arial" w:cs="Arial"/>
          <w:sz w:val="22"/>
          <w:szCs w:val="22"/>
        </w:rPr>
        <w:t xml:space="preserve"> ve smyslu zákona č. 503/2012 Sb., o státním pozemkovém úřadu, ve znění pozdějších předpisů</w:t>
      </w:r>
      <w:r w:rsidR="00E71F7B" w:rsidRPr="0033066F">
        <w:rPr>
          <w:rFonts w:ascii="Arial" w:hAnsi="Arial" w:cs="Arial"/>
          <w:sz w:val="22"/>
          <w:szCs w:val="22"/>
        </w:rPr>
        <w:t>, a to dnem účinnosti cit. zákona, tj. dnem 1. 1. 2013</w:t>
      </w:r>
      <w:r w:rsidR="006B31BC" w:rsidRPr="0033066F">
        <w:rPr>
          <w:rFonts w:ascii="Arial" w:hAnsi="Arial" w:cs="Arial"/>
          <w:sz w:val="22"/>
          <w:szCs w:val="22"/>
        </w:rPr>
        <w:t xml:space="preserve">. </w:t>
      </w:r>
    </w:p>
    <w:p w:rsidR="006B31BC" w:rsidRPr="006B31BC" w:rsidRDefault="006B31BC" w:rsidP="0033066F">
      <w:pPr>
        <w:pStyle w:val="Odstavecseseznamem"/>
        <w:rPr>
          <w:rFonts w:ascii="Arial" w:hAnsi="Arial" w:cs="Arial"/>
          <w:sz w:val="22"/>
          <w:szCs w:val="22"/>
        </w:rPr>
      </w:pPr>
    </w:p>
    <w:p w:rsidR="0001007E" w:rsidRPr="0033066F" w:rsidRDefault="006B31BC" w:rsidP="0033066F">
      <w:pPr>
        <w:ind w:left="-360"/>
        <w:jc w:val="both"/>
        <w:rPr>
          <w:rFonts w:ascii="Arial" w:hAnsi="Arial" w:cs="Arial"/>
          <w:sz w:val="22"/>
          <w:szCs w:val="22"/>
        </w:rPr>
      </w:pPr>
      <w:r w:rsidRPr="0033066F">
        <w:rPr>
          <w:rFonts w:ascii="Arial" w:hAnsi="Arial" w:cs="Arial"/>
          <w:sz w:val="22"/>
          <w:szCs w:val="22"/>
        </w:rPr>
        <w:t>Státní pozemkový úřad</w:t>
      </w:r>
      <w:r w:rsidR="0001007E" w:rsidRPr="0033066F">
        <w:rPr>
          <w:rFonts w:ascii="Arial" w:hAnsi="Arial" w:cs="Arial"/>
          <w:sz w:val="22"/>
          <w:szCs w:val="22"/>
        </w:rPr>
        <w:t xml:space="preserve"> pozemek </w:t>
      </w:r>
      <w:r w:rsidRPr="0033066F">
        <w:rPr>
          <w:rFonts w:ascii="Arial" w:hAnsi="Arial" w:cs="Arial"/>
          <w:color w:val="000000"/>
          <w:sz w:val="22"/>
          <w:szCs w:val="22"/>
        </w:rPr>
        <w:t xml:space="preserve">parc. č. 3518/9 </w:t>
      </w:r>
      <w:r w:rsidR="0001007E" w:rsidRPr="0033066F">
        <w:rPr>
          <w:rFonts w:ascii="Arial" w:hAnsi="Arial" w:cs="Arial"/>
          <w:sz w:val="22"/>
          <w:szCs w:val="22"/>
        </w:rPr>
        <w:t>dlouhodobě propachtovává.</w:t>
      </w:r>
    </w:p>
    <w:p w:rsidR="001B0953" w:rsidRDefault="001B0953" w:rsidP="0033066F">
      <w:pPr>
        <w:pStyle w:val="Zkladntext"/>
        <w:widowControl w:val="0"/>
        <w:spacing w:after="0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:rsidR="00311755" w:rsidRDefault="00311755" w:rsidP="0033066F">
      <w:pPr>
        <w:pStyle w:val="Zkladntext"/>
        <w:widowControl w:val="0"/>
        <w:spacing w:after="0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:rsidR="00311755" w:rsidRDefault="00311755" w:rsidP="0033066F">
      <w:pPr>
        <w:pStyle w:val="Zkladntext"/>
        <w:widowControl w:val="0"/>
        <w:spacing w:after="0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:rsidR="006841A8" w:rsidRPr="006841A8" w:rsidRDefault="00167A5A" w:rsidP="0033066F">
      <w:pPr>
        <w:pStyle w:val="Zkladntext"/>
        <w:widowControl w:val="0"/>
        <w:ind w:left="-360"/>
        <w:jc w:val="both"/>
        <w:rPr>
          <w:rFonts w:ascii="Arial" w:hAnsi="Arial" w:cs="Arial"/>
          <w:sz w:val="22"/>
          <w:szCs w:val="22"/>
          <w:lang w:val="cs-CZ"/>
        </w:rPr>
      </w:pPr>
      <w:r w:rsidRPr="001B0953">
        <w:rPr>
          <w:rFonts w:ascii="Arial" w:hAnsi="Arial" w:cs="Arial"/>
          <w:sz w:val="22"/>
          <w:szCs w:val="22"/>
        </w:rPr>
        <w:lastRenderedPageBreak/>
        <w:t>Město Lysá nad Labem</w:t>
      </w:r>
      <w:r w:rsidR="00CA478F" w:rsidRPr="001B0953">
        <w:rPr>
          <w:rFonts w:ascii="Arial" w:hAnsi="Arial" w:cs="Arial"/>
          <w:sz w:val="22"/>
          <w:szCs w:val="22"/>
        </w:rPr>
        <w:t xml:space="preserve"> je jako duplicitní vlastník pozemku </w:t>
      </w:r>
      <w:r w:rsidR="00CA478F" w:rsidRPr="001B0953">
        <w:rPr>
          <w:rFonts w:ascii="Arial" w:hAnsi="Arial" w:cs="Arial"/>
          <w:color w:val="000000"/>
          <w:sz w:val="22"/>
          <w:szCs w:val="22"/>
        </w:rPr>
        <w:t xml:space="preserve">parc. č. 3518/9 </w:t>
      </w:r>
      <w:r w:rsidRPr="001B0953">
        <w:rPr>
          <w:rFonts w:ascii="Arial" w:hAnsi="Arial" w:cs="Arial"/>
          <w:sz w:val="22"/>
          <w:szCs w:val="22"/>
        </w:rPr>
        <w:t xml:space="preserve">zapsáno </w:t>
      </w:r>
      <w:r w:rsidR="00CA478F" w:rsidRPr="001B0953">
        <w:rPr>
          <w:rFonts w:ascii="Arial" w:hAnsi="Arial" w:cs="Arial"/>
          <w:sz w:val="22"/>
          <w:szCs w:val="22"/>
        </w:rPr>
        <w:t xml:space="preserve">v katastru nemovitostí </w:t>
      </w:r>
      <w:r w:rsidRPr="001B0953">
        <w:rPr>
          <w:rFonts w:ascii="Arial" w:hAnsi="Arial" w:cs="Arial"/>
          <w:sz w:val="22"/>
          <w:szCs w:val="22"/>
        </w:rPr>
        <w:t xml:space="preserve">na základě souhlasného prohlášení Města </w:t>
      </w:r>
      <w:r w:rsidR="00BE6E93" w:rsidRPr="001B0953">
        <w:rPr>
          <w:rFonts w:ascii="Arial" w:hAnsi="Arial" w:cs="Arial"/>
          <w:sz w:val="22"/>
          <w:szCs w:val="22"/>
        </w:rPr>
        <w:t xml:space="preserve">Lysá nad Labem </w:t>
      </w:r>
      <w:r w:rsidRPr="001B0953">
        <w:rPr>
          <w:rFonts w:ascii="Arial" w:hAnsi="Arial" w:cs="Arial"/>
          <w:sz w:val="22"/>
          <w:szCs w:val="22"/>
        </w:rPr>
        <w:t xml:space="preserve">zn. ŽP/114/2/99 ze dne </w:t>
      </w:r>
      <w:r w:rsidR="001B0953" w:rsidRPr="001B0953">
        <w:rPr>
          <w:rFonts w:ascii="Arial" w:hAnsi="Arial" w:cs="Arial"/>
          <w:sz w:val="22"/>
          <w:szCs w:val="22"/>
        </w:rPr>
        <w:t>22. 2. 1999 a to s odkazem na vznik vlastnického práva podle § 1 zákona č. 172/1991 Sb.</w:t>
      </w:r>
      <w:r w:rsidR="006841A8">
        <w:rPr>
          <w:rFonts w:ascii="Arial" w:hAnsi="Arial" w:cs="Arial"/>
          <w:sz w:val="22"/>
          <w:szCs w:val="22"/>
          <w:lang w:val="cs-CZ"/>
        </w:rPr>
        <w:t xml:space="preserve">, </w:t>
      </w:r>
      <w:r w:rsidR="006841A8" w:rsidRPr="006841A8">
        <w:rPr>
          <w:rFonts w:ascii="Arial" w:hAnsi="Arial" w:cs="Arial"/>
          <w:sz w:val="22"/>
          <w:szCs w:val="22"/>
          <w:lang w:val="cs-CZ"/>
        </w:rPr>
        <w:t>přechodu některých věcí z majetku České republiky do vlastnictví obcí</w:t>
      </w:r>
      <w:r w:rsidR="006841A8">
        <w:rPr>
          <w:rFonts w:ascii="Arial" w:hAnsi="Arial" w:cs="Arial"/>
          <w:sz w:val="22"/>
          <w:szCs w:val="22"/>
          <w:lang w:val="cs-CZ"/>
        </w:rPr>
        <w:t>, ve znění pozdějších předpisů.</w:t>
      </w:r>
    </w:p>
    <w:p w:rsidR="001B0953" w:rsidRPr="0033066F" w:rsidRDefault="00996876" w:rsidP="0033066F">
      <w:pPr>
        <w:spacing w:line="276" w:lineRule="auto"/>
        <w:ind w:left="-360"/>
        <w:jc w:val="both"/>
        <w:rPr>
          <w:rFonts w:ascii="Arial" w:hAnsi="Arial" w:cs="Arial"/>
          <w:sz w:val="22"/>
          <w:szCs w:val="22"/>
        </w:rPr>
      </w:pPr>
      <w:r w:rsidRPr="0033066F">
        <w:rPr>
          <w:rFonts w:ascii="Arial" w:hAnsi="Arial" w:cs="Arial"/>
          <w:sz w:val="22"/>
          <w:szCs w:val="22"/>
        </w:rPr>
        <w:t xml:space="preserve">Město Lysá nad Labem nesplnilo zákonné podmínky pro vznik vlastnického práva k pozemku </w:t>
      </w:r>
      <w:r w:rsidRPr="0033066F">
        <w:rPr>
          <w:rFonts w:ascii="Arial" w:hAnsi="Arial" w:cs="Arial"/>
          <w:color w:val="000000"/>
          <w:sz w:val="22"/>
          <w:szCs w:val="22"/>
        </w:rPr>
        <w:t xml:space="preserve">parc. č. 3518/9, neboť k rozhodnému datu </w:t>
      </w:r>
      <w:r w:rsidR="00111823" w:rsidRPr="0033066F">
        <w:rPr>
          <w:rFonts w:ascii="Arial" w:hAnsi="Arial" w:cs="Arial"/>
          <w:color w:val="000000"/>
          <w:sz w:val="22"/>
          <w:szCs w:val="22"/>
        </w:rPr>
        <w:t>mu</w:t>
      </w:r>
      <w:r w:rsidRPr="0033066F">
        <w:rPr>
          <w:rFonts w:ascii="Arial" w:hAnsi="Arial" w:cs="Arial"/>
          <w:color w:val="000000"/>
          <w:sz w:val="22"/>
          <w:szCs w:val="22"/>
        </w:rPr>
        <w:t xml:space="preserve"> smyslu § 1 zákona č. 172/1991 Sb. ne</w:t>
      </w:r>
      <w:r w:rsidR="00111823" w:rsidRPr="0033066F">
        <w:rPr>
          <w:rFonts w:ascii="Arial" w:hAnsi="Arial" w:cs="Arial"/>
          <w:color w:val="000000"/>
          <w:sz w:val="22"/>
          <w:szCs w:val="22"/>
        </w:rPr>
        <w:t>příslušelo</w:t>
      </w:r>
      <w:r w:rsidRPr="0033066F">
        <w:rPr>
          <w:rFonts w:ascii="Arial" w:hAnsi="Arial" w:cs="Arial"/>
          <w:color w:val="000000"/>
          <w:sz w:val="22"/>
          <w:szCs w:val="22"/>
        </w:rPr>
        <w:t xml:space="preserve"> k pozemku parc. č. 3518/9 právo hospodaření </w:t>
      </w:r>
      <w:r w:rsidR="00111823" w:rsidRPr="0033066F">
        <w:rPr>
          <w:rFonts w:ascii="Arial" w:hAnsi="Arial" w:cs="Arial"/>
          <w:color w:val="000000"/>
          <w:sz w:val="22"/>
          <w:szCs w:val="22"/>
        </w:rPr>
        <w:t>podle hospodářské smlouvy, ani s pozemkem parc. č. 3518/9 fakticky nehospodařilo.</w:t>
      </w:r>
      <w:r w:rsidR="001B0953" w:rsidRPr="0033066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066F" w:rsidRDefault="0033066F" w:rsidP="0033066F">
      <w:pPr>
        <w:spacing w:line="276" w:lineRule="auto"/>
        <w:ind w:left="-360"/>
        <w:jc w:val="both"/>
        <w:rPr>
          <w:rFonts w:ascii="Arial" w:hAnsi="Arial" w:cs="Arial"/>
          <w:sz w:val="22"/>
          <w:szCs w:val="22"/>
        </w:rPr>
      </w:pPr>
    </w:p>
    <w:p w:rsidR="007E0BB2" w:rsidRPr="0033066F" w:rsidRDefault="001B0953" w:rsidP="0033066F">
      <w:pPr>
        <w:spacing w:line="276" w:lineRule="auto"/>
        <w:ind w:left="-360"/>
        <w:jc w:val="both"/>
        <w:rPr>
          <w:rFonts w:ascii="Arial" w:hAnsi="Arial" w:cs="Arial"/>
          <w:sz w:val="22"/>
          <w:szCs w:val="22"/>
        </w:rPr>
      </w:pPr>
      <w:r w:rsidRPr="0033066F">
        <w:rPr>
          <w:rFonts w:ascii="Arial" w:hAnsi="Arial" w:cs="Arial"/>
          <w:sz w:val="22"/>
          <w:szCs w:val="22"/>
        </w:rPr>
        <w:t xml:space="preserve">Podle § 4 odst. 1 písm. c) </w:t>
      </w:r>
      <w:r w:rsidR="006841A8" w:rsidRPr="0033066F">
        <w:rPr>
          <w:rFonts w:ascii="Arial" w:hAnsi="Arial" w:cs="Arial"/>
          <w:sz w:val="22"/>
          <w:szCs w:val="22"/>
        </w:rPr>
        <w:t>zákona č. 172/119 Sb.</w:t>
      </w:r>
      <w:r w:rsidR="007E0BB2" w:rsidRPr="0033066F">
        <w:rPr>
          <w:rFonts w:ascii="Arial" w:hAnsi="Arial" w:cs="Arial"/>
          <w:sz w:val="22"/>
          <w:szCs w:val="22"/>
        </w:rPr>
        <w:t xml:space="preserve"> do vlastnictví obcí nepřecházejí </w:t>
      </w:r>
      <w:r w:rsidRPr="0033066F">
        <w:rPr>
          <w:rFonts w:ascii="Arial" w:hAnsi="Arial" w:cs="Arial"/>
          <w:sz w:val="22"/>
          <w:szCs w:val="22"/>
        </w:rPr>
        <w:t>nemovité věci s příslušenstvím, které jsou ke dni účinnosti tohoto zákona v trvalém užívání jiné než státní organizace, nejde-li o věci uvedené v § 2</w:t>
      </w:r>
      <w:r w:rsidR="007E0BB2" w:rsidRPr="0033066F">
        <w:rPr>
          <w:rFonts w:ascii="Arial" w:hAnsi="Arial" w:cs="Arial"/>
          <w:sz w:val="22"/>
          <w:szCs w:val="22"/>
        </w:rPr>
        <w:t xml:space="preserve"> cit. zákona</w:t>
      </w:r>
      <w:r w:rsidRPr="0033066F">
        <w:rPr>
          <w:rFonts w:ascii="Arial" w:hAnsi="Arial" w:cs="Arial"/>
          <w:sz w:val="22"/>
          <w:szCs w:val="22"/>
        </w:rPr>
        <w:t xml:space="preserve">. </w:t>
      </w:r>
    </w:p>
    <w:p w:rsidR="007E0BB2" w:rsidRDefault="007E0BB2" w:rsidP="007E0BB2">
      <w:pPr>
        <w:pStyle w:val="Odstavecseseznamem"/>
        <w:rPr>
          <w:rFonts w:ascii="Arial" w:hAnsi="Arial" w:cs="Arial"/>
          <w:sz w:val="22"/>
          <w:szCs w:val="22"/>
        </w:rPr>
      </w:pPr>
    </w:p>
    <w:p w:rsidR="0033066F" w:rsidRDefault="0033066F" w:rsidP="0033066F">
      <w:pPr>
        <w:pStyle w:val="Zkladntext"/>
        <w:widowControl w:val="0"/>
        <w:spacing w:after="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2D7716">
        <w:rPr>
          <w:rFonts w:ascii="Arial" w:hAnsi="Arial" w:cs="Arial"/>
          <w:b/>
          <w:sz w:val="22"/>
          <w:szCs w:val="22"/>
          <w:lang w:val="cs-CZ"/>
        </w:rPr>
        <w:t xml:space="preserve">Čl. </w:t>
      </w:r>
      <w:r w:rsidRPr="002D7716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  <w:lang w:val="cs-CZ"/>
        </w:rPr>
        <w:t>II</w:t>
      </w:r>
      <w:r w:rsidRPr="002D7716">
        <w:rPr>
          <w:rFonts w:ascii="Arial" w:hAnsi="Arial" w:cs="Arial"/>
          <w:b/>
          <w:sz w:val="22"/>
          <w:szCs w:val="22"/>
        </w:rPr>
        <w:t>.</w:t>
      </w:r>
    </w:p>
    <w:p w:rsidR="00563526" w:rsidRDefault="00563526" w:rsidP="00B151F1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B151F1" w:rsidRPr="0033066F" w:rsidRDefault="00B151F1" w:rsidP="0033066F">
      <w:pPr>
        <w:ind w:left="-360"/>
        <w:jc w:val="both"/>
        <w:rPr>
          <w:rFonts w:ascii="Arial" w:hAnsi="Arial" w:cs="Arial"/>
          <w:b/>
          <w:sz w:val="22"/>
          <w:szCs w:val="22"/>
        </w:rPr>
      </w:pPr>
      <w:r w:rsidRPr="0033066F">
        <w:rPr>
          <w:rFonts w:ascii="Arial" w:hAnsi="Arial" w:cs="Arial"/>
          <w:sz w:val="22"/>
          <w:szCs w:val="22"/>
        </w:rPr>
        <w:t>Podle sdělení Správy železnic, státní organizace, Oblastní ředitelství Praha, Partyzánská 24, 170 00 Praha 7 ze dne 21. 10. 2020 zn. S14100/dop-31260/2020-SŽ-OŘ PHA-OPS se pozemek</w:t>
      </w:r>
      <w:r w:rsidRPr="0033066F">
        <w:rPr>
          <w:rFonts w:ascii="Arial" w:hAnsi="Arial" w:cs="Arial"/>
          <w:b/>
          <w:sz w:val="22"/>
          <w:szCs w:val="22"/>
        </w:rPr>
        <w:t xml:space="preserve"> </w:t>
      </w:r>
      <w:r w:rsidRPr="0033066F">
        <w:rPr>
          <w:rFonts w:ascii="Arial" w:hAnsi="Arial" w:cs="Arial"/>
          <w:color w:val="000000"/>
          <w:sz w:val="22"/>
          <w:szCs w:val="22"/>
        </w:rPr>
        <w:t xml:space="preserve">parc. č. 3518/9 se nachází v ochranném pásmu dráhy trati Lysá nad Labem – Praha-Vysočany (TÚDÚ 119202), v žkm 1,050 – 1,080 vlevo trati, ve vzdálenosti 9 m a více od osy krajní koleje. </w:t>
      </w:r>
    </w:p>
    <w:p w:rsidR="00B151F1" w:rsidRPr="00B151F1" w:rsidRDefault="00B151F1" w:rsidP="0033066F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B151F1" w:rsidRPr="0033066F" w:rsidRDefault="00B151F1" w:rsidP="0033066F">
      <w:pPr>
        <w:ind w:left="-360"/>
        <w:jc w:val="both"/>
        <w:rPr>
          <w:rFonts w:ascii="Arial" w:hAnsi="Arial" w:cs="Arial"/>
          <w:b/>
          <w:sz w:val="22"/>
          <w:szCs w:val="22"/>
        </w:rPr>
      </w:pPr>
      <w:r w:rsidRPr="0033066F">
        <w:rPr>
          <w:rFonts w:ascii="Arial" w:hAnsi="Arial" w:cs="Arial"/>
          <w:color w:val="000000"/>
          <w:sz w:val="22"/>
          <w:szCs w:val="22"/>
        </w:rPr>
        <w:t>Podle shora uvedeného sdělení Správa železnic, státní organizace, pozemek parc. č. 3518/9 žádným způsobem neužívá.</w:t>
      </w:r>
    </w:p>
    <w:p w:rsidR="00B151F1" w:rsidRPr="00B151F1" w:rsidRDefault="00B151F1" w:rsidP="0033066F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B151F1" w:rsidRPr="0033066F" w:rsidRDefault="00B151F1" w:rsidP="0033066F">
      <w:pPr>
        <w:ind w:left="-360"/>
        <w:jc w:val="both"/>
        <w:rPr>
          <w:rFonts w:ascii="Arial" w:hAnsi="Arial" w:cs="Arial"/>
          <w:b/>
          <w:sz w:val="22"/>
          <w:szCs w:val="22"/>
        </w:rPr>
      </w:pPr>
      <w:r w:rsidRPr="0033066F">
        <w:rPr>
          <w:rFonts w:ascii="Arial" w:hAnsi="Arial" w:cs="Arial"/>
          <w:color w:val="000000"/>
          <w:sz w:val="22"/>
          <w:szCs w:val="22"/>
        </w:rPr>
        <w:t>Podle shora uvedeného sdělení každá stavba nebo činnost v ochranném pásmu dráhy musí být řádně projednána se Správnou železnic, státní organizací a to i v případech, kdy se dle § 103 zákona č. 183/2006 Sb. (stavební zákon), nevyžaduje stavební povolení a ani ohlášení.</w:t>
      </w:r>
    </w:p>
    <w:p w:rsidR="00B456C3" w:rsidRPr="00B456C3" w:rsidRDefault="00B456C3" w:rsidP="0033066F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33066F" w:rsidRDefault="00B456C3" w:rsidP="0033066F">
      <w:pPr>
        <w:ind w:left="-360"/>
        <w:jc w:val="both"/>
        <w:rPr>
          <w:rFonts w:ascii="Arial" w:hAnsi="Arial" w:cs="Arial"/>
          <w:sz w:val="22"/>
          <w:szCs w:val="22"/>
        </w:rPr>
      </w:pPr>
      <w:r w:rsidRPr="0033066F">
        <w:rPr>
          <w:rFonts w:ascii="Arial" w:hAnsi="Arial" w:cs="Arial"/>
          <w:sz w:val="22"/>
          <w:szCs w:val="22"/>
        </w:rPr>
        <w:t>Shora uvedené berou obě strany, které toto souhlasné prohlášení činí, na vědomí.</w:t>
      </w:r>
    </w:p>
    <w:p w:rsidR="0033066F" w:rsidRDefault="0033066F" w:rsidP="0033066F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33066F" w:rsidRDefault="0033066F" w:rsidP="0033066F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33066F" w:rsidRPr="0033066F" w:rsidRDefault="0033066F" w:rsidP="0033066F">
      <w:pPr>
        <w:ind w:left="-360"/>
        <w:jc w:val="center"/>
        <w:rPr>
          <w:rFonts w:ascii="Arial" w:hAnsi="Arial" w:cs="Arial"/>
          <w:b/>
          <w:bCs/>
          <w:sz w:val="22"/>
          <w:szCs w:val="22"/>
        </w:rPr>
      </w:pPr>
      <w:r w:rsidRPr="0033066F">
        <w:rPr>
          <w:rFonts w:ascii="Arial" w:hAnsi="Arial" w:cs="Arial"/>
          <w:b/>
          <w:bCs/>
          <w:sz w:val="22"/>
          <w:szCs w:val="22"/>
        </w:rPr>
        <w:t>Čl. IV</w:t>
      </w:r>
      <w:r w:rsidR="00582A21">
        <w:rPr>
          <w:rFonts w:ascii="Arial" w:hAnsi="Arial" w:cs="Arial"/>
          <w:b/>
          <w:bCs/>
          <w:sz w:val="22"/>
          <w:szCs w:val="22"/>
        </w:rPr>
        <w:t>.</w:t>
      </w:r>
    </w:p>
    <w:p w:rsidR="0033066F" w:rsidRDefault="0033066F" w:rsidP="0033066F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D543FE" w:rsidRPr="00311755" w:rsidRDefault="000128F8" w:rsidP="0033066F">
      <w:pPr>
        <w:ind w:left="-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841A8">
        <w:rPr>
          <w:rFonts w:ascii="Arial" w:hAnsi="Arial" w:cs="Arial"/>
          <w:sz w:val="22"/>
          <w:szCs w:val="22"/>
        </w:rPr>
        <w:t xml:space="preserve">Na základě výše uvedeného </w:t>
      </w:r>
      <w:r w:rsidR="006841A8" w:rsidRPr="006841A8">
        <w:rPr>
          <w:rFonts w:ascii="Arial" w:hAnsi="Arial" w:cs="Arial"/>
          <w:sz w:val="22"/>
          <w:szCs w:val="22"/>
        </w:rPr>
        <w:t>Město Lysá nad Labem,</w:t>
      </w:r>
      <w:r w:rsidRPr="006841A8">
        <w:rPr>
          <w:rFonts w:ascii="Arial" w:hAnsi="Arial" w:cs="Arial"/>
          <w:sz w:val="22"/>
          <w:szCs w:val="22"/>
        </w:rPr>
        <w:t xml:space="preserve"> se sídlem </w:t>
      </w:r>
      <w:r w:rsidR="006841A8" w:rsidRPr="006841A8">
        <w:rPr>
          <w:rFonts w:ascii="Arial" w:hAnsi="Arial" w:cs="Arial"/>
          <w:color w:val="000000"/>
          <w:sz w:val="22"/>
          <w:szCs w:val="22"/>
        </w:rPr>
        <w:t>Husovo náměstí 23, 289 22 Lysá nad Labem,</w:t>
      </w:r>
      <w:r w:rsidRPr="006841A8">
        <w:rPr>
          <w:rFonts w:ascii="Arial" w:hAnsi="Arial" w:cs="Arial"/>
          <w:sz w:val="22"/>
          <w:szCs w:val="22"/>
        </w:rPr>
        <w:t xml:space="preserve"> IČ: </w:t>
      </w:r>
      <w:r w:rsidR="008B5864">
        <w:rPr>
          <w:rFonts w:ascii="Arial" w:hAnsi="Arial" w:cs="Arial"/>
          <w:color w:val="000000"/>
          <w:sz w:val="22"/>
          <w:szCs w:val="22"/>
        </w:rPr>
        <w:t>00239402</w:t>
      </w:r>
      <w:r w:rsidRPr="006841A8">
        <w:rPr>
          <w:rFonts w:ascii="Arial" w:hAnsi="Arial" w:cs="Arial"/>
          <w:sz w:val="22"/>
          <w:szCs w:val="22"/>
        </w:rPr>
        <w:t xml:space="preserve">, </w:t>
      </w:r>
      <w:r w:rsidR="00FA004C" w:rsidRPr="00311755">
        <w:rPr>
          <w:rFonts w:ascii="Arial" w:hAnsi="Arial" w:cs="Arial"/>
          <w:bCs/>
          <w:sz w:val="22"/>
          <w:szCs w:val="22"/>
        </w:rPr>
        <w:t xml:space="preserve">uznává </w:t>
      </w:r>
      <w:r w:rsidR="00B66E13" w:rsidRPr="00311755">
        <w:rPr>
          <w:rFonts w:ascii="Arial" w:hAnsi="Arial" w:cs="Arial"/>
          <w:bCs/>
          <w:sz w:val="22"/>
          <w:szCs w:val="22"/>
        </w:rPr>
        <w:t>ve prospěch</w:t>
      </w:r>
      <w:r w:rsidR="006841A8" w:rsidRPr="00311755">
        <w:rPr>
          <w:rFonts w:ascii="Arial" w:hAnsi="Arial" w:cs="Arial"/>
          <w:bCs/>
          <w:sz w:val="22"/>
          <w:szCs w:val="22"/>
        </w:rPr>
        <w:t xml:space="preserve"> České republiky – Státní pozemkový úřad, se sídlem Husinecká 1024/11a, 130 00 Praha 3, IČ: 01312774,</w:t>
      </w:r>
      <w:r w:rsidR="00B66E13" w:rsidRPr="00311755">
        <w:rPr>
          <w:rFonts w:ascii="Arial" w:hAnsi="Arial" w:cs="Arial"/>
          <w:bCs/>
          <w:sz w:val="22"/>
          <w:szCs w:val="22"/>
        </w:rPr>
        <w:t xml:space="preserve"> v</w:t>
      </w:r>
      <w:r w:rsidR="00FA004C" w:rsidRPr="00311755">
        <w:rPr>
          <w:rFonts w:ascii="Arial" w:hAnsi="Arial" w:cs="Arial"/>
          <w:bCs/>
          <w:sz w:val="22"/>
          <w:szCs w:val="22"/>
        </w:rPr>
        <w:t xml:space="preserve">lastnické právo </w:t>
      </w:r>
      <w:r w:rsidR="00B66E13" w:rsidRPr="00311755">
        <w:rPr>
          <w:rFonts w:ascii="Arial" w:hAnsi="Arial" w:cs="Arial"/>
          <w:bCs/>
          <w:sz w:val="22"/>
          <w:szCs w:val="22"/>
        </w:rPr>
        <w:t>k</w:t>
      </w:r>
      <w:r w:rsidR="006841A8" w:rsidRPr="00311755">
        <w:rPr>
          <w:rFonts w:ascii="Arial" w:hAnsi="Arial" w:cs="Arial"/>
          <w:bCs/>
          <w:sz w:val="22"/>
          <w:szCs w:val="22"/>
        </w:rPr>
        <w:t> </w:t>
      </w:r>
      <w:r w:rsidRPr="00311755">
        <w:rPr>
          <w:rFonts w:ascii="Arial" w:hAnsi="Arial" w:cs="Arial"/>
          <w:bCs/>
          <w:sz w:val="22"/>
          <w:szCs w:val="22"/>
        </w:rPr>
        <w:t>pozemk</w:t>
      </w:r>
      <w:r w:rsidR="006841A8" w:rsidRPr="00311755">
        <w:rPr>
          <w:rFonts w:ascii="Arial" w:hAnsi="Arial" w:cs="Arial"/>
          <w:bCs/>
          <w:sz w:val="22"/>
          <w:szCs w:val="22"/>
        </w:rPr>
        <w:t xml:space="preserve">u </w:t>
      </w:r>
      <w:r w:rsidR="006841A8" w:rsidRPr="00311755">
        <w:rPr>
          <w:rFonts w:ascii="Arial" w:hAnsi="Arial" w:cs="Arial"/>
          <w:bCs/>
          <w:color w:val="000000"/>
          <w:sz w:val="22"/>
          <w:szCs w:val="22"/>
        </w:rPr>
        <w:t xml:space="preserve">parc. č. 3518/9, ostatní komunikace, </w:t>
      </w:r>
      <w:r w:rsidRPr="00311755">
        <w:rPr>
          <w:rFonts w:ascii="Arial" w:hAnsi="Arial" w:cs="Arial"/>
          <w:bCs/>
          <w:color w:val="000000"/>
          <w:sz w:val="22"/>
          <w:szCs w:val="22"/>
        </w:rPr>
        <w:t xml:space="preserve">v k.ú. </w:t>
      </w:r>
      <w:r w:rsidR="006841A8" w:rsidRPr="00311755">
        <w:rPr>
          <w:rFonts w:ascii="Arial" w:hAnsi="Arial" w:cs="Arial"/>
          <w:bCs/>
          <w:color w:val="000000"/>
          <w:sz w:val="22"/>
          <w:szCs w:val="22"/>
        </w:rPr>
        <w:t>Lysá nad Labem</w:t>
      </w:r>
      <w:r w:rsidR="00E53021" w:rsidRPr="00311755">
        <w:rPr>
          <w:rFonts w:ascii="Arial" w:hAnsi="Arial" w:cs="Arial"/>
          <w:bCs/>
          <w:color w:val="000000"/>
          <w:sz w:val="22"/>
          <w:szCs w:val="22"/>
        </w:rPr>
        <w:t xml:space="preserve"> a ob</w:t>
      </w:r>
      <w:r w:rsidR="006841A8" w:rsidRPr="00311755">
        <w:rPr>
          <w:rFonts w:ascii="Arial" w:hAnsi="Arial" w:cs="Arial"/>
          <w:bCs/>
          <w:color w:val="000000"/>
          <w:sz w:val="22"/>
          <w:szCs w:val="22"/>
        </w:rPr>
        <w:t>ci</w:t>
      </w:r>
      <w:r w:rsidR="00E53021" w:rsidRPr="0031175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841A8" w:rsidRPr="00311755">
        <w:rPr>
          <w:rFonts w:ascii="Arial" w:hAnsi="Arial" w:cs="Arial"/>
          <w:bCs/>
          <w:color w:val="000000"/>
          <w:sz w:val="22"/>
          <w:szCs w:val="22"/>
        </w:rPr>
        <w:t>Lysá nad Labem.</w:t>
      </w:r>
    </w:p>
    <w:p w:rsidR="00582A21" w:rsidRDefault="00582A21" w:rsidP="0033066F">
      <w:pPr>
        <w:ind w:left="-360"/>
        <w:jc w:val="both"/>
        <w:rPr>
          <w:rFonts w:ascii="Arial" w:hAnsi="Arial" w:cs="Arial"/>
          <w:bCs/>
          <w:sz w:val="22"/>
          <w:szCs w:val="22"/>
        </w:rPr>
      </w:pPr>
    </w:p>
    <w:p w:rsidR="00582A21" w:rsidRPr="00F92234" w:rsidRDefault="00582A21" w:rsidP="00582A21">
      <w:pPr>
        <w:ind w:left="-360"/>
        <w:jc w:val="both"/>
        <w:rPr>
          <w:rFonts w:ascii="Arial" w:hAnsi="Arial" w:cs="Arial"/>
          <w:bCs/>
          <w:sz w:val="22"/>
          <w:szCs w:val="22"/>
        </w:rPr>
      </w:pPr>
      <w:r w:rsidRPr="00F92234">
        <w:rPr>
          <w:rFonts w:ascii="Arial" w:hAnsi="Arial" w:cs="Arial"/>
          <w:bCs/>
          <w:sz w:val="22"/>
          <w:szCs w:val="22"/>
        </w:rPr>
        <w:t>Město Lysá nad Labem</w:t>
      </w:r>
      <w:r w:rsidR="0033066F" w:rsidRPr="00F92234">
        <w:rPr>
          <w:rFonts w:ascii="Arial" w:hAnsi="Arial" w:cs="Arial"/>
          <w:bCs/>
          <w:sz w:val="22"/>
          <w:szCs w:val="22"/>
        </w:rPr>
        <w:t xml:space="preserve"> souhlasí, aby na základě tohoto souhlasného prohlášení provedl Katastrální úřad pro Středočeský kraj, Katastrální pracoviště </w:t>
      </w:r>
      <w:r w:rsidRPr="00F92234">
        <w:rPr>
          <w:rFonts w:ascii="Arial" w:hAnsi="Arial" w:cs="Arial"/>
          <w:bCs/>
          <w:sz w:val="22"/>
          <w:szCs w:val="22"/>
        </w:rPr>
        <w:t>Nymburk</w:t>
      </w:r>
      <w:r w:rsidR="0033066F" w:rsidRPr="00F92234">
        <w:rPr>
          <w:rFonts w:ascii="Arial" w:hAnsi="Arial" w:cs="Arial"/>
          <w:bCs/>
          <w:sz w:val="22"/>
          <w:szCs w:val="22"/>
        </w:rPr>
        <w:t xml:space="preserve"> příslušnou změnu v katastru nemovitostí a u pozemk</w:t>
      </w:r>
      <w:r w:rsidRPr="00F92234">
        <w:rPr>
          <w:rFonts w:ascii="Arial" w:hAnsi="Arial" w:cs="Arial"/>
          <w:bCs/>
          <w:sz w:val="22"/>
          <w:szCs w:val="22"/>
        </w:rPr>
        <w:t>u</w:t>
      </w:r>
      <w:r w:rsidR="0033066F" w:rsidRPr="00F92234">
        <w:rPr>
          <w:rFonts w:ascii="Arial" w:hAnsi="Arial" w:cs="Arial"/>
          <w:bCs/>
          <w:sz w:val="22"/>
          <w:szCs w:val="22"/>
        </w:rPr>
        <w:t xml:space="preserve"> </w:t>
      </w:r>
      <w:r w:rsidRPr="00F92234">
        <w:rPr>
          <w:rFonts w:ascii="Arial" w:hAnsi="Arial" w:cs="Arial"/>
          <w:sz w:val="22"/>
          <w:szCs w:val="22"/>
        </w:rPr>
        <w:t>3518/9</w:t>
      </w:r>
      <w:r w:rsidR="0033066F" w:rsidRPr="00F92234">
        <w:rPr>
          <w:rFonts w:ascii="Arial" w:hAnsi="Arial" w:cs="Arial"/>
          <w:sz w:val="22"/>
          <w:szCs w:val="22"/>
        </w:rPr>
        <w:t xml:space="preserve"> </w:t>
      </w:r>
      <w:r w:rsidR="0033066F" w:rsidRPr="00F92234">
        <w:rPr>
          <w:rFonts w:ascii="Arial" w:hAnsi="Arial" w:cs="Arial"/>
          <w:bCs/>
          <w:sz w:val="22"/>
          <w:szCs w:val="22"/>
        </w:rPr>
        <w:t xml:space="preserve">v katastrálním území </w:t>
      </w:r>
      <w:r w:rsidRPr="00F92234">
        <w:rPr>
          <w:rFonts w:ascii="Arial" w:hAnsi="Arial" w:cs="Arial"/>
          <w:bCs/>
          <w:sz w:val="22"/>
          <w:szCs w:val="22"/>
        </w:rPr>
        <w:t>Lysá nad Labem</w:t>
      </w:r>
      <w:r w:rsidR="0033066F" w:rsidRPr="00F92234">
        <w:rPr>
          <w:rFonts w:ascii="Arial" w:hAnsi="Arial" w:cs="Arial"/>
          <w:bCs/>
          <w:sz w:val="22"/>
          <w:szCs w:val="22"/>
        </w:rPr>
        <w:t xml:space="preserve"> zapsal vlastnické právo pro  Českou republiku, příslušnost hospodařit s majetkem státu pro  Státní pozemkový úřad</w:t>
      </w:r>
      <w:r w:rsidRPr="00F92234">
        <w:rPr>
          <w:rFonts w:ascii="Arial" w:hAnsi="Arial" w:cs="Arial"/>
          <w:bCs/>
          <w:sz w:val="22"/>
          <w:szCs w:val="22"/>
        </w:rPr>
        <w:t>, se sídlem Husinecká 1024/11a, 130 00 Praha 3, IČ: 01312774.</w:t>
      </w:r>
    </w:p>
    <w:p w:rsidR="00582A21" w:rsidRPr="00F92234" w:rsidRDefault="00582A21" w:rsidP="00582A21">
      <w:pPr>
        <w:ind w:left="-360"/>
        <w:jc w:val="both"/>
        <w:rPr>
          <w:rFonts w:ascii="Arial" w:hAnsi="Arial" w:cs="Arial"/>
          <w:bCs/>
          <w:sz w:val="22"/>
          <w:szCs w:val="22"/>
        </w:rPr>
      </w:pPr>
    </w:p>
    <w:p w:rsidR="00582A21" w:rsidRPr="00F92234" w:rsidRDefault="00582A21" w:rsidP="00582A21">
      <w:pPr>
        <w:jc w:val="center"/>
        <w:rPr>
          <w:rFonts w:ascii="Arial" w:hAnsi="Arial" w:cs="Arial"/>
          <w:b/>
          <w:sz w:val="22"/>
          <w:szCs w:val="22"/>
        </w:rPr>
      </w:pPr>
      <w:r w:rsidRPr="00F92234">
        <w:rPr>
          <w:rFonts w:ascii="Arial" w:hAnsi="Arial" w:cs="Arial"/>
          <w:b/>
          <w:sz w:val="22"/>
          <w:szCs w:val="22"/>
        </w:rPr>
        <w:t>Čl. V.</w:t>
      </w:r>
    </w:p>
    <w:p w:rsidR="00582A21" w:rsidRPr="00F92234" w:rsidRDefault="00582A21" w:rsidP="00582A21">
      <w:pPr>
        <w:ind w:left="-360"/>
        <w:jc w:val="both"/>
        <w:rPr>
          <w:rFonts w:ascii="Arial" w:hAnsi="Arial" w:cs="Arial"/>
          <w:bCs/>
          <w:sz w:val="22"/>
          <w:szCs w:val="22"/>
        </w:rPr>
      </w:pPr>
    </w:p>
    <w:p w:rsidR="00582A21" w:rsidRPr="00F92234" w:rsidRDefault="00582A21" w:rsidP="00582A21">
      <w:pPr>
        <w:ind w:left="-360"/>
        <w:jc w:val="both"/>
        <w:rPr>
          <w:rFonts w:ascii="Arial" w:hAnsi="Arial" w:cs="Arial"/>
          <w:bCs/>
          <w:sz w:val="22"/>
          <w:szCs w:val="22"/>
        </w:rPr>
      </w:pPr>
      <w:r w:rsidRPr="00F92234">
        <w:rPr>
          <w:rFonts w:ascii="Arial" w:hAnsi="Arial" w:cs="Arial"/>
          <w:sz w:val="22"/>
          <w:szCs w:val="22"/>
        </w:rPr>
        <w:t xml:space="preserve">O </w:t>
      </w:r>
      <w:r w:rsidRPr="00F92234">
        <w:rPr>
          <w:rFonts w:ascii="Arial" w:hAnsi="Arial" w:cs="Arial"/>
          <w:bCs/>
          <w:sz w:val="22"/>
          <w:szCs w:val="22"/>
        </w:rPr>
        <w:t xml:space="preserve">vlastnictví České republiky – Státního pozemkového úřadu </w:t>
      </w:r>
      <w:r w:rsidRPr="00F92234">
        <w:rPr>
          <w:rFonts w:ascii="Arial" w:hAnsi="Arial" w:cs="Arial"/>
          <w:sz w:val="22"/>
          <w:szCs w:val="22"/>
        </w:rPr>
        <w:t>k</w:t>
      </w:r>
      <w:r w:rsidR="00311755" w:rsidRPr="00F92234">
        <w:rPr>
          <w:rFonts w:ascii="Arial" w:hAnsi="Arial" w:cs="Arial"/>
          <w:sz w:val="22"/>
          <w:szCs w:val="22"/>
        </w:rPr>
        <w:t> pozemku č. 3518/9</w:t>
      </w:r>
      <w:r w:rsidRPr="00F92234">
        <w:rPr>
          <w:rFonts w:ascii="Arial" w:hAnsi="Arial" w:cs="Arial"/>
          <w:sz w:val="22"/>
          <w:szCs w:val="22"/>
        </w:rPr>
        <w:t xml:space="preserve">  veden</w:t>
      </w:r>
      <w:r w:rsidR="00311755" w:rsidRPr="00F92234">
        <w:rPr>
          <w:rFonts w:ascii="Arial" w:hAnsi="Arial" w:cs="Arial"/>
          <w:sz w:val="22"/>
          <w:szCs w:val="22"/>
        </w:rPr>
        <w:t>é</w:t>
      </w:r>
      <w:r w:rsidRPr="00F92234">
        <w:rPr>
          <w:rFonts w:ascii="Arial" w:hAnsi="Arial" w:cs="Arial"/>
          <w:sz w:val="22"/>
          <w:szCs w:val="22"/>
        </w:rPr>
        <w:t xml:space="preserve">m na LV </w:t>
      </w:r>
      <w:r w:rsidR="00311755" w:rsidRPr="00F92234">
        <w:rPr>
          <w:rFonts w:ascii="Arial" w:hAnsi="Arial" w:cs="Arial"/>
          <w:sz w:val="22"/>
          <w:szCs w:val="22"/>
        </w:rPr>
        <w:t>12731</w:t>
      </w:r>
      <w:r w:rsidRPr="00F92234">
        <w:rPr>
          <w:rFonts w:ascii="Arial" w:hAnsi="Arial" w:cs="Arial"/>
          <w:sz w:val="22"/>
          <w:szCs w:val="22"/>
        </w:rPr>
        <w:t xml:space="preserve"> pro k.ú. </w:t>
      </w:r>
      <w:r w:rsidR="00311755" w:rsidRPr="00F92234">
        <w:rPr>
          <w:rFonts w:ascii="Arial" w:hAnsi="Arial" w:cs="Arial"/>
          <w:sz w:val="22"/>
          <w:szCs w:val="22"/>
        </w:rPr>
        <w:t>Lysá nad Labem</w:t>
      </w:r>
      <w:r w:rsidRPr="00F92234">
        <w:rPr>
          <w:rFonts w:ascii="Arial" w:hAnsi="Arial" w:cs="Arial"/>
          <w:sz w:val="22"/>
          <w:szCs w:val="22"/>
        </w:rPr>
        <w:t xml:space="preserve"> není veden žádný spor, ani jeho existenci žádná fyzická či právnická osoba nezpochybňuje. Stav pozemku je České republice – Státnímu pozemkovému úřadu znám, mezi účastníky tohoto prohlášení nejsou žádná nevyrovnaná práva ani závazky.  </w:t>
      </w:r>
    </w:p>
    <w:p w:rsidR="00582A21" w:rsidRPr="00C47451" w:rsidRDefault="00582A21" w:rsidP="00582A21">
      <w:pPr>
        <w:jc w:val="both"/>
        <w:rPr>
          <w:rFonts w:ascii="Arial" w:hAnsi="Arial" w:cs="Arial"/>
          <w:i/>
          <w:sz w:val="22"/>
          <w:szCs w:val="22"/>
        </w:rPr>
      </w:pPr>
    </w:p>
    <w:p w:rsidR="00582A21" w:rsidRDefault="00582A21" w:rsidP="00582A21">
      <w:pPr>
        <w:jc w:val="center"/>
        <w:rPr>
          <w:rFonts w:ascii="Arial" w:hAnsi="Arial" w:cs="Arial"/>
          <w:b/>
          <w:sz w:val="22"/>
          <w:szCs w:val="22"/>
        </w:rPr>
      </w:pPr>
    </w:p>
    <w:p w:rsidR="00582A21" w:rsidRDefault="00582A21" w:rsidP="00582A21">
      <w:pPr>
        <w:jc w:val="center"/>
        <w:rPr>
          <w:rFonts w:ascii="Arial" w:hAnsi="Arial" w:cs="Arial"/>
          <w:b/>
          <w:sz w:val="22"/>
          <w:szCs w:val="22"/>
        </w:rPr>
      </w:pPr>
    </w:p>
    <w:p w:rsidR="00582A21" w:rsidRDefault="00582A21" w:rsidP="00582A21">
      <w:pPr>
        <w:jc w:val="center"/>
        <w:rPr>
          <w:rFonts w:ascii="Arial" w:hAnsi="Arial" w:cs="Arial"/>
          <w:b/>
          <w:sz w:val="22"/>
          <w:szCs w:val="22"/>
        </w:rPr>
      </w:pPr>
    </w:p>
    <w:p w:rsidR="00582A21" w:rsidRPr="00C47451" w:rsidRDefault="00582A21" w:rsidP="00582A21">
      <w:pPr>
        <w:jc w:val="center"/>
        <w:rPr>
          <w:rFonts w:ascii="Arial" w:hAnsi="Arial" w:cs="Arial"/>
          <w:b/>
          <w:sz w:val="22"/>
          <w:szCs w:val="22"/>
        </w:rPr>
      </w:pPr>
    </w:p>
    <w:p w:rsidR="00582A21" w:rsidRDefault="00582A21" w:rsidP="00582A2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82A21" w:rsidRDefault="00582A21" w:rsidP="00582A2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11755" w:rsidRDefault="00311755" w:rsidP="00582A2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11755" w:rsidRDefault="00311755" w:rsidP="00582A2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82A21" w:rsidRDefault="00582A21" w:rsidP="003117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2A21">
        <w:rPr>
          <w:rFonts w:ascii="Arial" w:hAnsi="Arial" w:cs="Arial"/>
          <w:b/>
          <w:bCs/>
          <w:sz w:val="22"/>
          <w:szCs w:val="22"/>
        </w:rPr>
        <w:lastRenderedPageBreak/>
        <w:t>Čl. VI.</w:t>
      </w:r>
    </w:p>
    <w:p w:rsidR="00582A21" w:rsidRPr="00582A21" w:rsidRDefault="00582A21" w:rsidP="00582A21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582A21" w:rsidRPr="00F92234" w:rsidRDefault="00582A21" w:rsidP="00582A21">
      <w:pPr>
        <w:jc w:val="both"/>
        <w:rPr>
          <w:rFonts w:ascii="Arial" w:hAnsi="Arial" w:cs="Arial"/>
          <w:sz w:val="22"/>
          <w:szCs w:val="22"/>
        </w:rPr>
      </w:pPr>
      <w:r w:rsidRPr="00F92234">
        <w:rPr>
          <w:rFonts w:ascii="Arial" w:hAnsi="Arial" w:cs="Arial"/>
          <w:sz w:val="22"/>
          <w:szCs w:val="22"/>
        </w:rPr>
        <w:t>Toto souhlasné prohlášení je vyhotoveno ve třech stejnopisech, z nichž každý má platnost originálu. Jeden stejnopis</w:t>
      </w:r>
      <w:r w:rsidRPr="00F92234">
        <w:rPr>
          <w:rFonts w:ascii="Arial" w:hAnsi="Arial" w:cs="Arial"/>
          <w:i/>
          <w:sz w:val="22"/>
          <w:szCs w:val="22"/>
        </w:rPr>
        <w:t xml:space="preserve"> </w:t>
      </w:r>
      <w:r w:rsidRPr="00F92234">
        <w:rPr>
          <w:rFonts w:ascii="Arial" w:hAnsi="Arial" w:cs="Arial"/>
          <w:sz w:val="22"/>
          <w:szCs w:val="22"/>
        </w:rPr>
        <w:t>je</w:t>
      </w:r>
      <w:r w:rsidRPr="00F92234">
        <w:rPr>
          <w:rFonts w:ascii="Arial" w:hAnsi="Arial" w:cs="Arial"/>
          <w:i/>
          <w:sz w:val="22"/>
          <w:szCs w:val="22"/>
        </w:rPr>
        <w:t xml:space="preserve"> </w:t>
      </w:r>
      <w:r w:rsidRPr="00F92234">
        <w:rPr>
          <w:rFonts w:ascii="Arial" w:hAnsi="Arial" w:cs="Arial"/>
          <w:sz w:val="22"/>
          <w:szCs w:val="22"/>
        </w:rPr>
        <w:t>určen</w:t>
      </w:r>
      <w:r w:rsidRPr="00F92234">
        <w:rPr>
          <w:rFonts w:ascii="Arial" w:hAnsi="Arial" w:cs="Arial"/>
          <w:i/>
          <w:sz w:val="22"/>
          <w:szCs w:val="22"/>
        </w:rPr>
        <w:t xml:space="preserve"> </w:t>
      </w:r>
      <w:r w:rsidRPr="00F92234">
        <w:rPr>
          <w:rFonts w:ascii="Arial" w:hAnsi="Arial" w:cs="Arial"/>
          <w:sz w:val="22"/>
          <w:szCs w:val="22"/>
        </w:rPr>
        <w:t>pro Město Lysá nad Labem, jeden stejnopis</w:t>
      </w:r>
      <w:r w:rsidRPr="00F92234">
        <w:rPr>
          <w:rFonts w:ascii="Arial" w:hAnsi="Arial" w:cs="Arial"/>
          <w:i/>
          <w:sz w:val="22"/>
          <w:szCs w:val="22"/>
        </w:rPr>
        <w:t xml:space="preserve"> </w:t>
      </w:r>
      <w:r w:rsidRPr="00F92234">
        <w:rPr>
          <w:rFonts w:ascii="Arial" w:hAnsi="Arial" w:cs="Arial"/>
          <w:sz w:val="22"/>
          <w:szCs w:val="22"/>
        </w:rPr>
        <w:t>je</w:t>
      </w:r>
      <w:r w:rsidRPr="00F92234">
        <w:rPr>
          <w:rFonts w:ascii="Arial" w:hAnsi="Arial" w:cs="Arial"/>
          <w:i/>
          <w:sz w:val="22"/>
          <w:szCs w:val="22"/>
        </w:rPr>
        <w:t xml:space="preserve"> </w:t>
      </w:r>
      <w:r w:rsidRPr="00F92234">
        <w:rPr>
          <w:rFonts w:ascii="Arial" w:hAnsi="Arial" w:cs="Arial"/>
          <w:sz w:val="22"/>
          <w:szCs w:val="22"/>
        </w:rPr>
        <w:t>určen</w:t>
      </w:r>
      <w:r w:rsidRPr="00F92234">
        <w:rPr>
          <w:rFonts w:ascii="Arial" w:hAnsi="Arial" w:cs="Arial"/>
          <w:i/>
          <w:sz w:val="22"/>
          <w:szCs w:val="22"/>
        </w:rPr>
        <w:t xml:space="preserve"> </w:t>
      </w:r>
      <w:r w:rsidRPr="00F92234">
        <w:rPr>
          <w:rFonts w:ascii="Arial" w:hAnsi="Arial" w:cs="Arial"/>
          <w:sz w:val="22"/>
          <w:szCs w:val="22"/>
        </w:rPr>
        <w:t>pro Státní pozemkový úřad a jeden stejnopis je určen pro Katastrální úřad pro Středočeský kraj, Katastrální pracoviště Nymburk jako vkladová listina k provedení příslušných změn v katastru nemovitostí. Návrh na zápis vzniku vlastnického práva pro Českou republiku, příslušnost hospodařit s majetkem státu Státní pozemkový v katastru nemovitostí podá u příslušného katastrálního úřadu Státní pozemkový úřad.</w:t>
      </w:r>
    </w:p>
    <w:p w:rsidR="00582A21" w:rsidRPr="00311755" w:rsidRDefault="00582A21" w:rsidP="00582A21">
      <w:pPr>
        <w:jc w:val="both"/>
        <w:rPr>
          <w:rFonts w:ascii="Arial" w:hAnsi="Arial" w:cs="Arial"/>
          <w:sz w:val="22"/>
          <w:szCs w:val="22"/>
        </w:rPr>
      </w:pPr>
    </w:p>
    <w:p w:rsidR="00582A21" w:rsidRPr="00311755" w:rsidRDefault="00311755" w:rsidP="00582A21">
      <w:pPr>
        <w:jc w:val="both"/>
        <w:rPr>
          <w:rFonts w:ascii="Arial" w:hAnsi="Arial" w:cs="Arial"/>
          <w:sz w:val="22"/>
          <w:szCs w:val="22"/>
        </w:rPr>
      </w:pPr>
      <w:r w:rsidRPr="00311755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</w:t>
      </w:r>
      <w:r w:rsidR="00582A21" w:rsidRPr="00311755">
        <w:rPr>
          <w:rFonts w:ascii="Arial" w:hAnsi="Arial" w:cs="Arial"/>
          <w:sz w:val="22"/>
          <w:szCs w:val="22"/>
        </w:rPr>
        <w:t>tímto informuje v souhlasném prohlášení uveden</w:t>
      </w:r>
      <w:r w:rsidRPr="00311755">
        <w:rPr>
          <w:rFonts w:ascii="Arial" w:hAnsi="Arial" w:cs="Arial"/>
          <w:sz w:val="22"/>
          <w:szCs w:val="22"/>
        </w:rPr>
        <w:t>ý</w:t>
      </w:r>
      <w:r w:rsidR="00582A21" w:rsidRPr="00311755">
        <w:rPr>
          <w:rFonts w:ascii="Arial" w:hAnsi="Arial" w:cs="Arial"/>
          <w:sz w:val="22"/>
          <w:szCs w:val="22"/>
        </w:rPr>
        <w:t xml:space="preserve"> subjekt osobních údajů, že jeho údaje uvedené v souhlasném prohlášení zpracovává pro účely realizace, výkonu práv a povinností dle </w:t>
      </w:r>
      <w:r w:rsidRPr="00311755">
        <w:rPr>
          <w:rFonts w:ascii="Arial" w:hAnsi="Arial" w:cs="Arial"/>
          <w:sz w:val="22"/>
          <w:szCs w:val="22"/>
        </w:rPr>
        <w:t>tohoto prohlášení</w:t>
      </w:r>
      <w:r w:rsidR="00582A21" w:rsidRPr="00311755">
        <w:rPr>
          <w:rFonts w:ascii="Arial" w:hAnsi="Arial" w:cs="Arial"/>
          <w:sz w:val="22"/>
          <w:szCs w:val="22"/>
        </w:rPr>
        <w:t>. Uvedený subjekt osobních údajů si je vědom svého práva přístupu ke svým osobním údajům, práva na opravu osobních údajů, jakož i dalších práv vyplývajících z výše uvedené legislativy. Státní pozemkový úřad se zavazuje, že při správě a zpracování osobních údajů bude dále postupovat v souladu s aktuální platnou a účinnou legislativou. Postupy a opatření se Státní pozemkový úřad zavazuje dodržovat po celou dobu trvání skartační lhůty ve smyslu § 2 písm. s) zákona č. 499/2004 Sb. o archivnictví a spisové službě a o změně některých zákonů, ve znění pozdějších předpisů.</w:t>
      </w:r>
    </w:p>
    <w:p w:rsidR="00311755" w:rsidRPr="00311755" w:rsidRDefault="00311755" w:rsidP="00582A21">
      <w:pPr>
        <w:jc w:val="both"/>
        <w:rPr>
          <w:rFonts w:ascii="Arial" w:hAnsi="Arial" w:cs="Arial"/>
          <w:sz w:val="22"/>
          <w:szCs w:val="22"/>
        </w:rPr>
      </w:pPr>
    </w:p>
    <w:p w:rsidR="00582A21" w:rsidRPr="00F92234" w:rsidRDefault="00582A21" w:rsidP="00582A21">
      <w:pPr>
        <w:jc w:val="both"/>
        <w:rPr>
          <w:rFonts w:ascii="Arial" w:hAnsi="Arial" w:cs="Arial"/>
          <w:sz w:val="22"/>
          <w:szCs w:val="22"/>
        </w:rPr>
      </w:pPr>
    </w:p>
    <w:p w:rsidR="00582A21" w:rsidRPr="00F92234" w:rsidRDefault="00582A21" w:rsidP="00582A21">
      <w:pPr>
        <w:jc w:val="both"/>
        <w:rPr>
          <w:rFonts w:ascii="Arial" w:hAnsi="Arial" w:cs="Arial"/>
          <w:sz w:val="22"/>
          <w:szCs w:val="22"/>
        </w:rPr>
      </w:pPr>
      <w:r w:rsidRPr="00F92234">
        <w:rPr>
          <w:rFonts w:ascii="Arial" w:hAnsi="Arial" w:cs="Arial"/>
          <w:sz w:val="22"/>
          <w:szCs w:val="22"/>
        </w:rPr>
        <w:t xml:space="preserve">Smluvní strany si jsou vědomy zákonné povinnosti uveřejnit souhlasné prohlášení v registru smluv zřízeném zákonem č. 340/2015 Sb., o zvláštních podmínkách účinnosti některých smluv, uveřejňování těchto smluv a o registru smluv, ve znění pozdějších předpisů. Duplicitní spoluvlastník Město Lysá nad Labem bere na vědomí, že uveřejnění souhlasného prohlášení v registru smluv zajistí Státní pozemkový úřad. Do registru smluv bude vložen elektronický obraz textového obsahu souhlasného prohlášení v otevřeném a strojově čitelném formátu. </w:t>
      </w:r>
    </w:p>
    <w:p w:rsidR="00582A21" w:rsidRDefault="00582A21" w:rsidP="00582A21">
      <w:pPr>
        <w:jc w:val="both"/>
        <w:rPr>
          <w:rFonts w:ascii="Arial" w:hAnsi="Arial" w:cs="Arial"/>
          <w:sz w:val="22"/>
          <w:szCs w:val="22"/>
        </w:rPr>
      </w:pPr>
    </w:p>
    <w:p w:rsidR="00DF7EA3" w:rsidRDefault="00DF7EA3" w:rsidP="00582A21">
      <w:pPr>
        <w:jc w:val="both"/>
        <w:rPr>
          <w:rFonts w:ascii="Arial" w:hAnsi="Arial" w:cs="Arial"/>
          <w:sz w:val="22"/>
          <w:szCs w:val="22"/>
        </w:rPr>
      </w:pPr>
    </w:p>
    <w:p w:rsidR="00582A21" w:rsidRPr="00DF7EA3" w:rsidRDefault="00DF7EA3" w:rsidP="00DF7E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7EA3">
        <w:rPr>
          <w:rFonts w:ascii="Arial" w:hAnsi="Arial" w:cs="Arial"/>
          <w:b/>
          <w:bCs/>
          <w:sz w:val="22"/>
          <w:szCs w:val="22"/>
        </w:rPr>
        <w:t>Čl. VII.</w:t>
      </w:r>
    </w:p>
    <w:p w:rsidR="00DF7EA3" w:rsidRDefault="00DF7EA3" w:rsidP="00DF7EA3">
      <w:pPr>
        <w:jc w:val="center"/>
        <w:rPr>
          <w:rFonts w:ascii="Arial" w:hAnsi="Arial" w:cs="Arial"/>
          <w:sz w:val="22"/>
          <w:szCs w:val="22"/>
        </w:rPr>
      </w:pPr>
    </w:p>
    <w:p w:rsidR="00DF7EA3" w:rsidRPr="00C47451" w:rsidRDefault="00DF7EA3" w:rsidP="00DF7EA3">
      <w:pPr>
        <w:jc w:val="both"/>
        <w:rPr>
          <w:rFonts w:ascii="Arial" w:hAnsi="Arial" w:cs="Arial"/>
          <w:sz w:val="22"/>
          <w:szCs w:val="22"/>
        </w:rPr>
      </w:pPr>
      <w:r w:rsidRPr="00E553CB">
        <w:rPr>
          <w:rFonts w:ascii="Arial" w:hAnsi="Arial" w:cs="Arial"/>
          <w:sz w:val="22"/>
          <w:szCs w:val="22"/>
        </w:rPr>
        <w:t>Toto souhlasné prohlášení nabývá platnosti dnem podpisu obou smluvních stran a účinnosti dnem uveřejnění v registru smluv.</w:t>
      </w:r>
    </w:p>
    <w:p w:rsidR="00DF7EA3" w:rsidRDefault="00DF7EA3" w:rsidP="00DF7EA3">
      <w:pPr>
        <w:rPr>
          <w:rFonts w:ascii="Arial" w:hAnsi="Arial" w:cs="Arial"/>
          <w:sz w:val="22"/>
          <w:szCs w:val="22"/>
        </w:rPr>
      </w:pPr>
    </w:p>
    <w:p w:rsidR="00582A21" w:rsidRPr="00DF7EA3" w:rsidRDefault="00DF7EA3" w:rsidP="00DF7EA3">
      <w:pPr>
        <w:pStyle w:val="Zkladntext"/>
        <w:widowControl w:val="0"/>
        <w:tabs>
          <w:tab w:val="left" w:pos="0"/>
        </w:tabs>
        <w:spacing w:after="0"/>
        <w:rPr>
          <w:rFonts w:ascii="Arial" w:hAnsi="Arial" w:cs="Arial"/>
          <w:bCs/>
          <w:sz w:val="22"/>
          <w:szCs w:val="22"/>
          <w:lang w:val="cs-CZ"/>
        </w:rPr>
      </w:pPr>
      <w:r w:rsidRPr="00DF7EA3">
        <w:rPr>
          <w:rFonts w:ascii="Arial" w:hAnsi="Arial" w:cs="Arial"/>
          <w:bCs/>
          <w:sz w:val="22"/>
          <w:szCs w:val="22"/>
          <w:lang w:val="cs-CZ"/>
        </w:rPr>
        <w:t xml:space="preserve">V Praze dne </w:t>
      </w:r>
      <w:r w:rsidR="00880E40">
        <w:rPr>
          <w:rFonts w:ascii="Arial" w:hAnsi="Arial" w:cs="Arial"/>
          <w:bCs/>
          <w:sz w:val="22"/>
          <w:szCs w:val="22"/>
          <w:lang w:val="cs-CZ"/>
        </w:rPr>
        <w:t>7.12.2020</w:t>
      </w:r>
      <w:r w:rsidRPr="00DF7EA3">
        <w:rPr>
          <w:rFonts w:ascii="Arial" w:hAnsi="Arial" w:cs="Arial"/>
          <w:bCs/>
          <w:sz w:val="22"/>
          <w:szCs w:val="22"/>
          <w:lang w:val="cs-CZ"/>
        </w:rPr>
        <w:tab/>
      </w:r>
      <w:r w:rsidRPr="00DF7EA3">
        <w:rPr>
          <w:rFonts w:ascii="Arial" w:hAnsi="Arial" w:cs="Arial"/>
          <w:bCs/>
          <w:sz w:val="22"/>
          <w:szCs w:val="22"/>
          <w:lang w:val="cs-CZ"/>
        </w:rPr>
        <w:tab/>
      </w:r>
      <w:r w:rsidRPr="00DF7EA3">
        <w:rPr>
          <w:rFonts w:ascii="Arial" w:hAnsi="Arial" w:cs="Arial"/>
          <w:bCs/>
          <w:sz w:val="22"/>
          <w:szCs w:val="22"/>
          <w:lang w:val="cs-CZ"/>
        </w:rPr>
        <w:tab/>
      </w:r>
      <w:r w:rsidRPr="00DF7EA3">
        <w:rPr>
          <w:rFonts w:ascii="Arial" w:hAnsi="Arial" w:cs="Arial"/>
          <w:bCs/>
          <w:sz w:val="22"/>
          <w:szCs w:val="22"/>
          <w:lang w:val="cs-CZ"/>
        </w:rPr>
        <w:tab/>
        <w:t>V Lysá nad Labem</w:t>
      </w:r>
      <w:r w:rsidR="00880E40">
        <w:rPr>
          <w:rFonts w:ascii="Arial" w:hAnsi="Arial" w:cs="Arial"/>
          <w:bCs/>
          <w:sz w:val="22"/>
          <w:szCs w:val="22"/>
          <w:lang w:val="cs-CZ"/>
        </w:rPr>
        <w:t xml:space="preserve"> 5.11.2020</w:t>
      </w:r>
      <w:bookmarkStart w:id="0" w:name="_GoBack"/>
      <w:bookmarkEnd w:id="0"/>
    </w:p>
    <w:p w:rsidR="0060144E" w:rsidRDefault="0060144E" w:rsidP="00D543FE">
      <w:pPr>
        <w:jc w:val="both"/>
        <w:rPr>
          <w:rFonts w:ascii="Arial" w:hAnsi="Arial" w:cs="Arial"/>
          <w:sz w:val="22"/>
          <w:szCs w:val="22"/>
        </w:rPr>
      </w:pPr>
    </w:p>
    <w:p w:rsidR="00EF2714" w:rsidRDefault="00EF2714" w:rsidP="00D543FE">
      <w:pPr>
        <w:jc w:val="both"/>
        <w:rPr>
          <w:rFonts w:ascii="Arial" w:hAnsi="Arial" w:cs="Arial"/>
          <w:sz w:val="22"/>
          <w:szCs w:val="22"/>
        </w:rPr>
      </w:pPr>
    </w:p>
    <w:p w:rsidR="00311755" w:rsidRPr="00C47451" w:rsidRDefault="00311755" w:rsidP="00311755">
      <w:pPr>
        <w:rPr>
          <w:rFonts w:ascii="Arial" w:hAnsi="Arial" w:cs="Arial"/>
          <w:sz w:val="22"/>
          <w:szCs w:val="22"/>
        </w:rPr>
      </w:pPr>
    </w:p>
    <w:p w:rsidR="00311755" w:rsidRPr="00C47451" w:rsidRDefault="00311755" w:rsidP="00311755">
      <w:pPr>
        <w:pStyle w:val="adresa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..........................................……                     </w:t>
      </w:r>
      <w:r w:rsidRPr="00C47451">
        <w:rPr>
          <w:rFonts w:ascii="Arial" w:hAnsi="Arial" w:cs="Arial"/>
          <w:sz w:val="22"/>
          <w:szCs w:val="22"/>
        </w:rPr>
        <w:tab/>
        <w:t xml:space="preserve">   </w:t>
      </w:r>
      <w:r w:rsidRPr="00C47451">
        <w:rPr>
          <w:rFonts w:ascii="Arial" w:hAnsi="Arial" w:cs="Arial"/>
          <w:sz w:val="22"/>
          <w:szCs w:val="22"/>
        </w:rPr>
        <w:tab/>
        <w:t>..........................................…….</w:t>
      </w:r>
      <w:r w:rsidRPr="00C47451">
        <w:rPr>
          <w:rFonts w:ascii="Arial" w:hAnsi="Arial" w:cs="Arial"/>
          <w:sz w:val="22"/>
          <w:szCs w:val="22"/>
        </w:rPr>
        <w:tab/>
        <w:t xml:space="preserve">      </w:t>
      </w:r>
    </w:p>
    <w:p w:rsidR="00311755" w:rsidRPr="00D26C2C" w:rsidRDefault="00311755" w:rsidP="00311755">
      <w:pPr>
        <w:rPr>
          <w:rFonts w:ascii="Arial" w:hAnsi="Arial" w:cs="Arial"/>
          <w:bCs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Ing. Jiří </w:t>
      </w:r>
      <w:r>
        <w:rPr>
          <w:rFonts w:ascii="Arial" w:hAnsi="Arial" w:cs="Arial"/>
          <w:sz w:val="22"/>
          <w:szCs w:val="22"/>
        </w:rPr>
        <w:t>Veselý</w:t>
      </w:r>
      <w:r w:rsidRPr="00C47451">
        <w:rPr>
          <w:rFonts w:ascii="Arial" w:hAnsi="Arial" w:cs="Arial"/>
          <w:sz w:val="22"/>
          <w:szCs w:val="22"/>
        </w:rPr>
        <w:t xml:space="preserve">        </w:t>
      </w:r>
      <w:r w:rsidRPr="00C47451">
        <w:rPr>
          <w:rFonts w:ascii="Arial" w:hAnsi="Arial" w:cs="Arial"/>
          <w:sz w:val="22"/>
          <w:szCs w:val="22"/>
        </w:rPr>
        <w:tab/>
      </w:r>
      <w:r w:rsidRPr="00C47451">
        <w:rPr>
          <w:rFonts w:ascii="Arial" w:hAnsi="Arial" w:cs="Arial"/>
          <w:sz w:val="22"/>
          <w:szCs w:val="22"/>
        </w:rPr>
        <w:tab/>
      </w:r>
      <w:r w:rsidRPr="00C47451">
        <w:rPr>
          <w:rFonts w:ascii="Arial" w:hAnsi="Arial" w:cs="Arial"/>
          <w:sz w:val="22"/>
          <w:szCs w:val="22"/>
        </w:rPr>
        <w:tab/>
      </w:r>
      <w:r w:rsidRPr="00C47451">
        <w:rPr>
          <w:rFonts w:ascii="Arial" w:hAnsi="Arial" w:cs="Arial"/>
          <w:sz w:val="22"/>
          <w:szCs w:val="22"/>
        </w:rPr>
        <w:tab/>
      </w:r>
      <w:r w:rsidRPr="00C474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="00DF7EA3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Město Lysá nad Labem</w:t>
      </w:r>
    </w:p>
    <w:p w:rsidR="00311755" w:rsidRPr="00C47451" w:rsidRDefault="00311755" w:rsidP="00311755">
      <w:pPr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>ředitel Krajského pozemkového úřadu</w:t>
      </w:r>
      <w:r w:rsidRPr="00C47451">
        <w:rPr>
          <w:rFonts w:ascii="Arial" w:hAnsi="Arial" w:cs="Arial"/>
          <w:sz w:val="22"/>
          <w:szCs w:val="22"/>
        </w:rPr>
        <w:tab/>
      </w:r>
      <w:r w:rsidRPr="00C47451">
        <w:rPr>
          <w:rFonts w:ascii="Arial" w:hAnsi="Arial" w:cs="Arial"/>
          <w:sz w:val="22"/>
          <w:szCs w:val="22"/>
        </w:rPr>
        <w:tab/>
      </w:r>
      <w:r w:rsidRPr="00C47451">
        <w:rPr>
          <w:rFonts w:ascii="Arial" w:hAnsi="Arial" w:cs="Arial"/>
          <w:sz w:val="22"/>
          <w:szCs w:val="22"/>
        </w:rPr>
        <w:tab/>
      </w:r>
      <w:r w:rsidR="00DF7EA3">
        <w:rPr>
          <w:rFonts w:ascii="Arial" w:hAnsi="Arial" w:cs="Arial"/>
          <w:sz w:val="22"/>
          <w:szCs w:val="22"/>
        </w:rPr>
        <w:tab/>
        <w:t>Ing. Karel Otava</w:t>
      </w:r>
    </w:p>
    <w:p w:rsidR="00311755" w:rsidRDefault="00311755" w:rsidP="00311755">
      <w:pPr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 hlavní město Praha</w:t>
      </w:r>
      <w:r w:rsidR="00DF7EA3">
        <w:rPr>
          <w:rFonts w:ascii="Arial" w:hAnsi="Arial" w:cs="Arial"/>
          <w:sz w:val="22"/>
          <w:szCs w:val="22"/>
        </w:rPr>
        <w:tab/>
      </w:r>
      <w:r w:rsidR="00DF7EA3">
        <w:rPr>
          <w:rFonts w:ascii="Arial" w:hAnsi="Arial" w:cs="Arial"/>
          <w:sz w:val="22"/>
          <w:szCs w:val="22"/>
        </w:rPr>
        <w:tab/>
        <w:t xml:space="preserve">   </w:t>
      </w:r>
      <w:r w:rsidR="00DF7EA3">
        <w:rPr>
          <w:rFonts w:ascii="Arial" w:hAnsi="Arial" w:cs="Arial"/>
          <w:sz w:val="22"/>
          <w:szCs w:val="22"/>
        </w:rPr>
        <w:tab/>
      </w:r>
      <w:r w:rsidR="00DF7EA3">
        <w:rPr>
          <w:rFonts w:ascii="Arial" w:hAnsi="Arial" w:cs="Arial"/>
          <w:sz w:val="22"/>
          <w:szCs w:val="22"/>
        </w:rPr>
        <w:tab/>
        <w:t xml:space="preserve">       starosta</w:t>
      </w:r>
    </w:p>
    <w:p w:rsidR="00311755" w:rsidRDefault="00311755" w:rsidP="00311755">
      <w:pPr>
        <w:rPr>
          <w:rFonts w:ascii="Arial" w:hAnsi="Arial" w:cs="Arial"/>
          <w:sz w:val="22"/>
          <w:szCs w:val="22"/>
        </w:rPr>
      </w:pPr>
    </w:p>
    <w:p w:rsidR="00311755" w:rsidRPr="00C47451" w:rsidRDefault="00311755" w:rsidP="003117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11755" w:rsidRPr="00E553CB" w:rsidRDefault="00311755" w:rsidP="00311755">
      <w:pPr>
        <w:rPr>
          <w:rFonts w:ascii="Arial" w:hAnsi="Arial" w:cs="Arial"/>
          <w:sz w:val="22"/>
          <w:szCs w:val="22"/>
        </w:rPr>
      </w:pPr>
      <w:r w:rsidRPr="00E553CB">
        <w:rPr>
          <w:rFonts w:ascii="Arial" w:hAnsi="Arial" w:cs="Arial"/>
          <w:sz w:val="22"/>
          <w:szCs w:val="22"/>
        </w:rPr>
        <w:t>Toto souhlasné prohlášení  bylo uveřejněno v registru smluv dle zákona č. 340/2015 Sb., o zvláštních podmínkách účinnosti některých smluv, uveřejňování těchto smluv a o registru smluv (zákon o registru smluv), ve znění pozdějších předpisů.</w:t>
      </w:r>
    </w:p>
    <w:p w:rsidR="00311755" w:rsidRPr="00E553CB" w:rsidRDefault="00311755" w:rsidP="00311755">
      <w:pPr>
        <w:rPr>
          <w:rFonts w:ascii="Arial" w:hAnsi="Arial" w:cs="Arial"/>
          <w:sz w:val="22"/>
          <w:szCs w:val="22"/>
        </w:rPr>
      </w:pPr>
    </w:p>
    <w:p w:rsidR="00311755" w:rsidRDefault="00311755" w:rsidP="00311755">
      <w:pPr>
        <w:rPr>
          <w:rFonts w:ascii="Arial" w:hAnsi="Arial" w:cs="Arial"/>
          <w:sz w:val="22"/>
          <w:szCs w:val="22"/>
        </w:rPr>
      </w:pPr>
      <w:r w:rsidRPr="00E553CB">
        <w:rPr>
          <w:rFonts w:ascii="Arial" w:hAnsi="Arial" w:cs="Arial"/>
          <w:sz w:val="22"/>
          <w:szCs w:val="22"/>
        </w:rPr>
        <w:t>Datum registrace ………………………….</w:t>
      </w:r>
    </w:p>
    <w:p w:rsidR="00311755" w:rsidRPr="00E553CB" w:rsidRDefault="00311755" w:rsidP="00311755">
      <w:pPr>
        <w:rPr>
          <w:rFonts w:ascii="Arial" w:hAnsi="Arial" w:cs="Arial"/>
          <w:sz w:val="22"/>
          <w:szCs w:val="22"/>
        </w:rPr>
      </w:pPr>
    </w:p>
    <w:p w:rsidR="00311755" w:rsidRDefault="00311755" w:rsidP="00311755">
      <w:pPr>
        <w:rPr>
          <w:rFonts w:ascii="Arial" w:hAnsi="Arial" w:cs="Arial"/>
          <w:sz w:val="22"/>
          <w:szCs w:val="22"/>
        </w:rPr>
      </w:pPr>
      <w:r w:rsidRPr="00E553CB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311755" w:rsidRPr="00E553CB" w:rsidRDefault="00311755" w:rsidP="00311755">
      <w:pPr>
        <w:rPr>
          <w:rFonts w:ascii="Arial" w:hAnsi="Arial" w:cs="Arial"/>
          <w:sz w:val="22"/>
          <w:szCs w:val="22"/>
        </w:rPr>
      </w:pPr>
    </w:p>
    <w:p w:rsidR="00311755" w:rsidRDefault="00311755" w:rsidP="00311755">
      <w:pPr>
        <w:rPr>
          <w:rFonts w:ascii="Arial" w:hAnsi="Arial" w:cs="Arial"/>
          <w:sz w:val="22"/>
          <w:szCs w:val="22"/>
        </w:rPr>
      </w:pPr>
      <w:r w:rsidRPr="00E553CB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311755" w:rsidRPr="00E553CB" w:rsidRDefault="00311755" w:rsidP="00311755">
      <w:pPr>
        <w:rPr>
          <w:rFonts w:ascii="Arial" w:hAnsi="Arial" w:cs="Arial"/>
          <w:sz w:val="22"/>
          <w:szCs w:val="22"/>
        </w:rPr>
      </w:pPr>
    </w:p>
    <w:p w:rsidR="00311755" w:rsidRPr="00E553CB" w:rsidRDefault="00311755" w:rsidP="003117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Kateřina Ouředníčková</w:t>
      </w:r>
    </w:p>
    <w:p w:rsidR="00311755" w:rsidRPr="00E553CB" w:rsidRDefault="00311755" w:rsidP="00311755">
      <w:pPr>
        <w:rPr>
          <w:rFonts w:ascii="Arial" w:hAnsi="Arial" w:cs="Arial"/>
          <w:sz w:val="22"/>
          <w:szCs w:val="22"/>
        </w:rPr>
      </w:pPr>
    </w:p>
    <w:p w:rsidR="00311755" w:rsidRPr="00E553CB" w:rsidRDefault="00311755" w:rsidP="00311755">
      <w:pPr>
        <w:rPr>
          <w:rFonts w:ascii="Arial" w:hAnsi="Arial" w:cs="Arial"/>
          <w:sz w:val="22"/>
          <w:szCs w:val="22"/>
        </w:rPr>
      </w:pPr>
      <w:r w:rsidRPr="00E553CB">
        <w:rPr>
          <w:rFonts w:ascii="Arial" w:hAnsi="Arial" w:cs="Arial"/>
          <w:sz w:val="22"/>
          <w:szCs w:val="22"/>
        </w:rPr>
        <w:t>V</w:t>
      </w:r>
      <w:r w:rsidR="00DF7EA3">
        <w:rPr>
          <w:rFonts w:ascii="Arial" w:hAnsi="Arial" w:cs="Arial"/>
          <w:sz w:val="22"/>
          <w:szCs w:val="22"/>
        </w:rPr>
        <w:t> Mladé Boleslavi</w:t>
      </w:r>
      <w:r w:rsidRPr="00E553CB">
        <w:rPr>
          <w:rFonts w:ascii="Arial" w:hAnsi="Arial" w:cs="Arial"/>
          <w:sz w:val="22"/>
          <w:szCs w:val="22"/>
        </w:rPr>
        <w:t xml:space="preserve"> dne ……………..                           …………………………………..</w:t>
      </w:r>
    </w:p>
    <w:p w:rsidR="00931E5C" w:rsidRPr="00FA004C" w:rsidRDefault="00311755" w:rsidP="00DF7EA3">
      <w:pPr>
        <w:rPr>
          <w:rFonts w:ascii="Arial" w:hAnsi="Arial" w:cs="Arial"/>
          <w:sz w:val="22"/>
          <w:szCs w:val="22"/>
        </w:rPr>
      </w:pPr>
      <w:r w:rsidRPr="00E553C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podpis odpovědného zaměstnance</w:t>
      </w:r>
    </w:p>
    <w:sectPr w:rsidR="00931E5C" w:rsidRPr="00FA004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23FC"/>
    <w:multiLevelType w:val="hybridMultilevel"/>
    <w:tmpl w:val="4DDEC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217"/>
    <w:multiLevelType w:val="hybridMultilevel"/>
    <w:tmpl w:val="BC9C3DF6"/>
    <w:lvl w:ilvl="0" w:tplc="BC5CB43C">
      <w:start w:val="1"/>
      <w:numFmt w:val="decimal"/>
      <w:lvlText w:val="%1."/>
      <w:lvlJc w:val="left"/>
      <w:pPr>
        <w:ind w:left="720" w:hanging="360"/>
      </w:pPr>
    </w:lvl>
    <w:lvl w:ilvl="1" w:tplc="F3C434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DAEC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C0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A39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A0B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025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67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A92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718C2"/>
    <w:multiLevelType w:val="hybridMultilevel"/>
    <w:tmpl w:val="16C627CE"/>
    <w:lvl w:ilvl="0" w:tplc="0466F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D6F06C" w:tentative="1">
      <w:start w:val="1"/>
      <w:numFmt w:val="lowerLetter"/>
      <w:lvlText w:val="%2."/>
      <w:lvlJc w:val="left"/>
      <w:pPr>
        <w:ind w:left="1440" w:hanging="360"/>
      </w:pPr>
    </w:lvl>
    <w:lvl w:ilvl="2" w:tplc="E11210DE" w:tentative="1">
      <w:start w:val="1"/>
      <w:numFmt w:val="lowerRoman"/>
      <w:lvlText w:val="%3."/>
      <w:lvlJc w:val="right"/>
      <w:pPr>
        <w:ind w:left="2160" w:hanging="180"/>
      </w:pPr>
    </w:lvl>
    <w:lvl w:ilvl="3" w:tplc="699E5F6A" w:tentative="1">
      <w:start w:val="1"/>
      <w:numFmt w:val="decimal"/>
      <w:lvlText w:val="%4."/>
      <w:lvlJc w:val="left"/>
      <w:pPr>
        <w:ind w:left="2880" w:hanging="360"/>
      </w:pPr>
    </w:lvl>
    <w:lvl w:ilvl="4" w:tplc="FB824A66" w:tentative="1">
      <w:start w:val="1"/>
      <w:numFmt w:val="lowerLetter"/>
      <w:lvlText w:val="%5."/>
      <w:lvlJc w:val="left"/>
      <w:pPr>
        <w:ind w:left="3600" w:hanging="360"/>
      </w:pPr>
    </w:lvl>
    <w:lvl w:ilvl="5" w:tplc="7EA06842" w:tentative="1">
      <w:start w:val="1"/>
      <w:numFmt w:val="lowerRoman"/>
      <w:lvlText w:val="%6."/>
      <w:lvlJc w:val="right"/>
      <w:pPr>
        <w:ind w:left="4320" w:hanging="180"/>
      </w:pPr>
    </w:lvl>
    <w:lvl w:ilvl="6" w:tplc="35F418E2" w:tentative="1">
      <w:start w:val="1"/>
      <w:numFmt w:val="decimal"/>
      <w:lvlText w:val="%7."/>
      <w:lvlJc w:val="left"/>
      <w:pPr>
        <w:ind w:left="5040" w:hanging="360"/>
      </w:pPr>
    </w:lvl>
    <w:lvl w:ilvl="7" w:tplc="DAE4F878" w:tentative="1">
      <w:start w:val="1"/>
      <w:numFmt w:val="lowerLetter"/>
      <w:lvlText w:val="%8."/>
      <w:lvlJc w:val="left"/>
      <w:pPr>
        <w:ind w:left="5760" w:hanging="360"/>
      </w:pPr>
    </w:lvl>
    <w:lvl w:ilvl="8" w:tplc="B980E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D0A20"/>
    <w:multiLevelType w:val="hybridMultilevel"/>
    <w:tmpl w:val="6DF26886"/>
    <w:lvl w:ilvl="0" w:tplc="098205F6">
      <w:start w:val="1"/>
      <w:numFmt w:val="decimal"/>
      <w:lvlText w:val="%1."/>
      <w:lvlJc w:val="left"/>
      <w:pPr>
        <w:ind w:left="720" w:hanging="360"/>
      </w:pPr>
    </w:lvl>
    <w:lvl w:ilvl="1" w:tplc="1DF0F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CBD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0E4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E91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A5A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D27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2F1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448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C32E4"/>
    <w:multiLevelType w:val="hybridMultilevel"/>
    <w:tmpl w:val="4970AB3C"/>
    <w:lvl w:ilvl="0" w:tplc="0BD0851C">
      <w:start w:val="1"/>
      <w:numFmt w:val="decimal"/>
      <w:lvlText w:val="%1."/>
      <w:lvlJc w:val="left"/>
      <w:pPr>
        <w:ind w:left="720" w:hanging="360"/>
      </w:pPr>
    </w:lvl>
    <w:lvl w:ilvl="1" w:tplc="F50C502E" w:tentative="1">
      <w:start w:val="1"/>
      <w:numFmt w:val="lowerLetter"/>
      <w:lvlText w:val="%2."/>
      <w:lvlJc w:val="left"/>
      <w:pPr>
        <w:ind w:left="1440" w:hanging="360"/>
      </w:pPr>
    </w:lvl>
    <w:lvl w:ilvl="2" w:tplc="4B2C4F26" w:tentative="1">
      <w:start w:val="1"/>
      <w:numFmt w:val="lowerRoman"/>
      <w:lvlText w:val="%3."/>
      <w:lvlJc w:val="right"/>
      <w:pPr>
        <w:ind w:left="2160" w:hanging="180"/>
      </w:pPr>
    </w:lvl>
    <w:lvl w:ilvl="3" w:tplc="D896A21A" w:tentative="1">
      <w:start w:val="1"/>
      <w:numFmt w:val="decimal"/>
      <w:lvlText w:val="%4."/>
      <w:lvlJc w:val="left"/>
      <w:pPr>
        <w:ind w:left="2880" w:hanging="360"/>
      </w:pPr>
    </w:lvl>
    <w:lvl w:ilvl="4" w:tplc="2724D6DE" w:tentative="1">
      <w:start w:val="1"/>
      <w:numFmt w:val="lowerLetter"/>
      <w:lvlText w:val="%5."/>
      <w:lvlJc w:val="left"/>
      <w:pPr>
        <w:ind w:left="3600" w:hanging="360"/>
      </w:pPr>
    </w:lvl>
    <w:lvl w:ilvl="5" w:tplc="B4F6AE84" w:tentative="1">
      <w:start w:val="1"/>
      <w:numFmt w:val="lowerRoman"/>
      <w:lvlText w:val="%6."/>
      <w:lvlJc w:val="right"/>
      <w:pPr>
        <w:ind w:left="4320" w:hanging="180"/>
      </w:pPr>
    </w:lvl>
    <w:lvl w:ilvl="6" w:tplc="A910437A" w:tentative="1">
      <w:start w:val="1"/>
      <w:numFmt w:val="decimal"/>
      <w:lvlText w:val="%7."/>
      <w:lvlJc w:val="left"/>
      <w:pPr>
        <w:ind w:left="5040" w:hanging="360"/>
      </w:pPr>
    </w:lvl>
    <w:lvl w:ilvl="7" w:tplc="0F9E95AE" w:tentative="1">
      <w:start w:val="1"/>
      <w:numFmt w:val="lowerLetter"/>
      <w:lvlText w:val="%8."/>
      <w:lvlJc w:val="left"/>
      <w:pPr>
        <w:ind w:left="5760" w:hanging="360"/>
      </w:pPr>
    </w:lvl>
    <w:lvl w:ilvl="8" w:tplc="ADA04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A055D"/>
    <w:multiLevelType w:val="hybridMultilevel"/>
    <w:tmpl w:val="4460A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6CD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E6B2E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A4EE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E1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52D3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62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034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12ED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6490B"/>
    <w:multiLevelType w:val="hybridMultilevel"/>
    <w:tmpl w:val="7A1E7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4731D"/>
    <w:multiLevelType w:val="hybridMultilevel"/>
    <w:tmpl w:val="5CB859CE"/>
    <w:lvl w:ilvl="0" w:tplc="F44E0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C885B0E" w:tentative="1">
      <w:start w:val="1"/>
      <w:numFmt w:val="lowerLetter"/>
      <w:lvlText w:val="%2."/>
      <w:lvlJc w:val="left"/>
      <w:pPr>
        <w:ind w:left="1440" w:hanging="360"/>
      </w:pPr>
    </w:lvl>
    <w:lvl w:ilvl="2" w:tplc="B492FDDE" w:tentative="1">
      <w:start w:val="1"/>
      <w:numFmt w:val="lowerRoman"/>
      <w:lvlText w:val="%3."/>
      <w:lvlJc w:val="right"/>
      <w:pPr>
        <w:ind w:left="2160" w:hanging="180"/>
      </w:pPr>
    </w:lvl>
    <w:lvl w:ilvl="3" w:tplc="C11859C8" w:tentative="1">
      <w:start w:val="1"/>
      <w:numFmt w:val="decimal"/>
      <w:lvlText w:val="%4."/>
      <w:lvlJc w:val="left"/>
      <w:pPr>
        <w:ind w:left="2880" w:hanging="360"/>
      </w:pPr>
    </w:lvl>
    <w:lvl w:ilvl="4" w:tplc="AFB2AE8E" w:tentative="1">
      <w:start w:val="1"/>
      <w:numFmt w:val="lowerLetter"/>
      <w:lvlText w:val="%5."/>
      <w:lvlJc w:val="left"/>
      <w:pPr>
        <w:ind w:left="3600" w:hanging="360"/>
      </w:pPr>
    </w:lvl>
    <w:lvl w:ilvl="5" w:tplc="23E46AB0" w:tentative="1">
      <w:start w:val="1"/>
      <w:numFmt w:val="lowerRoman"/>
      <w:lvlText w:val="%6."/>
      <w:lvlJc w:val="right"/>
      <w:pPr>
        <w:ind w:left="4320" w:hanging="180"/>
      </w:pPr>
    </w:lvl>
    <w:lvl w:ilvl="6" w:tplc="5BA8A1F4" w:tentative="1">
      <w:start w:val="1"/>
      <w:numFmt w:val="decimal"/>
      <w:lvlText w:val="%7."/>
      <w:lvlJc w:val="left"/>
      <w:pPr>
        <w:ind w:left="5040" w:hanging="360"/>
      </w:pPr>
    </w:lvl>
    <w:lvl w:ilvl="7" w:tplc="7756BE94" w:tentative="1">
      <w:start w:val="1"/>
      <w:numFmt w:val="lowerLetter"/>
      <w:lvlText w:val="%8."/>
      <w:lvlJc w:val="left"/>
      <w:pPr>
        <w:ind w:left="5760" w:hanging="360"/>
      </w:pPr>
    </w:lvl>
    <w:lvl w:ilvl="8" w:tplc="C02A9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10ECA"/>
    <w:multiLevelType w:val="hybridMultilevel"/>
    <w:tmpl w:val="4460A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6CD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E6B2E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A4EE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E1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52D3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62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034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12ED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2A32"/>
    <w:rsid w:val="00006124"/>
    <w:rsid w:val="0001007E"/>
    <w:rsid w:val="000128F8"/>
    <w:rsid w:val="000417AE"/>
    <w:rsid w:val="0005043A"/>
    <w:rsid w:val="00074C6C"/>
    <w:rsid w:val="000756E8"/>
    <w:rsid w:val="0008691A"/>
    <w:rsid w:val="00094CF6"/>
    <w:rsid w:val="000A1C44"/>
    <w:rsid w:val="000B1B6B"/>
    <w:rsid w:val="000B1DB7"/>
    <w:rsid w:val="000B60E1"/>
    <w:rsid w:val="000D41C5"/>
    <w:rsid w:val="000E1899"/>
    <w:rsid w:val="000E3C91"/>
    <w:rsid w:val="00111823"/>
    <w:rsid w:val="00136011"/>
    <w:rsid w:val="001440AB"/>
    <w:rsid w:val="00150919"/>
    <w:rsid w:val="00167A5A"/>
    <w:rsid w:val="00170672"/>
    <w:rsid w:val="00181D76"/>
    <w:rsid w:val="001A0933"/>
    <w:rsid w:val="001A51C0"/>
    <w:rsid w:val="001B0953"/>
    <w:rsid w:val="001B565E"/>
    <w:rsid w:val="001C06C8"/>
    <w:rsid w:val="001C2BAC"/>
    <w:rsid w:val="001E5FA4"/>
    <w:rsid w:val="001F7A01"/>
    <w:rsid w:val="00201A27"/>
    <w:rsid w:val="0020455D"/>
    <w:rsid w:val="00244849"/>
    <w:rsid w:val="00245AA4"/>
    <w:rsid w:val="002A434F"/>
    <w:rsid w:val="002B74A1"/>
    <w:rsid w:val="002D42C6"/>
    <w:rsid w:val="002D7716"/>
    <w:rsid w:val="002F3999"/>
    <w:rsid w:val="00300BA9"/>
    <w:rsid w:val="00311755"/>
    <w:rsid w:val="00314B22"/>
    <w:rsid w:val="00322742"/>
    <w:rsid w:val="0033066F"/>
    <w:rsid w:val="00337411"/>
    <w:rsid w:val="00340C2E"/>
    <w:rsid w:val="00345881"/>
    <w:rsid w:val="003810A5"/>
    <w:rsid w:val="00381ADF"/>
    <w:rsid w:val="00397BA0"/>
    <w:rsid w:val="003A32E9"/>
    <w:rsid w:val="003C27D2"/>
    <w:rsid w:val="003C2D18"/>
    <w:rsid w:val="003E45C2"/>
    <w:rsid w:val="00423D91"/>
    <w:rsid w:val="0043735F"/>
    <w:rsid w:val="00442317"/>
    <w:rsid w:val="00442699"/>
    <w:rsid w:val="00442F87"/>
    <w:rsid w:val="00461C4C"/>
    <w:rsid w:val="00465355"/>
    <w:rsid w:val="00470BDF"/>
    <w:rsid w:val="00471822"/>
    <w:rsid w:val="004733A3"/>
    <w:rsid w:val="00486F1B"/>
    <w:rsid w:val="004B1D55"/>
    <w:rsid w:val="004B49B9"/>
    <w:rsid w:val="004B613F"/>
    <w:rsid w:val="004C4F20"/>
    <w:rsid w:val="004D5ABB"/>
    <w:rsid w:val="004E3209"/>
    <w:rsid w:val="004F0D3F"/>
    <w:rsid w:val="0051442A"/>
    <w:rsid w:val="00514E1D"/>
    <w:rsid w:val="00521971"/>
    <w:rsid w:val="005522E0"/>
    <w:rsid w:val="00555134"/>
    <w:rsid w:val="00563526"/>
    <w:rsid w:val="00572A14"/>
    <w:rsid w:val="00582A21"/>
    <w:rsid w:val="005B279A"/>
    <w:rsid w:val="005E27D1"/>
    <w:rsid w:val="005E4FB3"/>
    <w:rsid w:val="005E7EA1"/>
    <w:rsid w:val="0060144E"/>
    <w:rsid w:val="00605CE2"/>
    <w:rsid w:val="006119F4"/>
    <w:rsid w:val="0062139C"/>
    <w:rsid w:val="0063077D"/>
    <w:rsid w:val="00630907"/>
    <w:rsid w:val="00652748"/>
    <w:rsid w:val="00661B83"/>
    <w:rsid w:val="00676A55"/>
    <w:rsid w:val="006841A8"/>
    <w:rsid w:val="006B31BC"/>
    <w:rsid w:val="006B5A0C"/>
    <w:rsid w:val="006B79F6"/>
    <w:rsid w:val="006C43F5"/>
    <w:rsid w:val="006F6721"/>
    <w:rsid w:val="006F792C"/>
    <w:rsid w:val="00710088"/>
    <w:rsid w:val="00714A74"/>
    <w:rsid w:val="0071682A"/>
    <w:rsid w:val="00742876"/>
    <w:rsid w:val="00754469"/>
    <w:rsid w:val="007A662F"/>
    <w:rsid w:val="007B5E91"/>
    <w:rsid w:val="007C0783"/>
    <w:rsid w:val="007E0BB2"/>
    <w:rsid w:val="00805892"/>
    <w:rsid w:val="00814199"/>
    <w:rsid w:val="008214AA"/>
    <w:rsid w:val="00846F77"/>
    <w:rsid w:val="00852961"/>
    <w:rsid w:val="00860F94"/>
    <w:rsid w:val="00861145"/>
    <w:rsid w:val="00865425"/>
    <w:rsid w:val="008706FC"/>
    <w:rsid w:val="008722F0"/>
    <w:rsid w:val="00874B29"/>
    <w:rsid w:val="00876011"/>
    <w:rsid w:val="0087674F"/>
    <w:rsid w:val="00880E40"/>
    <w:rsid w:val="00885F6E"/>
    <w:rsid w:val="00887A0F"/>
    <w:rsid w:val="008A491B"/>
    <w:rsid w:val="008B1374"/>
    <w:rsid w:val="008B5864"/>
    <w:rsid w:val="008B75F8"/>
    <w:rsid w:val="008C06E2"/>
    <w:rsid w:val="008D63AD"/>
    <w:rsid w:val="008D750B"/>
    <w:rsid w:val="008E2E34"/>
    <w:rsid w:val="00931E5C"/>
    <w:rsid w:val="00935FFB"/>
    <w:rsid w:val="00960620"/>
    <w:rsid w:val="00965FCD"/>
    <w:rsid w:val="00975498"/>
    <w:rsid w:val="0098294A"/>
    <w:rsid w:val="00996876"/>
    <w:rsid w:val="009B703D"/>
    <w:rsid w:val="009C0B16"/>
    <w:rsid w:val="009D1BB2"/>
    <w:rsid w:val="009E4511"/>
    <w:rsid w:val="00A26F33"/>
    <w:rsid w:val="00A34317"/>
    <w:rsid w:val="00A41173"/>
    <w:rsid w:val="00A43C1C"/>
    <w:rsid w:val="00A464E3"/>
    <w:rsid w:val="00A56642"/>
    <w:rsid w:val="00A57848"/>
    <w:rsid w:val="00A6667F"/>
    <w:rsid w:val="00A92685"/>
    <w:rsid w:val="00AC27E9"/>
    <w:rsid w:val="00AD0EAE"/>
    <w:rsid w:val="00B12B3B"/>
    <w:rsid w:val="00B151F1"/>
    <w:rsid w:val="00B15FE9"/>
    <w:rsid w:val="00B3019C"/>
    <w:rsid w:val="00B42859"/>
    <w:rsid w:val="00B44A98"/>
    <w:rsid w:val="00B456C3"/>
    <w:rsid w:val="00B63C26"/>
    <w:rsid w:val="00B66E13"/>
    <w:rsid w:val="00B77BA0"/>
    <w:rsid w:val="00BA365A"/>
    <w:rsid w:val="00BC28B8"/>
    <w:rsid w:val="00BC2E73"/>
    <w:rsid w:val="00BD13C5"/>
    <w:rsid w:val="00BD7B45"/>
    <w:rsid w:val="00BE39EC"/>
    <w:rsid w:val="00BE6E93"/>
    <w:rsid w:val="00BF6E12"/>
    <w:rsid w:val="00C02A67"/>
    <w:rsid w:val="00C11CA4"/>
    <w:rsid w:val="00C41738"/>
    <w:rsid w:val="00C640AC"/>
    <w:rsid w:val="00C93AF6"/>
    <w:rsid w:val="00CA3E79"/>
    <w:rsid w:val="00CA478F"/>
    <w:rsid w:val="00CA54D8"/>
    <w:rsid w:val="00CC1C13"/>
    <w:rsid w:val="00CC1FD2"/>
    <w:rsid w:val="00CE765E"/>
    <w:rsid w:val="00CF5A6B"/>
    <w:rsid w:val="00CF6938"/>
    <w:rsid w:val="00D066F0"/>
    <w:rsid w:val="00D1179D"/>
    <w:rsid w:val="00D2402D"/>
    <w:rsid w:val="00D45009"/>
    <w:rsid w:val="00D45E56"/>
    <w:rsid w:val="00D543FE"/>
    <w:rsid w:val="00D71111"/>
    <w:rsid w:val="00D85CFD"/>
    <w:rsid w:val="00D873C3"/>
    <w:rsid w:val="00DA66BC"/>
    <w:rsid w:val="00DD17A3"/>
    <w:rsid w:val="00DF12DF"/>
    <w:rsid w:val="00DF7EA3"/>
    <w:rsid w:val="00E0269A"/>
    <w:rsid w:val="00E07B64"/>
    <w:rsid w:val="00E13C9B"/>
    <w:rsid w:val="00E1670F"/>
    <w:rsid w:val="00E22C86"/>
    <w:rsid w:val="00E23836"/>
    <w:rsid w:val="00E3480A"/>
    <w:rsid w:val="00E42E14"/>
    <w:rsid w:val="00E53021"/>
    <w:rsid w:val="00E57DD7"/>
    <w:rsid w:val="00E71F7B"/>
    <w:rsid w:val="00E834F4"/>
    <w:rsid w:val="00ED7473"/>
    <w:rsid w:val="00EE291F"/>
    <w:rsid w:val="00EF2714"/>
    <w:rsid w:val="00F04730"/>
    <w:rsid w:val="00F05512"/>
    <w:rsid w:val="00F179C9"/>
    <w:rsid w:val="00F277C7"/>
    <w:rsid w:val="00F445EC"/>
    <w:rsid w:val="00F45ECC"/>
    <w:rsid w:val="00F821FE"/>
    <w:rsid w:val="00F92234"/>
    <w:rsid w:val="00F969B4"/>
    <w:rsid w:val="00F97DB8"/>
    <w:rsid w:val="00FA004C"/>
    <w:rsid w:val="00FD5B95"/>
    <w:rsid w:val="00FF1612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CC23"/>
  <w15:docId w15:val="{E81C3F8A-E492-40B5-BEA9-ED7B41F4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1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44E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60144E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014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0144E"/>
    <w:pPr>
      <w:ind w:left="708"/>
    </w:pPr>
  </w:style>
  <w:style w:type="paragraph" w:customStyle="1" w:styleId="obec">
    <w:name w:val="obec"/>
    <w:basedOn w:val="Normln"/>
    <w:rsid w:val="0060144E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60144E"/>
    <w:pPr>
      <w:ind w:left="-540" w:right="-828"/>
      <w:jc w:val="both"/>
    </w:pPr>
  </w:style>
  <w:style w:type="paragraph" w:styleId="Normlnweb">
    <w:name w:val="Normal (Web)"/>
    <w:basedOn w:val="Normln"/>
    <w:rsid w:val="00C02A67"/>
    <w:pPr>
      <w:spacing w:before="100" w:beforeAutospacing="1" w:after="100" w:afterAutospacing="1"/>
    </w:pPr>
  </w:style>
  <w:style w:type="paragraph" w:customStyle="1" w:styleId="BodyText31">
    <w:name w:val="Body Text 31"/>
    <w:basedOn w:val="Normln"/>
    <w:rsid w:val="0062139C"/>
    <w:pPr>
      <w:suppressAutoHyphens/>
    </w:pPr>
    <w:rPr>
      <w:szCs w:val="20"/>
      <w:lang w:eastAsia="ar-SA"/>
    </w:rPr>
  </w:style>
  <w:style w:type="paragraph" w:customStyle="1" w:styleId="adresa">
    <w:name w:val="adresa"/>
    <w:basedOn w:val="Normln"/>
    <w:link w:val="adresaChar"/>
    <w:rsid w:val="00311755"/>
    <w:pPr>
      <w:jc w:val="both"/>
    </w:pPr>
  </w:style>
  <w:style w:type="character" w:customStyle="1" w:styleId="adresaChar">
    <w:name w:val="adresa Char"/>
    <w:link w:val="adresa"/>
    <w:rsid w:val="003117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FA0F-3B45-46DB-829D-B9356494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1240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Ouředníčková Kateřina</cp:lastModifiedBy>
  <cp:revision>5</cp:revision>
  <cp:lastPrinted>2019-10-22T08:46:00Z</cp:lastPrinted>
  <dcterms:created xsi:type="dcterms:W3CDTF">2020-09-23T08:07:00Z</dcterms:created>
  <dcterms:modified xsi:type="dcterms:W3CDTF">2020-12-08T13:37:00Z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S/KH/2013/10670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UZSVM/SKH/3337/2013-SKHM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Kutná Hora - 3974/5 - Souhlasné prohlášení - uznání vydržení - PIPKOVÁ</vt:lpwstr>
  </property>
  <property fmtid="{D5CDD505-2E9C-101B-9397-08002B2CF9AE}" pid="37" name="CUSTOM.VLASTNIK_CISLO_DS">
    <vt:lpwstr>4bdfs4u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Holcmanová Michaela, DiS.</vt:lpwstr>
  </property>
  <property fmtid="{D5CDD505-2E9C-101B-9397-08002B2CF9AE}" pid="41" name="CUSTOM.VLASTNIK_JMENO_TISK">
    <vt:lpwstr/>
  </property>
  <property fmtid="{D5CDD505-2E9C-101B-9397-08002B2CF9AE}" pid="42" name="CUSTOM.VLASTNIK_MAIL">
    <vt:lpwstr>Michaela.Holcmanova@uzsvm.cz</vt:lpwstr>
  </property>
  <property fmtid="{D5CDD505-2E9C-101B-9397-08002B2CF9AE}" pid="43" name="CUSTOM.VLASTNIK_TELEFON">
    <vt:lpwstr>+420 321 744 622</vt:lpwstr>
  </property>
  <property fmtid="{D5CDD505-2E9C-101B-9397-08002B2CF9AE}" pid="44" name="CUSTOM.VYTVOREN_DNE">
    <vt:lpwstr>22.10.2019</vt:lpwstr>
  </property>
  <property fmtid="{D5CDD505-2E9C-101B-9397-08002B2CF9AE}" pid="45" name="KOD.KOD_CJ">
    <vt:lpwstr>UZSVM/SKO/10983/2019-SKOM</vt:lpwstr>
  </property>
  <property fmtid="{D5CDD505-2E9C-101B-9397-08002B2CF9AE}" pid="46" name="KOD.KOD_EVC">
    <vt:lpwstr>11986/SKO/2019-SKOM</vt:lpwstr>
  </property>
  <property fmtid="{D5CDD505-2E9C-101B-9397-08002B2CF9AE}" pid="47" name="KOD.KOD_EVC_BARCODE">
    <vt:lpwstr>µ#11986/SKO/2019-SKOM@.¸</vt:lpwstr>
  </property>
  <property fmtid="{D5CDD505-2E9C-101B-9397-08002B2CF9AE}" pid="48" name="KOD.KOD_IU_CODE">
    <vt:lpwstr>2085</vt:lpwstr>
  </property>
  <property fmtid="{D5CDD505-2E9C-101B-9397-08002B2CF9AE}" pid="49" name="KOD.KOD_IU_SHORT">
    <vt:lpwstr>SKOM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e187d507-0c89-40f6-b53b-c541063b3b1f</vt:lpwstr>
  </property>
  <property fmtid="{D5CDD505-2E9C-101B-9397-08002B2CF9AE}" pid="52" name="KrbDmsIdForm">
    <vt:lpwstr>e187d507-0c89-40f6-b53b-c541063b3b1f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