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FD" w:rsidRDefault="00E417B5">
      <w:pPr>
        <w:spacing w:before="138"/>
        <w:ind w:left="957" w:right="1015"/>
        <w:jc w:val="center"/>
        <w:rPr>
          <w:b/>
          <w:sz w:val="27"/>
        </w:rPr>
      </w:pPr>
      <w:r>
        <w:rPr>
          <w:b/>
          <w:sz w:val="27"/>
        </w:rPr>
        <w:t xml:space="preserve">SMLOUVA KUPNÍ </w:t>
      </w:r>
      <w:r>
        <w:rPr>
          <w:rFonts w:ascii="Times New Roman" w:hAnsi="Times New Roman"/>
          <w:b/>
          <w:sz w:val="26"/>
        </w:rPr>
        <w:t xml:space="preserve">Č:  </w:t>
      </w:r>
      <w:r>
        <w:rPr>
          <w:b/>
          <w:sz w:val="27"/>
        </w:rPr>
        <w:t>88BA000219</w:t>
      </w:r>
    </w:p>
    <w:p w:rsidR="00E738FD" w:rsidRDefault="00E417B5">
      <w:pPr>
        <w:pStyle w:val="Nadpis1"/>
        <w:spacing w:before="87"/>
        <w:ind w:left="974" w:right="1015"/>
        <w:jc w:val="center"/>
      </w:pPr>
      <w:r>
        <w:pict>
          <v:line id="_x0000_s1052" style="position:absolute;left:0;text-align:left;z-index:251653120;mso-wrap-distance-left:0;mso-wrap-distance-right:0;mso-position-horizontal-relative:page" from="21.85pt,27.15pt" to="560.3pt,27.15pt" strokeweight=".50794mm">
            <w10:wrap type="topAndBottom" anchorx="page"/>
          </v:line>
        </w:pict>
      </w:r>
      <w:r>
        <w:t>o prodeji</w:t>
      </w:r>
      <w:bookmarkStart w:id="0" w:name="_GoBack"/>
      <w:bookmarkEnd w:id="0"/>
      <w:r>
        <w:t xml:space="preserve"> použitého  motorového  vozidla  dle obč. zákoníku č. 89/2012  Sb.</w:t>
      </w:r>
    </w:p>
    <w:p w:rsidR="00E738FD" w:rsidRDefault="00E738FD">
      <w:pPr>
        <w:jc w:val="center"/>
        <w:sectPr w:rsidR="00E738FD">
          <w:footerReference w:type="default" r:id="rId8"/>
          <w:type w:val="continuous"/>
          <w:pgSz w:w="11900" w:h="16840"/>
          <w:pgMar w:top="1600" w:right="560" w:bottom="620" w:left="320" w:header="708" w:footer="435" w:gutter="0"/>
          <w:pgNumType w:start="1"/>
          <w:cols w:space="708"/>
        </w:sectPr>
      </w:pPr>
    </w:p>
    <w:p w:rsidR="00E738FD" w:rsidRDefault="00E417B5">
      <w:pPr>
        <w:spacing w:before="84"/>
        <w:ind w:left="157"/>
        <w:rPr>
          <w:b/>
          <w:sz w:val="17"/>
        </w:rPr>
      </w:pPr>
      <w:r>
        <w:rPr>
          <w:b/>
          <w:w w:val="105"/>
          <w:sz w:val="17"/>
        </w:rPr>
        <w:t>Prodávající</w:t>
      </w:r>
    </w:p>
    <w:p w:rsidR="00E738FD" w:rsidRDefault="00E417B5">
      <w:pPr>
        <w:pStyle w:val="Nadpis3"/>
        <w:spacing w:before="74" w:line="264" w:lineRule="auto"/>
        <w:ind w:left="159"/>
      </w:pPr>
      <w:r>
        <w:rPr>
          <w:w w:val="105"/>
        </w:rPr>
        <w:t>Porsche lnter Auto CZ spol. s r.o., o.z. Plzeň Lochotín</w:t>
      </w:r>
    </w:p>
    <w:p w:rsidR="00E738FD" w:rsidRDefault="00E417B5">
      <w:pPr>
        <w:pStyle w:val="Zkladntext"/>
        <w:spacing w:before="19"/>
        <w:ind w:left="159"/>
      </w:pPr>
      <w:r>
        <w:rPr>
          <w:w w:val="105"/>
        </w:rPr>
        <w:t>Gerská 2037/37</w:t>
      </w:r>
    </w:p>
    <w:p w:rsidR="00E738FD" w:rsidRDefault="00E417B5">
      <w:pPr>
        <w:pStyle w:val="Zkladntext"/>
        <w:tabs>
          <w:tab w:val="left" w:pos="1325"/>
        </w:tabs>
        <w:spacing w:before="40" w:line="278" w:lineRule="auto"/>
        <w:ind w:left="156" w:right="2164" w:firstLine="4"/>
      </w:pPr>
      <w:r>
        <w:t>323</w:t>
      </w:r>
      <w:r>
        <w:rPr>
          <w:spacing w:val="8"/>
        </w:rPr>
        <w:t xml:space="preserve"> </w:t>
      </w:r>
      <w:r>
        <w:t>00</w:t>
      </w:r>
      <w:r>
        <w:tab/>
        <w:t>Plzeň</w:t>
      </w:r>
      <w:r>
        <w:rPr>
          <w:spacing w:val="6"/>
        </w:rPr>
        <w:t xml:space="preserve"> </w:t>
      </w:r>
      <w:r>
        <w:t xml:space="preserve">- </w:t>
      </w:r>
      <w:r>
        <w:rPr>
          <w:spacing w:val="20"/>
        </w:rPr>
        <w:t xml:space="preserve"> </w:t>
      </w:r>
      <w:r>
        <w:t>Lochotín</w:t>
      </w:r>
      <w:r>
        <w:rPr>
          <w:w w:val="101"/>
        </w:rPr>
        <w:t xml:space="preserve"> </w:t>
      </w:r>
      <w:r>
        <w:t>IČ 47124652   DIČ</w:t>
      </w:r>
      <w:r>
        <w:rPr>
          <w:spacing w:val="43"/>
        </w:rPr>
        <w:t xml:space="preserve"> </w:t>
      </w:r>
      <w:r>
        <w:t>CZ47124652</w:t>
      </w:r>
    </w:p>
    <w:p w:rsidR="00E738FD" w:rsidRDefault="00E417B5">
      <w:pPr>
        <w:pStyle w:val="Zkladntext"/>
        <w:spacing w:before="6" w:line="252" w:lineRule="auto"/>
        <w:ind w:left="156" w:firstLine="4"/>
      </w:pPr>
      <w:r>
        <w:t xml:space="preserve">Sídlo společnosti: Vrchlického 31/18, 150 00 Praha 5  Zápis  u Městského soud v Praze, oddíl C, vložka  </w:t>
      </w:r>
      <w:r>
        <w:rPr>
          <w:spacing w:val="25"/>
        </w:rPr>
        <w:t xml:space="preserve"> </w:t>
      </w:r>
      <w:r>
        <w:t>12939.</w:t>
      </w:r>
    </w:p>
    <w:p w:rsidR="00E738FD" w:rsidRDefault="00E738FD">
      <w:pPr>
        <w:pStyle w:val="Zkladntext"/>
        <w:spacing w:before="9"/>
        <w:rPr>
          <w:sz w:val="18"/>
        </w:rPr>
      </w:pPr>
    </w:p>
    <w:p w:rsidR="00E738FD" w:rsidRDefault="00E417B5">
      <w:pPr>
        <w:pStyle w:val="Zkladntext"/>
        <w:ind w:left="159" w:right="4072" w:firstLine="1"/>
      </w:pPr>
      <w:r>
        <w:t>Zástupce:</w:t>
      </w:r>
    </w:p>
    <w:p w:rsidR="00E738FD" w:rsidRDefault="00E417B5">
      <w:pPr>
        <w:pStyle w:val="Zkladntext"/>
        <w:spacing w:before="35"/>
        <w:ind w:left="159" w:right="4072"/>
      </w:pPr>
      <w:r>
        <w:t>E-mail:</w:t>
      </w:r>
    </w:p>
    <w:p w:rsidR="00E738FD" w:rsidRDefault="00E417B5">
      <w:pPr>
        <w:spacing w:before="88"/>
        <w:ind w:left="161"/>
        <w:rPr>
          <w:b/>
          <w:sz w:val="17"/>
        </w:rPr>
      </w:pPr>
      <w:r>
        <w:br w:type="column"/>
      </w:r>
      <w:r>
        <w:rPr>
          <w:b/>
          <w:w w:val="105"/>
          <w:sz w:val="17"/>
        </w:rPr>
        <w:t>Kupující</w:t>
      </w:r>
    </w:p>
    <w:p w:rsidR="00E738FD" w:rsidRDefault="00E417B5">
      <w:pPr>
        <w:pStyle w:val="Nadpis3"/>
        <w:spacing w:before="73"/>
        <w:ind w:left="157"/>
      </w:pPr>
      <w:r>
        <w:rPr>
          <w:w w:val="105"/>
        </w:rPr>
        <w:t>Západočeská univerzita v Plzni</w:t>
      </w:r>
    </w:p>
    <w:p w:rsidR="00E738FD" w:rsidRDefault="00E417B5">
      <w:pPr>
        <w:pStyle w:val="Zkladntext"/>
        <w:tabs>
          <w:tab w:val="left" w:pos="1349"/>
        </w:tabs>
        <w:spacing w:before="40" w:line="285" w:lineRule="auto"/>
        <w:ind w:left="161" w:right="3918" w:firstLine="2"/>
      </w:pPr>
      <w:r>
        <w:rPr>
          <w:w w:val="105"/>
        </w:rPr>
        <w:t>Univerzitní 2732/8 301</w:t>
      </w:r>
      <w:r>
        <w:rPr>
          <w:spacing w:val="-4"/>
          <w:w w:val="105"/>
        </w:rPr>
        <w:t xml:space="preserve"> </w:t>
      </w:r>
      <w:r>
        <w:rPr>
          <w:w w:val="105"/>
        </w:rPr>
        <w:t>00</w:t>
      </w:r>
      <w:r>
        <w:rPr>
          <w:w w:val="105"/>
        </w:rPr>
        <w:tab/>
      </w:r>
      <w:r>
        <w:t>Plzeň</w:t>
      </w:r>
    </w:p>
    <w:p w:rsidR="00E738FD" w:rsidRDefault="00E417B5">
      <w:pPr>
        <w:pStyle w:val="Zkladntext"/>
        <w:spacing w:before="9"/>
        <w:ind w:left="156"/>
      </w:pPr>
      <w:r>
        <w:rPr>
          <w:w w:val="105"/>
        </w:rPr>
        <w:t>IČ:49777513  DIČ: CZ49777513</w:t>
      </w:r>
    </w:p>
    <w:p w:rsidR="00E738FD" w:rsidRDefault="00E738FD">
      <w:pPr>
        <w:pStyle w:val="Zkladntext"/>
        <w:rPr>
          <w:sz w:val="20"/>
        </w:rPr>
      </w:pPr>
    </w:p>
    <w:p w:rsidR="00E738FD" w:rsidRDefault="00E738FD">
      <w:pPr>
        <w:pStyle w:val="Zkladntext"/>
        <w:rPr>
          <w:sz w:val="20"/>
        </w:rPr>
      </w:pPr>
    </w:p>
    <w:p w:rsidR="00E738FD" w:rsidRDefault="00E738FD">
      <w:pPr>
        <w:pStyle w:val="Zkladntext"/>
        <w:rPr>
          <w:sz w:val="20"/>
        </w:rPr>
      </w:pPr>
    </w:p>
    <w:p w:rsidR="00E738FD" w:rsidRDefault="00E738FD">
      <w:pPr>
        <w:pStyle w:val="Zkladntext"/>
        <w:spacing w:before="10"/>
      </w:pPr>
    </w:p>
    <w:p w:rsidR="00E738FD" w:rsidRDefault="00E417B5">
      <w:pPr>
        <w:pStyle w:val="Zkladntext"/>
        <w:spacing w:line="273" w:lineRule="auto"/>
        <w:ind w:left="158" w:right="3073" w:firstLine="1"/>
      </w:pPr>
      <w:r>
        <w:rPr>
          <w:w w:val="105"/>
        </w:rPr>
        <w:t>Zástupce: Miroslav Holeček E-mail:</w:t>
      </w:r>
    </w:p>
    <w:p w:rsidR="00E738FD" w:rsidRDefault="00E738FD">
      <w:pPr>
        <w:spacing w:line="273" w:lineRule="auto"/>
        <w:sectPr w:rsidR="00E738FD">
          <w:type w:val="continuous"/>
          <w:pgSz w:w="11900" w:h="16840"/>
          <w:pgMar w:top="1600" w:right="560" w:bottom="620" w:left="320" w:header="708" w:footer="708" w:gutter="0"/>
          <w:cols w:num="2" w:space="708" w:equalWidth="0">
            <w:col w:w="5095" w:space="170"/>
            <w:col w:w="5755"/>
          </w:cols>
        </w:sectPr>
      </w:pPr>
    </w:p>
    <w:p w:rsidR="00E738FD" w:rsidRDefault="00E417B5">
      <w:pPr>
        <w:pStyle w:val="Zkladntext"/>
        <w:spacing w:before="34" w:line="285" w:lineRule="auto"/>
        <w:ind w:left="155" w:right="-18"/>
      </w:pPr>
      <w:r>
        <w:lastRenderedPageBreak/>
        <w:t>Telefon: Bankovní Číslo</w:t>
      </w:r>
      <w:r>
        <w:rPr>
          <w:spacing w:val="-28"/>
        </w:rPr>
        <w:t xml:space="preserve"> </w:t>
      </w:r>
      <w:r>
        <w:t>ú.čtu:</w:t>
      </w:r>
    </w:p>
    <w:p w:rsidR="00E738FD" w:rsidRDefault="00E417B5">
      <w:pPr>
        <w:pStyle w:val="Zkladntext"/>
        <w:spacing w:before="34" w:line="300" w:lineRule="auto"/>
        <w:ind w:left="155" w:right="-19" w:firstLine="471"/>
      </w:pPr>
      <w:r>
        <w:br w:type="column"/>
      </w:r>
      <w:r>
        <w:rPr>
          <w:w w:val="105"/>
        </w:rPr>
        <w:lastRenderedPageBreak/>
        <w:t>Mobil: Raiffeisenbank,</w:t>
      </w:r>
      <w:r>
        <w:rPr>
          <w:spacing w:val="-5"/>
          <w:w w:val="105"/>
        </w:rPr>
        <w:t xml:space="preserve"> </w:t>
      </w:r>
      <w:r>
        <w:rPr>
          <w:w w:val="105"/>
        </w:rPr>
        <w:t xml:space="preserve">a.s. </w:t>
      </w:r>
      <w:r>
        <w:rPr>
          <w:w w:val="105"/>
        </w:rPr>
        <w:t>5020015878/5500</w:t>
      </w:r>
    </w:p>
    <w:p w:rsidR="00E738FD" w:rsidRDefault="00E417B5">
      <w:pPr>
        <w:pStyle w:val="Zkladntext"/>
        <w:spacing w:before="3"/>
        <w:rPr>
          <w:sz w:val="24"/>
        </w:rPr>
      </w:pPr>
      <w:r>
        <w:br w:type="column"/>
      </w:r>
    </w:p>
    <w:p w:rsidR="00E738FD" w:rsidRDefault="00E417B5">
      <w:pPr>
        <w:pStyle w:val="Zkladntext"/>
        <w:spacing w:line="285" w:lineRule="auto"/>
        <w:ind w:left="155" w:right="3918"/>
      </w:pPr>
      <w:r>
        <w:rPr>
          <w:w w:val="105"/>
        </w:rPr>
        <w:t>Bankovní spojení: Číslo účtu:</w:t>
      </w:r>
    </w:p>
    <w:p w:rsidR="00E738FD" w:rsidRDefault="00E738FD">
      <w:pPr>
        <w:spacing w:line="285" w:lineRule="auto"/>
        <w:sectPr w:rsidR="00E738FD">
          <w:type w:val="continuous"/>
          <w:pgSz w:w="11900" w:h="16840"/>
          <w:pgMar w:top="1600" w:right="560" w:bottom="620" w:left="320" w:header="708" w:footer="708" w:gutter="0"/>
          <w:cols w:num="3" w:space="708" w:equalWidth="0">
            <w:col w:w="1080" w:space="489"/>
            <w:col w:w="1904" w:space="1792"/>
            <w:col w:w="5755"/>
          </w:cols>
        </w:sectPr>
      </w:pPr>
    </w:p>
    <w:p w:rsidR="00E738FD" w:rsidRDefault="00E738FD">
      <w:pPr>
        <w:pStyle w:val="Zkladntext"/>
        <w:spacing w:before="6"/>
        <w:rPr>
          <w:sz w:val="21"/>
        </w:rPr>
      </w:pPr>
    </w:p>
    <w:p w:rsidR="00E738FD" w:rsidRDefault="00E417B5">
      <w:pPr>
        <w:spacing w:before="94"/>
        <w:ind w:left="154"/>
        <w:rPr>
          <w:b/>
          <w:sz w:val="17"/>
        </w:rPr>
      </w:pPr>
      <w:r>
        <w:rPr>
          <w:w w:val="105"/>
          <w:sz w:val="19"/>
        </w:rPr>
        <w:t xml:space="preserve">společně </w:t>
      </w:r>
      <w:r>
        <w:rPr>
          <w:b/>
          <w:w w:val="105"/>
          <w:sz w:val="17"/>
        </w:rPr>
        <w:t>také jen jako „smluvní strany"</w:t>
      </w:r>
    </w:p>
    <w:p w:rsidR="00E738FD" w:rsidRDefault="00E738FD">
      <w:pPr>
        <w:pStyle w:val="Zkladntext"/>
        <w:spacing w:before="6"/>
        <w:rPr>
          <w:b/>
          <w:sz w:val="20"/>
        </w:rPr>
      </w:pPr>
    </w:p>
    <w:p w:rsidR="00E738FD" w:rsidRDefault="00E417B5">
      <w:pPr>
        <w:pStyle w:val="Nadpis3"/>
        <w:spacing w:before="1" w:line="252" w:lineRule="auto"/>
        <w:ind w:left="188" w:right="42" w:hanging="1"/>
      </w:pPr>
      <w:r>
        <w:rPr>
          <w:b w:val="0"/>
          <w:w w:val="105"/>
        </w:rPr>
        <w:t xml:space="preserve">V souladu </w:t>
      </w:r>
      <w:r>
        <w:rPr>
          <w:w w:val="105"/>
        </w:rPr>
        <w:t xml:space="preserve">se zák. 253/2008 Sb. byla provedena identifikace účastníka obchodu, podle osvědčení o podnikání </w:t>
      </w:r>
      <w:r>
        <w:rPr>
          <w:b w:val="0"/>
          <w:w w:val="105"/>
        </w:rPr>
        <w:t xml:space="preserve">- </w:t>
      </w:r>
      <w:r>
        <w:rPr>
          <w:w w:val="105"/>
        </w:rPr>
        <w:t>(výpisu z obchodního rejst</w:t>
      </w:r>
      <w:r>
        <w:rPr>
          <w:w w:val="105"/>
        </w:rPr>
        <w:t>říku, živnostenského listu, osvědčení auditora, advokáta, lékaře, apod.). Byla provedena identifikace fyzické osoby jednající jménem kupujícího.</w:t>
      </w:r>
    </w:p>
    <w:p w:rsidR="00E738FD" w:rsidRDefault="00E738FD">
      <w:pPr>
        <w:pStyle w:val="Zkladntext"/>
        <w:spacing w:before="7"/>
        <w:rPr>
          <w:b/>
          <w:sz w:val="7"/>
        </w:rPr>
      </w:pPr>
    </w:p>
    <w:tbl>
      <w:tblPr>
        <w:tblStyle w:val="TableNormal"/>
        <w:tblW w:w="0" w:type="auto"/>
        <w:tblInd w:w="15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4743"/>
        <w:gridCol w:w="5748"/>
      </w:tblGrid>
      <w:tr w:rsidR="00E738FD">
        <w:trPr>
          <w:trHeight w:hRule="exact" w:val="680"/>
        </w:trPr>
        <w:tc>
          <w:tcPr>
            <w:tcW w:w="4743" w:type="dxa"/>
            <w:tcBorders>
              <w:left w:val="single" w:sz="6" w:space="0" w:color="000000"/>
            </w:tcBorders>
          </w:tcPr>
          <w:p w:rsidR="00E738FD" w:rsidRDefault="00E417B5">
            <w:pPr>
              <w:pStyle w:val="TableParagraph"/>
              <w:spacing w:before="66" w:line="202" w:lineRule="exact"/>
              <w:ind w:left="74" w:right="471" w:hanging="5"/>
              <w:rPr>
                <w:sz w:val="19"/>
              </w:rPr>
            </w:pPr>
            <w:r>
              <w:rPr>
                <w:sz w:val="19"/>
              </w:rPr>
              <w:t>Identifikovaná</w:t>
            </w:r>
            <w:r>
              <w:rPr>
                <w:spacing w:val="-31"/>
                <w:sz w:val="19"/>
              </w:rPr>
              <w:t xml:space="preserve"> </w:t>
            </w:r>
            <w:r>
              <w:rPr>
                <w:sz w:val="19"/>
              </w:rPr>
              <w:t>osoba</w:t>
            </w:r>
            <w:r>
              <w:rPr>
                <w:spacing w:val="-29"/>
                <w:sz w:val="19"/>
              </w:rPr>
              <w:t xml:space="preserve"> </w:t>
            </w:r>
            <w:r>
              <w:rPr>
                <w:sz w:val="19"/>
              </w:rPr>
              <w:t>jedná</w:t>
            </w:r>
            <w:r>
              <w:rPr>
                <w:spacing w:val="-30"/>
                <w:sz w:val="19"/>
              </w:rPr>
              <w:t xml:space="preserve"> </w:t>
            </w:r>
            <w:r>
              <w:rPr>
                <w:sz w:val="19"/>
              </w:rPr>
              <w:t>ve</w:t>
            </w:r>
            <w:r>
              <w:rPr>
                <w:spacing w:val="-34"/>
                <w:sz w:val="19"/>
              </w:rPr>
              <w:t xml:space="preserve"> </w:t>
            </w:r>
            <w:r>
              <w:rPr>
                <w:sz w:val="19"/>
              </w:rPr>
              <w:t>vztahu</w:t>
            </w:r>
            <w:r>
              <w:rPr>
                <w:spacing w:val="-30"/>
                <w:sz w:val="19"/>
              </w:rPr>
              <w:t xml:space="preserve"> </w:t>
            </w:r>
            <w:r>
              <w:rPr>
                <w:sz w:val="19"/>
              </w:rPr>
              <w:t>ke</w:t>
            </w:r>
            <w:r>
              <w:rPr>
                <w:spacing w:val="-34"/>
                <w:sz w:val="19"/>
              </w:rPr>
              <w:t xml:space="preserve"> </w:t>
            </w:r>
            <w:r>
              <w:rPr>
                <w:sz w:val="19"/>
              </w:rPr>
              <w:t>klientovi</w:t>
            </w:r>
            <w:r>
              <w:rPr>
                <w:spacing w:val="-29"/>
                <w:sz w:val="19"/>
              </w:rPr>
              <w:t xml:space="preserve"> </w:t>
            </w:r>
            <w:r>
              <w:rPr>
                <w:sz w:val="19"/>
              </w:rPr>
              <w:t>na základě:</w:t>
            </w:r>
          </w:p>
        </w:tc>
        <w:tc>
          <w:tcPr>
            <w:tcW w:w="5748" w:type="dxa"/>
          </w:tcPr>
          <w:p w:rsidR="00E738FD" w:rsidRDefault="00E417B5">
            <w:pPr>
              <w:pStyle w:val="TableParagraph"/>
              <w:tabs>
                <w:tab w:val="left" w:pos="1831"/>
                <w:tab w:val="left" w:pos="4125"/>
              </w:tabs>
              <w:spacing w:before="3" w:line="342" w:lineRule="exact"/>
              <w:ind w:left="219"/>
              <w:rPr>
                <w:rFonts w:ascii="Times New Roman" w:hAnsi="Times New Roman"/>
                <w:sz w:val="33"/>
              </w:rPr>
            </w:pPr>
            <w:r>
              <w:rPr>
                <w:w w:val="105"/>
                <w:sz w:val="19"/>
              </w:rPr>
              <w:t>Plné</w:t>
            </w:r>
            <w:r>
              <w:rPr>
                <w:spacing w:val="2"/>
                <w:w w:val="105"/>
                <w:sz w:val="19"/>
              </w:rPr>
              <w:t xml:space="preserve"> </w:t>
            </w:r>
            <w:r>
              <w:rPr>
                <w:w w:val="105"/>
                <w:sz w:val="19"/>
              </w:rPr>
              <w:t>moci</w:t>
            </w:r>
            <w:r>
              <w:rPr>
                <w:w w:val="105"/>
                <w:sz w:val="19"/>
              </w:rPr>
              <w:tab/>
            </w:r>
            <w:r>
              <w:rPr>
                <w:rFonts w:ascii="Times New Roman" w:hAnsi="Times New Roman"/>
                <w:w w:val="105"/>
                <w:position w:val="-3"/>
                <w:sz w:val="33"/>
              </w:rPr>
              <w:t>D</w:t>
            </w:r>
            <w:r>
              <w:rPr>
                <w:rFonts w:ascii="Times New Roman" w:hAnsi="Times New Roman"/>
                <w:spacing w:val="67"/>
                <w:w w:val="105"/>
                <w:position w:val="-3"/>
                <w:sz w:val="33"/>
              </w:rPr>
              <w:t xml:space="preserve"> </w:t>
            </w:r>
            <w:r>
              <w:rPr>
                <w:w w:val="105"/>
                <w:sz w:val="19"/>
              </w:rPr>
              <w:t>Rozhodnutí</w:t>
            </w:r>
            <w:r>
              <w:rPr>
                <w:spacing w:val="7"/>
                <w:w w:val="105"/>
                <w:sz w:val="19"/>
              </w:rPr>
              <w:t xml:space="preserve"> </w:t>
            </w:r>
            <w:r>
              <w:rPr>
                <w:w w:val="105"/>
                <w:sz w:val="19"/>
              </w:rPr>
              <w:t>soudu</w:t>
            </w:r>
            <w:r>
              <w:rPr>
                <w:w w:val="105"/>
                <w:sz w:val="19"/>
              </w:rPr>
              <w:tab/>
            </w:r>
            <w:r>
              <w:rPr>
                <w:rFonts w:ascii="Times New Roman" w:hAnsi="Times New Roman"/>
                <w:w w:val="105"/>
                <w:position w:val="-3"/>
                <w:sz w:val="33"/>
              </w:rPr>
              <w:t>D</w:t>
            </w:r>
          </w:p>
          <w:p w:rsidR="00E738FD" w:rsidRDefault="00E417B5">
            <w:pPr>
              <w:pStyle w:val="TableParagraph"/>
              <w:tabs>
                <w:tab w:val="left" w:pos="1831"/>
                <w:tab w:val="left" w:pos="2806"/>
              </w:tabs>
              <w:spacing w:line="342" w:lineRule="exact"/>
              <w:ind w:left="223"/>
              <w:rPr>
                <w:rFonts w:ascii="Times New Roman" w:hAnsi="Times New Roman"/>
                <w:sz w:val="12"/>
              </w:rPr>
            </w:pPr>
            <w:r>
              <w:rPr>
                <w:w w:val="105"/>
                <w:position w:val="6"/>
                <w:sz w:val="19"/>
              </w:rPr>
              <w:t>Výpisu</w:t>
            </w:r>
            <w:r>
              <w:rPr>
                <w:spacing w:val="1"/>
                <w:w w:val="105"/>
                <w:position w:val="6"/>
                <w:sz w:val="19"/>
              </w:rPr>
              <w:t xml:space="preserve"> </w:t>
            </w:r>
            <w:r>
              <w:rPr>
                <w:w w:val="105"/>
                <w:position w:val="6"/>
                <w:sz w:val="19"/>
              </w:rPr>
              <w:t>z</w:t>
            </w:r>
            <w:r>
              <w:rPr>
                <w:spacing w:val="-11"/>
                <w:w w:val="105"/>
                <w:position w:val="6"/>
                <w:sz w:val="19"/>
              </w:rPr>
              <w:t xml:space="preserve"> </w:t>
            </w:r>
            <w:r>
              <w:rPr>
                <w:b/>
                <w:w w:val="105"/>
                <w:position w:val="6"/>
                <w:sz w:val="19"/>
              </w:rPr>
              <w:t>OR</w:t>
            </w:r>
            <w:r>
              <w:rPr>
                <w:b/>
                <w:w w:val="105"/>
                <w:position w:val="6"/>
                <w:sz w:val="19"/>
              </w:rPr>
              <w:tab/>
            </w:r>
            <w:r>
              <w:rPr>
                <w:rFonts w:ascii="Times New Roman" w:hAnsi="Times New Roman"/>
                <w:w w:val="105"/>
                <w:position w:val="2"/>
                <w:sz w:val="33"/>
              </w:rPr>
              <w:t>D</w:t>
            </w:r>
            <w:r>
              <w:rPr>
                <w:rFonts w:ascii="Times New Roman" w:hAnsi="Times New Roman"/>
                <w:spacing w:val="73"/>
                <w:w w:val="105"/>
                <w:position w:val="2"/>
                <w:sz w:val="33"/>
              </w:rPr>
              <w:t xml:space="preserve"> </w:t>
            </w:r>
            <w:r>
              <w:rPr>
                <w:w w:val="105"/>
                <w:position w:val="6"/>
                <w:sz w:val="19"/>
              </w:rPr>
              <w:t>Jiné</w:t>
            </w:r>
            <w:r>
              <w:rPr>
                <w:w w:val="105"/>
                <w:position w:val="6"/>
                <w:sz w:val="19"/>
              </w:rPr>
              <w:tab/>
            </w:r>
            <w:r>
              <w:rPr>
                <w:rFonts w:ascii="Times New Roman" w:hAnsi="Times New Roman"/>
                <w:w w:val="105"/>
                <w:sz w:val="12"/>
              </w:rPr>
              <w:t xml:space="preserve">---  - - - - --- </w:t>
            </w:r>
            <w:r>
              <w:rPr>
                <w:rFonts w:ascii="Times New Roman" w:hAnsi="Times New Roman"/>
                <w:w w:val="120"/>
                <w:sz w:val="12"/>
              </w:rPr>
              <w:t xml:space="preserve">----------------------------- - - - - - </w:t>
            </w:r>
            <w:r>
              <w:rPr>
                <w:rFonts w:ascii="Times New Roman" w:hAnsi="Times New Roman"/>
                <w:spacing w:val="6"/>
                <w:w w:val="105"/>
                <w:sz w:val="12"/>
              </w:rPr>
              <w:t xml:space="preserve">-- </w:t>
            </w:r>
            <w:r>
              <w:rPr>
                <w:rFonts w:ascii="Times New Roman" w:hAnsi="Times New Roman"/>
                <w:w w:val="120"/>
                <w:sz w:val="12"/>
              </w:rPr>
              <w:t>-</w:t>
            </w:r>
            <w:r>
              <w:rPr>
                <w:rFonts w:ascii="Times New Roman" w:hAnsi="Times New Roman"/>
                <w:spacing w:val="-20"/>
                <w:w w:val="120"/>
                <w:sz w:val="12"/>
              </w:rPr>
              <w:t xml:space="preserve"> </w:t>
            </w:r>
            <w:r>
              <w:rPr>
                <w:rFonts w:ascii="Times New Roman" w:hAnsi="Times New Roman"/>
                <w:w w:val="120"/>
                <w:sz w:val="12"/>
              </w:rPr>
              <w:t>-</w:t>
            </w:r>
          </w:p>
        </w:tc>
      </w:tr>
      <w:tr w:rsidR="00E738FD">
        <w:trPr>
          <w:trHeight w:hRule="exact" w:val="300"/>
        </w:trPr>
        <w:tc>
          <w:tcPr>
            <w:tcW w:w="4743" w:type="dxa"/>
            <w:tcBorders>
              <w:left w:val="single" w:sz="6" w:space="0" w:color="000000"/>
            </w:tcBorders>
          </w:tcPr>
          <w:p w:rsidR="00E738FD" w:rsidRDefault="00E417B5">
            <w:pPr>
              <w:pStyle w:val="TableParagraph"/>
              <w:spacing w:before="31"/>
              <w:ind w:left="72"/>
              <w:rPr>
                <w:sz w:val="19"/>
              </w:rPr>
            </w:pPr>
            <w:r>
              <w:rPr>
                <w:w w:val="95"/>
                <w:sz w:val="19"/>
              </w:rPr>
              <w:t>Jméno a příjmení:</w:t>
            </w:r>
          </w:p>
        </w:tc>
        <w:tc>
          <w:tcPr>
            <w:tcW w:w="5748" w:type="dxa"/>
          </w:tcPr>
          <w:p w:rsidR="00E738FD" w:rsidRDefault="00E417B5">
            <w:pPr>
              <w:pStyle w:val="TableParagraph"/>
              <w:spacing w:before="41"/>
              <w:ind w:left="234"/>
              <w:rPr>
                <w:sz w:val="19"/>
              </w:rPr>
            </w:pPr>
            <w:r>
              <w:rPr>
                <w:w w:val="105"/>
                <w:sz w:val="19"/>
              </w:rPr>
              <w:t>Miroslav Holeček</w:t>
            </w:r>
          </w:p>
        </w:tc>
      </w:tr>
      <w:tr w:rsidR="00E738FD">
        <w:trPr>
          <w:trHeight w:hRule="exact" w:val="298"/>
        </w:trPr>
        <w:tc>
          <w:tcPr>
            <w:tcW w:w="4743" w:type="dxa"/>
            <w:tcBorders>
              <w:left w:val="single" w:sz="6" w:space="0" w:color="000000"/>
            </w:tcBorders>
          </w:tcPr>
          <w:p w:rsidR="00E738FD" w:rsidRDefault="00E417B5">
            <w:pPr>
              <w:pStyle w:val="TableParagraph"/>
              <w:spacing w:before="29"/>
              <w:ind w:left="72"/>
              <w:rPr>
                <w:sz w:val="19"/>
              </w:rPr>
            </w:pPr>
            <w:r>
              <w:rPr>
                <w:w w:val="95"/>
                <w:sz w:val="19"/>
              </w:rPr>
              <w:t>Datum narození</w:t>
            </w:r>
          </w:p>
        </w:tc>
        <w:tc>
          <w:tcPr>
            <w:tcW w:w="5748" w:type="dxa"/>
          </w:tcPr>
          <w:p w:rsidR="00E738FD" w:rsidRDefault="00E738FD"/>
        </w:tc>
      </w:tr>
      <w:tr w:rsidR="00E738FD">
        <w:trPr>
          <w:trHeight w:hRule="exact" w:val="296"/>
        </w:trPr>
        <w:tc>
          <w:tcPr>
            <w:tcW w:w="4743" w:type="dxa"/>
            <w:tcBorders>
              <w:left w:val="single" w:sz="6" w:space="0" w:color="000000"/>
            </w:tcBorders>
          </w:tcPr>
          <w:p w:rsidR="00E738FD" w:rsidRDefault="00E417B5">
            <w:pPr>
              <w:pStyle w:val="TableParagraph"/>
              <w:spacing w:before="29"/>
              <w:ind w:left="73"/>
              <w:rPr>
                <w:sz w:val="19"/>
              </w:rPr>
            </w:pPr>
            <w:r>
              <w:rPr>
                <w:w w:val="95"/>
                <w:sz w:val="19"/>
              </w:rPr>
              <w:t>Místo narození, stát:</w:t>
            </w:r>
          </w:p>
        </w:tc>
        <w:tc>
          <w:tcPr>
            <w:tcW w:w="5748" w:type="dxa"/>
          </w:tcPr>
          <w:p w:rsidR="00E738FD" w:rsidRDefault="00E738FD"/>
        </w:tc>
      </w:tr>
      <w:tr w:rsidR="00E738FD">
        <w:trPr>
          <w:trHeight w:hRule="exact" w:val="302"/>
        </w:trPr>
        <w:tc>
          <w:tcPr>
            <w:tcW w:w="4743" w:type="dxa"/>
            <w:tcBorders>
              <w:left w:val="single" w:sz="6" w:space="0" w:color="000000"/>
              <w:bottom w:val="single" w:sz="8" w:space="0" w:color="000000"/>
            </w:tcBorders>
          </w:tcPr>
          <w:p w:rsidR="00E738FD" w:rsidRDefault="00E417B5">
            <w:pPr>
              <w:pStyle w:val="TableParagraph"/>
              <w:spacing w:before="30"/>
              <w:ind w:left="68"/>
              <w:rPr>
                <w:sz w:val="19"/>
              </w:rPr>
            </w:pPr>
            <w:r>
              <w:rPr>
                <w:w w:val="95"/>
                <w:sz w:val="19"/>
              </w:rPr>
              <w:t>Trvalý nebo jiný pobyt:</w:t>
            </w:r>
          </w:p>
        </w:tc>
        <w:tc>
          <w:tcPr>
            <w:tcW w:w="5748" w:type="dxa"/>
            <w:tcBorders>
              <w:bottom w:val="single" w:sz="8" w:space="0" w:color="000000"/>
            </w:tcBorders>
          </w:tcPr>
          <w:p w:rsidR="00E738FD" w:rsidRDefault="00E738FD">
            <w:pPr>
              <w:pStyle w:val="TableParagraph"/>
              <w:spacing w:before="3"/>
              <w:rPr>
                <w:b/>
                <w:sz w:val="14"/>
              </w:rPr>
            </w:pPr>
          </w:p>
          <w:p w:rsidR="00E738FD" w:rsidRDefault="00E417B5">
            <w:pPr>
              <w:pStyle w:val="TableParagraph"/>
              <w:spacing w:line="160" w:lineRule="exact"/>
              <w:ind w:left="241"/>
              <w:rPr>
                <w:sz w:val="16"/>
              </w:rPr>
            </w:pPr>
            <w:r>
              <w:rPr>
                <w:w w:val="93"/>
                <w:sz w:val="16"/>
              </w:rPr>
              <w:t>'</w:t>
            </w:r>
          </w:p>
        </w:tc>
      </w:tr>
      <w:tr w:rsidR="00E738FD">
        <w:trPr>
          <w:trHeight w:hRule="exact" w:val="301"/>
        </w:trPr>
        <w:tc>
          <w:tcPr>
            <w:tcW w:w="4743" w:type="dxa"/>
            <w:tcBorders>
              <w:top w:val="single" w:sz="8" w:space="0" w:color="000000"/>
              <w:left w:val="single" w:sz="6" w:space="0" w:color="000000"/>
              <w:bottom w:val="single" w:sz="8" w:space="0" w:color="000000"/>
            </w:tcBorders>
          </w:tcPr>
          <w:p w:rsidR="00E738FD" w:rsidRDefault="00E417B5">
            <w:pPr>
              <w:pStyle w:val="TableParagraph"/>
              <w:spacing w:before="29"/>
              <w:ind w:left="74"/>
              <w:rPr>
                <w:sz w:val="19"/>
              </w:rPr>
            </w:pPr>
            <w:r>
              <w:rPr>
                <w:w w:val="95"/>
                <w:sz w:val="19"/>
              </w:rPr>
              <w:t>Státní občanství:</w:t>
            </w:r>
          </w:p>
        </w:tc>
        <w:tc>
          <w:tcPr>
            <w:tcW w:w="5748" w:type="dxa"/>
            <w:tcBorders>
              <w:top w:val="single" w:sz="8" w:space="0" w:color="000000"/>
              <w:bottom w:val="single" w:sz="8" w:space="0" w:color="000000"/>
            </w:tcBorders>
          </w:tcPr>
          <w:p w:rsidR="00E738FD" w:rsidRDefault="00E738FD"/>
        </w:tc>
      </w:tr>
      <w:tr w:rsidR="00E738FD">
        <w:trPr>
          <w:trHeight w:hRule="exact" w:val="302"/>
        </w:trPr>
        <w:tc>
          <w:tcPr>
            <w:tcW w:w="4743" w:type="dxa"/>
            <w:tcBorders>
              <w:top w:val="single" w:sz="8" w:space="0" w:color="000000"/>
              <w:left w:val="single" w:sz="6" w:space="0" w:color="000000"/>
            </w:tcBorders>
          </w:tcPr>
          <w:p w:rsidR="00E738FD" w:rsidRDefault="00E417B5">
            <w:pPr>
              <w:pStyle w:val="TableParagraph"/>
              <w:spacing w:before="30"/>
              <w:ind w:left="69"/>
              <w:rPr>
                <w:sz w:val="19"/>
              </w:rPr>
            </w:pPr>
            <w:r>
              <w:rPr>
                <w:w w:val="95"/>
                <w:sz w:val="19"/>
              </w:rPr>
              <w:t>Identifikace provedena podle (druh ač. průkazu):</w:t>
            </w:r>
          </w:p>
        </w:tc>
        <w:tc>
          <w:tcPr>
            <w:tcW w:w="5748" w:type="dxa"/>
            <w:tcBorders>
              <w:top w:val="single" w:sz="8" w:space="0" w:color="000000"/>
            </w:tcBorders>
          </w:tcPr>
          <w:p w:rsidR="00E738FD" w:rsidRDefault="00E738FD"/>
        </w:tc>
      </w:tr>
      <w:tr w:rsidR="00E738FD">
        <w:trPr>
          <w:trHeight w:hRule="exact" w:val="300"/>
        </w:trPr>
        <w:tc>
          <w:tcPr>
            <w:tcW w:w="4743" w:type="dxa"/>
            <w:tcBorders>
              <w:left w:val="single" w:sz="6" w:space="0" w:color="000000"/>
            </w:tcBorders>
          </w:tcPr>
          <w:p w:rsidR="00E738FD" w:rsidRDefault="00E417B5">
            <w:pPr>
              <w:pStyle w:val="TableParagraph"/>
              <w:spacing w:before="27"/>
              <w:ind w:left="120"/>
              <w:rPr>
                <w:sz w:val="19"/>
              </w:rPr>
            </w:pPr>
            <w:r>
              <w:rPr>
                <w:sz w:val="19"/>
              </w:rPr>
              <w:t>- vydaný kým:</w:t>
            </w:r>
          </w:p>
        </w:tc>
        <w:tc>
          <w:tcPr>
            <w:tcW w:w="5748" w:type="dxa"/>
          </w:tcPr>
          <w:p w:rsidR="00E738FD" w:rsidRDefault="00E738FD"/>
        </w:tc>
      </w:tr>
      <w:tr w:rsidR="00E738FD">
        <w:trPr>
          <w:trHeight w:hRule="exact" w:val="298"/>
        </w:trPr>
        <w:tc>
          <w:tcPr>
            <w:tcW w:w="4743" w:type="dxa"/>
            <w:tcBorders>
              <w:left w:val="single" w:sz="6" w:space="0" w:color="000000"/>
            </w:tcBorders>
          </w:tcPr>
          <w:p w:rsidR="00E738FD" w:rsidRDefault="00E417B5">
            <w:pPr>
              <w:pStyle w:val="TableParagraph"/>
              <w:spacing w:before="29"/>
              <w:ind w:left="120"/>
              <w:rPr>
                <w:sz w:val="19"/>
              </w:rPr>
            </w:pPr>
            <w:r>
              <w:rPr>
                <w:w w:val="95"/>
                <w:sz w:val="19"/>
              </w:rPr>
              <w:t>- doba platnosti:</w:t>
            </w:r>
          </w:p>
        </w:tc>
        <w:tc>
          <w:tcPr>
            <w:tcW w:w="5748" w:type="dxa"/>
          </w:tcPr>
          <w:p w:rsidR="00E738FD" w:rsidRDefault="00E738FD"/>
        </w:tc>
      </w:tr>
      <w:tr w:rsidR="00E738FD">
        <w:trPr>
          <w:trHeight w:hRule="exact" w:val="298"/>
        </w:trPr>
        <w:tc>
          <w:tcPr>
            <w:tcW w:w="4743" w:type="dxa"/>
            <w:tcBorders>
              <w:left w:val="single" w:sz="6" w:space="0" w:color="000000"/>
              <w:bottom w:val="single" w:sz="6" w:space="0" w:color="000000"/>
            </w:tcBorders>
          </w:tcPr>
          <w:p w:rsidR="00E738FD" w:rsidRDefault="00E417B5">
            <w:pPr>
              <w:pStyle w:val="TableParagraph"/>
              <w:spacing w:before="29"/>
              <w:ind w:left="68"/>
              <w:rPr>
                <w:sz w:val="19"/>
              </w:rPr>
            </w:pPr>
            <w:r>
              <w:rPr>
                <w:sz w:val="19"/>
              </w:rPr>
              <w:t>Pohlaví:</w:t>
            </w:r>
          </w:p>
        </w:tc>
        <w:tc>
          <w:tcPr>
            <w:tcW w:w="5748" w:type="dxa"/>
            <w:tcBorders>
              <w:bottom w:val="single" w:sz="6" w:space="0" w:color="000000"/>
            </w:tcBorders>
          </w:tcPr>
          <w:p w:rsidR="00E738FD" w:rsidRDefault="00E417B5">
            <w:pPr>
              <w:pStyle w:val="TableParagraph"/>
              <w:spacing w:before="34"/>
              <w:ind w:left="229"/>
              <w:rPr>
                <w:sz w:val="19"/>
              </w:rPr>
            </w:pPr>
            <w:r>
              <w:rPr>
                <w:sz w:val="19"/>
              </w:rPr>
              <w:t>Muž</w:t>
            </w:r>
          </w:p>
        </w:tc>
      </w:tr>
    </w:tbl>
    <w:p w:rsidR="00E738FD" w:rsidRDefault="00E417B5">
      <w:pPr>
        <w:spacing w:before="74" w:line="254" w:lineRule="auto"/>
        <w:ind w:left="163" w:right="576" w:firstLine="5"/>
        <w:jc w:val="both"/>
        <w:rPr>
          <w:sz w:val="15"/>
        </w:rPr>
      </w:pPr>
      <w:r>
        <w:rPr>
          <w:w w:val="105"/>
          <w:sz w:val="15"/>
        </w:rPr>
        <w:t>V případě, že fyzická osoba jednající jménem kupujícího odmítne identifikaci, popřípadě odmítne udělit souhlas k archivaci, má prodávající právo odmítnout takový obchod. Identifikaci lze provést také zprostředkovaně. V takovém případě musí zájemce předloži</w:t>
      </w:r>
      <w:r>
        <w:rPr>
          <w:w w:val="105"/>
          <w:sz w:val="15"/>
        </w:rPr>
        <w:t>t veřejnou listinu o identifikaci fyzické osoby.</w:t>
      </w:r>
    </w:p>
    <w:p w:rsidR="00E738FD" w:rsidRDefault="00E738FD">
      <w:pPr>
        <w:spacing w:line="254" w:lineRule="auto"/>
        <w:jc w:val="both"/>
        <w:rPr>
          <w:sz w:val="15"/>
        </w:rPr>
        <w:sectPr w:rsidR="00E738FD">
          <w:type w:val="continuous"/>
          <w:pgSz w:w="11900" w:h="16840"/>
          <w:pgMar w:top="1600" w:right="560" w:bottom="620" w:left="320" w:header="708" w:footer="708" w:gutter="0"/>
          <w:cols w:space="708"/>
        </w:sectPr>
      </w:pPr>
    </w:p>
    <w:p w:rsidR="00E738FD" w:rsidRDefault="00E417B5">
      <w:pPr>
        <w:pStyle w:val="Nadpis3"/>
        <w:spacing w:before="77"/>
        <w:ind w:left="167"/>
      </w:pPr>
      <w:r>
        <w:lastRenderedPageBreak/>
        <w:pict>
          <v:line id="_x0000_s1051" style="position:absolute;left:0;text-align:left;z-index:251654144;mso-wrap-distance-left:0;mso-wrap-distance-right:0;mso-position-horizontal-relative:page" from="24.7pt,19.05pt" to="520.4pt,19.05pt" strokeweight=".50783mm">
            <w10:wrap type="topAndBottom" anchorx="page"/>
          </v:line>
        </w:pict>
      </w:r>
      <w:r>
        <w:rPr>
          <w:rFonts w:ascii="Times New Roman" w:hAnsi="Times New Roman"/>
          <w:b w:val="0"/>
          <w:sz w:val="21"/>
        </w:rPr>
        <w:t xml:space="preserve">I. </w:t>
      </w:r>
      <w:r>
        <w:t>Předmět smlouvy</w:t>
      </w:r>
    </w:p>
    <w:p w:rsidR="00E738FD" w:rsidRDefault="00E417B5">
      <w:pPr>
        <w:pStyle w:val="Odstavecseseznamem"/>
        <w:numPr>
          <w:ilvl w:val="0"/>
          <w:numId w:val="7"/>
        </w:numPr>
        <w:tabs>
          <w:tab w:val="left" w:pos="442"/>
        </w:tabs>
        <w:spacing w:before="11"/>
        <w:ind w:firstLine="10"/>
        <w:rPr>
          <w:sz w:val="19"/>
        </w:rPr>
      </w:pPr>
      <w:r>
        <w:rPr>
          <w:w w:val="105"/>
          <w:sz w:val="19"/>
        </w:rPr>
        <w:t>Prodávající</w:t>
      </w:r>
      <w:r>
        <w:rPr>
          <w:spacing w:val="1"/>
          <w:w w:val="105"/>
          <w:sz w:val="19"/>
        </w:rPr>
        <w:t xml:space="preserve"> </w:t>
      </w:r>
      <w:r>
        <w:rPr>
          <w:w w:val="105"/>
          <w:sz w:val="19"/>
        </w:rPr>
        <w:t>touto</w:t>
      </w:r>
      <w:r>
        <w:rPr>
          <w:spacing w:val="-12"/>
          <w:w w:val="105"/>
          <w:sz w:val="19"/>
        </w:rPr>
        <w:t xml:space="preserve"> </w:t>
      </w:r>
      <w:r>
        <w:rPr>
          <w:w w:val="105"/>
          <w:sz w:val="19"/>
        </w:rPr>
        <w:t>smlouvou</w:t>
      </w:r>
      <w:r>
        <w:rPr>
          <w:spacing w:val="-4"/>
          <w:w w:val="105"/>
          <w:sz w:val="19"/>
        </w:rPr>
        <w:t xml:space="preserve"> </w:t>
      </w:r>
      <w:r>
        <w:rPr>
          <w:w w:val="105"/>
          <w:sz w:val="19"/>
        </w:rPr>
        <w:t>prodává</w:t>
      </w:r>
      <w:r>
        <w:rPr>
          <w:spacing w:val="-11"/>
          <w:w w:val="105"/>
          <w:sz w:val="19"/>
        </w:rPr>
        <w:t xml:space="preserve"> </w:t>
      </w:r>
      <w:r>
        <w:rPr>
          <w:w w:val="105"/>
          <w:sz w:val="19"/>
        </w:rPr>
        <w:t>kupujícímu</w:t>
      </w:r>
      <w:r>
        <w:rPr>
          <w:spacing w:val="-8"/>
          <w:w w:val="105"/>
          <w:sz w:val="19"/>
        </w:rPr>
        <w:t xml:space="preserve"> </w:t>
      </w:r>
      <w:r>
        <w:rPr>
          <w:w w:val="105"/>
          <w:sz w:val="19"/>
        </w:rPr>
        <w:t>níže</w:t>
      </w:r>
      <w:r>
        <w:rPr>
          <w:spacing w:val="-14"/>
          <w:w w:val="105"/>
          <w:sz w:val="19"/>
        </w:rPr>
        <w:t xml:space="preserve"> </w:t>
      </w:r>
      <w:r>
        <w:rPr>
          <w:w w:val="105"/>
          <w:sz w:val="19"/>
        </w:rPr>
        <w:t>specifikované</w:t>
      </w:r>
      <w:r>
        <w:rPr>
          <w:spacing w:val="-2"/>
          <w:w w:val="105"/>
          <w:sz w:val="19"/>
        </w:rPr>
        <w:t xml:space="preserve"> </w:t>
      </w:r>
      <w:r>
        <w:rPr>
          <w:w w:val="105"/>
          <w:sz w:val="19"/>
        </w:rPr>
        <w:t>použité</w:t>
      </w:r>
      <w:r>
        <w:rPr>
          <w:spacing w:val="-9"/>
          <w:w w:val="105"/>
          <w:sz w:val="19"/>
        </w:rPr>
        <w:t xml:space="preserve"> </w:t>
      </w:r>
      <w:r>
        <w:rPr>
          <w:w w:val="105"/>
          <w:sz w:val="19"/>
        </w:rPr>
        <w:t>vozidlo:</w:t>
      </w:r>
    </w:p>
    <w:p w:rsidR="00E738FD" w:rsidRDefault="00E417B5">
      <w:pPr>
        <w:pStyle w:val="Zkladntext"/>
        <w:tabs>
          <w:tab w:val="left" w:pos="2068"/>
          <w:tab w:val="left" w:pos="5403"/>
        </w:tabs>
        <w:spacing w:before="64"/>
        <w:ind w:left="158"/>
      </w:pPr>
      <w:r>
        <w:rPr>
          <w:w w:val="105"/>
        </w:rPr>
        <w:t>Tovární</w:t>
      </w:r>
      <w:r>
        <w:rPr>
          <w:spacing w:val="-12"/>
          <w:w w:val="105"/>
        </w:rPr>
        <w:t xml:space="preserve"> </w:t>
      </w:r>
      <w:r>
        <w:rPr>
          <w:w w:val="105"/>
        </w:rPr>
        <w:t>značka:</w:t>
      </w:r>
      <w:r>
        <w:rPr>
          <w:w w:val="105"/>
        </w:rPr>
        <w:tab/>
        <w:t>ŠKODA</w:t>
      </w:r>
      <w:r>
        <w:rPr>
          <w:w w:val="105"/>
        </w:rPr>
        <w:tab/>
        <w:t>Typ:  ŠKODA Rapid AmbitionPlus 1.0 TSI</w:t>
      </w:r>
      <w:r>
        <w:rPr>
          <w:spacing w:val="-29"/>
          <w:w w:val="105"/>
        </w:rPr>
        <w:t xml:space="preserve"> </w:t>
      </w:r>
      <w:r>
        <w:rPr>
          <w:w w:val="105"/>
        </w:rPr>
        <w:t>/70kW</w:t>
      </w:r>
    </w:p>
    <w:p w:rsidR="00E738FD" w:rsidRDefault="00E417B5">
      <w:pPr>
        <w:pStyle w:val="Zkladntext"/>
        <w:tabs>
          <w:tab w:val="left" w:pos="5402"/>
        </w:tabs>
        <w:spacing w:before="7"/>
        <w:ind w:left="157"/>
      </w:pPr>
      <w:r>
        <w:rPr>
          <w:w w:val="105"/>
        </w:rPr>
        <w:t>Uvedeno</w:t>
      </w:r>
      <w:r>
        <w:rPr>
          <w:spacing w:val="2"/>
          <w:w w:val="105"/>
        </w:rPr>
        <w:t xml:space="preserve"> </w:t>
      </w:r>
      <w:r>
        <w:rPr>
          <w:w w:val="105"/>
        </w:rPr>
        <w:t>do</w:t>
      </w:r>
      <w:r>
        <w:rPr>
          <w:spacing w:val="-2"/>
          <w:w w:val="105"/>
        </w:rPr>
        <w:t xml:space="preserve"> </w:t>
      </w:r>
      <w:r>
        <w:rPr>
          <w:w w:val="105"/>
        </w:rPr>
        <w:t>provozu:07/2019</w:t>
      </w:r>
      <w:r>
        <w:rPr>
          <w:w w:val="105"/>
        </w:rPr>
        <w:tab/>
      </w:r>
      <w:r>
        <w:rPr>
          <w:w w:val="105"/>
          <w:sz w:val="24"/>
        </w:rPr>
        <w:t>č.</w:t>
      </w:r>
      <w:r>
        <w:rPr>
          <w:spacing w:val="-24"/>
          <w:w w:val="105"/>
          <w:sz w:val="24"/>
        </w:rPr>
        <w:t xml:space="preserve"> </w:t>
      </w:r>
      <w:r>
        <w:rPr>
          <w:w w:val="105"/>
        </w:rPr>
        <w:t>motoru:</w:t>
      </w:r>
    </w:p>
    <w:p w:rsidR="00E738FD" w:rsidRDefault="00E417B5">
      <w:pPr>
        <w:pStyle w:val="Zkladntext"/>
        <w:tabs>
          <w:tab w:val="left" w:pos="2064"/>
          <w:tab w:val="left" w:pos="5402"/>
        </w:tabs>
        <w:spacing w:before="58"/>
        <w:ind w:left="158"/>
      </w:pPr>
      <w:r>
        <w:rPr>
          <w:w w:val="105"/>
        </w:rPr>
        <w:t>Objem/palivo:</w:t>
      </w:r>
      <w:r>
        <w:rPr>
          <w:w w:val="105"/>
        </w:rPr>
        <w:tab/>
        <w:t>999/Benzín</w:t>
      </w:r>
      <w:r>
        <w:rPr>
          <w:w w:val="105"/>
        </w:rPr>
        <w:tab/>
        <w:t xml:space="preserve">RZ:  </w:t>
      </w:r>
      <w:r>
        <w:rPr>
          <w:spacing w:val="12"/>
          <w:w w:val="105"/>
        </w:rPr>
        <w:t xml:space="preserve"> </w:t>
      </w:r>
      <w:r>
        <w:rPr>
          <w:w w:val="105"/>
        </w:rPr>
        <w:t>7AS8381</w:t>
      </w:r>
    </w:p>
    <w:p w:rsidR="00E738FD" w:rsidRDefault="00E417B5">
      <w:pPr>
        <w:pStyle w:val="Zkladntext"/>
        <w:tabs>
          <w:tab w:val="left" w:pos="2067"/>
          <w:tab w:val="left" w:pos="5403"/>
        </w:tabs>
        <w:spacing w:before="59"/>
        <w:ind w:left="158"/>
      </w:pPr>
      <w:r>
        <w:rPr>
          <w:w w:val="105"/>
        </w:rPr>
        <w:t>Č.</w:t>
      </w:r>
      <w:r>
        <w:rPr>
          <w:spacing w:val="-1"/>
          <w:w w:val="105"/>
        </w:rPr>
        <w:t xml:space="preserve"> </w:t>
      </w:r>
      <w:r>
        <w:rPr>
          <w:w w:val="105"/>
        </w:rPr>
        <w:t>tech.</w:t>
      </w:r>
      <w:r>
        <w:rPr>
          <w:spacing w:val="-1"/>
          <w:w w:val="105"/>
        </w:rPr>
        <w:t xml:space="preserve"> </w:t>
      </w:r>
      <w:r>
        <w:rPr>
          <w:w w:val="105"/>
        </w:rPr>
        <w:t>průkazu:</w:t>
      </w:r>
      <w:r>
        <w:rPr>
          <w:w w:val="105"/>
        </w:rPr>
        <w:tab/>
        <w:t>UJ752404</w:t>
      </w:r>
      <w:r>
        <w:rPr>
          <w:w w:val="105"/>
        </w:rPr>
        <w:tab/>
        <w:t>Barva:</w:t>
      </w:r>
      <w:r>
        <w:rPr>
          <w:spacing w:val="6"/>
          <w:w w:val="105"/>
        </w:rPr>
        <w:t xml:space="preserve"> </w:t>
      </w:r>
      <w:r>
        <w:rPr>
          <w:w w:val="105"/>
        </w:rPr>
        <w:t>modrá</w:t>
      </w:r>
    </w:p>
    <w:p w:rsidR="00E738FD" w:rsidRDefault="00E417B5">
      <w:pPr>
        <w:pStyle w:val="Zkladntext"/>
        <w:tabs>
          <w:tab w:val="left" w:pos="2058"/>
          <w:tab w:val="left" w:pos="5398"/>
        </w:tabs>
        <w:spacing w:before="73"/>
        <w:ind w:left="157"/>
      </w:pPr>
      <w:r>
        <w:rPr>
          <w:w w:val="105"/>
        </w:rPr>
        <w:t>VIN:</w:t>
      </w:r>
      <w:r>
        <w:rPr>
          <w:w w:val="105"/>
        </w:rPr>
        <w:tab/>
        <w:t>TMBAP6NH2K4055174</w:t>
      </w:r>
      <w:r>
        <w:rPr>
          <w:w w:val="105"/>
        </w:rPr>
        <w:tab/>
        <w:t>Stav km dle ukazatele:  14</w:t>
      </w:r>
      <w:r>
        <w:rPr>
          <w:spacing w:val="9"/>
          <w:w w:val="105"/>
        </w:rPr>
        <w:t xml:space="preserve"> </w:t>
      </w:r>
      <w:r>
        <w:rPr>
          <w:w w:val="105"/>
        </w:rPr>
        <w:t>300</w:t>
      </w:r>
    </w:p>
    <w:p w:rsidR="00E738FD" w:rsidRDefault="00E738FD">
      <w:pPr>
        <w:pStyle w:val="Zkladntext"/>
        <w:spacing w:before="10"/>
        <w:rPr>
          <w:sz w:val="18"/>
        </w:rPr>
      </w:pPr>
    </w:p>
    <w:p w:rsidR="00E738FD" w:rsidRDefault="00E417B5">
      <w:pPr>
        <w:ind w:left="155"/>
        <w:rPr>
          <w:b/>
          <w:sz w:val="18"/>
        </w:rPr>
      </w:pPr>
      <w:r>
        <w:rPr>
          <w:b/>
          <w:sz w:val="18"/>
        </w:rPr>
        <w:t>dále jen „vozidlo"</w:t>
      </w:r>
    </w:p>
    <w:p w:rsidR="00E738FD" w:rsidRDefault="00E417B5">
      <w:pPr>
        <w:spacing w:before="66"/>
        <w:ind w:left="157" w:right="308" w:hanging="4"/>
        <w:rPr>
          <w:sz w:val="17"/>
        </w:rPr>
      </w:pPr>
      <w:r>
        <w:rPr>
          <w:w w:val="105"/>
          <w:sz w:val="17"/>
        </w:rPr>
        <w:t>Podrobnější technický stav vozidla je popsán v záznamu o prohlídce technické</w:t>
      </w:r>
      <w:r>
        <w:rPr>
          <w:w w:val="105"/>
          <w:sz w:val="17"/>
        </w:rPr>
        <w:t>ho stavu vozidla, který tvoří přílohu a nedílnou součást této smlouvy.</w:t>
      </w:r>
    </w:p>
    <w:p w:rsidR="00E738FD" w:rsidRDefault="00E417B5">
      <w:pPr>
        <w:pStyle w:val="Odstavecseseznamem"/>
        <w:numPr>
          <w:ilvl w:val="0"/>
          <w:numId w:val="7"/>
        </w:numPr>
        <w:tabs>
          <w:tab w:val="left" w:pos="433"/>
        </w:tabs>
        <w:spacing w:before="59" w:line="247" w:lineRule="auto"/>
        <w:ind w:right="215" w:firstLine="1"/>
        <w:rPr>
          <w:sz w:val="19"/>
        </w:rPr>
      </w:pPr>
      <w:r>
        <w:rPr>
          <w:w w:val="105"/>
          <w:sz w:val="19"/>
        </w:rPr>
        <w:t>Kupující</w:t>
      </w:r>
      <w:r>
        <w:rPr>
          <w:spacing w:val="-4"/>
          <w:w w:val="105"/>
          <w:sz w:val="19"/>
        </w:rPr>
        <w:t xml:space="preserve"> </w:t>
      </w:r>
      <w:r>
        <w:rPr>
          <w:w w:val="105"/>
          <w:sz w:val="19"/>
        </w:rPr>
        <w:t>se</w:t>
      </w:r>
      <w:r>
        <w:rPr>
          <w:spacing w:val="-14"/>
          <w:w w:val="105"/>
          <w:sz w:val="19"/>
        </w:rPr>
        <w:t xml:space="preserve"> </w:t>
      </w:r>
      <w:r>
        <w:rPr>
          <w:w w:val="105"/>
          <w:sz w:val="19"/>
        </w:rPr>
        <w:t>zavazuje,</w:t>
      </w:r>
      <w:r>
        <w:rPr>
          <w:spacing w:val="-3"/>
          <w:w w:val="105"/>
          <w:sz w:val="19"/>
        </w:rPr>
        <w:t xml:space="preserve"> </w:t>
      </w:r>
      <w:r>
        <w:rPr>
          <w:w w:val="105"/>
          <w:sz w:val="19"/>
        </w:rPr>
        <w:t>že</w:t>
      </w:r>
      <w:r>
        <w:rPr>
          <w:spacing w:val="-18"/>
          <w:w w:val="105"/>
          <w:sz w:val="19"/>
        </w:rPr>
        <w:t xml:space="preserve"> </w:t>
      </w:r>
      <w:r>
        <w:rPr>
          <w:w w:val="105"/>
          <w:sz w:val="19"/>
        </w:rPr>
        <w:t>zaplatí</w:t>
      </w:r>
      <w:r>
        <w:rPr>
          <w:spacing w:val="-5"/>
          <w:w w:val="105"/>
          <w:sz w:val="19"/>
        </w:rPr>
        <w:t xml:space="preserve"> </w:t>
      </w:r>
      <w:r>
        <w:rPr>
          <w:w w:val="105"/>
          <w:sz w:val="19"/>
        </w:rPr>
        <w:t>sjednanou</w:t>
      </w:r>
      <w:r>
        <w:rPr>
          <w:spacing w:val="-4"/>
          <w:w w:val="105"/>
          <w:sz w:val="19"/>
        </w:rPr>
        <w:t xml:space="preserve"> </w:t>
      </w:r>
      <w:r>
        <w:rPr>
          <w:w w:val="105"/>
          <w:sz w:val="19"/>
        </w:rPr>
        <w:t>kupní</w:t>
      </w:r>
      <w:r>
        <w:rPr>
          <w:spacing w:val="-6"/>
          <w:w w:val="105"/>
          <w:sz w:val="19"/>
        </w:rPr>
        <w:t xml:space="preserve"> </w:t>
      </w:r>
      <w:r>
        <w:rPr>
          <w:w w:val="105"/>
          <w:sz w:val="19"/>
        </w:rPr>
        <w:t>cenu</w:t>
      </w:r>
      <w:r>
        <w:rPr>
          <w:spacing w:val="-12"/>
          <w:w w:val="105"/>
          <w:sz w:val="19"/>
        </w:rPr>
        <w:t xml:space="preserve"> </w:t>
      </w:r>
      <w:r>
        <w:rPr>
          <w:w w:val="105"/>
          <w:sz w:val="19"/>
        </w:rPr>
        <w:t>a</w:t>
      </w:r>
      <w:r>
        <w:rPr>
          <w:spacing w:val="-11"/>
          <w:w w:val="105"/>
          <w:sz w:val="19"/>
        </w:rPr>
        <w:t xml:space="preserve"> </w:t>
      </w:r>
      <w:r>
        <w:rPr>
          <w:w w:val="105"/>
          <w:sz w:val="19"/>
        </w:rPr>
        <w:t>vozidlo</w:t>
      </w:r>
      <w:r>
        <w:rPr>
          <w:spacing w:val="-3"/>
          <w:w w:val="105"/>
          <w:sz w:val="19"/>
        </w:rPr>
        <w:t xml:space="preserve"> </w:t>
      </w:r>
      <w:r>
        <w:rPr>
          <w:w w:val="105"/>
          <w:sz w:val="19"/>
        </w:rPr>
        <w:t>si</w:t>
      </w:r>
      <w:r>
        <w:rPr>
          <w:spacing w:val="-4"/>
          <w:w w:val="105"/>
          <w:sz w:val="19"/>
        </w:rPr>
        <w:t xml:space="preserve"> </w:t>
      </w:r>
      <w:r>
        <w:rPr>
          <w:w w:val="105"/>
          <w:sz w:val="19"/>
        </w:rPr>
        <w:t>převezme,</w:t>
      </w:r>
      <w:r>
        <w:rPr>
          <w:spacing w:val="4"/>
          <w:w w:val="105"/>
          <w:sz w:val="19"/>
        </w:rPr>
        <w:t xml:space="preserve"> </w:t>
      </w:r>
      <w:r>
        <w:rPr>
          <w:w w:val="105"/>
          <w:sz w:val="19"/>
        </w:rPr>
        <w:t>přičemž</w:t>
      </w:r>
      <w:r>
        <w:rPr>
          <w:spacing w:val="-3"/>
          <w:w w:val="105"/>
          <w:sz w:val="19"/>
        </w:rPr>
        <w:t xml:space="preserve"> </w:t>
      </w:r>
      <w:r>
        <w:rPr>
          <w:w w:val="105"/>
          <w:sz w:val="19"/>
        </w:rPr>
        <w:t>bere</w:t>
      </w:r>
      <w:r>
        <w:rPr>
          <w:spacing w:val="-12"/>
          <w:w w:val="105"/>
          <w:sz w:val="19"/>
        </w:rPr>
        <w:t xml:space="preserve"> </w:t>
      </w:r>
      <w:r>
        <w:rPr>
          <w:w w:val="105"/>
          <w:sz w:val="19"/>
        </w:rPr>
        <w:t>na</w:t>
      </w:r>
      <w:r>
        <w:rPr>
          <w:spacing w:val="-13"/>
          <w:w w:val="105"/>
          <w:sz w:val="19"/>
        </w:rPr>
        <w:t xml:space="preserve"> </w:t>
      </w:r>
      <w:r>
        <w:rPr>
          <w:w w:val="105"/>
          <w:sz w:val="19"/>
        </w:rPr>
        <w:t>vědomí,</w:t>
      </w:r>
      <w:r>
        <w:rPr>
          <w:spacing w:val="-6"/>
          <w:w w:val="105"/>
          <w:sz w:val="19"/>
        </w:rPr>
        <w:t xml:space="preserve"> </w:t>
      </w:r>
      <w:r>
        <w:rPr>
          <w:w w:val="105"/>
          <w:sz w:val="19"/>
        </w:rPr>
        <w:t>že</w:t>
      </w:r>
      <w:r>
        <w:rPr>
          <w:spacing w:val="-9"/>
          <w:w w:val="105"/>
          <w:sz w:val="19"/>
        </w:rPr>
        <w:t xml:space="preserve"> </w:t>
      </w:r>
      <w:r>
        <w:rPr>
          <w:w w:val="105"/>
          <w:sz w:val="19"/>
        </w:rPr>
        <w:t>prodávané vozidlo</w:t>
      </w:r>
      <w:r>
        <w:rPr>
          <w:spacing w:val="-12"/>
          <w:w w:val="105"/>
          <w:sz w:val="19"/>
        </w:rPr>
        <w:t xml:space="preserve"> </w:t>
      </w:r>
      <w:r>
        <w:rPr>
          <w:w w:val="105"/>
          <w:sz w:val="19"/>
        </w:rPr>
        <w:t>není</w:t>
      </w:r>
      <w:r>
        <w:rPr>
          <w:spacing w:val="-13"/>
          <w:w w:val="105"/>
          <w:sz w:val="19"/>
        </w:rPr>
        <w:t xml:space="preserve"> </w:t>
      </w:r>
      <w:r>
        <w:rPr>
          <w:w w:val="105"/>
          <w:sz w:val="19"/>
        </w:rPr>
        <w:t>nové</w:t>
      </w:r>
      <w:r>
        <w:rPr>
          <w:spacing w:val="-15"/>
          <w:w w:val="105"/>
          <w:sz w:val="19"/>
        </w:rPr>
        <w:t xml:space="preserve"> </w:t>
      </w:r>
      <w:r>
        <w:rPr>
          <w:w w:val="105"/>
          <w:sz w:val="19"/>
        </w:rPr>
        <w:t>a</w:t>
      </w:r>
      <w:r>
        <w:rPr>
          <w:spacing w:val="-18"/>
          <w:w w:val="105"/>
          <w:sz w:val="19"/>
        </w:rPr>
        <w:t xml:space="preserve"> </w:t>
      </w:r>
      <w:r>
        <w:rPr>
          <w:w w:val="105"/>
          <w:sz w:val="19"/>
        </w:rPr>
        <w:t>může</w:t>
      </w:r>
      <w:r>
        <w:rPr>
          <w:spacing w:val="-12"/>
          <w:w w:val="105"/>
          <w:sz w:val="19"/>
        </w:rPr>
        <w:t xml:space="preserve"> </w:t>
      </w:r>
      <w:r>
        <w:rPr>
          <w:w w:val="105"/>
          <w:sz w:val="19"/>
        </w:rPr>
        <w:t>vykazovat</w:t>
      </w:r>
      <w:r>
        <w:rPr>
          <w:spacing w:val="-6"/>
          <w:w w:val="105"/>
          <w:sz w:val="19"/>
        </w:rPr>
        <w:t xml:space="preserve"> </w:t>
      </w:r>
      <w:r>
        <w:rPr>
          <w:w w:val="105"/>
          <w:sz w:val="19"/>
        </w:rPr>
        <w:t>známky</w:t>
      </w:r>
      <w:r>
        <w:rPr>
          <w:spacing w:val="-4"/>
          <w:w w:val="105"/>
          <w:sz w:val="19"/>
        </w:rPr>
        <w:t xml:space="preserve"> </w:t>
      </w:r>
      <w:r>
        <w:rPr>
          <w:w w:val="105"/>
          <w:sz w:val="19"/>
        </w:rPr>
        <w:t>používání</w:t>
      </w:r>
      <w:r>
        <w:rPr>
          <w:spacing w:val="-2"/>
          <w:w w:val="105"/>
          <w:sz w:val="19"/>
        </w:rPr>
        <w:t xml:space="preserve"> </w:t>
      </w:r>
      <w:r>
        <w:rPr>
          <w:w w:val="105"/>
          <w:sz w:val="19"/>
        </w:rPr>
        <w:t>či</w:t>
      </w:r>
      <w:r>
        <w:rPr>
          <w:spacing w:val="-9"/>
          <w:w w:val="105"/>
          <w:sz w:val="19"/>
        </w:rPr>
        <w:t xml:space="preserve"> </w:t>
      </w:r>
      <w:r>
        <w:rPr>
          <w:w w:val="105"/>
          <w:sz w:val="19"/>
        </w:rPr>
        <w:t>obvyklého</w:t>
      </w:r>
      <w:r>
        <w:rPr>
          <w:spacing w:val="-2"/>
          <w:w w:val="105"/>
          <w:sz w:val="19"/>
        </w:rPr>
        <w:t xml:space="preserve"> </w:t>
      </w:r>
      <w:r>
        <w:rPr>
          <w:w w:val="105"/>
          <w:sz w:val="19"/>
        </w:rPr>
        <w:t>opotřebení.</w:t>
      </w:r>
    </w:p>
    <w:p w:rsidR="00E738FD" w:rsidRDefault="00E417B5">
      <w:pPr>
        <w:pStyle w:val="Odstavecseseznamem"/>
        <w:numPr>
          <w:ilvl w:val="0"/>
          <w:numId w:val="7"/>
        </w:numPr>
        <w:tabs>
          <w:tab w:val="left" w:pos="427"/>
        </w:tabs>
        <w:spacing w:before="5" w:line="242" w:lineRule="auto"/>
        <w:ind w:left="150" w:right="674" w:firstLine="5"/>
        <w:rPr>
          <w:sz w:val="19"/>
        </w:rPr>
      </w:pPr>
      <w:r>
        <w:rPr>
          <w:w w:val="105"/>
          <w:sz w:val="19"/>
        </w:rPr>
        <w:t>Vozidlo</w:t>
      </w:r>
      <w:r>
        <w:rPr>
          <w:spacing w:val="-3"/>
          <w:w w:val="105"/>
          <w:sz w:val="19"/>
        </w:rPr>
        <w:t xml:space="preserve"> </w:t>
      </w:r>
      <w:r>
        <w:rPr>
          <w:w w:val="105"/>
          <w:sz w:val="19"/>
        </w:rPr>
        <w:t>je</w:t>
      </w:r>
      <w:r>
        <w:rPr>
          <w:spacing w:val="-6"/>
          <w:w w:val="105"/>
          <w:sz w:val="19"/>
        </w:rPr>
        <w:t xml:space="preserve"> </w:t>
      </w:r>
      <w:r>
        <w:rPr>
          <w:w w:val="105"/>
          <w:sz w:val="19"/>
        </w:rPr>
        <w:t>prodáváno</w:t>
      </w:r>
      <w:r>
        <w:rPr>
          <w:spacing w:val="-3"/>
          <w:w w:val="105"/>
          <w:sz w:val="19"/>
        </w:rPr>
        <w:t xml:space="preserve"> </w:t>
      </w:r>
      <w:r>
        <w:rPr>
          <w:w w:val="105"/>
          <w:sz w:val="19"/>
        </w:rPr>
        <w:t>včetně</w:t>
      </w:r>
      <w:r>
        <w:rPr>
          <w:spacing w:val="-10"/>
          <w:w w:val="105"/>
          <w:sz w:val="19"/>
        </w:rPr>
        <w:t xml:space="preserve"> </w:t>
      </w:r>
      <w:r>
        <w:rPr>
          <w:w w:val="105"/>
          <w:sz w:val="19"/>
        </w:rPr>
        <w:t>výbavy,</w:t>
      </w:r>
      <w:r>
        <w:rPr>
          <w:spacing w:val="-8"/>
          <w:w w:val="105"/>
          <w:sz w:val="19"/>
        </w:rPr>
        <w:t xml:space="preserve"> </w:t>
      </w:r>
      <w:r>
        <w:rPr>
          <w:w w:val="105"/>
          <w:sz w:val="19"/>
        </w:rPr>
        <w:t>doplňků</w:t>
      </w:r>
      <w:r>
        <w:rPr>
          <w:spacing w:val="-10"/>
          <w:w w:val="105"/>
          <w:sz w:val="19"/>
        </w:rPr>
        <w:t xml:space="preserve"> </w:t>
      </w:r>
      <w:r>
        <w:rPr>
          <w:w w:val="105"/>
          <w:sz w:val="19"/>
        </w:rPr>
        <w:t>a</w:t>
      </w:r>
      <w:r>
        <w:rPr>
          <w:spacing w:val="-16"/>
          <w:w w:val="105"/>
          <w:sz w:val="19"/>
        </w:rPr>
        <w:t xml:space="preserve"> </w:t>
      </w:r>
      <w:r>
        <w:rPr>
          <w:w w:val="105"/>
          <w:sz w:val="19"/>
        </w:rPr>
        <w:t>dokladů</w:t>
      </w:r>
      <w:r>
        <w:rPr>
          <w:spacing w:val="-6"/>
          <w:w w:val="105"/>
          <w:sz w:val="19"/>
        </w:rPr>
        <w:t xml:space="preserve"> </w:t>
      </w:r>
      <w:r>
        <w:rPr>
          <w:w w:val="105"/>
          <w:sz w:val="19"/>
        </w:rPr>
        <w:t>uvedených</w:t>
      </w:r>
      <w:r>
        <w:rPr>
          <w:spacing w:val="-3"/>
          <w:w w:val="105"/>
          <w:sz w:val="19"/>
        </w:rPr>
        <w:t xml:space="preserve"> </w:t>
      </w:r>
      <w:r>
        <w:rPr>
          <w:w w:val="105"/>
          <w:sz w:val="19"/>
        </w:rPr>
        <w:t>v</w:t>
      </w:r>
      <w:r>
        <w:rPr>
          <w:spacing w:val="-11"/>
          <w:w w:val="105"/>
          <w:sz w:val="19"/>
        </w:rPr>
        <w:t xml:space="preserve"> </w:t>
      </w:r>
      <w:r>
        <w:rPr>
          <w:w w:val="105"/>
          <w:sz w:val="19"/>
        </w:rPr>
        <w:t>předávacím</w:t>
      </w:r>
      <w:r>
        <w:rPr>
          <w:spacing w:val="-2"/>
          <w:w w:val="105"/>
          <w:sz w:val="19"/>
        </w:rPr>
        <w:t xml:space="preserve"> </w:t>
      </w:r>
      <w:r>
        <w:rPr>
          <w:w w:val="105"/>
          <w:sz w:val="19"/>
        </w:rPr>
        <w:t>protokolu</w:t>
      </w:r>
      <w:r>
        <w:rPr>
          <w:spacing w:val="-7"/>
          <w:w w:val="105"/>
          <w:sz w:val="19"/>
        </w:rPr>
        <w:t xml:space="preserve"> </w:t>
      </w:r>
      <w:r>
        <w:rPr>
          <w:w w:val="105"/>
          <w:sz w:val="19"/>
        </w:rPr>
        <w:t>k</w:t>
      </w:r>
      <w:r>
        <w:rPr>
          <w:spacing w:val="-11"/>
          <w:w w:val="105"/>
          <w:sz w:val="19"/>
        </w:rPr>
        <w:t xml:space="preserve"> </w:t>
      </w:r>
      <w:r>
        <w:rPr>
          <w:w w:val="105"/>
          <w:sz w:val="19"/>
        </w:rPr>
        <w:t>vozidlu,</w:t>
      </w:r>
      <w:r>
        <w:rPr>
          <w:spacing w:val="-5"/>
          <w:w w:val="105"/>
          <w:sz w:val="19"/>
        </w:rPr>
        <w:t xml:space="preserve"> </w:t>
      </w:r>
      <w:r>
        <w:rPr>
          <w:w w:val="105"/>
          <w:sz w:val="19"/>
        </w:rPr>
        <w:t>který</w:t>
      </w:r>
      <w:r>
        <w:rPr>
          <w:spacing w:val="-6"/>
          <w:w w:val="105"/>
          <w:sz w:val="19"/>
        </w:rPr>
        <w:t xml:space="preserve"> </w:t>
      </w:r>
      <w:r>
        <w:rPr>
          <w:w w:val="105"/>
          <w:sz w:val="19"/>
        </w:rPr>
        <w:t>tvoří přílohu a nedílnou součást této</w:t>
      </w:r>
      <w:r>
        <w:rPr>
          <w:spacing w:val="-36"/>
          <w:w w:val="105"/>
          <w:sz w:val="19"/>
        </w:rPr>
        <w:t xml:space="preserve"> </w:t>
      </w:r>
      <w:r>
        <w:rPr>
          <w:w w:val="105"/>
          <w:sz w:val="19"/>
        </w:rPr>
        <w:t>smlouvy.</w:t>
      </w:r>
    </w:p>
    <w:p w:rsidR="00E738FD" w:rsidRDefault="00E417B5">
      <w:pPr>
        <w:pStyle w:val="Odstavecseseznamem"/>
        <w:numPr>
          <w:ilvl w:val="0"/>
          <w:numId w:val="7"/>
        </w:numPr>
        <w:tabs>
          <w:tab w:val="left" w:pos="428"/>
        </w:tabs>
        <w:spacing w:before="14" w:line="247" w:lineRule="auto"/>
        <w:ind w:left="150" w:right="310" w:firstLine="1"/>
        <w:rPr>
          <w:sz w:val="19"/>
        </w:rPr>
      </w:pPr>
      <w:r>
        <w:rPr>
          <w:w w:val="105"/>
          <w:sz w:val="19"/>
        </w:rPr>
        <w:t>Smluvní strany vylučují možnost přijetí nabídky s dodatkem nebo odchylkou ve smyslu§ 1740 odst. 3 obč.</w:t>
      </w:r>
      <w:r>
        <w:rPr>
          <w:spacing w:val="-38"/>
          <w:w w:val="105"/>
          <w:sz w:val="19"/>
        </w:rPr>
        <w:t xml:space="preserve"> </w:t>
      </w:r>
      <w:r>
        <w:rPr>
          <w:w w:val="105"/>
          <w:sz w:val="19"/>
        </w:rPr>
        <w:t>zákoníku č. 89/2012</w:t>
      </w:r>
      <w:r>
        <w:rPr>
          <w:spacing w:val="-7"/>
          <w:w w:val="105"/>
          <w:sz w:val="19"/>
        </w:rPr>
        <w:t xml:space="preserve"> </w:t>
      </w:r>
      <w:r>
        <w:rPr>
          <w:w w:val="105"/>
          <w:sz w:val="19"/>
        </w:rPr>
        <w:t>Sb.</w:t>
      </w:r>
    </w:p>
    <w:p w:rsidR="00E738FD" w:rsidRDefault="00E738FD">
      <w:pPr>
        <w:pStyle w:val="Zkladntext"/>
        <w:rPr>
          <w:sz w:val="20"/>
        </w:rPr>
      </w:pPr>
    </w:p>
    <w:p w:rsidR="00E738FD" w:rsidRDefault="00E738FD">
      <w:pPr>
        <w:pStyle w:val="Zkladntext"/>
        <w:rPr>
          <w:sz w:val="20"/>
        </w:rPr>
      </w:pPr>
    </w:p>
    <w:p w:rsidR="00E738FD" w:rsidRDefault="00E417B5">
      <w:pPr>
        <w:pStyle w:val="Nadpis3"/>
        <w:spacing w:before="121"/>
        <w:ind w:left="149"/>
      </w:pPr>
      <w:r>
        <w:pict>
          <v:line id="_x0000_s1050" style="position:absolute;left:0;text-align:left;z-index:251655168;mso-wrap-distance-left:0;mso-wrap-distance-right:0;mso-position-horizontal-relative:page" from="24pt,20.5pt" to="555.4pt,20.5pt" strokeweight=".50783mm">
            <w10:wrap type="topAndBottom" anchorx="page"/>
          </v:line>
        </w:pict>
      </w:r>
      <w:r>
        <w:rPr>
          <w:w w:val="105"/>
        </w:rPr>
        <w:t>li. Převod a výhrada vlastníckého práva</w:t>
      </w:r>
    </w:p>
    <w:p w:rsidR="00E738FD" w:rsidRDefault="00E417B5">
      <w:pPr>
        <w:pStyle w:val="Odstavecseseznamem"/>
        <w:numPr>
          <w:ilvl w:val="0"/>
          <w:numId w:val="6"/>
        </w:numPr>
        <w:tabs>
          <w:tab w:val="left" w:pos="442"/>
        </w:tabs>
        <w:spacing w:before="32" w:line="247" w:lineRule="auto"/>
        <w:ind w:right="744" w:hanging="5"/>
        <w:rPr>
          <w:sz w:val="19"/>
        </w:rPr>
      </w:pPr>
      <w:r>
        <w:rPr>
          <w:w w:val="105"/>
          <w:sz w:val="19"/>
        </w:rPr>
        <w:t>Prodávající</w:t>
      </w:r>
      <w:r>
        <w:rPr>
          <w:spacing w:val="-2"/>
          <w:w w:val="105"/>
          <w:sz w:val="19"/>
        </w:rPr>
        <w:t xml:space="preserve"> </w:t>
      </w:r>
      <w:r>
        <w:rPr>
          <w:w w:val="105"/>
          <w:sz w:val="19"/>
        </w:rPr>
        <w:t>se</w:t>
      </w:r>
      <w:r>
        <w:rPr>
          <w:spacing w:val="-16"/>
          <w:w w:val="105"/>
          <w:sz w:val="19"/>
        </w:rPr>
        <w:t xml:space="preserve"> </w:t>
      </w:r>
      <w:r>
        <w:rPr>
          <w:w w:val="105"/>
          <w:sz w:val="19"/>
        </w:rPr>
        <w:t>zavazuje,</w:t>
      </w:r>
      <w:r>
        <w:rPr>
          <w:spacing w:val="-5"/>
          <w:w w:val="105"/>
          <w:sz w:val="19"/>
        </w:rPr>
        <w:t xml:space="preserve"> </w:t>
      </w:r>
      <w:r>
        <w:rPr>
          <w:w w:val="105"/>
          <w:sz w:val="19"/>
        </w:rPr>
        <w:t>že</w:t>
      </w:r>
      <w:r>
        <w:rPr>
          <w:spacing w:val="-14"/>
          <w:w w:val="105"/>
          <w:sz w:val="19"/>
        </w:rPr>
        <w:t xml:space="preserve"> </w:t>
      </w:r>
      <w:r>
        <w:rPr>
          <w:w w:val="105"/>
          <w:sz w:val="19"/>
        </w:rPr>
        <w:t>umožní</w:t>
      </w:r>
      <w:r>
        <w:rPr>
          <w:spacing w:val="-4"/>
          <w:w w:val="105"/>
          <w:sz w:val="19"/>
        </w:rPr>
        <w:t xml:space="preserve"> </w:t>
      </w:r>
      <w:r>
        <w:rPr>
          <w:w w:val="105"/>
          <w:sz w:val="19"/>
        </w:rPr>
        <w:t>kupujícímu nabýt</w:t>
      </w:r>
      <w:r>
        <w:rPr>
          <w:spacing w:val="-11"/>
          <w:w w:val="105"/>
          <w:sz w:val="19"/>
        </w:rPr>
        <w:t xml:space="preserve"> </w:t>
      </w:r>
      <w:r>
        <w:rPr>
          <w:w w:val="105"/>
          <w:sz w:val="19"/>
        </w:rPr>
        <w:t>vlastnické</w:t>
      </w:r>
      <w:r>
        <w:rPr>
          <w:spacing w:val="-1"/>
          <w:w w:val="105"/>
          <w:sz w:val="19"/>
        </w:rPr>
        <w:t xml:space="preserve"> </w:t>
      </w:r>
      <w:r>
        <w:rPr>
          <w:w w:val="105"/>
          <w:sz w:val="19"/>
        </w:rPr>
        <w:t>právo</w:t>
      </w:r>
      <w:r>
        <w:rPr>
          <w:spacing w:val="-11"/>
          <w:w w:val="105"/>
          <w:sz w:val="19"/>
        </w:rPr>
        <w:t xml:space="preserve"> </w:t>
      </w:r>
      <w:r>
        <w:rPr>
          <w:w w:val="105"/>
          <w:sz w:val="19"/>
        </w:rPr>
        <w:t>k</w:t>
      </w:r>
      <w:r>
        <w:rPr>
          <w:spacing w:val="-11"/>
          <w:w w:val="105"/>
          <w:sz w:val="19"/>
        </w:rPr>
        <w:t xml:space="preserve"> </w:t>
      </w:r>
      <w:r>
        <w:rPr>
          <w:w w:val="105"/>
          <w:sz w:val="19"/>
        </w:rPr>
        <w:t>vozidlu</w:t>
      </w:r>
      <w:r>
        <w:rPr>
          <w:spacing w:val="-10"/>
          <w:w w:val="105"/>
          <w:sz w:val="19"/>
        </w:rPr>
        <w:t xml:space="preserve"> </w:t>
      </w:r>
      <w:r>
        <w:rPr>
          <w:w w:val="105"/>
          <w:sz w:val="19"/>
        </w:rPr>
        <w:t>za</w:t>
      </w:r>
      <w:r>
        <w:rPr>
          <w:spacing w:val="-14"/>
          <w:w w:val="105"/>
          <w:sz w:val="19"/>
        </w:rPr>
        <w:t xml:space="preserve"> </w:t>
      </w:r>
      <w:r>
        <w:rPr>
          <w:w w:val="105"/>
          <w:sz w:val="19"/>
        </w:rPr>
        <w:t>podmínek</w:t>
      </w:r>
      <w:r>
        <w:rPr>
          <w:spacing w:val="5"/>
          <w:w w:val="105"/>
          <w:sz w:val="19"/>
        </w:rPr>
        <w:t xml:space="preserve"> </w:t>
      </w:r>
      <w:r>
        <w:rPr>
          <w:w w:val="105"/>
          <w:sz w:val="19"/>
        </w:rPr>
        <w:t>sjednaných</w:t>
      </w:r>
      <w:r>
        <w:rPr>
          <w:spacing w:val="4"/>
          <w:w w:val="105"/>
          <w:sz w:val="19"/>
        </w:rPr>
        <w:t xml:space="preserve"> </w:t>
      </w:r>
      <w:r>
        <w:rPr>
          <w:w w:val="105"/>
          <w:sz w:val="19"/>
        </w:rPr>
        <w:t>touto smlouvou.</w:t>
      </w:r>
    </w:p>
    <w:p w:rsidR="00E738FD" w:rsidRDefault="00E417B5">
      <w:pPr>
        <w:pStyle w:val="Odstavecseseznamem"/>
        <w:numPr>
          <w:ilvl w:val="0"/>
          <w:numId w:val="6"/>
        </w:numPr>
        <w:tabs>
          <w:tab w:val="left" w:pos="441"/>
        </w:tabs>
        <w:spacing w:before="5" w:line="249" w:lineRule="auto"/>
        <w:ind w:left="159" w:right="295" w:firstLine="3"/>
        <w:rPr>
          <w:sz w:val="19"/>
        </w:rPr>
      </w:pPr>
      <w:r>
        <w:rPr>
          <w:w w:val="105"/>
          <w:sz w:val="19"/>
        </w:rPr>
        <w:t>Vozidlo zůstává do úplného zaplacení celé kupní ceny, včetně eventuálních vedlejších sjednaných nákladů (např. zimní</w:t>
      </w:r>
      <w:r>
        <w:rPr>
          <w:spacing w:val="-6"/>
          <w:w w:val="105"/>
          <w:sz w:val="19"/>
        </w:rPr>
        <w:t xml:space="preserve"> </w:t>
      </w:r>
      <w:r>
        <w:rPr>
          <w:w w:val="105"/>
          <w:sz w:val="19"/>
        </w:rPr>
        <w:t>pneumatiky</w:t>
      </w:r>
      <w:r>
        <w:rPr>
          <w:spacing w:val="1"/>
          <w:w w:val="105"/>
          <w:sz w:val="19"/>
        </w:rPr>
        <w:t xml:space="preserve"> </w:t>
      </w:r>
      <w:r>
        <w:rPr>
          <w:w w:val="105"/>
          <w:sz w:val="19"/>
        </w:rPr>
        <w:t>apod.),</w:t>
      </w:r>
      <w:r>
        <w:rPr>
          <w:spacing w:val="-3"/>
          <w:w w:val="105"/>
          <w:sz w:val="19"/>
        </w:rPr>
        <w:t xml:space="preserve"> </w:t>
      </w:r>
      <w:r>
        <w:rPr>
          <w:w w:val="105"/>
          <w:sz w:val="19"/>
        </w:rPr>
        <w:t>ve</w:t>
      </w:r>
      <w:r>
        <w:rPr>
          <w:spacing w:val="-12"/>
          <w:w w:val="105"/>
          <w:sz w:val="19"/>
        </w:rPr>
        <w:t xml:space="preserve"> </w:t>
      </w:r>
      <w:r>
        <w:rPr>
          <w:w w:val="105"/>
          <w:sz w:val="19"/>
        </w:rPr>
        <w:t>vlastnictví</w:t>
      </w:r>
      <w:r>
        <w:rPr>
          <w:spacing w:val="-4"/>
          <w:w w:val="105"/>
          <w:sz w:val="19"/>
        </w:rPr>
        <w:t xml:space="preserve"> </w:t>
      </w:r>
      <w:r>
        <w:rPr>
          <w:w w:val="105"/>
          <w:sz w:val="19"/>
        </w:rPr>
        <w:t>prodávajícího.</w:t>
      </w:r>
      <w:r>
        <w:rPr>
          <w:spacing w:val="-18"/>
          <w:w w:val="105"/>
          <w:sz w:val="19"/>
        </w:rPr>
        <w:t xml:space="preserve"> </w:t>
      </w:r>
      <w:r>
        <w:rPr>
          <w:w w:val="105"/>
          <w:sz w:val="19"/>
        </w:rPr>
        <w:t>Kupující</w:t>
      </w:r>
      <w:r>
        <w:rPr>
          <w:spacing w:val="-2"/>
          <w:w w:val="105"/>
          <w:sz w:val="19"/>
        </w:rPr>
        <w:t xml:space="preserve"> </w:t>
      </w:r>
      <w:r>
        <w:rPr>
          <w:w w:val="105"/>
          <w:sz w:val="19"/>
        </w:rPr>
        <w:t>se</w:t>
      </w:r>
      <w:r>
        <w:rPr>
          <w:spacing w:val="-13"/>
          <w:w w:val="105"/>
          <w:sz w:val="19"/>
        </w:rPr>
        <w:t xml:space="preserve"> </w:t>
      </w:r>
      <w:r>
        <w:rPr>
          <w:w w:val="105"/>
          <w:sz w:val="19"/>
        </w:rPr>
        <w:t>musí</w:t>
      </w:r>
      <w:r>
        <w:rPr>
          <w:spacing w:val="-7"/>
          <w:w w:val="105"/>
          <w:sz w:val="19"/>
        </w:rPr>
        <w:t xml:space="preserve"> </w:t>
      </w:r>
      <w:r>
        <w:rPr>
          <w:w w:val="105"/>
          <w:sz w:val="19"/>
        </w:rPr>
        <w:t>zdržet</w:t>
      </w:r>
      <w:r>
        <w:rPr>
          <w:spacing w:val="-5"/>
          <w:w w:val="105"/>
          <w:sz w:val="19"/>
        </w:rPr>
        <w:t xml:space="preserve"> </w:t>
      </w:r>
      <w:r>
        <w:rPr>
          <w:w w:val="105"/>
          <w:sz w:val="19"/>
        </w:rPr>
        <w:t>takového</w:t>
      </w:r>
      <w:r>
        <w:rPr>
          <w:spacing w:val="-4"/>
          <w:w w:val="105"/>
          <w:sz w:val="19"/>
        </w:rPr>
        <w:t xml:space="preserve"> </w:t>
      </w:r>
      <w:r>
        <w:rPr>
          <w:w w:val="105"/>
          <w:sz w:val="19"/>
        </w:rPr>
        <w:t>zacházení</w:t>
      </w:r>
      <w:r>
        <w:rPr>
          <w:spacing w:val="1"/>
          <w:w w:val="105"/>
          <w:sz w:val="19"/>
        </w:rPr>
        <w:t xml:space="preserve"> </w:t>
      </w:r>
      <w:r>
        <w:rPr>
          <w:w w:val="105"/>
          <w:sz w:val="19"/>
        </w:rPr>
        <w:t>s</w:t>
      </w:r>
      <w:r>
        <w:rPr>
          <w:spacing w:val="-10"/>
          <w:w w:val="105"/>
          <w:sz w:val="19"/>
        </w:rPr>
        <w:t xml:space="preserve"> </w:t>
      </w:r>
      <w:r>
        <w:rPr>
          <w:w w:val="105"/>
          <w:sz w:val="19"/>
        </w:rPr>
        <w:t>vozidlem,</w:t>
      </w:r>
      <w:r>
        <w:rPr>
          <w:spacing w:val="2"/>
          <w:w w:val="105"/>
          <w:sz w:val="19"/>
        </w:rPr>
        <w:t xml:space="preserve"> </w:t>
      </w:r>
      <w:r>
        <w:rPr>
          <w:w w:val="105"/>
          <w:sz w:val="19"/>
        </w:rPr>
        <w:t>které</w:t>
      </w:r>
      <w:r>
        <w:rPr>
          <w:spacing w:val="-11"/>
          <w:w w:val="105"/>
          <w:sz w:val="19"/>
        </w:rPr>
        <w:t xml:space="preserve"> </w:t>
      </w:r>
      <w:r>
        <w:rPr>
          <w:w w:val="105"/>
          <w:sz w:val="19"/>
        </w:rPr>
        <w:t>by mohlo</w:t>
      </w:r>
      <w:r>
        <w:rPr>
          <w:spacing w:val="-6"/>
          <w:w w:val="105"/>
          <w:sz w:val="19"/>
        </w:rPr>
        <w:t xml:space="preserve"> </w:t>
      </w:r>
      <w:r>
        <w:rPr>
          <w:w w:val="105"/>
          <w:sz w:val="19"/>
        </w:rPr>
        <w:t>ohrozit</w:t>
      </w:r>
      <w:r>
        <w:rPr>
          <w:spacing w:val="-6"/>
          <w:w w:val="105"/>
          <w:sz w:val="19"/>
        </w:rPr>
        <w:t xml:space="preserve"> </w:t>
      </w:r>
      <w:r>
        <w:rPr>
          <w:w w:val="105"/>
          <w:sz w:val="19"/>
        </w:rPr>
        <w:t>výhradu</w:t>
      </w:r>
      <w:r>
        <w:rPr>
          <w:spacing w:val="-1"/>
          <w:w w:val="105"/>
          <w:sz w:val="19"/>
        </w:rPr>
        <w:t xml:space="preserve"> </w:t>
      </w:r>
      <w:r>
        <w:rPr>
          <w:w w:val="105"/>
          <w:sz w:val="19"/>
        </w:rPr>
        <w:t>vlastnictví</w:t>
      </w:r>
      <w:r>
        <w:rPr>
          <w:spacing w:val="-3"/>
          <w:w w:val="105"/>
          <w:sz w:val="19"/>
        </w:rPr>
        <w:t xml:space="preserve"> </w:t>
      </w:r>
      <w:r>
        <w:rPr>
          <w:w w:val="105"/>
          <w:sz w:val="19"/>
        </w:rPr>
        <w:t>prodávajícího,</w:t>
      </w:r>
      <w:r>
        <w:rPr>
          <w:spacing w:val="-11"/>
          <w:w w:val="105"/>
          <w:sz w:val="19"/>
        </w:rPr>
        <w:t xml:space="preserve"> </w:t>
      </w:r>
      <w:r>
        <w:rPr>
          <w:w w:val="105"/>
          <w:sz w:val="19"/>
        </w:rPr>
        <w:t>zejména</w:t>
      </w:r>
      <w:r>
        <w:rPr>
          <w:spacing w:val="-4"/>
          <w:w w:val="105"/>
          <w:sz w:val="19"/>
        </w:rPr>
        <w:t xml:space="preserve"> </w:t>
      </w:r>
      <w:r>
        <w:rPr>
          <w:w w:val="105"/>
          <w:sz w:val="19"/>
        </w:rPr>
        <w:t>nesmí</w:t>
      </w:r>
      <w:r>
        <w:rPr>
          <w:spacing w:val="-2"/>
          <w:w w:val="105"/>
          <w:sz w:val="19"/>
        </w:rPr>
        <w:t xml:space="preserve"> </w:t>
      </w:r>
      <w:r>
        <w:rPr>
          <w:w w:val="105"/>
          <w:sz w:val="19"/>
        </w:rPr>
        <w:t>vozidlo</w:t>
      </w:r>
      <w:r>
        <w:rPr>
          <w:spacing w:val="-5"/>
          <w:w w:val="105"/>
          <w:sz w:val="19"/>
        </w:rPr>
        <w:t xml:space="preserve"> </w:t>
      </w:r>
      <w:r>
        <w:rPr>
          <w:w w:val="105"/>
          <w:sz w:val="19"/>
        </w:rPr>
        <w:t>smluvně</w:t>
      </w:r>
      <w:r>
        <w:rPr>
          <w:spacing w:val="-6"/>
          <w:w w:val="105"/>
          <w:sz w:val="19"/>
        </w:rPr>
        <w:t xml:space="preserve"> </w:t>
      </w:r>
      <w:r>
        <w:rPr>
          <w:w w:val="105"/>
          <w:sz w:val="19"/>
        </w:rPr>
        <w:t>zcizit</w:t>
      </w:r>
      <w:r>
        <w:rPr>
          <w:spacing w:val="-8"/>
          <w:w w:val="105"/>
          <w:sz w:val="19"/>
        </w:rPr>
        <w:t xml:space="preserve"> </w:t>
      </w:r>
      <w:r>
        <w:rPr>
          <w:w w:val="105"/>
          <w:sz w:val="19"/>
        </w:rPr>
        <w:t>nebo</w:t>
      </w:r>
      <w:r>
        <w:rPr>
          <w:spacing w:val="-10"/>
          <w:w w:val="105"/>
          <w:sz w:val="19"/>
        </w:rPr>
        <w:t xml:space="preserve"> </w:t>
      </w:r>
      <w:r>
        <w:rPr>
          <w:w w:val="105"/>
          <w:sz w:val="19"/>
        </w:rPr>
        <w:t>zatížit,</w:t>
      </w:r>
      <w:r>
        <w:rPr>
          <w:spacing w:val="-5"/>
          <w:w w:val="105"/>
          <w:sz w:val="19"/>
        </w:rPr>
        <w:t xml:space="preserve"> </w:t>
      </w:r>
      <w:r>
        <w:rPr>
          <w:w w:val="105"/>
          <w:sz w:val="19"/>
        </w:rPr>
        <w:t>ani</w:t>
      </w:r>
      <w:r>
        <w:rPr>
          <w:spacing w:val="-14"/>
          <w:w w:val="105"/>
          <w:sz w:val="19"/>
        </w:rPr>
        <w:t xml:space="preserve"> </w:t>
      </w:r>
      <w:r>
        <w:rPr>
          <w:w w:val="105"/>
          <w:sz w:val="19"/>
        </w:rPr>
        <w:t>převést</w:t>
      </w:r>
      <w:r>
        <w:rPr>
          <w:spacing w:val="-2"/>
          <w:w w:val="105"/>
          <w:sz w:val="19"/>
        </w:rPr>
        <w:t xml:space="preserve"> </w:t>
      </w:r>
      <w:r>
        <w:rPr>
          <w:w w:val="105"/>
          <w:sz w:val="19"/>
        </w:rPr>
        <w:t>práva</w:t>
      </w:r>
      <w:r>
        <w:rPr>
          <w:spacing w:val="-13"/>
          <w:w w:val="105"/>
          <w:sz w:val="19"/>
        </w:rPr>
        <w:t xml:space="preserve"> </w:t>
      </w:r>
      <w:r>
        <w:rPr>
          <w:w w:val="105"/>
          <w:sz w:val="19"/>
        </w:rPr>
        <w:t>z této smlouvy na třetí osobu bez souhlasu</w:t>
      </w:r>
      <w:r>
        <w:rPr>
          <w:spacing w:val="-34"/>
          <w:w w:val="105"/>
          <w:sz w:val="19"/>
        </w:rPr>
        <w:t xml:space="preserve"> </w:t>
      </w:r>
      <w:r>
        <w:rPr>
          <w:w w:val="105"/>
          <w:sz w:val="19"/>
        </w:rPr>
        <w:t>prodávajícího.</w:t>
      </w:r>
    </w:p>
    <w:p w:rsidR="00E738FD" w:rsidRDefault="00E417B5">
      <w:pPr>
        <w:pStyle w:val="Nadpis3"/>
        <w:spacing w:before="171"/>
      </w:pPr>
      <w:r>
        <w:pict>
          <v:line id="_x0000_s1049" style="position:absolute;left:0;text-align:left;z-index:251656192;mso-wrap-distance-left:0;mso-wrap-distance-right:0;mso-position-horizontal-relative:page" from="24pt,23.35pt" to="555.4pt,23.35pt" strokeweight=".50783mm">
            <w10:wrap type="topAndBottom" anchorx="page"/>
          </v:line>
        </w:pict>
      </w:r>
      <w:r>
        <w:rPr>
          <w:b w:val="0"/>
          <w:w w:val="105"/>
          <w:sz w:val="20"/>
        </w:rPr>
        <w:t xml:space="preserve">Ill. </w:t>
      </w:r>
      <w:r>
        <w:rPr>
          <w:w w:val="105"/>
        </w:rPr>
        <w:t>Prohlášení smluvních stran</w:t>
      </w:r>
    </w:p>
    <w:p w:rsidR="00E738FD" w:rsidRDefault="00E417B5">
      <w:pPr>
        <w:pStyle w:val="Odstavecseseznamem"/>
        <w:numPr>
          <w:ilvl w:val="0"/>
          <w:numId w:val="5"/>
        </w:numPr>
        <w:tabs>
          <w:tab w:val="left" w:pos="442"/>
        </w:tabs>
        <w:spacing w:before="30"/>
        <w:ind w:firstLine="1"/>
        <w:rPr>
          <w:sz w:val="19"/>
        </w:rPr>
      </w:pPr>
      <w:r>
        <w:rPr>
          <w:w w:val="105"/>
          <w:sz w:val="19"/>
        </w:rPr>
        <w:t>Prodávající</w:t>
      </w:r>
      <w:r>
        <w:rPr>
          <w:spacing w:val="-5"/>
          <w:w w:val="105"/>
          <w:sz w:val="19"/>
        </w:rPr>
        <w:t xml:space="preserve"> </w:t>
      </w:r>
      <w:r>
        <w:rPr>
          <w:w w:val="105"/>
          <w:sz w:val="19"/>
        </w:rPr>
        <w:t>prohlašuje,</w:t>
      </w:r>
      <w:r>
        <w:rPr>
          <w:spacing w:val="-7"/>
          <w:w w:val="105"/>
          <w:sz w:val="19"/>
        </w:rPr>
        <w:t xml:space="preserve"> </w:t>
      </w:r>
      <w:r>
        <w:rPr>
          <w:w w:val="105"/>
          <w:sz w:val="19"/>
        </w:rPr>
        <w:t>že</w:t>
      </w:r>
      <w:r>
        <w:rPr>
          <w:spacing w:val="-19"/>
          <w:w w:val="105"/>
          <w:sz w:val="19"/>
        </w:rPr>
        <w:t xml:space="preserve"> </w:t>
      </w:r>
      <w:r>
        <w:rPr>
          <w:w w:val="105"/>
          <w:sz w:val="19"/>
        </w:rPr>
        <w:t>je</w:t>
      </w:r>
      <w:r>
        <w:rPr>
          <w:spacing w:val="-12"/>
          <w:w w:val="105"/>
          <w:sz w:val="19"/>
        </w:rPr>
        <w:t xml:space="preserve"> </w:t>
      </w:r>
      <w:r>
        <w:rPr>
          <w:w w:val="105"/>
          <w:sz w:val="19"/>
        </w:rPr>
        <w:t>výlučným</w:t>
      </w:r>
      <w:r>
        <w:rPr>
          <w:spacing w:val="-5"/>
          <w:w w:val="105"/>
          <w:sz w:val="19"/>
        </w:rPr>
        <w:t xml:space="preserve"> </w:t>
      </w:r>
      <w:r>
        <w:rPr>
          <w:w w:val="105"/>
          <w:sz w:val="19"/>
        </w:rPr>
        <w:t>vlastníkem</w:t>
      </w:r>
      <w:r>
        <w:rPr>
          <w:spacing w:val="-2"/>
          <w:w w:val="105"/>
          <w:sz w:val="19"/>
        </w:rPr>
        <w:t xml:space="preserve"> </w:t>
      </w:r>
      <w:r>
        <w:rPr>
          <w:w w:val="105"/>
          <w:sz w:val="19"/>
        </w:rPr>
        <w:t>vozidla.</w:t>
      </w:r>
    </w:p>
    <w:p w:rsidR="00E738FD" w:rsidRDefault="00E417B5">
      <w:pPr>
        <w:pStyle w:val="Odstavecseseznamem"/>
        <w:numPr>
          <w:ilvl w:val="0"/>
          <w:numId w:val="5"/>
        </w:numPr>
        <w:tabs>
          <w:tab w:val="left" w:pos="442"/>
        </w:tabs>
        <w:spacing w:before="7"/>
        <w:ind w:left="441" w:hanging="279"/>
        <w:rPr>
          <w:sz w:val="19"/>
        </w:rPr>
      </w:pPr>
      <w:r>
        <w:rPr>
          <w:w w:val="105"/>
          <w:sz w:val="19"/>
        </w:rPr>
        <w:t>Kupující prohlašuje,</w:t>
      </w:r>
      <w:r>
        <w:rPr>
          <w:spacing w:val="-8"/>
          <w:w w:val="105"/>
          <w:sz w:val="19"/>
        </w:rPr>
        <w:t xml:space="preserve"> </w:t>
      </w:r>
      <w:r>
        <w:rPr>
          <w:w w:val="105"/>
          <w:sz w:val="19"/>
        </w:rPr>
        <w:t>že</w:t>
      </w:r>
    </w:p>
    <w:p w:rsidR="00E738FD" w:rsidRDefault="00E417B5">
      <w:pPr>
        <w:pStyle w:val="Odstavecseseznamem"/>
        <w:numPr>
          <w:ilvl w:val="1"/>
          <w:numId w:val="5"/>
        </w:numPr>
        <w:tabs>
          <w:tab w:val="left" w:pos="502"/>
        </w:tabs>
        <w:spacing w:before="7" w:line="252" w:lineRule="auto"/>
        <w:ind w:right="269" w:firstLine="107"/>
        <w:rPr>
          <w:sz w:val="19"/>
        </w:rPr>
      </w:pPr>
      <w:r>
        <w:rPr>
          <w:w w:val="105"/>
          <w:sz w:val="19"/>
        </w:rPr>
        <w:t>absolvoval</w:t>
      </w:r>
      <w:r>
        <w:rPr>
          <w:spacing w:val="-6"/>
          <w:w w:val="105"/>
          <w:sz w:val="19"/>
        </w:rPr>
        <w:t xml:space="preserve"> </w:t>
      </w:r>
      <w:r>
        <w:rPr>
          <w:w w:val="105"/>
          <w:sz w:val="19"/>
        </w:rPr>
        <w:t>zkušební</w:t>
      </w:r>
      <w:r>
        <w:rPr>
          <w:spacing w:val="-1"/>
          <w:w w:val="105"/>
          <w:sz w:val="19"/>
        </w:rPr>
        <w:t xml:space="preserve"> </w:t>
      </w:r>
      <w:r>
        <w:rPr>
          <w:w w:val="105"/>
          <w:sz w:val="19"/>
        </w:rPr>
        <w:t>jízdu,</w:t>
      </w:r>
      <w:r>
        <w:rPr>
          <w:spacing w:val="-6"/>
          <w:w w:val="105"/>
          <w:sz w:val="19"/>
        </w:rPr>
        <w:t xml:space="preserve"> </w:t>
      </w:r>
      <w:r>
        <w:rPr>
          <w:w w:val="105"/>
          <w:sz w:val="19"/>
        </w:rPr>
        <w:t>vozidlo</w:t>
      </w:r>
      <w:r>
        <w:rPr>
          <w:spacing w:val="-10"/>
          <w:w w:val="105"/>
          <w:sz w:val="19"/>
        </w:rPr>
        <w:t xml:space="preserve"> </w:t>
      </w:r>
      <w:r>
        <w:rPr>
          <w:w w:val="105"/>
          <w:sz w:val="19"/>
        </w:rPr>
        <w:t>důkladně</w:t>
      </w:r>
      <w:r>
        <w:rPr>
          <w:spacing w:val="-11"/>
          <w:w w:val="105"/>
          <w:sz w:val="19"/>
        </w:rPr>
        <w:t xml:space="preserve"> </w:t>
      </w:r>
      <w:r>
        <w:rPr>
          <w:w w:val="105"/>
          <w:sz w:val="19"/>
        </w:rPr>
        <w:t>prohlédl</w:t>
      </w:r>
      <w:r>
        <w:rPr>
          <w:spacing w:val="-7"/>
          <w:w w:val="105"/>
          <w:sz w:val="19"/>
        </w:rPr>
        <w:t xml:space="preserve"> </w:t>
      </w:r>
      <w:r>
        <w:rPr>
          <w:w w:val="105"/>
          <w:sz w:val="19"/>
        </w:rPr>
        <w:t>včetně</w:t>
      </w:r>
      <w:r>
        <w:rPr>
          <w:spacing w:val="-10"/>
          <w:w w:val="105"/>
          <w:sz w:val="19"/>
        </w:rPr>
        <w:t xml:space="preserve"> </w:t>
      </w:r>
      <w:r>
        <w:rPr>
          <w:w w:val="105"/>
          <w:sz w:val="19"/>
        </w:rPr>
        <w:t>jeho</w:t>
      </w:r>
      <w:r>
        <w:rPr>
          <w:spacing w:val="-11"/>
          <w:w w:val="105"/>
          <w:sz w:val="19"/>
        </w:rPr>
        <w:t xml:space="preserve"> </w:t>
      </w:r>
      <w:r>
        <w:rPr>
          <w:w w:val="105"/>
          <w:sz w:val="19"/>
        </w:rPr>
        <w:t>výbavy</w:t>
      </w:r>
      <w:r>
        <w:rPr>
          <w:spacing w:val="-12"/>
          <w:w w:val="105"/>
          <w:sz w:val="19"/>
        </w:rPr>
        <w:t xml:space="preserve"> </w:t>
      </w:r>
      <w:r>
        <w:rPr>
          <w:w w:val="105"/>
          <w:sz w:val="19"/>
        </w:rPr>
        <w:t>a</w:t>
      </w:r>
      <w:r>
        <w:rPr>
          <w:spacing w:val="-18"/>
          <w:w w:val="105"/>
          <w:sz w:val="19"/>
        </w:rPr>
        <w:t xml:space="preserve"> </w:t>
      </w:r>
      <w:r>
        <w:rPr>
          <w:w w:val="105"/>
          <w:sz w:val="19"/>
        </w:rPr>
        <w:t>doplňků,</w:t>
      </w:r>
      <w:r>
        <w:rPr>
          <w:spacing w:val="-7"/>
          <w:w w:val="105"/>
          <w:sz w:val="19"/>
        </w:rPr>
        <w:t xml:space="preserve"> </w:t>
      </w:r>
      <w:r>
        <w:rPr>
          <w:w w:val="105"/>
          <w:sz w:val="19"/>
        </w:rPr>
        <w:t>a</w:t>
      </w:r>
      <w:r>
        <w:rPr>
          <w:spacing w:val="-19"/>
          <w:w w:val="105"/>
          <w:sz w:val="19"/>
        </w:rPr>
        <w:t xml:space="preserve"> </w:t>
      </w:r>
      <w:r>
        <w:rPr>
          <w:w w:val="105"/>
          <w:sz w:val="19"/>
        </w:rPr>
        <w:t>neshledal</w:t>
      </w:r>
      <w:r>
        <w:rPr>
          <w:spacing w:val="-9"/>
          <w:w w:val="105"/>
          <w:sz w:val="19"/>
        </w:rPr>
        <w:t xml:space="preserve"> </w:t>
      </w:r>
      <w:r>
        <w:rPr>
          <w:w w:val="105"/>
          <w:sz w:val="19"/>
        </w:rPr>
        <w:t>žádné</w:t>
      </w:r>
      <w:r>
        <w:rPr>
          <w:spacing w:val="-6"/>
          <w:w w:val="105"/>
          <w:sz w:val="19"/>
        </w:rPr>
        <w:t xml:space="preserve"> </w:t>
      </w:r>
      <w:r>
        <w:rPr>
          <w:w w:val="105"/>
          <w:sz w:val="19"/>
        </w:rPr>
        <w:t>vady</w:t>
      </w:r>
      <w:r>
        <w:rPr>
          <w:spacing w:val="-8"/>
          <w:w w:val="105"/>
          <w:sz w:val="19"/>
        </w:rPr>
        <w:t xml:space="preserve"> </w:t>
      </w:r>
      <w:r>
        <w:rPr>
          <w:w w:val="105"/>
          <w:sz w:val="19"/>
        </w:rPr>
        <w:t>vozidla, pročež prohlašuje, že se</w:t>
      </w:r>
      <w:r>
        <w:rPr>
          <w:spacing w:val="-40"/>
          <w:w w:val="105"/>
          <w:sz w:val="19"/>
        </w:rPr>
        <w:t xml:space="preserve"> </w:t>
      </w:r>
      <w:r>
        <w:rPr>
          <w:w w:val="105"/>
          <w:sz w:val="19"/>
        </w:rPr>
        <w:t>vozidlo shoduje s účelem koupě,</w:t>
      </w:r>
    </w:p>
    <w:p w:rsidR="00E738FD" w:rsidRDefault="00E417B5">
      <w:pPr>
        <w:pStyle w:val="Odstavecseseznamem"/>
        <w:numPr>
          <w:ilvl w:val="1"/>
          <w:numId w:val="5"/>
        </w:numPr>
        <w:tabs>
          <w:tab w:val="left" w:pos="506"/>
        </w:tabs>
        <w:spacing w:before="1" w:line="252" w:lineRule="auto"/>
        <w:ind w:left="160" w:right="514" w:firstLine="110"/>
        <w:rPr>
          <w:sz w:val="19"/>
        </w:rPr>
      </w:pPr>
      <w:r>
        <w:rPr>
          <w:w w:val="105"/>
          <w:sz w:val="19"/>
        </w:rPr>
        <w:t>při jednání o uzavření této smlouvy mu byly sděleny všechny pro něj relevantní skutkové a právní okolnosti k posouzení</w:t>
      </w:r>
      <w:r>
        <w:rPr>
          <w:spacing w:val="-3"/>
          <w:w w:val="105"/>
          <w:sz w:val="19"/>
        </w:rPr>
        <w:t xml:space="preserve"> </w:t>
      </w:r>
      <w:r>
        <w:rPr>
          <w:w w:val="105"/>
          <w:sz w:val="19"/>
        </w:rPr>
        <w:t>možnosti</w:t>
      </w:r>
      <w:r>
        <w:rPr>
          <w:spacing w:val="-5"/>
          <w:w w:val="105"/>
          <w:sz w:val="19"/>
        </w:rPr>
        <w:t xml:space="preserve"> </w:t>
      </w:r>
      <w:r>
        <w:rPr>
          <w:w w:val="105"/>
          <w:sz w:val="19"/>
        </w:rPr>
        <w:t>uzavřít</w:t>
      </w:r>
      <w:r>
        <w:rPr>
          <w:spacing w:val="-4"/>
          <w:w w:val="105"/>
          <w:sz w:val="19"/>
        </w:rPr>
        <w:t xml:space="preserve"> </w:t>
      </w:r>
      <w:r>
        <w:rPr>
          <w:w w:val="105"/>
          <w:sz w:val="19"/>
        </w:rPr>
        <w:t>tuto</w:t>
      </w:r>
      <w:r>
        <w:rPr>
          <w:spacing w:val="-8"/>
          <w:w w:val="105"/>
          <w:sz w:val="19"/>
        </w:rPr>
        <w:t xml:space="preserve"> </w:t>
      </w:r>
      <w:r>
        <w:rPr>
          <w:w w:val="105"/>
          <w:sz w:val="19"/>
        </w:rPr>
        <w:t>smlouvu</w:t>
      </w:r>
      <w:r>
        <w:rPr>
          <w:spacing w:val="-3"/>
          <w:w w:val="105"/>
          <w:sz w:val="19"/>
        </w:rPr>
        <w:t xml:space="preserve"> </w:t>
      </w:r>
      <w:r>
        <w:rPr>
          <w:w w:val="105"/>
          <w:sz w:val="19"/>
        </w:rPr>
        <w:t>a</w:t>
      </w:r>
      <w:r>
        <w:rPr>
          <w:spacing w:val="-2"/>
          <w:w w:val="105"/>
          <w:sz w:val="19"/>
        </w:rPr>
        <w:t xml:space="preserve"> </w:t>
      </w:r>
      <w:r>
        <w:rPr>
          <w:w w:val="105"/>
          <w:sz w:val="19"/>
        </w:rPr>
        <w:t>neočekává</w:t>
      </w:r>
      <w:r>
        <w:rPr>
          <w:spacing w:val="-1"/>
          <w:w w:val="105"/>
          <w:sz w:val="19"/>
        </w:rPr>
        <w:t xml:space="preserve"> </w:t>
      </w:r>
      <w:r>
        <w:rPr>
          <w:w w:val="105"/>
          <w:sz w:val="19"/>
        </w:rPr>
        <w:t>ani</w:t>
      </w:r>
      <w:r>
        <w:rPr>
          <w:spacing w:val="-14"/>
          <w:w w:val="105"/>
          <w:sz w:val="19"/>
        </w:rPr>
        <w:t xml:space="preserve"> </w:t>
      </w:r>
      <w:r>
        <w:rPr>
          <w:w w:val="105"/>
          <w:sz w:val="19"/>
        </w:rPr>
        <w:t>nepožaduje</w:t>
      </w:r>
      <w:r>
        <w:rPr>
          <w:spacing w:val="-7"/>
          <w:w w:val="105"/>
          <w:sz w:val="19"/>
        </w:rPr>
        <w:t xml:space="preserve"> </w:t>
      </w:r>
      <w:r>
        <w:rPr>
          <w:w w:val="105"/>
          <w:sz w:val="19"/>
        </w:rPr>
        <w:t>od</w:t>
      </w:r>
      <w:r>
        <w:rPr>
          <w:spacing w:val="-15"/>
          <w:w w:val="105"/>
          <w:sz w:val="19"/>
        </w:rPr>
        <w:t xml:space="preserve"> </w:t>
      </w:r>
      <w:r>
        <w:rPr>
          <w:w w:val="105"/>
          <w:sz w:val="19"/>
        </w:rPr>
        <w:t>prodávajícího</w:t>
      </w:r>
      <w:r>
        <w:rPr>
          <w:spacing w:val="2"/>
          <w:w w:val="105"/>
          <w:sz w:val="19"/>
        </w:rPr>
        <w:t xml:space="preserve"> </w:t>
      </w:r>
      <w:r>
        <w:rPr>
          <w:w w:val="105"/>
          <w:sz w:val="19"/>
        </w:rPr>
        <w:t>žádné</w:t>
      </w:r>
      <w:r>
        <w:rPr>
          <w:spacing w:val="-5"/>
          <w:w w:val="105"/>
          <w:sz w:val="19"/>
        </w:rPr>
        <w:t xml:space="preserve"> </w:t>
      </w:r>
      <w:r>
        <w:rPr>
          <w:w w:val="105"/>
          <w:sz w:val="19"/>
        </w:rPr>
        <w:t>další</w:t>
      </w:r>
      <w:r>
        <w:rPr>
          <w:spacing w:val="-8"/>
          <w:w w:val="105"/>
          <w:sz w:val="19"/>
        </w:rPr>
        <w:t xml:space="preserve"> </w:t>
      </w:r>
      <w:r>
        <w:rPr>
          <w:w w:val="105"/>
          <w:sz w:val="19"/>
        </w:rPr>
        <w:t>informace</w:t>
      </w:r>
      <w:r>
        <w:rPr>
          <w:spacing w:val="-4"/>
          <w:w w:val="105"/>
          <w:sz w:val="19"/>
        </w:rPr>
        <w:t xml:space="preserve"> </w:t>
      </w:r>
      <w:r>
        <w:rPr>
          <w:w w:val="105"/>
          <w:sz w:val="19"/>
        </w:rPr>
        <w:t>v</w:t>
      </w:r>
      <w:r>
        <w:rPr>
          <w:spacing w:val="-12"/>
          <w:w w:val="105"/>
          <w:sz w:val="19"/>
        </w:rPr>
        <w:t xml:space="preserve"> </w:t>
      </w:r>
      <w:r>
        <w:rPr>
          <w:w w:val="105"/>
          <w:sz w:val="19"/>
        </w:rPr>
        <w:t>této souvislosti,</w:t>
      </w:r>
    </w:p>
    <w:p w:rsidR="00E738FD" w:rsidRDefault="00E417B5">
      <w:pPr>
        <w:pStyle w:val="Odstavecseseznamem"/>
        <w:numPr>
          <w:ilvl w:val="1"/>
          <w:numId w:val="5"/>
        </w:numPr>
        <w:tabs>
          <w:tab w:val="left" w:pos="498"/>
        </w:tabs>
        <w:spacing w:line="210" w:lineRule="exact"/>
        <w:ind w:left="497" w:hanging="227"/>
        <w:rPr>
          <w:sz w:val="19"/>
        </w:rPr>
      </w:pPr>
      <w:r>
        <w:rPr>
          <w:w w:val="105"/>
          <w:sz w:val="19"/>
        </w:rPr>
        <w:t>se</w:t>
      </w:r>
      <w:r>
        <w:rPr>
          <w:spacing w:val="-14"/>
          <w:w w:val="105"/>
          <w:sz w:val="19"/>
        </w:rPr>
        <w:t xml:space="preserve"> </w:t>
      </w:r>
      <w:r>
        <w:rPr>
          <w:w w:val="105"/>
          <w:sz w:val="19"/>
        </w:rPr>
        <w:t>seznámil</w:t>
      </w:r>
      <w:r>
        <w:rPr>
          <w:spacing w:val="-4"/>
          <w:w w:val="105"/>
          <w:sz w:val="19"/>
        </w:rPr>
        <w:t xml:space="preserve"> </w:t>
      </w:r>
      <w:r>
        <w:rPr>
          <w:w w:val="105"/>
          <w:sz w:val="19"/>
        </w:rPr>
        <w:t>se</w:t>
      </w:r>
      <w:r>
        <w:rPr>
          <w:spacing w:val="-16"/>
          <w:w w:val="105"/>
          <w:sz w:val="19"/>
        </w:rPr>
        <w:t xml:space="preserve"> </w:t>
      </w:r>
      <w:r>
        <w:rPr>
          <w:w w:val="105"/>
          <w:sz w:val="19"/>
        </w:rPr>
        <w:t>záznamem</w:t>
      </w:r>
      <w:r>
        <w:rPr>
          <w:spacing w:val="1"/>
          <w:w w:val="105"/>
          <w:sz w:val="19"/>
        </w:rPr>
        <w:t xml:space="preserve"> </w:t>
      </w:r>
      <w:r>
        <w:rPr>
          <w:w w:val="105"/>
          <w:sz w:val="19"/>
        </w:rPr>
        <w:t>o</w:t>
      </w:r>
      <w:r>
        <w:rPr>
          <w:spacing w:val="-12"/>
          <w:w w:val="105"/>
          <w:sz w:val="19"/>
        </w:rPr>
        <w:t xml:space="preserve"> </w:t>
      </w:r>
      <w:r>
        <w:rPr>
          <w:w w:val="105"/>
          <w:sz w:val="19"/>
        </w:rPr>
        <w:t>prohlídce technického</w:t>
      </w:r>
      <w:r>
        <w:rPr>
          <w:spacing w:val="2"/>
          <w:w w:val="105"/>
          <w:sz w:val="19"/>
        </w:rPr>
        <w:t xml:space="preserve"> </w:t>
      </w:r>
      <w:r>
        <w:rPr>
          <w:w w:val="105"/>
          <w:sz w:val="19"/>
        </w:rPr>
        <w:t>stavu</w:t>
      </w:r>
      <w:r>
        <w:rPr>
          <w:spacing w:val="-11"/>
          <w:w w:val="105"/>
          <w:sz w:val="19"/>
        </w:rPr>
        <w:t xml:space="preserve"> </w:t>
      </w:r>
      <w:r>
        <w:rPr>
          <w:w w:val="105"/>
          <w:sz w:val="19"/>
        </w:rPr>
        <w:t>vozidla.</w:t>
      </w:r>
    </w:p>
    <w:p w:rsidR="00E738FD" w:rsidRDefault="00E417B5">
      <w:pPr>
        <w:pStyle w:val="Odstavecseseznamem"/>
        <w:numPr>
          <w:ilvl w:val="0"/>
          <w:numId w:val="5"/>
        </w:numPr>
        <w:tabs>
          <w:tab w:val="left" w:pos="438"/>
        </w:tabs>
        <w:spacing w:before="69" w:line="254" w:lineRule="auto"/>
        <w:ind w:right="500" w:firstLine="4"/>
        <w:rPr>
          <w:sz w:val="19"/>
        </w:rPr>
      </w:pPr>
      <w:r>
        <w:rPr>
          <w:w w:val="105"/>
          <w:sz w:val="19"/>
        </w:rPr>
        <w:t>Kupující dále prohlašuje, že byl srozumitelným, jasným a dostatečným způsobem seznámen se Všeobecnými obchodními</w:t>
      </w:r>
      <w:r>
        <w:rPr>
          <w:spacing w:val="-5"/>
          <w:w w:val="105"/>
          <w:sz w:val="19"/>
        </w:rPr>
        <w:t xml:space="preserve"> </w:t>
      </w:r>
      <w:r>
        <w:rPr>
          <w:w w:val="105"/>
          <w:sz w:val="19"/>
        </w:rPr>
        <w:t>podmínkami</w:t>
      </w:r>
      <w:r>
        <w:rPr>
          <w:spacing w:val="-9"/>
          <w:w w:val="105"/>
          <w:sz w:val="19"/>
        </w:rPr>
        <w:t xml:space="preserve"> </w:t>
      </w:r>
      <w:r>
        <w:rPr>
          <w:w w:val="105"/>
          <w:sz w:val="19"/>
        </w:rPr>
        <w:t>kupních</w:t>
      </w:r>
      <w:r>
        <w:rPr>
          <w:spacing w:val="-12"/>
          <w:w w:val="105"/>
          <w:sz w:val="19"/>
        </w:rPr>
        <w:t xml:space="preserve"> </w:t>
      </w:r>
      <w:r>
        <w:rPr>
          <w:w w:val="105"/>
          <w:sz w:val="19"/>
        </w:rPr>
        <w:t>smluv</w:t>
      </w:r>
      <w:r>
        <w:rPr>
          <w:spacing w:val="-8"/>
          <w:w w:val="105"/>
          <w:sz w:val="19"/>
        </w:rPr>
        <w:t xml:space="preserve"> </w:t>
      </w:r>
      <w:r>
        <w:rPr>
          <w:w w:val="105"/>
          <w:sz w:val="19"/>
        </w:rPr>
        <w:t>o</w:t>
      </w:r>
      <w:r>
        <w:rPr>
          <w:spacing w:val="-15"/>
          <w:w w:val="105"/>
          <w:sz w:val="19"/>
        </w:rPr>
        <w:t xml:space="preserve"> </w:t>
      </w:r>
      <w:r>
        <w:rPr>
          <w:w w:val="105"/>
          <w:sz w:val="19"/>
        </w:rPr>
        <w:t>prodeji</w:t>
      </w:r>
      <w:r>
        <w:rPr>
          <w:spacing w:val="-14"/>
          <w:w w:val="105"/>
          <w:sz w:val="19"/>
        </w:rPr>
        <w:t xml:space="preserve"> </w:t>
      </w:r>
      <w:r>
        <w:rPr>
          <w:w w:val="105"/>
          <w:sz w:val="19"/>
        </w:rPr>
        <w:t>použitých</w:t>
      </w:r>
      <w:r>
        <w:rPr>
          <w:spacing w:val="-6"/>
          <w:w w:val="105"/>
          <w:sz w:val="19"/>
        </w:rPr>
        <w:t xml:space="preserve"> </w:t>
      </w:r>
      <w:r>
        <w:rPr>
          <w:w w:val="105"/>
          <w:sz w:val="19"/>
        </w:rPr>
        <w:t>motorových</w:t>
      </w:r>
      <w:r>
        <w:rPr>
          <w:spacing w:val="1"/>
          <w:w w:val="105"/>
          <w:sz w:val="19"/>
        </w:rPr>
        <w:t xml:space="preserve"> </w:t>
      </w:r>
      <w:r>
        <w:rPr>
          <w:w w:val="105"/>
          <w:sz w:val="19"/>
        </w:rPr>
        <w:t>vozidel</w:t>
      </w:r>
      <w:r>
        <w:rPr>
          <w:spacing w:val="-12"/>
          <w:w w:val="105"/>
          <w:sz w:val="19"/>
        </w:rPr>
        <w:t xml:space="preserve"> </w:t>
      </w:r>
      <w:r>
        <w:rPr>
          <w:w w:val="105"/>
          <w:sz w:val="19"/>
        </w:rPr>
        <w:t>prodávajícího</w:t>
      </w:r>
      <w:r>
        <w:rPr>
          <w:spacing w:val="-2"/>
          <w:w w:val="105"/>
          <w:sz w:val="19"/>
        </w:rPr>
        <w:t xml:space="preserve"> </w:t>
      </w:r>
      <w:r>
        <w:rPr>
          <w:w w:val="105"/>
          <w:sz w:val="19"/>
        </w:rPr>
        <w:t>(dále</w:t>
      </w:r>
      <w:r>
        <w:rPr>
          <w:spacing w:val="-14"/>
          <w:w w:val="105"/>
          <w:sz w:val="19"/>
        </w:rPr>
        <w:t xml:space="preserve"> </w:t>
      </w:r>
      <w:r>
        <w:rPr>
          <w:w w:val="105"/>
          <w:sz w:val="19"/>
        </w:rPr>
        <w:t>jen</w:t>
      </w:r>
      <w:r>
        <w:rPr>
          <w:spacing w:val="-23"/>
          <w:w w:val="105"/>
          <w:sz w:val="19"/>
        </w:rPr>
        <w:t xml:space="preserve"> </w:t>
      </w:r>
      <w:r>
        <w:rPr>
          <w:w w:val="105"/>
          <w:sz w:val="19"/>
        </w:rPr>
        <w:t>,,VOP"</w:t>
      </w:r>
      <w:r>
        <w:rPr>
          <w:w w:val="105"/>
          <w:sz w:val="19"/>
        </w:rPr>
        <w:t>},</w:t>
      </w:r>
      <w:r>
        <w:rPr>
          <w:spacing w:val="-3"/>
          <w:w w:val="105"/>
          <w:sz w:val="19"/>
        </w:rPr>
        <w:t xml:space="preserve"> </w:t>
      </w:r>
      <w:r>
        <w:rPr>
          <w:w w:val="105"/>
          <w:sz w:val="19"/>
        </w:rPr>
        <w:t>které tvoří přílohu a nedílnou součást této smlouvy, a dále, že si VOP přečetl, a že porozuměl celému jejich obsahu, což stvrzuje svým podpisem této</w:t>
      </w:r>
      <w:r>
        <w:rPr>
          <w:spacing w:val="-32"/>
          <w:w w:val="105"/>
          <w:sz w:val="19"/>
        </w:rPr>
        <w:t xml:space="preserve"> </w:t>
      </w:r>
      <w:r>
        <w:rPr>
          <w:w w:val="105"/>
          <w:sz w:val="19"/>
        </w:rPr>
        <w:t>smlouvy.</w:t>
      </w:r>
    </w:p>
    <w:p w:rsidR="00E738FD" w:rsidRDefault="00E738FD">
      <w:pPr>
        <w:pStyle w:val="Zkladntext"/>
        <w:spacing w:before="1"/>
        <w:rPr>
          <w:sz w:val="16"/>
        </w:rPr>
      </w:pPr>
    </w:p>
    <w:p w:rsidR="00E738FD" w:rsidRDefault="00E417B5">
      <w:pPr>
        <w:pStyle w:val="Nadpis3"/>
        <w:numPr>
          <w:ilvl w:val="0"/>
          <w:numId w:val="4"/>
        </w:numPr>
        <w:tabs>
          <w:tab w:val="left" w:pos="423"/>
        </w:tabs>
        <w:spacing w:before="1"/>
      </w:pPr>
      <w:r>
        <w:pict>
          <v:line id="_x0000_s1048" style="position:absolute;left:0;text-align:left;z-index:251657216;mso-wrap-distance-left:0;mso-wrap-distance-right:0;mso-position-horizontal-relative:page" from="23.75pt,14.35pt" to="555.15pt,14.35pt" strokeweight=".50783mm">
            <w10:wrap type="topAndBottom" anchorx="page"/>
          </v:line>
        </w:pict>
      </w:r>
      <w:r>
        <w:rPr>
          <w:w w:val="105"/>
        </w:rPr>
        <w:t>Kupní cena a záloha na kupní</w:t>
      </w:r>
      <w:r>
        <w:rPr>
          <w:spacing w:val="-12"/>
          <w:w w:val="105"/>
        </w:rPr>
        <w:t xml:space="preserve"> </w:t>
      </w:r>
      <w:r>
        <w:rPr>
          <w:w w:val="105"/>
        </w:rPr>
        <w:t>cenu</w:t>
      </w:r>
    </w:p>
    <w:p w:rsidR="00E738FD" w:rsidRDefault="00E417B5">
      <w:pPr>
        <w:pStyle w:val="Odstavecseseznamem"/>
        <w:numPr>
          <w:ilvl w:val="1"/>
          <w:numId w:val="4"/>
        </w:numPr>
        <w:tabs>
          <w:tab w:val="left" w:pos="495"/>
        </w:tabs>
        <w:spacing w:before="30" w:line="249" w:lineRule="auto"/>
        <w:ind w:right="466" w:firstLine="1"/>
        <w:rPr>
          <w:sz w:val="19"/>
        </w:rPr>
      </w:pPr>
      <w:r>
        <w:rPr>
          <w:w w:val="105"/>
          <w:sz w:val="19"/>
        </w:rPr>
        <w:t>Kupující</w:t>
      </w:r>
      <w:r>
        <w:rPr>
          <w:spacing w:val="-3"/>
          <w:w w:val="105"/>
          <w:sz w:val="19"/>
        </w:rPr>
        <w:t xml:space="preserve"> </w:t>
      </w:r>
      <w:r>
        <w:rPr>
          <w:w w:val="105"/>
          <w:sz w:val="19"/>
        </w:rPr>
        <w:t>se</w:t>
      </w:r>
      <w:r>
        <w:rPr>
          <w:spacing w:val="-13"/>
          <w:w w:val="105"/>
          <w:sz w:val="19"/>
        </w:rPr>
        <w:t xml:space="preserve"> </w:t>
      </w:r>
      <w:r>
        <w:rPr>
          <w:w w:val="105"/>
          <w:sz w:val="19"/>
        </w:rPr>
        <w:t>zavazuje</w:t>
      </w:r>
      <w:r>
        <w:rPr>
          <w:spacing w:val="-4"/>
          <w:w w:val="105"/>
          <w:sz w:val="19"/>
        </w:rPr>
        <w:t xml:space="preserve"> </w:t>
      </w:r>
      <w:r>
        <w:rPr>
          <w:w w:val="105"/>
          <w:sz w:val="19"/>
        </w:rPr>
        <w:t>uhradit</w:t>
      </w:r>
      <w:r>
        <w:rPr>
          <w:spacing w:val="-5"/>
          <w:w w:val="105"/>
          <w:sz w:val="19"/>
        </w:rPr>
        <w:t xml:space="preserve"> </w:t>
      </w:r>
      <w:r>
        <w:rPr>
          <w:w w:val="105"/>
          <w:sz w:val="19"/>
        </w:rPr>
        <w:t>prodávajícímu</w:t>
      </w:r>
      <w:r>
        <w:rPr>
          <w:spacing w:val="6"/>
          <w:w w:val="105"/>
          <w:sz w:val="19"/>
        </w:rPr>
        <w:t xml:space="preserve"> </w:t>
      </w:r>
      <w:r>
        <w:rPr>
          <w:w w:val="105"/>
          <w:sz w:val="19"/>
        </w:rPr>
        <w:t>v</w:t>
      </w:r>
      <w:r>
        <w:rPr>
          <w:spacing w:val="-7"/>
          <w:w w:val="105"/>
          <w:sz w:val="19"/>
        </w:rPr>
        <w:t xml:space="preserve"> </w:t>
      </w:r>
      <w:r>
        <w:rPr>
          <w:w w:val="105"/>
          <w:sz w:val="19"/>
        </w:rPr>
        <w:t>souladu</w:t>
      </w:r>
      <w:r>
        <w:rPr>
          <w:spacing w:val="-4"/>
          <w:w w:val="105"/>
          <w:sz w:val="19"/>
        </w:rPr>
        <w:t xml:space="preserve"> </w:t>
      </w:r>
      <w:r>
        <w:rPr>
          <w:w w:val="105"/>
          <w:sz w:val="19"/>
        </w:rPr>
        <w:t>s</w:t>
      </w:r>
      <w:r>
        <w:rPr>
          <w:spacing w:val="-14"/>
          <w:w w:val="105"/>
          <w:sz w:val="19"/>
        </w:rPr>
        <w:t xml:space="preserve"> </w:t>
      </w:r>
      <w:r>
        <w:rPr>
          <w:w w:val="105"/>
          <w:sz w:val="19"/>
        </w:rPr>
        <w:t>čl.</w:t>
      </w:r>
      <w:r>
        <w:rPr>
          <w:spacing w:val="-10"/>
          <w:w w:val="105"/>
          <w:sz w:val="19"/>
        </w:rPr>
        <w:t xml:space="preserve"> </w:t>
      </w:r>
      <w:r>
        <w:rPr>
          <w:w w:val="105"/>
          <w:sz w:val="19"/>
        </w:rPr>
        <w:t>VI.</w:t>
      </w:r>
      <w:r>
        <w:rPr>
          <w:spacing w:val="-7"/>
          <w:w w:val="105"/>
          <w:sz w:val="19"/>
        </w:rPr>
        <w:t xml:space="preserve"> </w:t>
      </w:r>
      <w:r>
        <w:rPr>
          <w:w w:val="105"/>
          <w:sz w:val="19"/>
        </w:rPr>
        <w:t>této</w:t>
      </w:r>
      <w:r>
        <w:rPr>
          <w:spacing w:val="-7"/>
          <w:w w:val="105"/>
          <w:sz w:val="19"/>
        </w:rPr>
        <w:t xml:space="preserve"> </w:t>
      </w:r>
      <w:r>
        <w:rPr>
          <w:w w:val="105"/>
          <w:sz w:val="19"/>
        </w:rPr>
        <w:t>smlouvy</w:t>
      </w:r>
      <w:r>
        <w:rPr>
          <w:spacing w:val="-1"/>
          <w:w w:val="105"/>
          <w:sz w:val="19"/>
        </w:rPr>
        <w:t xml:space="preserve"> </w:t>
      </w:r>
      <w:r>
        <w:rPr>
          <w:w w:val="105"/>
          <w:sz w:val="19"/>
        </w:rPr>
        <w:t>kupní</w:t>
      </w:r>
      <w:r>
        <w:rPr>
          <w:spacing w:val="-4"/>
          <w:w w:val="105"/>
          <w:sz w:val="19"/>
        </w:rPr>
        <w:t xml:space="preserve"> </w:t>
      </w:r>
      <w:r>
        <w:rPr>
          <w:w w:val="105"/>
          <w:sz w:val="19"/>
        </w:rPr>
        <w:t>cenu</w:t>
      </w:r>
      <w:r>
        <w:rPr>
          <w:spacing w:val="-7"/>
          <w:w w:val="105"/>
          <w:sz w:val="19"/>
        </w:rPr>
        <w:t xml:space="preserve"> </w:t>
      </w:r>
      <w:r>
        <w:rPr>
          <w:w w:val="105"/>
          <w:sz w:val="19"/>
        </w:rPr>
        <w:t>vozidla</w:t>
      </w:r>
      <w:r>
        <w:rPr>
          <w:spacing w:val="-1"/>
          <w:w w:val="105"/>
          <w:sz w:val="19"/>
        </w:rPr>
        <w:t xml:space="preserve"> </w:t>
      </w:r>
      <w:r>
        <w:rPr>
          <w:w w:val="105"/>
          <w:sz w:val="19"/>
        </w:rPr>
        <w:t>ve</w:t>
      </w:r>
      <w:r>
        <w:rPr>
          <w:spacing w:val="-12"/>
          <w:w w:val="105"/>
          <w:sz w:val="19"/>
        </w:rPr>
        <w:t xml:space="preserve"> </w:t>
      </w:r>
      <w:r>
        <w:rPr>
          <w:w w:val="105"/>
          <w:sz w:val="19"/>
        </w:rPr>
        <w:t>výši</w:t>
      </w:r>
      <w:r>
        <w:rPr>
          <w:spacing w:val="-15"/>
          <w:w w:val="105"/>
          <w:sz w:val="19"/>
        </w:rPr>
        <w:t xml:space="preserve"> </w:t>
      </w:r>
      <w:r>
        <w:rPr>
          <w:w w:val="105"/>
          <w:sz w:val="19"/>
        </w:rPr>
        <w:t>299</w:t>
      </w:r>
      <w:r>
        <w:rPr>
          <w:spacing w:val="-7"/>
          <w:w w:val="105"/>
          <w:sz w:val="19"/>
        </w:rPr>
        <w:t xml:space="preserve"> </w:t>
      </w:r>
      <w:r>
        <w:rPr>
          <w:w w:val="105"/>
          <w:sz w:val="19"/>
        </w:rPr>
        <w:t>900,00 Kč (slovy: dvěstě devadesát devěttisíc devětset). Prodávající prohlašuje, že vozidlo je předmětem DPH. Je-li vozidlo předmětem</w:t>
      </w:r>
      <w:r>
        <w:rPr>
          <w:spacing w:val="-3"/>
          <w:w w:val="105"/>
          <w:sz w:val="19"/>
        </w:rPr>
        <w:t xml:space="preserve"> </w:t>
      </w:r>
      <w:r>
        <w:rPr>
          <w:w w:val="105"/>
          <w:sz w:val="19"/>
        </w:rPr>
        <w:t>DPH,</w:t>
      </w:r>
      <w:r>
        <w:rPr>
          <w:spacing w:val="-8"/>
          <w:w w:val="105"/>
          <w:sz w:val="19"/>
        </w:rPr>
        <w:t xml:space="preserve"> </w:t>
      </w:r>
      <w:r>
        <w:rPr>
          <w:w w:val="105"/>
          <w:sz w:val="19"/>
        </w:rPr>
        <w:t>je</w:t>
      </w:r>
      <w:r>
        <w:rPr>
          <w:spacing w:val="-15"/>
          <w:w w:val="105"/>
          <w:sz w:val="19"/>
        </w:rPr>
        <w:t xml:space="preserve"> </w:t>
      </w:r>
      <w:r>
        <w:rPr>
          <w:w w:val="105"/>
          <w:sz w:val="19"/>
        </w:rPr>
        <w:t>kupní</w:t>
      </w:r>
      <w:r>
        <w:rPr>
          <w:spacing w:val="-4"/>
          <w:w w:val="105"/>
          <w:sz w:val="19"/>
        </w:rPr>
        <w:t xml:space="preserve"> </w:t>
      </w:r>
      <w:r>
        <w:rPr>
          <w:w w:val="105"/>
          <w:sz w:val="19"/>
        </w:rPr>
        <w:t>cena</w:t>
      </w:r>
      <w:r>
        <w:rPr>
          <w:spacing w:val="-12"/>
          <w:w w:val="105"/>
          <w:sz w:val="19"/>
        </w:rPr>
        <w:t xml:space="preserve"> </w:t>
      </w:r>
      <w:r>
        <w:rPr>
          <w:w w:val="105"/>
          <w:sz w:val="19"/>
        </w:rPr>
        <w:t>dle</w:t>
      </w:r>
      <w:r>
        <w:rPr>
          <w:spacing w:val="-9"/>
          <w:w w:val="105"/>
          <w:sz w:val="19"/>
        </w:rPr>
        <w:t xml:space="preserve"> </w:t>
      </w:r>
      <w:r>
        <w:rPr>
          <w:w w:val="105"/>
          <w:sz w:val="19"/>
        </w:rPr>
        <w:t>první</w:t>
      </w:r>
      <w:r>
        <w:rPr>
          <w:spacing w:val="-8"/>
          <w:w w:val="105"/>
          <w:sz w:val="19"/>
        </w:rPr>
        <w:t xml:space="preserve"> </w:t>
      </w:r>
      <w:r>
        <w:rPr>
          <w:w w:val="105"/>
          <w:sz w:val="19"/>
        </w:rPr>
        <w:t>věty</w:t>
      </w:r>
      <w:r>
        <w:rPr>
          <w:spacing w:val="-11"/>
          <w:w w:val="105"/>
          <w:sz w:val="19"/>
        </w:rPr>
        <w:t xml:space="preserve"> </w:t>
      </w:r>
      <w:r>
        <w:rPr>
          <w:w w:val="105"/>
          <w:sz w:val="19"/>
        </w:rPr>
        <w:t>to'hoto</w:t>
      </w:r>
      <w:r>
        <w:rPr>
          <w:spacing w:val="-10"/>
          <w:w w:val="105"/>
          <w:sz w:val="19"/>
        </w:rPr>
        <w:t xml:space="preserve"> </w:t>
      </w:r>
      <w:r>
        <w:rPr>
          <w:w w:val="105"/>
          <w:sz w:val="19"/>
        </w:rPr>
        <w:t>odstavce</w:t>
      </w:r>
      <w:r>
        <w:rPr>
          <w:spacing w:val="-1"/>
          <w:w w:val="105"/>
          <w:sz w:val="19"/>
        </w:rPr>
        <w:t xml:space="preserve"> </w:t>
      </w:r>
      <w:r>
        <w:rPr>
          <w:w w:val="105"/>
          <w:sz w:val="19"/>
        </w:rPr>
        <w:t>stanovena</w:t>
      </w:r>
      <w:r>
        <w:rPr>
          <w:spacing w:val="-7"/>
          <w:w w:val="105"/>
          <w:sz w:val="19"/>
        </w:rPr>
        <w:t xml:space="preserve"> </w:t>
      </w:r>
      <w:r>
        <w:rPr>
          <w:w w:val="105"/>
          <w:sz w:val="19"/>
        </w:rPr>
        <w:t>včetně</w:t>
      </w:r>
      <w:r>
        <w:rPr>
          <w:spacing w:val="-13"/>
          <w:w w:val="105"/>
          <w:sz w:val="19"/>
        </w:rPr>
        <w:t xml:space="preserve"> </w:t>
      </w:r>
      <w:r>
        <w:rPr>
          <w:w w:val="105"/>
          <w:sz w:val="19"/>
        </w:rPr>
        <w:t>DPH</w:t>
      </w:r>
      <w:r>
        <w:rPr>
          <w:spacing w:val="-9"/>
          <w:w w:val="105"/>
          <w:sz w:val="19"/>
        </w:rPr>
        <w:t xml:space="preserve"> </w:t>
      </w:r>
      <w:r>
        <w:rPr>
          <w:w w:val="105"/>
          <w:sz w:val="19"/>
        </w:rPr>
        <w:t>v</w:t>
      </w:r>
      <w:r>
        <w:rPr>
          <w:spacing w:val="-16"/>
          <w:w w:val="105"/>
          <w:sz w:val="19"/>
        </w:rPr>
        <w:t xml:space="preserve"> </w:t>
      </w:r>
      <w:r>
        <w:rPr>
          <w:w w:val="105"/>
          <w:sz w:val="19"/>
        </w:rPr>
        <w:t>zákonné</w:t>
      </w:r>
      <w:r>
        <w:rPr>
          <w:spacing w:val="-6"/>
          <w:w w:val="105"/>
          <w:sz w:val="19"/>
        </w:rPr>
        <w:t xml:space="preserve"> </w:t>
      </w:r>
      <w:r>
        <w:rPr>
          <w:w w:val="105"/>
          <w:sz w:val="19"/>
        </w:rPr>
        <w:t>výši.</w:t>
      </w:r>
    </w:p>
    <w:p w:rsidR="00E738FD" w:rsidRDefault="00E417B5">
      <w:pPr>
        <w:pStyle w:val="Odstavecseseznamem"/>
        <w:numPr>
          <w:ilvl w:val="1"/>
          <w:numId w:val="4"/>
        </w:numPr>
        <w:tabs>
          <w:tab w:val="left" w:pos="547"/>
          <w:tab w:val="left" w:pos="548"/>
        </w:tabs>
        <w:spacing w:before="3" w:line="247" w:lineRule="auto"/>
        <w:ind w:left="161" w:right="616" w:hanging="4"/>
        <w:rPr>
          <w:sz w:val="19"/>
        </w:rPr>
      </w:pPr>
      <w:r>
        <w:rPr>
          <w:w w:val="105"/>
          <w:sz w:val="19"/>
        </w:rPr>
        <w:t>Kupující</w:t>
      </w:r>
      <w:r>
        <w:rPr>
          <w:spacing w:val="-4"/>
          <w:w w:val="105"/>
          <w:sz w:val="19"/>
        </w:rPr>
        <w:t xml:space="preserve"> </w:t>
      </w:r>
      <w:r>
        <w:rPr>
          <w:w w:val="105"/>
          <w:sz w:val="19"/>
        </w:rPr>
        <w:t>se</w:t>
      </w:r>
      <w:r>
        <w:rPr>
          <w:spacing w:val="-13"/>
          <w:w w:val="105"/>
          <w:sz w:val="19"/>
        </w:rPr>
        <w:t xml:space="preserve"> </w:t>
      </w:r>
      <w:r>
        <w:rPr>
          <w:w w:val="105"/>
          <w:sz w:val="19"/>
        </w:rPr>
        <w:t>zavazuje</w:t>
      </w:r>
      <w:r>
        <w:rPr>
          <w:spacing w:val="-4"/>
          <w:w w:val="105"/>
          <w:sz w:val="19"/>
        </w:rPr>
        <w:t xml:space="preserve"> </w:t>
      </w:r>
      <w:r>
        <w:rPr>
          <w:w w:val="105"/>
          <w:sz w:val="19"/>
        </w:rPr>
        <w:t>uhradit</w:t>
      </w:r>
      <w:r>
        <w:rPr>
          <w:spacing w:val="-6"/>
          <w:w w:val="105"/>
          <w:sz w:val="19"/>
        </w:rPr>
        <w:t xml:space="preserve"> </w:t>
      </w:r>
      <w:r>
        <w:rPr>
          <w:w w:val="105"/>
          <w:sz w:val="19"/>
        </w:rPr>
        <w:t>při</w:t>
      </w:r>
      <w:r>
        <w:rPr>
          <w:spacing w:val="-14"/>
          <w:w w:val="105"/>
          <w:sz w:val="19"/>
        </w:rPr>
        <w:t xml:space="preserve"> </w:t>
      </w:r>
      <w:r>
        <w:rPr>
          <w:w w:val="105"/>
          <w:sz w:val="19"/>
        </w:rPr>
        <w:t>podpisu</w:t>
      </w:r>
      <w:r>
        <w:rPr>
          <w:spacing w:val="-2"/>
          <w:w w:val="105"/>
          <w:sz w:val="19"/>
        </w:rPr>
        <w:t xml:space="preserve"> </w:t>
      </w:r>
      <w:r>
        <w:rPr>
          <w:w w:val="105"/>
          <w:sz w:val="19"/>
        </w:rPr>
        <w:t>této</w:t>
      </w:r>
      <w:r>
        <w:rPr>
          <w:spacing w:val="-6"/>
          <w:w w:val="105"/>
          <w:sz w:val="19"/>
        </w:rPr>
        <w:t xml:space="preserve"> </w:t>
      </w:r>
      <w:r>
        <w:rPr>
          <w:w w:val="105"/>
          <w:sz w:val="19"/>
        </w:rPr>
        <w:t>smlouvy</w:t>
      </w:r>
      <w:r>
        <w:rPr>
          <w:spacing w:val="1"/>
          <w:w w:val="105"/>
          <w:sz w:val="19"/>
        </w:rPr>
        <w:t xml:space="preserve"> </w:t>
      </w:r>
      <w:r>
        <w:rPr>
          <w:w w:val="105"/>
          <w:sz w:val="19"/>
        </w:rPr>
        <w:t>zálohu</w:t>
      </w:r>
      <w:r>
        <w:rPr>
          <w:spacing w:val="-2"/>
          <w:w w:val="105"/>
          <w:sz w:val="19"/>
        </w:rPr>
        <w:t xml:space="preserve"> </w:t>
      </w:r>
      <w:r>
        <w:rPr>
          <w:w w:val="105"/>
          <w:sz w:val="19"/>
        </w:rPr>
        <w:t>na</w:t>
      </w:r>
      <w:r>
        <w:rPr>
          <w:spacing w:val="-12"/>
          <w:w w:val="105"/>
          <w:sz w:val="19"/>
        </w:rPr>
        <w:t xml:space="preserve"> </w:t>
      </w:r>
      <w:r>
        <w:rPr>
          <w:w w:val="105"/>
          <w:sz w:val="19"/>
        </w:rPr>
        <w:t>kupní</w:t>
      </w:r>
      <w:r>
        <w:rPr>
          <w:spacing w:val="-4"/>
          <w:w w:val="105"/>
          <w:sz w:val="19"/>
        </w:rPr>
        <w:t xml:space="preserve"> </w:t>
      </w:r>
      <w:r>
        <w:rPr>
          <w:w w:val="105"/>
          <w:sz w:val="19"/>
        </w:rPr>
        <w:t>cenu</w:t>
      </w:r>
      <w:r>
        <w:rPr>
          <w:spacing w:val="-9"/>
          <w:w w:val="105"/>
          <w:sz w:val="19"/>
        </w:rPr>
        <w:t xml:space="preserve"> </w:t>
      </w:r>
      <w:r>
        <w:rPr>
          <w:w w:val="105"/>
          <w:sz w:val="19"/>
        </w:rPr>
        <w:t>odpovídající</w:t>
      </w:r>
      <w:r>
        <w:rPr>
          <w:spacing w:val="3"/>
          <w:w w:val="105"/>
          <w:sz w:val="19"/>
        </w:rPr>
        <w:t xml:space="preserve"> </w:t>
      </w:r>
      <w:r>
        <w:rPr>
          <w:w w:val="105"/>
          <w:sz w:val="19"/>
        </w:rPr>
        <w:t>částce</w:t>
      </w:r>
      <w:r>
        <w:rPr>
          <w:spacing w:val="-5"/>
          <w:w w:val="105"/>
          <w:sz w:val="19"/>
        </w:rPr>
        <w:t xml:space="preserve"> </w:t>
      </w:r>
      <w:r>
        <w:rPr>
          <w:w w:val="105"/>
          <w:sz w:val="19"/>
        </w:rPr>
        <w:t>ve</w:t>
      </w:r>
      <w:r>
        <w:rPr>
          <w:spacing w:val="-11"/>
          <w:w w:val="105"/>
          <w:sz w:val="19"/>
        </w:rPr>
        <w:t xml:space="preserve"> </w:t>
      </w:r>
      <w:r>
        <w:rPr>
          <w:w w:val="105"/>
          <w:sz w:val="19"/>
        </w:rPr>
        <w:t>výši</w:t>
      </w:r>
      <w:r>
        <w:rPr>
          <w:spacing w:val="-12"/>
          <w:w w:val="105"/>
          <w:sz w:val="19"/>
        </w:rPr>
        <w:t xml:space="preserve"> </w:t>
      </w:r>
      <w:r>
        <w:rPr>
          <w:w w:val="105"/>
          <w:sz w:val="19"/>
        </w:rPr>
        <w:t>0,00</w:t>
      </w:r>
      <w:r>
        <w:rPr>
          <w:spacing w:val="-2"/>
          <w:w w:val="105"/>
          <w:sz w:val="19"/>
        </w:rPr>
        <w:t xml:space="preserve"> </w:t>
      </w:r>
      <w:r>
        <w:rPr>
          <w:w w:val="105"/>
          <w:sz w:val="19"/>
        </w:rPr>
        <w:t>Kč (slovy:). Uhrazená záloha na kupní cenu se započítá na kupní cenu</w:t>
      </w:r>
      <w:r>
        <w:rPr>
          <w:spacing w:val="-15"/>
          <w:w w:val="105"/>
          <w:sz w:val="19"/>
        </w:rPr>
        <w:t xml:space="preserve"> </w:t>
      </w:r>
      <w:r>
        <w:rPr>
          <w:w w:val="105"/>
          <w:sz w:val="19"/>
        </w:rPr>
        <w:t>vozidla.</w:t>
      </w:r>
    </w:p>
    <w:p w:rsidR="00E738FD" w:rsidRDefault="00E738FD">
      <w:pPr>
        <w:pStyle w:val="Zkladntext"/>
        <w:spacing w:before="6"/>
        <w:rPr>
          <w:sz w:val="17"/>
        </w:rPr>
      </w:pPr>
    </w:p>
    <w:p w:rsidR="00E738FD" w:rsidRDefault="00E417B5">
      <w:pPr>
        <w:pStyle w:val="Nadpis3"/>
        <w:numPr>
          <w:ilvl w:val="0"/>
          <w:numId w:val="4"/>
        </w:numPr>
        <w:tabs>
          <w:tab w:val="left" w:pos="426"/>
        </w:tabs>
        <w:ind w:left="425" w:hanging="282"/>
      </w:pPr>
      <w:r>
        <w:pict>
          <v:line id="_x0000_s1047" style="position:absolute;left:0;text-align:left;z-index:251658240;mso-wrap-distance-left:0;mso-wrap-distance-right:0;mso-position-horizontal-relative:page" from="23.75pt,14.3pt" to="554.95pt,14.3pt" strokeweight=".50783mm">
            <w10:wrap type="topAndBottom" anchorx="page"/>
          </v:line>
        </w:pict>
      </w:r>
      <w:r>
        <w:rPr>
          <w:w w:val="105"/>
        </w:rPr>
        <w:t>Splatnost a způsob úhrady zálohy na kupní cenu a kupní</w:t>
      </w:r>
      <w:r>
        <w:rPr>
          <w:spacing w:val="-32"/>
          <w:w w:val="105"/>
        </w:rPr>
        <w:t xml:space="preserve"> </w:t>
      </w:r>
      <w:r>
        <w:rPr>
          <w:w w:val="105"/>
        </w:rPr>
        <w:t>ceny</w:t>
      </w:r>
    </w:p>
    <w:p w:rsidR="00E738FD" w:rsidRDefault="00E417B5">
      <w:pPr>
        <w:pStyle w:val="Odstavecseseznamem"/>
        <w:numPr>
          <w:ilvl w:val="1"/>
          <w:numId w:val="4"/>
        </w:numPr>
        <w:tabs>
          <w:tab w:val="left" w:pos="438"/>
        </w:tabs>
        <w:spacing w:before="35" w:line="247" w:lineRule="auto"/>
        <w:ind w:right="757" w:firstLine="1"/>
        <w:rPr>
          <w:sz w:val="19"/>
        </w:rPr>
      </w:pPr>
      <w:r>
        <w:rPr>
          <w:w w:val="105"/>
          <w:sz w:val="19"/>
        </w:rPr>
        <w:t>Kupní</w:t>
      </w:r>
      <w:r>
        <w:rPr>
          <w:spacing w:val="-8"/>
          <w:w w:val="105"/>
          <w:sz w:val="19"/>
        </w:rPr>
        <w:t xml:space="preserve"> </w:t>
      </w:r>
      <w:r>
        <w:rPr>
          <w:w w:val="105"/>
          <w:sz w:val="19"/>
        </w:rPr>
        <w:t>cena</w:t>
      </w:r>
      <w:r>
        <w:rPr>
          <w:spacing w:val="-7"/>
          <w:w w:val="105"/>
          <w:sz w:val="19"/>
        </w:rPr>
        <w:t xml:space="preserve"> </w:t>
      </w:r>
      <w:r>
        <w:rPr>
          <w:w w:val="105"/>
          <w:sz w:val="19"/>
        </w:rPr>
        <w:t>je</w:t>
      </w:r>
      <w:r>
        <w:rPr>
          <w:spacing w:val="-11"/>
          <w:w w:val="105"/>
          <w:sz w:val="19"/>
        </w:rPr>
        <w:t xml:space="preserve"> </w:t>
      </w:r>
      <w:r>
        <w:rPr>
          <w:w w:val="105"/>
          <w:sz w:val="19"/>
        </w:rPr>
        <w:t>splatná v</w:t>
      </w:r>
      <w:r>
        <w:rPr>
          <w:spacing w:val="-8"/>
          <w:w w:val="105"/>
          <w:sz w:val="19"/>
        </w:rPr>
        <w:t xml:space="preserve"> </w:t>
      </w:r>
      <w:r>
        <w:rPr>
          <w:w w:val="105"/>
          <w:sz w:val="19"/>
        </w:rPr>
        <w:t>hotovosti</w:t>
      </w:r>
      <w:r>
        <w:rPr>
          <w:spacing w:val="-2"/>
          <w:w w:val="105"/>
          <w:sz w:val="19"/>
        </w:rPr>
        <w:t xml:space="preserve"> </w:t>
      </w:r>
      <w:r>
        <w:rPr>
          <w:w w:val="105"/>
          <w:sz w:val="19"/>
        </w:rPr>
        <w:t>(do</w:t>
      </w:r>
      <w:r>
        <w:rPr>
          <w:spacing w:val="-11"/>
          <w:w w:val="105"/>
          <w:sz w:val="19"/>
        </w:rPr>
        <w:t xml:space="preserve"> </w:t>
      </w:r>
      <w:r>
        <w:rPr>
          <w:w w:val="105"/>
          <w:sz w:val="19"/>
        </w:rPr>
        <w:t>hodnoty</w:t>
      </w:r>
      <w:r>
        <w:rPr>
          <w:spacing w:val="-4"/>
          <w:w w:val="105"/>
          <w:sz w:val="19"/>
        </w:rPr>
        <w:t xml:space="preserve"> </w:t>
      </w:r>
      <w:r>
        <w:rPr>
          <w:w w:val="105"/>
          <w:sz w:val="19"/>
        </w:rPr>
        <w:t>270.000,-</w:t>
      </w:r>
      <w:r>
        <w:rPr>
          <w:spacing w:val="-4"/>
          <w:w w:val="105"/>
          <w:sz w:val="19"/>
        </w:rPr>
        <w:t xml:space="preserve"> </w:t>
      </w:r>
      <w:r>
        <w:rPr>
          <w:w w:val="105"/>
          <w:sz w:val="19"/>
        </w:rPr>
        <w:t>Kč)</w:t>
      </w:r>
      <w:r>
        <w:rPr>
          <w:spacing w:val="-5"/>
          <w:w w:val="105"/>
          <w:sz w:val="19"/>
        </w:rPr>
        <w:t xml:space="preserve"> </w:t>
      </w:r>
      <w:r>
        <w:rPr>
          <w:w w:val="105"/>
          <w:sz w:val="19"/>
        </w:rPr>
        <w:t>nebo</w:t>
      </w:r>
      <w:r>
        <w:rPr>
          <w:spacing w:val="-8"/>
          <w:w w:val="105"/>
          <w:sz w:val="19"/>
        </w:rPr>
        <w:t xml:space="preserve"> </w:t>
      </w:r>
      <w:r>
        <w:rPr>
          <w:w w:val="105"/>
          <w:sz w:val="19"/>
        </w:rPr>
        <w:t>bezhotovostním</w:t>
      </w:r>
      <w:r>
        <w:rPr>
          <w:spacing w:val="-15"/>
          <w:w w:val="105"/>
          <w:sz w:val="19"/>
        </w:rPr>
        <w:t xml:space="preserve"> </w:t>
      </w:r>
      <w:r>
        <w:rPr>
          <w:w w:val="105"/>
          <w:sz w:val="19"/>
        </w:rPr>
        <w:t>převodem na</w:t>
      </w:r>
      <w:r>
        <w:rPr>
          <w:spacing w:val="-12"/>
          <w:w w:val="105"/>
          <w:sz w:val="19"/>
        </w:rPr>
        <w:t xml:space="preserve"> </w:t>
      </w:r>
      <w:r>
        <w:rPr>
          <w:w w:val="105"/>
          <w:sz w:val="19"/>
        </w:rPr>
        <w:t>bankovní</w:t>
      </w:r>
      <w:r>
        <w:rPr>
          <w:spacing w:val="5"/>
          <w:w w:val="105"/>
          <w:sz w:val="19"/>
        </w:rPr>
        <w:t xml:space="preserve"> </w:t>
      </w:r>
      <w:r>
        <w:rPr>
          <w:w w:val="105"/>
          <w:sz w:val="19"/>
        </w:rPr>
        <w:t>účet prodávajícího,</w:t>
      </w:r>
      <w:r>
        <w:rPr>
          <w:spacing w:val="-17"/>
          <w:w w:val="105"/>
          <w:sz w:val="19"/>
        </w:rPr>
        <w:t xml:space="preserve"> </w:t>
      </w:r>
      <w:r>
        <w:rPr>
          <w:w w:val="105"/>
          <w:sz w:val="19"/>
        </w:rPr>
        <w:t>uvedený</w:t>
      </w:r>
      <w:r>
        <w:rPr>
          <w:spacing w:val="-2"/>
          <w:w w:val="105"/>
          <w:sz w:val="19"/>
        </w:rPr>
        <w:t xml:space="preserve"> </w:t>
      </w:r>
      <w:r>
        <w:rPr>
          <w:w w:val="105"/>
          <w:sz w:val="19"/>
        </w:rPr>
        <w:t>v</w:t>
      </w:r>
      <w:r>
        <w:rPr>
          <w:spacing w:val="-15"/>
          <w:w w:val="105"/>
          <w:sz w:val="19"/>
        </w:rPr>
        <w:t xml:space="preserve"> </w:t>
      </w:r>
      <w:r>
        <w:rPr>
          <w:w w:val="105"/>
          <w:sz w:val="19"/>
        </w:rPr>
        <w:t>záhlaví</w:t>
      </w:r>
      <w:r>
        <w:rPr>
          <w:spacing w:val="1"/>
          <w:w w:val="105"/>
          <w:sz w:val="19"/>
        </w:rPr>
        <w:t xml:space="preserve"> </w:t>
      </w:r>
      <w:r>
        <w:rPr>
          <w:w w:val="105"/>
          <w:sz w:val="19"/>
        </w:rPr>
        <w:t>této</w:t>
      </w:r>
      <w:r>
        <w:rPr>
          <w:spacing w:val="-8"/>
          <w:w w:val="105"/>
          <w:sz w:val="19"/>
        </w:rPr>
        <w:t xml:space="preserve"> </w:t>
      </w:r>
      <w:r>
        <w:rPr>
          <w:w w:val="105"/>
          <w:sz w:val="19"/>
        </w:rPr>
        <w:t>smlouvy,</w:t>
      </w:r>
      <w:r>
        <w:rPr>
          <w:spacing w:val="7"/>
          <w:w w:val="105"/>
          <w:sz w:val="19"/>
        </w:rPr>
        <w:t xml:space="preserve"> </w:t>
      </w:r>
      <w:r>
        <w:rPr>
          <w:w w:val="105"/>
          <w:sz w:val="19"/>
        </w:rPr>
        <w:t>nejpozději</w:t>
      </w:r>
      <w:r>
        <w:rPr>
          <w:spacing w:val="-5"/>
          <w:w w:val="105"/>
          <w:sz w:val="19"/>
        </w:rPr>
        <w:t xml:space="preserve"> </w:t>
      </w:r>
      <w:r>
        <w:rPr>
          <w:w w:val="105"/>
          <w:sz w:val="19"/>
        </w:rPr>
        <w:t>do</w:t>
      </w:r>
      <w:r>
        <w:rPr>
          <w:spacing w:val="-12"/>
          <w:w w:val="105"/>
          <w:sz w:val="19"/>
        </w:rPr>
        <w:t xml:space="preserve"> </w:t>
      </w:r>
      <w:r>
        <w:rPr>
          <w:w w:val="105"/>
          <w:sz w:val="19"/>
        </w:rPr>
        <w:t>14</w:t>
      </w:r>
      <w:r>
        <w:rPr>
          <w:spacing w:val="-14"/>
          <w:w w:val="105"/>
          <w:sz w:val="19"/>
        </w:rPr>
        <w:t xml:space="preserve"> </w:t>
      </w:r>
      <w:r>
        <w:rPr>
          <w:w w:val="105"/>
          <w:sz w:val="19"/>
        </w:rPr>
        <w:t>dnů</w:t>
      </w:r>
      <w:r>
        <w:rPr>
          <w:spacing w:val="-13"/>
          <w:w w:val="105"/>
          <w:sz w:val="19"/>
        </w:rPr>
        <w:t xml:space="preserve"> </w:t>
      </w:r>
      <w:r>
        <w:rPr>
          <w:w w:val="105"/>
          <w:sz w:val="19"/>
        </w:rPr>
        <w:t>od</w:t>
      </w:r>
      <w:r>
        <w:rPr>
          <w:spacing w:val="-11"/>
          <w:w w:val="105"/>
          <w:sz w:val="19"/>
        </w:rPr>
        <w:t xml:space="preserve"> </w:t>
      </w:r>
      <w:r>
        <w:rPr>
          <w:w w:val="105"/>
          <w:sz w:val="19"/>
        </w:rPr>
        <w:t>podpisu</w:t>
      </w:r>
      <w:r>
        <w:rPr>
          <w:spacing w:val="-8"/>
          <w:w w:val="105"/>
          <w:sz w:val="19"/>
        </w:rPr>
        <w:t xml:space="preserve"> </w:t>
      </w:r>
      <w:r>
        <w:rPr>
          <w:w w:val="105"/>
          <w:sz w:val="19"/>
        </w:rPr>
        <w:t>této</w:t>
      </w:r>
      <w:r>
        <w:rPr>
          <w:spacing w:val="-8"/>
          <w:w w:val="105"/>
          <w:sz w:val="19"/>
        </w:rPr>
        <w:t xml:space="preserve"> </w:t>
      </w:r>
      <w:r>
        <w:rPr>
          <w:w w:val="105"/>
          <w:sz w:val="19"/>
        </w:rPr>
        <w:t>smlouvy.</w:t>
      </w:r>
    </w:p>
    <w:p w:rsidR="00E738FD" w:rsidRDefault="00E417B5">
      <w:pPr>
        <w:pStyle w:val="Odstavecseseznamem"/>
        <w:numPr>
          <w:ilvl w:val="1"/>
          <w:numId w:val="4"/>
        </w:numPr>
        <w:tabs>
          <w:tab w:val="left" w:pos="438"/>
        </w:tabs>
        <w:spacing w:before="5" w:line="252" w:lineRule="auto"/>
        <w:ind w:left="158" w:right="289" w:hanging="1"/>
        <w:rPr>
          <w:sz w:val="19"/>
        </w:rPr>
      </w:pPr>
      <w:r>
        <w:rPr>
          <w:w w:val="105"/>
          <w:sz w:val="19"/>
        </w:rPr>
        <w:t>Záloha na</w:t>
      </w:r>
      <w:r>
        <w:rPr>
          <w:spacing w:val="-8"/>
          <w:w w:val="105"/>
          <w:sz w:val="19"/>
        </w:rPr>
        <w:t xml:space="preserve"> </w:t>
      </w:r>
      <w:r>
        <w:rPr>
          <w:w w:val="105"/>
          <w:sz w:val="19"/>
        </w:rPr>
        <w:t>kupní</w:t>
      </w:r>
      <w:r>
        <w:rPr>
          <w:spacing w:val="-5"/>
          <w:w w:val="105"/>
          <w:sz w:val="19"/>
        </w:rPr>
        <w:t xml:space="preserve"> </w:t>
      </w:r>
      <w:r>
        <w:rPr>
          <w:w w:val="105"/>
          <w:sz w:val="19"/>
        </w:rPr>
        <w:t>cenu</w:t>
      </w:r>
      <w:r>
        <w:rPr>
          <w:spacing w:val="-6"/>
          <w:w w:val="105"/>
          <w:sz w:val="19"/>
        </w:rPr>
        <w:t xml:space="preserve"> </w:t>
      </w:r>
      <w:r>
        <w:rPr>
          <w:w w:val="105"/>
          <w:sz w:val="19"/>
        </w:rPr>
        <w:t>je</w:t>
      </w:r>
      <w:r>
        <w:rPr>
          <w:spacing w:val="-11"/>
          <w:w w:val="105"/>
          <w:sz w:val="19"/>
        </w:rPr>
        <w:t xml:space="preserve"> </w:t>
      </w:r>
      <w:r>
        <w:rPr>
          <w:w w:val="105"/>
          <w:sz w:val="19"/>
        </w:rPr>
        <w:t>splatná</w:t>
      </w:r>
      <w:r>
        <w:rPr>
          <w:spacing w:val="-7"/>
          <w:w w:val="105"/>
          <w:sz w:val="19"/>
        </w:rPr>
        <w:t xml:space="preserve"> </w:t>
      </w:r>
      <w:r>
        <w:rPr>
          <w:w w:val="105"/>
          <w:sz w:val="19"/>
        </w:rPr>
        <w:t>v</w:t>
      </w:r>
      <w:r>
        <w:rPr>
          <w:spacing w:val="-13"/>
          <w:w w:val="105"/>
          <w:sz w:val="19"/>
        </w:rPr>
        <w:t xml:space="preserve"> </w:t>
      </w:r>
      <w:r>
        <w:rPr>
          <w:w w:val="105"/>
          <w:sz w:val="19"/>
        </w:rPr>
        <w:t>hotovosti</w:t>
      </w:r>
      <w:r>
        <w:rPr>
          <w:spacing w:val="-5"/>
          <w:w w:val="105"/>
          <w:sz w:val="19"/>
        </w:rPr>
        <w:t xml:space="preserve"> </w:t>
      </w:r>
      <w:r>
        <w:rPr>
          <w:w w:val="105"/>
          <w:sz w:val="19"/>
        </w:rPr>
        <w:t>(do</w:t>
      </w:r>
      <w:r>
        <w:rPr>
          <w:spacing w:val="-12"/>
          <w:w w:val="105"/>
          <w:sz w:val="19"/>
        </w:rPr>
        <w:t xml:space="preserve"> </w:t>
      </w:r>
      <w:r>
        <w:rPr>
          <w:w w:val="105"/>
          <w:sz w:val="19"/>
        </w:rPr>
        <w:t>hodnoty</w:t>
      </w:r>
      <w:r>
        <w:rPr>
          <w:spacing w:val="-2"/>
          <w:w w:val="105"/>
          <w:sz w:val="19"/>
        </w:rPr>
        <w:t xml:space="preserve"> </w:t>
      </w:r>
      <w:r>
        <w:rPr>
          <w:w w:val="105"/>
          <w:sz w:val="19"/>
        </w:rPr>
        <w:t>270.000,-</w:t>
      </w:r>
      <w:r>
        <w:rPr>
          <w:spacing w:val="-1"/>
          <w:w w:val="105"/>
          <w:sz w:val="19"/>
        </w:rPr>
        <w:t xml:space="preserve"> </w:t>
      </w:r>
      <w:r>
        <w:rPr>
          <w:w w:val="105"/>
          <w:sz w:val="19"/>
        </w:rPr>
        <w:t>Kč)</w:t>
      </w:r>
      <w:r>
        <w:rPr>
          <w:spacing w:val="-1"/>
          <w:w w:val="105"/>
          <w:sz w:val="19"/>
        </w:rPr>
        <w:t xml:space="preserve"> </w:t>
      </w:r>
      <w:r>
        <w:rPr>
          <w:w w:val="105"/>
          <w:sz w:val="19"/>
        </w:rPr>
        <w:t>nebo</w:t>
      </w:r>
      <w:r>
        <w:rPr>
          <w:spacing w:val="-8"/>
          <w:w w:val="105"/>
          <w:sz w:val="19"/>
        </w:rPr>
        <w:t xml:space="preserve"> </w:t>
      </w:r>
      <w:r>
        <w:rPr>
          <w:w w:val="105"/>
          <w:sz w:val="19"/>
        </w:rPr>
        <w:t>bezhotovostním</w:t>
      </w:r>
      <w:r>
        <w:rPr>
          <w:spacing w:val="-20"/>
          <w:w w:val="105"/>
          <w:sz w:val="19"/>
        </w:rPr>
        <w:t xml:space="preserve"> </w:t>
      </w:r>
      <w:r>
        <w:rPr>
          <w:w w:val="105"/>
          <w:sz w:val="19"/>
        </w:rPr>
        <w:t>převodem</w:t>
      </w:r>
      <w:r>
        <w:rPr>
          <w:spacing w:val="4"/>
          <w:w w:val="105"/>
          <w:sz w:val="19"/>
        </w:rPr>
        <w:t xml:space="preserve"> </w:t>
      </w:r>
      <w:r>
        <w:rPr>
          <w:w w:val="105"/>
          <w:sz w:val="19"/>
        </w:rPr>
        <w:t>na</w:t>
      </w:r>
      <w:r>
        <w:rPr>
          <w:spacing w:val="-8"/>
          <w:w w:val="105"/>
          <w:sz w:val="19"/>
        </w:rPr>
        <w:t xml:space="preserve"> </w:t>
      </w:r>
      <w:r>
        <w:rPr>
          <w:w w:val="105"/>
          <w:sz w:val="19"/>
        </w:rPr>
        <w:t>bankovní účet prodávajícího, uvedený v záhlaví této smlouvy, nejpozději v den podpisu této smlouvy. Je-li kupující v prodlení se zaplacením kupní ceny či zálohy na kupní cenu déle než 7 dní, má prodávaj</w:t>
      </w:r>
      <w:r>
        <w:rPr>
          <w:w w:val="105"/>
          <w:sz w:val="19"/>
        </w:rPr>
        <w:t>ící právo od této smlouvy odstoupit. Odstoupení</w:t>
      </w:r>
      <w:r>
        <w:rPr>
          <w:spacing w:val="-2"/>
          <w:w w:val="105"/>
          <w:sz w:val="19"/>
        </w:rPr>
        <w:t xml:space="preserve"> </w:t>
      </w:r>
      <w:r>
        <w:rPr>
          <w:w w:val="105"/>
          <w:sz w:val="19"/>
        </w:rPr>
        <w:t>od</w:t>
      </w:r>
      <w:r>
        <w:rPr>
          <w:spacing w:val="-12"/>
          <w:w w:val="105"/>
          <w:sz w:val="19"/>
        </w:rPr>
        <w:t xml:space="preserve"> </w:t>
      </w:r>
      <w:r>
        <w:rPr>
          <w:w w:val="105"/>
          <w:sz w:val="19"/>
        </w:rPr>
        <w:t>smlouvy</w:t>
      </w:r>
      <w:r>
        <w:rPr>
          <w:spacing w:val="2"/>
          <w:w w:val="105"/>
          <w:sz w:val="19"/>
        </w:rPr>
        <w:t xml:space="preserve"> </w:t>
      </w:r>
      <w:r>
        <w:rPr>
          <w:w w:val="105"/>
          <w:sz w:val="19"/>
        </w:rPr>
        <w:t>vyžaduje</w:t>
      </w:r>
      <w:r>
        <w:rPr>
          <w:spacing w:val="-7"/>
          <w:w w:val="105"/>
          <w:sz w:val="19"/>
        </w:rPr>
        <w:t xml:space="preserve"> </w:t>
      </w:r>
      <w:r>
        <w:rPr>
          <w:w w:val="105"/>
          <w:sz w:val="19"/>
        </w:rPr>
        <w:t>písemnou</w:t>
      </w:r>
      <w:r>
        <w:rPr>
          <w:spacing w:val="1"/>
          <w:w w:val="105"/>
          <w:sz w:val="19"/>
        </w:rPr>
        <w:t xml:space="preserve"> </w:t>
      </w:r>
      <w:r>
        <w:rPr>
          <w:w w:val="105"/>
          <w:sz w:val="19"/>
        </w:rPr>
        <w:t>formu</w:t>
      </w:r>
      <w:r>
        <w:rPr>
          <w:spacing w:val="-12"/>
          <w:w w:val="105"/>
          <w:sz w:val="19"/>
        </w:rPr>
        <w:t xml:space="preserve"> </w:t>
      </w:r>
      <w:r>
        <w:rPr>
          <w:w w:val="105"/>
          <w:sz w:val="19"/>
        </w:rPr>
        <w:t>a</w:t>
      </w:r>
      <w:r>
        <w:rPr>
          <w:spacing w:val="-16"/>
          <w:w w:val="105"/>
          <w:sz w:val="19"/>
        </w:rPr>
        <w:t xml:space="preserve"> </w:t>
      </w:r>
      <w:r>
        <w:rPr>
          <w:w w:val="105"/>
          <w:sz w:val="19"/>
        </w:rPr>
        <w:t>jeho</w:t>
      </w:r>
      <w:r>
        <w:rPr>
          <w:spacing w:val="-10"/>
          <w:w w:val="105"/>
          <w:sz w:val="19"/>
        </w:rPr>
        <w:t xml:space="preserve"> </w:t>
      </w:r>
      <w:r>
        <w:rPr>
          <w:w w:val="105"/>
          <w:sz w:val="19"/>
        </w:rPr>
        <w:t>účinky</w:t>
      </w:r>
      <w:r>
        <w:rPr>
          <w:spacing w:val="-3"/>
          <w:w w:val="105"/>
          <w:sz w:val="19"/>
        </w:rPr>
        <w:t xml:space="preserve"> </w:t>
      </w:r>
      <w:r>
        <w:rPr>
          <w:w w:val="105"/>
          <w:sz w:val="19"/>
        </w:rPr>
        <w:t>nastanou</w:t>
      </w:r>
      <w:r>
        <w:rPr>
          <w:spacing w:val="-7"/>
          <w:w w:val="105"/>
          <w:sz w:val="19"/>
        </w:rPr>
        <w:t xml:space="preserve"> </w:t>
      </w:r>
      <w:r>
        <w:rPr>
          <w:w w:val="105"/>
          <w:sz w:val="19"/>
        </w:rPr>
        <w:t>okamžikem</w:t>
      </w:r>
      <w:r>
        <w:rPr>
          <w:spacing w:val="2"/>
          <w:w w:val="105"/>
          <w:sz w:val="19"/>
        </w:rPr>
        <w:t xml:space="preserve"> </w:t>
      </w:r>
      <w:r>
        <w:rPr>
          <w:w w:val="105"/>
          <w:sz w:val="19"/>
        </w:rPr>
        <w:t>jeho</w:t>
      </w:r>
      <w:r>
        <w:rPr>
          <w:spacing w:val="-8"/>
          <w:w w:val="105"/>
          <w:sz w:val="19"/>
        </w:rPr>
        <w:t xml:space="preserve"> </w:t>
      </w:r>
      <w:r>
        <w:rPr>
          <w:w w:val="105"/>
          <w:sz w:val="19"/>
        </w:rPr>
        <w:t>doručení kupujícímu.</w:t>
      </w:r>
    </w:p>
    <w:p w:rsidR="00E738FD" w:rsidRDefault="00E417B5">
      <w:pPr>
        <w:pStyle w:val="Nadpis3"/>
        <w:numPr>
          <w:ilvl w:val="0"/>
          <w:numId w:val="4"/>
        </w:numPr>
        <w:tabs>
          <w:tab w:val="left" w:pos="442"/>
        </w:tabs>
        <w:spacing w:before="164"/>
        <w:ind w:left="441" w:hanging="298"/>
      </w:pPr>
      <w:r>
        <w:pict>
          <v:line id="_x0000_s1046" style="position:absolute;left:0;text-align:left;z-index:251659264;mso-wrap-distance-left:0;mso-wrap-distance-right:0;mso-position-horizontal-relative:page" from="23.75pt,22.5pt" to="554.95pt,22.5pt" strokeweight=".50783mm">
            <w10:wrap type="topAndBottom" anchorx="page"/>
          </v:line>
        </w:pict>
      </w:r>
      <w:r>
        <w:rPr>
          <w:w w:val="105"/>
        </w:rPr>
        <w:t>Práva z vadného</w:t>
      </w:r>
      <w:r>
        <w:rPr>
          <w:spacing w:val="-2"/>
          <w:w w:val="105"/>
        </w:rPr>
        <w:t xml:space="preserve"> </w:t>
      </w:r>
      <w:r>
        <w:rPr>
          <w:w w:val="105"/>
        </w:rPr>
        <w:t>plnění</w:t>
      </w:r>
    </w:p>
    <w:p w:rsidR="00E738FD" w:rsidRDefault="00E738FD">
      <w:pPr>
        <w:sectPr w:rsidR="00E738FD">
          <w:pgSz w:w="11900" w:h="16840"/>
          <w:pgMar w:top="240" w:right="640" w:bottom="660" w:left="360" w:header="0" w:footer="435" w:gutter="0"/>
          <w:cols w:space="708"/>
        </w:sectPr>
      </w:pPr>
    </w:p>
    <w:p w:rsidR="00E738FD" w:rsidRDefault="00E417B5">
      <w:pPr>
        <w:pStyle w:val="Odstavecseseznamem"/>
        <w:numPr>
          <w:ilvl w:val="1"/>
          <w:numId w:val="4"/>
        </w:numPr>
        <w:tabs>
          <w:tab w:val="left" w:pos="473"/>
        </w:tabs>
        <w:spacing w:before="64" w:line="249" w:lineRule="auto"/>
        <w:ind w:left="196" w:right="354" w:firstLine="1"/>
        <w:rPr>
          <w:sz w:val="19"/>
        </w:rPr>
      </w:pPr>
      <w:r>
        <w:rPr>
          <w:w w:val="105"/>
          <w:sz w:val="19"/>
        </w:rPr>
        <w:lastRenderedPageBreak/>
        <w:t>Prodávající</w:t>
      </w:r>
      <w:r>
        <w:rPr>
          <w:spacing w:val="6"/>
          <w:w w:val="105"/>
          <w:sz w:val="19"/>
        </w:rPr>
        <w:t xml:space="preserve"> </w:t>
      </w:r>
      <w:r>
        <w:rPr>
          <w:w w:val="105"/>
          <w:sz w:val="19"/>
        </w:rPr>
        <w:t>odpovídá</w:t>
      </w:r>
      <w:r>
        <w:rPr>
          <w:spacing w:val="3"/>
          <w:w w:val="105"/>
          <w:sz w:val="19"/>
        </w:rPr>
        <w:t xml:space="preserve"> </w:t>
      </w:r>
      <w:r>
        <w:rPr>
          <w:w w:val="105"/>
          <w:sz w:val="19"/>
        </w:rPr>
        <w:t>kupujícímu,</w:t>
      </w:r>
      <w:r>
        <w:rPr>
          <w:spacing w:val="-2"/>
          <w:w w:val="105"/>
          <w:sz w:val="19"/>
        </w:rPr>
        <w:t xml:space="preserve"> </w:t>
      </w:r>
      <w:r>
        <w:rPr>
          <w:w w:val="105"/>
          <w:sz w:val="19"/>
        </w:rPr>
        <w:t>že</w:t>
      </w:r>
      <w:r>
        <w:rPr>
          <w:spacing w:val="-16"/>
          <w:w w:val="105"/>
          <w:sz w:val="19"/>
        </w:rPr>
        <w:t xml:space="preserve"> </w:t>
      </w:r>
      <w:r>
        <w:rPr>
          <w:w w:val="105"/>
          <w:sz w:val="19"/>
        </w:rPr>
        <w:t>vozidlo</w:t>
      </w:r>
      <w:r>
        <w:rPr>
          <w:spacing w:val="-8"/>
          <w:w w:val="105"/>
          <w:sz w:val="19"/>
        </w:rPr>
        <w:t xml:space="preserve"> </w:t>
      </w:r>
      <w:r>
        <w:rPr>
          <w:w w:val="105"/>
          <w:sz w:val="19"/>
        </w:rPr>
        <w:t>nemá</w:t>
      </w:r>
      <w:r>
        <w:rPr>
          <w:spacing w:val="-5"/>
          <w:w w:val="105"/>
          <w:sz w:val="19"/>
        </w:rPr>
        <w:t xml:space="preserve"> </w:t>
      </w:r>
      <w:r>
        <w:rPr>
          <w:w w:val="105"/>
          <w:sz w:val="19"/>
        </w:rPr>
        <w:t>v</w:t>
      </w:r>
      <w:r>
        <w:rPr>
          <w:spacing w:val="-8"/>
          <w:w w:val="105"/>
          <w:sz w:val="19"/>
        </w:rPr>
        <w:t xml:space="preserve"> </w:t>
      </w:r>
      <w:r>
        <w:rPr>
          <w:w w:val="105"/>
          <w:sz w:val="19"/>
        </w:rPr>
        <w:t>době</w:t>
      </w:r>
      <w:r>
        <w:rPr>
          <w:spacing w:val="-10"/>
          <w:w w:val="105"/>
          <w:sz w:val="19"/>
        </w:rPr>
        <w:t xml:space="preserve"> </w:t>
      </w:r>
      <w:r>
        <w:rPr>
          <w:w w:val="105"/>
          <w:sz w:val="19"/>
        </w:rPr>
        <w:t>převzetí</w:t>
      </w:r>
      <w:r>
        <w:rPr>
          <w:spacing w:val="-5"/>
          <w:w w:val="105"/>
          <w:sz w:val="19"/>
        </w:rPr>
        <w:t xml:space="preserve"> </w:t>
      </w:r>
      <w:r>
        <w:rPr>
          <w:w w:val="105"/>
          <w:sz w:val="19"/>
        </w:rPr>
        <w:t>jiné</w:t>
      </w:r>
      <w:r>
        <w:rPr>
          <w:spacing w:val="-5"/>
          <w:w w:val="105"/>
          <w:sz w:val="19"/>
        </w:rPr>
        <w:t xml:space="preserve"> </w:t>
      </w:r>
      <w:r>
        <w:rPr>
          <w:w w:val="105"/>
          <w:sz w:val="19"/>
        </w:rPr>
        <w:t>skryté</w:t>
      </w:r>
      <w:r>
        <w:rPr>
          <w:spacing w:val="-6"/>
          <w:w w:val="105"/>
          <w:sz w:val="19"/>
        </w:rPr>
        <w:t xml:space="preserve"> </w:t>
      </w:r>
      <w:r>
        <w:rPr>
          <w:w w:val="105"/>
          <w:sz w:val="19"/>
        </w:rPr>
        <w:t>vady</w:t>
      </w:r>
      <w:r>
        <w:rPr>
          <w:spacing w:val="-4"/>
          <w:w w:val="105"/>
          <w:sz w:val="19"/>
        </w:rPr>
        <w:t xml:space="preserve"> </w:t>
      </w:r>
      <w:r>
        <w:rPr>
          <w:w w:val="105"/>
          <w:sz w:val="19"/>
        </w:rPr>
        <w:t>než</w:t>
      </w:r>
      <w:r>
        <w:rPr>
          <w:spacing w:val="-6"/>
          <w:w w:val="105"/>
          <w:sz w:val="19"/>
        </w:rPr>
        <w:t xml:space="preserve"> </w:t>
      </w:r>
      <w:r>
        <w:rPr>
          <w:w w:val="105"/>
          <w:sz w:val="19"/>
        </w:rPr>
        <w:t>vady</w:t>
      </w:r>
      <w:r>
        <w:rPr>
          <w:spacing w:val="-4"/>
          <w:w w:val="105"/>
          <w:sz w:val="19"/>
        </w:rPr>
        <w:t xml:space="preserve"> </w:t>
      </w:r>
      <w:r>
        <w:rPr>
          <w:w w:val="105"/>
          <w:sz w:val="19"/>
        </w:rPr>
        <w:t>uvedené</w:t>
      </w:r>
      <w:r>
        <w:rPr>
          <w:spacing w:val="-6"/>
          <w:w w:val="105"/>
          <w:sz w:val="19"/>
        </w:rPr>
        <w:t xml:space="preserve"> </w:t>
      </w:r>
      <w:r>
        <w:rPr>
          <w:w w:val="105"/>
          <w:sz w:val="19"/>
        </w:rPr>
        <w:t>v</w:t>
      </w:r>
      <w:r>
        <w:rPr>
          <w:spacing w:val="-14"/>
          <w:w w:val="105"/>
          <w:sz w:val="19"/>
        </w:rPr>
        <w:t xml:space="preserve"> </w:t>
      </w:r>
      <w:r>
        <w:rPr>
          <w:w w:val="105"/>
          <w:sz w:val="19"/>
        </w:rPr>
        <w:t>záznamu o prohlídce</w:t>
      </w:r>
      <w:r>
        <w:rPr>
          <w:spacing w:val="-3"/>
          <w:w w:val="105"/>
          <w:sz w:val="19"/>
        </w:rPr>
        <w:t xml:space="preserve"> </w:t>
      </w:r>
      <w:r>
        <w:rPr>
          <w:w w:val="105"/>
          <w:sz w:val="19"/>
        </w:rPr>
        <w:t>technického stavu</w:t>
      </w:r>
      <w:r>
        <w:rPr>
          <w:spacing w:val="-6"/>
          <w:w w:val="105"/>
          <w:sz w:val="19"/>
        </w:rPr>
        <w:t xml:space="preserve"> </w:t>
      </w:r>
      <w:r>
        <w:rPr>
          <w:w w:val="105"/>
          <w:sz w:val="19"/>
        </w:rPr>
        <w:t>vozidla,</w:t>
      </w:r>
      <w:r>
        <w:rPr>
          <w:spacing w:val="-1"/>
          <w:w w:val="105"/>
          <w:sz w:val="19"/>
        </w:rPr>
        <w:t xml:space="preserve"> </w:t>
      </w:r>
      <w:r>
        <w:rPr>
          <w:w w:val="105"/>
          <w:sz w:val="19"/>
        </w:rPr>
        <w:t>a</w:t>
      </w:r>
      <w:r>
        <w:rPr>
          <w:spacing w:val="-8"/>
          <w:w w:val="105"/>
          <w:sz w:val="19"/>
        </w:rPr>
        <w:t xml:space="preserve"> </w:t>
      </w:r>
      <w:r>
        <w:rPr>
          <w:w w:val="105"/>
          <w:sz w:val="19"/>
        </w:rPr>
        <w:t>že</w:t>
      </w:r>
      <w:r>
        <w:rPr>
          <w:spacing w:val="-16"/>
          <w:w w:val="105"/>
          <w:sz w:val="19"/>
        </w:rPr>
        <w:t xml:space="preserve"> </w:t>
      </w:r>
      <w:r>
        <w:rPr>
          <w:w w:val="105"/>
          <w:sz w:val="19"/>
        </w:rPr>
        <w:t>na</w:t>
      </w:r>
      <w:r>
        <w:rPr>
          <w:spacing w:val="-11"/>
          <w:w w:val="105"/>
          <w:sz w:val="19"/>
        </w:rPr>
        <w:t xml:space="preserve"> </w:t>
      </w:r>
      <w:r>
        <w:rPr>
          <w:w w:val="105"/>
          <w:sz w:val="19"/>
        </w:rPr>
        <w:t>vozidle</w:t>
      </w:r>
      <w:r>
        <w:rPr>
          <w:spacing w:val="-7"/>
          <w:w w:val="105"/>
          <w:sz w:val="19"/>
        </w:rPr>
        <w:t xml:space="preserve"> </w:t>
      </w:r>
      <w:r>
        <w:rPr>
          <w:w w:val="105"/>
          <w:sz w:val="19"/>
        </w:rPr>
        <w:t>neváznou</w:t>
      </w:r>
      <w:r>
        <w:rPr>
          <w:spacing w:val="-8"/>
          <w:w w:val="105"/>
          <w:sz w:val="19"/>
        </w:rPr>
        <w:t xml:space="preserve"> </w:t>
      </w:r>
      <w:r>
        <w:rPr>
          <w:w w:val="105"/>
          <w:sz w:val="19"/>
        </w:rPr>
        <w:t>žádné</w:t>
      </w:r>
      <w:r>
        <w:rPr>
          <w:spacing w:val="-3"/>
          <w:w w:val="105"/>
          <w:sz w:val="19"/>
        </w:rPr>
        <w:t xml:space="preserve"> </w:t>
      </w:r>
      <w:r>
        <w:rPr>
          <w:w w:val="105"/>
          <w:sz w:val="19"/>
        </w:rPr>
        <w:t>právní vady</w:t>
      </w:r>
      <w:r>
        <w:rPr>
          <w:spacing w:val="-12"/>
          <w:w w:val="105"/>
          <w:sz w:val="19"/>
        </w:rPr>
        <w:t xml:space="preserve"> </w:t>
      </w:r>
      <w:r>
        <w:rPr>
          <w:w w:val="105"/>
          <w:sz w:val="19"/>
        </w:rPr>
        <w:t>a</w:t>
      </w:r>
      <w:r>
        <w:rPr>
          <w:spacing w:val="-12"/>
          <w:w w:val="105"/>
          <w:sz w:val="19"/>
        </w:rPr>
        <w:t xml:space="preserve"> </w:t>
      </w:r>
      <w:r>
        <w:rPr>
          <w:w w:val="105"/>
          <w:sz w:val="19"/>
        </w:rPr>
        <w:t>není</w:t>
      </w:r>
      <w:r>
        <w:rPr>
          <w:spacing w:val="-9"/>
          <w:w w:val="105"/>
          <w:sz w:val="19"/>
        </w:rPr>
        <w:t xml:space="preserve"> </w:t>
      </w:r>
      <w:r>
        <w:rPr>
          <w:w w:val="105"/>
          <w:sz w:val="19"/>
        </w:rPr>
        <w:t>zatíženo</w:t>
      </w:r>
      <w:r>
        <w:rPr>
          <w:spacing w:val="-3"/>
          <w:w w:val="105"/>
          <w:sz w:val="19"/>
        </w:rPr>
        <w:t xml:space="preserve"> </w:t>
      </w:r>
      <w:r>
        <w:rPr>
          <w:w w:val="105"/>
          <w:sz w:val="19"/>
        </w:rPr>
        <w:t>právem</w:t>
      </w:r>
      <w:r>
        <w:rPr>
          <w:spacing w:val="-1"/>
          <w:w w:val="105"/>
          <w:sz w:val="19"/>
        </w:rPr>
        <w:t xml:space="preserve"> </w:t>
      </w:r>
      <w:r>
        <w:rPr>
          <w:w w:val="105"/>
          <w:sz w:val="19"/>
        </w:rPr>
        <w:t>třetích</w:t>
      </w:r>
      <w:r>
        <w:rPr>
          <w:spacing w:val="-8"/>
          <w:w w:val="105"/>
          <w:sz w:val="19"/>
        </w:rPr>
        <w:t xml:space="preserve"> </w:t>
      </w:r>
      <w:r>
        <w:rPr>
          <w:w w:val="105"/>
          <w:sz w:val="19"/>
        </w:rPr>
        <w:t>osob, vyjma</w:t>
      </w:r>
      <w:r>
        <w:rPr>
          <w:spacing w:val="-9"/>
          <w:w w:val="105"/>
          <w:sz w:val="19"/>
        </w:rPr>
        <w:t xml:space="preserve"> </w:t>
      </w:r>
      <w:r>
        <w:rPr>
          <w:w w:val="105"/>
          <w:sz w:val="19"/>
        </w:rPr>
        <w:t>sjednané</w:t>
      </w:r>
      <w:r>
        <w:rPr>
          <w:spacing w:val="-2"/>
          <w:w w:val="105"/>
          <w:sz w:val="19"/>
        </w:rPr>
        <w:t xml:space="preserve"> </w:t>
      </w:r>
      <w:r>
        <w:rPr>
          <w:w w:val="105"/>
          <w:sz w:val="19"/>
        </w:rPr>
        <w:t>výhrady</w:t>
      </w:r>
      <w:r>
        <w:rPr>
          <w:spacing w:val="-5"/>
          <w:w w:val="105"/>
          <w:sz w:val="19"/>
        </w:rPr>
        <w:t xml:space="preserve"> </w:t>
      </w:r>
      <w:r>
        <w:rPr>
          <w:w w:val="105"/>
          <w:sz w:val="19"/>
        </w:rPr>
        <w:t>vlastnictví</w:t>
      </w:r>
      <w:r>
        <w:rPr>
          <w:spacing w:val="-3"/>
          <w:w w:val="105"/>
          <w:sz w:val="19"/>
        </w:rPr>
        <w:t xml:space="preserve"> </w:t>
      </w:r>
      <w:r>
        <w:rPr>
          <w:w w:val="105"/>
          <w:sz w:val="19"/>
        </w:rPr>
        <w:t>a</w:t>
      </w:r>
      <w:r>
        <w:rPr>
          <w:spacing w:val="-8"/>
          <w:w w:val="105"/>
          <w:sz w:val="19"/>
        </w:rPr>
        <w:t xml:space="preserve"> </w:t>
      </w:r>
      <w:r>
        <w:rPr>
          <w:w w:val="105"/>
          <w:sz w:val="19"/>
        </w:rPr>
        <w:t>právních</w:t>
      </w:r>
      <w:r>
        <w:rPr>
          <w:spacing w:val="-3"/>
          <w:w w:val="105"/>
          <w:sz w:val="19"/>
        </w:rPr>
        <w:t xml:space="preserve"> </w:t>
      </w:r>
      <w:r>
        <w:rPr>
          <w:w w:val="105"/>
          <w:sz w:val="19"/>
        </w:rPr>
        <w:t>vad,</w:t>
      </w:r>
      <w:r>
        <w:rPr>
          <w:spacing w:val="-7"/>
          <w:w w:val="105"/>
          <w:sz w:val="19"/>
        </w:rPr>
        <w:t xml:space="preserve"> </w:t>
      </w:r>
      <w:r>
        <w:rPr>
          <w:w w:val="105"/>
          <w:sz w:val="19"/>
        </w:rPr>
        <w:t>kterými</w:t>
      </w:r>
      <w:r>
        <w:rPr>
          <w:spacing w:val="-7"/>
          <w:w w:val="105"/>
          <w:sz w:val="19"/>
        </w:rPr>
        <w:t xml:space="preserve"> </w:t>
      </w:r>
      <w:r>
        <w:rPr>
          <w:w w:val="105"/>
          <w:sz w:val="19"/>
        </w:rPr>
        <w:t>bude</w:t>
      </w:r>
      <w:r>
        <w:rPr>
          <w:spacing w:val="-10"/>
          <w:w w:val="105"/>
          <w:sz w:val="19"/>
        </w:rPr>
        <w:t xml:space="preserve"> </w:t>
      </w:r>
      <w:r>
        <w:rPr>
          <w:w w:val="105"/>
          <w:sz w:val="19"/>
        </w:rPr>
        <w:t>vozidlo</w:t>
      </w:r>
      <w:r>
        <w:rPr>
          <w:spacing w:val="-9"/>
          <w:w w:val="105"/>
          <w:sz w:val="19"/>
        </w:rPr>
        <w:t xml:space="preserve"> </w:t>
      </w:r>
      <w:r>
        <w:rPr>
          <w:w w:val="105"/>
          <w:sz w:val="19"/>
        </w:rPr>
        <w:t>zatíženo</w:t>
      </w:r>
      <w:r>
        <w:rPr>
          <w:spacing w:val="-3"/>
          <w:w w:val="105"/>
          <w:sz w:val="19"/>
        </w:rPr>
        <w:t xml:space="preserve"> </w:t>
      </w:r>
      <w:r>
        <w:rPr>
          <w:w w:val="105"/>
          <w:sz w:val="19"/>
        </w:rPr>
        <w:t>s</w:t>
      </w:r>
      <w:r>
        <w:rPr>
          <w:spacing w:val="-8"/>
          <w:w w:val="105"/>
          <w:sz w:val="19"/>
        </w:rPr>
        <w:t xml:space="preserve"> </w:t>
      </w:r>
      <w:r>
        <w:rPr>
          <w:w w:val="105"/>
          <w:sz w:val="19"/>
        </w:rPr>
        <w:t>předchozím</w:t>
      </w:r>
      <w:r>
        <w:rPr>
          <w:spacing w:val="5"/>
          <w:w w:val="105"/>
          <w:sz w:val="19"/>
        </w:rPr>
        <w:t xml:space="preserve"> </w:t>
      </w:r>
      <w:r>
        <w:rPr>
          <w:w w:val="105"/>
          <w:sz w:val="19"/>
        </w:rPr>
        <w:t>souhlasem</w:t>
      </w:r>
      <w:r>
        <w:rPr>
          <w:spacing w:val="-3"/>
          <w:w w:val="105"/>
          <w:sz w:val="19"/>
        </w:rPr>
        <w:t xml:space="preserve"> </w:t>
      </w:r>
      <w:r>
        <w:rPr>
          <w:w w:val="105"/>
          <w:sz w:val="19"/>
        </w:rPr>
        <w:t>kupujícího či v součinnosti s ním, nebo které vyplývají z této smlouvy a vyjma vad, za které prodávající neodpovídá na základě právních</w:t>
      </w:r>
      <w:r>
        <w:rPr>
          <w:spacing w:val="-3"/>
          <w:w w:val="105"/>
          <w:sz w:val="19"/>
        </w:rPr>
        <w:t xml:space="preserve"> </w:t>
      </w:r>
      <w:r>
        <w:rPr>
          <w:w w:val="105"/>
          <w:sz w:val="19"/>
        </w:rPr>
        <w:t>předpisů</w:t>
      </w:r>
      <w:r>
        <w:rPr>
          <w:spacing w:val="-8"/>
          <w:w w:val="105"/>
          <w:sz w:val="19"/>
        </w:rPr>
        <w:t xml:space="preserve"> </w:t>
      </w:r>
      <w:r>
        <w:rPr>
          <w:w w:val="105"/>
          <w:sz w:val="19"/>
        </w:rPr>
        <w:t>či</w:t>
      </w:r>
      <w:r>
        <w:rPr>
          <w:spacing w:val="-17"/>
          <w:w w:val="105"/>
          <w:sz w:val="19"/>
        </w:rPr>
        <w:t xml:space="preserve"> </w:t>
      </w:r>
      <w:r>
        <w:rPr>
          <w:w w:val="105"/>
          <w:sz w:val="19"/>
        </w:rPr>
        <w:t>dle</w:t>
      </w:r>
      <w:r>
        <w:rPr>
          <w:spacing w:val="-11"/>
          <w:w w:val="105"/>
          <w:sz w:val="19"/>
        </w:rPr>
        <w:t xml:space="preserve"> </w:t>
      </w:r>
      <w:r>
        <w:rPr>
          <w:w w:val="105"/>
          <w:sz w:val="19"/>
        </w:rPr>
        <w:t>této</w:t>
      </w:r>
      <w:r>
        <w:rPr>
          <w:spacing w:val="-8"/>
          <w:w w:val="105"/>
          <w:sz w:val="19"/>
        </w:rPr>
        <w:t xml:space="preserve"> </w:t>
      </w:r>
      <w:r>
        <w:rPr>
          <w:w w:val="105"/>
          <w:sz w:val="19"/>
        </w:rPr>
        <w:t>smlouvy.</w:t>
      </w:r>
    </w:p>
    <w:p w:rsidR="00E738FD" w:rsidRDefault="00E417B5">
      <w:pPr>
        <w:pStyle w:val="Odstavecseseznamem"/>
        <w:numPr>
          <w:ilvl w:val="1"/>
          <w:numId w:val="4"/>
        </w:numPr>
        <w:tabs>
          <w:tab w:val="left" w:pos="469"/>
        </w:tabs>
        <w:spacing w:before="3" w:line="252" w:lineRule="auto"/>
        <w:ind w:left="196" w:right="451" w:hanging="3"/>
        <w:rPr>
          <w:sz w:val="19"/>
        </w:rPr>
      </w:pPr>
      <w:r>
        <w:rPr>
          <w:w w:val="105"/>
          <w:sz w:val="19"/>
        </w:rPr>
        <w:t xml:space="preserve">Kupující je oprávněn uplatnit u prodávajícího právo z vady, která se projeví ve </w:t>
      </w:r>
      <w:r>
        <w:rPr>
          <w:w w:val="105"/>
          <w:sz w:val="19"/>
        </w:rPr>
        <w:t>lhůtě dvanácti měsíců od převzetí vozidla, ledaže servisní knížka k vozidlu stanoví lhůtu jinou. Kupující je oprávněn uplatňovat u prodávajícího práva z vadného</w:t>
      </w:r>
      <w:r>
        <w:rPr>
          <w:spacing w:val="-1"/>
          <w:w w:val="105"/>
          <w:sz w:val="19"/>
        </w:rPr>
        <w:t xml:space="preserve"> </w:t>
      </w:r>
      <w:r>
        <w:rPr>
          <w:w w:val="105"/>
          <w:sz w:val="19"/>
        </w:rPr>
        <w:t>plnění</w:t>
      </w:r>
      <w:r>
        <w:rPr>
          <w:spacing w:val="-9"/>
          <w:w w:val="105"/>
          <w:sz w:val="19"/>
        </w:rPr>
        <w:t xml:space="preserve"> </w:t>
      </w:r>
      <w:r>
        <w:rPr>
          <w:w w:val="105"/>
          <w:sz w:val="19"/>
        </w:rPr>
        <w:t>po</w:t>
      </w:r>
      <w:r>
        <w:rPr>
          <w:spacing w:val="-13"/>
          <w:w w:val="105"/>
          <w:sz w:val="19"/>
        </w:rPr>
        <w:t xml:space="preserve"> </w:t>
      </w:r>
      <w:r>
        <w:rPr>
          <w:w w:val="105"/>
          <w:sz w:val="19"/>
        </w:rPr>
        <w:t>dobu</w:t>
      </w:r>
      <w:r>
        <w:rPr>
          <w:spacing w:val="-10"/>
          <w:w w:val="105"/>
          <w:sz w:val="19"/>
        </w:rPr>
        <w:t xml:space="preserve"> </w:t>
      </w:r>
      <w:r>
        <w:rPr>
          <w:w w:val="105"/>
          <w:sz w:val="19"/>
        </w:rPr>
        <w:t>dvanácti</w:t>
      </w:r>
      <w:r>
        <w:rPr>
          <w:spacing w:val="-5"/>
          <w:w w:val="105"/>
          <w:sz w:val="19"/>
        </w:rPr>
        <w:t xml:space="preserve"> </w:t>
      </w:r>
      <w:r>
        <w:rPr>
          <w:w w:val="105"/>
          <w:sz w:val="19"/>
        </w:rPr>
        <w:t>měsíců</w:t>
      </w:r>
      <w:r>
        <w:rPr>
          <w:spacing w:val="-3"/>
          <w:w w:val="105"/>
          <w:sz w:val="19"/>
        </w:rPr>
        <w:t xml:space="preserve"> </w:t>
      </w:r>
      <w:r>
        <w:rPr>
          <w:w w:val="105"/>
          <w:sz w:val="19"/>
        </w:rPr>
        <w:t>od</w:t>
      </w:r>
      <w:r>
        <w:rPr>
          <w:spacing w:val="-11"/>
          <w:w w:val="105"/>
          <w:sz w:val="19"/>
        </w:rPr>
        <w:t xml:space="preserve"> </w:t>
      </w:r>
      <w:r>
        <w:rPr>
          <w:w w:val="105"/>
          <w:sz w:val="19"/>
        </w:rPr>
        <w:t>převzetí</w:t>
      </w:r>
      <w:r>
        <w:rPr>
          <w:spacing w:val="-1"/>
          <w:w w:val="105"/>
          <w:sz w:val="19"/>
        </w:rPr>
        <w:t xml:space="preserve"> </w:t>
      </w:r>
      <w:r>
        <w:rPr>
          <w:w w:val="105"/>
          <w:sz w:val="19"/>
        </w:rPr>
        <w:t>vozidla.</w:t>
      </w:r>
      <w:r>
        <w:rPr>
          <w:spacing w:val="-1"/>
          <w:w w:val="105"/>
          <w:sz w:val="19"/>
        </w:rPr>
        <w:t xml:space="preserve"> </w:t>
      </w:r>
      <w:r>
        <w:rPr>
          <w:w w:val="105"/>
          <w:sz w:val="19"/>
        </w:rPr>
        <w:t>Odchylný</w:t>
      </w:r>
      <w:r>
        <w:rPr>
          <w:spacing w:val="1"/>
          <w:w w:val="105"/>
          <w:sz w:val="19"/>
        </w:rPr>
        <w:t xml:space="preserve"> </w:t>
      </w:r>
      <w:r>
        <w:rPr>
          <w:w w:val="105"/>
          <w:sz w:val="19"/>
        </w:rPr>
        <w:t>údaj</w:t>
      </w:r>
      <w:r>
        <w:rPr>
          <w:spacing w:val="-6"/>
          <w:w w:val="105"/>
          <w:sz w:val="19"/>
        </w:rPr>
        <w:t xml:space="preserve"> </w:t>
      </w:r>
      <w:r>
        <w:rPr>
          <w:w w:val="105"/>
          <w:sz w:val="19"/>
        </w:rPr>
        <w:t>o</w:t>
      </w:r>
      <w:r>
        <w:rPr>
          <w:spacing w:val="-7"/>
          <w:w w:val="105"/>
          <w:sz w:val="19"/>
        </w:rPr>
        <w:t xml:space="preserve"> </w:t>
      </w:r>
      <w:r>
        <w:rPr>
          <w:w w:val="105"/>
          <w:sz w:val="19"/>
        </w:rPr>
        <w:t>delší</w:t>
      </w:r>
      <w:r>
        <w:rPr>
          <w:spacing w:val="-7"/>
          <w:w w:val="105"/>
          <w:sz w:val="19"/>
        </w:rPr>
        <w:t xml:space="preserve"> </w:t>
      </w:r>
      <w:r>
        <w:rPr>
          <w:w w:val="105"/>
          <w:sz w:val="19"/>
        </w:rPr>
        <w:t>délce</w:t>
      </w:r>
      <w:r>
        <w:rPr>
          <w:spacing w:val="-11"/>
          <w:w w:val="105"/>
          <w:sz w:val="19"/>
        </w:rPr>
        <w:t xml:space="preserve"> </w:t>
      </w:r>
      <w:r>
        <w:rPr>
          <w:w w:val="105"/>
          <w:sz w:val="19"/>
        </w:rPr>
        <w:t>reklamační</w:t>
      </w:r>
      <w:r>
        <w:rPr>
          <w:spacing w:val="3"/>
          <w:w w:val="105"/>
          <w:sz w:val="19"/>
        </w:rPr>
        <w:t xml:space="preserve"> </w:t>
      </w:r>
      <w:r>
        <w:rPr>
          <w:w w:val="105"/>
          <w:sz w:val="19"/>
        </w:rPr>
        <w:t>lhůt</w:t>
      </w:r>
      <w:r>
        <w:rPr>
          <w:w w:val="105"/>
          <w:sz w:val="19"/>
        </w:rPr>
        <w:t>y</w:t>
      </w:r>
      <w:r>
        <w:rPr>
          <w:spacing w:val="-8"/>
          <w:w w:val="105"/>
          <w:sz w:val="19"/>
        </w:rPr>
        <w:t xml:space="preserve"> </w:t>
      </w:r>
      <w:r>
        <w:rPr>
          <w:w w:val="105"/>
          <w:sz w:val="19"/>
        </w:rPr>
        <w:t>uvedený</w:t>
      </w:r>
      <w:r>
        <w:rPr>
          <w:spacing w:val="-1"/>
          <w:w w:val="105"/>
          <w:sz w:val="19"/>
        </w:rPr>
        <w:t xml:space="preserve"> </w:t>
      </w:r>
      <w:r>
        <w:rPr>
          <w:w w:val="105"/>
          <w:sz w:val="19"/>
        </w:rPr>
        <w:t>v servisní</w:t>
      </w:r>
      <w:r>
        <w:rPr>
          <w:spacing w:val="1"/>
          <w:w w:val="105"/>
          <w:sz w:val="19"/>
        </w:rPr>
        <w:t xml:space="preserve"> </w:t>
      </w:r>
      <w:r>
        <w:rPr>
          <w:w w:val="105"/>
          <w:sz w:val="19"/>
        </w:rPr>
        <w:t>knížce</w:t>
      </w:r>
      <w:r>
        <w:rPr>
          <w:spacing w:val="-7"/>
          <w:w w:val="105"/>
          <w:sz w:val="19"/>
        </w:rPr>
        <w:t xml:space="preserve"> </w:t>
      </w:r>
      <w:r>
        <w:rPr>
          <w:w w:val="105"/>
          <w:sz w:val="19"/>
        </w:rPr>
        <w:t>k</w:t>
      </w:r>
      <w:r>
        <w:rPr>
          <w:spacing w:val="-7"/>
          <w:w w:val="105"/>
          <w:sz w:val="19"/>
        </w:rPr>
        <w:t xml:space="preserve"> </w:t>
      </w:r>
      <w:r>
        <w:rPr>
          <w:w w:val="105"/>
          <w:sz w:val="19"/>
        </w:rPr>
        <w:t>vozidlu</w:t>
      </w:r>
      <w:r>
        <w:rPr>
          <w:spacing w:val="-6"/>
          <w:w w:val="105"/>
          <w:sz w:val="19"/>
        </w:rPr>
        <w:t xml:space="preserve"> </w:t>
      </w:r>
      <w:r>
        <w:rPr>
          <w:w w:val="105"/>
          <w:sz w:val="19"/>
        </w:rPr>
        <w:t>má</w:t>
      </w:r>
      <w:r>
        <w:rPr>
          <w:spacing w:val="-6"/>
          <w:w w:val="105"/>
          <w:sz w:val="19"/>
        </w:rPr>
        <w:t xml:space="preserve"> </w:t>
      </w:r>
      <w:r>
        <w:rPr>
          <w:w w:val="105"/>
          <w:sz w:val="19"/>
        </w:rPr>
        <w:t>přednost</w:t>
      </w:r>
      <w:r>
        <w:rPr>
          <w:spacing w:val="-1"/>
          <w:w w:val="105"/>
          <w:sz w:val="19"/>
        </w:rPr>
        <w:t xml:space="preserve"> </w:t>
      </w:r>
      <w:r>
        <w:rPr>
          <w:w w:val="105"/>
          <w:sz w:val="19"/>
        </w:rPr>
        <w:t>před</w:t>
      </w:r>
      <w:r>
        <w:rPr>
          <w:spacing w:val="-1"/>
          <w:w w:val="105"/>
          <w:sz w:val="19"/>
        </w:rPr>
        <w:t xml:space="preserve"> </w:t>
      </w:r>
      <w:r>
        <w:rPr>
          <w:w w:val="105"/>
          <w:sz w:val="19"/>
        </w:rPr>
        <w:t>ujednáním</w:t>
      </w:r>
      <w:r>
        <w:rPr>
          <w:spacing w:val="6"/>
          <w:w w:val="105"/>
          <w:sz w:val="19"/>
        </w:rPr>
        <w:t xml:space="preserve"> </w:t>
      </w:r>
      <w:r>
        <w:rPr>
          <w:w w:val="105"/>
          <w:sz w:val="19"/>
        </w:rPr>
        <w:t>v</w:t>
      </w:r>
      <w:r>
        <w:rPr>
          <w:spacing w:val="-7"/>
          <w:w w:val="105"/>
          <w:sz w:val="19"/>
        </w:rPr>
        <w:t xml:space="preserve"> </w:t>
      </w:r>
      <w:r>
        <w:rPr>
          <w:w w:val="105"/>
          <w:sz w:val="19"/>
        </w:rPr>
        <w:t>této</w:t>
      </w:r>
      <w:r>
        <w:rPr>
          <w:spacing w:val="-6"/>
          <w:w w:val="105"/>
          <w:sz w:val="19"/>
        </w:rPr>
        <w:t xml:space="preserve"> </w:t>
      </w:r>
      <w:r>
        <w:rPr>
          <w:w w:val="105"/>
          <w:sz w:val="19"/>
        </w:rPr>
        <w:t>smlouvě</w:t>
      </w:r>
      <w:r>
        <w:rPr>
          <w:spacing w:val="-5"/>
          <w:w w:val="105"/>
          <w:sz w:val="19"/>
        </w:rPr>
        <w:t xml:space="preserve"> </w:t>
      </w:r>
      <w:r>
        <w:rPr>
          <w:w w:val="105"/>
          <w:sz w:val="19"/>
        </w:rPr>
        <w:t>a</w:t>
      </w:r>
      <w:r>
        <w:rPr>
          <w:spacing w:val="-12"/>
          <w:w w:val="105"/>
          <w:sz w:val="19"/>
        </w:rPr>
        <w:t xml:space="preserve"> </w:t>
      </w:r>
      <w:r>
        <w:rPr>
          <w:w w:val="105"/>
          <w:sz w:val="19"/>
        </w:rPr>
        <w:t>VOP.</w:t>
      </w:r>
    </w:p>
    <w:p w:rsidR="00E738FD" w:rsidRDefault="00E417B5">
      <w:pPr>
        <w:pStyle w:val="Odstavecseseznamem"/>
        <w:numPr>
          <w:ilvl w:val="1"/>
          <w:numId w:val="4"/>
        </w:numPr>
        <w:tabs>
          <w:tab w:val="left" w:pos="468"/>
        </w:tabs>
        <w:spacing w:before="58"/>
        <w:ind w:left="467" w:hanging="272"/>
        <w:rPr>
          <w:sz w:val="19"/>
        </w:rPr>
      </w:pPr>
      <w:r>
        <w:rPr>
          <w:w w:val="105"/>
          <w:sz w:val="19"/>
        </w:rPr>
        <w:t>Prodávající kupujícímu neodpovídá</w:t>
      </w:r>
      <w:r>
        <w:rPr>
          <w:spacing w:val="-16"/>
          <w:w w:val="105"/>
          <w:sz w:val="19"/>
        </w:rPr>
        <w:t xml:space="preserve"> </w:t>
      </w:r>
      <w:r>
        <w:rPr>
          <w:w w:val="105"/>
          <w:sz w:val="19"/>
        </w:rPr>
        <w:t>za</w:t>
      </w:r>
    </w:p>
    <w:p w:rsidR="00E738FD" w:rsidRDefault="00E417B5">
      <w:pPr>
        <w:pStyle w:val="Odstavecseseznamem"/>
        <w:numPr>
          <w:ilvl w:val="2"/>
          <w:numId w:val="4"/>
        </w:numPr>
        <w:tabs>
          <w:tab w:val="left" w:pos="533"/>
        </w:tabs>
        <w:spacing w:before="6"/>
        <w:ind w:firstLine="110"/>
        <w:rPr>
          <w:sz w:val="19"/>
        </w:rPr>
      </w:pPr>
      <w:r>
        <w:rPr>
          <w:w w:val="105"/>
          <w:sz w:val="19"/>
        </w:rPr>
        <w:t>vady,</w:t>
      </w:r>
      <w:r>
        <w:rPr>
          <w:spacing w:val="-8"/>
          <w:w w:val="105"/>
          <w:sz w:val="19"/>
        </w:rPr>
        <w:t xml:space="preserve"> </w:t>
      </w:r>
      <w:r>
        <w:rPr>
          <w:w w:val="105"/>
          <w:sz w:val="19"/>
        </w:rPr>
        <w:t>které</w:t>
      </w:r>
      <w:r>
        <w:rPr>
          <w:spacing w:val="-12"/>
          <w:w w:val="105"/>
          <w:sz w:val="19"/>
        </w:rPr>
        <w:t xml:space="preserve"> </w:t>
      </w:r>
      <w:r>
        <w:rPr>
          <w:w w:val="105"/>
          <w:sz w:val="19"/>
        </w:rPr>
        <w:t>kupující</w:t>
      </w:r>
      <w:r>
        <w:rPr>
          <w:spacing w:val="-3"/>
          <w:w w:val="105"/>
          <w:sz w:val="19"/>
        </w:rPr>
        <w:t xml:space="preserve"> </w:t>
      </w:r>
      <w:r>
        <w:rPr>
          <w:w w:val="105"/>
          <w:sz w:val="19"/>
        </w:rPr>
        <w:t>musel</w:t>
      </w:r>
      <w:r>
        <w:rPr>
          <w:spacing w:val="-11"/>
          <w:w w:val="105"/>
          <w:sz w:val="19"/>
        </w:rPr>
        <w:t xml:space="preserve"> </w:t>
      </w:r>
      <w:r>
        <w:rPr>
          <w:w w:val="105"/>
          <w:sz w:val="19"/>
        </w:rPr>
        <w:t>s</w:t>
      </w:r>
      <w:r>
        <w:rPr>
          <w:spacing w:val="-14"/>
          <w:w w:val="105"/>
          <w:sz w:val="19"/>
        </w:rPr>
        <w:t xml:space="preserve"> </w:t>
      </w:r>
      <w:r>
        <w:rPr>
          <w:w w:val="105"/>
          <w:sz w:val="19"/>
        </w:rPr>
        <w:t>vynaložením</w:t>
      </w:r>
      <w:r>
        <w:rPr>
          <w:spacing w:val="2"/>
          <w:w w:val="105"/>
          <w:sz w:val="19"/>
        </w:rPr>
        <w:t xml:space="preserve"> </w:t>
      </w:r>
      <w:r>
        <w:rPr>
          <w:w w:val="105"/>
          <w:sz w:val="19"/>
        </w:rPr>
        <w:t>obvyklé</w:t>
      </w:r>
      <w:r>
        <w:rPr>
          <w:spacing w:val="-1"/>
          <w:w w:val="105"/>
          <w:sz w:val="19"/>
        </w:rPr>
        <w:t xml:space="preserve"> </w:t>
      </w:r>
      <w:r>
        <w:rPr>
          <w:w w:val="105"/>
          <w:sz w:val="19"/>
        </w:rPr>
        <w:t>pozornosti</w:t>
      </w:r>
      <w:r>
        <w:rPr>
          <w:spacing w:val="-3"/>
          <w:w w:val="105"/>
          <w:sz w:val="19"/>
        </w:rPr>
        <w:t xml:space="preserve"> </w:t>
      </w:r>
      <w:r>
        <w:rPr>
          <w:w w:val="105"/>
          <w:sz w:val="19"/>
        </w:rPr>
        <w:t>poznat</w:t>
      </w:r>
      <w:r>
        <w:rPr>
          <w:spacing w:val="-4"/>
          <w:w w:val="105"/>
          <w:sz w:val="19"/>
        </w:rPr>
        <w:t xml:space="preserve"> </w:t>
      </w:r>
      <w:r>
        <w:rPr>
          <w:w w:val="105"/>
          <w:sz w:val="19"/>
        </w:rPr>
        <w:t>již</w:t>
      </w:r>
      <w:r>
        <w:rPr>
          <w:spacing w:val="-16"/>
          <w:w w:val="105"/>
          <w:sz w:val="19"/>
        </w:rPr>
        <w:t xml:space="preserve"> </w:t>
      </w:r>
      <w:r>
        <w:rPr>
          <w:w w:val="105"/>
          <w:sz w:val="19"/>
        </w:rPr>
        <w:t>při</w:t>
      </w:r>
      <w:r>
        <w:rPr>
          <w:spacing w:val="-15"/>
          <w:w w:val="105"/>
          <w:sz w:val="19"/>
        </w:rPr>
        <w:t xml:space="preserve"> </w:t>
      </w:r>
      <w:r>
        <w:rPr>
          <w:w w:val="105"/>
          <w:sz w:val="19"/>
        </w:rPr>
        <w:t>uzavření</w:t>
      </w:r>
      <w:r>
        <w:rPr>
          <w:spacing w:val="-3"/>
          <w:w w:val="105"/>
          <w:sz w:val="19"/>
        </w:rPr>
        <w:t xml:space="preserve"> </w:t>
      </w:r>
      <w:r>
        <w:rPr>
          <w:w w:val="105"/>
          <w:sz w:val="19"/>
        </w:rPr>
        <w:t>smlouvy,</w:t>
      </w:r>
    </w:p>
    <w:p w:rsidR="00E738FD" w:rsidRDefault="00E417B5">
      <w:pPr>
        <w:pStyle w:val="Odstavecseseznamem"/>
        <w:numPr>
          <w:ilvl w:val="2"/>
          <w:numId w:val="4"/>
        </w:numPr>
        <w:tabs>
          <w:tab w:val="left" w:pos="538"/>
        </w:tabs>
        <w:spacing w:before="11"/>
        <w:ind w:left="537" w:hanging="236"/>
        <w:rPr>
          <w:sz w:val="19"/>
        </w:rPr>
      </w:pPr>
      <w:r>
        <w:rPr>
          <w:w w:val="105"/>
          <w:sz w:val="19"/>
        </w:rPr>
        <w:t>vady</w:t>
      </w:r>
      <w:r>
        <w:rPr>
          <w:spacing w:val="-10"/>
          <w:w w:val="105"/>
          <w:sz w:val="19"/>
        </w:rPr>
        <w:t xml:space="preserve"> </w:t>
      </w:r>
      <w:r>
        <w:rPr>
          <w:w w:val="105"/>
          <w:sz w:val="19"/>
        </w:rPr>
        <w:t>uvedené</w:t>
      </w:r>
      <w:r>
        <w:rPr>
          <w:spacing w:val="-2"/>
          <w:w w:val="105"/>
          <w:sz w:val="19"/>
        </w:rPr>
        <w:t xml:space="preserve"> </w:t>
      </w:r>
      <w:r>
        <w:rPr>
          <w:w w:val="105"/>
          <w:sz w:val="19"/>
        </w:rPr>
        <w:t>v</w:t>
      </w:r>
      <w:r>
        <w:rPr>
          <w:spacing w:val="-15"/>
          <w:w w:val="105"/>
          <w:sz w:val="19"/>
        </w:rPr>
        <w:t xml:space="preserve"> </w:t>
      </w:r>
      <w:r>
        <w:rPr>
          <w:w w:val="105"/>
          <w:sz w:val="19"/>
        </w:rPr>
        <w:t>záznamu</w:t>
      </w:r>
      <w:r>
        <w:rPr>
          <w:spacing w:val="-1"/>
          <w:w w:val="105"/>
          <w:sz w:val="19"/>
        </w:rPr>
        <w:t xml:space="preserve"> </w:t>
      </w:r>
      <w:r>
        <w:rPr>
          <w:w w:val="105"/>
          <w:sz w:val="19"/>
        </w:rPr>
        <w:t>o</w:t>
      </w:r>
      <w:r>
        <w:rPr>
          <w:spacing w:val="-15"/>
          <w:w w:val="105"/>
          <w:sz w:val="19"/>
        </w:rPr>
        <w:t xml:space="preserve"> </w:t>
      </w:r>
      <w:r>
        <w:rPr>
          <w:w w:val="105"/>
          <w:sz w:val="19"/>
        </w:rPr>
        <w:t>technické</w:t>
      </w:r>
      <w:r>
        <w:rPr>
          <w:spacing w:val="-2"/>
          <w:w w:val="105"/>
          <w:sz w:val="19"/>
        </w:rPr>
        <w:t xml:space="preserve"> </w:t>
      </w:r>
      <w:r>
        <w:rPr>
          <w:w w:val="105"/>
          <w:sz w:val="19"/>
        </w:rPr>
        <w:t>prohlídce</w:t>
      </w:r>
      <w:r>
        <w:rPr>
          <w:spacing w:val="-3"/>
          <w:w w:val="105"/>
          <w:sz w:val="19"/>
        </w:rPr>
        <w:t xml:space="preserve"> </w:t>
      </w:r>
      <w:r>
        <w:rPr>
          <w:w w:val="105"/>
          <w:sz w:val="19"/>
        </w:rPr>
        <w:t>vozidla,</w:t>
      </w:r>
      <w:r>
        <w:rPr>
          <w:spacing w:val="1"/>
          <w:w w:val="105"/>
          <w:sz w:val="19"/>
        </w:rPr>
        <w:t xml:space="preserve"> </w:t>
      </w:r>
      <w:r>
        <w:rPr>
          <w:w w:val="105"/>
          <w:sz w:val="19"/>
        </w:rPr>
        <w:t>nebo</w:t>
      </w:r>
      <w:r>
        <w:rPr>
          <w:spacing w:val="-10"/>
          <w:w w:val="105"/>
          <w:sz w:val="19"/>
        </w:rPr>
        <w:t xml:space="preserve"> </w:t>
      </w:r>
      <w:r>
        <w:rPr>
          <w:w w:val="105"/>
          <w:sz w:val="19"/>
        </w:rPr>
        <w:t>na</w:t>
      </w:r>
      <w:r>
        <w:rPr>
          <w:spacing w:val="-14"/>
          <w:w w:val="105"/>
          <w:sz w:val="19"/>
        </w:rPr>
        <w:t xml:space="preserve"> </w:t>
      </w:r>
      <w:r>
        <w:rPr>
          <w:w w:val="105"/>
          <w:sz w:val="19"/>
        </w:rPr>
        <w:t>které</w:t>
      </w:r>
      <w:r>
        <w:rPr>
          <w:spacing w:val="-11"/>
          <w:w w:val="105"/>
          <w:sz w:val="19"/>
        </w:rPr>
        <w:t xml:space="preserve"> </w:t>
      </w:r>
      <w:r>
        <w:rPr>
          <w:w w:val="105"/>
          <w:sz w:val="19"/>
        </w:rPr>
        <w:t>prodávající kupujícího</w:t>
      </w:r>
      <w:r>
        <w:rPr>
          <w:spacing w:val="-1"/>
          <w:w w:val="105"/>
          <w:sz w:val="19"/>
        </w:rPr>
        <w:t xml:space="preserve"> </w:t>
      </w:r>
      <w:r>
        <w:rPr>
          <w:w w:val="105"/>
          <w:sz w:val="19"/>
        </w:rPr>
        <w:t>předem</w:t>
      </w:r>
      <w:r>
        <w:rPr>
          <w:spacing w:val="-1"/>
          <w:w w:val="105"/>
          <w:sz w:val="19"/>
        </w:rPr>
        <w:t xml:space="preserve"> </w:t>
      </w:r>
      <w:r>
        <w:rPr>
          <w:w w:val="105"/>
          <w:sz w:val="19"/>
        </w:rPr>
        <w:t>upozornil,</w:t>
      </w:r>
    </w:p>
    <w:p w:rsidR="00E738FD" w:rsidRDefault="00E417B5">
      <w:pPr>
        <w:pStyle w:val="Odstavecseseznamem"/>
        <w:numPr>
          <w:ilvl w:val="2"/>
          <w:numId w:val="4"/>
        </w:numPr>
        <w:tabs>
          <w:tab w:val="left" w:pos="524"/>
        </w:tabs>
        <w:spacing w:before="11"/>
        <w:ind w:left="523" w:hanging="222"/>
        <w:rPr>
          <w:sz w:val="19"/>
        </w:rPr>
      </w:pPr>
      <w:r>
        <w:rPr>
          <w:w w:val="105"/>
          <w:sz w:val="19"/>
        </w:rPr>
        <w:t>vady,</w:t>
      </w:r>
      <w:r>
        <w:rPr>
          <w:spacing w:val="-6"/>
          <w:w w:val="105"/>
          <w:sz w:val="19"/>
        </w:rPr>
        <w:t xml:space="preserve"> </w:t>
      </w:r>
      <w:r>
        <w:rPr>
          <w:w w:val="105"/>
          <w:sz w:val="19"/>
        </w:rPr>
        <w:t>pro</w:t>
      </w:r>
      <w:r>
        <w:rPr>
          <w:spacing w:val="-14"/>
          <w:w w:val="105"/>
          <w:sz w:val="19"/>
        </w:rPr>
        <w:t xml:space="preserve"> </w:t>
      </w:r>
      <w:r>
        <w:rPr>
          <w:w w:val="105"/>
          <w:sz w:val="19"/>
        </w:rPr>
        <w:t>které</w:t>
      </w:r>
      <w:r>
        <w:rPr>
          <w:spacing w:val="-13"/>
          <w:w w:val="105"/>
          <w:sz w:val="19"/>
        </w:rPr>
        <w:t xml:space="preserve"> </w:t>
      </w:r>
      <w:r>
        <w:rPr>
          <w:w w:val="105"/>
          <w:sz w:val="19"/>
        </w:rPr>
        <w:t>byla</w:t>
      </w:r>
      <w:r>
        <w:rPr>
          <w:spacing w:val="-9"/>
          <w:w w:val="105"/>
          <w:sz w:val="19"/>
        </w:rPr>
        <w:t xml:space="preserve"> </w:t>
      </w:r>
      <w:r>
        <w:rPr>
          <w:w w:val="105"/>
          <w:sz w:val="19"/>
        </w:rPr>
        <w:t>ujednána</w:t>
      </w:r>
      <w:r>
        <w:rPr>
          <w:spacing w:val="-4"/>
          <w:w w:val="105"/>
          <w:sz w:val="19"/>
        </w:rPr>
        <w:t xml:space="preserve"> </w:t>
      </w:r>
      <w:r>
        <w:rPr>
          <w:w w:val="105"/>
          <w:sz w:val="19"/>
        </w:rPr>
        <w:t>nižší</w:t>
      </w:r>
      <w:r>
        <w:rPr>
          <w:spacing w:val="-6"/>
          <w:w w:val="105"/>
          <w:sz w:val="19"/>
        </w:rPr>
        <w:t xml:space="preserve"> </w:t>
      </w:r>
      <w:r>
        <w:rPr>
          <w:w w:val="105"/>
          <w:sz w:val="19"/>
        </w:rPr>
        <w:t>cena</w:t>
      </w:r>
      <w:r>
        <w:rPr>
          <w:spacing w:val="-9"/>
          <w:w w:val="105"/>
          <w:sz w:val="19"/>
        </w:rPr>
        <w:t xml:space="preserve"> </w:t>
      </w:r>
      <w:r>
        <w:rPr>
          <w:w w:val="105"/>
          <w:sz w:val="19"/>
        </w:rPr>
        <w:t>vozidla,</w:t>
      </w:r>
    </w:p>
    <w:p w:rsidR="00E738FD" w:rsidRDefault="00E417B5">
      <w:pPr>
        <w:pStyle w:val="Odstavecseseznamem"/>
        <w:numPr>
          <w:ilvl w:val="2"/>
          <w:numId w:val="4"/>
        </w:numPr>
        <w:tabs>
          <w:tab w:val="left" w:pos="533"/>
        </w:tabs>
        <w:spacing w:before="11"/>
        <w:ind w:left="532" w:hanging="229"/>
        <w:rPr>
          <w:sz w:val="19"/>
        </w:rPr>
      </w:pPr>
      <w:r>
        <w:rPr>
          <w:w w:val="105"/>
          <w:sz w:val="19"/>
        </w:rPr>
        <w:t>vady</w:t>
      </w:r>
      <w:r>
        <w:rPr>
          <w:spacing w:val="-15"/>
          <w:w w:val="105"/>
          <w:sz w:val="19"/>
        </w:rPr>
        <w:t xml:space="preserve"> </w:t>
      </w:r>
      <w:r>
        <w:rPr>
          <w:w w:val="105"/>
          <w:sz w:val="19"/>
        </w:rPr>
        <w:t>odpovídající</w:t>
      </w:r>
      <w:r>
        <w:rPr>
          <w:spacing w:val="-2"/>
          <w:w w:val="105"/>
          <w:sz w:val="19"/>
        </w:rPr>
        <w:t xml:space="preserve"> </w:t>
      </w:r>
      <w:r>
        <w:rPr>
          <w:w w:val="105"/>
          <w:sz w:val="19"/>
        </w:rPr>
        <w:t>obvyklé</w:t>
      </w:r>
      <w:r>
        <w:rPr>
          <w:spacing w:val="-10"/>
          <w:w w:val="105"/>
          <w:sz w:val="19"/>
        </w:rPr>
        <w:t xml:space="preserve"> </w:t>
      </w:r>
      <w:r>
        <w:rPr>
          <w:w w:val="105"/>
          <w:sz w:val="19"/>
        </w:rPr>
        <w:t>míře</w:t>
      </w:r>
      <w:r>
        <w:rPr>
          <w:spacing w:val="-17"/>
          <w:w w:val="105"/>
          <w:sz w:val="19"/>
        </w:rPr>
        <w:t xml:space="preserve"> </w:t>
      </w:r>
      <w:r>
        <w:rPr>
          <w:w w:val="105"/>
          <w:sz w:val="19"/>
        </w:rPr>
        <w:t>používaní</w:t>
      </w:r>
      <w:r>
        <w:rPr>
          <w:spacing w:val="-10"/>
          <w:w w:val="105"/>
          <w:sz w:val="19"/>
        </w:rPr>
        <w:t xml:space="preserve"> </w:t>
      </w:r>
      <w:r>
        <w:rPr>
          <w:w w:val="105"/>
          <w:sz w:val="19"/>
        </w:rPr>
        <w:t>nebo</w:t>
      </w:r>
      <w:r>
        <w:rPr>
          <w:spacing w:val="-15"/>
          <w:w w:val="105"/>
          <w:sz w:val="19"/>
        </w:rPr>
        <w:t xml:space="preserve"> </w:t>
      </w:r>
      <w:r>
        <w:rPr>
          <w:w w:val="105"/>
          <w:sz w:val="19"/>
        </w:rPr>
        <w:t>opotřebení</w:t>
      </w:r>
      <w:r>
        <w:rPr>
          <w:spacing w:val="-4"/>
          <w:w w:val="105"/>
          <w:sz w:val="19"/>
        </w:rPr>
        <w:t xml:space="preserve"> </w:t>
      </w:r>
      <w:r>
        <w:rPr>
          <w:w w:val="105"/>
          <w:sz w:val="19"/>
        </w:rPr>
        <w:t>vozidla,</w:t>
      </w:r>
    </w:p>
    <w:p w:rsidR="00E738FD" w:rsidRDefault="00E417B5">
      <w:pPr>
        <w:pStyle w:val="Odstavecseseznamem"/>
        <w:numPr>
          <w:ilvl w:val="2"/>
          <w:numId w:val="4"/>
        </w:numPr>
        <w:tabs>
          <w:tab w:val="left" w:pos="534"/>
        </w:tabs>
        <w:spacing w:before="6"/>
        <w:ind w:left="533"/>
        <w:rPr>
          <w:sz w:val="19"/>
        </w:rPr>
      </w:pPr>
      <w:r>
        <w:rPr>
          <w:w w:val="105"/>
          <w:sz w:val="19"/>
        </w:rPr>
        <w:t>škody zapříčiněné</w:t>
      </w:r>
      <w:r>
        <w:rPr>
          <w:spacing w:val="-40"/>
          <w:w w:val="105"/>
          <w:sz w:val="19"/>
        </w:rPr>
        <w:t xml:space="preserve"> </w:t>
      </w:r>
      <w:r>
        <w:rPr>
          <w:w w:val="105"/>
          <w:sz w:val="19"/>
        </w:rPr>
        <w:t>vozidlem.</w:t>
      </w:r>
    </w:p>
    <w:p w:rsidR="00E738FD" w:rsidRDefault="00E417B5">
      <w:pPr>
        <w:pStyle w:val="Odstavecseseznamem"/>
        <w:numPr>
          <w:ilvl w:val="2"/>
          <w:numId w:val="4"/>
        </w:numPr>
        <w:tabs>
          <w:tab w:val="left" w:pos="485"/>
        </w:tabs>
        <w:spacing w:before="6"/>
        <w:ind w:right="420" w:firstLine="110"/>
        <w:rPr>
          <w:sz w:val="19"/>
        </w:rPr>
      </w:pPr>
      <w:r>
        <w:rPr>
          <w:w w:val="105"/>
          <w:sz w:val="19"/>
        </w:rPr>
        <w:t>vady,</w:t>
      </w:r>
      <w:r>
        <w:rPr>
          <w:spacing w:val="-6"/>
          <w:w w:val="105"/>
          <w:sz w:val="19"/>
        </w:rPr>
        <w:t xml:space="preserve"> </w:t>
      </w:r>
      <w:r>
        <w:rPr>
          <w:w w:val="105"/>
          <w:sz w:val="19"/>
        </w:rPr>
        <w:t>které</w:t>
      </w:r>
      <w:r>
        <w:rPr>
          <w:spacing w:val="-8"/>
          <w:w w:val="105"/>
          <w:sz w:val="19"/>
        </w:rPr>
        <w:t xml:space="preserve"> </w:t>
      </w:r>
      <w:r>
        <w:rPr>
          <w:w w:val="105"/>
          <w:sz w:val="19"/>
        </w:rPr>
        <w:t>se</w:t>
      </w:r>
      <w:r>
        <w:rPr>
          <w:spacing w:val="-11"/>
          <w:w w:val="105"/>
          <w:sz w:val="19"/>
        </w:rPr>
        <w:t xml:space="preserve"> </w:t>
      </w:r>
      <w:r>
        <w:rPr>
          <w:w w:val="105"/>
          <w:sz w:val="19"/>
        </w:rPr>
        <w:t>na</w:t>
      </w:r>
      <w:r>
        <w:rPr>
          <w:spacing w:val="-14"/>
          <w:w w:val="105"/>
          <w:sz w:val="19"/>
        </w:rPr>
        <w:t xml:space="preserve"> </w:t>
      </w:r>
      <w:r>
        <w:rPr>
          <w:w w:val="105"/>
          <w:sz w:val="19"/>
        </w:rPr>
        <w:t>vozidle</w:t>
      </w:r>
      <w:r>
        <w:rPr>
          <w:spacing w:val="-8"/>
          <w:w w:val="105"/>
          <w:sz w:val="19"/>
        </w:rPr>
        <w:t xml:space="preserve"> </w:t>
      </w:r>
      <w:r>
        <w:rPr>
          <w:w w:val="105"/>
          <w:sz w:val="19"/>
        </w:rPr>
        <w:t>vyskytnou</w:t>
      </w:r>
      <w:r>
        <w:rPr>
          <w:spacing w:val="-5"/>
          <w:w w:val="105"/>
          <w:sz w:val="19"/>
        </w:rPr>
        <w:t xml:space="preserve"> </w:t>
      </w:r>
      <w:r>
        <w:rPr>
          <w:w w:val="105"/>
          <w:sz w:val="19"/>
        </w:rPr>
        <w:t>po</w:t>
      </w:r>
      <w:r>
        <w:rPr>
          <w:spacing w:val="-13"/>
          <w:w w:val="105"/>
          <w:sz w:val="19"/>
        </w:rPr>
        <w:t xml:space="preserve"> </w:t>
      </w:r>
      <w:r>
        <w:rPr>
          <w:w w:val="105"/>
          <w:sz w:val="19"/>
        </w:rPr>
        <w:t>jeho</w:t>
      </w:r>
      <w:r>
        <w:rPr>
          <w:spacing w:val="-11"/>
          <w:w w:val="105"/>
          <w:sz w:val="19"/>
        </w:rPr>
        <w:t xml:space="preserve"> </w:t>
      </w:r>
      <w:r>
        <w:rPr>
          <w:w w:val="105"/>
          <w:sz w:val="19"/>
        </w:rPr>
        <w:t>převzetí</w:t>
      </w:r>
      <w:r>
        <w:rPr>
          <w:spacing w:val="1"/>
          <w:w w:val="105"/>
          <w:sz w:val="19"/>
        </w:rPr>
        <w:t xml:space="preserve"> </w:t>
      </w:r>
      <w:r>
        <w:rPr>
          <w:w w:val="105"/>
          <w:sz w:val="19"/>
        </w:rPr>
        <w:t>kupujícím (tedy</w:t>
      </w:r>
      <w:r>
        <w:rPr>
          <w:spacing w:val="-8"/>
          <w:w w:val="105"/>
          <w:sz w:val="19"/>
        </w:rPr>
        <w:t xml:space="preserve"> </w:t>
      </w:r>
      <w:r>
        <w:rPr>
          <w:w w:val="105"/>
          <w:sz w:val="19"/>
        </w:rPr>
        <w:t>neexistovaly v</w:t>
      </w:r>
      <w:r>
        <w:rPr>
          <w:spacing w:val="-13"/>
          <w:w w:val="105"/>
          <w:sz w:val="19"/>
        </w:rPr>
        <w:t xml:space="preserve"> </w:t>
      </w:r>
      <w:r>
        <w:rPr>
          <w:w w:val="105"/>
          <w:sz w:val="19"/>
        </w:rPr>
        <w:t>době</w:t>
      </w:r>
      <w:r>
        <w:rPr>
          <w:spacing w:val="-8"/>
          <w:w w:val="105"/>
          <w:sz w:val="19"/>
        </w:rPr>
        <w:t xml:space="preserve"> </w:t>
      </w:r>
      <w:r>
        <w:rPr>
          <w:w w:val="105"/>
          <w:sz w:val="19"/>
        </w:rPr>
        <w:t>převzetí</w:t>
      </w:r>
      <w:r>
        <w:rPr>
          <w:spacing w:val="-3"/>
          <w:w w:val="105"/>
          <w:sz w:val="19"/>
        </w:rPr>
        <w:t xml:space="preserve"> </w:t>
      </w:r>
      <w:r>
        <w:rPr>
          <w:w w:val="105"/>
          <w:sz w:val="19"/>
        </w:rPr>
        <w:t>vozidla),</w:t>
      </w:r>
      <w:r>
        <w:rPr>
          <w:spacing w:val="1"/>
          <w:w w:val="105"/>
          <w:sz w:val="19"/>
        </w:rPr>
        <w:t xml:space="preserve"> </w:t>
      </w:r>
      <w:r>
        <w:rPr>
          <w:w w:val="105"/>
          <w:sz w:val="19"/>
        </w:rPr>
        <w:t xml:space="preserve">smluvní strany si tímto vylučují aplikaci ust. </w:t>
      </w:r>
      <w:r>
        <w:rPr>
          <w:rFonts w:ascii="Times New Roman" w:hAnsi="Times New Roman"/>
          <w:w w:val="105"/>
          <w:sz w:val="21"/>
        </w:rPr>
        <w:t xml:space="preserve">§ </w:t>
      </w:r>
      <w:r>
        <w:rPr>
          <w:w w:val="105"/>
          <w:sz w:val="19"/>
        </w:rPr>
        <w:t xml:space="preserve">2100 odst. 1 věta druhá obč. zákoníku č. 89/2012 Sb. a ust. </w:t>
      </w:r>
      <w:r>
        <w:rPr>
          <w:rFonts w:ascii="Times New Roman" w:hAnsi="Times New Roman"/>
          <w:w w:val="105"/>
          <w:sz w:val="21"/>
        </w:rPr>
        <w:t xml:space="preserve">§ </w:t>
      </w:r>
      <w:r>
        <w:rPr>
          <w:w w:val="105"/>
          <w:sz w:val="19"/>
        </w:rPr>
        <w:t>2112 odst. 2 věta druhá</w:t>
      </w:r>
      <w:r>
        <w:rPr>
          <w:spacing w:val="-3"/>
          <w:w w:val="105"/>
          <w:sz w:val="19"/>
        </w:rPr>
        <w:t xml:space="preserve"> </w:t>
      </w:r>
      <w:r>
        <w:rPr>
          <w:w w:val="105"/>
          <w:sz w:val="19"/>
        </w:rPr>
        <w:t>obč.</w:t>
      </w:r>
      <w:r>
        <w:rPr>
          <w:spacing w:val="-3"/>
          <w:w w:val="105"/>
          <w:sz w:val="19"/>
        </w:rPr>
        <w:t xml:space="preserve"> </w:t>
      </w:r>
      <w:r>
        <w:rPr>
          <w:w w:val="105"/>
          <w:sz w:val="19"/>
        </w:rPr>
        <w:t>zákoníku</w:t>
      </w:r>
      <w:r>
        <w:rPr>
          <w:spacing w:val="-1"/>
          <w:w w:val="105"/>
          <w:sz w:val="19"/>
        </w:rPr>
        <w:t xml:space="preserve"> </w:t>
      </w:r>
      <w:r>
        <w:rPr>
          <w:w w:val="105"/>
          <w:sz w:val="19"/>
        </w:rPr>
        <w:t>č.</w:t>
      </w:r>
      <w:r>
        <w:rPr>
          <w:spacing w:val="-5"/>
          <w:w w:val="105"/>
          <w:sz w:val="19"/>
        </w:rPr>
        <w:t xml:space="preserve"> </w:t>
      </w:r>
      <w:r>
        <w:rPr>
          <w:w w:val="105"/>
          <w:sz w:val="19"/>
        </w:rPr>
        <w:t>89/2012</w:t>
      </w:r>
      <w:r>
        <w:rPr>
          <w:spacing w:val="-5"/>
          <w:w w:val="105"/>
          <w:sz w:val="19"/>
        </w:rPr>
        <w:t xml:space="preserve"> </w:t>
      </w:r>
      <w:r>
        <w:rPr>
          <w:w w:val="105"/>
          <w:sz w:val="19"/>
        </w:rPr>
        <w:t>Sb.</w:t>
      </w:r>
      <w:r>
        <w:rPr>
          <w:spacing w:val="-4"/>
          <w:w w:val="105"/>
          <w:sz w:val="19"/>
        </w:rPr>
        <w:t xml:space="preserve"> </w:t>
      </w:r>
      <w:r>
        <w:rPr>
          <w:w w:val="105"/>
          <w:sz w:val="19"/>
        </w:rPr>
        <w:t>Důkazní</w:t>
      </w:r>
      <w:r>
        <w:rPr>
          <w:spacing w:val="-4"/>
          <w:w w:val="105"/>
          <w:sz w:val="19"/>
        </w:rPr>
        <w:t xml:space="preserve"> </w:t>
      </w:r>
      <w:r>
        <w:rPr>
          <w:w w:val="105"/>
          <w:sz w:val="19"/>
        </w:rPr>
        <w:t>břemeno</w:t>
      </w:r>
      <w:r>
        <w:rPr>
          <w:spacing w:val="-3"/>
          <w:w w:val="105"/>
          <w:sz w:val="19"/>
        </w:rPr>
        <w:t xml:space="preserve"> </w:t>
      </w:r>
      <w:r>
        <w:rPr>
          <w:w w:val="105"/>
          <w:sz w:val="19"/>
        </w:rPr>
        <w:t>ohledn</w:t>
      </w:r>
      <w:r>
        <w:rPr>
          <w:w w:val="105"/>
          <w:sz w:val="19"/>
        </w:rPr>
        <w:t>ě</w:t>
      </w:r>
      <w:r>
        <w:rPr>
          <w:spacing w:val="-5"/>
          <w:w w:val="105"/>
          <w:sz w:val="19"/>
        </w:rPr>
        <w:t xml:space="preserve"> </w:t>
      </w:r>
      <w:r>
        <w:rPr>
          <w:w w:val="105"/>
          <w:sz w:val="19"/>
        </w:rPr>
        <w:t>existence</w:t>
      </w:r>
      <w:r>
        <w:rPr>
          <w:spacing w:val="1"/>
          <w:w w:val="105"/>
          <w:sz w:val="19"/>
        </w:rPr>
        <w:t xml:space="preserve"> </w:t>
      </w:r>
      <w:r>
        <w:rPr>
          <w:w w:val="105"/>
          <w:sz w:val="19"/>
        </w:rPr>
        <w:t>vady</w:t>
      </w:r>
      <w:r>
        <w:rPr>
          <w:spacing w:val="-5"/>
          <w:w w:val="105"/>
          <w:sz w:val="19"/>
        </w:rPr>
        <w:t xml:space="preserve"> </w:t>
      </w:r>
      <w:r>
        <w:rPr>
          <w:w w:val="105"/>
          <w:sz w:val="19"/>
        </w:rPr>
        <w:t>při</w:t>
      </w:r>
      <w:r>
        <w:rPr>
          <w:spacing w:val="-16"/>
          <w:w w:val="105"/>
          <w:sz w:val="19"/>
        </w:rPr>
        <w:t xml:space="preserve"> </w:t>
      </w:r>
      <w:r>
        <w:rPr>
          <w:w w:val="105"/>
          <w:sz w:val="19"/>
        </w:rPr>
        <w:t>převzetí</w:t>
      </w:r>
      <w:r>
        <w:rPr>
          <w:spacing w:val="-2"/>
          <w:w w:val="105"/>
          <w:sz w:val="19"/>
        </w:rPr>
        <w:t xml:space="preserve"> </w:t>
      </w:r>
      <w:r>
        <w:rPr>
          <w:w w:val="105"/>
          <w:sz w:val="19"/>
        </w:rPr>
        <w:t>vozidla</w:t>
      </w:r>
      <w:r>
        <w:rPr>
          <w:spacing w:val="-8"/>
          <w:w w:val="105"/>
          <w:sz w:val="19"/>
        </w:rPr>
        <w:t xml:space="preserve"> </w:t>
      </w:r>
      <w:r>
        <w:rPr>
          <w:w w:val="105"/>
          <w:sz w:val="19"/>
        </w:rPr>
        <w:t>nese</w:t>
      </w:r>
      <w:r>
        <w:rPr>
          <w:spacing w:val="-11"/>
          <w:w w:val="105"/>
          <w:sz w:val="19"/>
        </w:rPr>
        <w:t xml:space="preserve"> </w:t>
      </w:r>
      <w:r>
        <w:rPr>
          <w:w w:val="105"/>
          <w:sz w:val="19"/>
        </w:rPr>
        <w:t>kupující.</w:t>
      </w:r>
    </w:p>
    <w:p w:rsidR="00E738FD" w:rsidRDefault="00E417B5">
      <w:pPr>
        <w:pStyle w:val="Odstavecseseznamem"/>
        <w:numPr>
          <w:ilvl w:val="1"/>
          <w:numId w:val="4"/>
        </w:numPr>
        <w:tabs>
          <w:tab w:val="left" w:pos="469"/>
        </w:tabs>
        <w:spacing w:before="11" w:line="252" w:lineRule="auto"/>
        <w:ind w:left="192" w:right="328" w:hanging="1"/>
        <w:rPr>
          <w:sz w:val="19"/>
        </w:rPr>
      </w:pPr>
      <w:r>
        <w:rPr>
          <w:w w:val="105"/>
          <w:sz w:val="19"/>
        </w:rPr>
        <w:t>Kupující</w:t>
      </w:r>
      <w:r>
        <w:rPr>
          <w:spacing w:val="-5"/>
          <w:w w:val="105"/>
          <w:sz w:val="19"/>
        </w:rPr>
        <w:t xml:space="preserve"> </w:t>
      </w:r>
      <w:r>
        <w:rPr>
          <w:w w:val="105"/>
          <w:sz w:val="19"/>
        </w:rPr>
        <w:t>je</w:t>
      </w:r>
      <w:r>
        <w:rPr>
          <w:spacing w:val="-12"/>
          <w:w w:val="105"/>
          <w:sz w:val="19"/>
        </w:rPr>
        <w:t xml:space="preserve"> </w:t>
      </w:r>
      <w:r>
        <w:rPr>
          <w:w w:val="105"/>
          <w:sz w:val="19"/>
        </w:rPr>
        <w:t>oprávněn</w:t>
      </w:r>
      <w:r>
        <w:rPr>
          <w:spacing w:val="2"/>
          <w:w w:val="105"/>
          <w:sz w:val="19"/>
        </w:rPr>
        <w:t xml:space="preserve"> </w:t>
      </w:r>
      <w:r>
        <w:rPr>
          <w:w w:val="105"/>
          <w:sz w:val="19"/>
        </w:rPr>
        <w:t>vznášet</w:t>
      </w:r>
      <w:r>
        <w:rPr>
          <w:spacing w:val="-6"/>
          <w:w w:val="105"/>
          <w:sz w:val="19"/>
        </w:rPr>
        <w:t xml:space="preserve"> </w:t>
      </w:r>
      <w:r>
        <w:rPr>
          <w:w w:val="105"/>
          <w:sz w:val="19"/>
        </w:rPr>
        <w:t>nároky</w:t>
      </w:r>
      <w:r>
        <w:rPr>
          <w:spacing w:val="-5"/>
          <w:w w:val="105"/>
          <w:sz w:val="19"/>
        </w:rPr>
        <w:t xml:space="preserve"> </w:t>
      </w:r>
      <w:r>
        <w:rPr>
          <w:w w:val="105"/>
          <w:sz w:val="19"/>
        </w:rPr>
        <w:t>přiměřené</w:t>
      </w:r>
      <w:r>
        <w:rPr>
          <w:spacing w:val="4"/>
          <w:w w:val="105"/>
          <w:sz w:val="19"/>
        </w:rPr>
        <w:t xml:space="preserve"> </w:t>
      </w:r>
      <w:r>
        <w:rPr>
          <w:w w:val="105"/>
          <w:sz w:val="19"/>
        </w:rPr>
        <w:t>povaze</w:t>
      </w:r>
      <w:r>
        <w:rPr>
          <w:spacing w:val="-8"/>
          <w:w w:val="105"/>
          <w:sz w:val="19"/>
        </w:rPr>
        <w:t xml:space="preserve"> </w:t>
      </w:r>
      <w:r>
        <w:rPr>
          <w:w w:val="105"/>
          <w:sz w:val="19"/>
        </w:rPr>
        <w:t>vady.</w:t>
      </w:r>
      <w:r>
        <w:rPr>
          <w:spacing w:val="-5"/>
          <w:w w:val="105"/>
          <w:sz w:val="19"/>
        </w:rPr>
        <w:t xml:space="preserve"> </w:t>
      </w:r>
      <w:r>
        <w:rPr>
          <w:w w:val="105"/>
          <w:sz w:val="19"/>
        </w:rPr>
        <w:t>Uplatňování</w:t>
      </w:r>
      <w:r>
        <w:rPr>
          <w:spacing w:val="4"/>
          <w:w w:val="105"/>
          <w:sz w:val="19"/>
        </w:rPr>
        <w:t xml:space="preserve"> </w:t>
      </w:r>
      <w:r>
        <w:rPr>
          <w:w w:val="105"/>
          <w:sz w:val="19"/>
        </w:rPr>
        <w:t>nároku</w:t>
      </w:r>
      <w:r>
        <w:rPr>
          <w:spacing w:val="-6"/>
          <w:w w:val="105"/>
          <w:sz w:val="19"/>
        </w:rPr>
        <w:t xml:space="preserve"> </w:t>
      </w:r>
      <w:r>
        <w:rPr>
          <w:w w:val="105"/>
          <w:sz w:val="19"/>
        </w:rPr>
        <w:t>se</w:t>
      </w:r>
      <w:r>
        <w:rPr>
          <w:spacing w:val="-12"/>
          <w:w w:val="105"/>
          <w:sz w:val="19"/>
        </w:rPr>
        <w:t xml:space="preserve"> </w:t>
      </w:r>
      <w:r>
        <w:rPr>
          <w:w w:val="105"/>
          <w:sz w:val="19"/>
        </w:rPr>
        <w:t>řídí</w:t>
      </w:r>
      <w:r>
        <w:rPr>
          <w:spacing w:val="-10"/>
          <w:w w:val="105"/>
          <w:sz w:val="19"/>
        </w:rPr>
        <w:t xml:space="preserve"> </w:t>
      </w:r>
      <w:r>
        <w:rPr>
          <w:w w:val="105"/>
          <w:sz w:val="19"/>
        </w:rPr>
        <w:t>platnou</w:t>
      </w:r>
      <w:r>
        <w:rPr>
          <w:spacing w:val="-2"/>
          <w:w w:val="105"/>
          <w:sz w:val="19"/>
        </w:rPr>
        <w:t xml:space="preserve"> </w:t>
      </w:r>
      <w:r>
        <w:rPr>
          <w:w w:val="105"/>
          <w:sz w:val="19"/>
        </w:rPr>
        <w:t>právní</w:t>
      </w:r>
      <w:r>
        <w:rPr>
          <w:spacing w:val="-5"/>
          <w:w w:val="105"/>
          <w:sz w:val="19"/>
        </w:rPr>
        <w:t xml:space="preserve"> </w:t>
      </w:r>
      <w:r>
        <w:rPr>
          <w:w w:val="105"/>
          <w:sz w:val="19"/>
        </w:rPr>
        <w:t>úpravou</w:t>
      </w:r>
      <w:r>
        <w:rPr>
          <w:spacing w:val="-7"/>
          <w:w w:val="105"/>
          <w:sz w:val="19"/>
        </w:rPr>
        <w:t xml:space="preserve"> </w:t>
      </w:r>
      <w:r>
        <w:rPr>
          <w:w w:val="105"/>
          <w:sz w:val="19"/>
        </w:rPr>
        <w:t>dle obč. zákoníku č. 89/2012</w:t>
      </w:r>
      <w:r>
        <w:rPr>
          <w:spacing w:val="-23"/>
          <w:w w:val="105"/>
          <w:sz w:val="19"/>
        </w:rPr>
        <w:t xml:space="preserve"> </w:t>
      </w:r>
      <w:r>
        <w:rPr>
          <w:w w:val="105"/>
          <w:sz w:val="19"/>
        </w:rPr>
        <w:t>Sb.</w:t>
      </w:r>
    </w:p>
    <w:p w:rsidR="00E738FD" w:rsidRDefault="00E417B5">
      <w:pPr>
        <w:pStyle w:val="Odstavecseseznamem"/>
        <w:numPr>
          <w:ilvl w:val="1"/>
          <w:numId w:val="4"/>
        </w:numPr>
        <w:tabs>
          <w:tab w:val="left" w:pos="469"/>
        </w:tabs>
        <w:spacing w:line="247" w:lineRule="auto"/>
        <w:ind w:left="192" w:right="871" w:firstLine="3"/>
        <w:rPr>
          <w:sz w:val="19"/>
        </w:rPr>
      </w:pPr>
      <w:r>
        <w:rPr>
          <w:w w:val="105"/>
          <w:sz w:val="19"/>
        </w:rPr>
        <w:t>Týká-li</w:t>
      </w:r>
      <w:r>
        <w:rPr>
          <w:spacing w:val="-5"/>
          <w:w w:val="105"/>
          <w:sz w:val="19"/>
        </w:rPr>
        <w:t xml:space="preserve"> </w:t>
      </w:r>
      <w:r>
        <w:rPr>
          <w:w w:val="105"/>
          <w:sz w:val="19"/>
        </w:rPr>
        <w:t>se</w:t>
      </w:r>
      <w:r>
        <w:rPr>
          <w:spacing w:val="-11"/>
          <w:w w:val="105"/>
          <w:sz w:val="19"/>
        </w:rPr>
        <w:t xml:space="preserve"> </w:t>
      </w:r>
      <w:r>
        <w:rPr>
          <w:w w:val="105"/>
          <w:sz w:val="19"/>
        </w:rPr>
        <w:t>vada</w:t>
      </w:r>
      <w:r>
        <w:rPr>
          <w:spacing w:val="-4"/>
          <w:w w:val="105"/>
          <w:sz w:val="19"/>
        </w:rPr>
        <w:t xml:space="preserve"> </w:t>
      </w:r>
      <w:r>
        <w:rPr>
          <w:w w:val="105"/>
          <w:sz w:val="19"/>
        </w:rPr>
        <w:t>pouze</w:t>
      </w:r>
      <w:r>
        <w:rPr>
          <w:spacing w:val="-4"/>
          <w:w w:val="105"/>
          <w:sz w:val="19"/>
        </w:rPr>
        <w:t xml:space="preserve"> </w:t>
      </w:r>
      <w:r>
        <w:rPr>
          <w:w w:val="105"/>
          <w:sz w:val="19"/>
        </w:rPr>
        <w:t>součásti</w:t>
      </w:r>
      <w:r>
        <w:rPr>
          <w:spacing w:val="-1"/>
          <w:w w:val="105"/>
          <w:sz w:val="19"/>
        </w:rPr>
        <w:t xml:space="preserve"> </w:t>
      </w:r>
      <w:r>
        <w:rPr>
          <w:w w:val="105"/>
          <w:sz w:val="19"/>
        </w:rPr>
        <w:t>vozidla,</w:t>
      </w:r>
      <w:r>
        <w:rPr>
          <w:spacing w:val="-3"/>
          <w:w w:val="105"/>
          <w:sz w:val="19"/>
        </w:rPr>
        <w:t xml:space="preserve"> </w:t>
      </w:r>
      <w:r>
        <w:rPr>
          <w:w w:val="105"/>
          <w:sz w:val="19"/>
        </w:rPr>
        <w:t>může</w:t>
      </w:r>
      <w:r>
        <w:rPr>
          <w:spacing w:val="-9"/>
          <w:w w:val="105"/>
          <w:sz w:val="19"/>
        </w:rPr>
        <w:t xml:space="preserve"> </w:t>
      </w:r>
      <w:r>
        <w:rPr>
          <w:w w:val="105"/>
          <w:sz w:val="19"/>
        </w:rPr>
        <w:t>kupující</w:t>
      </w:r>
      <w:r>
        <w:rPr>
          <w:spacing w:val="-1"/>
          <w:w w:val="105"/>
          <w:sz w:val="19"/>
        </w:rPr>
        <w:t xml:space="preserve"> </w:t>
      </w:r>
      <w:r>
        <w:rPr>
          <w:w w:val="105"/>
          <w:sz w:val="19"/>
        </w:rPr>
        <w:t>primárně</w:t>
      </w:r>
      <w:r>
        <w:rPr>
          <w:spacing w:val="-4"/>
          <w:w w:val="105"/>
          <w:sz w:val="19"/>
        </w:rPr>
        <w:t xml:space="preserve"> </w:t>
      </w:r>
      <w:r>
        <w:rPr>
          <w:w w:val="105"/>
          <w:sz w:val="19"/>
        </w:rPr>
        <w:t>žádat</w:t>
      </w:r>
      <w:r>
        <w:rPr>
          <w:spacing w:val="-10"/>
          <w:w w:val="105"/>
          <w:sz w:val="19"/>
        </w:rPr>
        <w:t xml:space="preserve"> </w:t>
      </w:r>
      <w:r>
        <w:rPr>
          <w:w w:val="105"/>
          <w:sz w:val="19"/>
        </w:rPr>
        <w:t>jen</w:t>
      </w:r>
      <w:r>
        <w:rPr>
          <w:spacing w:val="-7"/>
          <w:w w:val="105"/>
          <w:sz w:val="19"/>
        </w:rPr>
        <w:t xml:space="preserve"> </w:t>
      </w:r>
      <w:r>
        <w:rPr>
          <w:w w:val="105"/>
          <w:sz w:val="19"/>
        </w:rPr>
        <w:t>výměnu součásti</w:t>
      </w:r>
      <w:r>
        <w:rPr>
          <w:spacing w:val="-7"/>
          <w:w w:val="105"/>
          <w:sz w:val="19"/>
        </w:rPr>
        <w:t xml:space="preserve"> </w:t>
      </w:r>
      <w:r>
        <w:rPr>
          <w:w w:val="105"/>
          <w:sz w:val="19"/>
        </w:rPr>
        <w:t>či</w:t>
      </w:r>
      <w:r>
        <w:rPr>
          <w:spacing w:val="-3"/>
          <w:w w:val="105"/>
          <w:sz w:val="19"/>
        </w:rPr>
        <w:t xml:space="preserve"> </w:t>
      </w:r>
      <w:r>
        <w:rPr>
          <w:w w:val="105"/>
          <w:sz w:val="19"/>
        </w:rPr>
        <w:t>odstranění vady opravou.</w:t>
      </w:r>
    </w:p>
    <w:p w:rsidR="00E738FD" w:rsidRDefault="00E738FD">
      <w:pPr>
        <w:pStyle w:val="Zkladntext"/>
        <w:spacing w:before="1"/>
        <w:rPr>
          <w:sz w:val="17"/>
        </w:rPr>
      </w:pPr>
    </w:p>
    <w:p w:rsidR="00E738FD" w:rsidRDefault="00E417B5">
      <w:pPr>
        <w:pStyle w:val="Nadpis3"/>
        <w:numPr>
          <w:ilvl w:val="0"/>
          <w:numId w:val="4"/>
        </w:numPr>
        <w:tabs>
          <w:tab w:val="left" w:pos="526"/>
        </w:tabs>
        <w:ind w:left="525" w:hanging="346"/>
      </w:pPr>
      <w:r>
        <w:pict>
          <v:line id="_x0000_s1045" style="position:absolute;left:0;text-align:left;z-index:251660288;mso-wrap-distance-left:0;mso-wrap-distance-right:0;mso-position-horizontal-relative:page" from="22.3pt,14.45pt" to="555.15pt,14.45pt" strokeweight=".50783mm">
            <w10:wrap type="topAndBottom" anchorx="page"/>
          </v:line>
        </w:pict>
      </w:r>
      <w:r>
        <w:rPr>
          <w:w w:val="105"/>
        </w:rPr>
        <w:t>Podmínky předání</w:t>
      </w:r>
      <w:r>
        <w:rPr>
          <w:spacing w:val="-15"/>
          <w:w w:val="105"/>
        </w:rPr>
        <w:t xml:space="preserve"> </w:t>
      </w:r>
      <w:r>
        <w:rPr>
          <w:w w:val="105"/>
        </w:rPr>
        <w:t>vozidla</w:t>
      </w:r>
    </w:p>
    <w:p w:rsidR="00E738FD" w:rsidRDefault="00E417B5">
      <w:pPr>
        <w:pStyle w:val="Odstavecseseznamem"/>
        <w:numPr>
          <w:ilvl w:val="1"/>
          <w:numId w:val="4"/>
        </w:numPr>
        <w:tabs>
          <w:tab w:val="left" w:pos="468"/>
        </w:tabs>
        <w:spacing w:before="18" w:line="247" w:lineRule="auto"/>
        <w:ind w:left="191" w:right="589" w:firstLine="1"/>
        <w:rPr>
          <w:sz w:val="19"/>
        </w:rPr>
      </w:pPr>
      <w:r>
        <w:rPr>
          <w:w w:val="105"/>
          <w:sz w:val="19"/>
        </w:rPr>
        <w:t>Prodávající</w:t>
      </w:r>
      <w:r>
        <w:rPr>
          <w:spacing w:val="5"/>
          <w:w w:val="105"/>
          <w:sz w:val="19"/>
        </w:rPr>
        <w:t xml:space="preserve"> </w:t>
      </w:r>
      <w:r>
        <w:rPr>
          <w:w w:val="105"/>
          <w:sz w:val="19"/>
        </w:rPr>
        <w:t>se</w:t>
      </w:r>
      <w:r>
        <w:rPr>
          <w:spacing w:val="-13"/>
          <w:w w:val="105"/>
          <w:sz w:val="19"/>
        </w:rPr>
        <w:t xml:space="preserve"> </w:t>
      </w:r>
      <w:r>
        <w:rPr>
          <w:w w:val="105"/>
          <w:sz w:val="19"/>
        </w:rPr>
        <w:t>zavazuje</w:t>
      </w:r>
      <w:r>
        <w:rPr>
          <w:spacing w:val="-5"/>
          <w:w w:val="105"/>
          <w:sz w:val="19"/>
        </w:rPr>
        <w:t xml:space="preserve"> </w:t>
      </w:r>
      <w:r>
        <w:rPr>
          <w:w w:val="105"/>
          <w:sz w:val="19"/>
        </w:rPr>
        <w:t>předat</w:t>
      </w:r>
      <w:r>
        <w:rPr>
          <w:spacing w:val="-4"/>
          <w:w w:val="105"/>
          <w:sz w:val="19"/>
        </w:rPr>
        <w:t xml:space="preserve"> </w:t>
      </w:r>
      <w:r>
        <w:rPr>
          <w:w w:val="105"/>
          <w:sz w:val="19"/>
        </w:rPr>
        <w:t>vozidlo</w:t>
      </w:r>
      <w:r>
        <w:rPr>
          <w:spacing w:val="-6"/>
          <w:w w:val="105"/>
          <w:sz w:val="19"/>
        </w:rPr>
        <w:t xml:space="preserve"> </w:t>
      </w:r>
      <w:r>
        <w:rPr>
          <w:w w:val="105"/>
          <w:sz w:val="19"/>
        </w:rPr>
        <w:t>kupujícímu</w:t>
      </w:r>
      <w:r>
        <w:rPr>
          <w:spacing w:val="-2"/>
          <w:w w:val="105"/>
          <w:sz w:val="19"/>
        </w:rPr>
        <w:t xml:space="preserve"> </w:t>
      </w:r>
      <w:r>
        <w:rPr>
          <w:w w:val="105"/>
          <w:sz w:val="19"/>
        </w:rPr>
        <w:t>po</w:t>
      </w:r>
      <w:r>
        <w:rPr>
          <w:spacing w:val="-12"/>
          <w:w w:val="105"/>
          <w:sz w:val="19"/>
        </w:rPr>
        <w:t xml:space="preserve"> </w:t>
      </w:r>
      <w:r>
        <w:rPr>
          <w:w w:val="105"/>
          <w:sz w:val="19"/>
        </w:rPr>
        <w:t>úplném</w:t>
      </w:r>
      <w:r>
        <w:rPr>
          <w:spacing w:val="-5"/>
          <w:w w:val="105"/>
          <w:sz w:val="19"/>
        </w:rPr>
        <w:t xml:space="preserve"> </w:t>
      </w:r>
      <w:r>
        <w:rPr>
          <w:w w:val="105"/>
          <w:sz w:val="19"/>
        </w:rPr>
        <w:t>uhrazení</w:t>
      </w:r>
      <w:r>
        <w:rPr>
          <w:spacing w:val="-1"/>
          <w:w w:val="105"/>
          <w:sz w:val="19"/>
        </w:rPr>
        <w:t xml:space="preserve"> </w:t>
      </w:r>
      <w:r>
        <w:rPr>
          <w:w w:val="105"/>
          <w:sz w:val="19"/>
        </w:rPr>
        <w:t>kupní</w:t>
      </w:r>
      <w:r>
        <w:rPr>
          <w:spacing w:val="-4"/>
          <w:w w:val="105"/>
          <w:sz w:val="19"/>
        </w:rPr>
        <w:t xml:space="preserve"> </w:t>
      </w:r>
      <w:r>
        <w:rPr>
          <w:w w:val="105"/>
          <w:sz w:val="19"/>
        </w:rPr>
        <w:t>ceny</w:t>
      </w:r>
      <w:r>
        <w:rPr>
          <w:spacing w:val="-8"/>
          <w:w w:val="105"/>
          <w:sz w:val="19"/>
        </w:rPr>
        <w:t xml:space="preserve"> </w:t>
      </w:r>
      <w:r>
        <w:rPr>
          <w:w w:val="105"/>
          <w:sz w:val="19"/>
        </w:rPr>
        <w:t>a</w:t>
      </w:r>
      <w:r>
        <w:rPr>
          <w:spacing w:val="-14"/>
          <w:w w:val="105"/>
          <w:sz w:val="19"/>
        </w:rPr>
        <w:t xml:space="preserve"> </w:t>
      </w:r>
      <w:r>
        <w:rPr>
          <w:w w:val="105"/>
          <w:sz w:val="19"/>
        </w:rPr>
        <w:t>kupující</w:t>
      </w:r>
      <w:r>
        <w:rPr>
          <w:spacing w:val="-2"/>
          <w:w w:val="105"/>
          <w:sz w:val="19"/>
        </w:rPr>
        <w:t xml:space="preserve"> </w:t>
      </w:r>
      <w:r>
        <w:rPr>
          <w:w w:val="105"/>
          <w:sz w:val="19"/>
        </w:rPr>
        <w:t>se</w:t>
      </w:r>
      <w:r>
        <w:rPr>
          <w:spacing w:val="-17"/>
          <w:w w:val="105"/>
          <w:sz w:val="19"/>
        </w:rPr>
        <w:t xml:space="preserve"> </w:t>
      </w:r>
      <w:r>
        <w:rPr>
          <w:w w:val="105"/>
          <w:sz w:val="19"/>
        </w:rPr>
        <w:t>zavazuje</w:t>
      </w:r>
      <w:r>
        <w:rPr>
          <w:spacing w:val="5"/>
          <w:w w:val="105"/>
          <w:sz w:val="19"/>
        </w:rPr>
        <w:t xml:space="preserve"> </w:t>
      </w:r>
      <w:r>
        <w:rPr>
          <w:w w:val="105"/>
          <w:sz w:val="19"/>
        </w:rPr>
        <w:t>vozidlo převzít.</w:t>
      </w:r>
    </w:p>
    <w:p w:rsidR="00E738FD" w:rsidRDefault="00E417B5">
      <w:pPr>
        <w:pStyle w:val="Odstavecseseznamem"/>
        <w:numPr>
          <w:ilvl w:val="1"/>
          <w:numId w:val="4"/>
        </w:numPr>
        <w:tabs>
          <w:tab w:val="left" w:pos="463"/>
        </w:tabs>
        <w:spacing w:before="5" w:line="252" w:lineRule="auto"/>
        <w:ind w:left="191" w:right="161" w:hanging="3"/>
        <w:rPr>
          <w:sz w:val="19"/>
        </w:rPr>
      </w:pPr>
      <w:r>
        <w:rPr>
          <w:w w:val="105"/>
          <w:sz w:val="19"/>
        </w:rPr>
        <w:t>Není-li</w:t>
      </w:r>
      <w:r>
        <w:rPr>
          <w:spacing w:val="-6"/>
          <w:w w:val="105"/>
          <w:sz w:val="19"/>
        </w:rPr>
        <w:t xml:space="preserve"> </w:t>
      </w:r>
      <w:r>
        <w:rPr>
          <w:w w:val="105"/>
          <w:sz w:val="19"/>
        </w:rPr>
        <w:t>dohodnuto</w:t>
      </w:r>
      <w:r>
        <w:rPr>
          <w:spacing w:val="5"/>
          <w:w w:val="105"/>
          <w:sz w:val="19"/>
        </w:rPr>
        <w:t xml:space="preserve"> </w:t>
      </w:r>
      <w:r>
        <w:rPr>
          <w:w w:val="105"/>
          <w:sz w:val="19"/>
        </w:rPr>
        <w:t>jinak,</w:t>
      </w:r>
      <w:r>
        <w:rPr>
          <w:spacing w:val="-2"/>
          <w:w w:val="105"/>
          <w:sz w:val="19"/>
        </w:rPr>
        <w:t xml:space="preserve"> </w:t>
      </w:r>
      <w:r>
        <w:rPr>
          <w:w w:val="105"/>
          <w:sz w:val="19"/>
        </w:rPr>
        <w:t>dojde</w:t>
      </w:r>
      <w:r>
        <w:rPr>
          <w:spacing w:val="-4"/>
          <w:w w:val="105"/>
          <w:sz w:val="19"/>
        </w:rPr>
        <w:t xml:space="preserve"> </w:t>
      </w:r>
      <w:r>
        <w:rPr>
          <w:w w:val="105"/>
          <w:sz w:val="19"/>
        </w:rPr>
        <w:t>k</w:t>
      </w:r>
      <w:r>
        <w:rPr>
          <w:spacing w:val="-8"/>
          <w:w w:val="105"/>
          <w:sz w:val="19"/>
        </w:rPr>
        <w:t xml:space="preserve"> </w:t>
      </w:r>
      <w:r>
        <w:rPr>
          <w:w w:val="105"/>
          <w:sz w:val="19"/>
        </w:rPr>
        <w:t>předání a</w:t>
      </w:r>
      <w:r>
        <w:rPr>
          <w:spacing w:val="-14"/>
          <w:w w:val="105"/>
          <w:sz w:val="19"/>
        </w:rPr>
        <w:t xml:space="preserve"> </w:t>
      </w:r>
      <w:r>
        <w:rPr>
          <w:w w:val="105"/>
          <w:sz w:val="19"/>
        </w:rPr>
        <w:t>převzetí vozidla</w:t>
      </w:r>
      <w:r>
        <w:rPr>
          <w:spacing w:val="-2"/>
          <w:w w:val="105"/>
          <w:sz w:val="19"/>
        </w:rPr>
        <w:t xml:space="preserve"> </w:t>
      </w:r>
      <w:r>
        <w:rPr>
          <w:w w:val="105"/>
          <w:sz w:val="19"/>
        </w:rPr>
        <w:t>po</w:t>
      </w:r>
      <w:r>
        <w:rPr>
          <w:spacing w:val="-12"/>
          <w:w w:val="105"/>
          <w:sz w:val="19"/>
        </w:rPr>
        <w:t xml:space="preserve"> </w:t>
      </w:r>
      <w:r>
        <w:rPr>
          <w:w w:val="105"/>
          <w:sz w:val="19"/>
        </w:rPr>
        <w:t>vzájemné</w:t>
      </w:r>
      <w:r>
        <w:rPr>
          <w:spacing w:val="2"/>
          <w:w w:val="105"/>
          <w:sz w:val="19"/>
        </w:rPr>
        <w:t xml:space="preserve"> </w:t>
      </w:r>
      <w:r>
        <w:rPr>
          <w:w w:val="105"/>
          <w:sz w:val="19"/>
        </w:rPr>
        <w:t>dohodě,</w:t>
      </w:r>
      <w:r>
        <w:rPr>
          <w:spacing w:val="-1"/>
          <w:w w:val="105"/>
          <w:sz w:val="19"/>
        </w:rPr>
        <w:t xml:space="preserve"> </w:t>
      </w:r>
      <w:r>
        <w:rPr>
          <w:w w:val="105"/>
          <w:sz w:val="19"/>
        </w:rPr>
        <w:t>nejpozději</w:t>
      </w:r>
      <w:r>
        <w:rPr>
          <w:spacing w:val="5"/>
          <w:w w:val="105"/>
          <w:sz w:val="19"/>
        </w:rPr>
        <w:t xml:space="preserve"> </w:t>
      </w:r>
      <w:r>
        <w:rPr>
          <w:w w:val="105"/>
          <w:sz w:val="19"/>
        </w:rPr>
        <w:t>však</w:t>
      </w:r>
      <w:r>
        <w:rPr>
          <w:spacing w:val="-5"/>
          <w:w w:val="105"/>
          <w:sz w:val="19"/>
        </w:rPr>
        <w:t xml:space="preserve"> </w:t>
      </w:r>
      <w:r>
        <w:rPr>
          <w:w w:val="105"/>
          <w:sz w:val="19"/>
        </w:rPr>
        <w:t>do</w:t>
      </w:r>
      <w:r>
        <w:rPr>
          <w:spacing w:val="-7"/>
          <w:w w:val="105"/>
          <w:sz w:val="19"/>
        </w:rPr>
        <w:t xml:space="preserve"> </w:t>
      </w:r>
      <w:r>
        <w:rPr>
          <w:w w:val="105"/>
          <w:sz w:val="19"/>
        </w:rPr>
        <w:t>5</w:t>
      </w:r>
      <w:r>
        <w:rPr>
          <w:spacing w:val="-13"/>
          <w:w w:val="105"/>
          <w:sz w:val="19"/>
        </w:rPr>
        <w:t xml:space="preserve"> </w:t>
      </w:r>
      <w:r>
        <w:rPr>
          <w:w w:val="105"/>
          <w:sz w:val="19"/>
        </w:rPr>
        <w:t>dnů</w:t>
      </w:r>
      <w:r>
        <w:rPr>
          <w:spacing w:val="-11"/>
          <w:w w:val="105"/>
          <w:sz w:val="19"/>
        </w:rPr>
        <w:t xml:space="preserve"> </w:t>
      </w:r>
      <w:r>
        <w:rPr>
          <w:w w:val="105"/>
          <w:sz w:val="19"/>
        </w:rPr>
        <w:t>od</w:t>
      </w:r>
      <w:r>
        <w:rPr>
          <w:spacing w:val="-12"/>
          <w:w w:val="105"/>
          <w:sz w:val="19"/>
        </w:rPr>
        <w:t xml:space="preserve"> </w:t>
      </w:r>
      <w:r>
        <w:rPr>
          <w:w w:val="105"/>
          <w:sz w:val="19"/>
        </w:rPr>
        <w:t>uzavřen této</w:t>
      </w:r>
      <w:r>
        <w:rPr>
          <w:spacing w:val="-9"/>
          <w:w w:val="105"/>
          <w:sz w:val="19"/>
        </w:rPr>
        <w:t xml:space="preserve"> </w:t>
      </w:r>
      <w:r>
        <w:rPr>
          <w:w w:val="105"/>
          <w:sz w:val="19"/>
        </w:rPr>
        <w:t>smlouvy</w:t>
      </w:r>
      <w:r>
        <w:rPr>
          <w:spacing w:val="-4"/>
          <w:w w:val="105"/>
          <w:sz w:val="19"/>
        </w:rPr>
        <w:t xml:space="preserve"> </w:t>
      </w:r>
      <w:r>
        <w:rPr>
          <w:w w:val="105"/>
          <w:sz w:val="19"/>
        </w:rPr>
        <w:t>(při</w:t>
      </w:r>
      <w:r>
        <w:rPr>
          <w:spacing w:val="-15"/>
          <w:w w:val="105"/>
          <w:sz w:val="19"/>
        </w:rPr>
        <w:t xml:space="preserve"> </w:t>
      </w:r>
      <w:r>
        <w:rPr>
          <w:w w:val="105"/>
          <w:sz w:val="19"/>
        </w:rPr>
        <w:t>prokázání úplného</w:t>
      </w:r>
      <w:r>
        <w:rPr>
          <w:spacing w:val="-6"/>
          <w:w w:val="105"/>
          <w:sz w:val="19"/>
        </w:rPr>
        <w:t xml:space="preserve"> </w:t>
      </w:r>
      <w:r>
        <w:rPr>
          <w:w w:val="105"/>
          <w:sz w:val="19"/>
        </w:rPr>
        <w:t>zaplacení</w:t>
      </w:r>
      <w:r>
        <w:rPr>
          <w:spacing w:val="-3"/>
          <w:w w:val="105"/>
          <w:sz w:val="19"/>
        </w:rPr>
        <w:t xml:space="preserve"> </w:t>
      </w:r>
      <w:r>
        <w:rPr>
          <w:w w:val="105"/>
          <w:sz w:val="19"/>
        </w:rPr>
        <w:t>kupní</w:t>
      </w:r>
      <w:r>
        <w:rPr>
          <w:spacing w:val="-7"/>
          <w:w w:val="105"/>
          <w:sz w:val="19"/>
        </w:rPr>
        <w:t xml:space="preserve"> </w:t>
      </w:r>
      <w:r>
        <w:rPr>
          <w:w w:val="105"/>
          <w:sz w:val="19"/>
        </w:rPr>
        <w:t>ceny).</w:t>
      </w:r>
      <w:r>
        <w:rPr>
          <w:spacing w:val="-6"/>
          <w:w w:val="105"/>
          <w:sz w:val="19"/>
        </w:rPr>
        <w:t xml:space="preserve"> </w:t>
      </w:r>
      <w:r>
        <w:rPr>
          <w:w w:val="105"/>
          <w:sz w:val="19"/>
        </w:rPr>
        <w:t>Nepřevezme-li</w:t>
      </w:r>
      <w:r>
        <w:rPr>
          <w:spacing w:val="5"/>
          <w:w w:val="105"/>
          <w:sz w:val="19"/>
        </w:rPr>
        <w:t xml:space="preserve"> </w:t>
      </w:r>
      <w:r>
        <w:rPr>
          <w:w w:val="105"/>
          <w:sz w:val="19"/>
        </w:rPr>
        <w:t>kupující</w:t>
      </w:r>
      <w:r>
        <w:rPr>
          <w:spacing w:val="-4"/>
          <w:w w:val="105"/>
          <w:sz w:val="19"/>
        </w:rPr>
        <w:t xml:space="preserve"> </w:t>
      </w:r>
      <w:r>
        <w:rPr>
          <w:w w:val="105"/>
          <w:sz w:val="19"/>
        </w:rPr>
        <w:t>vozidlo</w:t>
      </w:r>
      <w:r>
        <w:rPr>
          <w:spacing w:val="-9"/>
          <w:w w:val="105"/>
          <w:sz w:val="19"/>
        </w:rPr>
        <w:t xml:space="preserve"> </w:t>
      </w:r>
      <w:r>
        <w:rPr>
          <w:w w:val="105"/>
          <w:sz w:val="19"/>
        </w:rPr>
        <w:t>ani</w:t>
      </w:r>
      <w:r>
        <w:rPr>
          <w:spacing w:val="-15"/>
          <w:w w:val="105"/>
          <w:sz w:val="19"/>
        </w:rPr>
        <w:t xml:space="preserve"> </w:t>
      </w:r>
      <w:r>
        <w:rPr>
          <w:w w:val="105"/>
          <w:sz w:val="19"/>
        </w:rPr>
        <w:t>po</w:t>
      </w:r>
      <w:r>
        <w:rPr>
          <w:spacing w:val="-11"/>
          <w:w w:val="105"/>
          <w:sz w:val="19"/>
        </w:rPr>
        <w:t xml:space="preserve"> </w:t>
      </w:r>
      <w:r>
        <w:rPr>
          <w:w w:val="105"/>
          <w:sz w:val="19"/>
        </w:rPr>
        <w:t>uplynutí</w:t>
      </w:r>
      <w:r>
        <w:rPr>
          <w:spacing w:val="-7"/>
          <w:w w:val="105"/>
          <w:sz w:val="19"/>
        </w:rPr>
        <w:t xml:space="preserve"> </w:t>
      </w:r>
      <w:r>
        <w:rPr>
          <w:w w:val="105"/>
          <w:sz w:val="19"/>
        </w:rPr>
        <w:t>náhradní</w:t>
      </w:r>
      <w:r>
        <w:rPr>
          <w:spacing w:val="3"/>
          <w:w w:val="105"/>
          <w:sz w:val="19"/>
        </w:rPr>
        <w:t xml:space="preserve"> </w:t>
      </w:r>
      <w:r>
        <w:rPr>
          <w:w w:val="105"/>
          <w:sz w:val="19"/>
        </w:rPr>
        <w:t>lhůty k převzetí, má prodávající právo od této smlouvy odstoupit. Odstoupení od smlouvy vyžaduje písemnou formu a jeho účinky nastanou okamžikem jeho doručení</w:t>
      </w:r>
      <w:r>
        <w:rPr>
          <w:spacing w:val="-27"/>
          <w:w w:val="105"/>
          <w:sz w:val="19"/>
        </w:rPr>
        <w:t xml:space="preserve"> </w:t>
      </w:r>
      <w:r>
        <w:rPr>
          <w:w w:val="105"/>
          <w:sz w:val="19"/>
        </w:rPr>
        <w:t>kupujícímu.</w:t>
      </w:r>
    </w:p>
    <w:p w:rsidR="00E738FD" w:rsidRDefault="00E417B5">
      <w:pPr>
        <w:pStyle w:val="Odstavecseseznamem"/>
        <w:numPr>
          <w:ilvl w:val="1"/>
          <w:numId w:val="4"/>
        </w:numPr>
        <w:tabs>
          <w:tab w:val="left" w:pos="464"/>
        </w:tabs>
        <w:spacing w:line="215" w:lineRule="exact"/>
        <w:ind w:left="463" w:hanging="272"/>
        <w:rPr>
          <w:sz w:val="19"/>
        </w:rPr>
      </w:pPr>
      <w:r>
        <w:rPr>
          <w:w w:val="105"/>
          <w:sz w:val="19"/>
        </w:rPr>
        <w:t>Místem předání vozidla je adresa odštěpného závodu prodávajícího Gerská 2037/37, 323 00 Plzeň</w:t>
      </w:r>
      <w:r>
        <w:rPr>
          <w:spacing w:val="-32"/>
          <w:w w:val="105"/>
          <w:sz w:val="19"/>
        </w:rPr>
        <w:t xml:space="preserve"> </w:t>
      </w:r>
      <w:r>
        <w:rPr>
          <w:w w:val="105"/>
          <w:sz w:val="19"/>
        </w:rPr>
        <w:t>- Lochotín.</w:t>
      </w:r>
    </w:p>
    <w:p w:rsidR="00E738FD" w:rsidRDefault="00E738FD">
      <w:pPr>
        <w:pStyle w:val="Zkladntext"/>
        <w:rPr>
          <w:sz w:val="20"/>
        </w:rPr>
      </w:pPr>
    </w:p>
    <w:p w:rsidR="00E738FD" w:rsidRDefault="00E738FD">
      <w:pPr>
        <w:pStyle w:val="Zkladntext"/>
        <w:rPr>
          <w:sz w:val="24"/>
        </w:rPr>
      </w:pPr>
    </w:p>
    <w:p w:rsidR="00E738FD" w:rsidRDefault="00E417B5">
      <w:pPr>
        <w:pStyle w:val="Nadpis3"/>
        <w:numPr>
          <w:ilvl w:val="0"/>
          <w:numId w:val="4"/>
        </w:numPr>
        <w:tabs>
          <w:tab w:val="left" w:pos="579"/>
        </w:tabs>
        <w:ind w:left="578" w:hanging="408"/>
      </w:pPr>
      <w:r>
        <w:pict>
          <v:line id="_x0000_s1044" style="position:absolute;left:0;text-align:left;z-index:251661312;mso-wrap-distance-left:0;mso-wrap-distance-right:0;mso-position-horizontal-relative:page" from="22.05pt,14.45pt" to="554.95pt,14.45pt" strokeweight=".50783mm">
            <w10:wrap type="topAndBottom" anchorx="page"/>
          </v:line>
        </w:pict>
      </w:r>
      <w:r>
        <w:rPr>
          <w:w w:val="105"/>
        </w:rPr>
        <w:t>Financování a</w:t>
      </w:r>
      <w:r>
        <w:rPr>
          <w:spacing w:val="-15"/>
          <w:w w:val="105"/>
        </w:rPr>
        <w:t xml:space="preserve"> </w:t>
      </w:r>
      <w:r>
        <w:rPr>
          <w:w w:val="105"/>
        </w:rPr>
        <w:t>pojištění</w:t>
      </w:r>
    </w:p>
    <w:p w:rsidR="00E738FD" w:rsidRDefault="00E417B5">
      <w:pPr>
        <w:pStyle w:val="Zkladntext"/>
        <w:spacing w:before="18"/>
        <w:ind w:left="159"/>
      </w:pPr>
      <w:r>
        <w:rPr>
          <w:w w:val="105"/>
        </w:rPr>
        <w:t>1. Kupující prohlašuje, že kupní cenu hradí z vlastních prostředků.</w:t>
      </w:r>
    </w:p>
    <w:p w:rsidR="00E738FD" w:rsidRDefault="00E738FD">
      <w:pPr>
        <w:pStyle w:val="Zkladntext"/>
        <w:spacing w:before="10"/>
        <w:rPr>
          <w:sz w:val="16"/>
        </w:rPr>
      </w:pPr>
    </w:p>
    <w:p w:rsidR="00E738FD" w:rsidRDefault="00E417B5">
      <w:pPr>
        <w:pStyle w:val="Nadpis3"/>
        <w:numPr>
          <w:ilvl w:val="0"/>
          <w:numId w:val="4"/>
        </w:numPr>
        <w:tabs>
          <w:tab w:val="left" w:pos="469"/>
        </w:tabs>
        <w:ind w:left="468" w:hanging="297"/>
      </w:pPr>
      <w:r>
        <w:pict>
          <v:line id="_x0000_s1043" style="position:absolute;left:0;text-align:left;z-index:251662336;mso-wrap-distance-left:0;mso-wrap-distance-right:0;mso-position-horizontal-relative:page" from="22.05pt,14.55pt" to="554.95pt,14.55pt" strokeweight=".50783mm">
            <w10:wrap type="topAndBottom" anchorx="page"/>
          </v:line>
        </w:pict>
      </w:r>
      <w:r>
        <w:rPr>
          <w:w w:val="105"/>
        </w:rPr>
        <w:t>Dohoda o vzájemném</w:t>
      </w:r>
      <w:r>
        <w:rPr>
          <w:spacing w:val="-25"/>
          <w:w w:val="105"/>
        </w:rPr>
        <w:t xml:space="preserve"> </w:t>
      </w:r>
      <w:r>
        <w:rPr>
          <w:w w:val="105"/>
        </w:rPr>
        <w:t>vypořádání</w:t>
      </w:r>
    </w:p>
    <w:p w:rsidR="00E738FD" w:rsidRDefault="00E417B5">
      <w:pPr>
        <w:pStyle w:val="Odstavecseseznamem"/>
        <w:numPr>
          <w:ilvl w:val="1"/>
          <w:numId w:val="4"/>
        </w:numPr>
        <w:tabs>
          <w:tab w:val="left" w:pos="459"/>
        </w:tabs>
        <w:spacing w:before="16" w:line="252" w:lineRule="auto"/>
        <w:ind w:left="186" w:right="460" w:firstLine="2"/>
        <w:rPr>
          <w:sz w:val="19"/>
        </w:rPr>
      </w:pPr>
      <w:r>
        <w:rPr>
          <w:w w:val="105"/>
          <w:sz w:val="19"/>
        </w:rPr>
        <w:t>Smluvní strany si tímto</w:t>
      </w:r>
      <w:r>
        <w:rPr>
          <w:w w:val="105"/>
          <w:sz w:val="19"/>
        </w:rPr>
        <w:t xml:space="preserve"> sjednávají, že rozhodne-li se kupující po uzavření této smlouvy financovat pořízení vozidla prostřednictvím poskytovatele finančních služeb, který má namísto kupujícího nabýt vlastnické právo k vozidlu jeho koupí</w:t>
      </w:r>
      <w:r>
        <w:rPr>
          <w:spacing w:val="-3"/>
          <w:w w:val="105"/>
          <w:sz w:val="19"/>
        </w:rPr>
        <w:t xml:space="preserve"> </w:t>
      </w:r>
      <w:r>
        <w:rPr>
          <w:w w:val="105"/>
          <w:sz w:val="19"/>
        </w:rPr>
        <w:t>od</w:t>
      </w:r>
      <w:r>
        <w:rPr>
          <w:spacing w:val="-9"/>
          <w:w w:val="105"/>
          <w:sz w:val="19"/>
        </w:rPr>
        <w:t xml:space="preserve"> </w:t>
      </w:r>
      <w:r>
        <w:rPr>
          <w:w w:val="105"/>
          <w:sz w:val="19"/>
        </w:rPr>
        <w:t>prodávajícího,</w:t>
      </w:r>
      <w:r>
        <w:rPr>
          <w:spacing w:val="-14"/>
          <w:w w:val="105"/>
          <w:sz w:val="19"/>
        </w:rPr>
        <w:t xml:space="preserve"> </w:t>
      </w:r>
      <w:r>
        <w:rPr>
          <w:w w:val="105"/>
          <w:sz w:val="19"/>
        </w:rPr>
        <w:t>zaniká</w:t>
      </w:r>
      <w:r>
        <w:rPr>
          <w:spacing w:val="-5"/>
          <w:w w:val="105"/>
          <w:sz w:val="19"/>
        </w:rPr>
        <w:t xml:space="preserve"> </w:t>
      </w:r>
      <w:r>
        <w:rPr>
          <w:w w:val="105"/>
          <w:sz w:val="19"/>
        </w:rPr>
        <w:t>tato</w:t>
      </w:r>
      <w:r>
        <w:rPr>
          <w:spacing w:val="-7"/>
          <w:w w:val="105"/>
          <w:sz w:val="19"/>
        </w:rPr>
        <w:t xml:space="preserve"> </w:t>
      </w:r>
      <w:r>
        <w:rPr>
          <w:w w:val="105"/>
          <w:sz w:val="19"/>
        </w:rPr>
        <w:t>smlouva</w:t>
      </w:r>
      <w:r>
        <w:rPr>
          <w:spacing w:val="1"/>
          <w:w w:val="105"/>
          <w:sz w:val="19"/>
        </w:rPr>
        <w:t xml:space="preserve"> </w:t>
      </w:r>
      <w:r>
        <w:rPr>
          <w:w w:val="105"/>
          <w:sz w:val="19"/>
        </w:rPr>
        <w:t>bez</w:t>
      </w:r>
      <w:r>
        <w:rPr>
          <w:spacing w:val="-4"/>
          <w:w w:val="105"/>
          <w:sz w:val="19"/>
        </w:rPr>
        <w:t xml:space="preserve"> </w:t>
      </w:r>
      <w:r>
        <w:rPr>
          <w:w w:val="105"/>
          <w:sz w:val="19"/>
        </w:rPr>
        <w:t>dalšího</w:t>
      </w:r>
      <w:r>
        <w:rPr>
          <w:spacing w:val="-4"/>
          <w:w w:val="105"/>
          <w:sz w:val="19"/>
        </w:rPr>
        <w:t xml:space="preserve"> </w:t>
      </w:r>
      <w:r>
        <w:rPr>
          <w:w w:val="105"/>
          <w:sz w:val="19"/>
        </w:rPr>
        <w:t>od</w:t>
      </w:r>
      <w:r>
        <w:rPr>
          <w:spacing w:val="-9"/>
          <w:w w:val="105"/>
          <w:sz w:val="19"/>
        </w:rPr>
        <w:t xml:space="preserve"> </w:t>
      </w:r>
      <w:r>
        <w:rPr>
          <w:w w:val="105"/>
          <w:sz w:val="19"/>
        </w:rPr>
        <w:t>počátku</w:t>
      </w:r>
      <w:r>
        <w:rPr>
          <w:spacing w:val="-2"/>
          <w:w w:val="105"/>
          <w:sz w:val="19"/>
        </w:rPr>
        <w:t xml:space="preserve"> </w:t>
      </w:r>
      <w:r>
        <w:rPr>
          <w:w w:val="105"/>
          <w:sz w:val="19"/>
        </w:rPr>
        <w:t>s</w:t>
      </w:r>
      <w:r>
        <w:rPr>
          <w:spacing w:val="-12"/>
          <w:w w:val="105"/>
          <w:sz w:val="19"/>
        </w:rPr>
        <w:t xml:space="preserve"> </w:t>
      </w:r>
      <w:r>
        <w:rPr>
          <w:w w:val="105"/>
          <w:sz w:val="19"/>
        </w:rPr>
        <w:t>výjimkou</w:t>
      </w:r>
      <w:r>
        <w:rPr>
          <w:spacing w:val="2"/>
          <w:w w:val="105"/>
          <w:sz w:val="19"/>
        </w:rPr>
        <w:t xml:space="preserve"> </w:t>
      </w:r>
      <w:r>
        <w:rPr>
          <w:w w:val="105"/>
          <w:sz w:val="19"/>
        </w:rPr>
        <w:t>této</w:t>
      </w:r>
      <w:r>
        <w:rPr>
          <w:spacing w:val="-6"/>
          <w:w w:val="105"/>
          <w:sz w:val="19"/>
        </w:rPr>
        <w:t xml:space="preserve"> </w:t>
      </w:r>
      <w:r>
        <w:rPr>
          <w:w w:val="105"/>
          <w:sz w:val="19"/>
        </w:rPr>
        <w:t>dohody</w:t>
      </w:r>
      <w:r>
        <w:rPr>
          <w:spacing w:val="-4"/>
          <w:w w:val="105"/>
          <w:sz w:val="19"/>
        </w:rPr>
        <w:t xml:space="preserve"> </w:t>
      </w:r>
      <w:r>
        <w:rPr>
          <w:w w:val="105"/>
          <w:sz w:val="19"/>
        </w:rPr>
        <w:t>o</w:t>
      </w:r>
      <w:r>
        <w:rPr>
          <w:spacing w:val="-5"/>
          <w:w w:val="105"/>
          <w:sz w:val="19"/>
        </w:rPr>
        <w:t xml:space="preserve"> </w:t>
      </w:r>
      <w:r>
        <w:rPr>
          <w:w w:val="105"/>
          <w:sz w:val="19"/>
        </w:rPr>
        <w:t>vzájemném</w:t>
      </w:r>
      <w:r>
        <w:rPr>
          <w:spacing w:val="1"/>
          <w:w w:val="105"/>
          <w:sz w:val="19"/>
        </w:rPr>
        <w:t xml:space="preserve"> </w:t>
      </w:r>
      <w:r>
        <w:rPr>
          <w:w w:val="105"/>
          <w:sz w:val="19"/>
        </w:rPr>
        <w:t>vypořádání obsažené v tomto čl.</w:t>
      </w:r>
      <w:r>
        <w:rPr>
          <w:spacing w:val="-20"/>
          <w:w w:val="105"/>
          <w:sz w:val="19"/>
        </w:rPr>
        <w:t xml:space="preserve"> </w:t>
      </w:r>
      <w:r>
        <w:rPr>
          <w:w w:val="105"/>
          <w:sz w:val="19"/>
        </w:rPr>
        <w:t>IX.</w:t>
      </w:r>
    </w:p>
    <w:p w:rsidR="00E738FD" w:rsidRDefault="00E417B5">
      <w:pPr>
        <w:pStyle w:val="Odstavecseseznamem"/>
        <w:numPr>
          <w:ilvl w:val="1"/>
          <w:numId w:val="4"/>
        </w:numPr>
        <w:tabs>
          <w:tab w:val="left" w:pos="463"/>
        </w:tabs>
        <w:spacing w:before="1" w:line="249" w:lineRule="auto"/>
        <w:ind w:left="180" w:right="720" w:firstLine="4"/>
        <w:rPr>
          <w:sz w:val="19"/>
        </w:rPr>
      </w:pPr>
      <w:r>
        <w:rPr>
          <w:w w:val="105"/>
          <w:sz w:val="19"/>
        </w:rPr>
        <w:t>Pro</w:t>
      </w:r>
      <w:r>
        <w:rPr>
          <w:spacing w:val="-6"/>
          <w:w w:val="105"/>
          <w:sz w:val="19"/>
        </w:rPr>
        <w:t xml:space="preserve"> </w:t>
      </w:r>
      <w:r>
        <w:rPr>
          <w:w w:val="105"/>
          <w:sz w:val="19"/>
        </w:rPr>
        <w:t>případ,</w:t>
      </w:r>
      <w:r>
        <w:rPr>
          <w:spacing w:val="-3"/>
          <w:w w:val="105"/>
          <w:sz w:val="19"/>
        </w:rPr>
        <w:t xml:space="preserve"> </w:t>
      </w:r>
      <w:r>
        <w:rPr>
          <w:w w:val="105"/>
          <w:sz w:val="19"/>
        </w:rPr>
        <w:t>že</w:t>
      </w:r>
      <w:r>
        <w:rPr>
          <w:spacing w:val="-9"/>
          <w:w w:val="105"/>
          <w:sz w:val="19"/>
        </w:rPr>
        <w:t xml:space="preserve"> </w:t>
      </w:r>
      <w:r>
        <w:rPr>
          <w:w w:val="105"/>
          <w:sz w:val="19"/>
        </w:rPr>
        <w:t>by</w:t>
      </w:r>
      <w:r>
        <w:rPr>
          <w:spacing w:val="-13"/>
          <w:w w:val="105"/>
          <w:sz w:val="19"/>
        </w:rPr>
        <w:t xml:space="preserve"> </w:t>
      </w:r>
      <w:r>
        <w:rPr>
          <w:w w:val="105"/>
          <w:sz w:val="19"/>
        </w:rPr>
        <w:t>se</w:t>
      </w:r>
      <w:r>
        <w:rPr>
          <w:spacing w:val="-13"/>
          <w:w w:val="105"/>
          <w:sz w:val="19"/>
        </w:rPr>
        <w:t xml:space="preserve"> </w:t>
      </w:r>
      <w:r>
        <w:rPr>
          <w:w w:val="105"/>
          <w:sz w:val="19"/>
        </w:rPr>
        <w:t>kupující</w:t>
      </w:r>
      <w:r>
        <w:rPr>
          <w:spacing w:val="-2"/>
          <w:w w:val="105"/>
          <w:sz w:val="19"/>
        </w:rPr>
        <w:t xml:space="preserve"> </w:t>
      </w:r>
      <w:r>
        <w:rPr>
          <w:w w:val="105"/>
          <w:sz w:val="19"/>
        </w:rPr>
        <w:t>po</w:t>
      </w:r>
      <w:r>
        <w:rPr>
          <w:spacing w:val="-13"/>
          <w:w w:val="105"/>
          <w:sz w:val="19"/>
        </w:rPr>
        <w:t xml:space="preserve"> </w:t>
      </w:r>
      <w:r>
        <w:rPr>
          <w:w w:val="105"/>
          <w:sz w:val="19"/>
        </w:rPr>
        <w:t>uzavření této</w:t>
      </w:r>
      <w:r>
        <w:rPr>
          <w:spacing w:val="-7"/>
          <w:w w:val="105"/>
          <w:sz w:val="19"/>
        </w:rPr>
        <w:t xml:space="preserve"> </w:t>
      </w:r>
      <w:r>
        <w:rPr>
          <w:w w:val="105"/>
          <w:sz w:val="19"/>
        </w:rPr>
        <w:t>smlouvy</w:t>
      </w:r>
      <w:r>
        <w:rPr>
          <w:spacing w:val="-1"/>
          <w:w w:val="105"/>
          <w:sz w:val="19"/>
        </w:rPr>
        <w:t xml:space="preserve"> </w:t>
      </w:r>
      <w:r>
        <w:rPr>
          <w:w w:val="105"/>
          <w:sz w:val="19"/>
        </w:rPr>
        <w:t>rozhodl</w:t>
      </w:r>
      <w:r>
        <w:rPr>
          <w:spacing w:val="-5"/>
          <w:w w:val="105"/>
          <w:sz w:val="19"/>
        </w:rPr>
        <w:t xml:space="preserve"> </w:t>
      </w:r>
      <w:r>
        <w:rPr>
          <w:w w:val="105"/>
          <w:sz w:val="19"/>
        </w:rPr>
        <w:t>financovat</w:t>
      </w:r>
      <w:r>
        <w:rPr>
          <w:spacing w:val="-1"/>
          <w:w w:val="105"/>
          <w:sz w:val="19"/>
        </w:rPr>
        <w:t xml:space="preserve"> </w:t>
      </w:r>
      <w:r>
        <w:rPr>
          <w:w w:val="105"/>
          <w:sz w:val="19"/>
        </w:rPr>
        <w:t>vozidlo</w:t>
      </w:r>
      <w:r>
        <w:rPr>
          <w:spacing w:val="-7"/>
          <w:w w:val="105"/>
          <w:sz w:val="19"/>
        </w:rPr>
        <w:t xml:space="preserve"> </w:t>
      </w:r>
      <w:r>
        <w:rPr>
          <w:w w:val="105"/>
          <w:sz w:val="19"/>
        </w:rPr>
        <w:t>prostřednictvím</w:t>
      </w:r>
      <w:r>
        <w:rPr>
          <w:spacing w:val="-11"/>
          <w:w w:val="105"/>
          <w:sz w:val="19"/>
        </w:rPr>
        <w:t xml:space="preserve"> </w:t>
      </w:r>
      <w:r>
        <w:rPr>
          <w:w w:val="105"/>
          <w:sz w:val="19"/>
        </w:rPr>
        <w:t>poskytovatele finančních služeb, který by následně k vozidlu nabyl vlastnické právo jinak než koupí od prodávajícího (např. zajišťovacím</w:t>
      </w:r>
      <w:r>
        <w:rPr>
          <w:spacing w:val="4"/>
          <w:w w:val="105"/>
          <w:sz w:val="19"/>
        </w:rPr>
        <w:t xml:space="preserve"> </w:t>
      </w:r>
      <w:r>
        <w:rPr>
          <w:w w:val="105"/>
          <w:sz w:val="19"/>
        </w:rPr>
        <w:t>převodem práva),</w:t>
      </w:r>
      <w:r>
        <w:rPr>
          <w:spacing w:val="-3"/>
          <w:w w:val="105"/>
          <w:sz w:val="19"/>
        </w:rPr>
        <w:t xml:space="preserve"> </w:t>
      </w:r>
      <w:r>
        <w:rPr>
          <w:w w:val="105"/>
          <w:sz w:val="19"/>
        </w:rPr>
        <w:t>zůstává</w:t>
      </w:r>
      <w:r>
        <w:rPr>
          <w:spacing w:val="-5"/>
          <w:w w:val="105"/>
          <w:sz w:val="19"/>
        </w:rPr>
        <w:t xml:space="preserve"> </w:t>
      </w:r>
      <w:r>
        <w:rPr>
          <w:w w:val="105"/>
          <w:sz w:val="19"/>
        </w:rPr>
        <w:t>tato</w:t>
      </w:r>
      <w:r>
        <w:rPr>
          <w:spacing w:val="-9"/>
          <w:w w:val="105"/>
          <w:sz w:val="19"/>
        </w:rPr>
        <w:t xml:space="preserve"> </w:t>
      </w:r>
      <w:r>
        <w:rPr>
          <w:w w:val="105"/>
          <w:sz w:val="19"/>
        </w:rPr>
        <w:t>smlouva</w:t>
      </w:r>
      <w:r>
        <w:rPr>
          <w:spacing w:val="-5"/>
          <w:w w:val="105"/>
          <w:sz w:val="19"/>
        </w:rPr>
        <w:t xml:space="preserve"> </w:t>
      </w:r>
      <w:r>
        <w:rPr>
          <w:w w:val="105"/>
          <w:sz w:val="19"/>
        </w:rPr>
        <w:t>i</w:t>
      </w:r>
      <w:r>
        <w:rPr>
          <w:spacing w:val="-7"/>
          <w:w w:val="105"/>
          <w:sz w:val="19"/>
        </w:rPr>
        <w:t xml:space="preserve"> </w:t>
      </w:r>
      <w:r>
        <w:rPr>
          <w:w w:val="105"/>
          <w:sz w:val="19"/>
        </w:rPr>
        <w:t>nadále</w:t>
      </w:r>
      <w:r>
        <w:rPr>
          <w:spacing w:val="-10"/>
          <w:w w:val="105"/>
          <w:sz w:val="19"/>
        </w:rPr>
        <w:t xml:space="preserve"> </w:t>
      </w:r>
      <w:r>
        <w:rPr>
          <w:w w:val="105"/>
          <w:sz w:val="19"/>
        </w:rPr>
        <w:t>platná</w:t>
      </w:r>
      <w:r>
        <w:rPr>
          <w:spacing w:val="-6"/>
          <w:w w:val="105"/>
          <w:sz w:val="19"/>
        </w:rPr>
        <w:t xml:space="preserve"> </w:t>
      </w:r>
      <w:r>
        <w:rPr>
          <w:w w:val="105"/>
          <w:sz w:val="19"/>
        </w:rPr>
        <w:t>a</w:t>
      </w:r>
      <w:r>
        <w:rPr>
          <w:spacing w:val="-6"/>
          <w:w w:val="105"/>
          <w:sz w:val="19"/>
        </w:rPr>
        <w:t xml:space="preserve"> </w:t>
      </w:r>
      <w:r>
        <w:rPr>
          <w:w w:val="105"/>
          <w:sz w:val="19"/>
        </w:rPr>
        <w:t>účinná.</w:t>
      </w:r>
    </w:p>
    <w:p w:rsidR="00E738FD" w:rsidRDefault="00E417B5">
      <w:pPr>
        <w:pStyle w:val="Odstavecseseznamem"/>
        <w:numPr>
          <w:ilvl w:val="1"/>
          <w:numId w:val="4"/>
        </w:numPr>
        <w:tabs>
          <w:tab w:val="left" w:pos="459"/>
        </w:tabs>
        <w:spacing w:before="60" w:line="247" w:lineRule="auto"/>
        <w:ind w:left="181" w:right="305" w:firstLine="5"/>
        <w:rPr>
          <w:sz w:val="19"/>
        </w:rPr>
      </w:pPr>
      <w:r>
        <w:rPr>
          <w:w w:val="105"/>
          <w:sz w:val="19"/>
        </w:rPr>
        <w:t>Kupující souhlasí s</w:t>
      </w:r>
      <w:r>
        <w:rPr>
          <w:spacing w:val="-5"/>
          <w:w w:val="105"/>
          <w:sz w:val="19"/>
        </w:rPr>
        <w:t xml:space="preserve"> </w:t>
      </w:r>
      <w:r>
        <w:rPr>
          <w:w w:val="105"/>
          <w:sz w:val="19"/>
        </w:rPr>
        <w:t>tím,</w:t>
      </w:r>
      <w:r>
        <w:rPr>
          <w:spacing w:val="-6"/>
          <w:w w:val="105"/>
          <w:sz w:val="19"/>
        </w:rPr>
        <w:t xml:space="preserve"> </w:t>
      </w:r>
      <w:r>
        <w:rPr>
          <w:w w:val="105"/>
          <w:sz w:val="19"/>
        </w:rPr>
        <w:t>že</w:t>
      </w:r>
      <w:r>
        <w:rPr>
          <w:spacing w:val="-8"/>
          <w:w w:val="105"/>
          <w:sz w:val="19"/>
        </w:rPr>
        <w:t xml:space="preserve"> </w:t>
      </w:r>
      <w:r>
        <w:rPr>
          <w:w w:val="105"/>
          <w:sz w:val="19"/>
        </w:rPr>
        <w:t>v</w:t>
      </w:r>
      <w:r>
        <w:rPr>
          <w:spacing w:val="-8"/>
          <w:w w:val="105"/>
          <w:sz w:val="19"/>
        </w:rPr>
        <w:t xml:space="preserve"> </w:t>
      </w:r>
      <w:r>
        <w:rPr>
          <w:w w:val="105"/>
          <w:sz w:val="19"/>
        </w:rPr>
        <w:t>případě</w:t>
      </w:r>
      <w:r>
        <w:rPr>
          <w:spacing w:val="-1"/>
          <w:w w:val="105"/>
          <w:sz w:val="19"/>
        </w:rPr>
        <w:t xml:space="preserve"> </w:t>
      </w:r>
      <w:r>
        <w:rPr>
          <w:w w:val="105"/>
          <w:sz w:val="19"/>
        </w:rPr>
        <w:t>uzavření</w:t>
      </w:r>
      <w:r>
        <w:rPr>
          <w:spacing w:val="4"/>
          <w:w w:val="105"/>
          <w:sz w:val="19"/>
        </w:rPr>
        <w:t xml:space="preserve"> </w:t>
      </w:r>
      <w:r>
        <w:rPr>
          <w:w w:val="105"/>
          <w:sz w:val="19"/>
        </w:rPr>
        <w:t>smlouvy</w:t>
      </w:r>
      <w:r>
        <w:rPr>
          <w:spacing w:val="4"/>
          <w:w w:val="105"/>
          <w:sz w:val="19"/>
        </w:rPr>
        <w:t xml:space="preserve"> </w:t>
      </w:r>
      <w:r>
        <w:rPr>
          <w:w w:val="105"/>
          <w:sz w:val="19"/>
        </w:rPr>
        <w:t>s</w:t>
      </w:r>
      <w:r>
        <w:rPr>
          <w:spacing w:val="-13"/>
          <w:w w:val="105"/>
          <w:sz w:val="19"/>
        </w:rPr>
        <w:t xml:space="preserve"> </w:t>
      </w:r>
      <w:r>
        <w:rPr>
          <w:w w:val="105"/>
          <w:sz w:val="19"/>
        </w:rPr>
        <w:t>poskytovatelem</w:t>
      </w:r>
      <w:r>
        <w:rPr>
          <w:spacing w:val="-7"/>
          <w:w w:val="105"/>
          <w:sz w:val="19"/>
        </w:rPr>
        <w:t xml:space="preserve"> </w:t>
      </w:r>
      <w:r>
        <w:rPr>
          <w:w w:val="105"/>
          <w:sz w:val="19"/>
        </w:rPr>
        <w:t>finančních</w:t>
      </w:r>
      <w:r>
        <w:rPr>
          <w:spacing w:val="5"/>
          <w:w w:val="105"/>
          <w:sz w:val="19"/>
        </w:rPr>
        <w:t xml:space="preserve"> </w:t>
      </w:r>
      <w:r>
        <w:rPr>
          <w:w w:val="105"/>
          <w:sz w:val="19"/>
        </w:rPr>
        <w:t>služeb</w:t>
      </w:r>
      <w:r>
        <w:rPr>
          <w:spacing w:val="-5"/>
          <w:w w:val="105"/>
          <w:sz w:val="19"/>
        </w:rPr>
        <w:t xml:space="preserve"> </w:t>
      </w:r>
      <w:r>
        <w:rPr>
          <w:w w:val="105"/>
          <w:sz w:val="19"/>
        </w:rPr>
        <w:t>dle</w:t>
      </w:r>
      <w:r>
        <w:rPr>
          <w:spacing w:val="-9"/>
          <w:w w:val="105"/>
          <w:sz w:val="19"/>
        </w:rPr>
        <w:t xml:space="preserve"> </w:t>
      </w:r>
      <w:r>
        <w:rPr>
          <w:w w:val="105"/>
          <w:sz w:val="19"/>
        </w:rPr>
        <w:t>odst.</w:t>
      </w:r>
      <w:r>
        <w:rPr>
          <w:spacing w:val="-1"/>
          <w:w w:val="105"/>
          <w:sz w:val="19"/>
        </w:rPr>
        <w:t xml:space="preserve"> </w:t>
      </w:r>
      <w:r>
        <w:rPr>
          <w:w w:val="105"/>
          <w:sz w:val="19"/>
        </w:rPr>
        <w:t>1</w:t>
      </w:r>
      <w:r>
        <w:rPr>
          <w:spacing w:val="-6"/>
          <w:w w:val="105"/>
          <w:sz w:val="19"/>
        </w:rPr>
        <w:t xml:space="preserve"> </w:t>
      </w:r>
      <w:r>
        <w:rPr>
          <w:w w:val="105"/>
          <w:sz w:val="19"/>
        </w:rPr>
        <w:t>tohoto</w:t>
      </w:r>
      <w:r>
        <w:rPr>
          <w:spacing w:val="-7"/>
          <w:w w:val="105"/>
          <w:sz w:val="19"/>
        </w:rPr>
        <w:t xml:space="preserve"> </w:t>
      </w:r>
      <w:r>
        <w:rPr>
          <w:w w:val="105"/>
          <w:sz w:val="19"/>
        </w:rPr>
        <w:t>článku bude kupujícím poskytnutá záloha na kupní cenu vozidla v celé již své zaplacené výši bez dalšího vyplacena tomuto poskytovateli finančních</w:t>
      </w:r>
      <w:r>
        <w:rPr>
          <w:spacing w:val="-32"/>
          <w:w w:val="105"/>
          <w:sz w:val="19"/>
        </w:rPr>
        <w:t xml:space="preserve"> </w:t>
      </w:r>
      <w:r>
        <w:rPr>
          <w:w w:val="105"/>
          <w:sz w:val="19"/>
        </w:rPr>
        <w:t>služeb:</w:t>
      </w:r>
    </w:p>
    <w:p w:rsidR="00E738FD" w:rsidRDefault="00E417B5">
      <w:pPr>
        <w:pStyle w:val="Zkladntext"/>
        <w:spacing w:before="5" w:line="247" w:lineRule="auto"/>
        <w:ind w:left="182"/>
      </w:pPr>
      <w:r>
        <w:rPr>
          <w:w w:val="105"/>
        </w:rPr>
        <w:t>, IČ: , a to na bankovní účet č.. Případné souvi</w:t>
      </w:r>
      <w:r>
        <w:rPr>
          <w:w w:val="105"/>
        </w:rPr>
        <w:t>sející nároky kupujícího z bezdůvodného obohacení musí kupující uplatni vůči poskytovateli finančních služeb.</w:t>
      </w:r>
    </w:p>
    <w:p w:rsidR="00E738FD" w:rsidRDefault="00E738FD">
      <w:pPr>
        <w:pStyle w:val="Zkladntext"/>
        <w:rPr>
          <w:sz w:val="18"/>
        </w:rPr>
      </w:pPr>
    </w:p>
    <w:p w:rsidR="00E738FD" w:rsidRDefault="00E417B5">
      <w:pPr>
        <w:pStyle w:val="Nadpis3"/>
        <w:numPr>
          <w:ilvl w:val="0"/>
          <w:numId w:val="4"/>
        </w:numPr>
        <w:tabs>
          <w:tab w:val="left" w:pos="409"/>
        </w:tabs>
        <w:ind w:left="408" w:hanging="238"/>
      </w:pPr>
      <w:r>
        <w:pict>
          <v:line id="_x0000_s1042" style="position:absolute;left:0;text-align:left;z-index:251663360;mso-wrap-distance-left:0;mso-wrap-distance-right:0;mso-position-horizontal-relative:page" from="21.85pt,14.55pt" to="554.7pt,14.55pt" strokeweight=".59247mm">
            <w10:wrap type="topAndBottom" anchorx="page"/>
          </v:line>
        </w:pict>
      </w:r>
      <w:r>
        <w:rPr>
          <w:w w:val="105"/>
        </w:rPr>
        <w:t>Smluvní pokuta</w:t>
      </w:r>
    </w:p>
    <w:p w:rsidR="00E738FD" w:rsidRDefault="00E417B5">
      <w:pPr>
        <w:pStyle w:val="Odstavecseseznamem"/>
        <w:numPr>
          <w:ilvl w:val="1"/>
          <w:numId w:val="4"/>
        </w:numPr>
        <w:tabs>
          <w:tab w:val="left" w:pos="458"/>
        </w:tabs>
        <w:spacing w:before="18" w:line="247" w:lineRule="auto"/>
        <w:ind w:left="183" w:right="399" w:firstLine="0"/>
        <w:rPr>
          <w:sz w:val="19"/>
        </w:rPr>
      </w:pPr>
      <w:r>
        <w:rPr>
          <w:w w:val="105"/>
          <w:sz w:val="19"/>
        </w:rPr>
        <w:t>Prodávající</w:t>
      </w:r>
      <w:r>
        <w:rPr>
          <w:spacing w:val="7"/>
          <w:w w:val="105"/>
          <w:sz w:val="19"/>
        </w:rPr>
        <w:t xml:space="preserve"> </w:t>
      </w:r>
      <w:r>
        <w:rPr>
          <w:w w:val="105"/>
          <w:sz w:val="19"/>
        </w:rPr>
        <w:t>má</w:t>
      </w:r>
      <w:r>
        <w:rPr>
          <w:spacing w:val="-4"/>
          <w:w w:val="105"/>
          <w:sz w:val="19"/>
        </w:rPr>
        <w:t xml:space="preserve"> </w:t>
      </w:r>
      <w:r>
        <w:rPr>
          <w:w w:val="105"/>
          <w:sz w:val="19"/>
        </w:rPr>
        <w:t>právo</w:t>
      </w:r>
      <w:r>
        <w:rPr>
          <w:spacing w:val="-3"/>
          <w:w w:val="105"/>
          <w:sz w:val="19"/>
        </w:rPr>
        <w:t xml:space="preserve"> </w:t>
      </w:r>
      <w:r>
        <w:rPr>
          <w:w w:val="105"/>
          <w:sz w:val="19"/>
        </w:rPr>
        <w:t>nárokovat</w:t>
      </w:r>
      <w:r>
        <w:rPr>
          <w:spacing w:val="1"/>
          <w:w w:val="105"/>
          <w:sz w:val="19"/>
        </w:rPr>
        <w:t xml:space="preserve"> </w:t>
      </w:r>
      <w:r>
        <w:rPr>
          <w:w w:val="105"/>
          <w:sz w:val="19"/>
        </w:rPr>
        <w:t>po</w:t>
      </w:r>
      <w:r>
        <w:rPr>
          <w:spacing w:val="-11"/>
          <w:w w:val="105"/>
          <w:sz w:val="19"/>
        </w:rPr>
        <w:t xml:space="preserve"> </w:t>
      </w:r>
      <w:r>
        <w:rPr>
          <w:w w:val="105"/>
          <w:sz w:val="19"/>
        </w:rPr>
        <w:t>kupujícím</w:t>
      </w:r>
      <w:r>
        <w:rPr>
          <w:spacing w:val="4"/>
          <w:w w:val="105"/>
          <w:sz w:val="19"/>
        </w:rPr>
        <w:t xml:space="preserve"> </w:t>
      </w:r>
      <w:r>
        <w:rPr>
          <w:w w:val="105"/>
          <w:sz w:val="19"/>
        </w:rPr>
        <w:t>jednorázovou</w:t>
      </w:r>
      <w:r>
        <w:rPr>
          <w:spacing w:val="11"/>
          <w:w w:val="105"/>
          <w:sz w:val="19"/>
        </w:rPr>
        <w:t xml:space="preserve"> </w:t>
      </w:r>
      <w:r>
        <w:rPr>
          <w:w w:val="105"/>
          <w:sz w:val="19"/>
        </w:rPr>
        <w:t>smluvní pokutu</w:t>
      </w:r>
      <w:r>
        <w:rPr>
          <w:spacing w:val="-7"/>
          <w:w w:val="105"/>
          <w:sz w:val="19"/>
        </w:rPr>
        <w:t xml:space="preserve"> </w:t>
      </w:r>
      <w:r>
        <w:rPr>
          <w:w w:val="105"/>
          <w:sz w:val="19"/>
        </w:rPr>
        <w:t>ve</w:t>
      </w:r>
      <w:r>
        <w:rPr>
          <w:spacing w:val="-4"/>
          <w:w w:val="105"/>
          <w:sz w:val="19"/>
        </w:rPr>
        <w:t xml:space="preserve"> </w:t>
      </w:r>
      <w:r>
        <w:rPr>
          <w:w w:val="105"/>
          <w:sz w:val="19"/>
        </w:rPr>
        <w:t>výši</w:t>
      </w:r>
      <w:r>
        <w:rPr>
          <w:spacing w:val="-14"/>
          <w:w w:val="105"/>
          <w:sz w:val="19"/>
        </w:rPr>
        <w:t xml:space="preserve"> </w:t>
      </w:r>
      <w:r>
        <w:rPr>
          <w:w w:val="105"/>
          <w:sz w:val="19"/>
        </w:rPr>
        <w:t>zálohy</w:t>
      </w:r>
      <w:r>
        <w:rPr>
          <w:spacing w:val="1"/>
          <w:w w:val="105"/>
          <w:sz w:val="19"/>
        </w:rPr>
        <w:t xml:space="preserve"> </w:t>
      </w:r>
      <w:r>
        <w:rPr>
          <w:w w:val="105"/>
          <w:sz w:val="19"/>
        </w:rPr>
        <w:t>na</w:t>
      </w:r>
      <w:r>
        <w:rPr>
          <w:spacing w:val="-11"/>
          <w:w w:val="105"/>
          <w:sz w:val="19"/>
        </w:rPr>
        <w:t xml:space="preserve"> </w:t>
      </w:r>
      <w:r>
        <w:rPr>
          <w:w w:val="105"/>
          <w:sz w:val="19"/>
        </w:rPr>
        <w:t>kupní</w:t>
      </w:r>
      <w:r>
        <w:rPr>
          <w:spacing w:val="-2"/>
          <w:w w:val="105"/>
          <w:sz w:val="19"/>
        </w:rPr>
        <w:t xml:space="preserve"> </w:t>
      </w:r>
      <w:r>
        <w:rPr>
          <w:w w:val="105"/>
          <w:sz w:val="19"/>
        </w:rPr>
        <w:t>cenu</w:t>
      </w:r>
      <w:r>
        <w:rPr>
          <w:spacing w:val="-1"/>
          <w:w w:val="105"/>
          <w:sz w:val="19"/>
        </w:rPr>
        <w:t xml:space="preserve"> </w:t>
      </w:r>
      <w:r>
        <w:rPr>
          <w:w w:val="105"/>
          <w:sz w:val="19"/>
        </w:rPr>
        <w:t>dle</w:t>
      </w:r>
      <w:r>
        <w:rPr>
          <w:spacing w:val="-14"/>
          <w:w w:val="105"/>
          <w:sz w:val="19"/>
        </w:rPr>
        <w:t xml:space="preserve"> </w:t>
      </w:r>
      <w:r>
        <w:rPr>
          <w:w w:val="105"/>
          <w:sz w:val="19"/>
        </w:rPr>
        <w:t>čl.</w:t>
      </w:r>
      <w:r>
        <w:rPr>
          <w:spacing w:val="-11"/>
          <w:w w:val="105"/>
          <w:sz w:val="19"/>
        </w:rPr>
        <w:t xml:space="preserve"> </w:t>
      </w:r>
      <w:r>
        <w:rPr>
          <w:w w:val="105"/>
          <w:sz w:val="19"/>
        </w:rPr>
        <w:t>IV. odst.</w:t>
      </w:r>
      <w:r>
        <w:rPr>
          <w:spacing w:val="-6"/>
          <w:w w:val="105"/>
          <w:sz w:val="19"/>
        </w:rPr>
        <w:t xml:space="preserve"> </w:t>
      </w:r>
      <w:r>
        <w:rPr>
          <w:w w:val="105"/>
          <w:sz w:val="19"/>
        </w:rPr>
        <w:t>2</w:t>
      </w:r>
      <w:r>
        <w:rPr>
          <w:spacing w:val="-12"/>
          <w:w w:val="105"/>
          <w:sz w:val="19"/>
        </w:rPr>
        <w:t xml:space="preserve"> </w:t>
      </w:r>
      <w:r>
        <w:rPr>
          <w:w w:val="105"/>
          <w:sz w:val="19"/>
        </w:rPr>
        <w:t>této</w:t>
      </w:r>
      <w:r>
        <w:rPr>
          <w:spacing w:val="-7"/>
          <w:w w:val="105"/>
          <w:sz w:val="19"/>
        </w:rPr>
        <w:t xml:space="preserve"> </w:t>
      </w:r>
      <w:r>
        <w:rPr>
          <w:w w:val="105"/>
          <w:sz w:val="19"/>
        </w:rPr>
        <w:t>smlouvy</w:t>
      </w:r>
      <w:r>
        <w:rPr>
          <w:spacing w:val="-2"/>
          <w:w w:val="105"/>
          <w:sz w:val="19"/>
        </w:rPr>
        <w:t xml:space="preserve"> </w:t>
      </w:r>
      <w:r>
        <w:rPr>
          <w:w w:val="105"/>
          <w:sz w:val="19"/>
        </w:rPr>
        <w:t>a</w:t>
      </w:r>
      <w:r>
        <w:rPr>
          <w:spacing w:val="-10"/>
          <w:w w:val="105"/>
          <w:sz w:val="19"/>
        </w:rPr>
        <w:t xml:space="preserve"> </w:t>
      </w:r>
      <w:r>
        <w:rPr>
          <w:w w:val="105"/>
          <w:sz w:val="19"/>
        </w:rPr>
        <w:t>není-li</w:t>
      </w:r>
      <w:r>
        <w:rPr>
          <w:spacing w:val="-6"/>
          <w:w w:val="105"/>
          <w:sz w:val="19"/>
        </w:rPr>
        <w:t xml:space="preserve"> </w:t>
      </w:r>
      <w:r>
        <w:rPr>
          <w:w w:val="105"/>
          <w:sz w:val="19"/>
        </w:rPr>
        <w:t>záloha</w:t>
      </w:r>
      <w:r>
        <w:rPr>
          <w:spacing w:val="1"/>
          <w:w w:val="105"/>
          <w:sz w:val="19"/>
        </w:rPr>
        <w:t xml:space="preserve"> </w:t>
      </w:r>
      <w:r>
        <w:rPr>
          <w:w w:val="105"/>
          <w:sz w:val="19"/>
        </w:rPr>
        <w:t>sjednána,</w:t>
      </w:r>
      <w:r>
        <w:rPr>
          <w:spacing w:val="1"/>
          <w:w w:val="105"/>
          <w:sz w:val="19"/>
        </w:rPr>
        <w:t xml:space="preserve"> </w:t>
      </w:r>
      <w:r>
        <w:rPr>
          <w:w w:val="105"/>
          <w:sz w:val="19"/>
        </w:rPr>
        <w:t>pak</w:t>
      </w:r>
      <w:r>
        <w:rPr>
          <w:spacing w:val="-7"/>
          <w:w w:val="105"/>
          <w:sz w:val="19"/>
        </w:rPr>
        <w:t xml:space="preserve"> </w:t>
      </w:r>
      <w:r>
        <w:rPr>
          <w:w w:val="105"/>
          <w:sz w:val="19"/>
        </w:rPr>
        <w:t>ve</w:t>
      </w:r>
      <w:r>
        <w:rPr>
          <w:spacing w:val="-11"/>
          <w:w w:val="105"/>
          <w:sz w:val="19"/>
        </w:rPr>
        <w:t xml:space="preserve"> </w:t>
      </w:r>
      <w:r>
        <w:rPr>
          <w:w w:val="105"/>
          <w:sz w:val="19"/>
        </w:rPr>
        <w:t>výši</w:t>
      </w:r>
      <w:r>
        <w:rPr>
          <w:spacing w:val="-12"/>
          <w:w w:val="105"/>
          <w:sz w:val="19"/>
        </w:rPr>
        <w:t xml:space="preserve"> </w:t>
      </w:r>
      <w:r>
        <w:rPr>
          <w:w w:val="105"/>
          <w:sz w:val="19"/>
        </w:rPr>
        <w:t>1O</w:t>
      </w:r>
      <w:r>
        <w:rPr>
          <w:spacing w:val="-18"/>
          <w:w w:val="105"/>
          <w:sz w:val="19"/>
        </w:rPr>
        <w:t xml:space="preserve"> </w:t>
      </w:r>
      <w:r>
        <w:rPr>
          <w:rFonts w:ascii="Times New Roman" w:hAnsi="Times New Roman"/>
          <w:w w:val="105"/>
          <w:sz w:val="19"/>
        </w:rPr>
        <w:t>%</w:t>
      </w:r>
      <w:r>
        <w:rPr>
          <w:rFonts w:ascii="Times New Roman" w:hAnsi="Times New Roman"/>
          <w:spacing w:val="-3"/>
          <w:w w:val="105"/>
          <w:sz w:val="19"/>
        </w:rPr>
        <w:t xml:space="preserve"> </w:t>
      </w:r>
      <w:r>
        <w:rPr>
          <w:w w:val="105"/>
          <w:sz w:val="19"/>
        </w:rPr>
        <w:t>z</w:t>
      </w:r>
      <w:r>
        <w:rPr>
          <w:spacing w:val="-11"/>
          <w:w w:val="105"/>
          <w:sz w:val="19"/>
        </w:rPr>
        <w:t xml:space="preserve"> </w:t>
      </w:r>
      <w:r>
        <w:rPr>
          <w:w w:val="105"/>
          <w:sz w:val="19"/>
        </w:rPr>
        <w:t>kupní</w:t>
      </w:r>
      <w:r>
        <w:rPr>
          <w:spacing w:val="-4"/>
          <w:w w:val="105"/>
          <w:sz w:val="19"/>
        </w:rPr>
        <w:t xml:space="preserve"> </w:t>
      </w:r>
      <w:r>
        <w:rPr>
          <w:w w:val="105"/>
          <w:sz w:val="19"/>
        </w:rPr>
        <w:t>ceny</w:t>
      </w:r>
      <w:r>
        <w:rPr>
          <w:spacing w:val="-6"/>
          <w:w w:val="105"/>
          <w:sz w:val="19"/>
        </w:rPr>
        <w:t xml:space="preserve"> </w:t>
      </w:r>
      <w:r>
        <w:rPr>
          <w:w w:val="105"/>
          <w:sz w:val="19"/>
        </w:rPr>
        <w:t>dle</w:t>
      </w:r>
      <w:r>
        <w:rPr>
          <w:spacing w:val="-11"/>
          <w:w w:val="105"/>
          <w:sz w:val="19"/>
        </w:rPr>
        <w:t xml:space="preserve"> </w:t>
      </w:r>
      <w:r>
        <w:rPr>
          <w:w w:val="105"/>
          <w:sz w:val="19"/>
        </w:rPr>
        <w:t>čl.</w:t>
      </w:r>
      <w:r>
        <w:rPr>
          <w:spacing w:val="-8"/>
          <w:w w:val="105"/>
          <w:sz w:val="19"/>
        </w:rPr>
        <w:t xml:space="preserve"> </w:t>
      </w:r>
      <w:r>
        <w:rPr>
          <w:w w:val="105"/>
          <w:sz w:val="19"/>
        </w:rPr>
        <w:t>IV.</w:t>
      </w:r>
      <w:r>
        <w:rPr>
          <w:spacing w:val="-6"/>
          <w:w w:val="105"/>
          <w:sz w:val="19"/>
        </w:rPr>
        <w:t xml:space="preserve"> </w:t>
      </w:r>
      <w:r>
        <w:rPr>
          <w:w w:val="105"/>
          <w:sz w:val="19"/>
        </w:rPr>
        <w:t>odst.</w:t>
      </w:r>
      <w:r>
        <w:rPr>
          <w:spacing w:val="-5"/>
          <w:w w:val="105"/>
          <w:sz w:val="19"/>
        </w:rPr>
        <w:t xml:space="preserve"> </w:t>
      </w:r>
      <w:r>
        <w:rPr>
          <w:w w:val="105"/>
          <w:sz w:val="19"/>
        </w:rPr>
        <w:t>1</w:t>
      </w:r>
      <w:r>
        <w:rPr>
          <w:spacing w:val="-7"/>
          <w:w w:val="105"/>
          <w:sz w:val="19"/>
        </w:rPr>
        <w:t xml:space="preserve"> </w:t>
      </w:r>
      <w:r>
        <w:rPr>
          <w:w w:val="105"/>
          <w:sz w:val="19"/>
        </w:rPr>
        <w:t>této</w:t>
      </w:r>
      <w:r>
        <w:rPr>
          <w:spacing w:val="-7"/>
          <w:w w:val="105"/>
          <w:sz w:val="19"/>
        </w:rPr>
        <w:t xml:space="preserve"> </w:t>
      </w:r>
      <w:r>
        <w:rPr>
          <w:w w:val="105"/>
          <w:sz w:val="19"/>
        </w:rPr>
        <w:t>smlouvy,</w:t>
      </w:r>
      <w:r>
        <w:rPr>
          <w:spacing w:val="7"/>
          <w:w w:val="105"/>
          <w:sz w:val="19"/>
        </w:rPr>
        <w:t xml:space="preserve"> </w:t>
      </w:r>
      <w:r>
        <w:rPr>
          <w:w w:val="105"/>
          <w:sz w:val="19"/>
        </w:rPr>
        <w:t>pokud</w:t>
      </w:r>
    </w:p>
    <w:p w:rsidR="00E738FD" w:rsidRDefault="00E417B5">
      <w:pPr>
        <w:pStyle w:val="Odstavecseseznamem"/>
        <w:numPr>
          <w:ilvl w:val="2"/>
          <w:numId w:val="4"/>
        </w:numPr>
        <w:tabs>
          <w:tab w:val="left" w:pos="523"/>
        </w:tabs>
        <w:ind w:left="522" w:hanging="234"/>
        <w:rPr>
          <w:sz w:val="19"/>
        </w:rPr>
      </w:pPr>
      <w:r>
        <w:rPr>
          <w:w w:val="105"/>
          <w:sz w:val="19"/>
        </w:rPr>
        <w:t>kupující</w:t>
      </w:r>
      <w:r>
        <w:rPr>
          <w:spacing w:val="-2"/>
          <w:w w:val="105"/>
          <w:sz w:val="19"/>
        </w:rPr>
        <w:t xml:space="preserve"> </w:t>
      </w:r>
      <w:r>
        <w:rPr>
          <w:w w:val="105"/>
          <w:sz w:val="19"/>
        </w:rPr>
        <w:t>nepřevezme</w:t>
      </w:r>
      <w:r>
        <w:rPr>
          <w:spacing w:val="-4"/>
          <w:w w:val="105"/>
          <w:sz w:val="19"/>
        </w:rPr>
        <w:t xml:space="preserve"> </w:t>
      </w:r>
      <w:r>
        <w:rPr>
          <w:w w:val="105"/>
          <w:sz w:val="19"/>
        </w:rPr>
        <w:t>vozidlo</w:t>
      </w:r>
      <w:r>
        <w:rPr>
          <w:spacing w:val="-12"/>
          <w:w w:val="105"/>
          <w:sz w:val="19"/>
        </w:rPr>
        <w:t xml:space="preserve"> </w:t>
      </w:r>
      <w:r>
        <w:rPr>
          <w:w w:val="105"/>
          <w:sz w:val="19"/>
        </w:rPr>
        <w:t>po</w:t>
      </w:r>
      <w:r>
        <w:rPr>
          <w:spacing w:val="-16"/>
          <w:w w:val="105"/>
          <w:sz w:val="19"/>
        </w:rPr>
        <w:t xml:space="preserve"> </w:t>
      </w:r>
      <w:r>
        <w:rPr>
          <w:w w:val="105"/>
          <w:sz w:val="19"/>
        </w:rPr>
        <w:t>uplynutí</w:t>
      </w:r>
      <w:r>
        <w:rPr>
          <w:spacing w:val="-6"/>
          <w:w w:val="105"/>
          <w:sz w:val="19"/>
        </w:rPr>
        <w:t xml:space="preserve"> </w:t>
      </w:r>
      <w:r>
        <w:rPr>
          <w:w w:val="105"/>
          <w:sz w:val="19"/>
        </w:rPr>
        <w:t>náhradní</w:t>
      </w:r>
      <w:r>
        <w:rPr>
          <w:spacing w:val="-6"/>
          <w:w w:val="105"/>
          <w:sz w:val="19"/>
        </w:rPr>
        <w:t xml:space="preserve"> </w:t>
      </w:r>
      <w:r>
        <w:rPr>
          <w:w w:val="105"/>
          <w:sz w:val="19"/>
        </w:rPr>
        <w:t>lhůty</w:t>
      </w:r>
      <w:r>
        <w:rPr>
          <w:spacing w:val="-12"/>
          <w:w w:val="105"/>
          <w:sz w:val="19"/>
        </w:rPr>
        <w:t xml:space="preserve"> </w:t>
      </w:r>
      <w:r>
        <w:rPr>
          <w:w w:val="105"/>
          <w:sz w:val="19"/>
        </w:rPr>
        <w:t>k</w:t>
      </w:r>
      <w:r>
        <w:rPr>
          <w:spacing w:val="-13"/>
          <w:w w:val="105"/>
          <w:sz w:val="19"/>
        </w:rPr>
        <w:t xml:space="preserve"> </w:t>
      </w:r>
      <w:r>
        <w:rPr>
          <w:w w:val="105"/>
          <w:sz w:val="19"/>
        </w:rPr>
        <w:t>převzetí,</w:t>
      </w:r>
    </w:p>
    <w:p w:rsidR="00E738FD" w:rsidRDefault="00E417B5">
      <w:pPr>
        <w:pStyle w:val="Odstavecseseznamem"/>
        <w:numPr>
          <w:ilvl w:val="2"/>
          <w:numId w:val="4"/>
        </w:numPr>
        <w:tabs>
          <w:tab w:val="left" w:pos="520"/>
        </w:tabs>
        <w:spacing w:before="12"/>
        <w:ind w:left="519" w:hanging="227"/>
        <w:rPr>
          <w:sz w:val="19"/>
        </w:rPr>
      </w:pPr>
      <w:r>
        <w:rPr>
          <w:w w:val="105"/>
          <w:sz w:val="19"/>
        </w:rPr>
        <w:t>je</w:t>
      </w:r>
      <w:r>
        <w:rPr>
          <w:spacing w:val="-6"/>
          <w:w w:val="105"/>
          <w:sz w:val="19"/>
        </w:rPr>
        <w:t xml:space="preserve"> </w:t>
      </w:r>
      <w:r>
        <w:rPr>
          <w:w w:val="105"/>
          <w:sz w:val="19"/>
        </w:rPr>
        <w:t>kupující</w:t>
      </w:r>
      <w:r>
        <w:rPr>
          <w:spacing w:val="7"/>
          <w:w w:val="105"/>
          <w:sz w:val="19"/>
        </w:rPr>
        <w:t xml:space="preserve"> </w:t>
      </w:r>
      <w:r>
        <w:rPr>
          <w:w w:val="105"/>
          <w:sz w:val="19"/>
        </w:rPr>
        <w:t>v</w:t>
      </w:r>
      <w:r>
        <w:rPr>
          <w:spacing w:val="-11"/>
          <w:w w:val="105"/>
          <w:sz w:val="19"/>
        </w:rPr>
        <w:t xml:space="preserve"> </w:t>
      </w:r>
      <w:r>
        <w:rPr>
          <w:w w:val="105"/>
          <w:sz w:val="19"/>
        </w:rPr>
        <w:t>prodlení</w:t>
      </w:r>
      <w:r>
        <w:rPr>
          <w:spacing w:val="4"/>
          <w:w w:val="105"/>
          <w:sz w:val="19"/>
        </w:rPr>
        <w:t xml:space="preserve"> </w:t>
      </w:r>
      <w:r>
        <w:rPr>
          <w:w w:val="105"/>
          <w:sz w:val="19"/>
        </w:rPr>
        <w:t>se</w:t>
      </w:r>
      <w:r>
        <w:rPr>
          <w:spacing w:val="-15"/>
          <w:w w:val="105"/>
          <w:sz w:val="19"/>
        </w:rPr>
        <w:t xml:space="preserve"> </w:t>
      </w:r>
      <w:r>
        <w:rPr>
          <w:w w:val="105"/>
          <w:sz w:val="19"/>
        </w:rPr>
        <w:t>zaplacením</w:t>
      </w:r>
      <w:r>
        <w:rPr>
          <w:spacing w:val="11"/>
          <w:w w:val="105"/>
          <w:sz w:val="19"/>
        </w:rPr>
        <w:t xml:space="preserve"> </w:t>
      </w:r>
      <w:r>
        <w:rPr>
          <w:w w:val="105"/>
          <w:sz w:val="19"/>
        </w:rPr>
        <w:t>kupní</w:t>
      </w:r>
      <w:r>
        <w:rPr>
          <w:spacing w:val="-6"/>
          <w:w w:val="105"/>
          <w:sz w:val="19"/>
        </w:rPr>
        <w:t xml:space="preserve"> </w:t>
      </w:r>
      <w:r>
        <w:rPr>
          <w:w w:val="105"/>
          <w:sz w:val="19"/>
        </w:rPr>
        <w:t>ceny</w:t>
      </w:r>
      <w:r>
        <w:rPr>
          <w:spacing w:val="-10"/>
          <w:w w:val="105"/>
          <w:sz w:val="19"/>
        </w:rPr>
        <w:t xml:space="preserve"> </w:t>
      </w:r>
      <w:r>
        <w:rPr>
          <w:w w:val="105"/>
          <w:sz w:val="19"/>
        </w:rPr>
        <w:t>déle</w:t>
      </w:r>
      <w:r>
        <w:rPr>
          <w:spacing w:val="-7"/>
          <w:w w:val="105"/>
          <w:sz w:val="19"/>
        </w:rPr>
        <w:t xml:space="preserve"> </w:t>
      </w:r>
      <w:r>
        <w:rPr>
          <w:w w:val="105"/>
          <w:sz w:val="19"/>
        </w:rPr>
        <w:t>než</w:t>
      </w:r>
      <w:r>
        <w:rPr>
          <w:spacing w:val="-7"/>
          <w:w w:val="105"/>
          <w:sz w:val="19"/>
        </w:rPr>
        <w:t xml:space="preserve"> </w:t>
      </w:r>
      <w:r>
        <w:rPr>
          <w:w w:val="105"/>
          <w:sz w:val="19"/>
        </w:rPr>
        <w:t>7</w:t>
      </w:r>
      <w:r>
        <w:rPr>
          <w:spacing w:val="-7"/>
          <w:w w:val="105"/>
          <w:sz w:val="19"/>
        </w:rPr>
        <w:t xml:space="preserve"> </w:t>
      </w:r>
      <w:r>
        <w:rPr>
          <w:w w:val="105"/>
          <w:sz w:val="19"/>
        </w:rPr>
        <w:t>dní.</w:t>
      </w:r>
    </w:p>
    <w:p w:rsidR="00E738FD" w:rsidRDefault="00E417B5">
      <w:pPr>
        <w:pStyle w:val="Odstavecseseznamem"/>
        <w:numPr>
          <w:ilvl w:val="1"/>
          <w:numId w:val="4"/>
        </w:numPr>
        <w:tabs>
          <w:tab w:val="left" w:pos="454"/>
        </w:tabs>
        <w:spacing w:before="7"/>
        <w:ind w:left="453" w:hanging="274"/>
        <w:rPr>
          <w:sz w:val="19"/>
        </w:rPr>
      </w:pPr>
      <w:r>
        <w:rPr>
          <w:w w:val="105"/>
          <w:sz w:val="19"/>
        </w:rPr>
        <w:t>Prodávající</w:t>
      </w:r>
      <w:r>
        <w:rPr>
          <w:spacing w:val="10"/>
          <w:w w:val="105"/>
          <w:sz w:val="19"/>
        </w:rPr>
        <w:t xml:space="preserve"> </w:t>
      </w:r>
      <w:r>
        <w:rPr>
          <w:w w:val="105"/>
          <w:sz w:val="19"/>
        </w:rPr>
        <w:t>má</w:t>
      </w:r>
      <w:r>
        <w:rPr>
          <w:spacing w:val="-9"/>
          <w:w w:val="105"/>
          <w:sz w:val="19"/>
        </w:rPr>
        <w:t xml:space="preserve"> </w:t>
      </w:r>
      <w:r>
        <w:rPr>
          <w:w w:val="105"/>
          <w:sz w:val="19"/>
        </w:rPr>
        <w:t>právo</w:t>
      </w:r>
      <w:r>
        <w:rPr>
          <w:spacing w:val="-4"/>
          <w:w w:val="105"/>
          <w:sz w:val="19"/>
        </w:rPr>
        <w:t xml:space="preserve"> </w:t>
      </w:r>
      <w:r>
        <w:rPr>
          <w:w w:val="105"/>
          <w:sz w:val="19"/>
        </w:rPr>
        <w:t>nárokovat</w:t>
      </w:r>
      <w:r>
        <w:rPr>
          <w:spacing w:val="1"/>
          <w:w w:val="105"/>
          <w:sz w:val="19"/>
        </w:rPr>
        <w:t xml:space="preserve"> </w:t>
      </w:r>
      <w:r>
        <w:rPr>
          <w:w w:val="105"/>
          <w:sz w:val="19"/>
        </w:rPr>
        <w:t>po</w:t>
      </w:r>
      <w:r>
        <w:rPr>
          <w:spacing w:val="-11"/>
          <w:w w:val="105"/>
          <w:sz w:val="19"/>
        </w:rPr>
        <w:t xml:space="preserve"> </w:t>
      </w:r>
      <w:r>
        <w:rPr>
          <w:w w:val="105"/>
          <w:sz w:val="19"/>
        </w:rPr>
        <w:t>kupujícím</w:t>
      </w:r>
      <w:r>
        <w:rPr>
          <w:spacing w:val="4"/>
          <w:w w:val="105"/>
          <w:sz w:val="19"/>
        </w:rPr>
        <w:t xml:space="preserve"> </w:t>
      </w:r>
      <w:r>
        <w:rPr>
          <w:w w:val="105"/>
          <w:sz w:val="19"/>
        </w:rPr>
        <w:t>jednorázovou</w:t>
      </w:r>
      <w:r>
        <w:rPr>
          <w:spacing w:val="5"/>
          <w:w w:val="105"/>
          <w:sz w:val="19"/>
        </w:rPr>
        <w:t xml:space="preserve"> </w:t>
      </w:r>
      <w:r>
        <w:rPr>
          <w:w w:val="105"/>
          <w:sz w:val="19"/>
        </w:rPr>
        <w:t>smluvní pokutu</w:t>
      </w:r>
      <w:r>
        <w:rPr>
          <w:spacing w:val="-2"/>
          <w:w w:val="105"/>
          <w:sz w:val="19"/>
        </w:rPr>
        <w:t xml:space="preserve"> </w:t>
      </w:r>
      <w:r>
        <w:rPr>
          <w:w w:val="105"/>
          <w:sz w:val="19"/>
        </w:rPr>
        <w:t>ve</w:t>
      </w:r>
      <w:r>
        <w:rPr>
          <w:spacing w:val="-9"/>
          <w:w w:val="105"/>
          <w:sz w:val="19"/>
        </w:rPr>
        <w:t xml:space="preserve"> </w:t>
      </w:r>
      <w:r>
        <w:rPr>
          <w:w w:val="105"/>
          <w:sz w:val="19"/>
        </w:rPr>
        <w:t>výši</w:t>
      </w:r>
      <w:r>
        <w:rPr>
          <w:spacing w:val="-12"/>
          <w:w w:val="105"/>
          <w:sz w:val="19"/>
        </w:rPr>
        <w:t xml:space="preserve"> </w:t>
      </w:r>
      <w:r>
        <w:rPr>
          <w:w w:val="105"/>
          <w:sz w:val="19"/>
        </w:rPr>
        <w:t>10</w:t>
      </w:r>
      <w:r>
        <w:rPr>
          <w:spacing w:val="-11"/>
          <w:w w:val="105"/>
          <w:sz w:val="19"/>
        </w:rPr>
        <w:t xml:space="preserve"> </w:t>
      </w:r>
      <w:r>
        <w:rPr>
          <w:w w:val="105"/>
          <w:sz w:val="20"/>
        </w:rPr>
        <w:t>%</w:t>
      </w:r>
      <w:r>
        <w:rPr>
          <w:spacing w:val="-10"/>
          <w:w w:val="105"/>
          <w:sz w:val="20"/>
        </w:rPr>
        <w:t xml:space="preserve"> </w:t>
      </w:r>
      <w:r>
        <w:rPr>
          <w:w w:val="105"/>
          <w:sz w:val="19"/>
        </w:rPr>
        <w:t>kupní</w:t>
      </w:r>
      <w:r>
        <w:rPr>
          <w:spacing w:val="-2"/>
          <w:w w:val="105"/>
          <w:sz w:val="19"/>
        </w:rPr>
        <w:t xml:space="preserve"> </w:t>
      </w:r>
      <w:r>
        <w:rPr>
          <w:w w:val="105"/>
          <w:sz w:val="19"/>
        </w:rPr>
        <w:t>ceny</w:t>
      </w:r>
      <w:r>
        <w:rPr>
          <w:spacing w:val="-3"/>
          <w:w w:val="105"/>
          <w:sz w:val="19"/>
        </w:rPr>
        <w:t xml:space="preserve"> </w:t>
      </w:r>
      <w:r>
        <w:rPr>
          <w:w w:val="105"/>
          <w:sz w:val="19"/>
        </w:rPr>
        <w:t>sjednané</w:t>
      </w:r>
      <w:r>
        <w:rPr>
          <w:spacing w:val="4"/>
          <w:w w:val="105"/>
          <w:sz w:val="19"/>
        </w:rPr>
        <w:t xml:space="preserve"> </w:t>
      </w:r>
      <w:r>
        <w:rPr>
          <w:w w:val="105"/>
          <w:sz w:val="19"/>
        </w:rPr>
        <w:t>dle</w:t>
      </w:r>
      <w:r>
        <w:rPr>
          <w:spacing w:val="-9"/>
          <w:w w:val="105"/>
          <w:sz w:val="19"/>
        </w:rPr>
        <w:t xml:space="preserve"> </w:t>
      </w:r>
      <w:r>
        <w:rPr>
          <w:w w:val="105"/>
          <w:sz w:val="19"/>
        </w:rPr>
        <w:t>čl.</w:t>
      </w:r>
    </w:p>
    <w:p w:rsidR="00E738FD" w:rsidRDefault="00E417B5">
      <w:pPr>
        <w:pStyle w:val="Zkladntext"/>
        <w:spacing w:before="5"/>
        <w:ind w:left="176"/>
      </w:pPr>
      <w:r>
        <w:rPr>
          <w:w w:val="105"/>
        </w:rPr>
        <w:t>IV. odst. 1 této smlouvy, pokud kupující nezaplatí sjednanou zálohu na kupní cenu dle čl. IV. odst. 2 této smlouvy.</w:t>
      </w:r>
    </w:p>
    <w:p w:rsidR="00E738FD" w:rsidRDefault="00E417B5">
      <w:pPr>
        <w:pStyle w:val="Odstavecseseznamem"/>
        <w:numPr>
          <w:ilvl w:val="1"/>
          <w:numId w:val="4"/>
        </w:numPr>
        <w:tabs>
          <w:tab w:val="left" w:pos="455"/>
        </w:tabs>
        <w:spacing w:before="7" w:line="247" w:lineRule="auto"/>
        <w:ind w:left="176" w:right="826" w:firstLine="5"/>
        <w:rPr>
          <w:sz w:val="19"/>
        </w:rPr>
      </w:pPr>
      <w:r>
        <w:rPr>
          <w:w w:val="105"/>
          <w:sz w:val="19"/>
        </w:rPr>
        <w:t>Smluvní pokutou ani odstoupením od této smlouvy není dotčen nárok na náhradu škody. Na</w:t>
      </w:r>
      <w:r>
        <w:rPr>
          <w:spacing w:val="-40"/>
          <w:w w:val="105"/>
          <w:sz w:val="19"/>
        </w:rPr>
        <w:t xml:space="preserve"> </w:t>
      </w:r>
      <w:r>
        <w:rPr>
          <w:w w:val="105"/>
          <w:sz w:val="19"/>
        </w:rPr>
        <w:t>nárok na smluvní pokutu nemá vliv odstoupení od této</w:t>
      </w:r>
      <w:r>
        <w:rPr>
          <w:spacing w:val="-31"/>
          <w:w w:val="105"/>
          <w:sz w:val="19"/>
        </w:rPr>
        <w:t xml:space="preserve"> </w:t>
      </w:r>
      <w:r>
        <w:rPr>
          <w:w w:val="105"/>
          <w:sz w:val="19"/>
        </w:rPr>
        <w:t>smlouvy.</w:t>
      </w:r>
    </w:p>
    <w:p w:rsidR="00E738FD" w:rsidRDefault="00E417B5">
      <w:pPr>
        <w:pStyle w:val="Odstavecseseznamem"/>
        <w:numPr>
          <w:ilvl w:val="1"/>
          <w:numId w:val="4"/>
        </w:numPr>
        <w:tabs>
          <w:tab w:val="left" w:pos="454"/>
        </w:tabs>
        <w:spacing w:line="247" w:lineRule="auto"/>
        <w:ind w:left="181" w:right="559" w:hanging="4"/>
        <w:rPr>
          <w:sz w:val="19"/>
        </w:rPr>
      </w:pPr>
      <w:r>
        <w:rPr>
          <w:w w:val="105"/>
          <w:sz w:val="19"/>
        </w:rPr>
        <w:t>Prodávající</w:t>
      </w:r>
      <w:r>
        <w:rPr>
          <w:spacing w:val="9"/>
          <w:w w:val="105"/>
          <w:sz w:val="19"/>
        </w:rPr>
        <w:t xml:space="preserve"> </w:t>
      </w:r>
      <w:r>
        <w:rPr>
          <w:w w:val="105"/>
          <w:sz w:val="19"/>
        </w:rPr>
        <w:t>má</w:t>
      </w:r>
      <w:r>
        <w:rPr>
          <w:spacing w:val="-10"/>
          <w:w w:val="105"/>
          <w:sz w:val="19"/>
        </w:rPr>
        <w:t xml:space="preserve"> </w:t>
      </w:r>
      <w:r>
        <w:rPr>
          <w:w w:val="105"/>
          <w:sz w:val="19"/>
        </w:rPr>
        <w:t>právo</w:t>
      </w:r>
      <w:r>
        <w:rPr>
          <w:spacing w:val="-5"/>
          <w:w w:val="105"/>
          <w:sz w:val="19"/>
        </w:rPr>
        <w:t xml:space="preserve"> </w:t>
      </w:r>
      <w:r>
        <w:rPr>
          <w:w w:val="105"/>
          <w:sz w:val="19"/>
        </w:rPr>
        <w:t>započítat</w:t>
      </w:r>
      <w:r>
        <w:rPr>
          <w:spacing w:val="-2"/>
          <w:w w:val="105"/>
          <w:sz w:val="19"/>
        </w:rPr>
        <w:t xml:space="preserve"> </w:t>
      </w:r>
      <w:r>
        <w:rPr>
          <w:w w:val="105"/>
          <w:sz w:val="19"/>
        </w:rPr>
        <w:t>zálohu</w:t>
      </w:r>
      <w:r>
        <w:rPr>
          <w:spacing w:val="-7"/>
          <w:w w:val="105"/>
          <w:sz w:val="19"/>
        </w:rPr>
        <w:t xml:space="preserve"> </w:t>
      </w:r>
      <w:r>
        <w:rPr>
          <w:w w:val="105"/>
          <w:sz w:val="19"/>
        </w:rPr>
        <w:t>na</w:t>
      </w:r>
      <w:r>
        <w:rPr>
          <w:spacing w:val="-9"/>
          <w:w w:val="105"/>
          <w:sz w:val="19"/>
        </w:rPr>
        <w:t xml:space="preserve"> </w:t>
      </w:r>
      <w:r>
        <w:rPr>
          <w:w w:val="105"/>
          <w:sz w:val="19"/>
        </w:rPr>
        <w:t>kupní</w:t>
      </w:r>
      <w:r>
        <w:rPr>
          <w:spacing w:val="-4"/>
          <w:w w:val="105"/>
          <w:sz w:val="19"/>
        </w:rPr>
        <w:t xml:space="preserve"> </w:t>
      </w:r>
      <w:r>
        <w:rPr>
          <w:w w:val="105"/>
          <w:sz w:val="19"/>
        </w:rPr>
        <w:t>cenu</w:t>
      </w:r>
      <w:r>
        <w:rPr>
          <w:spacing w:val="-10"/>
          <w:w w:val="105"/>
          <w:sz w:val="19"/>
        </w:rPr>
        <w:t xml:space="preserve"> </w:t>
      </w:r>
      <w:r>
        <w:rPr>
          <w:w w:val="105"/>
          <w:sz w:val="19"/>
        </w:rPr>
        <w:t>zaplacenou</w:t>
      </w:r>
      <w:r>
        <w:rPr>
          <w:spacing w:val="2"/>
          <w:w w:val="105"/>
          <w:sz w:val="19"/>
        </w:rPr>
        <w:t xml:space="preserve"> </w:t>
      </w:r>
      <w:r>
        <w:rPr>
          <w:w w:val="105"/>
          <w:sz w:val="19"/>
        </w:rPr>
        <w:t>kupujícím</w:t>
      </w:r>
      <w:r>
        <w:rPr>
          <w:spacing w:val="4"/>
          <w:w w:val="105"/>
          <w:sz w:val="19"/>
        </w:rPr>
        <w:t xml:space="preserve"> </w:t>
      </w:r>
      <w:r>
        <w:rPr>
          <w:w w:val="105"/>
          <w:sz w:val="19"/>
        </w:rPr>
        <w:t>na</w:t>
      </w:r>
      <w:r>
        <w:rPr>
          <w:spacing w:val="-10"/>
          <w:w w:val="105"/>
          <w:sz w:val="19"/>
        </w:rPr>
        <w:t xml:space="preserve"> </w:t>
      </w:r>
      <w:r>
        <w:rPr>
          <w:w w:val="105"/>
          <w:sz w:val="19"/>
        </w:rPr>
        <w:t>smluvní</w:t>
      </w:r>
      <w:r>
        <w:rPr>
          <w:spacing w:val="-1"/>
          <w:w w:val="105"/>
          <w:sz w:val="19"/>
        </w:rPr>
        <w:t xml:space="preserve"> </w:t>
      </w:r>
      <w:r>
        <w:rPr>
          <w:w w:val="105"/>
          <w:sz w:val="19"/>
        </w:rPr>
        <w:t>pokutu</w:t>
      </w:r>
      <w:r>
        <w:rPr>
          <w:spacing w:val="-6"/>
          <w:w w:val="105"/>
          <w:sz w:val="19"/>
        </w:rPr>
        <w:t xml:space="preserve"> </w:t>
      </w:r>
      <w:r>
        <w:rPr>
          <w:w w:val="105"/>
          <w:sz w:val="19"/>
        </w:rPr>
        <w:t>či</w:t>
      </w:r>
      <w:r>
        <w:rPr>
          <w:spacing w:val="-12"/>
          <w:w w:val="105"/>
          <w:sz w:val="19"/>
        </w:rPr>
        <w:t xml:space="preserve"> </w:t>
      </w:r>
      <w:r>
        <w:rPr>
          <w:w w:val="105"/>
          <w:sz w:val="19"/>
        </w:rPr>
        <w:t>jiné</w:t>
      </w:r>
      <w:r>
        <w:rPr>
          <w:spacing w:val="-9"/>
          <w:w w:val="105"/>
          <w:sz w:val="19"/>
        </w:rPr>
        <w:t xml:space="preserve"> </w:t>
      </w:r>
      <w:r>
        <w:rPr>
          <w:w w:val="105"/>
          <w:sz w:val="19"/>
        </w:rPr>
        <w:t>pohledávky prodávajícího za</w:t>
      </w:r>
      <w:r>
        <w:rPr>
          <w:spacing w:val="-17"/>
          <w:w w:val="105"/>
          <w:sz w:val="19"/>
        </w:rPr>
        <w:t xml:space="preserve"> </w:t>
      </w:r>
      <w:r>
        <w:rPr>
          <w:w w:val="105"/>
          <w:sz w:val="19"/>
        </w:rPr>
        <w:t>kupujícím.</w:t>
      </w:r>
    </w:p>
    <w:p w:rsidR="00E738FD" w:rsidRDefault="00E738FD">
      <w:pPr>
        <w:spacing w:line="247" w:lineRule="auto"/>
        <w:rPr>
          <w:sz w:val="19"/>
        </w:rPr>
        <w:sectPr w:rsidR="00E738FD">
          <w:pgSz w:w="11900" w:h="16840"/>
          <w:pgMar w:top="300" w:right="640" w:bottom="620" w:left="300" w:header="0" w:footer="435" w:gutter="0"/>
          <w:cols w:space="708"/>
        </w:sectPr>
      </w:pPr>
    </w:p>
    <w:p w:rsidR="00E738FD" w:rsidRDefault="00E417B5">
      <w:pPr>
        <w:pStyle w:val="Odstavecseseznamem"/>
        <w:numPr>
          <w:ilvl w:val="1"/>
          <w:numId w:val="4"/>
        </w:numPr>
        <w:tabs>
          <w:tab w:val="left" w:pos="452"/>
        </w:tabs>
        <w:spacing w:before="65" w:line="249" w:lineRule="auto"/>
        <w:ind w:left="170" w:right="266" w:firstLine="4"/>
        <w:rPr>
          <w:sz w:val="19"/>
        </w:rPr>
      </w:pPr>
      <w:r>
        <w:rPr>
          <w:w w:val="105"/>
          <w:sz w:val="19"/>
        </w:rPr>
        <w:lastRenderedPageBreak/>
        <w:t>Smluvní strany se dále dohodly, že v případě zániku této smlouvy od počátku (v důsledku odstoupení od smlouvy, vyslovení neplatnosti, či jiného právního důvodu) kupující souhlasí s tím, že si prodávající jednostranně započítá na platby uhrazené kupujícím n</w:t>
      </w:r>
      <w:r>
        <w:rPr>
          <w:w w:val="105"/>
          <w:sz w:val="19"/>
        </w:rPr>
        <w:t>a základě této smlouvy tzv. amortizaci vozidla stanovenou na základě přiměřených a rozumných kritérií prodávajícím či výrobcem vozidla při zohlednění zejména snížení hodnoty vozidla, počtu najetých kilometrů, zhoršení technického stavu vozidla za období, k</w:t>
      </w:r>
      <w:r>
        <w:rPr>
          <w:w w:val="105"/>
          <w:sz w:val="19"/>
        </w:rPr>
        <w:t>dy měl kupující vozidlo k dispozici, když takto stanovená amortizace dle dohody smluvních stran představuje bezdůvodné obohacení kupujícího na úkor prodávajícího za dobu. užívání</w:t>
      </w:r>
      <w:r>
        <w:rPr>
          <w:spacing w:val="-3"/>
          <w:w w:val="105"/>
          <w:sz w:val="19"/>
        </w:rPr>
        <w:t xml:space="preserve"> </w:t>
      </w:r>
      <w:r>
        <w:rPr>
          <w:w w:val="105"/>
          <w:sz w:val="19"/>
        </w:rPr>
        <w:t>vozidla</w:t>
      </w:r>
      <w:r>
        <w:rPr>
          <w:spacing w:val="-6"/>
          <w:w w:val="105"/>
          <w:sz w:val="19"/>
        </w:rPr>
        <w:t xml:space="preserve"> </w:t>
      </w:r>
      <w:r>
        <w:rPr>
          <w:w w:val="105"/>
          <w:sz w:val="19"/>
        </w:rPr>
        <w:t>bez</w:t>
      </w:r>
      <w:r>
        <w:rPr>
          <w:spacing w:val="-12"/>
          <w:w w:val="105"/>
          <w:sz w:val="19"/>
        </w:rPr>
        <w:t xml:space="preserve"> </w:t>
      </w:r>
      <w:r>
        <w:rPr>
          <w:w w:val="105"/>
          <w:sz w:val="19"/>
        </w:rPr>
        <w:t>právního</w:t>
      </w:r>
      <w:r>
        <w:rPr>
          <w:spacing w:val="1"/>
          <w:w w:val="105"/>
          <w:sz w:val="19"/>
        </w:rPr>
        <w:t xml:space="preserve"> </w:t>
      </w:r>
      <w:r>
        <w:rPr>
          <w:w w:val="105"/>
          <w:sz w:val="19"/>
        </w:rPr>
        <w:t>důvodu až</w:t>
      </w:r>
      <w:r>
        <w:rPr>
          <w:spacing w:val="-14"/>
          <w:w w:val="105"/>
          <w:sz w:val="19"/>
        </w:rPr>
        <w:t xml:space="preserve"> </w:t>
      </w:r>
      <w:r>
        <w:rPr>
          <w:w w:val="105"/>
          <w:sz w:val="19"/>
        </w:rPr>
        <w:t>do</w:t>
      </w:r>
      <w:r>
        <w:rPr>
          <w:spacing w:val="-6"/>
          <w:w w:val="105"/>
          <w:sz w:val="19"/>
        </w:rPr>
        <w:t xml:space="preserve"> </w:t>
      </w:r>
      <w:r>
        <w:rPr>
          <w:w w:val="105"/>
          <w:sz w:val="19"/>
        </w:rPr>
        <w:t>jeho</w:t>
      </w:r>
      <w:r>
        <w:rPr>
          <w:spacing w:val="-6"/>
          <w:w w:val="105"/>
          <w:sz w:val="19"/>
        </w:rPr>
        <w:t xml:space="preserve"> </w:t>
      </w:r>
      <w:r>
        <w:rPr>
          <w:w w:val="105"/>
          <w:sz w:val="19"/>
        </w:rPr>
        <w:t>vrácení</w:t>
      </w:r>
      <w:r>
        <w:rPr>
          <w:spacing w:val="-1"/>
          <w:w w:val="105"/>
          <w:sz w:val="19"/>
        </w:rPr>
        <w:t xml:space="preserve"> </w:t>
      </w:r>
      <w:r>
        <w:rPr>
          <w:w w:val="105"/>
          <w:sz w:val="19"/>
        </w:rPr>
        <w:t>prodávajícímu.</w:t>
      </w:r>
      <w:r>
        <w:rPr>
          <w:spacing w:val="-14"/>
          <w:w w:val="105"/>
          <w:sz w:val="19"/>
        </w:rPr>
        <w:t xml:space="preserve"> </w:t>
      </w:r>
      <w:r>
        <w:rPr>
          <w:w w:val="105"/>
          <w:sz w:val="19"/>
        </w:rPr>
        <w:t>To</w:t>
      </w:r>
      <w:r>
        <w:rPr>
          <w:spacing w:val="-12"/>
          <w:w w:val="105"/>
          <w:sz w:val="19"/>
        </w:rPr>
        <w:t xml:space="preserve"> </w:t>
      </w:r>
      <w:r>
        <w:rPr>
          <w:w w:val="105"/>
          <w:sz w:val="19"/>
        </w:rPr>
        <w:t>platí</w:t>
      </w:r>
      <w:r>
        <w:rPr>
          <w:spacing w:val="-7"/>
          <w:w w:val="105"/>
          <w:sz w:val="19"/>
        </w:rPr>
        <w:t xml:space="preserve"> </w:t>
      </w:r>
      <w:r>
        <w:rPr>
          <w:w w:val="105"/>
          <w:sz w:val="19"/>
        </w:rPr>
        <w:t>i</w:t>
      </w:r>
      <w:r>
        <w:rPr>
          <w:spacing w:val="-12"/>
          <w:w w:val="105"/>
          <w:sz w:val="19"/>
        </w:rPr>
        <w:t xml:space="preserve"> </w:t>
      </w:r>
      <w:r>
        <w:rPr>
          <w:w w:val="105"/>
          <w:sz w:val="19"/>
        </w:rPr>
        <w:t>v</w:t>
      </w:r>
      <w:r>
        <w:rPr>
          <w:spacing w:val="-13"/>
          <w:w w:val="105"/>
          <w:sz w:val="19"/>
        </w:rPr>
        <w:t xml:space="preserve"> </w:t>
      </w:r>
      <w:r>
        <w:rPr>
          <w:w w:val="105"/>
          <w:sz w:val="19"/>
        </w:rPr>
        <w:t>př</w:t>
      </w:r>
      <w:r>
        <w:rPr>
          <w:w w:val="105"/>
          <w:sz w:val="19"/>
        </w:rPr>
        <w:t>ípadě,</w:t>
      </w:r>
      <w:r>
        <w:rPr>
          <w:spacing w:val="1"/>
          <w:w w:val="105"/>
          <w:sz w:val="19"/>
        </w:rPr>
        <w:t xml:space="preserve"> </w:t>
      </w:r>
      <w:r>
        <w:rPr>
          <w:w w:val="105"/>
          <w:sz w:val="19"/>
        </w:rPr>
        <w:t>že</w:t>
      </w:r>
      <w:r>
        <w:rPr>
          <w:spacing w:val="-11"/>
          <w:w w:val="105"/>
          <w:sz w:val="19"/>
        </w:rPr>
        <w:t xml:space="preserve"> </w:t>
      </w:r>
      <w:r>
        <w:rPr>
          <w:w w:val="105"/>
          <w:sz w:val="19"/>
        </w:rPr>
        <w:t>k</w:t>
      </w:r>
      <w:r>
        <w:rPr>
          <w:spacing w:val="-12"/>
          <w:w w:val="105"/>
          <w:sz w:val="19"/>
        </w:rPr>
        <w:t xml:space="preserve"> </w:t>
      </w:r>
      <w:r>
        <w:rPr>
          <w:w w:val="105"/>
          <w:sz w:val="19"/>
        </w:rPr>
        <w:t>odstoupení</w:t>
      </w:r>
      <w:r>
        <w:rPr>
          <w:spacing w:val="10"/>
          <w:w w:val="105"/>
          <w:sz w:val="19"/>
        </w:rPr>
        <w:t xml:space="preserve"> </w:t>
      </w:r>
      <w:r>
        <w:rPr>
          <w:w w:val="105"/>
          <w:sz w:val="19"/>
        </w:rPr>
        <w:t>od</w:t>
      </w:r>
      <w:r>
        <w:rPr>
          <w:spacing w:val="-12"/>
          <w:w w:val="105"/>
          <w:sz w:val="19"/>
        </w:rPr>
        <w:t xml:space="preserve"> </w:t>
      </w:r>
      <w:r>
        <w:rPr>
          <w:w w:val="105"/>
          <w:sz w:val="19"/>
        </w:rPr>
        <w:t>smlouvy dojde v důsledku vadného plnění</w:t>
      </w:r>
      <w:r>
        <w:rPr>
          <w:spacing w:val="-19"/>
          <w:w w:val="105"/>
          <w:sz w:val="19"/>
        </w:rPr>
        <w:t xml:space="preserve"> </w:t>
      </w:r>
      <w:r>
        <w:rPr>
          <w:w w:val="105"/>
          <w:sz w:val="19"/>
        </w:rPr>
        <w:t>prodávajícího.</w:t>
      </w:r>
    </w:p>
    <w:p w:rsidR="00E738FD" w:rsidRDefault="00E738FD">
      <w:pPr>
        <w:pStyle w:val="Zkladntext"/>
        <w:spacing w:before="8"/>
        <w:rPr>
          <w:sz w:val="17"/>
        </w:rPr>
      </w:pPr>
    </w:p>
    <w:p w:rsidR="00E738FD" w:rsidRDefault="00E417B5">
      <w:pPr>
        <w:pStyle w:val="Nadpis3"/>
        <w:numPr>
          <w:ilvl w:val="0"/>
          <w:numId w:val="3"/>
        </w:numPr>
        <w:tabs>
          <w:tab w:val="left" w:pos="452"/>
        </w:tabs>
        <w:ind w:hanging="293"/>
      </w:pPr>
      <w:r>
        <w:pict>
          <v:line id="_x0000_s1041" style="position:absolute;left:0;text-align:left;z-index:251664384;mso-wrap-distance-left:0;mso-wrap-distance-right:0;mso-position-horizontal-relative:page" from="24.25pt,14.55pt" to="555.65pt,14.55pt" strokeweight=".50783mm">
            <w10:wrap type="topAndBottom" anchorx="page"/>
          </v:line>
        </w:pict>
      </w:r>
      <w:r>
        <w:rPr>
          <w:w w:val="105"/>
        </w:rPr>
        <w:t>Doručování</w:t>
      </w:r>
    </w:p>
    <w:p w:rsidR="00E738FD" w:rsidRDefault="00E417B5">
      <w:pPr>
        <w:pStyle w:val="Odstavecseseznamem"/>
        <w:numPr>
          <w:ilvl w:val="1"/>
          <w:numId w:val="3"/>
        </w:numPr>
        <w:tabs>
          <w:tab w:val="left" w:pos="447"/>
        </w:tabs>
        <w:spacing w:before="16" w:line="252" w:lineRule="auto"/>
        <w:ind w:right="311" w:firstLine="6"/>
        <w:rPr>
          <w:sz w:val="19"/>
        </w:rPr>
      </w:pPr>
      <w:r>
        <w:rPr>
          <w:w w:val="105"/>
          <w:sz w:val="19"/>
        </w:rPr>
        <w:t>Smluvní</w:t>
      </w:r>
      <w:r>
        <w:rPr>
          <w:spacing w:val="1"/>
          <w:w w:val="105"/>
          <w:sz w:val="19"/>
        </w:rPr>
        <w:t xml:space="preserve"> </w:t>
      </w:r>
      <w:r>
        <w:rPr>
          <w:w w:val="105"/>
          <w:sz w:val="19"/>
        </w:rPr>
        <w:t>strany</w:t>
      </w:r>
      <w:r>
        <w:rPr>
          <w:spacing w:val="-9"/>
          <w:w w:val="105"/>
          <w:sz w:val="19"/>
        </w:rPr>
        <w:t xml:space="preserve"> </w:t>
      </w:r>
      <w:r>
        <w:rPr>
          <w:w w:val="105"/>
          <w:sz w:val="19"/>
        </w:rPr>
        <w:t>se</w:t>
      </w:r>
      <w:r>
        <w:rPr>
          <w:spacing w:val="-13"/>
          <w:w w:val="105"/>
          <w:sz w:val="19"/>
        </w:rPr>
        <w:t xml:space="preserve"> </w:t>
      </w:r>
      <w:r>
        <w:rPr>
          <w:w w:val="105"/>
          <w:sz w:val="19"/>
        </w:rPr>
        <w:t>dohodly,</w:t>
      </w:r>
      <w:r>
        <w:rPr>
          <w:spacing w:val="-6"/>
          <w:w w:val="105"/>
          <w:sz w:val="19"/>
        </w:rPr>
        <w:t xml:space="preserve"> </w:t>
      </w:r>
      <w:r>
        <w:rPr>
          <w:w w:val="105"/>
          <w:sz w:val="19"/>
        </w:rPr>
        <w:t>že</w:t>
      </w:r>
      <w:r>
        <w:rPr>
          <w:spacing w:val="-17"/>
          <w:w w:val="105"/>
          <w:sz w:val="19"/>
        </w:rPr>
        <w:t xml:space="preserve"> </w:t>
      </w:r>
      <w:r>
        <w:rPr>
          <w:w w:val="105"/>
          <w:sz w:val="19"/>
        </w:rPr>
        <w:t>doručování</w:t>
      </w:r>
      <w:r>
        <w:rPr>
          <w:spacing w:val="1"/>
          <w:w w:val="105"/>
          <w:sz w:val="19"/>
        </w:rPr>
        <w:t xml:space="preserve"> </w:t>
      </w:r>
      <w:r>
        <w:rPr>
          <w:w w:val="105"/>
          <w:sz w:val="19"/>
        </w:rPr>
        <w:t>v</w:t>
      </w:r>
      <w:r>
        <w:rPr>
          <w:spacing w:val="-13"/>
          <w:w w:val="105"/>
          <w:sz w:val="19"/>
        </w:rPr>
        <w:t xml:space="preserve"> </w:t>
      </w:r>
      <w:r>
        <w:rPr>
          <w:w w:val="105"/>
          <w:sz w:val="19"/>
        </w:rPr>
        <w:t>souvislosti</w:t>
      </w:r>
      <w:r>
        <w:rPr>
          <w:spacing w:val="-4"/>
          <w:w w:val="105"/>
          <w:sz w:val="19"/>
        </w:rPr>
        <w:t xml:space="preserve"> </w:t>
      </w:r>
      <w:r>
        <w:rPr>
          <w:w w:val="105"/>
          <w:sz w:val="19"/>
        </w:rPr>
        <w:t>s</w:t>
      </w:r>
      <w:r>
        <w:rPr>
          <w:spacing w:val="-7"/>
          <w:w w:val="105"/>
          <w:sz w:val="19"/>
        </w:rPr>
        <w:t xml:space="preserve"> </w:t>
      </w:r>
      <w:r>
        <w:rPr>
          <w:w w:val="105"/>
          <w:sz w:val="19"/>
        </w:rPr>
        <w:t>touto</w:t>
      </w:r>
      <w:r>
        <w:rPr>
          <w:spacing w:val="-8"/>
          <w:w w:val="105"/>
          <w:sz w:val="19"/>
        </w:rPr>
        <w:t xml:space="preserve"> </w:t>
      </w:r>
      <w:r>
        <w:rPr>
          <w:w w:val="105"/>
          <w:sz w:val="19"/>
        </w:rPr>
        <w:t>smlouvou</w:t>
      </w:r>
      <w:r>
        <w:rPr>
          <w:spacing w:val="1"/>
          <w:w w:val="105"/>
          <w:sz w:val="19"/>
        </w:rPr>
        <w:t xml:space="preserve"> </w:t>
      </w:r>
      <w:r>
        <w:rPr>
          <w:w w:val="105"/>
          <w:sz w:val="19"/>
        </w:rPr>
        <w:t>se</w:t>
      </w:r>
      <w:r>
        <w:rPr>
          <w:spacing w:val="-12"/>
          <w:w w:val="105"/>
          <w:sz w:val="19"/>
        </w:rPr>
        <w:t xml:space="preserve"> </w:t>
      </w:r>
      <w:r>
        <w:rPr>
          <w:w w:val="105"/>
          <w:sz w:val="19"/>
        </w:rPr>
        <w:t>řídí</w:t>
      </w:r>
      <w:r>
        <w:rPr>
          <w:spacing w:val="-10"/>
          <w:w w:val="105"/>
          <w:sz w:val="19"/>
        </w:rPr>
        <w:t xml:space="preserve"> </w:t>
      </w:r>
      <w:r>
        <w:rPr>
          <w:w w:val="105"/>
          <w:sz w:val="19"/>
        </w:rPr>
        <w:t>ustanoveními</w:t>
      </w:r>
      <w:r>
        <w:rPr>
          <w:spacing w:val="-1"/>
          <w:w w:val="105"/>
          <w:sz w:val="19"/>
        </w:rPr>
        <w:t xml:space="preserve"> </w:t>
      </w:r>
      <w:r>
        <w:rPr>
          <w:w w:val="105"/>
          <w:sz w:val="19"/>
        </w:rPr>
        <w:t>občanského</w:t>
      </w:r>
      <w:r>
        <w:rPr>
          <w:spacing w:val="-2"/>
          <w:w w:val="105"/>
          <w:sz w:val="19"/>
        </w:rPr>
        <w:t xml:space="preserve"> </w:t>
      </w:r>
      <w:r>
        <w:rPr>
          <w:w w:val="105"/>
          <w:sz w:val="19"/>
        </w:rPr>
        <w:t>zákoníku č.</w:t>
      </w:r>
      <w:r>
        <w:rPr>
          <w:spacing w:val="-2"/>
          <w:w w:val="105"/>
          <w:sz w:val="19"/>
        </w:rPr>
        <w:t xml:space="preserve"> </w:t>
      </w:r>
      <w:r>
        <w:rPr>
          <w:w w:val="105"/>
          <w:sz w:val="19"/>
        </w:rPr>
        <w:t>89/2012</w:t>
      </w:r>
      <w:r>
        <w:rPr>
          <w:spacing w:val="-3"/>
          <w:w w:val="105"/>
          <w:sz w:val="19"/>
        </w:rPr>
        <w:t xml:space="preserve"> </w:t>
      </w:r>
      <w:r>
        <w:rPr>
          <w:w w:val="105"/>
          <w:sz w:val="19"/>
        </w:rPr>
        <w:t>Sb.,</w:t>
      </w:r>
      <w:r>
        <w:rPr>
          <w:spacing w:val="-9"/>
          <w:w w:val="105"/>
          <w:sz w:val="19"/>
        </w:rPr>
        <w:t xml:space="preserve"> </w:t>
      </w:r>
      <w:r>
        <w:rPr>
          <w:w w:val="105"/>
          <w:sz w:val="19"/>
        </w:rPr>
        <w:t>za</w:t>
      </w:r>
      <w:r>
        <w:rPr>
          <w:spacing w:val="-9"/>
          <w:w w:val="105"/>
          <w:sz w:val="19"/>
        </w:rPr>
        <w:t xml:space="preserve"> </w:t>
      </w:r>
      <w:r>
        <w:rPr>
          <w:w w:val="105"/>
          <w:sz w:val="19"/>
        </w:rPr>
        <w:t>platně</w:t>
      </w:r>
      <w:r>
        <w:rPr>
          <w:spacing w:val="-10"/>
          <w:w w:val="105"/>
          <w:sz w:val="19"/>
        </w:rPr>
        <w:t xml:space="preserve"> </w:t>
      </w:r>
      <w:r>
        <w:rPr>
          <w:w w:val="105"/>
          <w:sz w:val="19"/>
        </w:rPr>
        <w:t>a</w:t>
      </w:r>
      <w:r>
        <w:rPr>
          <w:spacing w:val="-7"/>
          <w:w w:val="105"/>
          <w:sz w:val="19"/>
        </w:rPr>
        <w:t xml:space="preserve"> </w:t>
      </w:r>
      <w:r>
        <w:rPr>
          <w:w w:val="105"/>
          <w:sz w:val="19"/>
        </w:rPr>
        <w:t>účinně</w:t>
      </w:r>
      <w:r>
        <w:rPr>
          <w:spacing w:val="-7"/>
          <w:w w:val="105"/>
          <w:sz w:val="19"/>
        </w:rPr>
        <w:t xml:space="preserve"> </w:t>
      </w:r>
      <w:r>
        <w:rPr>
          <w:w w:val="105"/>
          <w:sz w:val="19"/>
        </w:rPr>
        <w:t>doručenou</w:t>
      </w:r>
      <w:r>
        <w:rPr>
          <w:spacing w:val="-7"/>
          <w:w w:val="105"/>
          <w:sz w:val="19"/>
        </w:rPr>
        <w:t xml:space="preserve"> </w:t>
      </w:r>
      <w:r>
        <w:rPr>
          <w:w w:val="105"/>
          <w:sz w:val="19"/>
        </w:rPr>
        <w:t>se</w:t>
      </w:r>
      <w:r>
        <w:rPr>
          <w:spacing w:val="-13"/>
          <w:w w:val="105"/>
          <w:sz w:val="19"/>
        </w:rPr>
        <w:t xml:space="preserve"> </w:t>
      </w:r>
      <w:r>
        <w:rPr>
          <w:w w:val="105"/>
          <w:sz w:val="19"/>
        </w:rPr>
        <w:t>považuje</w:t>
      </w:r>
      <w:r>
        <w:rPr>
          <w:spacing w:val="-3"/>
          <w:w w:val="105"/>
          <w:sz w:val="19"/>
        </w:rPr>
        <w:t xml:space="preserve"> </w:t>
      </w:r>
      <w:r>
        <w:rPr>
          <w:w w:val="105"/>
          <w:sz w:val="19"/>
        </w:rPr>
        <w:t>i</w:t>
      </w:r>
      <w:r>
        <w:rPr>
          <w:spacing w:val="-12"/>
          <w:w w:val="105"/>
          <w:sz w:val="19"/>
        </w:rPr>
        <w:t xml:space="preserve"> </w:t>
      </w:r>
      <w:r>
        <w:rPr>
          <w:w w:val="105"/>
          <w:sz w:val="19"/>
        </w:rPr>
        <w:t>zásilka</w:t>
      </w:r>
      <w:r>
        <w:rPr>
          <w:spacing w:val="-4"/>
          <w:w w:val="105"/>
          <w:sz w:val="19"/>
        </w:rPr>
        <w:t xml:space="preserve"> </w:t>
      </w:r>
      <w:r>
        <w:rPr>
          <w:w w:val="105"/>
          <w:sz w:val="19"/>
        </w:rPr>
        <w:t>uložená</w:t>
      </w:r>
      <w:r>
        <w:rPr>
          <w:spacing w:val="2"/>
          <w:w w:val="105"/>
          <w:sz w:val="19"/>
        </w:rPr>
        <w:t xml:space="preserve"> </w:t>
      </w:r>
      <w:r>
        <w:rPr>
          <w:w w:val="105"/>
          <w:sz w:val="19"/>
        </w:rPr>
        <w:t>na</w:t>
      </w:r>
      <w:r>
        <w:rPr>
          <w:spacing w:val="-14"/>
          <w:w w:val="105"/>
          <w:sz w:val="19"/>
        </w:rPr>
        <w:t xml:space="preserve"> </w:t>
      </w:r>
      <w:r>
        <w:rPr>
          <w:w w:val="105"/>
          <w:sz w:val="19"/>
        </w:rPr>
        <w:t>poště,</w:t>
      </w:r>
      <w:r>
        <w:rPr>
          <w:spacing w:val="-3"/>
          <w:w w:val="105"/>
          <w:sz w:val="19"/>
        </w:rPr>
        <w:t xml:space="preserve"> </w:t>
      </w:r>
      <w:r>
        <w:rPr>
          <w:w w:val="105"/>
          <w:sz w:val="19"/>
        </w:rPr>
        <w:t>kterou</w:t>
      </w:r>
      <w:r>
        <w:rPr>
          <w:spacing w:val="-7"/>
          <w:w w:val="105"/>
          <w:sz w:val="19"/>
        </w:rPr>
        <w:t xml:space="preserve"> </w:t>
      </w:r>
      <w:r>
        <w:rPr>
          <w:w w:val="105"/>
          <w:sz w:val="19"/>
        </w:rPr>
        <w:t>si</w:t>
      </w:r>
      <w:r>
        <w:rPr>
          <w:spacing w:val="-10"/>
          <w:w w:val="105"/>
          <w:sz w:val="19"/>
        </w:rPr>
        <w:t xml:space="preserve"> </w:t>
      </w:r>
      <w:r>
        <w:rPr>
          <w:w w:val="105"/>
          <w:sz w:val="19"/>
        </w:rPr>
        <w:t>adresát</w:t>
      </w:r>
      <w:r>
        <w:rPr>
          <w:spacing w:val="-4"/>
          <w:w w:val="105"/>
          <w:sz w:val="19"/>
        </w:rPr>
        <w:t xml:space="preserve"> </w:t>
      </w:r>
      <w:r>
        <w:rPr>
          <w:w w:val="105"/>
          <w:sz w:val="19"/>
        </w:rPr>
        <w:t>nevyzvedl.</w:t>
      </w:r>
    </w:p>
    <w:p w:rsidR="00E738FD" w:rsidRDefault="00E417B5">
      <w:pPr>
        <w:pStyle w:val="Odstavecseseznamem"/>
        <w:numPr>
          <w:ilvl w:val="1"/>
          <w:numId w:val="3"/>
        </w:numPr>
        <w:tabs>
          <w:tab w:val="left" w:pos="448"/>
        </w:tabs>
        <w:spacing w:before="1" w:line="252" w:lineRule="auto"/>
        <w:ind w:left="169" w:right="284" w:hanging="2"/>
        <w:rPr>
          <w:sz w:val="19"/>
        </w:rPr>
      </w:pPr>
      <w:r>
        <w:rPr>
          <w:w w:val="105"/>
          <w:sz w:val="19"/>
        </w:rPr>
        <w:t>Za</w:t>
      </w:r>
      <w:r>
        <w:rPr>
          <w:spacing w:val="-13"/>
          <w:w w:val="105"/>
          <w:sz w:val="19"/>
        </w:rPr>
        <w:t xml:space="preserve"> </w:t>
      </w:r>
      <w:r>
        <w:rPr>
          <w:w w:val="105"/>
          <w:sz w:val="19"/>
        </w:rPr>
        <w:t>platně</w:t>
      </w:r>
      <w:r>
        <w:rPr>
          <w:spacing w:val="-8"/>
          <w:w w:val="105"/>
          <w:sz w:val="19"/>
        </w:rPr>
        <w:t xml:space="preserve"> </w:t>
      </w:r>
      <w:r>
        <w:rPr>
          <w:w w:val="105"/>
          <w:sz w:val="19"/>
        </w:rPr>
        <w:t>a</w:t>
      </w:r>
      <w:r>
        <w:rPr>
          <w:spacing w:val="-11"/>
          <w:w w:val="105"/>
          <w:sz w:val="19"/>
        </w:rPr>
        <w:t xml:space="preserve"> </w:t>
      </w:r>
      <w:r>
        <w:rPr>
          <w:w w:val="105"/>
          <w:sz w:val="19"/>
        </w:rPr>
        <w:t>účinně</w:t>
      </w:r>
      <w:r>
        <w:rPr>
          <w:spacing w:val="-11"/>
          <w:w w:val="105"/>
          <w:sz w:val="19"/>
        </w:rPr>
        <w:t xml:space="preserve"> </w:t>
      </w:r>
      <w:r>
        <w:rPr>
          <w:w w:val="105"/>
          <w:sz w:val="19"/>
        </w:rPr>
        <w:t>doručené</w:t>
      </w:r>
      <w:r>
        <w:rPr>
          <w:spacing w:val="5"/>
          <w:w w:val="105"/>
          <w:sz w:val="19"/>
        </w:rPr>
        <w:t xml:space="preserve"> </w:t>
      </w:r>
      <w:r>
        <w:rPr>
          <w:w w:val="105"/>
          <w:sz w:val="19"/>
        </w:rPr>
        <w:t>se</w:t>
      </w:r>
      <w:r>
        <w:rPr>
          <w:spacing w:val="-13"/>
          <w:w w:val="105"/>
          <w:sz w:val="19"/>
        </w:rPr>
        <w:t xml:space="preserve"> </w:t>
      </w:r>
      <w:r>
        <w:rPr>
          <w:w w:val="105"/>
          <w:sz w:val="19"/>
        </w:rPr>
        <w:t>považuje</w:t>
      </w:r>
      <w:r>
        <w:rPr>
          <w:spacing w:val="-6"/>
          <w:w w:val="105"/>
          <w:sz w:val="19"/>
        </w:rPr>
        <w:t xml:space="preserve"> </w:t>
      </w:r>
      <w:r>
        <w:rPr>
          <w:w w:val="105"/>
          <w:sz w:val="19"/>
        </w:rPr>
        <w:t>také</w:t>
      </w:r>
      <w:r>
        <w:rPr>
          <w:spacing w:val="-10"/>
          <w:w w:val="105"/>
          <w:sz w:val="19"/>
        </w:rPr>
        <w:t xml:space="preserve"> </w:t>
      </w:r>
      <w:r>
        <w:rPr>
          <w:w w:val="105"/>
          <w:sz w:val="19"/>
        </w:rPr>
        <w:t>odeslání</w:t>
      </w:r>
      <w:r>
        <w:rPr>
          <w:spacing w:val="-5"/>
          <w:w w:val="105"/>
          <w:sz w:val="19"/>
        </w:rPr>
        <w:t xml:space="preserve"> </w:t>
      </w:r>
      <w:r>
        <w:rPr>
          <w:w w:val="105"/>
          <w:sz w:val="19"/>
        </w:rPr>
        <w:t>zásilky</w:t>
      </w:r>
      <w:r>
        <w:rPr>
          <w:spacing w:val="-8"/>
          <w:w w:val="105"/>
          <w:sz w:val="19"/>
        </w:rPr>
        <w:t xml:space="preserve"> </w:t>
      </w:r>
      <w:r>
        <w:rPr>
          <w:w w:val="105"/>
          <w:sz w:val="19"/>
        </w:rPr>
        <w:t>na</w:t>
      </w:r>
      <w:r>
        <w:rPr>
          <w:spacing w:val="-17"/>
          <w:w w:val="105"/>
          <w:sz w:val="19"/>
        </w:rPr>
        <w:t xml:space="preserve"> </w:t>
      </w:r>
      <w:r>
        <w:rPr>
          <w:w w:val="105"/>
          <w:sz w:val="19"/>
        </w:rPr>
        <w:t>e-mailové</w:t>
      </w:r>
      <w:r>
        <w:rPr>
          <w:spacing w:val="1"/>
          <w:w w:val="105"/>
          <w:sz w:val="19"/>
        </w:rPr>
        <w:t xml:space="preserve"> </w:t>
      </w:r>
      <w:r>
        <w:rPr>
          <w:w w:val="105"/>
          <w:sz w:val="19"/>
        </w:rPr>
        <w:t>adresy</w:t>
      </w:r>
      <w:r>
        <w:rPr>
          <w:spacing w:val="-4"/>
          <w:w w:val="105"/>
          <w:sz w:val="19"/>
        </w:rPr>
        <w:t xml:space="preserve"> </w:t>
      </w:r>
      <w:r>
        <w:rPr>
          <w:w w:val="105"/>
          <w:sz w:val="19"/>
        </w:rPr>
        <w:t>uvedené v</w:t>
      </w:r>
      <w:r>
        <w:rPr>
          <w:spacing w:val="-14"/>
          <w:w w:val="105"/>
          <w:sz w:val="19"/>
        </w:rPr>
        <w:t xml:space="preserve"> </w:t>
      </w:r>
      <w:r>
        <w:rPr>
          <w:w w:val="105"/>
          <w:sz w:val="19"/>
        </w:rPr>
        <w:t>záhlaví</w:t>
      </w:r>
      <w:r>
        <w:rPr>
          <w:spacing w:val="-3"/>
          <w:w w:val="105"/>
          <w:sz w:val="19"/>
        </w:rPr>
        <w:t xml:space="preserve"> </w:t>
      </w:r>
      <w:r>
        <w:rPr>
          <w:w w:val="105"/>
          <w:sz w:val="19"/>
        </w:rPr>
        <w:t>této</w:t>
      </w:r>
      <w:r>
        <w:rPr>
          <w:spacing w:val="-12"/>
          <w:w w:val="105"/>
          <w:sz w:val="19"/>
        </w:rPr>
        <w:t xml:space="preserve"> </w:t>
      </w:r>
      <w:r>
        <w:rPr>
          <w:w w:val="105"/>
          <w:sz w:val="19"/>
        </w:rPr>
        <w:t>smlouvy, pokud</w:t>
      </w:r>
      <w:r>
        <w:rPr>
          <w:spacing w:val="-11"/>
          <w:w w:val="105"/>
          <w:sz w:val="19"/>
        </w:rPr>
        <w:t xml:space="preserve"> </w:t>
      </w:r>
      <w:r>
        <w:rPr>
          <w:w w:val="105"/>
          <w:sz w:val="19"/>
        </w:rPr>
        <w:t>je</w:t>
      </w:r>
      <w:r>
        <w:rPr>
          <w:spacing w:val="-12"/>
          <w:w w:val="105"/>
          <w:sz w:val="19"/>
        </w:rPr>
        <w:t xml:space="preserve"> </w:t>
      </w:r>
      <w:r>
        <w:rPr>
          <w:w w:val="105"/>
          <w:sz w:val="19"/>
        </w:rPr>
        <w:t>vyžádáno</w:t>
      </w:r>
      <w:r>
        <w:rPr>
          <w:spacing w:val="-7"/>
          <w:w w:val="105"/>
          <w:sz w:val="19"/>
        </w:rPr>
        <w:t xml:space="preserve"> </w:t>
      </w:r>
      <w:r>
        <w:rPr>
          <w:w w:val="105"/>
          <w:sz w:val="19"/>
        </w:rPr>
        <w:t>automatické</w:t>
      </w:r>
      <w:r>
        <w:rPr>
          <w:spacing w:val="-7"/>
          <w:w w:val="105"/>
          <w:sz w:val="19"/>
        </w:rPr>
        <w:t xml:space="preserve"> </w:t>
      </w:r>
      <w:r>
        <w:rPr>
          <w:w w:val="105"/>
          <w:sz w:val="19"/>
        </w:rPr>
        <w:t>potvrzení</w:t>
      </w:r>
      <w:r>
        <w:rPr>
          <w:spacing w:val="-1"/>
          <w:w w:val="105"/>
          <w:sz w:val="19"/>
        </w:rPr>
        <w:t xml:space="preserve"> </w:t>
      </w:r>
      <w:r>
        <w:rPr>
          <w:w w:val="105"/>
          <w:sz w:val="19"/>
        </w:rPr>
        <w:t>o</w:t>
      </w:r>
      <w:r>
        <w:rPr>
          <w:spacing w:val="-8"/>
          <w:w w:val="105"/>
          <w:sz w:val="19"/>
        </w:rPr>
        <w:t xml:space="preserve"> </w:t>
      </w:r>
      <w:r>
        <w:rPr>
          <w:w w:val="105"/>
          <w:sz w:val="19"/>
        </w:rPr>
        <w:t>doručení.</w:t>
      </w:r>
    </w:p>
    <w:p w:rsidR="00E738FD" w:rsidRDefault="00E738FD">
      <w:pPr>
        <w:pStyle w:val="Zkladntext"/>
        <w:spacing w:before="2"/>
        <w:rPr>
          <w:sz w:val="17"/>
        </w:rPr>
      </w:pPr>
    </w:p>
    <w:p w:rsidR="00E738FD" w:rsidRDefault="00E417B5">
      <w:pPr>
        <w:pStyle w:val="Nadpis3"/>
        <w:numPr>
          <w:ilvl w:val="0"/>
          <w:numId w:val="3"/>
        </w:numPr>
        <w:tabs>
          <w:tab w:val="left" w:pos="505"/>
        </w:tabs>
        <w:ind w:left="504" w:hanging="351"/>
      </w:pPr>
      <w:r>
        <w:pict>
          <v:line id="_x0000_s1040" style="position:absolute;left:0;text-align:left;z-index:251665408;mso-wrap-distance-left:0;mso-wrap-distance-right:0;mso-position-horizontal-relative:page" from="24.25pt,14.3pt" to="555.4pt,14.3pt" strokeweight=".50783mm">
            <w10:wrap type="topAndBottom" anchorx="page"/>
          </v:line>
        </w:pict>
      </w:r>
      <w:r>
        <w:rPr>
          <w:w w:val="105"/>
        </w:rPr>
        <w:t>Parkovné</w:t>
      </w:r>
    </w:p>
    <w:p w:rsidR="00E738FD" w:rsidRDefault="00E417B5">
      <w:pPr>
        <w:pStyle w:val="Odstavecseseznamem"/>
        <w:numPr>
          <w:ilvl w:val="1"/>
          <w:numId w:val="3"/>
        </w:numPr>
        <w:tabs>
          <w:tab w:val="left" w:pos="447"/>
        </w:tabs>
        <w:spacing w:before="20" w:line="249" w:lineRule="auto"/>
        <w:ind w:right="613" w:firstLine="1"/>
        <w:rPr>
          <w:sz w:val="19"/>
        </w:rPr>
      </w:pPr>
      <w:r>
        <w:rPr>
          <w:w w:val="105"/>
          <w:sz w:val="19"/>
        </w:rPr>
        <w:t>Kupující</w:t>
      </w:r>
      <w:r>
        <w:rPr>
          <w:spacing w:val="-5"/>
          <w:w w:val="105"/>
          <w:sz w:val="19"/>
        </w:rPr>
        <w:t xml:space="preserve"> </w:t>
      </w:r>
      <w:r>
        <w:rPr>
          <w:w w:val="105"/>
          <w:sz w:val="19"/>
        </w:rPr>
        <w:t>je</w:t>
      </w:r>
      <w:r>
        <w:rPr>
          <w:spacing w:val="-14"/>
          <w:w w:val="105"/>
          <w:sz w:val="19"/>
        </w:rPr>
        <w:t xml:space="preserve"> </w:t>
      </w:r>
      <w:r>
        <w:rPr>
          <w:w w:val="105"/>
          <w:sz w:val="19"/>
        </w:rPr>
        <w:t>povinen</w:t>
      </w:r>
      <w:r>
        <w:rPr>
          <w:spacing w:val="-3"/>
          <w:w w:val="105"/>
          <w:sz w:val="19"/>
        </w:rPr>
        <w:t xml:space="preserve"> </w:t>
      </w:r>
      <w:r>
        <w:rPr>
          <w:w w:val="105"/>
          <w:sz w:val="19"/>
        </w:rPr>
        <w:t>převzít</w:t>
      </w:r>
      <w:r>
        <w:rPr>
          <w:spacing w:val="-7"/>
          <w:w w:val="105"/>
          <w:sz w:val="19"/>
        </w:rPr>
        <w:t xml:space="preserve"> </w:t>
      </w:r>
      <w:r>
        <w:rPr>
          <w:w w:val="105"/>
          <w:sz w:val="19"/>
        </w:rPr>
        <w:t>si</w:t>
      </w:r>
      <w:r>
        <w:rPr>
          <w:spacing w:val="-6"/>
          <w:w w:val="105"/>
          <w:sz w:val="19"/>
        </w:rPr>
        <w:t xml:space="preserve"> </w:t>
      </w:r>
      <w:r>
        <w:rPr>
          <w:w w:val="105"/>
          <w:sz w:val="19"/>
        </w:rPr>
        <w:t>vozidlo</w:t>
      </w:r>
      <w:r>
        <w:rPr>
          <w:spacing w:val="-9"/>
          <w:w w:val="105"/>
          <w:sz w:val="19"/>
        </w:rPr>
        <w:t xml:space="preserve"> </w:t>
      </w:r>
      <w:r>
        <w:rPr>
          <w:w w:val="105"/>
          <w:sz w:val="19"/>
        </w:rPr>
        <w:t>v</w:t>
      </w:r>
      <w:r>
        <w:rPr>
          <w:spacing w:val="-13"/>
          <w:w w:val="105"/>
          <w:sz w:val="19"/>
        </w:rPr>
        <w:t xml:space="preserve"> </w:t>
      </w:r>
      <w:r>
        <w:rPr>
          <w:w w:val="105"/>
          <w:sz w:val="19"/>
        </w:rPr>
        <w:t>dohodnutém</w:t>
      </w:r>
      <w:r>
        <w:rPr>
          <w:spacing w:val="8"/>
          <w:w w:val="105"/>
          <w:sz w:val="19"/>
        </w:rPr>
        <w:t xml:space="preserve"> </w:t>
      </w:r>
      <w:r>
        <w:rPr>
          <w:w w:val="105"/>
          <w:sz w:val="19"/>
        </w:rPr>
        <w:t>termínu.</w:t>
      </w:r>
      <w:r>
        <w:rPr>
          <w:spacing w:val="1"/>
          <w:w w:val="105"/>
          <w:sz w:val="19"/>
        </w:rPr>
        <w:t xml:space="preserve"> </w:t>
      </w:r>
      <w:r>
        <w:rPr>
          <w:w w:val="105"/>
          <w:sz w:val="19"/>
        </w:rPr>
        <w:t>Pokud</w:t>
      </w:r>
      <w:r>
        <w:rPr>
          <w:spacing w:val="-9"/>
          <w:w w:val="105"/>
          <w:sz w:val="19"/>
        </w:rPr>
        <w:t xml:space="preserve"> </w:t>
      </w:r>
      <w:r>
        <w:rPr>
          <w:w w:val="105"/>
          <w:sz w:val="19"/>
        </w:rPr>
        <w:t>si</w:t>
      </w:r>
      <w:r>
        <w:rPr>
          <w:spacing w:val="-11"/>
          <w:w w:val="105"/>
          <w:sz w:val="19"/>
        </w:rPr>
        <w:t xml:space="preserve"> </w:t>
      </w:r>
      <w:r>
        <w:rPr>
          <w:w w:val="105"/>
          <w:sz w:val="19"/>
        </w:rPr>
        <w:t>vozidlo</w:t>
      </w:r>
      <w:r>
        <w:rPr>
          <w:spacing w:val="-8"/>
          <w:w w:val="105"/>
          <w:sz w:val="19"/>
        </w:rPr>
        <w:t xml:space="preserve"> </w:t>
      </w:r>
      <w:r>
        <w:rPr>
          <w:w w:val="105"/>
          <w:sz w:val="19"/>
        </w:rPr>
        <w:t>včas</w:t>
      </w:r>
      <w:r>
        <w:rPr>
          <w:spacing w:val="-11"/>
          <w:w w:val="105"/>
          <w:sz w:val="19"/>
        </w:rPr>
        <w:t xml:space="preserve"> </w:t>
      </w:r>
      <w:r>
        <w:rPr>
          <w:w w:val="105"/>
          <w:sz w:val="19"/>
        </w:rPr>
        <w:t>nepřevezme,</w:t>
      </w:r>
      <w:r>
        <w:rPr>
          <w:spacing w:val="5"/>
          <w:w w:val="105"/>
          <w:sz w:val="19"/>
        </w:rPr>
        <w:t xml:space="preserve"> </w:t>
      </w:r>
      <w:r>
        <w:rPr>
          <w:w w:val="105"/>
          <w:sz w:val="19"/>
        </w:rPr>
        <w:t>je</w:t>
      </w:r>
      <w:r>
        <w:rPr>
          <w:spacing w:val="-14"/>
          <w:w w:val="105"/>
          <w:sz w:val="19"/>
        </w:rPr>
        <w:t xml:space="preserve"> </w:t>
      </w:r>
      <w:r>
        <w:rPr>
          <w:w w:val="105"/>
          <w:sz w:val="19"/>
        </w:rPr>
        <w:t>povinen</w:t>
      </w:r>
      <w:r>
        <w:rPr>
          <w:spacing w:val="-9"/>
          <w:w w:val="105"/>
          <w:sz w:val="19"/>
        </w:rPr>
        <w:t xml:space="preserve"> </w:t>
      </w:r>
      <w:r>
        <w:rPr>
          <w:w w:val="105"/>
          <w:sz w:val="19"/>
        </w:rPr>
        <w:t>platit prodávajícímu ode dne následujícího po dohodnutém dni k převzetí parkovné ve výši 300,- Kč (slovy: tři sta korun českých)</w:t>
      </w:r>
      <w:r>
        <w:rPr>
          <w:spacing w:val="-9"/>
          <w:w w:val="105"/>
          <w:sz w:val="19"/>
        </w:rPr>
        <w:t xml:space="preserve"> </w:t>
      </w:r>
      <w:r>
        <w:rPr>
          <w:w w:val="105"/>
          <w:sz w:val="19"/>
        </w:rPr>
        <w:t>denně.</w:t>
      </w:r>
    </w:p>
    <w:p w:rsidR="00E738FD" w:rsidRDefault="00E738FD">
      <w:pPr>
        <w:pStyle w:val="Zkladntext"/>
        <w:spacing w:before="10"/>
        <w:rPr>
          <w:sz w:val="16"/>
        </w:rPr>
      </w:pPr>
    </w:p>
    <w:p w:rsidR="00E738FD" w:rsidRDefault="00E417B5">
      <w:pPr>
        <w:pStyle w:val="Nadpis3"/>
        <w:numPr>
          <w:ilvl w:val="0"/>
          <w:numId w:val="3"/>
        </w:numPr>
        <w:tabs>
          <w:tab w:val="left" w:pos="616"/>
        </w:tabs>
        <w:ind w:left="615" w:hanging="462"/>
      </w:pPr>
      <w:r>
        <w:pict>
          <v:line id="_x0000_s1039" style="position:absolute;left:0;text-align:left;z-index:251666432;mso-wrap-distance-left:0;mso-wrap-distance-right:0;mso-position-horizontal-relative:page" from="24.25pt,14.3pt" to="555.4pt,14.3pt" strokeweight=".50783mm">
            <w10:wrap type="topAndBottom" anchorx="page"/>
          </v:line>
        </w:pict>
      </w:r>
      <w:r>
        <w:rPr>
          <w:w w:val="105"/>
        </w:rPr>
        <w:t>Informace o zpracování o</w:t>
      </w:r>
      <w:r>
        <w:rPr>
          <w:w w:val="105"/>
        </w:rPr>
        <w:t>sobních</w:t>
      </w:r>
      <w:r>
        <w:rPr>
          <w:spacing w:val="-6"/>
          <w:w w:val="105"/>
        </w:rPr>
        <w:t xml:space="preserve"> </w:t>
      </w:r>
      <w:r>
        <w:rPr>
          <w:w w:val="105"/>
        </w:rPr>
        <w:t>údajů</w:t>
      </w:r>
    </w:p>
    <w:p w:rsidR="00E738FD" w:rsidRDefault="00E417B5">
      <w:pPr>
        <w:pStyle w:val="Zkladntext"/>
        <w:spacing w:before="16" w:line="249" w:lineRule="auto"/>
        <w:ind w:left="164" w:right="455" w:firstLine="1"/>
      </w:pPr>
      <w:r>
        <w:rPr>
          <w:w w:val="105"/>
        </w:rPr>
        <w:t xml:space="preserve">1. Prodávající jako správce osobních údajů zpracovává osobní údaje poskytnuté kupujícím nebo osobou za něj jednající Uakožto fyzickou osobou), které souvisí s obchodním případem, v souladu s požadavky stanovenými nařízením Evropského parlamentu a Rady </w:t>
      </w:r>
      <w:r>
        <w:rPr>
          <w:b/>
          <w:w w:val="105"/>
        </w:rPr>
        <w:t>(EU)</w:t>
      </w:r>
      <w:r>
        <w:rPr>
          <w:b/>
          <w:w w:val="105"/>
        </w:rPr>
        <w:t xml:space="preserve"> </w:t>
      </w:r>
      <w:r>
        <w:rPr>
          <w:w w:val="105"/>
        </w:rPr>
        <w:t>2016/679 ze dne 27. dubna 2016 o ochraně fyzických osob v souvislosti se zpracováním osobních údajů a o volném pohybu těchto údajů a o zrušení směrnice 95/46/ES (dále jen</w:t>
      </w:r>
    </w:p>
    <w:p w:rsidR="00E738FD" w:rsidRDefault="00E417B5">
      <w:pPr>
        <w:pStyle w:val="Zkladntext"/>
        <w:spacing w:line="252" w:lineRule="auto"/>
        <w:ind w:left="164" w:right="162" w:firstLine="2"/>
      </w:pPr>
      <w:r>
        <w:rPr>
          <w:w w:val="105"/>
        </w:rPr>
        <w:t>„GDPR"). Osobní údaje jsou zpracovávány zejména pro plnění smluvního vztahu ve smysl</w:t>
      </w:r>
      <w:r>
        <w:rPr>
          <w:w w:val="105"/>
        </w:rPr>
        <w:t>u čl. 6 odst. 1 písm. b) GDPR a plnění právních povinností, které se na správce vztahují, ve smyslu čl. 6 odst. 1 písm. c) GDPR. Bližší informace o zpracování osobních údajů jsou dostupné na https://porsche-interauto.cz/pia-cz/osobni-udaje/.</w:t>
      </w:r>
    </w:p>
    <w:p w:rsidR="00E738FD" w:rsidRDefault="00E738FD">
      <w:pPr>
        <w:pStyle w:val="Zkladntext"/>
        <w:spacing w:before="4"/>
      </w:pPr>
    </w:p>
    <w:p w:rsidR="00E738FD" w:rsidRDefault="00E417B5">
      <w:pPr>
        <w:pStyle w:val="Nadpis3"/>
        <w:numPr>
          <w:ilvl w:val="0"/>
          <w:numId w:val="3"/>
        </w:numPr>
        <w:tabs>
          <w:tab w:val="left" w:pos="613"/>
        </w:tabs>
        <w:ind w:left="612" w:hanging="459"/>
      </w:pPr>
      <w:r>
        <w:pict>
          <v:line id="_x0000_s1038" style="position:absolute;left:0;text-align:left;z-index:251667456;mso-wrap-distance-left:0;mso-wrap-distance-right:0;mso-position-horizontal-relative:page" from="24.25pt,14.3pt" to="555.15pt,14.3pt" strokeweight=".50783mm">
            <w10:wrap type="topAndBottom" anchorx="page"/>
          </v:line>
        </w:pict>
      </w:r>
      <w:r>
        <w:rPr>
          <w:w w:val="105"/>
        </w:rPr>
        <w:t>Závěrečné</w:t>
      </w:r>
      <w:r>
        <w:rPr>
          <w:spacing w:val="-6"/>
          <w:w w:val="105"/>
        </w:rPr>
        <w:t xml:space="preserve"> </w:t>
      </w:r>
      <w:r>
        <w:rPr>
          <w:w w:val="105"/>
        </w:rPr>
        <w:t>us</w:t>
      </w:r>
      <w:r>
        <w:rPr>
          <w:w w:val="105"/>
        </w:rPr>
        <w:t>tanovení</w:t>
      </w:r>
    </w:p>
    <w:p w:rsidR="00E738FD" w:rsidRDefault="00E417B5">
      <w:pPr>
        <w:pStyle w:val="Odstavecseseznamem"/>
        <w:numPr>
          <w:ilvl w:val="0"/>
          <w:numId w:val="2"/>
        </w:numPr>
        <w:tabs>
          <w:tab w:val="left" w:pos="442"/>
        </w:tabs>
        <w:spacing w:before="16" w:line="252" w:lineRule="auto"/>
        <w:ind w:right="284" w:firstLine="2"/>
        <w:rPr>
          <w:sz w:val="19"/>
        </w:rPr>
      </w:pPr>
      <w:r>
        <w:rPr>
          <w:sz w:val="19"/>
        </w:rPr>
        <w:t>Tato smlouva,  jakož i práva a povinnosti vzniklé na základě této smlouvy  nebo v souvislosti s ní, se řídí právním    řádem české republiky, zejména obč. zákoníkem  č. 89/2012  Sb. Dále smluvní  strany  prohlašují,  že je jim terminologie této sm</w:t>
      </w:r>
      <w:r>
        <w:rPr>
          <w:sz w:val="19"/>
        </w:rPr>
        <w:t>louvy srozumitelná, a pokud se vyskytnou odchylky od terminologie obč. zákoníku č. 89/2012 Sb., nemají vliv na platnost a účinnost této smlouvy.  Kupující prohlašuje,  že při jednání o uzavření této smlouvy mu byly sděleny všechny     pro něj relevantní sk</w:t>
      </w:r>
      <w:r>
        <w:rPr>
          <w:sz w:val="19"/>
        </w:rPr>
        <w:t>utkové a právní okolnosti k posouzení možnosti uzavřít tuto smlouvu a případné další související smlouvy dle§ 1727 obč. zákoníku č. 89/2012 Sb., a že neočekává  ani nepožaduje od prodávajícího  žádné další    informace  v této</w:t>
      </w:r>
      <w:r>
        <w:rPr>
          <w:spacing w:val="45"/>
          <w:sz w:val="19"/>
        </w:rPr>
        <w:t xml:space="preserve"> </w:t>
      </w:r>
      <w:r>
        <w:rPr>
          <w:sz w:val="19"/>
        </w:rPr>
        <w:t>souvislosti.</w:t>
      </w:r>
    </w:p>
    <w:p w:rsidR="00E738FD" w:rsidRDefault="00E417B5">
      <w:pPr>
        <w:pStyle w:val="Odstavecseseznamem"/>
        <w:numPr>
          <w:ilvl w:val="0"/>
          <w:numId w:val="2"/>
        </w:numPr>
        <w:tabs>
          <w:tab w:val="left" w:pos="443"/>
        </w:tabs>
        <w:spacing w:line="210" w:lineRule="exact"/>
        <w:ind w:left="442" w:hanging="280"/>
        <w:rPr>
          <w:sz w:val="19"/>
        </w:rPr>
      </w:pPr>
      <w:r>
        <w:rPr>
          <w:w w:val="105"/>
          <w:sz w:val="19"/>
        </w:rPr>
        <w:t>Smluvní strany s</w:t>
      </w:r>
      <w:r>
        <w:rPr>
          <w:w w:val="105"/>
          <w:sz w:val="19"/>
        </w:rPr>
        <w:t>i sjednávají aplikaci ust. § 2121 a§ 2126 obč. zákoníku č. 89/2012 Sb. na tuto</w:t>
      </w:r>
      <w:r>
        <w:rPr>
          <w:spacing w:val="-29"/>
          <w:w w:val="105"/>
          <w:sz w:val="19"/>
        </w:rPr>
        <w:t xml:space="preserve"> </w:t>
      </w:r>
      <w:r>
        <w:rPr>
          <w:w w:val="105"/>
          <w:sz w:val="19"/>
        </w:rPr>
        <w:t>smlouvu.</w:t>
      </w:r>
    </w:p>
    <w:p w:rsidR="00E738FD" w:rsidRDefault="00E417B5">
      <w:pPr>
        <w:pStyle w:val="Odstavecseseznamem"/>
        <w:numPr>
          <w:ilvl w:val="0"/>
          <w:numId w:val="2"/>
        </w:numPr>
        <w:tabs>
          <w:tab w:val="left" w:pos="442"/>
        </w:tabs>
        <w:spacing w:before="11" w:line="247" w:lineRule="auto"/>
        <w:ind w:right="536" w:firstLine="5"/>
        <w:rPr>
          <w:sz w:val="19"/>
        </w:rPr>
      </w:pPr>
      <w:r>
        <w:rPr>
          <w:w w:val="105"/>
          <w:sz w:val="19"/>
        </w:rPr>
        <w:t>Nedílnou</w:t>
      </w:r>
      <w:r>
        <w:rPr>
          <w:spacing w:val="-4"/>
          <w:w w:val="105"/>
          <w:sz w:val="19"/>
        </w:rPr>
        <w:t xml:space="preserve"> </w:t>
      </w:r>
      <w:r>
        <w:rPr>
          <w:w w:val="105"/>
          <w:sz w:val="19"/>
        </w:rPr>
        <w:t>součástí</w:t>
      </w:r>
      <w:r>
        <w:rPr>
          <w:spacing w:val="-5"/>
          <w:w w:val="105"/>
          <w:sz w:val="19"/>
        </w:rPr>
        <w:t xml:space="preserve"> </w:t>
      </w:r>
      <w:r>
        <w:rPr>
          <w:w w:val="105"/>
          <w:sz w:val="19"/>
        </w:rPr>
        <w:t>smlouvy</w:t>
      </w:r>
      <w:r>
        <w:rPr>
          <w:spacing w:val="-7"/>
          <w:w w:val="105"/>
          <w:sz w:val="19"/>
        </w:rPr>
        <w:t xml:space="preserve"> </w:t>
      </w:r>
      <w:r>
        <w:rPr>
          <w:w w:val="105"/>
          <w:sz w:val="19"/>
        </w:rPr>
        <w:t>jsou</w:t>
      </w:r>
      <w:r>
        <w:rPr>
          <w:spacing w:val="-11"/>
          <w:w w:val="105"/>
          <w:sz w:val="19"/>
        </w:rPr>
        <w:t xml:space="preserve"> </w:t>
      </w:r>
      <w:r>
        <w:rPr>
          <w:w w:val="105"/>
          <w:sz w:val="19"/>
        </w:rPr>
        <w:t>VOP,</w:t>
      </w:r>
      <w:r>
        <w:rPr>
          <w:spacing w:val="-5"/>
          <w:w w:val="105"/>
          <w:sz w:val="19"/>
        </w:rPr>
        <w:t xml:space="preserve"> </w:t>
      </w:r>
      <w:r>
        <w:rPr>
          <w:w w:val="105"/>
          <w:sz w:val="19"/>
        </w:rPr>
        <w:t>servisní</w:t>
      </w:r>
      <w:r>
        <w:rPr>
          <w:spacing w:val="-5"/>
          <w:w w:val="105"/>
          <w:sz w:val="19"/>
        </w:rPr>
        <w:t xml:space="preserve"> </w:t>
      </w:r>
      <w:r>
        <w:rPr>
          <w:w w:val="105"/>
          <w:sz w:val="19"/>
        </w:rPr>
        <w:t>knížka</w:t>
      </w:r>
      <w:r>
        <w:rPr>
          <w:spacing w:val="-10"/>
          <w:w w:val="105"/>
          <w:sz w:val="19"/>
        </w:rPr>
        <w:t xml:space="preserve"> </w:t>
      </w:r>
      <w:r>
        <w:rPr>
          <w:w w:val="105"/>
          <w:sz w:val="19"/>
        </w:rPr>
        <w:t>k</w:t>
      </w:r>
      <w:r>
        <w:rPr>
          <w:spacing w:val="-10"/>
          <w:w w:val="105"/>
          <w:sz w:val="19"/>
        </w:rPr>
        <w:t xml:space="preserve"> </w:t>
      </w:r>
      <w:r>
        <w:rPr>
          <w:w w:val="105"/>
          <w:sz w:val="19"/>
        </w:rPr>
        <w:t>vozidlu</w:t>
      </w:r>
      <w:r>
        <w:rPr>
          <w:spacing w:val="-5"/>
          <w:w w:val="105"/>
          <w:sz w:val="19"/>
        </w:rPr>
        <w:t xml:space="preserve"> </w:t>
      </w:r>
      <w:r>
        <w:rPr>
          <w:w w:val="105"/>
          <w:sz w:val="19"/>
        </w:rPr>
        <w:t>a</w:t>
      </w:r>
      <w:r>
        <w:rPr>
          <w:spacing w:val="-16"/>
          <w:w w:val="105"/>
          <w:sz w:val="19"/>
        </w:rPr>
        <w:t xml:space="preserve"> </w:t>
      </w:r>
      <w:r>
        <w:rPr>
          <w:w w:val="105"/>
          <w:sz w:val="19"/>
        </w:rPr>
        <w:t>všechny</w:t>
      </w:r>
      <w:r>
        <w:rPr>
          <w:spacing w:val="-6"/>
          <w:w w:val="105"/>
          <w:sz w:val="19"/>
        </w:rPr>
        <w:t xml:space="preserve"> </w:t>
      </w:r>
      <w:r>
        <w:rPr>
          <w:w w:val="105"/>
          <w:sz w:val="19"/>
        </w:rPr>
        <w:t>její</w:t>
      </w:r>
      <w:r>
        <w:rPr>
          <w:spacing w:val="-9"/>
          <w:w w:val="105"/>
          <w:sz w:val="19"/>
        </w:rPr>
        <w:t xml:space="preserve"> </w:t>
      </w:r>
      <w:r>
        <w:rPr>
          <w:w w:val="105"/>
          <w:sz w:val="19"/>
        </w:rPr>
        <w:t>další</w:t>
      </w:r>
      <w:r>
        <w:rPr>
          <w:spacing w:val="-5"/>
          <w:w w:val="105"/>
          <w:sz w:val="19"/>
        </w:rPr>
        <w:t xml:space="preserve"> </w:t>
      </w:r>
      <w:r>
        <w:rPr>
          <w:w w:val="105"/>
          <w:sz w:val="19"/>
        </w:rPr>
        <w:t>přílohy.</w:t>
      </w:r>
      <w:r>
        <w:rPr>
          <w:spacing w:val="-3"/>
          <w:w w:val="105"/>
          <w:sz w:val="19"/>
        </w:rPr>
        <w:t xml:space="preserve"> </w:t>
      </w:r>
      <w:r>
        <w:rPr>
          <w:w w:val="105"/>
          <w:sz w:val="19"/>
        </w:rPr>
        <w:t>Ujednání</w:t>
      </w:r>
      <w:r>
        <w:rPr>
          <w:spacing w:val="-3"/>
          <w:w w:val="105"/>
          <w:sz w:val="19"/>
        </w:rPr>
        <w:t xml:space="preserve"> </w:t>
      </w:r>
      <w:r>
        <w:rPr>
          <w:w w:val="105"/>
          <w:sz w:val="19"/>
        </w:rPr>
        <w:t>této</w:t>
      </w:r>
      <w:r>
        <w:rPr>
          <w:spacing w:val="-5"/>
          <w:w w:val="105"/>
          <w:sz w:val="19"/>
        </w:rPr>
        <w:t xml:space="preserve"> </w:t>
      </w:r>
      <w:r>
        <w:rPr>
          <w:w w:val="105"/>
          <w:sz w:val="19"/>
        </w:rPr>
        <w:t>smlouvy mají</w:t>
      </w:r>
      <w:r>
        <w:rPr>
          <w:spacing w:val="-7"/>
          <w:w w:val="105"/>
          <w:sz w:val="19"/>
        </w:rPr>
        <w:t xml:space="preserve"> </w:t>
      </w:r>
      <w:r>
        <w:rPr>
          <w:w w:val="105"/>
          <w:sz w:val="19"/>
        </w:rPr>
        <w:t>před</w:t>
      </w:r>
      <w:r>
        <w:rPr>
          <w:spacing w:val="-10"/>
          <w:w w:val="105"/>
          <w:sz w:val="19"/>
        </w:rPr>
        <w:t xml:space="preserve"> </w:t>
      </w:r>
      <w:r>
        <w:rPr>
          <w:w w:val="105"/>
          <w:sz w:val="19"/>
        </w:rPr>
        <w:t>VOP</w:t>
      </w:r>
      <w:r>
        <w:rPr>
          <w:spacing w:val="-11"/>
          <w:w w:val="105"/>
          <w:sz w:val="19"/>
        </w:rPr>
        <w:t xml:space="preserve"> </w:t>
      </w:r>
      <w:r>
        <w:rPr>
          <w:w w:val="105"/>
          <w:sz w:val="19"/>
        </w:rPr>
        <w:t>a</w:t>
      </w:r>
      <w:r>
        <w:rPr>
          <w:spacing w:val="-11"/>
          <w:w w:val="105"/>
          <w:sz w:val="19"/>
        </w:rPr>
        <w:t xml:space="preserve"> </w:t>
      </w:r>
      <w:r>
        <w:rPr>
          <w:w w:val="105"/>
          <w:sz w:val="19"/>
        </w:rPr>
        <w:t>údaji</w:t>
      </w:r>
      <w:r>
        <w:rPr>
          <w:spacing w:val="-6"/>
          <w:w w:val="105"/>
          <w:sz w:val="19"/>
        </w:rPr>
        <w:t xml:space="preserve"> </w:t>
      </w:r>
      <w:r>
        <w:rPr>
          <w:w w:val="105"/>
          <w:sz w:val="19"/>
        </w:rPr>
        <w:t>v</w:t>
      </w:r>
      <w:r>
        <w:rPr>
          <w:spacing w:val="-12"/>
          <w:w w:val="105"/>
          <w:sz w:val="19"/>
        </w:rPr>
        <w:t xml:space="preserve"> </w:t>
      </w:r>
      <w:r>
        <w:rPr>
          <w:w w:val="105"/>
          <w:sz w:val="19"/>
        </w:rPr>
        <w:t>servisní</w:t>
      </w:r>
      <w:r>
        <w:rPr>
          <w:spacing w:val="-2"/>
          <w:w w:val="105"/>
          <w:sz w:val="19"/>
        </w:rPr>
        <w:t xml:space="preserve"> </w:t>
      </w:r>
      <w:r>
        <w:rPr>
          <w:w w:val="105"/>
          <w:sz w:val="19"/>
        </w:rPr>
        <w:t>knížce</w:t>
      </w:r>
      <w:r>
        <w:rPr>
          <w:spacing w:val="-7"/>
          <w:w w:val="105"/>
          <w:sz w:val="19"/>
        </w:rPr>
        <w:t xml:space="preserve"> </w:t>
      </w:r>
      <w:r>
        <w:rPr>
          <w:w w:val="105"/>
          <w:sz w:val="19"/>
        </w:rPr>
        <w:t>k</w:t>
      </w:r>
      <w:r>
        <w:rPr>
          <w:spacing w:val="-4"/>
          <w:w w:val="105"/>
          <w:sz w:val="19"/>
        </w:rPr>
        <w:t xml:space="preserve"> </w:t>
      </w:r>
      <w:r>
        <w:rPr>
          <w:w w:val="105"/>
          <w:sz w:val="19"/>
        </w:rPr>
        <w:t>vozidlu</w:t>
      </w:r>
      <w:r>
        <w:rPr>
          <w:spacing w:val="-2"/>
          <w:w w:val="105"/>
          <w:sz w:val="19"/>
        </w:rPr>
        <w:t xml:space="preserve"> </w:t>
      </w:r>
      <w:r>
        <w:rPr>
          <w:w w:val="105"/>
          <w:sz w:val="19"/>
        </w:rPr>
        <w:t>přednost,</w:t>
      </w:r>
      <w:r>
        <w:rPr>
          <w:spacing w:val="4"/>
          <w:w w:val="105"/>
          <w:sz w:val="19"/>
        </w:rPr>
        <w:t xml:space="preserve"> </w:t>
      </w:r>
      <w:r>
        <w:rPr>
          <w:w w:val="105"/>
          <w:sz w:val="19"/>
        </w:rPr>
        <w:t>není-li</w:t>
      </w:r>
      <w:r>
        <w:rPr>
          <w:spacing w:val="-11"/>
          <w:w w:val="105"/>
          <w:sz w:val="19"/>
        </w:rPr>
        <w:t xml:space="preserve"> </w:t>
      </w:r>
      <w:r>
        <w:rPr>
          <w:w w:val="105"/>
          <w:sz w:val="19"/>
        </w:rPr>
        <w:t>touto</w:t>
      </w:r>
      <w:r>
        <w:rPr>
          <w:spacing w:val="-7"/>
          <w:w w:val="105"/>
          <w:sz w:val="19"/>
        </w:rPr>
        <w:t xml:space="preserve"> </w:t>
      </w:r>
      <w:r>
        <w:rPr>
          <w:w w:val="105"/>
          <w:sz w:val="19"/>
        </w:rPr>
        <w:t>smlouvou výslovně stanoveno</w:t>
      </w:r>
      <w:r>
        <w:rPr>
          <w:spacing w:val="-3"/>
          <w:w w:val="105"/>
          <w:sz w:val="19"/>
        </w:rPr>
        <w:t xml:space="preserve"> </w:t>
      </w:r>
      <w:r>
        <w:rPr>
          <w:w w:val="105"/>
          <w:sz w:val="19"/>
        </w:rPr>
        <w:t>jinak.</w:t>
      </w:r>
    </w:p>
    <w:p w:rsidR="00E738FD" w:rsidRDefault="00E417B5">
      <w:pPr>
        <w:pStyle w:val="Odstavecseseznamem"/>
        <w:numPr>
          <w:ilvl w:val="0"/>
          <w:numId w:val="2"/>
        </w:numPr>
        <w:tabs>
          <w:tab w:val="left" w:pos="447"/>
        </w:tabs>
        <w:spacing w:before="4" w:line="259" w:lineRule="auto"/>
        <w:ind w:right="295" w:firstLine="1"/>
        <w:rPr>
          <w:sz w:val="19"/>
        </w:rPr>
      </w:pPr>
      <w:r>
        <w:rPr>
          <w:w w:val="105"/>
          <w:sz w:val="19"/>
        </w:rPr>
        <w:t>Kupující</w:t>
      </w:r>
      <w:r>
        <w:rPr>
          <w:spacing w:val="-7"/>
          <w:w w:val="105"/>
          <w:sz w:val="19"/>
        </w:rPr>
        <w:t xml:space="preserve"> </w:t>
      </w:r>
      <w:r>
        <w:rPr>
          <w:w w:val="105"/>
          <w:sz w:val="19"/>
        </w:rPr>
        <w:t>se</w:t>
      </w:r>
      <w:r>
        <w:rPr>
          <w:spacing w:val="-13"/>
          <w:w w:val="105"/>
          <w:sz w:val="19"/>
        </w:rPr>
        <w:t xml:space="preserve"> </w:t>
      </w:r>
      <w:r>
        <w:rPr>
          <w:w w:val="105"/>
          <w:sz w:val="19"/>
        </w:rPr>
        <w:t>tímto</w:t>
      </w:r>
      <w:r>
        <w:rPr>
          <w:spacing w:val="-7"/>
          <w:w w:val="105"/>
          <w:sz w:val="19"/>
        </w:rPr>
        <w:t xml:space="preserve"> </w:t>
      </w:r>
      <w:r>
        <w:rPr>
          <w:w w:val="105"/>
          <w:sz w:val="19"/>
        </w:rPr>
        <w:t>výslovně</w:t>
      </w:r>
      <w:r>
        <w:rPr>
          <w:spacing w:val="-8"/>
          <w:w w:val="105"/>
          <w:sz w:val="19"/>
        </w:rPr>
        <w:t xml:space="preserve"> </w:t>
      </w:r>
      <w:r>
        <w:rPr>
          <w:w w:val="105"/>
          <w:sz w:val="19"/>
        </w:rPr>
        <w:t>zavazuje,</w:t>
      </w:r>
      <w:r>
        <w:rPr>
          <w:spacing w:val="-7"/>
          <w:w w:val="105"/>
          <w:sz w:val="19"/>
        </w:rPr>
        <w:t xml:space="preserve"> </w:t>
      </w:r>
      <w:r>
        <w:rPr>
          <w:w w:val="105"/>
          <w:sz w:val="19"/>
        </w:rPr>
        <w:t>že</w:t>
      </w:r>
      <w:r>
        <w:rPr>
          <w:spacing w:val="-12"/>
          <w:w w:val="105"/>
          <w:sz w:val="19"/>
        </w:rPr>
        <w:t xml:space="preserve"> </w:t>
      </w:r>
      <w:r>
        <w:rPr>
          <w:w w:val="105"/>
          <w:sz w:val="19"/>
        </w:rPr>
        <w:t>práva</w:t>
      </w:r>
      <w:r>
        <w:rPr>
          <w:spacing w:val="-15"/>
          <w:w w:val="105"/>
          <w:sz w:val="19"/>
        </w:rPr>
        <w:t xml:space="preserve"> </w:t>
      </w:r>
      <w:r>
        <w:rPr>
          <w:w w:val="105"/>
          <w:sz w:val="19"/>
        </w:rPr>
        <w:t>a</w:t>
      </w:r>
      <w:r>
        <w:rPr>
          <w:spacing w:val="-18"/>
          <w:w w:val="105"/>
          <w:sz w:val="19"/>
        </w:rPr>
        <w:t xml:space="preserve"> </w:t>
      </w:r>
      <w:r>
        <w:rPr>
          <w:w w:val="105"/>
          <w:sz w:val="19"/>
        </w:rPr>
        <w:t>povinnosti</w:t>
      </w:r>
      <w:r>
        <w:rPr>
          <w:spacing w:val="-8"/>
          <w:w w:val="105"/>
          <w:sz w:val="19"/>
        </w:rPr>
        <w:t xml:space="preserve"> </w:t>
      </w:r>
      <w:r>
        <w:rPr>
          <w:w w:val="105"/>
          <w:sz w:val="19"/>
        </w:rPr>
        <w:t>z</w:t>
      </w:r>
      <w:r>
        <w:rPr>
          <w:spacing w:val="-18"/>
          <w:w w:val="105"/>
          <w:sz w:val="19"/>
        </w:rPr>
        <w:t xml:space="preserve"> </w:t>
      </w:r>
      <w:r>
        <w:rPr>
          <w:w w:val="105"/>
          <w:sz w:val="19"/>
        </w:rPr>
        <w:t>této</w:t>
      </w:r>
      <w:r>
        <w:rPr>
          <w:spacing w:val="-11"/>
          <w:w w:val="105"/>
          <w:sz w:val="19"/>
        </w:rPr>
        <w:t xml:space="preserve"> </w:t>
      </w:r>
      <w:r>
        <w:rPr>
          <w:w w:val="105"/>
          <w:sz w:val="19"/>
        </w:rPr>
        <w:t>smlouvy</w:t>
      </w:r>
      <w:r>
        <w:rPr>
          <w:spacing w:val="-6"/>
          <w:w w:val="105"/>
          <w:sz w:val="19"/>
        </w:rPr>
        <w:t xml:space="preserve"> </w:t>
      </w:r>
      <w:r>
        <w:rPr>
          <w:w w:val="105"/>
          <w:sz w:val="19"/>
        </w:rPr>
        <w:t>nepřevede</w:t>
      </w:r>
      <w:r>
        <w:rPr>
          <w:spacing w:val="-6"/>
          <w:w w:val="105"/>
          <w:sz w:val="19"/>
        </w:rPr>
        <w:t xml:space="preserve"> </w:t>
      </w:r>
      <w:r>
        <w:rPr>
          <w:w w:val="105"/>
          <w:sz w:val="19"/>
        </w:rPr>
        <w:t>na</w:t>
      </w:r>
      <w:r>
        <w:rPr>
          <w:spacing w:val="-33"/>
          <w:w w:val="105"/>
          <w:sz w:val="19"/>
        </w:rPr>
        <w:t xml:space="preserve"> </w:t>
      </w:r>
      <w:r>
        <w:rPr>
          <w:w w:val="105"/>
          <w:sz w:val="19"/>
        </w:rPr>
        <w:t>Třetí</w:t>
      </w:r>
      <w:r>
        <w:rPr>
          <w:spacing w:val="-13"/>
          <w:w w:val="105"/>
          <w:sz w:val="19"/>
        </w:rPr>
        <w:t xml:space="preserve"> </w:t>
      </w:r>
      <w:r>
        <w:rPr>
          <w:w w:val="105"/>
          <w:sz w:val="19"/>
        </w:rPr>
        <w:t>osobu</w:t>
      </w:r>
      <w:r>
        <w:rPr>
          <w:spacing w:val="-12"/>
          <w:w w:val="105"/>
          <w:sz w:val="19"/>
        </w:rPr>
        <w:t xml:space="preserve"> </w:t>
      </w:r>
      <w:r>
        <w:rPr>
          <w:w w:val="105"/>
          <w:sz w:val="19"/>
        </w:rPr>
        <w:t>bez</w:t>
      </w:r>
      <w:r>
        <w:rPr>
          <w:spacing w:val="-16"/>
          <w:w w:val="105"/>
          <w:sz w:val="19"/>
        </w:rPr>
        <w:t xml:space="preserve"> </w:t>
      </w:r>
      <w:r>
        <w:rPr>
          <w:w w:val="105"/>
          <w:sz w:val="19"/>
        </w:rPr>
        <w:t>předchozího písemného souhlasu prodávajícího.</w:t>
      </w:r>
    </w:p>
    <w:p w:rsidR="00E738FD" w:rsidRDefault="00E417B5">
      <w:pPr>
        <w:pStyle w:val="Odstavecseseznamem"/>
        <w:numPr>
          <w:ilvl w:val="0"/>
          <w:numId w:val="2"/>
        </w:numPr>
        <w:tabs>
          <w:tab w:val="left" w:pos="442"/>
        </w:tabs>
        <w:spacing w:before="47"/>
        <w:ind w:left="441" w:hanging="272"/>
        <w:rPr>
          <w:sz w:val="19"/>
        </w:rPr>
      </w:pPr>
      <w:r>
        <w:rPr>
          <w:w w:val="105"/>
          <w:sz w:val="19"/>
        </w:rPr>
        <w:t>Tato</w:t>
      </w:r>
      <w:r>
        <w:rPr>
          <w:spacing w:val="-2"/>
          <w:w w:val="105"/>
          <w:sz w:val="19"/>
        </w:rPr>
        <w:t xml:space="preserve"> </w:t>
      </w:r>
      <w:r>
        <w:rPr>
          <w:w w:val="105"/>
          <w:sz w:val="19"/>
        </w:rPr>
        <w:t>smlouva</w:t>
      </w:r>
      <w:r>
        <w:rPr>
          <w:spacing w:val="-5"/>
          <w:w w:val="105"/>
          <w:sz w:val="19"/>
        </w:rPr>
        <w:t xml:space="preserve"> </w:t>
      </w:r>
      <w:r>
        <w:rPr>
          <w:w w:val="105"/>
          <w:sz w:val="19"/>
        </w:rPr>
        <w:t>nabývá</w:t>
      </w:r>
      <w:r>
        <w:rPr>
          <w:spacing w:val="-7"/>
          <w:w w:val="105"/>
          <w:sz w:val="19"/>
        </w:rPr>
        <w:t xml:space="preserve"> </w:t>
      </w:r>
      <w:r>
        <w:rPr>
          <w:w w:val="105"/>
          <w:sz w:val="19"/>
        </w:rPr>
        <w:t>platnosti</w:t>
      </w:r>
      <w:r>
        <w:rPr>
          <w:spacing w:val="-7"/>
          <w:w w:val="105"/>
          <w:sz w:val="19"/>
        </w:rPr>
        <w:t xml:space="preserve"> </w:t>
      </w:r>
      <w:r>
        <w:rPr>
          <w:w w:val="105"/>
          <w:sz w:val="19"/>
        </w:rPr>
        <w:t>a</w:t>
      </w:r>
      <w:r>
        <w:rPr>
          <w:spacing w:val="-13"/>
          <w:w w:val="105"/>
          <w:sz w:val="19"/>
        </w:rPr>
        <w:t xml:space="preserve"> </w:t>
      </w:r>
      <w:r>
        <w:rPr>
          <w:w w:val="105"/>
          <w:sz w:val="19"/>
        </w:rPr>
        <w:t>účinnosti</w:t>
      </w:r>
      <w:r>
        <w:rPr>
          <w:spacing w:val="-7"/>
          <w:w w:val="105"/>
          <w:sz w:val="19"/>
        </w:rPr>
        <w:t xml:space="preserve"> </w:t>
      </w:r>
      <w:r>
        <w:rPr>
          <w:w w:val="105"/>
          <w:sz w:val="19"/>
        </w:rPr>
        <w:t>okamžikem</w:t>
      </w:r>
      <w:r>
        <w:rPr>
          <w:spacing w:val="5"/>
          <w:w w:val="105"/>
          <w:sz w:val="19"/>
        </w:rPr>
        <w:t xml:space="preserve"> </w:t>
      </w:r>
      <w:r>
        <w:rPr>
          <w:w w:val="105"/>
          <w:sz w:val="19"/>
        </w:rPr>
        <w:t>jejího</w:t>
      </w:r>
      <w:r>
        <w:rPr>
          <w:spacing w:val="-3"/>
          <w:w w:val="105"/>
          <w:sz w:val="19"/>
        </w:rPr>
        <w:t xml:space="preserve"> </w:t>
      </w:r>
      <w:r>
        <w:rPr>
          <w:w w:val="105"/>
          <w:sz w:val="19"/>
        </w:rPr>
        <w:t>podpisu</w:t>
      </w:r>
      <w:r>
        <w:rPr>
          <w:spacing w:val="-9"/>
          <w:w w:val="105"/>
          <w:sz w:val="19"/>
        </w:rPr>
        <w:t xml:space="preserve"> </w:t>
      </w:r>
      <w:r>
        <w:rPr>
          <w:w w:val="105"/>
          <w:sz w:val="19"/>
        </w:rPr>
        <w:t>oběma</w:t>
      </w:r>
      <w:r>
        <w:rPr>
          <w:spacing w:val="-5"/>
          <w:w w:val="105"/>
          <w:sz w:val="19"/>
        </w:rPr>
        <w:t xml:space="preserve"> </w:t>
      </w:r>
      <w:r>
        <w:rPr>
          <w:w w:val="105"/>
          <w:sz w:val="19"/>
        </w:rPr>
        <w:t>smluvními</w:t>
      </w:r>
      <w:r>
        <w:rPr>
          <w:spacing w:val="-1"/>
          <w:w w:val="105"/>
          <w:sz w:val="19"/>
        </w:rPr>
        <w:t xml:space="preserve"> </w:t>
      </w:r>
      <w:r>
        <w:rPr>
          <w:w w:val="105"/>
          <w:sz w:val="19"/>
        </w:rPr>
        <w:t>stranami.</w:t>
      </w:r>
    </w:p>
    <w:p w:rsidR="00E738FD" w:rsidRDefault="00E417B5">
      <w:pPr>
        <w:pStyle w:val="Odstavecseseznamem"/>
        <w:numPr>
          <w:ilvl w:val="0"/>
          <w:numId w:val="2"/>
        </w:numPr>
        <w:tabs>
          <w:tab w:val="left" w:pos="442"/>
        </w:tabs>
        <w:spacing w:before="7" w:line="249" w:lineRule="auto"/>
        <w:ind w:right="299" w:firstLine="1"/>
        <w:rPr>
          <w:sz w:val="19"/>
        </w:rPr>
      </w:pPr>
      <w:r>
        <w:rPr>
          <w:w w:val="105"/>
          <w:sz w:val="19"/>
        </w:rPr>
        <w:t>Tato smlouva se uzavírá v písemné formě. Jakékoli změny nebo doplnění musí být provedeny výlučně formou písemného vzestupně číslovaného dodatku, podepsaného oběma smluvními stranami. Má se za to, že ujednání, která nebudou písemná a podepsaná oběma stranam</w:t>
      </w:r>
      <w:r>
        <w:rPr>
          <w:w w:val="105"/>
          <w:sz w:val="19"/>
        </w:rPr>
        <w:t>i, jsou neplatná. Každou změnu této smlouvy lze zásadně učinit pouze písemně</w:t>
      </w:r>
      <w:r>
        <w:rPr>
          <w:spacing w:val="3"/>
          <w:w w:val="105"/>
          <w:sz w:val="19"/>
        </w:rPr>
        <w:t xml:space="preserve"> </w:t>
      </w:r>
      <w:r>
        <w:rPr>
          <w:w w:val="105"/>
          <w:sz w:val="19"/>
        </w:rPr>
        <w:t>s</w:t>
      </w:r>
      <w:r>
        <w:rPr>
          <w:spacing w:val="-7"/>
          <w:w w:val="105"/>
          <w:sz w:val="19"/>
        </w:rPr>
        <w:t xml:space="preserve"> </w:t>
      </w:r>
      <w:r>
        <w:rPr>
          <w:w w:val="105"/>
          <w:sz w:val="19"/>
        </w:rPr>
        <w:t>podpisem</w:t>
      </w:r>
      <w:r>
        <w:rPr>
          <w:spacing w:val="-4"/>
          <w:w w:val="105"/>
          <w:sz w:val="19"/>
        </w:rPr>
        <w:t xml:space="preserve"> </w:t>
      </w:r>
      <w:r>
        <w:rPr>
          <w:w w:val="105"/>
          <w:sz w:val="19"/>
        </w:rPr>
        <w:t>obou</w:t>
      </w:r>
      <w:r>
        <w:rPr>
          <w:spacing w:val="-5"/>
          <w:w w:val="105"/>
          <w:sz w:val="19"/>
        </w:rPr>
        <w:t xml:space="preserve"> </w:t>
      </w:r>
      <w:r>
        <w:rPr>
          <w:w w:val="105"/>
          <w:sz w:val="19"/>
        </w:rPr>
        <w:t>smluvních</w:t>
      </w:r>
      <w:r>
        <w:rPr>
          <w:spacing w:val="-5"/>
          <w:w w:val="105"/>
          <w:sz w:val="19"/>
        </w:rPr>
        <w:t xml:space="preserve"> </w:t>
      </w:r>
      <w:r>
        <w:rPr>
          <w:w w:val="105"/>
          <w:sz w:val="19"/>
        </w:rPr>
        <w:t>stran</w:t>
      </w:r>
      <w:r>
        <w:rPr>
          <w:spacing w:val="-6"/>
          <w:w w:val="105"/>
          <w:sz w:val="19"/>
        </w:rPr>
        <w:t xml:space="preserve"> </w:t>
      </w:r>
      <w:r>
        <w:rPr>
          <w:w w:val="105"/>
          <w:sz w:val="19"/>
        </w:rPr>
        <w:t>na</w:t>
      </w:r>
      <w:r>
        <w:rPr>
          <w:spacing w:val="-11"/>
          <w:w w:val="105"/>
          <w:sz w:val="19"/>
        </w:rPr>
        <w:t xml:space="preserve"> </w:t>
      </w:r>
      <w:r>
        <w:rPr>
          <w:w w:val="105"/>
          <w:sz w:val="19"/>
        </w:rPr>
        <w:t>teže</w:t>
      </w:r>
      <w:r>
        <w:rPr>
          <w:spacing w:val="-14"/>
          <w:w w:val="105"/>
          <w:sz w:val="19"/>
        </w:rPr>
        <w:t xml:space="preserve"> </w:t>
      </w:r>
      <w:r>
        <w:rPr>
          <w:w w:val="105"/>
          <w:sz w:val="19"/>
        </w:rPr>
        <w:t>listině,</w:t>
      </w:r>
      <w:r>
        <w:rPr>
          <w:spacing w:val="-6"/>
          <w:w w:val="105"/>
          <w:sz w:val="19"/>
        </w:rPr>
        <w:t xml:space="preserve"> </w:t>
      </w:r>
      <w:r>
        <w:rPr>
          <w:w w:val="105"/>
          <w:sz w:val="19"/>
        </w:rPr>
        <w:t>přičemž</w:t>
      </w:r>
      <w:r>
        <w:rPr>
          <w:spacing w:val="-7"/>
          <w:w w:val="105"/>
          <w:sz w:val="19"/>
        </w:rPr>
        <w:t xml:space="preserve"> </w:t>
      </w:r>
      <w:r>
        <w:rPr>
          <w:w w:val="105"/>
          <w:sz w:val="19"/>
        </w:rPr>
        <w:t>každá</w:t>
      </w:r>
      <w:r>
        <w:rPr>
          <w:spacing w:val="-6"/>
          <w:w w:val="105"/>
          <w:sz w:val="19"/>
        </w:rPr>
        <w:t xml:space="preserve"> </w:t>
      </w:r>
      <w:r>
        <w:rPr>
          <w:w w:val="105"/>
          <w:sz w:val="19"/>
        </w:rPr>
        <w:t>později</w:t>
      </w:r>
      <w:r>
        <w:rPr>
          <w:spacing w:val="-9"/>
          <w:w w:val="105"/>
          <w:sz w:val="19"/>
        </w:rPr>
        <w:t xml:space="preserve"> </w:t>
      </w:r>
      <w:r>
        <w:rPr>
          <w:w w:val="105"/>
          <w:sz w:val="19"/>
        </w:rPr>
        <w:t>podepsaná</w:t>
      </w:r>
      <w:r>
        <w:rPr>
          <w:spacing w:val="7"/>
          <w:w w:val="105"/>
          <w:sz w:val="19"/>
        </w:rPr>
        <w:t xml:space="preserve"> </w:t>
      </w:r>
      <w:r>
        <w:rPr>
          <w:w w:val="105"/>
          <w:sz w:val="19"/>
        </w:rPr>
        <w:t>smlouva o</w:t>
      </w:r>
      <w:r>
        <w:rPr>
          <w:spacing w:val="-14"/>
          <w:w w:val="105"/>
          <w:sz w:val="19"/>
        </w:rPr>
        <w:t xml:space="preserve"> </w:t>
      </w:r>
      <w:r>
        <w:rPr>
          <w:w w:val="105"/>
          <w:sz w:val="19"/>
        </w:rPr>
        <w:t>vozidle</w:t>
      </w:r>
      <w:r>
        <w:rPr>
          <w:spacing w:val="-6"/>
          <w:w w:val="105"/>
          <w:sz w:val="19"/>
        </w:rPr>
        <w:t xml:space="preserve"> </w:t>
      </w:r>
      <w:r>
        <w:rPr>
          <w:w w:val="105"/>
          <w:sz w:val="19"/>
        </w:rPr>
        <w:t>jakožto předmětu</w:t>
      </w:r>
      <w:r>
        <w:rPr>
          <w:spacing w:val="5"/>
          <w:w w:val="105"/>
          <w:sz w:val="19"/>
        </w:rPr>
        <w:t xml:space="preserve"> </w:t>
      </w:r>
      <w:r>
        <w:rPr>
          <w:w w:val="105"/>
          <w:sz w:val="19"/>
        </w:rPr>
        <w:t>koupě</w:t>
      </w:r>
      <w:r>
        <w:rPr>
          <w:spacing w:val="-8"/>
          <w:w w:val="105"/>
          <w:sz w:val="19"/>
        </w:rPr>
        <w:t xml:space="preserve"> </w:t>
      </w:r>
      <w:r>
        <w:rPr>
          <w:w w:val="105"/>
          <w:sz w:val="19"/>
        </w:rPr>
        <w:t>představuje</w:t>
      </w:r>
      <w:r>
        <w:rPr>
          <w:spacing w:val="6"/>
          <w:w w:val="105"/>
          <w:sz w:val="19"/>
        </w:rPr>
        <w:t xml:space="preserve"> </w:t>
      </w:r>
      <w:r>
        <w:rPr>
          <w:w w:val="105"/>
          <w:sz w:val="19"/>
        </w:rPr>
        <w:t>novaci</w:t>
      </w:r>
      <w:r>
        <w:rPr>
          <w:spacing w:val="-7"/>
          <w:w w:val="105"/>
          <w:sz w:val="19"/>
        </w:rPr>
        <w:t xml:space="preserve"> </w:t>
      </w:r>
      <w:r>
        <w:rPr>
          <w:w w:val="105"/>
          <w:sz w:val="19"/>
        </w:rPr>
        <w:t>téže</w:t>
      </w:r>
      <w:r>
        <w:rPr>
          <w:spacing w:val="-10"/>
          <w:w w:val="105"/>
          <w:sz w:val="19"/>
        </w:rPr>
        <w:t xml:space="preserve"> </w:t>
      </w:r>
      <w:r>
        <w:rPr>
          <w:w w:val="105"/>
          <w:sz w:val="19"/>
        </w:rPr>
        <w:t>smlouvy</w:t>
      </w:r>
      <w:r>
        <w:rPr>
          <w:spacing w:val="-7"/>
          <w:w w:val="105"/>
          <w:sz w:val="19"/>
        </w:rPr>
        <w:t xml:space="preserve"> </w:t>
      </w:r>
      <w:r>
        <w:rPr>
          <w:w w:val="105"/>
          <w:sz w:val="19"/>
        </w:rPr>
        <w:t>a</w:t>
      </w:r>
      <w:r>
        <w:rPr>
          <w:spacing w:val="-15"/>
          <w:w w:val="105"/>
          <w:sz w:val="19"/>
        </w:rPr>
        <w:t xml:space="preserve"> </w:t>
      </w:r>
      <w:r>
        <w:rPr>
          <w:w w:val="105"/>
          <w:sz w:val="19"/>
        </w:rPr>
        <w:t>je</w:t>
      </w:r>
      <w:r>
        <w:rPr>
          <w:spacing w:val="-15"/>
          <w:w w:val="105"/>
          <w:sz w:val="19"/>
        </w:rPr>
        <w:t xml:space="preserve"> </w:t>
      </w:r>
      <w:r>
        <w:rPr>
          <w:w w:val="105"/>
          <w:sz w:val="19"/>
        </w:rPr>
        <w:t>platná</w:t>
      </w:r>
      <w:r>
        <w:rPr>
          <w:spacing w:val="-4"/>
          <w:w w:val="105"/>
          <w:sz w:val="19"/>
        </w:rPr>
        <w:t xml:space="preserve"> </w:t>
      </w:r>
      <w:r>
        <w:rPr>
          <w:w w:val="105"/>
          <w:sz w:val="19"/>
        </w:rPr>
        <w:t>v</w:t>
      </w:r>
      <w:r>
        <w:rPr>
          <w:spacing w:val="-15"/>
          <w:w w:val="105"/>
          <w:sz w:val="19"/>
        </w:rPr>
        <w:t xml:space="preserve"> </w:t>
      </w:r>
      <w:r>
        <w:rPr>
          <w:w w:val="105"/>
          <w:sz w:val="19"/>
        </w:rPr>
        <w:t>poslední</w:t>
      </w:r>
      <w:r>
        <w:rPr>
          <w:spacing w:val="-4"/>
          <w:w w:val="105"/>
          <w:sz w:val="19"/>
        </w:rPr>
        <w:t xml:space="preserve"> </w:t>
      </w:r>
      <w:r>
        <w:rPr>
          <w:w w:val="105"/>
          <w:sz w:val="19"/>
        </w:rPr>
        <w:t>podepsané</w:t>
      </w:r>
      <w:r>
        <w:rPr>
          <w:spacing w:val="2"/>
          <w:w w:val="105"/>
          <w:sz w:val="19"/>
        </w:rPr>
        <w:t xml:space="preserve"> </w:t>
      </w:r>
      <w:r>
        <w:rPr>
          <w:w w:val="105"/>
          <w:sz w:val="19"/>
        </w:rPr>
        <w:t>verzi.</w:t>
      </w:r>
    </w:p>
    <w:p w:rsidR="00E738FD" w:rsidRDefault="00E417B5">
      <w:pPr>
        <w:pStyle w:val="Odstavecseseznamem"/>
        <w:numPr>
          <w:ilvl w:val="0"/>
          <w:numId w:val="2"/>
        </w:numPr>
        <w:tabs>
          <w:tab w:val="left" w:pos="442"/>
        </w:tabs>
        <w:spacing w:before="3" w:line="252" w:lineRule="auto"/>
        <w:ind w:left="170" w:right="253" w:hanging="2"/>
        <w:rPr>
          <w:sz w:val="19"/>
        </w:rPr>
      </w:pPr>
      <w:r>
        <w:rPr>
          <w:w w:val="105"/>
          <w:sz w:val="19"/>
        </w:rPr>
        <w:t>Tato</w:t>
      </w:r>
      <w:r>
        <w:rPr>
          <w:spacing w:val="-8"/>
          <w:w w:val="105"/>
          <w:sz w:val="19"/>
        </w:rPr>
        <w:t xml:space="preserve"> </w:t>
      </w:r>
      <w:r>
        <w:rPr>
          <w:w w:val="105"/>
          <w:sz w:val="19"/>
        </w:rPr>
        <w:t>smlouva</w:t>
      </w:r>
      <w:r>
        <w:rPr>
          <w:spacing w:val="-3"/>
          <w:w w:val="105"/>
          <w:sz w:val="19"/>
        </w:rPr>
        <w:t xml:space="preserve"> </w:t>
      </w:r>
      <w:r>
        <w:rPr>
          <w:w w:val="105"/>
          <w:sz w:val="19"/>
        </w:rPr>
        <w:t>představuje</w:t>
      </w:r>
      <w:r>
        <w:rPr>
          <w:spacing w:val="4"/>
          <w:w w:val="105"/>
          <w:sz w:val="19"/>
        </w:rPr>
        <w:t xml:space="preserve"> </w:t>
      </w:r>
      <w:r>
        <w:rPr>
          <w:w w:val="105"/>
          <w:sz w:val="19"/>
        </w:rPr>
        <w:t>úplnou</w:t>
      </w:r>
      <w:r>
        <w:rPr>
          <w:spacing w:val="-8"/>
          <w:w w:val="105"/>
          <w:sz w:val="19"/>
        </w:rPr>
        <w:t xml:space="preserve"> </w:t>
      </w:r>
      <w:r>
        <w:rPr>
          <w:w w:val="105"/>
          <w:sz w:val="19"/>
        </w:rPr>
        <w:t>dohodu</w:t>
      </w:r>
      <w:r>
        <w:rPr>
          <w:spacing w:val="-3"/>
          <w:w w:val="105"/>
          <w:sz w:val="19"/>
        </w:rPr>
        <w:t xml:space="preserve"> </w:t>
      </w:r>
      <w:r>
        <w:rPr>
          <w:w w:val="105"/>
          <w:sz w:val="19"/>
        </w:rPr>
        <w:t>smluvních</w:t>
      </w:r>
      <w:r>
        <w:rPr>
          <w:spacing w:val="4"/>
          <w:w w:val="105"/>
          <w:sz w:val="19"/>
        </w:rPr>
        <w:t xml:space="preserve"> </w:t>
      </w:r>
      <w:r>
        <w:rPr>
          <w:w w:val="105"/>
          <w:sz w:val="19"/>
        </w:rPr>
        <w:t>stran</w:t>
      </w:r>
      <w:r>
        <w:rPr>
          <w:spacing w:val="-8"/>
          <w:w w:val="105"/>
          <w:sz w:val="19"/>
        </w:rPr>
        <w:t xml:space="preserve"> </w:t>
      </w:r>
      <w:r>
        <w:rPr>
          <w:w w:val="105"/>
          <w:sz w:val="19"/>
        </w:rPr>
        <w:t>ohledně</w:t>
      </w:r>
      <w:r>
        <w:rPr>
          <w:spacing w:val="-7"/>
          <w:w w:val="105"/>
          <w:sz w:val="19"/>
        </w:rPr>
        <w:t xml:space="preserve"> </w:t>
      </w:r>
      <w:r>
        <w:rPr>
          <w:w w:val="105"/>
          <w:sz w:val="19"/>
        </w:rPr>
        <w:t>jejího</w:t>
      </w:r>
      <w:r>
        <w:rPr>
          <w:spacing w:val="-5"/>
          <w:w w:val="105"/>
          <w:sz w:val="19"/>
        </w:rPr>
        <w:t xml:space="preserve"> </w:t>
      </w:r>
      <w:r>
        <w:rPr>
          <w:w w:val="105"/>
          <w:sz w:val="19"/>
        </w:rPr>
        <w:t>předmětu</w:t>
      </w:r>
      <w:r>
        <w:rPr>
          <w:spacing w:val="-8"/>
          <w:w w:val="105"/>
          <w:sz w:val="19"/>
        </w:rPr>
        <w:t xml:space="preserve"> </w:t>
      </w:r>
      <w:r>
        <w:rPr>
          <w:w w:val="105"/>
          <w:sz w:val="19"/>
        </w:rPr>
        <w:t>ke</w:t>
      </w:r>
      <w:r>
        <w:rPr>
          <w:spacing w:val="-13"/>
          <w:w w:val="105"/>
          <w:sz w:val="19"/>
        </w:rPr>
        <w:t xml:space="preserve"> </w:t>
      </w:r>
      <w:r>
        <w:rPr>
          <w:w w:val="105"/>
          <w:sz w:val="19"/>
        </w:rPr>
        <w:t>dni</w:t>
      </w:r>
      <w:r>
        <w:rPr>
          <w:spacing w:val="-11"/>
          <w:w w:val="105"/>
          <w:sz w:val="19"/>
        </w:rPr>
        <w:t xml:space="preserve"> </w:t>
      </w:r>
      <w:r>
        <w:rPr>
          <w:w w:val="105"/>
          <w:sz w:val="19"/>
        </w:rPr>
        <w:t>jejího</w:t>
      </w:r>
      <w:r>
        <w:rPr>
          <w:spacing w:val="-5"/>
          <w:w w:val="105"/>
          <w:sz w:val="19"/>
        </w:rPr>
        <w:t xml:space="preserve"> </w:t>
      </w:r>
      <w:r>
        <w:rPr>
          <w:w w:val="105"/>
          <w:sz w:val="19"/>
        </w:rPr>
        <w:t>podpisu</w:t>
      </w:r>
      <w:r>
        <w:rPr>
          <w:spacing w:val="-4"/>
          <w:w w:val="105"/>
          <w:sz w:val="19"/>
        </w:rPr>
        <w:t xml:space="preserve"> </w:t>
      </w:r>
      <w:r>
        <w:rPr>
          <w:w w:val="105"/>
          <w:sz w:val="19"/>
        </w:rPr>
        <w:t>a</w:t>
      </w:r>
      <w:r>
        <w:rPr>
          <w:spacing w:val="-1"/>
          <w:w w:val="105"/>
          <w:sz w:val="19"/>
        </w:rPr>
        <w:t xml:space="preserve"> </w:t>
      </w:r>
      <w:r>
        <w:rPr>
          <w:w w:val="105"/>
          <w:sz w:val="19"/>
        </w:rPr>
        <w:t>nahrazuje všechny</w:t>
      </w:r>
      <w:r>
        <w:rPr>
          <w:spacing w:val="-6"/>
          <w:w w:val="105"/>
          <w:sz w:val="19"/>
        </w:rPr>
        <w:t xml:space="preserve"> </w:t>
      </w:r>
      <w:r>
        <w:rPr>
          <w:w w:val="105"/>
          <w:sz w:val="19"/>
        </w:rPr>
        <w:t>případné</w:t>
      </w:r>
      <w:r>
        <w:rPr>
          <w:spacing w:val="-9"/>
          <w:w w:val="105"/>
          <w:sz w:val="19"/>
        </w:rPr>
        <w:t xml:space="preserve"> </w:t>
      </w:r>
      <w:r>
        <w:rPr>
          <w:w w:val="105"/>
          <w:sz w:val="19"/>
        </w:rPr>
        <w:t>předchozí</w:t>
      </w:r>
      <w:r>
        <w:rPr>
          <w:spacing w:val="-6"/>
          <w:w w:val="105"/>
          <w:sz w:val="19"/>
        </w:rPr>
        <w:t xml:space="preserve"> </w:t>
      </w:r>
      <w:r>
        <w:rPr>
          <w:w w:val="105"/>
          <w:sz w:val="19"/>
        </w:rPr>
        <w:t>smlouvy</w:t>
      </w:r>
      <w:r>
        <w:rPr>
          <w:spacing w:val="-9"/>
          <w:w w:val="105"/>
          <w:sz w:val="19"/>
        </w:rPr>
        <w:t xml:space="preserve"> </w:t>
      </w:r>
      <w:r>
        <w:rPr>
          <w:w w:val="105"/>
          <w:sz w:val="19"/>
        </w:rPr>
        <w:t>a</w:t>
      </w:r>
      <w:r>
        <w:rPr>
          <w:spacing w:val="-19"/>
          <w:w w:val="105"/>
          <w:sz w:val="19"/>
        </w:rPr>
        <w:t xml:space="preserve"> </w:t>
      </w:r>
      <w:r>
        <w:rPr>
          <w:w w:val="105"/>
          <w:sz w:val="19"/>
        </w:rPr>
        <w:t>předsmluvní</w:t>
      </w:r>
      <w:r>
        <w:rPr>
          <w:spacing w:val="-5"/>
          <w:w w:val="105"/>
          <w:sz w:val="19"/>
        </w:rPr>
        <w:t xml:space="preserve"> </w:t>
      </w:r>
      <w:r>
        <w:rPr>
          <w:w w:val="105"/>
          <w:sz w:val="19"/>
        </w:rPr>
        <w:t>ujednání</w:t>
      </w:r>
      <w:r>
        <w:rPr>
          <w:spacing w:val="-5"/>
          <w:w w:val="105"/>
          <w:sz w:val="19"/>
        </w:rPr>
        <w:t xml:space="preserve"> </w:t>
      </w:r>
      <w:r>
        <w:rPr>
          <w:w w:val="105"/>
          <w:sz w:val="19"/>
        </w:rPr>
        <w:t>smluvních</w:t>
      </w:r>
      <w:r>
        <w:rPr>
          <w:spacing w:val="-2"/>
          <w:w w:val="105"/>
          <w:sz w:val="19"/>
        </w:rPr>
        <w:t xml:space="preserve"> </w:t>
      </w:r>
      <w:r>
        <w:rPr>
          <w:w w:val="105"/>
          <w:sz w:val="19"/>
        </w:rPr>
        <w:t>stran.</w:t>
      </w:r>
    </w:p>
    <w:p w:rsidR="00E738FD" w:rsidRDefault="00E417B5">
      <w:pPr>
        <w:pStyle w:val="Odstavecseseznamem"/>
        <w:numPr>
          <w:ilvl w:val="0"/>
          <w:numId w:val="2"/>
        </w:numPr>
        <w:tabs>
          <w:tab w:val="left" w:pos="442"/>
        </w:tabs>
        <w:spacing w:before="1" w:line="252" w:lineRule="auto"/>
        <w:ind w:left="165" w:right="391" w:firstLine="4"/>
        <w:rPr>
          <w:sz w:val="19"/>
        </w:rPr>
      </w:pPr>
      <w:r>
        <w:rPr>
          <w:w w:val="105"/>
          <w:sz w:val="19"/>
        </w:rPr>
        <w:t>Pokud</w:t>
      </w:r>
      <w:r>
        <w:rPr>
          <w:spacing w:val="-11"/>
          <w:w w:val="105"/>
          <w:sz w:val="19"/>
        </w:rPr>
        <w:t xml:space="preserve"> </w:t>
      </w:r>
      <w:r>
        <w:rPr>
          <w:w w:val="105"/>
          <w:sz w:val="19"/>
        </w:rPr>
        <w:t>některé</w:t>
      </w:r>
      <w:r>
        <w:rPr>
          <w:spacing w:val="-16"/>
          <w:w w:val="105"/>
          <w:sz w:val="19"/>
        </w:rPr>
        <w:t xml:space="preserve"> </w:t>
      </w:r>
      <w:r>
        <w:rPr>
          <w:w w:val="105"/>
          <w:sz w:val="19"/>
        </w:rPr>
        <w:t>z</w:t>
      </w:r>
      <w:r>
        <w:rPr>
          <w:spacing w:val="-20"/>
          <w:w w:val="105"/>
          <w:sz w:val="19"/>
        </w:rPr>
        <w:t xml:space="preserve"> </w:t>
      </w:r>
      <w:r>
        <w:rPr>
          <w:w w:val="105"/>
          <w:sz w:val="19"/>
        </w:rPr>
        <w:t>ujednání</w:t>
      </w:r>
      <w:r>
        <w:rPr>
          <w:spacing w:val="-14"/>
          <w:w w:val="105"/>
          <w:sz w:val="19"/>
        </w:rPr>
        <w:t xml:space="preserve"> </w:t>
      </w:r>
      <w:r>
        <w:rPr>
          <w:w w:val="105"/>
          <w:sz w:val="19"/>
        </w:rPr>
        <w:t>této</w:t>
      </w:r>
      <w:r>
        <w:rPr>
          <w:spacing w:val="-26"/>
          <w:w w:val="105"/>
          <w:sz w:val="19"/>
        </w:rPr>
        <w:t xml:space="preserve"> </w:t>
      </w:r>
      <w:r>
        <w:rPr>
          <w:w w:val="105"/>
          <w:sz w:val="19"/>
        </w:rPr>
        <w:t>smlouvy</w:t>
      </w:r>
      <w:r>
        <w:rPr>
          <w:spacing w:val="-10"/>
          <w:w w:val="105"/>
          <w:sz w:val="19"/>
        </w:rPr>
        <w:t xml:space="preserve"> </w:t>
      </w:r>
      <w:r>
        <w:rPr>
          <w:w w:val="105"/>
          <w:sz w:val="19"/>
        </w:rPr>
        <w:t>je</w:t>
      </w:r>
      <w:r>
        <w:rPr>
          <w:spacing w:val="-13"/>
          <w:w w:val="105"/>
          <w:sz w:val="19"/>
        </w:rPr>
        <w:t xml:space="preserve"> </w:t>
      </w:r>
      <w:r>
        <w:rPr>
          <w:w w:val="105"/>
          <w:sz w:val="19"/>
        </w:rPr>
        <w:t>nebo</w:t>
      </w:r>
      <w:r>
        <w:rPr>
          <w:spacing w:val="-18"/>
          <w:w w:val="105"/>
          <w:sz w:val="19"/>
        </w:rPr>
        <w:t xml:space="preserve"> </w:t>
      </w:r>
      <w:r>
        <w:rPr>
          <w:w w:val="105"/>
          <w:sz w:val="19"/>
        </w:rPr>
        <w:t>se</w:t>
      </w:r>
      <w:r>
        <w:rPr>
          <w:spacing w:val="-21"/>
          <w:w w:val="105"/>
          <w:sz w:val="19"/>
        </w:rPr>
        <w:t xml:space="preserve"> </w:t>
      </w:r>
      <w:r>
        <w:rPr>
          <w:w w:val="105"/>
          <w:sz w:val="19"/>
        </w:rPr>
        <w:t>sta11e</w:t>
      </w:r>
      <w:r>
        <w:rPr>
          <w:spacing w:val="-22"/>
          <w:w w:val="105"/>
          <w:sz w:val="19"/>
        </w:rPr>
        <w:t xml:space="preserve"> </w:t>
      </w:r>
      <w:r>
        <w:rPr>
          <w:w w:val="105"/>
          <w:sz w:val="19"/>
        </w:rPr>
        <w:t>neplatným,</w:t>
      </w:r>
      <w:r>
        <w:rPr>
          <w:spacing w:val="-13"/>
          <w:w w:val="105"/>
          <w:sz w:val="19"/>
        </w:rPr>
        <w:t xml:space="preserve"> </w:t>
      </w:r>
      <w:r>
        <w:rPr>
          <w:w w:val="105"/>
          <w:sz w:val="19"/>
        </w:rPr>
        <w:t>zdánlivým</w:t>
      </w:r>
      <w:r>
        <w:rPr>
          <w:spacing w:val="-13"/>
          <w:w w:val="105"/>
          <w:sz w:val="19"/>
        </w:rPr>
        <w:t xml:space="preserve"> </w:t>
      </w:r>
      <w:r>
        <w:rPr>
          <w:w w:val="105"/>
          <w:sz w:val="19"/>
        </w:rPr>
        <w:t>či</w:t>
      </w:r>
      <w:r>
        <w:rPr>
          <w:spacing w:val="-15"/>
          <w:w w:val="105"/>
          <w:sz w:val="19"/>
        </w:rPr>
        <w:t xml:space="preserve"> </w:t>
      </w:r>
      <w:r>
        <w:rPr>
          <w:w w:val="105"/>
          <w:sz w:val="19"/>
        </w:rPr>
        <w:t>neúčinným,</w:t>
      </w:r>
      <w:r>
        <w:rPr>
          <w:spacing w:val="-9"/>
          <w:w w:val="105"/>
          <w:sz w:val="19"/>
        </w:rPr>
        <w:t xml:space="preserve"> </w:t>
      </w:r>
      <w:r>
        <w:rPr>
          <w:w w:val="105"/>
          <w:sz w:val="19"/>
        </w:rPr>
        <w:t>neplatnost,</w:t>
      </w:r>
      <w:r>
        <w:rPr>
          <w:spacing w:val="-9"/>
          <w:w w:val="105"/>
          <w:sz w:val="19"/>
        </w:rPr>
        <w:t xml:space="preserve"> </w:t>
      </w:r>
      <w:r>
        <w:rPr>
          <w:w w:val="105"/>
          <w:sz w:val="19"/>
        </w:rPr>
        <w:t>zdánlivost či neúčinnost tohoto ujednání nebude mít za následek neplatnost, zdánlivost nebo nevynutitelnost smlouvy jako celku ani jiných ujednání této smlouvy, pokud je takovéto neplatné, zdánlivé či neúčinné ujednání oddělitelné od zbytku smlouvy. Smluvn</w:t>
      </w:r>
      <w:r>
        <w:rPr>
          <w:w w:val="105"/>
          <w:sz w:val="19"/>
        </w:rPr>
        <w:t xml:space="preserve">í strany se zavazují takovéto neplatné, zdánlivé či neúčinné ujednání nahradit novým platným a účinným ujednáním, které svým obsahem </w:t>
      </w:r>
      <w:r>
        <w:rPr>
          <w:w w:val="110"/>
          <w:sz w:val="19"/>
        </w:rPr>
        <w:t xml:space="preserve">bud </w:t>
      </w:r>
      <w:r>
        <w:rPr>
          <w:w w:val="105"/>
          <w:sz w:val="19"/>
        </w:rPr>
        <w:t>co nejvěrněji odpovídat podstatě a smyslu původního</w:t>
      </w:r>
      <w:r>
        <w:rPr>
          <w:spacing w:val="-7"/>
          <w:w w:val="105"/>
          <w:sz w:val="19"/>
        </w:rPr>
        <w:t xml:space="preserve"> </w:t>
      </w:r>
      <w:r>
        <w:rPr>
          <w:w w:val="105"/>
          <w:sz w:val="19"/>
        </w:rPr>
        <w:t>ujednání.</w:t>
      </w:r>
    </w:p>
    <w:p w:rsidR="00E738FD" w:rsidRDefault="00E417B5">
      <w:pPr>
        <w:pStyle w:val="Odstavecseseznamem"/>
        <w:numPr>
          <w:ilvl w:val="0"/>
          <w:numId w:val="2"/>
        </w:numPr>
        <w:tabs>
          <w:tab w:val="left" w:pos="442"/>
        </w:tabs>
        <w:spacing w:before="1" w:line="259" w:lineRule="auto"/>
        <w:ind w:left="176" w:right="442" w:hanging="7"/>
        <w:rPr>
          <w:sz w:val="19"/>
        </w:rPr>
      </w:pPr>
      <w:r>
        <w:rPr>
          <w:w w:val="105"/>
          <w:sz w:val="19"/>
        </w:rPr>
        <w:t>Tato</w:t>
      </w:r>
      <w:r>
        <w:rPr>
          <w:spacing w:val="-5"/>
          <w:w w:val="105"/>
          <w:sz w:val="19"/>
        </w:rPr>
        <w:t xml:space="preserve"> </w:t>
      </w:r>
      <w:r>
        <w:rPr>
          <w:w w:val="105"/>
          <w:sz w:val="19"/>
        </w:rPr>
        <w:t>smlouva</w:t>
      </w:r>
      <w:r>
        <w:rPr>
          <w:spacing w:val="-5"/>
          <w:w w:val="105"/>
          <w:sz w:val="19"/>
        </w:rPr>
        <w:t xml:space="preserve"> </w:t>
      </w:r>
      <w:r>
        <w:rPr>
          <w:w w:val="105"/>
          <w:sz w:val="19"/>
        </w:rPr>
        <w:t>je</w:t>
      </w:r>
      <w:r>
        <w:rPr>
          <w:spacing w:val="-8"/>
          <w:w w:val="105"/>
          <w:sz w:val="19"/>
        </w:rPr>
        <w:t xml:space="preserve"> </w:t>
      </w:r>
      <w:r>
        <w:rPr>
          <w:w w:val="105"/>
          <w:sz w:val="19"/>
        </w:rPr>
        <w:t>sepsána</w:t>
      </w:r>
      <w:r>
        <w:rPr>
          <w:spacing w:val="-1"/>
          <w:w w:val="105"/>
          <w:sz w:val="19"/>
        </w:rPr>
        <w:t xml:space="preserve"> </w:t>
      </w:r>
      <w:r>
        <w:rPr>
          <w:w w:val="105"/>
          <w:sz w:val="19"/>
        </w:rPr>
        <w:t>ve</w:t>
      </w:r>
      <w:r>
        <w:rPr>
          <w:spacing w:val="-10"/>
          <w:w w:val="105"/>
          <w:sz w:val="19"/>
        </w:rPr>
        <w:t xml:space="preserve"> </w:t>
      </w:r>
      <w:r>
        <w:rPr>
          <w:w w:val="105"/>
          <w:sz w:val="19"/>
        </w:rPr>
        <w:t>třech</w:t>
      </w:r>
      <w:r>
        <w:rPr>
          <w:spacing w:val="-8"/>
          <w:w w:val="105"/>
          <w:sz w:val="19"/>
        </w:rPr>
        <w:t xml:space="preserve"> </w:t>
      </w:r>
      <w:r>
        <w:rPr>
          <w:w w:val="105"/>
          <w:sz w:val="19"/>
        </w:rPr>
        <w:t>vyhotoveních</w:t>
      </w:r>
      <w:r>
        <w:rPr>
          <w:spacing w:val="-2"/>
          <w:w w:val="105"/>
          <w:sz w:val="19"/>
        </w:rPr>
        <w:t xml:space="preserve"> </w:t>
      </w:r>
      <w:r>
        <w:rPr>
          <w:w w:val="105"/>
          <w:sz w:val="19"/>
        </w:rPr>
        <w:t>s</w:t>
      </w:r>
      <w:r>
        <w:rPr>
          <w:spacing w:val="-15"/>
          <w:w w:val="105"/>
          <w:sz w:val="19"/>
        </w:rPr>
        <w:t xml:space="preserve"> </w:t>
      </w:r>
      <w:r>
        <w:rPr>
          <w:w w:val="105"/>
          <w:sz w:val="19"/>
        </w:rPr>
        <w:t>platností</w:t>
      </w:r>
      <w:r>
        <w:rPr>
          <w:spacing w:val="-2"/>
          <w:w w:val="105"/>
          <w:sz w:val="19"/>
        </w:rPr>
        <w:t xml:space="preserve"> </w:t>
      </w:r>
      <w:r>
        <w:rPr>
          <w:w w:val="105"/>
          <w:sz w:val="19"/>
        </w:rPr>
        <w:t>originálu.</w:t>
      </w:r>
      <w:r>
        <w:rPr>
          <w:spacing w:val="1"/>
          <w:w w:val="105"/>
          <w:sz w:val="19"/>
        </w:rPr>
        <w:t xml:space="preserve"> </w:t>
      </w:r>
      <w:r>
        <w:rPr>
          <w:w w:val="105"/>
          <w:sz w:val="19"/>
        </w:rPr>
        <w:t>Jedno</w:t>
      </w:r>
      <w:r>
        <w:rPr>
          <w:spacing w:val="-6"/>
          <w:w w:val="105"/>
          <w:sz w:val="19"/>
        </w:rPr>
        <w:t xml:space="preserve"> </w:t>
      </w:r>
      <w:r>
        <w:rPr>
          <w:w w:val="105"/>
          <w:sz w:val="19"/>
        </w:rPr>
        <w:t>pro</w:t>
      </w:r>
      <w:r>
        <w:rPr>
          <w:spacing w:val="-11"/>
          <w:w w:val="105"/>
          <w:sz w:val="19"/>
        </w:rPr>
        <w:t xml:space="preserve"> </w:t>
      </w:r>
      <w:r>
        <w:rPr>
          <w:w w:val="105"/>
          <w:sz w:val="19"/>
        </w:rPr>
        <w:t>účely</w:t>
      </w:r>
      <w:r>
        <w:rPr>
          <w:spacing w:val="-9"/>
          <w:w w:val="105"/>
          <w:sz w:val="19"/>
        </w:rPr>
        <w:t xml:space="preserve"> </w:t>
      </w:r>
      <w:r>
        <w:rPr>
          <w:w w:val="105"/>
          <w:sz w:val="19"/>
        </w:rPr>
        <w:t>účetnictví</w:t>
      </w:r>
      <w:r>
        <w:rPr>
          <w:spacing w:val="-4"/>
          <w:w w:val="105"/>
          <w:sz w:val="19"/>
        </w:rPr>
        <w:t xml:space="preserve"> </w:t>
      </w:r>
      <w:r>
        <w:rPr>
          <w:w w:val="105"/>
          <w:sz w:val="19"/>
        </w:rPr>
        <w:t>prodávajícího</w:t>
      </w:r>
      <w:r>
        <w:rPr>
          <w:spacing w:val="4"/>
          <w:w w:val="105"/>
          <w:sz w:val="19"/>
        </w:rPr>
        <w:t xml:space="preserve"> </w:t>
      </w:r>
      <w:r>
        <w:rPr>
          <w:w w:val="105"/>
          <w:sz w:val="19"/>
        </w:rPr>
        <w:t>a</w:t>
      </w:r>
      <w:r>
        <w:rPr>
          <w:spacing w:val="-16"/>
          <w:w w:val="105"/>
          <w:sz w:val="19"/>
        </w:rPr>
        <w:t xml:space="preserve"> </w:t>
      </w:r>
      <w:r>
        <w:rPr>
          <w:w w:val="105"/>
          <w:sz w:val="19"/>
        </w:rPr>
        <w:t>po jednom pro každou ze smluvních</w:t>
      </w:r>
      <w:r>
        <w:rPr>
          <w:spacing w:val="-28"/>
          <w:w w:val="105"/>
          <w:sz w:val="19"/>
        </w:rPr>
        <w:t xml:space="preserve"> </w:t>
      </w:r>
      <w:r>
        <w:rPr>
          <w:w w:val="105"/>
          <w:sz w:val="19"/>
        </w:rPr>
        <w:t>stran.</w:t>
      </w:r>
    </w:p>
    <w:p w:rsidR="00E738FD" w:rsidRDefault="00E738FD">
      <w:pPr>
        <w:spacing w:line="259" w:lineRule="auto"/>
        <w:rPr>
          <w:sz w:val="19"/>
        </w:rPr>
        <w:sectPr w:rsidR="00E738FD">
          <w:pgSz w:w="11900" w:h="16840"/>
          <w:pgMar w:top="260" w:right="620" w:bottom="680" w:left="360" w:header="0" w:footer="435" w:gutter="0"/>
          <w:cols w:space="708"/>
        </w:sectPr>
      </w:pPr>
    </w:p>
    <w:p w:rsidR="00E738FD" w:rsidRDefault="00E417B5">
      <w:pPr>
        <w:pStyle w:val="Nadpis3"/>
        <w:spacing w:before="78"/>
        <w:ind w:left="163"/>
      </w:pPr>
      <w:r>
        <w:lastRenderedPageBreak/>
        <w:pict>
          <v:line id="_x0000_s1037" style="position:absolute;left:0;text-align:left;z-index:251668480;mso-wrap-distance-left:0;mso-wrap-distance-right:0;mso-position-horizontal-relative:page" from="24.7pt,17.5pt" to="554.55pt,17.5pt" strokeweight=".50794mm">
            <w10:wrap type="topAndBottom" anchorx="page"/>
          </v:line>
        </w:pict>
      </w:r>
      <w:r>
        <w:rPr>
          <w:w w:val="105"/>
        </w:rPr>
        <w:t>Prohlášení identifikované osoby k provedené identifikaci</w:t>
      </w:r>
    </w:p>
    <w:p w:rsidR="00E738FD" w:rsidRDefault="00E417B5">
      <w:pPr>
        <w:pStyle w:val="Zkladntext"/>
        <w:spacing w:before="16" w:line="201" w:lineRule="exact"/>
        <w:ind w:left="156"/>
      </w:pPr>
      <w:r>
        <w:rPr>
          <w:w w:val="105"/>
        </w:rPr>
        <w:t>,,Potvrzuji shora uvedené údaje o identifikaci jako správné a prohlašují, že nemám výhrady k provedené identifikaci."</w:t>
      </w:r>
    </w:p>
    <w:p w:rsidR="00E738FD" w:rsidRDefault="00E417B5">
      <w:pPr>
        <w:spacing w:line="447" w:lineRule="exact"/>
        <w:ind w:left="125"/>
        <w:rPr>
          <w:sz w:val="42"/>
        </w:rPr>
      </w:pPr>
      <w:r>
        <w:rPr>
          <w:w w:val="104"/>
          <w:sz w:val="42"/>
        </w:rPr>
        <w:t>D</w:t>
      </w:r>
    </w:p>
    <w:p w:rsidR="00E738FD" w:rsidRDefault="00E417B5">
      <w:pPr>
        <w:pStyle w:val="Zkladntext"/>
        <w:spacing w:line="200" w:lineRule="exact"/>
        <w:ind w:left="164"/>
      </w:pPr>
      <w:r>
        <w:t>Identifikace  provedena: Plzeň -  Lochotín dne  26.11.2020</w:t>
      </w:r>
    </w:p>
    <w:p w:rsidR="00E738FD" w:rsidRDefault="00E417B5">
      <w:pPr>
        <w:pStyle w:val="Zkladntext"/>
        <w:spacing w:before="65"/>
        <w:ind w:left="164"/>
      </w:pPr>
      <w:r>
        <w:t>Identifikaci  provedl:</w:t>
      </w:r>
    </w:p>
    <w:p w:rsidR="00E738FD" w:rsidRDefault="00E417B5">
      <w:pPr>
        <w:spacing w:before="126"/>
        <w:ind w:right="1380"/>
        <w:jc w:val="right"/>
        <w:rPr>
          <w:i/>
          <w:sz w:val="16"/>
        </w:rPr>
      </w:pPr>
      <w:r>
        <w:rPr>
          <w:i/>
          <w:sz w:val="16"/>
        </w:rPr>
        <w:t>Podpis identifikovaného</w:t>
      </w:r>
    </w:p>
    <w:p w:rsidR="00E738FD" w:rsidRDefault="00E738FD">
      <w:pPr>
        <w:pStyle w:val="Zkladntext"/>
        <w:rPr>
          <w:i/>
          <w:sz w:val="18"/>
        </w:rPr>
      </w:pPr>
    </w:p>
    <w:p w:rsidR="00E738FD" w:rsidRDefault="00E738FD">
      <w:pPr>
        <w:pStyle w:val="Zkladntext"/>
        <w:rPr>
          <w:i/>
          <w:sz w:val="18"/>
        </w:rPr>
      </w:pPr>
    </w:p>
    <w:p w:rsidR="00E738FD" w:rsidRDefault="00E417B5">
      <w:pPr>
        <w:spacing w:before="121"/>
        <w:ind w:left="7228" w:right="797"/>
        <w:jc w:val="center"/>
        <w:rPr>
          <w:i/>
          <w:sz w:val="16"/>
        </w:rPr>
      </w:pPr>
      <w:r>
        <w:rPr>
          <w:i/>
          <w:sz w:val="16"/>
        </w:rPr>
        <w:t>Podpis osoby, která identifikaci provedla</w:t>
      </w:r>
    </w:p>
    <w:p w:rsidR="00E738FD" w:rsidRDefault="00E738FD">
      <w:pPr>
        <w:pStyle w:val="Zkladntext"/>
        <w:rPr>
          <w:i/>
          <w:sz w:val="20"/>
        </w:rPr>
      </w:pPr>
    </w:p>
    <w:p w:rsidR="00E738FD" w:rsidRDefault="00E738FD">
      <w:pPr>
        <w:pStyle w:val="Zkladntext"/>
        <w:rPr>
          <w:i/>
          <w:sz w:val="20"/>
        </w:rPr>
      </w:pPr>
    </w:p>
    <w:p w:rsidR="00E738FD" w:rsidRDefault="00E738FD">
      <w:pPr>
        <w:pStyle w:val="Zkladntext"/>
        <w:rPr>
          <w:i/>
          <w:sz w:val="20"/>
        </w:rPr>
      </w:pPr>
    </w:p>
    <w:p w:rsidR="00E738FD" w:rsidRDefault="00E738FD">
      <w:pPr>
        <w:pStyle w:val="Zkladntext"/>
        <w:spacing w:before="11"/>
        <w:rPr>
          <w:i/>
          <w:sz w:val="23"/>
        </w:rPr>
      </w:pPr>
    </w:p>
    <w:p w:rsidR="00E738FD" w:rsidRDefault="00E738FD">
      <w:pPr>
        <w:rPr>
          <w:sz w:val="23"/>
        </w:rPr>
        <w:sectPr w:rsidR="00E738FD">
          <w:pgSz w:w="11900" w:h="16840"/>
          <w:pgMar w:top="300" w:right="620" w:bottom="680" w:left="360" w:header="0" w:footer="435" w:gutter="0"/>
          <w:cols w:space="708"/>
        </w:sectPr>
      </w:pPr>
    </w:p>
    <w:p w:rsidR="00E738FD" w:rsidRDefault="00E417B5">
      <w:pPr>
        <w:pStyle w:val="Zkladntext"/>
        <w:spacing w:before="98"/>
        <w:ind w:left="210"/>
      </w:pPr>
      <w:r>
        <w:lastRenderedPageBreak/>
        <w:t>Plzeň -  Lochotín dne  06.11.2020</w:t>
      </w:r>
    </w:p>
    <w:p w:rsidR="00E738FD" w:rsidRDefault="00E417B5">
      <w:pPr>
        <w:pStyle w:val="Zkladntext"/>
        <w:spacing w:before="49"/>
        <w:ind w:left="210"/>
      </w:pPr>
      <w:r>
        <w:t>Porsche  lnter Auto CZ spol. sr.o., o.z.  Plzeň  Lochotín</w:t>
      </w:r>
    </w:p>
    <w:p w:rsidR="00E738FD" w:rsidRDefault="00E417B5">
      <w:pPr>
        <w:pStyle w:val="Zkladntext"/>
        <w:spacing w:before="94" w:line="295" w:lineRule="auto"/>
        <w:ind w:left="212" w:right="1100" w:hanging="2"/>
      </w:pPr>
      <w:r>
        <w:br w:type="column"/>
      </w:r>
      <w:r>
        <w:rPr>
          <w:w w:val="105"/>
        </w:rPr>
        <w:lastRenderedPageBreak/>
        <w:t>Plzeň - Lochotín dne 06.11.2020 Západočeská univerzita v Plzni</w:t>
      </w:r>
    </w:p>
    <w:p w:rsidR="00E738FD" w:rsidRDefault="00E738FD">
      <w:pPr>
        <w:spacing w:line="295" w:lineRule="auto"/>
        <w:sectPr w:rsidR="00E738FD">
          <w:type w:val="continuous"/>
          <w:pgSz w:w="11900" w:h="16840"/>
          <w:pgMar w:top="1600" w:right="620" w:bottom="620" w:left="360" w:header="708" w:footer="708" w:gutter="0"/>
          <w:cols w:num="2" w:space="708" w:equalWidth="0">
            <w:col w:w="4886" w:space="662"/>
            <w:col w:w="5372"/>
          </w:cols>
        </w:sectPr>
      </w:pPr>
    </w:p>
    <w:p w:rsidR="00E738FD" w:rsidRDefault="00E738FD">
      <w:pPr>
        <w:pStyle w:val="Zkladntext"/>
        <w:rPr>
          <w:sz w:val="20"/>
        </w:rPr>
      </w:pPr>
    </w:p>
    <w:p w:rsidR="00E738FD" w:rsidRDefault="00E738FD">
      <w:pPr>
        <w:pStyle w:val="Zkladntext"/>
        <w:rPr>
          <w:sz w:val="20"/>
        </w:rPr>
      </w:pPr>
    </w:p>
    <w:p w:rsidR="00E738FD" w:rsidRDefault="00E738FD">
      <w:pPr>
        <w:pStyle w:val="Zkladntext"/>
        <w:spacing w:before="5"/>
        <w:rPr>
          <w:sz w:val="25"/>
        </w:rPr>
      </w:pPr>
    </w:p>
    <w:p w:rsidR="00E738FD" w:rsidRDefault="00E417B5">
      <w:pPr>
        <w:pStyle w:val="Zkladntext"/>
        <w:tabs>
          <w:tab w:val="left" w:pos="7957"/>
        </w:tabs>
        <w:spacing w:before="98"/>
        <w:ind w:left="2380"/>
      </w:pPr>
      <w:r>
        <w:rPr>
          <w:w w:val="105"/>
        </w:rPr>
        <w:t>Prodáv</w:t>
      </w:r>
      <w:r>
        <w:rPr>
          <w:w w:val="105"/>
        </w:rPr>
        <w:t>ající</w:t>
      </w:r>
      <w:r>
        <w:rPr>
          <w:w w:val="105"/>
        </w:rPr>
        <w:tab/>
        <w:t>Kupující</w:t>
      </w:r>
    </w:p>
    <w:p w:rsidR="00E738FD" w:rsidRDefault="00E738FD">
      <w:pPr>
        <w:pStyle w:val="Zkladntext"/>
        <w:spacing w:before="5"/>
        <w:rPr>
          <w:sz w:val="31"/>
        </w:rPr>
      </w:pPr>
    </w:p>
    <w:p w:rsidR="00E738FD" w:rsidRDefault="00E417B5">
      <w:pPr>
        <w:pStyle w:val="Nadpis3"/>
        <w:ind w:left="226"/>
      </w:pPr>
      <w:r>
        <w:t>Přílohy:</w:t>
      </w:r>
    </w:p>
    <w:p w:rsidR="00E738FD" w:rsidRDefault="00E417B5">
      <w:pPr>
        <w:pStyle w:val="Odstavecseseznamem"/>
        <w:numPr>
          <w:ilvl w:val="0"/>
          <w:numId w:val="1"/>
        </w:numPr>
        <w:tabs>
          <w:tab w:val="left" w:pos="405"/>
        </w:tabs>
        <w:spacing w:before="50"/>
        <w:ind w:hanging="122"/>
        <w:rPr>
          <w:sz w:val="19"/>
        </w:rPr>
      </w:pPr>
      <w:r>
        <w:rPr>
          <w:sz w:val="19"/>
        </w:rPr>
        <w:t>Záznam  o prohlídce  technického  stavu</w:t>
      </w:r>
      <w:r>
        <w:rPr>
          <w:spacing w:val="-11"/>
          <w:sz w:val="19"/>
        </w:rPr>
        <w:t xml:space="preserve"> </w:t>
      </w:r>
      <w:r>
        <w:rPr>
          <w:sz w:val="19"/>
        </w:rPr>
        <w:t>vozidla</w:t>
      </w:r>
    </w:p>
    <w:p w:rsidR="00E738FD" w:rsidRDefault="00E417B5">
      <w:pPr>
        <w:pStyle w:val="Odstavecseseznamem"/>
        <w:numPr>
          <w:ilvl w:val="0"/>
          <w:numId w:val="1"/>
        </w:numPr>
        <w:tabs>
          <w:tab w:val="left" w:pos="403"/>
        </w:tabs>
        <w:spacing w:before="50"/>
        <w:ind w:left="402" w:hanging="120"/>
        <w:rPr>
          <w:sz w:val="19"/>
        </w:rPr>
      </w:pPr>
      <w:r>
        <w:rPr>
          <w:w w:val="105"/>
          <w:sz w:val="19"/>
        </w:rPr>
        <w:t>Předávací</w:t>
      </w:r>
      <w:r>
        <w:rPr>
          <w:spacing w:val="-20"/>
          <w:w w:val="105"/>
          <w:sz w:val="19"/>
        </w:rPr>
        <w:t xml:space="preserve"> </w:t>
      </w:r>
      <w:r>
        <w:rPr>
          <w:w w:val="105"/>
          <w:sz w:val="19"/>
        </w:rPr>
        <w:t>protokol</w:t>
      </w:r>
    </w:p>
    <w:p w:rsidR="00E738FD" w:rsidRDefault="00E417B5">
      <w:pPr>
        <w:pStyle w:val="Zkladntext"/>
        <w:spacing w:before="50"/>
        <w:ind w:left="282"/>
      </w:pPr>
      <w:r>
        <w:rPr>
          <w:w w:val="115"/>
        </w:rPr>
        <w:t>-VOP</w:t>
      </w:r>
    </w:p>
    <w:p w:rsidR="00E738FD" w:rsidRDefault="00E417B5">
      <w:pPr>
        <w:pStyle w:val="Odstavecseseznamem"/>
        <w:numPr>
          <w:ilvl w:val="0"/>
          <w:numId w:val="1"/>
        </w:numPr>
        <w:tabs>
          <w:tab w:val="left" w:pos="404"/>
        </w:tabs>
        <w:spacing w:before="55"/>
        <w:ind w:left="403" w:hanging="121"/>
        <w:rPr>
          <w:sz w:val="19"/>
        </w:rPr>
      </w:pPr>
      <w:r>
        <w:rPr>
          <w:w w:val="105"/>
          <w:sz w:val="19"/>
        </w:rPr>
        <w:t>Souhlas se</w:t>
      </w:r>
      <w:r>
        <w:rPr>
          <w:spacing w:val="-42"/>
          <w:w w:val="105"/>
          <w:sz w:val="19"/>
        </w:rPr>
        <w:t xml:space="preserve"> </w:t>
      </w:r>
      <w:r>
        <w:rPr>
          <w:w w:val="105"/>
          <w:sz w:val="19"/>
        </w:rPr>
        <w:t>zpracováním osobních údajů</w:t>
      </w:r>
    </w:p>
    <w:p w:rsidR="00E738FD" w:rsidRDefault="00E738FD">
      <w:pPr>
        <w:rPr>
          <w:sz w:val="19"/>
        </w:rPr>
        <w:sectPr w:rsidR="00E738FD">
          <w:type w:val="continuous"/>
          <w:pgSz w:w="11900" w:h="16840"/>
          <w:pgMar w:top="1600" w:right="620" w:bottom="620" w:left="360" w:header="708" w:footer="708" w:gutter="0"/>
          <w:cols w:space="708"/>
        </w:sectPr>
      </w:pPr>
    </w:p>
    <w:p w:rsidR="00E738FD" w:rsidRDefault="00E417B5">
      <w:pPr>
        <w:pStyle w:val="Nadpis1"/>
      </w:pPr>
      <w:r>
        <w:lastRenderedPageBreak/>
        <w:t xml:space="preserve">Porsche  lnter Auto CZ spol. s r.o., o.z. Plzeň </w:t>
      </w:r>
      <w:r>
        <w:rPr>
          <w:spacing w:val="61"/>
        </w:rPr>
        <w:t xml:space="preserve"> </w:t>
      </w:r>
      <w:r>
        <w:t>Lochotín</w:t>
      </w:r>
    </w:p>
    <w:p w:rsidR="00E738FD" w:rsidRDefault="00E738FD">
      <w:pPr>
        <w:pStyle w:val="Zkladntext"/>
        <w:rPr>
          <w:sz w:val="20"/>
        </w:rPr>
      </w:pPr>
    </w:p>
    <w:p w:rsidR="00E738FD" w:rsidRDefault="00E738FD">
      <w:pPr>
        <w:pStyle w:val="Zkladntext"/>
        <w:rPr>
          <w:sz w:val="20"/>
        </w:rPr>
      </w:pPr>
    </w:p>
    <w:p w:rsidR="00E738FD" w:rsidRDefault="00E738FD">
      <w:pPr>
        <w:pStyle w:val="Zkladntext"/>
        <w:rPr>
          <w:sz w:val="20"/>
        </w:rPr>
      </w:pPr>
    </w:p>
    <w:p w:rsidR="00E738FD" w:rsidRDefault="00E738FD">
      <w:pPr>
        <w:pStyle w:val="Zkladntext"/>
        <w:rPr>
          <w:sz w:val="20"/>
        </w:rPr>
      </w:pPr>
    </w:p>
    <w:p w:rsidR="00E738FD" w:rsidRDefault="00E417B5">
      <w:pPr>
        <w:pStyle w:val="Zkladntext"/>
        <w:spacing w:before="4"/>
        <w:rPr>
          <w:sz w:val="11"/>
        </w:rPr>
      </w:pPr>
      <w:r>
        <w:rPr>
          <w:noProof/>
          <w:lang w:val="cs-CZ" w:eastAsia="cs-CZ"/>
        </w:rPr>
        <w:drawing>
          <wp:anchor distT="0" distB="0" distL="0" distR="0" simplePos="0" relativeHeight="251644928" behindDoc="0" locked="0" layoutInCell="1" allowOverlap="1">
            <wp:simplePos x="0" y="0"/>
            <wp:positionH relativeFrom="page">
              <wp:posOffset>438912</wp:posOffset>
            </wp:positionH>
            <wp:positionV relativeFrom="paragraph">
              <wp:posOffset>107948</wp:posOffset>
            </wp:positionV>
            <wp:extent cx="6217919" cy="24384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217919" cy="243840"/>
                    </a:xfrm>
                    <a:prstGeom prst="rect">
                      <a:avLst/>
                    </a:prstGeom>
                  </pic:spPr>
                </pic:pic>
              </a:graphicData>
            </a:graphic>
          </wp:anchor>
        </w:drawing>
      </w:r>
    </w:p>
    <w:p w:rsidR="00E738FD" w:rsidRDefault="00E738FD">
      <w:pPr>
        <w:pStyle w:val="Zkladntext"/>
        <w:spacing w:before="1"/>
        <w:rPr>
          <w:sz w:val="6"/>
        </w:rPr>
      </w:pPr>
    </w:p>
    <w:p w:rsidR="00E738FD" w:rsidRDefault="00E738FD">
      <w:pPr>
        <w:rPr>
          <w:sz w:val="6"/>
        </w:rPr>
        <w:sectPr w:rsidR="00E738FD">
          <w:footerReference w:type="default" r:id="rId10"/>
          <w:pgSz w:w="11900" w:h="16840"/>
          <w:pgMar w:top="500" w:right="520" w:bottom="660" w:left="520" w:header="0" w:footer="462" w:gutter="0"/>
          <w:cols w:space="708"/>
        </w:sectPr>
      </w:pPr>
    </w:p>
    <w:p w:rsidR="00E738FD" w:rsidRDefault="00E417B5">
      <w:pPr>
        <w:spacing w:before="44" w:line="295" w:lineRule="auto"/>
        <w:ind w:left="5700" w:right="-5" w:firstLine="33"/>
        <w:rPr>
          <w:sz w:val="18"/>
        </w:rPr>
      </w:pPr>
      <w:r>
        <w:rPr>
          <w:sz w:val="18"/>
        </w:rPr>
        <w:lastRenderedPageBreak/>
        <w:t>Protokol ke kupní smlouvě číslo: Číslo prodejní faktury:</w:t>
      </w:r>
    </w:p>
    <w:p w:rsidR="00E738FD" w:rsidRDefault="00E417B5">
      <w:pPr>
        <w:spacing w:before="1"/>
        <w:ind w:right="649"/>
        <w:jc w:val="right"/>
        <w:rPr>
          <w:sz w:val="18"/>
        </w:rPr>
      </w:pPr>
      <w:r>
        <w:rPr>
          <w:sz w:val="18"/>
        </w:rPr>
        <w:t>Datum vystavení faktury:</w:t>
      </w:r>
    </w:p>
    <w:p w:rsidR="00E738FD" w:rsidRDefault="00E417B5">
      <w:pPr>
        <w:spacing w:before="44"/>
        <w:ind w:left="144"/>
        <w:rPr>
          <w:sz w:val="18"/>
        </w:rPr>
      </w:pPr>
      <w:r>
        <w:br w:type="column"/>
      </w:r>
      <w:r>
        <w:rPr>
          <w:sz w:val="18"/>
        </w:rPr>
        <w:lastRenderedPageBreak/>
        <w:t>88BA000219</w:t>
      </w:r>
    </w:p>
    <w:p w:rsidR="00E738FD" w:rsidRDefault="00E417B5">
      <w:pPr>
        <w:spacing w:before="42"/>
        <w:ind w:left="163"/>
        <w:rPr>
          <w:sz w:val="18"/>
        </w:rPr>
      </w:pPr>
      <w:r>
        <w:rPr>
          <w:sz w:val="18"/>
        </w:rPr>
        <w:t>8800200173</w:t>
      </w:r>
    </w:p>
    <w:p w:rsidR="00E738FD" w:rsidRDefault="00E417B5">
      <w:pPr>
        <w:spacing w:before="51"/>
        <w:ind w:left="144"/>
        <w:rPr>
          <w:sz w:val="18"/>
        </w:rPr>
      </w:pPr>
      <w:r>
        <w:rPr>
          <w:sz w:val="18"/>
        </w:rPr>
        <w:t>06.11.2020</w:t>
      </w:r>
    </w:p>
    <w:p w:rsidR="00E738FD" w:rsidRDefault="00E738FD">
      <w:pPr>
        <w:rPr>
          <w:sz w:val="18"/>
        </w:rPr>
        <w:sectPr w:rsidR="00E738FD">
          <w:type w:val="continuous"/>
          <w:pgSz w:w="11900" w:h="16840"/>
          <w:pgMar w:top="1600" w:right="520" w:bottom="620" w:left="520" w:header="708" w:footer="708" w:gutter="0"/>
          <w:cols w:num="2" w:space="708" w:equalWidth="0">
            <w:col w:w="8330" w:space="40"/>
            <w:col w:w="2490"/>
          </w:cols>
        </w:sectPr>
      </w:pPr>
    </w:p>
    <w:p w:rsidR="00E738FD" w:rsidRDefault="00E738FD">
      <w:pPr>
        <w:pStyle w:val="Zkladntext"/>
        <w:rPr>
          <w:sz w:val="8"/>
        </w:rPr>
      </w:pPr>
    </w:p>
    <w:p w:rsidR="00E738FD" w:rsidRDefault="00E417B5">
      <w:pPr>
        <w:spacing w:line="75" w:lineRule="exact"/>
        <w:ind w:left="779"/>
        <w:rPr>
          <w:rFonts w:ascii="Times New Roman" w:hAnsi="Times New Roman"/>
          <w:sz w:val="7"/>
        </w:rPr>
      </w:pPr>
      <w:r>
        <w:rPr>
          <w:noProof/>
          <w:lang w:val="cs-CZ" w:eastAsia="cs-CZ"/>
        </w:rPr>
        <w:drawing>
          <wp:anchor distT="0" distB="0" distL="0" distR="0" simplePos="0" relativeHeight="251646976" behindDoc="0" locked="0" layoutInCell="1" allowOverlap="1">
            <wp:simplePos x="0" y="0"/>
            <wp:positionH relativeFrom="page">
              <wp:posOffset>926591</wp:posOffset>
            </wp:positionH>
            <wp:positionV relativeFrom="paragraph">
              <wp:posOffset>-7168</wp:posOffset>
            </wp:positionV>
            <wp:extent cx="5791200" cy="24384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791200" cy="243840"/>
                    </a:xfrm>
                    <a:prstGeom prst="rect">
                      <a:avLst/>
                    </a:prstGeom>
                  </pic:spPr>
                </pic:pic>
              </a:graphicData>
            </a:graphic>
          </wp:anchor>
        </w:drawing>
      </w:r>
      <w:r>
        <w:rPr>
          <w:rFonts w:ascii="Times New Roman" w:hAnsi="Times New Roman"/>
          <w:sz w:val="7"/>
        </w:rPr>
        <w:t>)•;</w:t>
      </w:r>
    </w:p>
    <w:p w:rsidR="00E738FD" w:rsidRDefault="00E417B5">
      <w:pPr>
        <w:spacing w:line="236" w:lineRule="exact"/>
        <w:ind w:left="213"/>
        <w:rPr>
          <w:b/>
          <w:sz w:val="21"/>
        </w:rPr>
      </w:pPr>
      <w:r>
        <w:rPr>
          <w:b/>
          <w:sz w:val="21"/>
        </w:rPr>
        <w:t>Předal:</w:t>
      </w:r>
    </w:p>
    <w:p w:rsidR="00E738FD" w:rsidRDefault="00E417B5">
      <w:pPr>
        <w:spacing w:before="123"/>
        <w:ind w:left="238"/>
        <w:rPr>
          <w:sz w:val="18"/>
        </w:rPr>
      </w:pPr>
      <w:r>
        <w:rPr>
          <w:sz w:val="18"/>
        </w:rPr>
        <w:t>PORSCHE INTER</w:t>
      </w:r>
      <w:r>
        <w:rPr>
          <w:spacing w:val="-10"/>
          <w:sz w:val="18"/>
        </w:rPr>
        <w:t xml:space="preserve"> </w:t>
      </w:r>
      <w:r>
        <w:rPr>
          <w:sz w:val="18"/>
        </w:rPr>
        <w:t>AUTO</w:t>
      </w:r>
      <w:r>
        <w:rPr>
          <w:spacing w:val="-13"/>
          <w:sz w:val="18"/>
        </w:rPr>
        <w:t xml:space="preserve"> </w:t>
      </w:r>
      <w:r>
        <w:rPr>
          <w:sz w:val="18"/>
        </w:rPr>
        <w:t>CZ,</w:t>
      </w:r>
      <w:r>
        <w:rPr>
          <w:spacing w:val="-15"/>
          <w:sz w:val="18"/>
        </w:rPr>
        <w:t xml:space="preserve"> </w:t>
      </w:r>
      <w:r>
        <w:rPr>
          <w:sz w:val="18"/>
        </w:rPr>
        <w:t>spol.</w:t>
      </w:r>
      <w:r>
        <w:rPr>
          <w:spacing w:val="-10"/>
          <w:sz w:val="18"/>
        </w:rPr>
        <w:t xml:space="preserve"> </w:t>
      </w:r>
      <w:r>
        <w:rPr>
          <w:sz w:val="18"/>
        </w:rPr>
        <w:t>s.r.o.</w:t>
      </w:r>
    </w:p>
    <w:p w:rsidR="00E738FD" w:rsidRDefault="00E417B5">
      <w:pPr>
        <w:spacing w:before="42"/>
        <w:ind w:left="247"/>
        <w:rPr>
          <w:sz w:val="18"/>
        </w:rPr>
      </w:pPr>
      <w:r>
        <w:rPr>
          <w:sz w:val="18"/>
        </w:rPr>
        <w:t>Vrchlického 31. 150 00 Praha 5</w:t>
      </w:r>
    </w:p>
    <w:p w:rsidR="00E738FD" w:rsidRDefault="00E417B5">
      <w:pPr>
        <w:pStyle w:val="Zkladntext"/>
        <w:rPr>
          <w:sz w:val="20"/>
        </w:rPr>
      </w:pPr>
      <w:r>
        <w:br w:type="column"/>
      </w:r>
    </w:p>
    <w:p w:rsidR="00E738FD" w:rsidRDefault="00E738FD">
      <w:pPr>
        <w:pStyle w:val="Zkladntext"/>
        <w:spacing w:before="4"/>
        <w:rPr>
          <w:sz w:val="25"/>
        </w:rPr>
      </w:pPr>
    </w:p>
    <w:p w:rsidR="00E738FD" w:rsidRDefault="00E417B5">
      <w:pPr>
        <w:tabs>
          <w:tab w:val="left" w:pos="2393"/>
        </w:tabs>
        <w:ind w:left="213"/>
        <w:rPr>
          <w:sz w:val="18"/>
        </w:rPr>
      </w:pPr>
      <w:r>
        <w:rPr>
          <w:sz w:val="18"/>
        </w:rPr>
        <w:t>Jméno</w:t>
      </w:r>
      <w:r>
        <w:rPr>
          <w:spacing w:val="-2"/>
          <w:sz w:val="18"/>
        </w:rPr>
        <w:t xml:space="preserve"> </w:t>
      </w:r>
      <w:r>
        <w:rPr>
          <w:sz w:val="18"/>
        </w:rPr>
        <w:t>(obchodní</w:t>
      </w:r>
      <w:r>
        <w:rPr>
          <w:spacing w:val="13"/>
          <w:sz w:val="18"/>
        </w:rPr>
        <w:t xml:space="preserve"> </w:t>
      </w:r>
      <w:r>
        <w:rPr>
          <w:sz w:val="18"/>
        </w:rPr>
        <w:t>firma):</w:t>
      </w:r>
      <w:r>
        <w:rPr>
          <w:sz w:val="18"/>
        </w:rPr>
        <w:tab/>
        <w:t>Západočeská univerzita v</w:t>
      </w:r>
      <w:r>
        <w:rPr>
          <w:spacing w:val="2"/>
          <w:sz w:val="18"/>
        </w:rPr>
        <w:t xml:space="preserve"> </w:t>
      </w:r>
      <w:r>
        <w:rPr>
          <w:sz w:val="18"/>
        </w:rPr>
        <w:t>Plzni</w:t>
      </w:r>
    </w:p>
    <w:p w:rsidR="00E738FD" w:rsidRDefault="00E738FD">
      <w:pPr>
        <w:rPr>
          <w:sz w:val="18"/>
        </w:rPr>
        <w:sectPr w:rsidR="00E738FD">
          <w:type w:val="continuous"/>
          <w:pgSz w:w="11900" w:h="16840"/>
          <w:pgMar w:top="1600" w:right="520" w:bottom="620" w:left="520" w:header="708" w:footer="708" w:gutter="0"/>
          <w:cols w:num="2" w:space="708" w:equalWidth="0">
            <w:col w:w="3448" w:space="1668"/>
            <w:col w:w="5744"/>
          </w:cols>
        </w:sectPr>
      </w:pPr>
    </w:p>
    <w:p w:rsidR="00E738FD" w:rsidRDefault="00E417B5">
      <w:pPr>
        <w:spacing w:before="42" w:line="300" w:lineRule="auto"/>
        <w:ind w:left="238" w:right="3119" w:firstLine="1"/>
        <w:rPr>
          <w:sz w:val="18"/>
        </w:rPr>
      </w:pPr>
      <w:r>
        <w:rPr>
          <w:sz w:val="18"/>
        </w:rPr>
        <w:lastRenderedPageBreak/>
        <w:t>IČO: 47124652 DIČ: CZ47124652</w:t>
      </w:r>
    </w:p>
    <w:p w:rsidR="00E738FD" w:rsidRDefault="00E738FD">
      <w:pPr>
        <w:pStyle w:val="Zkladntext"/>
        <w:spacing w:before="3"/>
        <w:rPr>
          <w:sz w:val="22"/>
        </w:rPr>
      </w:pPr>
    </w:p>
    <w:p w:rsidR="00E738FD" w:rsidRDefault="00E417B5">
      <w:pPr>
        <w:ind w:left="238"/>
        <w:rPr>
          <w:sz w:val="18"/>
        </w:rPr>
      </w:pPr>
      <w:r>
        <w:rPr>
          <w:sz w:val="18"/>
        </w:rPr>
        <w:t>Provozovna:</w:t>
      </w:r>
    </w:p>
    <w:p w:rsidR="00E738FD" w:rsidRDefault="00E417B5">
      <w:pPr>
        <w:spacing w:before="45" w:line="202" w:lineRule="exact"/>
        <w:ind w:left="238" w:right="-12"/>
        <w:rPr>
          <w:sz w:val="18"/>
        </w:rPr>
      </w:pPr>
      <w:r>
        <w:rPr>
          <w:sz w:val="18"/>
        </w:rPr>
        <w:t>Porsche lnter Auto CZ spol. s r.o., o.z. Plzeň Lochotín, PIA Plzeň Lochotín</w:t>
      </w:r>
    </w:p>
    <w:p w:rsidR="00E738FD" w:rsidRDefault="00E417B5">
      <w:pPr>
        <w:spacing w:before="78"/>
        <w:ind w:left="238"/>
        <w:rPr>
          <w:sz w:val="18"/>
        </w:rPr>
      </w:pPr>
      <w:r>
        <w:rPr>
          <w:sz w:val="18"/>
        </w:rPr>
        <w:t>Gerská 2037/37, 323 OOPlzeň - Lochotín</w:t>
      </w:r>
    </w:p>
    <w:p w:rsidR="00E738FD" w:rsidRDefault="00E417B5">
      <w:pPr>
        <w:spacing w:before="42"/>
        <w:ind w:left="243"/>
        <w:rPr>
          <w:sz w:val="18"/>
        </w:rPr>
      </w:pPr>
      <w:r>
        <w:br w:type="column"/>
      </w:r>
      <w:r>
        <w:rPr>
          <w:sz w:val="18"/>
        </w:rPr>
        <w:lastRenderedPageBreak/>
        <w:t>Adresa (sídlo):</w:t>
      </w:r>
    </w:p>
    <w:p w:rsidR="00E738FD" w:rsidRDefault="00E738FD">
      <w:pPr>
        <w:pStyle w:val="Zkladntext"/>
        <w:rPr>
          <w:sz w:val="27"/>
        </w:rPr>
      </w:pPr>
    </w:p>
    <w:p w:rsidR="00E738FD" w:rsidRDefault="00E417B5">
      <w:pPr>
        <w:spacing w:line="295" w:lineRule="auto"/>
        <w:ind w:left="253" w:right="-18" w:hanging="15"/>
        <w:rPr>
          <w:sz w:val="18"/>
        </w:rPr>
      </w:pPr>
      <w:r>
        <w:rPr>
          <w:sz w:val="18"/>
        </w:rPr>
        <w:t>Rodn</w:t>
      </w:r>
      <w:r>
        <w:rPr>
          <w:sz w:val="18"/>
        </w:rPr>
        <w:t>é číslo</w:t>
      </w:r>
      <w:r>
        <w:rPr>
          <w:spacing w:val="-6"/>
          <w:sz w:val="18"/>
        </w:rPr>
        <w:t xml:space="preserve"> </w:t>
      </w:r>
      <w:r>
        <w:rPr>
          <w:sz w:val="18"/>
        </w:rPr>
        <w:t>(IČO): DIČ:</w:t>
      </w:r>
    </w:p>
    <w:p w:rsidR="00E738FD" w:rsidRDefault="00E417B5">
      <w:pPr>
        <w:spacing w:line="295" w:lineRule="auto"/>
        <w:ind w:left="253" w:right="171"/>
        <w:rPr>
          <w:sz w:val="18"/>
        </w:rPr>
      </w:pPr>
      <w:r>
        <w:rPr>
          <w:sz w:val="18"/>
        </w:rPr>
        <w:t>Bankovní ústav: Číslo účtu: Telefon:</w:t>
      </w:r>
    </w:p>
    <w:p w:rsidR="00E738FD" w:rsidRDefault="00E417B5">
      <w:pPr>
        <w:spacing w:before="42" w:line="300" w:lineRule="auto"/>
        <w:ind w:left="242" w:right="1615" w:hanging="2"/>
        <w:rPr>
          <w:sz w:val="18"/>
        </w:rPr>
      </w:pPr>
      <w:r>
        <w:br w:type="column"/>
      </w:r>
      <w:r>
        <w:rPr>
          <w:sz w:val="18"/>
        </w:rPr>
        <w:lastRenderedPageBreak/>
        <w:t>Univerzitní 2732/8 301 00 Plzeň</w:t>
      </w:r>
    </w:p>
    <w:p w:rsidR="00E738FD" w:rsidRDefault="00E417B5">
      <w:pPr>
        <w:spacing w:before="1"/>
        <w:ind w:left="238"/>
        <w:rPr>
          <w:sz w:val="18"/>
        </w:rPr>
      </w:pPr>
      <w:r>
        <w:rPr>
          <w:sz w:val="18"/>
        </w:rPr>
        <w:t>49777513</w:t>
      </w:r>
    </w:p>
    <w:p w:rsidR="00E738FD" w:rsidRDefault="00E417B5">
      <w:pPr>
        <w:spacing w:before="46"/>
        <w:ind w:left="241"/>
        <w:rPr>
          <w:sz w:val="18"/>
        </w:rPr>
      </w:pPr>
      <w:r>
        <w:rPr>
          <w:sz w:val="18"/>
        </w:rPr>
        <w:t>CZ49777513</w:t>
      </w:r>
    </w:p>
    <w:p w:rsidR="00E738FD" w:rsidRDefault="00E738FD">
      <w:pPr>
        <w:rPr>
          <w:sz w:val="18"/>
        </w:rPr>
        <w:sectPr w:rsidR="00E738FD">
          <w:type w:val="continuous"/>
          <w:pgSz w:w="11900" w:h="16840"/>
          <w:pgMar w:top="1600" w:right="520" w:bottom="620" w:left="520" w:header="708" w:footer="708" w:gutter="0"/>
          <w:cols w:num="3" w:space="708" w:equalWidth="0">
            <w:col w:w="4919" w:space="168"/>
            <w:col w:w="1725" w:space="461"/>
            <w:col w:w="3587"/>
          </w:cols>
        </w:sectPr>
      </w:pPr>
    </w:p>
    <w:p w:rsidR="00E738FD" w:rsidRDefault="00E417B5">
      <w:pPr>
        <w:tabs>
          <w:tab w:val="left" w:pos="7509"/>
        </w:tabs>
        <w:spacing w:line="295" w:lineRule="auto"/>
        <w:ind w:left="5340" w:right="851" w:firstLine="5"/>
        <w:rPr>
          <w:sz w:val="18"/>
        </w:rPr>
      </w:pPr>
      <w:r>
        <w:rPr>
          <w:noProof/>
          <w:lang w:val="cs-CZ" w:eastAsia="cs-CZ"/>
        </w:rPr>
        <w:lastRenderedPageBreak/>
        <w:drawing>
          <wp:anchor distT="0" distB="0" distL="0" distR="0" simplePos="0" relativeHeight="251645952" behindDoc="0" locked="0" layoutInCell="1" allowOverlap="1">
            <wp:simplePos x="0" y="0"/>
            <wp:positionH relativeFrom="page">
              <wp:posOffset>414527</wp:posOffset>
            </wp:positionH>
            <wp:positionV relativeFrom="paragraph">
              <wp:posOffset>348192</wp:posOffset>
            </wp:positionV>
            <wp:extent cx="6717791" cy="243839"/>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717791" cy="243839"/>
                    </a:xfrm>
                    <a:prstGeom prst="rect">
                      <a:avLst/>
                    </a:prstGeom>
                  </pic:spPr>
                </pic:pic>
              </a:graphicData>
            </a:graphic>
          </wp:anchor>
        </w:drawing>
      </w:r>
      <w:r>
        <w:rPr>
          <w:sz w:val="18"/>
        </w:rPr>
        <w:t>Oprávněný</w:t>
      </w:r>
      <w:r>
        <w:rPr>
          <w:spacing w:val="-2"/>
          <w:sz w:val="18"/>
        </w:rPr>
        <w:t xml:space="preserve"> </w:t>
      </w:r>
      <w:r>
        <w:rPr>
          <w:sz w:val="18"/>
        </w:rPr>
        <w:t>zástupce:</w:t>
      </w:r>
      <w:r>
        <w:rPr>
          <w:sz w:val="18"/>
        </w:rPr>
        <w:tab/>
        <w:t>Holeček</w:t>
      </w:r>
      <w:r>
        <w:rPr>
          <w:spacing w:val="-17"/>
          <w:sz w:val="18"/>
        </w:rPr>
        <w:t xml:space="preserve"> </w:t>
      </w:r>
      <w:r>
        <w:rPr>
          <w:sz w:val="18"/>
        </w:rPr>
        <w:t>Miroslav</w:t>
      </w:r>
      <w:r>
        <w:rPr>
          <w:spacing w:val="-18"/>
          <w:sz w:val="18"/>
        </w:rPr>
        <w:t xml:space="preserve"> </w:t>
      </w:r>
      <w:r>
        <w:rPr>
          <w:sz w:val="18"/>
        </w:rPr>
        <w:t>Doc.Dr.RNDr.</w:t>
      </w:r>
      <w:r>
        <w:rPr>
          <w:w w:val="96"/>
          <w:sz w:val="18"/>
        </w:rPr>
        <w:t xml:space="preserve"> </w:t>
      </w:r>
      <w:r>
        <w:rPr>
          <w:sz w:val="18"/>
        </w:rPr>
        <w:t>Číslo OP {pasu u</w:t>
      </w:r>
      <w:r>
        <w:rPr>
          <w:spacing w:val="-9"/>
          <w:sz w:val="18"/>
        </w:rPr>
        <w:t xml:space="preserve"> </w:t>
      </w:r>
      <w:r>
        <w:rPr>
          <w:sz w:val="18"/>
        </w:rPr>
        <w:t>cizinců):</w:t>
      </w:r>
    </w:p>
    <w:p w:rsidR="00E738FD" w:rsidRDefault="00E417B5">
      <w:pPr>
        <w:pStyle w:val="Nadpis2"/>
        <w:tabs>
          <w:tab w:val="left" w:pos="2115"/>
        </w:tabs>
        <w:spacing w:before="18"/>
        <w:ind w:left="210"/>
      </w:pPr>
      <w:r>
        <w:t>Značka.model,</w:t>
      </w:r>
      <w:r>
        <w:rPr>
          <w:spacing w:val="8"/>
        </w:rPr>
        <w:t xml:space="preserve"> </w:t>
      </w:r>
      <w:r>
        <w:t>typ</w:t>
      </w:r>
      <w:r>
        <w:tab/>
      </w:r>
      <w:r>
        <w:t>ŠKODA Rapid AmbitionPlus 1.0 TSI</w:t>
      </w:r>
      <w:r>
        <w:rPr>
          <w:spacing w:val="-5"/>
        </w:rPr>
        <w:t xml:space="preserve"> </w:t>
      </w:r>
      <w:r>
        <w:t>/70kW</w:t>
      </w:r>
    </w:p>
    <w:p w:rsidR="00E738FD" w:rsidRDefault="00E417B5">
      <w:pPr>
        <w:tabs>
          <w:tab w:val="left" w:pos="5400"/>
          <w:tab w:val="left" w:pos="6929"/>
        </w:tabs>
        <w:spacing w:before="33" w:line="280" w:lineRule="auto"/>
        <w:ind w:left="209" w:right="3124"/>
        <w:rPr>
          <w:sz w:val="20"/>
        </w:rPr>
      </w:pPr>
      <w:r>
        <w:rPr>
          <w:sz w:val="20"/>
        </w:rPr>
        <w:t>Číslo</w:t>
      </w:r>
      <w:r>
        <w:rPr>
          <w:spacing w:val="-2"/>
          <w:sz w:val="20"/>
        </w:rPr>
        <w:t xml:space="preserve"> </w:t>
      </w:r>
      <w:r>
        <w:rPr>
          <w:sz w:val="20"/>
        </w:rPr>
        <w:t>karoserie</w:t>
      </w:r>
      <w:r>
        <w:rPr>
          <w:spacing w:val="-3"/>
          <w:sz w:val="20"/>
        </w:rPr>
        <w:t xml:space="preserve"> </w:t>
      </w:r>
      <w:r>
        <w:rPr>
          <w:sz w:val="20"/>
        </w:rPr>
        <w:t>(VIN):TMBAP6NH2K4055174</w:t>
      </w:r>
      <w:r>
        <w:rPr>
          <w:sz w:val="20"/>
        </w:rPr>
        <w:tab/>
        <w:t>Barva:</w:t>
      </w:r>
      <w:r>
        <w:rPr>
          <w:sz w:val="20"/>
        </w:rPr>
        <w:tab/>
        <w:t>modrá Číslo</w:t>
      </w:r>
      <w:r>
        <w:rPr>
          <w:spacing w:val="-3"/>
          <w:sz w:val="20"/>
        </w:rPr>
        <w:t xml:space="preserve"> </w:t>
      </w:r>
      <w:r>
        <w:rPr>
          <w:sz w:val="20"/>
        </w:rPr>
        <w:t>motoru:</w:t>
      </w:r>
      <w:r>
        <w:rPr>
          <w:sz w:val="20"/>
        </w:rPr>
        <w:tab/>
        <w:t>RZ:</w:t>
      </w:r>
      <w:r>
        <w:rPr>
          <w:sz w:val="20"/>
        </w:rPr>
        <w:tab/>
      </w:r>
      <w:r>
        <w:rPr>
          <w:w w:val="95"/>
          <w:sz w:val="20"/>
        </w:rPr>
        <w:t>7AS8381</w:t>
      </w:r>
    </w:p>
    <w:p w:rsidR="00E738FD" w:rsidRDefault="00E417B5">
      <w:pPr>
        <w:tabs>
          <w:tab w:val="left" w:pos="2101"/>
          <w:tab w:val="right" w:pos="2431"/>
          <w:tab w:val="left" w:pos="5383"/>
        </w:tabs>
        <w:spacing w:line="295" w:lineRule="auto"/>
        <w:ind w:left="209" w:right="3338" w:firstLine="3"/>
        <w:rPr>
          <w:sz w:val="20"/>
        </w:rPr>
      </w:pPr>
      <w:r>
        <w:rPr>
          <w:noProof/>
          <w:lang w:val="cs-CZ" w:eastAsia="cs-CZ"/>
        </w:rPr>
        <w:drawing>
          <wp:anchor distT="0" distB="0" distL="0" distR="0" simplePos="0" relativeHeight="251648000" behindDoc="0" locked="0" layoutInCell="1" allowOverlap="1">
            <wp:simplePos x="0" y="0"/>
            <wp:positionH relativeFrom="page">
              <wp:posOffset>414527</wp:posOffset>
            </wp:positionH>
            <wp:positionV relativeFrom="paragraph">
              <wp:posOffset>387589</wp:posOffset>
            </wp:positionV>
            <wp:extent cx="6717792" cy="23164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6717792" cy="231648"/>
                    </a:xfrm>
                    <a:prstGeom prst="rect">
                      <a:avLst/>
                    </a:prstGeom>
                  </pic:spPr>
                </pic:pic>
              </a:graphicData>
            </a:graphic>
          </wp:anchor>
        </w:drawing>
      </w:r>
      <w:r>
        <w:rPr>
          <w:sz w:val="20"/>
        </w:rPr>
        <w:t>V</w:t>
      </w:r>
      <w:r>
        <w:rPr>
          <w:spacing w:val="-12"/>
          <w:sz w:val="20"/>
        </w:rPr>
        <w:t xml:space="preserve"> </w:t>
      </w:r>
      <w:r>
        <w:rPr>
          <w:sz w:val="20"/>
        </w:rPr>
        <w:t>provozu</w:t>
      </w:r>
      <w:r>
        <w:rPr>
          <w:spacing w:val="-3"/>
          <w:sz w:val="20"/>
        </w:rPr>
        <w:t xml:space="preserve"> </w:t>
      </w:r>
      <w:r>
        <w:rPr>
          <w:sz w:val="20"/>
        </w:rPr>
        <w:t>od:</w:t>
      </w:r>
      <w:r>
        <w:rPr>
          <w:sz w:val="20"/>
        </w:rPr>
        <w:tab/>
        <w:t>07/2019</w:t>
      </w:r>
      <w:r>
        <w:rPr>
          <w:sz w:val="20"/>
        </w:rPr>
        <w:tab/>
        <w:t>Stav tachometru:</w:t>
      </w:r>
      <w:r>
        <w:rPr>
          <w:spacing w:val="-32"/>
          <w:sz w:val="20"/>
        </w:rPr>
        <w:t xml:space="preserve"> </w:t>
      </w:r>
      <w:r>
        <w:rPr>
          <w:sz w:val="20"/>
        </w:rPr>
        <w:t>14</w:t>
      </w:r>
      <w:r>
        <w:rPr>
          <w:spacing w:val="-14"/>
          <w:sz w:val="20"/>
        </w:rPr>
        <w:t xml:space="preserve"> </w:t>
      </w:r>
      <w:r>
        <w:rPr>
          <w:sz w:val="20"/>
        </w:rPr>
        <w:t>300</w:t>
      </w:r>
      <w:r>
        <w:rPr>
          <w:w w:val="98"/>
          <w:sz w:val="20"/>
        </w:rPr>
        <w:t xml:space="preserve"> </w:t>
      </w:r>
      <w:r>
        <w:rPr>
          <w:sz w:val="20"/>
        </w:rPr>
        <w:t>Objem (cm3):</w:t>
      </w:r>
      <w:r>
        <w:rPr>
          <w:sz w:val="20"/>
        </w:rPr>
        <w:tab/>
      </w:r>
      <w:r>
        <w:rPr>
          <w:sz w:val="20"/>
        </w:rPr>
        <w:tab/>
        <w:t>999</w:t>
      </w:r>
    </w:p>
    <w:p w:rsidR="00E738FD" w:rsidRDefault="00E417B5">
      <w:pPr>
        <w:spacing w:before="437" w:line="256" w:lineRule="auto"/>
        <w:ind w:left="209" w:right="373" w:firstLine="3"/>
        <w:rPr>
          <w:sz w:val="15"/>
        </w:rPr>
      </w:pPr>
      <w:r>
        <w:rPr>
          <w:noProof/>
          <w:lang w:val="cs-CZ" w:eastAsia="cs-CZ"/>
        </w:rPr>
        <w:drawing>
          <wp:anchor distT="0" distB="0" distL="0" distR="0" simplePos="0" relativeHeight="251649024" behindDoc="0" locked="0" layoutInCell="1" allowOverlap="1">
            <wp:simplePos x="0" y="0"/>
            <wp:positionH relativeFrom="page">
              <wp:posOffset>414527</wp:posOffset>
            </wp:positionH>
            <wp:positionV relativeFrom="paragraph">
              <wp:posOffset>1150445</wp:posOffset>
            </wp:positionV>
            <wp:extent cx="6717792" cy="25603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6717792" cy="256032"/>
                    </a:xfrm>
                    <a:prstGeom prst="rect">
                      <a:avLst/>
                    </a:prstGeom>
                  </pic:spPr>
                </pic:pic>
              </a:graphicData>
            </a:graphic>
          </wp:anchor>
        </w:drawing>
      </w:r>
      <w:r>
        <w:rPr>
          <w:w w:val="105"/>
          <w:sz w:val="15"/>
        </w:rPr>
        <w:t>Dálkově ovládané centrální zamykání, kola z lehkých slitin, kontrola tla</w:t>
      </w:r>
      <w:r>
        <w:rPr>
          <w:w w:val="105"/>
          <w:sz w:val="15"/>
        </w:rPr>
        <w:t>ku v pneu, metalický lak, disky z lehkých slitin, přední mlhová světla, senzor světel, přední mlhová světla, tónovaná skla, ukazatel vnější teploty, zrcátko vyhřívané, zadní stěrač s ostřikovačem, bluetooth, dekor interiéru,    dekor interiéru, dělená zadn</w:t>
      </w:r>
      <w:r>
        <w:rPr>
          <w:w w:val="105"/>
          <w:sz w:val="15"/>
        </w:rPr>
        <w:t>í sedadla, el. ovládaná přední okna, el. ovládání zrcátek, handsfree, isofix, klimatizace mechanická, loketní opěrka přední, malý kožený paket, maxi dot, multifunkční volant, nastavitelný volant, palubní počítač, vyhřívaná sedadla, originální autorádio, US</w:t>
      </w:r>
      <w:r>
        <w:rPr>
          <w:w w:val="105"/>
          <w:sz w:val="15"/>
        </w:rPr>
        <w:t>B, ABS - antiblokovací syslím, ASR - protiskluový. systém, BAS - brzdový asistent, EDS - elektrická uzávěrka diferenciálu, ESP - stabilizace podvozku, filtr pevných částic, parkovací senzory, posilovač řízení, posilovač řízení, start-stop systém, airbag, a</w:t>
      </w:r>
      <w:r>
        <w:rPr>
          <w:w w:val="105"/>
          <w:sz w:val="15"/>
        </w:rPr>
        <w:t>irbag řidiče a-:..polujezdce, airbag boční, airbagy hlavové, airbag, airbag,</w:t>
      </w:r>
      <w:r>
        <w:rPr>
          <w:spacing w:val="21"/>
          <w:w w:val="105"/>
          <w:sz w:val="15"/>
        </w:rPr>
        <w:t xml:space="preserve"> </w:t>
      </w:r>
      <w:r>
        <w:rPr>
          <w:w w:val="105"/>
          <w:sz w:val="15"/>
        </w:rPr>
        <w:t>imobilizér,</w:t>
      </w:r>
    </w:p>
    <w:p w:rsidR="00E738FD" w:rsidRDefault="00E738FD">
      <w:pPr>
        <w:spacing w:line="256" w:lineRule="auto"/>
        <w:rPr>
          <w:sz w:val="15"/>
        </w:rPr>
        <w:sectPr w:rsidR="00E738FD">
          <w:type w:val="continuous"/>
          <w:pgSz w:w="11900" w:h="16840"/>
          <w:pgMar w:top="1600" w:right="520" w:bottom="620" w:left="520" w:header="708" w:footer="708" w:gutter="0"/>
          <w:cols w:space="708"/>
        </w:sectPr>
      </w:pPr>
    </w:p>
    <w:p w:rsidR="00E738FD" w:rsidRDefault="00E738FD">
      <w:pPr>
        <w:pStyle w:val="Zkladntext"/>
        <w:rPr>
          <w:sz w:val="42"/>
        </w:rPr>
      </w:pPr>
    </w:p>
    <w:p w:rsidR="00E738FD" w:rsidRDefault="00E738FD">
      <w:pPr>
        <w:pStyle w:val="Zkladntext"/>
        <w:rPr>
          <w:sz w:val="42"/>
        </w:rPr>
      </w:pPr>
    </w:p>
    <w:p w:rsidR="00E738FD" w:rsidRDefault="00E738FD">
      <w:pPr>
        <w:pStyle w:val="Zkladntext"/>
        <w:spacing w:before="4"/>
        <w:rPr>
          <w:sz w:val="40"/>
        </w:rPr>
      </w:pPr>
    </w:p>
    <w:p w:rsidR="00E738FD" w:rsidRDefault="00E417B5">
      <w:pPr>
        <w:spacing w:line="375" w:lineRule="exact"/>
        <w:ind w:left="958"/>
        <w:rPr>
          <w:sz w:val="18"/>
        </w:rPr>
      </w:pPr>
      <w:r>
        <w:pict>
          <v:group id="_x0000_s1033" style="position:absolute;left:0;text-align:left;margin-left:31.7pt;margin-top:-27.15pt;width:529.95pt;height:34.7pt;z-index:-251646976;mso-position-horizontal-relative:page" coordorigin="634,-543" coordsize="10599,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634;top:-543;width:10598;height:384">
              <v:imagedata r:id="rId15" o:title=""/>
            </v:shape>
            <v:shapetype id="_x0000_t202" coordsize="21600,21600" o:spt="202" path="m,l,21600r21600,l21600,xe">
              <v:stroke joinstyle="miter"/>
              <v:path gradientshapeok="t" o:connecttype="rect"/>
            </v:shapetype>
            <v:shape id="_x0000_s1035" type="#_x0000_t202" style="position:absolute;left:1479;top:-281;width:1684;height:432" filled="f" stroked="f">
              <v:textbox inset="0,0,0,0">
                <w:txbxContent>
                  <w:p w:rsidR="00E738FD" w:rsidRDefault="00E417B5">
                    <w:pPr>
                      <w:spacing w:line="432" w:lineRule="exact"/>
                      <w:rPr>
                        <w:sz w:val="18"/>
                      </w:rPr>
                    </w:pPr>
                    <w:r>
                      <w:rPr>
                        <w:rFonts w:ascii="Times New Roman" w:hAnsi="Times New Roman"/>
                        <w:sz w:val="39"/>
                      </w:rPr>
                      <w:t xml:space="preserve">O </w:t>
                    </w:r>
                    <w:r>
                      <w:rPr>
                        <w:sz w:val="18"/>
                      </w:rPr>
                      <w:t>Servisní  knížka</w:t>
                    </w:r>
                  </w:p>
                </w:txbxContent>
              </v:textbox>
            </v:shape>
            <v:shape id="_x0000_s1034" type="#_x0000_t202" style="position:absolute;left:5914;top:-286;width:3217;height:432" filled="f" stroked="f">
              <v:textbox inset="0,0,0,0">
                <w:txbxContent>
                  <w:p w:rsidR="00E738FD" w:rsidRDefault="00E417B5">
                    <w:pPr>
                      <w:spacing w:line="432" w:lineRule="exact"/>
                      <w:rPr>
                        <w:sz w:val="18"/>
                      </w:rPr>
                    </w:pPr>
                    <w:r>
                      <w:rPr>
                        <w:rFonts w:ascii="Times New Roman" w:hAnsi="Times New Roman"/>
                        <w:sz w:val="39"/>
                      </w:rPr>
                      <w:t xml:space="preserve">O </w:t>
                    </w:r>
                    <w:r>
                      <w:rPr>
                        <w:sz w:val="18"/>
                      </w:rPr>
                      <w:t>Technický průkaz číslo:  UJ752404</w:t>
                    </w:r>
                  </w:p>
                </w:txbxContent>
              </v:textbox>
            </v:shape>
            <w10:wrap anchorx="page"/>
          </v:group>
        </w:pict>
      </w:r>
      <w:r>
        <w:rPr>
          <w:rFonts w:ascii="Times New Roman" w:hAnsi="Times New Roman"/>
          <w:sz w:val="39"/>
        </w:rPr>
        <w:t xml:space="preserve">O </w:t>
      </w:r>
      <w:r>
        <w:rPr>
          <w:sz w:val="18"/>
        </w:rPr>
        <w:t>Návod k  obsluze</w:t>
      </w:r>
    </w:p>
    <w:p w:rsidR="00E738FD" w:rsidRDefault="00E417B5">
      <w:pPr>
        <w:spacing w:line="375" w:lineRule="exact"/>
        <w:ind w:left="954"/>
        <w:rPr>
          <w:sz w:val="18"/>
        </w:rPr>
      </w:pPr>
      <w:r>
        <w:rPr>
          <w:rFonts w:ascii="Times New Roman" w:hAnsi="Times New Roman"/>
          <w:sz w:val="39"/>
        </w:rPr>
        <w:t xml:space="preserve">O  </w:t>
      </w:r>
      <w:r>
        <w:rPr>
          <w:sz w:val="18"/>
        </w:rPr>
        <w:t>Osvědčení o registraci</w:t>
      </w:r>
      <w:r>
        <w:rPr>
          <w:spacing w:val="-18"/>
          <w:sz w:val="18"/>
        </w:rPr>
        <w:t xml:space="preserve"> </w:t>
      </w:r>
      <w:r>
        <w:rPr>
          <w:sz w:val="18"/>
        </w:rPr>
        <w:t>vozu</w:t>
      </w:r>
    </w:p>
    <w:p w:rsidR="00E738FD" w:rsidRDefault="00E417B5">
      <w:pPr>
        <w:spacing w:before="83"/>
        <w:ind w:left="187"/>
        <w:rPr>
          <w:b/>
          <w:sz w:val="17"/>
        </w:rPr>
      </w:pPr>
      <w:r>
        <w:rPr>
          <w:b/>
          <w:w w:val="105"/>
          <w:sz w:val="17"/>
        </w:rPr>
        <w:t xml:space="preserve">Místo převzetí:  Plzeň </w:t>
      </w:r>
      <w:r>
        <w:rPr>
          <w:w w:val="105"/>
          <w:sz w:val="17"/>
        </w:rPr>
        <w:t xml:space="preserve">- </w:t>
      </w:r>
      <w:r>
        <w:rPr>
          <w:b/>
          <w:w w:val="105"/>
          <w:sz w:val="17"/>
        </w:rPr>
        <w:t>Lochotín</w:t>
      </w:r>
    </w:p>
    <w:p w:rsidR="00E738FD" w:rsidRDefault="00E417B5">
      <w:pPr>
        <w:pStyle w:val="Zkladntext"/>
        <w:rPr>
          <w:b/>
          <w:sz w:val="42"/>
        </w:rPr>
      </w:pPr>
      <w:r>
        <w:br w:type="column"/>
      </w:r>
    </w:p>
    <w:p w:rsidR="00E738FD" w:rsidRDefault="00E738FD">
      <w:pPr>
        <w:pStyle w:val="Zkladntext"/>
        <w:rPr>
          <w:b/>
          <w:sz w:val="42"/>
        </w:rPr>
      </w:pPr>
    </w:p>
    <w:p w:rsidR="00E738FD" w:rsidRDefault="00E738FD">
      <w:pPr>
        <w:pStyle w:val="Zkladntext"/>
        <w:spacing w:before="4"/>
        <w:rPr>
          <w:b/>
          <w:sz w:val="40"/>
        </w:rPr>
      </w:pPr>
    </w:p>
    <w:p w:rsidR="00E738FD" w:rsidRDefault="00E417B5">
      <w:pPr>
        <w:spacing w:line="375" w:lineRule="exact"/>
        <w:ind w:left="719"/>
        <w:rPr>
          <w:sz w:val="18"/>
        </w:rPr>
      </w:pPr>
      <w:r>
        <w:rPr>
          <w:rFonts w:ascii="Times New Roman" w:hAnsi="Times New Roman"/>
          <w:sz w:val="39"/>
        </w:rPr>
        <w:t xml:space="preserve">O </w:t>
      </w:r>
      <w:r>
        <w:rPr>
          <w:sz w:val="18"/>
        </w:rPr>
        <w:t>Počet klíčů k vozu:</w:t>
      </w:r>
    </w:p>
    <w:p w:rsidR="00E738FD" w:rsidRDefault="00E417B5">
      <w:pPr>
        <w:spacing w:line="375" w:lineRule="exact"/>
        <w:ind w:left="719"/>
        <w:rPr>
          <w:sz w:val="18"/>
        </w:rPr>
      </w:pPr>
      <w:r>
        <w:rPr>
          <w:rFonts w:ascii="Times New Roman" w:hAnsi="Times New Roman"/>
          <w:sz w:val="39"/>
        </w:rPr>
        <w:t xml:space="preserve">O </w:t>
      </w:r>
      <w:r>
        <w:rPr>
          <w:sz w:val="18"/>
        </w:rPr>
        <w:t>Zápis o stavu motorového  vozidla</w:t>
      </w:r>
    </w:p>
    <w:p w:rsidR="00E738FD" w:rsidRDefault="00E417B5">
      <w:pPr>
        <w:spacing w:before="83"/>
        <w:ind w:left="187"/>
        <w:rPr>
          <w:b/>
          <w:sz w:val="17"/>
        </w:rPr>
      </w:pPr>
      <w:r>
        <w:rPr>
          <w:b/>
          <w:w w:val="105"/>
          <w:sz w:val="17"/>
        </w:rPr>
        <w:t>Datum: 06.11.2020</w:t>
      </w:r>
    </w:p>
    <w:p w:rsidR="00E738FD" w:rsidRDefault="00E738FD">
      <w:pPr>
        <w:rPr>
          <w:sz w:val="17"/>
        </w:rPr>
        <w:sectPr w:rsidR="00E738FD">
          <w:type w:val="continuous"/>
          <w:pgSz w:w="11900" w:h="16840"/>
          <w:pgMar w:top="1600" w:right="520" w:bottom="620" w:left="520" w:header="708" w:footer="708" w:gutter="0"/>
          <w:cols w:num="2" w:space="708" w:equalWidth="0">
            <w:col w:w="3637" w:space="1038"/>
            <w:col w:w="6185"/>
          </w:cols>
        </w:sectPr>
      </w:pPr>
    </w:p>
    <w:p w:rsidR="00E738FD" w:rsidRDefault="00E738FD">
      <w:pPr>
        <w:pStyle w:val="Zkladntext"/>
        <w:rPr>
          <w:b/>
          <w:sz w:val="20"/>
        </w:rPr>
      </w:pPr>
    </w:p>
    <w:p w:rsidR="00E738FD" w:rsidRDefault="00E738FD">
      <w:pPr>
        <w:pStyle w:val="Zkladntext"/>
        <w:rPr>
          <w:b/>
          <w:sz w:val="20"/>
        </w:rPr>
      </w:pPr>
    </w:p>
    <w:p w:rsidR="00E738FD" w:rsidRDefault="00E738FD">
      <w:pPr>
        <w:pStyle w:val="Zkladntext"/>
        <w:rPr>
          <w:b/>
          <w:sz w:val="21"/>
        </w:rPr>
      </w:pPr>
    </w:p>
    <w:p w:rsidR="00E738FD" w:rsidRDefault="00E417B5">
      <w:pPr>
        <w:tabs>
          <w:tab w:val="left" w:pos="7006"/>
        </w:tabs>
        <w:spacing w:before="1"/>
        <w:ind w:left="1626"/>
        <w:rPr>
          <w:sz w:val="18"/>
        </w:rPr>
      </w:pPr>
      <w:r>
        <w:rPr>
          <w:sz w:val="18"/>
        </w:rPr>
        <w:t>za dodavatele</w:t>
      </w:r>
      <w:r>
        <w:rPr>
          <w:spacing w:val="5"/>
          <w:sz w:val="18"/>
        </w:rPr>
        <w:t xml:space="preserve"> </w:t>
      </w:r>
      <w:r>
        <w:rPr>
          <w:sz w:val="18"/>
        </w:rPr>
        <w:t>předal</w:t>
      </w:r>
      <w:r>
        <w:rPr>
          <w:sz w:val="18"/>
        </w:rPr>
        <w:tab/>
        <w:t>za uživatele</w:t>
      </w:r>
      <w:r>
        <w:rPr>
          <w:spacing w:val="-4"/>
          <w:sz w:val="18"/>
        </w:rPr>
        <w:t xml:space="preserve"> </w:t>
      </w:r>
      <w:r>
        <w:rPr>
          <w:sz w:val="18"/>
        </w:rPr>
        <w:t>převzal</w:t>
      </w:r>
    </w:p>
    <w:p w:rsidR="00E738FD" w:rsidRDefault="00E738FD">
      <w:pPr>
        <w:rPr>
          <w:sz w:val="18"/>
        </w:rPr>
        <w:sectPr w:rsidR="00E738FD">
          <w:type w:val="continuous"/>
          <w:pgSz w:w="11900" w:h="16840"/>
          <w:pgMar w:top="1600" w:right="520" w:bottom="620" w:left="520" w:header="708" w:footer="708" w:gutter="0"/>
          <w:cols w:space="708"/>
        </w:sectPr>
      </w:pPr>
    </w:p>
    <w:p w:rsidR="00E738FD" w:rsidRDefault="00E417B5">
      <w:pPr>
        <w:spacing w:before="61"/>
        <w:ind w:right="246"/>
        <w:jc w:val="right"/>
        <w:rPr>
          <w:rFonts w:ascii="Times New Roman"/>
          <w:sz w:val="46"/>
        </w:rPr>
      </w:pPr>
      <w:r>
        <w:rPr>
          <w:rFonts w:ascii="Times New Roman"/>
          <w:w w:val="140"/>
          <w:sz w:val="46"/>
          <w:u w:val="single"/>
        </w:rPr>
        <w:lastRenderedPageBreak/>
        <w:t>PORSCHE</w:t>
      </w:r>
    </w:p>
    <w:p w:rsidR="00E738FD" w:rsidRDefault="00E417B5">
      <w:pPr>
        <w:spacing w:before="36" w:after="41"/>
        <w:ind w:right="1217"/>
        <w:jc w:val="right"/>
        <w:rPr>
          <w:rFonts w:ascii="Times New Roman" w:hAnsi="Times New Roman"/>
          <w:sz w:val="23"/>
        </w:rPr>
      </w:pPr>
      <w:r>
        <w:rPr>
          <w:rFonts w:ascii="Times New Roman" w:hAnsi="Times New Roman"/>
          <w:w w:val="135"/>
          <w:sz w:val="23"/>
        </w:rPr>
        <w:t>PLZEŇ</w:t>
      </w:r>
    </w:p>
    <w:p w:rsidR="00E738FD" w:rsidRDefault="00E417B5">
      <w:pPr>
        <w:pStyle w:val="Zkladntext"/>
        <w:ind w:left="106"/>
        <w:rPr>
          <w:rFonts w:ascii="Times New Roman"/>
          <w:sz w:val="20"/>
        </w:rPr>
      </w:pPr>
      <w:r>
        <w:rPr>
          <w:rFonts w:ascii="Times New Roman"/>
          <w:sz w:val="20"/>
        </w:rPr>
      </w:r>
      <w:r>
        <w:rPr>
          <w:rFonts w:ascii="Times New Roman"/>
          <w:sz w:val="20"/>
        </w:rPr>
        <w:pict>
          <v:group id="_x0000_s1029" style="width:502.75pt;height:22.1pt;mso-position-horizontal-relative:char;mso-position-vertical-relative:line" coordsize="10055,442">
            <v:shape id="_x0000_s1032" type="#_x0000_t75" style="position:absolute;left:954;width:9101;height:442">
              <v:imagedata r:id="rId16" o:title=""/>
            </v:shape>
            <v:line id="_x0000_s1031" style="position:absolute" from="6,36" to="983,36" strokeweight=".21164mm"/>
            <v:shape id="_x0000_s1030" type="#_x0000_t202" style="position:absolute;width:10055;height:442" filled="f" stroked="f">
              <v:textbox inset="0,0,0,0">
                <w:txbxContent>
                  <w:p w:rsidR="00E738FD" w:rsidRDefault="00E417B5">
                    <w:pPr>
                      <w:spacing w:before="111"/>
                      <w:ind w:left="-7"/>
                      <w:rPr>
                        <w:b/>
                        <w:sz w:val="27"/>
                      </w:rPr>
                    </w:pPr>
                    <w:r>
                      <w:rPr>
                        <w:b/>
                        <w:w w:val="105"/>
                        <w:sz w:val="27"/>
                      </w:rPr>
                      <w:t>l.ÁZNA</w:t>
                    </w:r>
                  </w:p>
                </w:txbxContent>
              </v:textbox>
            </v:shape>
            <w10:wrap type="none"/>
            <w10:anchorlock/>
          </v:group>
        </w:pict>
      </w:r>
    </w:p>
    <w:p w:rsidR="00E738FD" w:rsidRDefault="00E738FD">
      <w:pPr>
        <w:rPr>
          <w:rFonts w:ascii="Times New Roman"/>
          <w:sz w:val="20"/>
        </w:rPr>
        <w:sectPr w:rsidR="00E738FD">
          <w:footerReference w:type="default" r:id="rId17"/>
          <w:pgSz w:w="11900" w:h="16840"/>
          <w:pgMar w:top="220" w:right="720" w:bottom="600" w:left="360" w:header="0" w:footer="407" w:gutter="0"/>
          <w:cols w:space="708"/>
        </w:sectPr>
      </w:pPr>
    </w:p>
    <w:p w:rsidR="00E738FD" w:rsidRDefault="00E417B5">
      <w:pPr>
        <w:spacing w:before="25" w:line="307" w:lineRule="auto"/>
        <w:ind w:left="123" w:right="-1" w:hanging="3"/>
        <w:rPr>
          <w:sz w:val="17"/>
        </w:rPr>
      </w:pPr>
      <w:r>
        <w:rPr>
          <w:sz w:val="17"/>
        </w:rPr>
        <w:lastRenderedPageBreak/>
        <w:t>Značka: VIN:</w:t>
      </w:r>
    </w:p>
    <w:p w:rsidR="00E738FD" w:rsidRDefault="00E417B5">
      <w:pPr>
        <w:tabs>
          <w:tab w:val="left" w:pos="2736"/>
        </w:tabs>
        <w:spacing w:before="25" w:line="312" w:lineRule="auto"/>
        <w:ind w:left="121" w:firstLine="2"/>
        <w:rPr>
          <w:sz w:val="17"/>
        </w:rPr>
      </w:pPr>
      <w:r>
        <w:br w:type="column"/>
      </w:r>
      <w:r>
        <w:rPr>
          <w:b/>
          <w:w w:val="105"/>
          <w:sz w:val="17"/>
        </w:rPr>
        <w:lastRenderedPageBreak/>
        <w:t>ŠKODA Rapid AmbitionPlus 1.0 TSI</w:t>
      </w:r>
      <w:r>
        <w:rPr>
          <w:b/>
          <w:spacing w:val="-5"/>
          <w:w w:val="105"/>
          <w:sz w:val="17"/>
        </w:rPr>
        <w:t xml:space="preserve"> </w:t>
      </w:r>
      <w:r>
        <w:rPr>
          <w:b/>
          <w:w w:val="105"/>
          <w:sz w:val="17"/>
        </w:rPr>
        <w:t>/70kW TMBAP6NH2K4055174</w:t>
      </w:r>
      <w:r>
        <w:rPr>
          <w:b/>
          <w:w w:val="105"/>
          <w:sz w:val="17"/>
        </w:rPr>
        <w:tab/>
      </w:r>
      <w:r>
        <w:rPr>
          <w:w w:val="105"/>
          <w:sz w:val="17"/>
        </w:rPr>
        <w:t>Č.</w:t>
      </w:r>
      <w:r>
        <w:rPr>
          <w:spacing w:val="-2"/>
          <w:w w:val="105"/>
          <w:sz w:val="17"/>
        </w:rPr>
        <w:t xml:space="preserve"> </w:t>
      </w:r>
      <w:r>
        <w:rPr>
          <w:w w:val="105"/>
          <w:sz w:val="17"/>
        </w:rPr>
        <w:t>motoru:</w:t>
      </w:r>
    </w:p>
    <w:p w:rsidR="00E738FD" w:rsidRDefault="00E417B5">
      <w:pPr>
        <w:pStyle w:val="Zkladntext"/>
        <w:spacing w:before="3"/>
        <w:rPr>
          <w:sz w:val="24"/>
        </w:rPr>
      </w:pPr>
      <w:r>
        <w:br w:type="column"/>
      </w:r>
    </w:p>
    <w:p w:rsidR="00E738FD" w:rsidRDefault="00E417B5">
      <w:pPr>
        <w:ind w:left="121"/>
        <w:rPr>
          <w:b/>
          <w:sz w:val="17"/>
        </w:rPr>
      </w:pPr>
      <w:r>
        <w:rPr>
          <w:w w:val="105"/>
          <w:sz w:val="17"/>
        </w:rPr>
        <w:t xml:space="preserve">Kupní sml. č.:   </w:t>
      </w:r>
      <w:r>
        <w:rPr>
          <w:b/>
          <w:w w:val="105"/>
          <w:sz w:val="17"/>
        </w:rPr>
        <w:t>88BA000219</w:t>
      </w:r>
    </w:p>
    <w:p w:rsidR="00E738FD" w:rsidRDefault="00E738FD">
      <w:pPr>
        <w:rPr>
          <w:sz w:val="17"/>
        </w:rPr>
        <w:sectPr w:rsidR="00E738FD">
          <w:type w:val="continuous"/>
          <w:pgSz w:w="11900" w:h="16840"/>
          <w:pgMar w:top="1600" w:right="720" w:bottom="620" w:left="360" w:header="708" w:footer="708" w:gutter="0"/>
          <w:cols w:num="3" w:space="708" w:equalWidth="0">
            <w:col w:w="744" w:space="594"/>
            <w:col w:w="3703" w:space="2220"/>
            <w:col w:w="3559"/>
          </w:cols>
        </w:sectPr>
      </w:pPr>
    </w:p>
    <w:p w:rsidR="00E738FD" w:rsidRDefault="00E417B5">
      <w:pPr>
        <w:spacing w:line="193" w:lineRule="exact"/>
        <w:ind w:left="117"/>
        <w:rPr>
          <w:sz w:val="17"/>
        </w:rPr>
      </w:pPr>
      <w:r>
        <w:rPr>
          <w:w w:val="105"/>
          <w:sz w:val="17"/>
        </w:rPr>
        <w:lastRenderedPageBreak/>
        <w:t>Barva:</w:t>
      </w:r>
    </w:p>
    <w:p w:rsidR="00E738FD" w:rsidRDefault="00E417B5">
      <w:pPr>
        <w:spacing w:before="63"/>
        <w:ind w:left="116"/>
        <w:rPr>
          <w:sz w:val="17"/>
        </w:rPr>
      </w:pPr>
      <w:r>
        <w:rPr>
          <w:w w:val="105"/>
          <w:sz w:val="17"/>
        </w:rPr>
        <w:t>Počet majitelů:</w:t>
      </w:r>
    </w:p>
    <w:p w:rsidR="00E738FD" w:rsidRDefault="00E417B5">
      <w:pPr>
        <w:spacing w:before="2"/>
        <w:ind w:left="117"/>
        <w:rPr>
          <w:b/>
          <w:sz w:val="17"/>
        </w:rPr>
      </w:pPr>
      <w:r>
        <w:br w:type="column"/>
      </w:r>
      <w:r>
        <w:rPr>
          <w:b/>
          <w:sz w:val="17"/>
        </w:rPr>
        <w:lastRenderedPageBreak/>
        <w:t>modrá</w:t>
      </w:r>
    </w:p>
    <w:p w:rsidR="00E738FD" w:rsidRDefault="00E417B5">
      <w:pPr>
        <w:spacing w:before="50"/>
        <w:ind w:left="116"/>
        <w:rPr>
          <w:rFonts w:ascii="Times New Roman"/>
          <w:b/>
          <w:sz w:val="18"/>
        </w:rPr>
      </w:pPr>
      <w:r>
        <w:rPr>
          <w:rFonts w:ascii="Times New Roman"/>
          <w:b/>
          <w:w w:val="91"/>
          <w:sz w:val="18"/>
        </w:rPr>
        <w:t>1</w:t>
      </w:r>
    </w:p>
    <w:p w:rsidR="00E738FD" w:rsidRDefault="00E417B5">
      <w:pPr>
        <w:spacing w:before="2"/>
        <w:ind w:left="116"/>
        <w:rPr>
          <w:b/>
          <w:sz w:val="17"/>
        </w:rPr>
      </w:pPr>
      <w:r>
        <w:br w:type="column"/>
      </w:r>
      <w:r>
        <w:rPr>
          <w:w w:val="105"/>
          <w:sz w:val="17"/>
        </w:rPr>
        <w:lastRenderedPageBreak/>
        <w:t xml:space="preserve">Objem (cm3):  </w:t>
      </w:r>
      <w:r>
        <w:rPr>
          <w:b/>
          <w:w w:val="105"/>
          <w:sz w:val="17"/>
        </w:rPr>
        <w:t>999/70</w:t>
      </w:r>
    </w:p>
    <w:p w:rsidR="00E738FD" w:rsidRDefault="00E417B5">
      <w:pPr>
        <w:tabs>
          <w:tab w:val="left" w:pos="1330"/>
        </w:tabs>
        <w:spacing w:before="64"/>
        <w:ind w:left="116"/>
        <w:rPr>
          <w:b/>
          <w:sz w:val="17"/>
        </w:rPr>
      </w:pPr>
      <w:r>
        <w:rPr>
          <w:w w:val="105"/>
          <w:sz w:val="17"/>
        </w:rPr>
        <w:t>Stav</w:t>
      </w:r>
      <w:r>
        <w:rPr>
          <w:spacing w:val="3"/>
          <w:w w:val="105"/>
          <w:sz w:val="17"/>
        </w:rPr>
        <w:t xml:space="preserve"> </w:t>
      </w:r>
      <w:r>
        <w:rPr>
          <w:w w:val="105"/>
          <w:sz w:val="17"/>
        </w:rPr>
        <w:t>km:</w:t>
      </w:r>
      <w:r>
        <w:rPr>
          <w:w w:val="105"/>
          <w:sz w:val="17"/>
        </w:rPr>
        <w:tab/>
      </w:r>
      <w:r>
        <w:rPr>
          <w:b/>
          <w:w w:val="105"/>
          <w:sz w:val="17"/>
        </w:rPr>
        <w:t>14 300</w:t>
      </w:r>
    </w:p>
    <w:p w:rsidR="00E738FD" w:rsidRDefault="00E417B5">
      <w:pPr>
        <w:spacing w:line="202" w:lineRule="exact"/>
        <w:ind w:left="123"/>
        <w:rPr>
          <w:b/>
          <w:sz w:val="17"/>
        </w:rPr>
      </w:pPr>
      <w:r>
        <w:br w:type="column"/>
      </w:r>
      <w:r>
        <w:rPr>
          <w:rFonts w:ascii="Times New Roman"/>
          <w:sz w:val="19"/>
        </w:rPr>
        <w:lastRenderedPageBreak/>
        <w:t xml:space="preserve">kW:   </w:t>
      </w:r>
      <w:r>
        <w:rPr>
          <w:b/>
          <w:sz w:val="17"/>
        </w:rPr>
        <w:t>70</w:t>
      </w:r>
    </w:p>
    <w:p w:rsidR="00E738FD" w:rsidRDefault="00E417B5">
      <w:pPr>
        <w:tabs>
          <w:tab w:val="left" w:pos="650"/>
        </w:tabs>
        <w:spacing w:before="58"/>
        <w:ind w:left="116"/>
        <w:rPr>
          <w:b/>
          <w:sz w:val="17"/>
        </w:rPr>
      </w:pPr>
      <w:r>
        <w:rPr>
          <w:w w:val="105"/>
          <w:sz w:val="17"/>
        </w:rPr>
        <w:t>RZ:</w:t>
      </w:r>
      <w:r>
        <w:rPr>
          <w:w w:val="105"/>
          <w:sz w:val="17"/>
        </w:rPr>
        <w:tab/>
      </w:r>
      <w:r>
        <w:rPr>
          <w:b/>
          <w:w w:val="105"/>
          <w:sz w:val="17"/>
        </w:rPr>
        <w:t xml:space="preserve">7AS8381  </w:t>
      </w:r>
      <w:r>
        <w:rPr>
          <w:w w:val="105"/>
          <w:sz w:val="17"/>
        </w:rPr>
        <w:t>V provozu od:</w:t>
      </w:r>
      <w:r>
        <w:rPr>
          <w:spacing w:val="43"/>
          <w:w w:val="105"/>
          <w:sz w:val="17"/>
        </w:rPr>
        <w:t xml:space="preserve"> </w:t>
      </w:r>
      <w:r>
        <w:rPr>
          <w:b/>
          <w:w w:val="105"/>
          <w:sz w:val="17"/>
        </w:rPr>
        <w:t>07/2019</w:t>
      </w:r>
    </w:p>
    <w:p w:rsidR="00E738FD" w:rsidRDefault="00E738FD">
      <w:pPr>
        <w:rPr>
          <w:sz w:val="17"/>
        </w:rPr>
        <w:sectPr w:rsidR="00E738FD">
          <w:type w:val="continuous"/>
          <w:pgSz w:w="11900" w:h="16840"/>
          <w:pgMar w:top="1600" w:right="720" w:bottom="620" w:left="360" w:header="708" w:footer="708" w:gutter="0"/>
          <w:cols w:num="4" w:space="708" w:equalWidth="0">
            <w:col w:w="1292" w:space="53"/>
            <w:col w:w="653" w:space="1942"/>
            <w:col w:w="1877" w:space="1448"/>
            <w:col w:w="3555"/>
          </w:cols>
        </w:sectPr>
      </w:pPr>
    </w:p>
    <w:p w:rsidR="00E738FD" w:rsidRDefault="00E738FD">
      <w:pPr>
        <w:pStyle w:val="Zkladntext"/>
        <w:spacing w:before="10"/>
        <w:rPr>
          <w:b/>
          <w:sz w:val="16"/>
        </w:rPr>
      </w:pPr>
    </w:p>
    <w:p w:rsidR="00E738FD" w:rsidRDefault="00E417B5">
      <w:pPr>
        <w:spacing w:before="94"/>
        <w:ind w:left="119"/>
        <w:rPr>
          <w:sz w:val="17"/>
        </w:rPr>
      </w:pPr>
      <w:r>
        <w:rPr>
          <w:w w:val="105"/>
          <w:sz w:val="17"/>
        </w:rPr>
        <w:t xml:space="preserve">Vůz se nachází </w:t>
      </w:r>
      <w:r>
        <w:rPr>
          <w:b/>
          <w:w w:val="105"/>
          <w:sz w:val="16"/>
        </w:rPr>
        <w:t xml:space="preserve">ve stavu tak, jak je </w:t>
      </w:r>
      <w:r>
        <w:rPr>
          <w:w w:val="105"/>
          <w:sz w:val="17"/>
        </w:rPr>
        <w:t xml:space="preserve">označen v tabulce </w:t>
      </w:r>
      <w:r>
        <w:rPr>
          <w:b/>
          <w:w w:val="105"/>
          <w:sz w:val="16"/>
        </w:rPr>
        <w:t xml:space="preserve">zaškrtnutím odpovídajícího </w:t>
      </w:r>
      <w:r>
        <w:rPr>
          <w:w w:val="105"/>
          <w:sz w:val="17"/>
        </w:rPr>
        <w:t>stupně</w:t>
      </w:r>
    </w:p>
    <w:p w:rsidR="00E738FD" w:rsidRDefault="00E738FD">
      <w:pPr>
        <w:pStyle w:val="Zkladntext"/>
        <w:spacing w:before="3"/>
        <w:rPr>
          <w:sz w:val="8"/>
        </w:rPr>
      </w:pPr>
    </w:p>
    <w:tbl>
      <w:tblPr>
        <w:tblStyle w:val="TableNormal"/>
        <w:tblW w:w="0" w:type="auto"/>
        <w:tblInd w:w="10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1508"/>
        <w:gridCol w:w="1820"/>
        <w:gridCol w:w="1842"/>
        <w:gridCol w:w="1854"/>
        <w:gridCol w:w="1799"/>
        <w:gridCol w:w="1769"/>
      </w:tblGrid>
      <w:tr w:rsidR="00E738FD">
        <w:trPr>
          <w:trHeight w:hRule="exact" w:val="678"/>
        </w:trPr>
        <w:tc>
          <w:tcPr>
            <w:tcW w:w="1508" w:type="dxa"/>
            <w:tcBorders>
              <w:left w:val="single" w:sz="6" w:space="0" w:color="000000"/>
            </w:tcBorders>
          </w:tcPr>
          <w:p w:rsidR="00E738FD" w:rsidRDefault="00E417B5">
            <w:pPr>
              <w:pStyle w:val="TableParagraph"/>
              <w:spacing w:before="51" w:line="247" w:lineRule="auto"/>
              <w:ind w:left="473" w:right="19" w:hanging="210"/>
              <w:rPr>
                <w:sz w:val="17"/>
              </w:rPr>
            </w:pPr>
            <w:r>
              <w:rPr>
                <w:sz w:val="17"/>
              </w:rPr>
              <w:t xml:space="preserve">Posouzení </w:t>
            </w:r>
            <w:r>
              <w:rPr>
                <w:w w:val="105"/>
                <w:sz w:val="17"/>
              </w:rPr>
              <w:t>stavu</w:t>
            </w:r>
          </w:p>
        </w:tc>
        <w:tc>
          <w:tcPr>
            <w:tcW w:w="1820" w:type="dxa"/>
          </w:tcPr>
          <w:p w:rsidR="00E738FD" w:rsidRDefault="00E417B5">
            <w:pPr>
              <w:pStyle w:val="TableParagraph"/>
              <w:spacing w:before="59"/>
              <w:ind w:left="6"/>
              <w:jc w:val="center"/>
              <w:rPr>
                <w:rFonts w:ascii="Times New Roman"/>
                <w:b/>
                <w:sz w:val="25"/>
              </w:rPr>
            </w:pPr>
            <w:r>
              <w:rPr>
                <w:rFonts w:ascii="Times New Roman"/>
                <w:b/>
                <w:w w:val="105"/>
                <w:sz w:val="25"/>
              </w:rPr>
              <w:t>a</w:t>
            </w:r>
          </w:p>
          <w:p w:rsidR="00E738FD" w:rsidRDefault="00E417B5">
            <w:pPr>
              <w:pStyle w:val="TableParagraph"/>
              <w:spacing w:before="50"/>
              <w:ind w:left="192" w:right="185"/>
              <w:jc w:val="center"/>
              <w:rPr>
                <w:sz w:val="17"/>
              </w:rPr>
            </w:pPr>
            <w:r>
              <w:rPr>
                <w:w w:val="105"/>
                <w:sz w:val="17"/>
              </w:rPr>
              <w:t>Mechanický stav</w:t>
            </w:r>
          </w:p>
        </w:tc>
        <w:tc>
          <w:tcPr>
            <w:tcW w:w="1842" w:type="dxa"/>
          </w:tcPr>
          <w:p w:rsidR="00E738FD" w:rsidRDefault="00E417B5">
            <w:pPr>
              <w:pStyle w:val="TableParagraph"/>
              <w:spacing w:before="68"/>
              <w:ind w:left="43"/>
              <w:jc w:val="center"/>
              <w:rPr>
                <w:rFonts w:ascii="Times New Roman"/>
                <w:b/>
                <w:sz w:val="24"/>
              </w:rPr>
            </w:pPr>
            <w:r>
              <w:rPr>
                <w:rFonts w:ascii="Times New Roman"/>
                <w:b/>
                <w:w w:val="105"/>
                <w:sz w:val="24"/>
              </w:rPr>
              <w:t>b</w:t>
            </w:r>
          </w:p>
          <w:p w:rsidR="00E738FD" w:rsidRDefault="00E417B5">
            <w:pPr>
              <w:pStyle w:val="TableParagraph"/>
              <w:spacing w:before="52"/>
              <w:ind w:left="209" w:right="192"/>
              <w:jc w:val="center"/>
              <w:rPr>
                <w:sz w:val="17"/>
              </w:rPr>
            </w:pPr>
            <w:r>
              <w:rPr>
                <w:w w:val="105"/>
                <w:sz w:val="17"/>
              </w:rPr>
              <w:t>Karosérie</w:t>
            </w:r>
          </w:p>
        </w:tc>
        <w:tc>
          <w:tcPr>
            <w:tcW w:w="1854" w:type="dxa"/>
          </w:tcPr>
          <w:p w:rsidR="00E738FD" w:rsidRDefault="00E417B5">
            <w:pPr>
              <w:pStyle w:val="TableParagraph"/>
              <w:spacing w:before="124"/>
              <w:ind w:left="6"/>
              <w:jc w:val="center"/>
              <w:rPr>
                <w:rFonts w:ascii="Times New Roman"/>
                <w:b/>
                <w:sz w:val="18"/>
              </w:rPr>
            </w:pPr>
            <w:r>
              <w:rPr>
                <w:rFonts w:ascii="Times New Roman"/>
                <w:b/>
                <w:w w:val="105"/>
                <w:sz w:val="18"/>
              </w:rPr>
              <w:t>C</w:t>
            </w:r>
          </w:p>
          <w:p w:rsidR="00E738FD" w:rsidRDefault="00E417B5">
            <w:pPr>
              <w:pStyle w:val="TableParagraph"/>
              <w:spacing w:before="65"/>
              <w:ind w:left="149" w:right="150"/>
              <w:jc w:val="center"/>
              <w:rPr>
                <w:sz w:val="17"/>
              </w:rPr>
            </w:pPr>
            <w:r>
              <w:rPr>
                <w:w w:val="105"/>
                <w:sz w:val="17"/>
              </w:rPr>
              <w:t>Lak</w:t>
            </w:r>
          </w:p>
        </w:tc>
        <w:tc>
          <w:tcPr>
            <w:tcW w:w="1799" w:type="dxa"/>
          </w:tcPr>
          <w:p w:rsidR="00E738FD" w:rsidRDefault="00E417B5">
            <w:pPr>
              <w:pStyle w:val="TableParagraph"/>
              <w:spacing w:before="68"/>
              <w:ind w:left="29"/>
              <w:jc w:val="center"/>
              <w:rPr>
                <w:rFonts w:ascii="Times New Roman"/>
                <w:b/>
                <w:sz w:val="24"/>
              </w:rPr>
            </w:pPr>
            <w:r>
              <w:rPr>
                <w:rFonts w:ascii="Times New Roman"/>
                <w:b/>
                <w:w w:val="104"/>
                <w:sz w:val="24"/>
              </w:rPr>
              <w:t>d</w:t>
            </w:r>
          </w:p>
          <w:p w:rsidR="00E738FD" w:rsidRDefault="00E417B5">
            <w:pPr>
              <w:pStyle w:val="TableParagraph"/>
              <w:spacing w:before="52"/>
              <w:ind w:left="113" w:right="75"/>
              <w:jc w:val="center"/>
              <w:rPr>
                <w:sz w:val="17"/>
              </w:rPr>
            </w:pPr>
            <w:r>
              <w:rPr>
                <w:w w:val="105"/>
                <w:sz w:val="17"/>
              </w:rPr>
              <w:t>Vnitřní prostor</w:t>
            </w:r>
          </w:p>
        </w:tc>
        <w:tc>
          <w:tcPr>
            <w:tcW w:w="1769" w:type="dxa"/>
          </w:tcPr>
          <w:p w:rsidR="00E738FD" w:rsidRDefault="00E417B5">
            <w:pPr>
              <w:pStyle w:val="TableParagraph"/>
              <w:spacing w:before="77"/>
              <w:ind w:left="37"/>
              <w:jc w:val="center"/>
              <w:rPr>
                <w:b/>
                <w:sz w:val="23"/>
              </w:rPr>
            </w:pPr>
            <w:r>
              <w:rPr>
                <w:b/>
                <w:w w:val="102"/>
                <w:sz w:val="23"/>
              </w:rPr>
              <w:t>e</w:t>
            </w:r>
          </w:p>
          <w:p w:rsidR="00E738FD" w:rsidRDefault="00E417B5">
            <w:pPr>
              <w:pStyle w:val="TableParagraph"/>
              <w:spacing w:before="55"/>
              <w:ind w:left="579" w:right="557"/>
              <w:jc w:val="center"/>
              <w:rPr>
                <w:sz w:val="17"/>
              </w:rPr>
            </w:pPr>
            <w:r>
              <w:rPr>
                <w:w w:val="105"/>
                <w:sz w:val="17"/>
              </w:rPr>
              <w:t>Ostatní</w:t>
            </w:r>
          </w:p>
        </w:tc>
      </w:tr>
      <w:tr w:rsidR="00E738FD">
        <w:trPr>
          <w:trHeight w:hRule="exact" w:val="262"/>
        </w:trPr>
        <w:tc>
          <w:tcPr>
            <w:tcW w:w="1508" w:type="dxa"/>
            <w:tcBorders>
              <w:left w:val="single" w:sz="6" w:space="0" w:color="000000"/>
              <w:bottom w:val="nil"/>
            </w:tcBorders>
          </w:tcPr>
          <w:p w:rsidR="00E738FD" w:rsidRDefault="00E738FD"/>
        </w:tc>
        <w:tc>
          <w:tcPr>
            <w:tcW w:w="1820" w:type="dxa"/>
            <w:vMerge w:val="restart"/>
          </w:tcPr>
          <w:p w:rsidR="00E738FD" w:rsidRDefault="00E417B5">
            <w:pPr>
              <w:pStyle w:val="TableParagraph"/>
              <w:spacing w:before="97" w:line="254" w:lineRule="auto"/>
              <w:ind w:left="193" w:right="185"/>
              <w:jc w:val="center"/>
              <w:rPr>
                <w:sz w:val="13"/>
              </w:rPr>
            </w:pPr>
            <w:r>
              <w:rPr>
                <w:w w:val="105"/>
                <w:sz w:val="13"/>
              </w:rPr>
              <w:t>Bez závad, bez projevů opotřebení. Malý počet najetých kilometrů, pravidelná údržba.</w:t>
            </w:r>
          </w:p>
          <w:p w:rsidR="00E738FD" w:rsidRDefault="00E738FD">
            <w:pPr>
              <w:pStyle w:val="TableParagraph"/>
              <w:rPr>
                <w:sz w:val="14"/>
              </w:rPr>
            </w:pPr>
          </w:p>
          <w:p w:rsidR="00E738FD" w:rsidRDefault="00E738FD">
            <w:pPr>
              <w:pStyle w:val="TableParagraph"/>
              <w:rPr>
                <w:sz w:val="14"/>
              </w:rPr>
            </w:pPr>
          </w:p>
          <w:p w:rsidR="00E738FD" w:rsidRDefault="00E738FD">
            <w:pPr>
              <w:pStyle w:val="TableParagraph"/>
              <w:spacing w:before="8"/>
              <w:rPr>
                <w:sz w:val="16"/>
              </w:rPr>
            </w:pPr>
          </w:p>
          <w:p w:rsidR="00E738FD" w:rsidRDefault="00E417B5">
            <w:pPr>
              <w:pStyle w:val="TableParagraph"/>
              <w:spacing w:before="1" w:line="469" w:lineRule="exact"/>
              <w:ind w:right="19"/>
              <w:jc w:val="right"/>
              <w:rPr>
                <w:sz w:val="43"/>
              </w:rPr>
            </w:pPr>
            <w:r>
              <w:rPr>
                <w:w w:val="55"/>
                <w:sz w:val="43"/>
              </w:rPr>
              <w:t>íl=</w:t>
            </w:r>
          </w:p>
        </w:tc>
        <w:tc>
          <w:tcPr>
            <w:tcW w:w="1842" w:type="dxa"/>
            <w:vMerge w:val="restart"/>
          </w:tcPr>
          <w:p w:rsidR="00E738FD" w:rsidRDefault="00E417B5">
            <w:pPr>
              <w:pStyle w:val="TableParagraph"/>
              <w:spacing w:before="97" w:line="254" w:lineRule="auto"/>
              <w:ind w:left="209" w:right="194"/>
              <w:jc w:val="center"/>
              <w:rPr>
                <w:sz w:val="13"/>
              </w:rPr>
            </w:pPr>
            <w:r>
              <w:rPr>
                <w:w w:val="105"/>
                <w:sz w:val="13"/>
              </w:rPr>
              <w:t>Celistvá, nepoškozená. Žádné vyboul&lt;:ní ani promáčknutí. Zádné stopy  po korozi.</w:t>
            </w:r>
          </w:p>
          <w:p w:rsidR="00E738FD" w:rsidRDefault="00E738FD">
            <w:pPr>
              <w:pStyle w:val="TableParagraph"/>
              <w:rPr>
                <w:sz w:val="14"/>
              </w:rPr>
            </w:pPr>
          </w:p>
          <w:p w:rsidR="00E738FD" w:rsidRDefault="00E738FD">
            <w:pPr>
              <w:pStyle w:val="TableParagraph"/>
              <w:rPr>
                <w:sz w:val="14"/>
              </w:rPr>
            </w:pPr>
          </w:p>
          <w:p w:rsidR="00E738FD" w:rsidRDefault="00E738FD">
            <w:pPr>
              <w:pStyle w:val="TableParagraph"/>
              <w:rPr>
                <w:sz w:val="14"/>
              </w:rPr>
            </w:pPr>
          </w:p>
          <w:p w:rsidR="00E738FD" w:rsidRDefault="00E417B5">
            <w:pPr>
              <w:pStyle w:val="TableParagraph"/>
              <w:spacing w:before="88" w:line="412" w:lineRule="exact"/>
              <w:ind w:right="9"/>
              <w:jc w:val="right"/>
              <w:rPr>
                <w:sz w:val="37"/>
              </w:rPr>
            </w:pPr>
            <w:r>
              <w:rPr>
                <w:w w:val="80"/>
                <w:sz w:val="37"/>
              </w:rPr>
              <w:t>rF</w:t>
            </w:r>
          </w:p>
        </w:tc>
        <w:tc>
          <w:tcPr>
            <w:tcW w:w="1854" w:type="dxa"/>
            <w:vMerge w:val="restart"/>
          </w:tcPr>
          <w:p w:rsidR="00E738FD" w:rsidRDefault="00E417B5">
            <w:pPr>
              <w:pStyle w:val="TableParagraph"/>
              <w:spacing w:before="97" w:line="254" w:lineRule="auto"/>
              <w:ind w:left="226" w:hanging="62"/>
              <w:rPr>
                <w:sz w:val="13"/>
              </w:rPr>
            </w:pPr>
            <w:r>
              <w:rPr>
                <w:w w:val="105"/>
                <w:sz w:val="13"/>
              </w:rPr>
              <w:t>Lak nový, konzervovaný. Vysoký lesk bez skvrn.</w:t>
            </w:r>
          </w:p>
          <w:p w:rsidR="00E738FD" w:rsidRDefault="00E738FD">
            <w:pPr>
              <w:pStyle w:val="TableParagraph"/>
              <w:rPr>
                <w:sz w:val="14"/>
              </w:rPr>
            </w:pPr>
          </w:p>
          <w:p w:rsidR="00E738FD" w:rsidRDefault="00E738FD">
            <w:pPr>
              <w:pStyle w:val="TableParagraph"/>
              <w:rPr>
                <w:sz w:val="14"/>
              </w:rPr>
            </w:pPr>
          </w:p>
          <w:p w:rsidR="00E738FD" w:rsidRDefault="00E738FD">
            <w:pPr>
              <w:pStyle w:val="TableParagraph"/>
              <w:rPr>
                <w:sz w:val="14"/>
              </w:rPr>
            </w:pPr>
          </w:p>
          <w:p w:rsidR="00E738FD" w:rsidRDefault="00E738FD">
            <w:pPr>
              <w:pStyle w:val="TableParagraph"/>
              <w:rPr>
                <w:sz w:val="14"/>
              </w:rPr>
            </w:pPr>
          </w:p>
          <w:p w:rsidR="00E738FD" w:rsidRDefault="00E738FD">
            <w:pPr>
              <w:pStyle w:val="TableParagraph"/>
              <w:rPr>
                <w:sz w:val="14"/>
              </w:rPr>
            </w:pPr>
          </w:p>
          <w:p w:rsidR="00E738FD" w:rsidRDefault="00E417B5">
            <w:pPr>
              <w:pStyle w:val="TableParagraph"/>
              <w:spacing w:before="121" w:line="374" w:lineRule="exact"/>
              <w:ind w:right="10"/>
              <w:jc w:val="right"/>
              <w:rPr>
                <w:sz w:val="35"/>
              </w:rPr>
            </w:pPr>
            <w:r>
              <w:rPr>
                <w:w w:val="50"/>
                <w:sz w:val="35"/>
              </w:rPr>
              <w:t>ř?=</w:t>
            </w:r>
          </w:p>
        </w:tc>
        <w:tc>
          <w:tcPr>
            <w:tcW w:w="1799" w:type="dxa"/>
            <w:vMerge w:val="restart"/>
          </w:tcPr>
          <w:p w:rsidR="00E738FD" w:rsidRDefault="00E417B5">
            <w:pPr>
              <w:pStyle w:val="TableParagraph"/>
              <w:spacing w:before="97" w:line="256" w:lineRule="auto"/>
              <w:ind w:left="130" w:right="101" w:firstLine="8"/>
              <w:jc w:val="center"/>
              <w:rPr>
                <w:sz w:val="13"/>
              </w:rPr>
            </w:pPr>
            <w:r>
              <w:rPr>
                <w:w w:val="105"/>
                <w:sz w:val="13"/>
              </w:rPr>
              <w:t>Žádné stopy po opotřebení na sedadlech, čalounění nebo kobercích. Ložný prostor bez odřenin.</w:t>
            </w:r>
          </w:p>
          <w:p w:rsidR="00E738FD" w:rsidRDefault="00E738FD">
            <w:pPr>
              <w:pStyle w:val="TableParagraph"/>
              <w:rPr>
                <w:sz w:val="14"/>
              </w:rPr>
            </w:pPr>
          </w:p>
          <w:p w:rsidR="00E738FD" w:rsidRDefault="00E738FD">
            <w:pPr>
              <w:pStyle w:val="TableParagraph"/>
              <w:spacing w:before="10"/>
              <w:rPr>
                <w:sz w:val="18"/>
              </w:rPr>
            </w:pPr>
          </w:p>
          <w:p w:rsidR="00E738FD" w:rsidRDefault="00E417B5">
            <w:pPr>
              <w:pStyle w:val="TableParagraph"/>
              <w:spacing w:before="1" w:line="440" w:lineRule="exact"/>
              <w:ind w:right="18"/>
              <w:jc w:val="right"/>
              <w:rPr>
                <w:sz w:val="42"/>
              </w:rPr>
            </w:pPr>
            <w:r>
              <w:rPr>
                <w:w w:val="65"/>
                <w:sz w:val="42"/>
              </w:rPr>
              <w:t>rF</w:t>
            </w:r>
          </w:p>
        </w:tc>
        <w:tc>
          <w:tcPr>
            <w:tcW w:w="1769" w:type="dxa"/>
            <w:tcBorders>
              <w:bottom w:val="nil"/>
            </w:tcBorders>
          </w:tcPr>
          <w:p w:rsidR="00E738FD" w:rsidRDefault="00E417B5">
            <w:pPr>
              <w:pStyle w:val="TableParagraph"/>
              <w:spacing w:before="97"/>
              <w:ind w:left="210"/>
              <w:rPr>
                <w:sz w:val="13"/>
              </w:rPr>
            </w:pPr>
            <w:r>
              <w:rPr>
                <w:w w:val="105"/>
                <w:sz w:val="13"/>
              </w:rPr>
              <w:t>Opotřebení pneumatik</w:t>
            </w:r>
          </w:p>
        </w:tc>
      </w:tr>
      <w:tr w:rsidR="00E738FD">
        <w:trPr>
          <w:trHeight w:hRule="exact" w:val="156"/>
        </w:trPr>
        <w:tc>
          <w:tcPr>
            <w:tcW w:w="1508" w:type="dxa"/>
            <w:tcBorders>
              <w:top w:val="nil"/>
              <w:left w:val="single" w:sz="6" w:space="0" w:color="000000"/>
              <w:bottom w:val="nil"/>
            </w:tcBorders>
          </w:tcPr>
          <w:p w:rsidR="00E738FD" w:rsidRDefault="00E738FD"/>
        </w:tc>
        <w:tc>
          <w:tcPr>
            <w:tcW w:w="1820" w:type="dxa"/>
            <w:vMerge/>
          </w:tcPr>
          <w:p w:rsidR="00E738FD" w:rsidRDefault="00E738FD"/>
        </w:tc>
        <w:tc>
          <w:tcPr>
            <w:tcW w:w="1842" w:type="dxa"/>
            <w:vMerge/>
          </w:tcPr>
          <w:p w:rsidR="00E738FD" w:rsidRDefault="00E738FD"/>
        </w:tc>
        <w:tc>
          <w:tcPr>
            <w:tcW w:w="1854" w:type="dxa"/>
            <w:vMerge/>
          </w:tcPr>
          <w:p w:rsidR="00E738FD" w:rsidRDefault="00E738FD"/>
        </w:tc>
        <w:tc>
          <w:tcPr>
            <w:tcW w:w="1799" w:type="dxa"/>
            <w:vMerge/>
          </w:tcPr>
          <w:p w:rsidR="00E738FD" w:rsidRDefault="00E738FD"/>
        </w:tc>
        <w:tc>
          <w:tcPr>
            <w:tcW w:w="1769" w:type="dxa"/>
            <w:tcBorders>
              <w:top w:val="nil"/>
              <w:bottom w:val="nil"/>
            </w:tcBorders>
          </w:tcPr>
          <w:p w:rsidR="00E738FD" w:rsidRDefault="00E417B5">
            <w:pPr>
              <w:pStyle w:val="TableParagraph"/>
              <w:spacing w:before="2"/>
              <w:ind w:left="211"/>
              <w:rPr>
                <w:sz w:val="13"/>
              </w:rPr>
            </w:pPr>
            <w:r>
              <w:rPr>
                <w:w w:val="105"/>
                <w:sz w:val="13"/>
              </w:rPr>
              <w:t>cca do 40%, originální</w:t>
            </w:r>
          </w:p>
        </w:tc>
      </w:tr>
      <w:tr w:rsidR="00E738FD">
        <w:trPr>
          <w:trHeight w:hRule="exact" w:val="799"/>
        </w:trPr>
        <w:tc>
          <w:tcPr>
            <w:tcW w:w="1508" w:type="dxa"/>
            <w:tcBorders>
              <w:top w:val="nil"/>
              <w:left w:val="single" w:sz="6" w:space="0" w:color="000000"/>
              <w:bottom w:val="nil"/>
            </w:tcBorders>
          </w:tcPr>
          <w:p w:rsidR="00E738FD" w:rsidRDefault="00E417B5">
            <w:pPr>
              <w:pStyle w:val="TableParagraph"/>
              <w:spacing w:before="128"/>
              <w:ind w:left="35"/>
              <w:jc w:val="center"/>
              <w:rPr>
                <w:sz w:val="49"/>
              </w:rPr>
            </w:pPr>
            <w:r>
              <w:rPr>
                <w:w w:val="91"/>
                <w:sz w:val="49"/>
              </w:rPr>
              <w:t>®</w:t>
            </w:r>
          </w:p>
        </w:tc>
        <w:tc>
          <w:tcPr>
            <w:tcW w:w="1820" w:type="dxa"/>
            <w:vMerge/>
          </w:tcPr>
          <w:p w:rsidR="00E738FD" w:rsidRDefault="00E738FD"/>
        </w:tc>
        <w:tc>
          <w:tcPr>
            <w:tcW w:w="1842" w:type="dxa"/>
            <w:vMerge/>
          </w:tcPr>
          <w:p w:rsidR="00E738FD" w:rsidRDefault="00E738FD"/>
        </w:tc>
        <w:tc>
          <w:tcPr>
            <w:tcW w:w="1854" w:type="dxa"/>
            <w:vMerge/>
          </w:tcPr>
          <w:p w:rsidR="00E738FD" w:rsidRDefault="00E738FD"/>
        </w:tc>
        <w:tc>
          <w:tcPr>
            <w:tcW w:w="1799" w:type="dxa"/>
            <w:vMerge/>
          </w:tcPr>
          <w:p w:rsidR="00E738FD" w:rsidRDefault="00E738FD"/>
        </w:tc>
        <w:tc>
          <w:tcPr>
            <w:tcW w:w="1769" w:type="dxa"/>
            <w:tcBorders>
              <w:top w:val="nil"/>
              <w:bottom w:val="nil"/>
            </w:tcBorders>
          </w:tcPr>
          <w:p w:rsidR="00E738FD" w:rsidRDefault="00E417B5">
            <w:pPr>
              <w:pStyle w:val="TableParagraph"/>
              <w:spacing w:line="259" w:lineRule="auto"/>
              <w:ind w:left="141" w:right="107" w:hanging="6"/>
              <w:jc w:val="center"/>
              <w:rPr>
                <w:sz w:val="13"/>
              </w:rPr>
            </w:pPr>
            <w:r>
              <w:rPr>
                <w:w w:val="105"/>
                <w:sz w:val="13"/>
              </w:rPr>
              <w:t>rozměr,  neprotektorované. Motor a zavazadlový prostor čis1bez známek nepřiměřeného</w:t>
            </w:r>
          </w:p>
        </w:tc>
      </w:tr>
      <w:tr w:rsidR="00E738FD">
        <w:trPr>
          <w:trHeight w:hRule="exact" w:val="475"/>
        </w:trPr>
        <w:tc>
          <w:tcPr>
            <w:tcW w:w="1508" w:type="dxa"/>
            <w:tcBorders>
              <w:top w:val="nil"/>
            </w:tcBorders>
          </w:tcPr>
          <w:p w:rsidR="00E738FD" w:rsidRDefault="00E417B5">
            <w:pPr>
              <w:pStyle w:val="TableParagraph"/>
              <w:spacing w:before="118" w:line="388" w:lineRule="exact"/>
              <w:ind w:left="122" w:right="104"/>
              <w:jc w:val="center"/>
              <w:rPr>
                <w:i/>
                <w:sz w:val="40"/>
              </w:rPr>
            </w:pPr>
            <w:r>
              <w:rPr>
                <w:i/>
                <w:w w:val="95"/>
                <w:sz w:val="40"/>
              </w:rPr>
              <w:t>'&lt;</w:t>
            </w:r>
          </w:p>
        </w:tc>
        <w:tc>
          <w:tcPr>
            <w:tcW w:w="1820" w:type="dxa"/>
            <w:vMerge/>
          </w:tcPr>
          <w:p w:rsidR="00E738FD" w:rsidRDefault="00E738FD"/>
        </w:tc>
        <w:tc>
          <w:tcPr>
            <w:tcW w:w="1842" w:type="dxa"/>
            <w:vMerge/>
          </w:tcPr>
          <w:p w:rsidR="00E738FD" w:rsidRDefault="00E738FD"/>
        </w:tc>
        <w:tc>
          <w:tcPr>
            <w:tcW w:w="1854" w:type="dxa"/>
            <w:vMerge/>
          </w:tcPr>
          <w:p w:rsidR="00E738FD" w:rsidRDefault="00E738FD"/>
        </w:tc>
        <w:tc>
          <w:tcPr>
            <w:tcW w:w="1799" w:type="dxa"/>
            <w:vMerge/>
          </w:tcPr>
          <w:p w:rsidR="00E738FD" w:rsidRDefault="00E738FD"/>
        </w:tc>
        <w:tc>
          <w:tcPr>
            <w:tcW w:w="1769" w:type="dxa"/>
            <w:tcBorders>
              <w:top w:val="nil"/>
            </w:tcBorders>
          </w:tcPr>
          <w:p w:rsidR="00E738FD" w:rsidRDefault="00E417B5">
            <w:pPr>
              <w:pStyle w:val="TableParagraph"/>
              <w:spacing w:before="2"/>
              <w:ind w:left="593"/>
              <w:rPr>
                <w:sz w:val="13"/>
              </w:rPr>
            </w:pPr>
            <w:r>
              <w:rPr>
                <w:w w:val="105"/>
                <w:sz w:val="13"/>
              </w:rPr>
              <w:t>zacházrní</w:t>
            </w:r>
          </w:p>
        </w:tc>
      </w:tr>
      <w:tr w:rsidR="00E738FD">
        <w:trPr>
          <w:trHeight w:hRule="exact" w:val="269"/>
        </w:trPr>
        <w:tc>
          <w:tcPr>
            <w:tcW w:w="1508" w:type="dxa"/>
            <w:tcBorders>
              <w:bottom w:val="nil"/>
            </w:tcBorders>
          </w:tcPr>
          <w:p w:rsidR="00E738FD" w:rsidRDefault="00E738FD"/>
        </w:tc>
        <w:tc>
          <w:tcPr>
            <w:tcW w:w="1820" w:type="dxa"/>
            <w:tcBorders>
              <w:bottom w:val="nil"/>
            </w:tcBorders>
          </w:tcPr>
          <w:p w:rsidR="00E738FD" w:rsidRDefault="00E417B5">
            <w:pPr>
              <w:pStyle w:val="TableParagraph"/>
              <w:spacing w:before="100"/>
              <w:ind w:left="365"/>
              <w:rPr>
                <w:sz w:val="13"/>
              </w:rPr>
            </w:pPr>
            <w:r>
              <w:rPr>
                <w:w w:val="105"/>
                <w:sz w:val="13"/>
              </w:rPr>
              <w:t>Nepatrné známky</w:t>
            </w:r>
          </w:p>
        </w:tc>
        <w:tc>
          <w:tcPr>
            <w:tcW w:w="1842" w:type="dxa"/>
            <w:tcBorders>
              <w:bottom w:val="nil"/>
            </w:tcBorders>
          </w:tcPr>
          <w:p w:rsidR="00E738FD" w:rsidRDefault="00E417B5">
            <w:pPr>
              <w:pStyle w:val="TableParagraph"/>
              <w:spacing w:before="105"/>
              <w:ind w:left="209" w:right="189"/>
              <w:jc w:val="center"/>
              <w:rPr>
                <w:sz w:val="13"/>
              </w:rPr>
            </w:pPr>
            <w:r>
              <w:rPr>
                <w:w w:val="105"/>
                <w:sz w:val="13"/>
              </w:rPr>
              <w:t>Malá vyboulení nebo</w:t>
            </w:r>
          </w:p>
        </w:tc>
        <w:tc>
          <w:tcPr>
            <w:tcW w:w="1854" w:type="dxa"/>
            <w:vMerge w:val="restart"/>
          </w:tcPr>
          <w:p w:rsidR="00E738FD" w:rsidRDefault="00E417B5">
            <w:pPr>
              <w:pStyle w:val="TableParagraph"/>
              <w:spacing w:before="105" w:line="256" w:lineRule="auto"/>
              <w:ind w:left="149" w:right="152"/>
              <w:jc w:val="center"/>
              <w:rPr>
                <w:sz w:val="13"/>
              </w:rPr>
            </w:pPr>
            <w:r>
              <w:rPr>
                <w:w w:val="105"/>
                <w:sz w:val="13"/>
              </w:rPr>
              <w:t>Původní</w:t>
            </w:r>
            <w:r>
              <w:rPr>
                <w:spacing w:val="-12"/>
                <w:w w:val="105"/>
                <w:sz w:val="13"/>
              </w:rPr>
              <w:t xml:space="preserve"> </w:t>
            </w:r>
            <w:r>
              <w:rPr>
                <w:w w:val="105"/>
                <w:sz w:val="13"/>
              </w:rPr>
              <w:t>(originálnQ</w:t>
            </w:r>
            <w:r>
              <w:rPr>
                <w:spacing w:val="-6"/>
                <w:w w:val="105"/>
                <w:sz w:val="13"/>
              </w:rPr>
              <w:t xml:space="preserve"> </w:t>
            </w:r>
            <w:r>
              <w:rPr>
                <w:w w:val="105"/>
                <w:sz w:val="13"/>
              </w:rPr>
              <w:t>nebo</w:t>
            </w:r>
            <w:r>
              <w:rPr>
                <w:w w:val="102"/>
                <w:sz w:val="13"/>
              </w:rPr>
              <w:t xml:space="preserve"> </w:t>
            </w:r>
            <w:r>
              <w:rPr>
                <w:w w:val="105"/>
                <w:sz w:val="13"/>
              </w:rPr>
              <w:t>nový lak. Menší oděrky nebo matná místa možná.</w:t>
            </w:r>
          </w:p>
          <w:p w:rsidR="00E738FD" w:rsidRDefault="00E738FD">
            <w:pPr>
              <w:pStyle w:val="TableParagraph"/>
              <w:rPr>
                <w:sz w:val="14"/>
              </w:rPr>
            </w:pPr>
          </w:p>
          <w:p w:rsidR="00E738FD" w:rsidRDefault="00E738FD">
            <w:pPr>
              <w:pStyle w:val="TableParagraph"/>
              <w:rPr>
                <w:sz w:val="14"/>
              </w:rPr>
            </w:pPr>
          </w:p>
          <w:p w:rsidR="00E738FD" w:rsidRDefault="00E738FD">
            <w:pPr>
              <w:pStyle w:val="TableParagraph"/>
              <w:spacing w:before="4"/>
              <w:rPr>
                <w:sz w:val="11"/>
              </w:rPr>
            </w:pPr>
          </w:p>
          <w:p w:rsidR="00E738FD" w:rsidRDefault="00E417B5">
            <w:pPr>
              <w:pStyle w:val="TableParagraph"/>
              <w:spacing w:before="1" w:line="526" w:lineRule="exact"/>
              <w:ind w:right="123"/>
              <w:jc w:val="right"/>
              <w:rPr>
                <w:sz w:val="50"/>
              </w:rPr>
            </w:pPr>
            <w:r>
              <w:rPr>
                <w:w w:val="103"/>
                <w:sz w:val="50"/>
              </w:rPr>
              <w:t>r</w:t>
            </w:r>
          </w:p>
        </w:tc>
        <w:tc>
          <w:tcPr>
            <w:tcW w:w="1799" w:type="dxa"/>
            <w:tcBorders>
              <w:bottom w:val="nil"/>
            </w:tcBorders>
          </w:tcPr>
          <w:p w:rsidR="00E738FD" w:rsidRDefault="00E417B5">
            <w:pPr>
              <w:pStyle w:val="TableParagraph"/>
              <w:spacing w:before="105"/>
              <w:ind w:left="113" w:right="75"/>
              <w:jc w:val="center"/>
              <w:rPr>
                <w:sz w:val="13"/>
              </w:rPr>
            </w:pPr>
            <w:r>
              <w:rPr>
                <w:w w:val="105"/>
                <w:sz w:val="13"/>
              </w:rPr>
              <w:t>Nepatrné stopy po</w:t>
            </w:r>
          </w:p>
        </w:tc>
        <w:tc>
          <w:tcPr>
            <w:tcW w:w="1769" w:type="dxa"/>
            <w:vMerge w:val="restart"/>
          </w:tcPr>
          <w:p w:rsidR="00E738FD" w:rsidRDefault="00E417B5">
            <w:pPr>
              <w:pStyle w:val="TableParagraph"/>
              <w:spacing w:before="105" w:line="254" w:lineRule="auto"/>
              <w:ind w:left="152" w:right="124" w:hanging="10"/>
              <w:jc w:val="center"/>
              <w:rPr>
                <w:sz w:val="13"/>
              </w:rPr>
            </w:pPr>
            <w:r>
              <w:rPr>
                <w:w w:val="105"/>
                <w:sz w:val="13"/>
              </w:rPr>
              <w:t>Opotřebení pneumatik cca 40-60 %, originální rozměr event. dobře protektorované. Motor a zavazadlový prostor znečištěný, bez známek nápadného poškození.</w:t>
            </w:r>
          </w:p>
          <w:p w:rsidR="00E738FD" w:rsidRDefault="00E417B5">
            <w:pPr>
              <w:pStyle w:val="TableParagraph"/>
              <w:spacing w:before="92" w:line="413" w:lineRule="exact"/>
              <w:ind w:right="202"/>
              <w:jc w:val="right"/>
              <w:rPr>
                <w:sz w:val="38"/>
              </w:rPr>
            </w:pPr>
            <w:r>
              <w:rPr>
                <w:w w:val="103"/>
                <w:sz w:val="38"/>
              </w:rPr>
              <w:t>i</w:t>
            </w:r>
          </w:p>
        </w:tc>
      </w:tr>
      <w:tr w:rsidR="00E738FD">
        <w:trPr>
          <w:trHeight w:hRule="exact" w:val="161"/>
        </w:trPr>
        <w:tc>
          <w:tcPr>
            <w:tcW w:w="1508" w:type="dxa"/>
            <w:tcBorders>
              <w:top w:val="nil"/>
              <w:bottom w:val="nil"/>
            </w:tcBorders>
          </w:tcPr>
          <w:p w:rsidR="00E738FD" w:rsidRDefault="00E738FD"/>
        </w:tc>
        <w:tc>
          <w:tcPr>
            <w:tcW w:w="1820" w:type="dxa"/>
            <w:tcBorders>
              <w:top w:val="nil"/>
              <w:bottom w:val="nil"/>
            </w:tcBorders>
          </w:tcPr>
          <w:p w:rsidR="00E738FD" w:rsidRDefault="00E417B5">
            <w:pPr>
              <w:pStyle w:val="TableParagraph"/>
              <w:spacing w:before="2"/>
              <w:ind w:right="128"/>
              <w:jc w:val="right"/>
              <w:rPr>
                <w:sz w:val="13"/>
              </w:rPr>
            </w:pPr>
            <w:r>
              <w:rPr>
                <w:w w:val="105"/>
                <w:sz w:val="13"/>
              </w:rPr>
              <w:t>opotřebení. Nejsou nutné</w:t>
            </w:r>
          </w:p>
        </w:tc>
        <w:tc>
          <w:tcPr>
            <w:tcW w:w="1842" w:type="dxa"/>
            <w:tcBorders>
              <w:top w:val="nil"/>
              <w:bottom w:val="nil"/>
            </w:tcBorders>
          </w:tcPr>
          <w:p w:rsidR="00E738FD" w:rsidRDefault="00E417B5">
            <w:pPr>
              <w:pStyle w:val="TableParagraph"/>
              <w:spacing w:before="2"/>
              <w:ind w:left="209" w:right="190"/>
              <w:jc w:val="center"/>
              <w:rPr>
                <w:sz w:val="13"/>
              </w:rPr>
            </w:pPr>
            <w:r>
              <w:rPr>
                <w:w w:val="105"/>
                <w:sz w:val="13"/>
              </w:rPr>
              <w:t>promáčknutí. Možné</w:t>
            </w:r>
          </w:p>
        </w:tc>
        <w:tc>
          <w:tcPr>
            <w:tcW w:w="1854" w:type="dxa"/>
            <w:vMerge/>
          </w:tcPr>
          <w:p w:rsidR="00E738FD" w:rsidRDefault="00E738FD"/>
        </w:tc>
        <w:tc>
          <w:tcPr>
            <w:tcW w:w="1799" w:type="dxa"/>
            <w:tcBorders>
              <w:top w:val="nil"/>
              <w:bottom w:val="nil"/>
            </w:tcBorders>
          </w:tcPr>
          <w:p w:rsidR="00E738FD" w:rsidRDefault="00E417B5">
            <w:pPr>
              <w:pStyle w:val="TableParagraph"/>
              <w:spacing w:before="7"/>
              <w:ind w:left="113" w:right="87"/>
              <w:jc w:val="center"/>
              <w:rPr>
                <w:sz w:val="13"/>
              </w:rPr>
            </w:pPr>
            <w:r>
              <w:rPr>
                <w:w w:val="105"/>
                <w:sz w:val="13"/>
              </w:rPr>
              <w:t>opotřebení na sedadlech,</w:t>
            </w:r>
          </w:p>
        </w:tc>
        <w:tc>
          <w:tcPr>
            <w:tcW w:w="1769" w:type="dxa"/>
            <w:vMerge/>
          </w:tcPr>
          <w:p w:rsidR="00E738FD" w:rsidRDefault="00E738FD"/>
        </w:tc>
      </w:tr>
      <w:tr w:rsidR="00E738FD">
        <w:trPr>
          <w:trHeight w:hRule="exact" w:val="158"/>
        </w:trPr>
        <w:tc>
          <w:tcPr>
            <w:tcW w:w="1508" w:type="dxa"/>
            <w:tcBorders>
              <w:top w:val="nil"/>
              <w:bottom w:val="nil"/>
            </w:tcBorders>
          </w:tcPr>
          <w:p w:rsidR="00E738FD" w:rsidRDefault="00E738FD"/>
        </w:tc>
        <w:tc>
          <w:tcPr>
            <w:tcW w:w="1820" w:type="dxa"/>
            <w:tcBorders>
              <w:top w:val="nil"/>
              <w:bottom w:val="nil"/>
            </w:tcBorders>
          </w:tcPr>
          <w:p w:rsidR="00E738FD" w:rsidRDefault="00E417B5">
            <w:pPr>
              <w:pStyle w:val="TableParagraph"/>
              <w:ind w:right="176"/>
              <w:jc w:val="right"/>
              <w:rPr>
                <w:sz w:val="13"/>
              </w:rPr>
            </w:pPr>
            <w:r>
              <w:rPr>
                <w:w w:val="105"/>
                <w:sz w:val="13"/>
              </w:rPr>
              <w:t>opravy. Drobná seřízení</w:t>
            </w:r>
          </w:p>
        </w:tc>
        <w:tc>
          <w:tcPr>
            <w:tcW w:w="1842" w:type="dxa"/>
            <w:tcBorders>
              <w:top w:val="nil"/>
              <w:bottom w:val="nil"/>
            </w:tcBorders>
          </w:tcPr>
          <w:p w:rsidR="00E738FD" w:rsidRDefault="00E417B5">
            <w:pPr>
              <w:pStyle w:val="TableParagraph"/>
              <w:ind w:left="137" w:right="115"/>
              <w:jc w:val="center"/>
              <w:rPr>
                <w:sz w:val="13"/>
              </w:rPr>
            </w:pPr>
            <w:r>
              <w:rPr>
                <w:w w:val="105"/>
                <w:sz w:val="13"/>
              </w:rPr>
              <w:t>nepatrné stopy po korozi.</w:t>
            </w:r>
          </w:p>
        </w:tc>
        <w:tc>
          <w:tcPr>
            <w:tcW w:w="1854" w:type="dxa"/>
            <w:vMerge/>
          </w:tcPr>
          <w:p w:rsidR="00E738FD" w:rsidRDefault="00E738FD"/>
        </w:tc>
        <w:tc>
          <w:tcPr>
            <w:tcW w:w="1799" w:type="dxa"/>
            <w:tcBorders>
              <w:top w:val="nil"/>
              <w:bottom w:val="nil"/>
            </w:tcBorders>
          </w:tcPr>
          <w:p w:rsidR="00E738FD" w:rsidRDefault="00E417B5">
            <w:pPr>
              <w:pStyle w:val="TableParagraph"/>
              <w:spacing w:before="4"/>
              <w:ind w:left="113" w:right="78"/>
              <w:jc w:val="center"/>
              <w:rPr>
                <w:sz w:val="13"/>
              </w:rPr>
            </w:pPr>
            <w:r>
              <w:rPr>
                <w:w w:val="105"/>
                <w:sz w:val="13"/>
              </w:rPr>
              <w:t>čalounění nebo</w:t>
            </w:r>
          </w:p>
        </w:tc>
        <w:tc>
          <w:tcPr>
            <w:tcW w:w="1769" w:type="dxa"/>
            <w:vMerge/>
          </w:tcPr>
          <w:p w:rsidR="00E738FD" w:rsidRDefault="00E738FD"/>
        </w:tc>
      </w:tr>
      <w:tr w:rsidR="00E738FD">
        <w:trPr>
          <w:trHeight w:hRule="exact" w:val="1112"/>
        </w:trPr>
        <w:tc>
          <w:tcPr>
            <w:tcW w:w="1508" w:type="dxa"/>
            <w:tcBorders>
              <w:top w:val="nil"/>
            </w:tcBorders>
          </w:tcPr>
          <w:p w:rsidR="00E738FD" w:rsidRDefault="00E417B5">
            <w:pPr>
              <w:pStyle w:val="TableParagraph"/>
              <w:spacing w:before="108"/>
              <w:ind w:left="56"/>
              <w:jc w:val="center"/>
              <w:rPr>
                <w:b/>
                <w:sz w:val="27"/>
              </w:rPr>
            </w:pPr>
            <w:r>
              <w:rPr>
                <w:b/>
                <w:w w:val="102"/>
                <w:sz w:val="27"/>
              </w:rPr>
              <w:t>B</w:t>
            </w:r>
          </w:p>
        </w:tc>
        <w:tc>
          <w:tcPr>
            <w:tcW w:w="1820" w:type="dxa"/>
            <w:tcBorders>
              <w:top w:val="nil"/>
            </w:tcBorders>
          </w:tcPr>
          <w:p w:rsidR="00E738FD" w:rsidRDefault="00E417B5">
            <w:pPr>
              <w:pStyle w:val="TableParagraph"/>
              <w:spacing w:line="254" w:lineRule="auto"/>
              <w:ind w:left="646" w:right="252" w:hanging="382"/>
              <w:rPr>
                <w:sz w:val="13"/>
              </w:rPr>
            </w:pPr>
            <w:r>
              <w:rPr>
                <w:w w:val="105"/>
                <w:sz w:val="13"/>
              </w:rPr>
              <w:t>a pravidelná kontrola žádoucí.</w:t>
            </w:r>
          </w:p>
        </w:tc>
        <w:tc>
          <w:tcPr>
            <w:tcW w:w="1842" w:type="dxa"/>
            <w:tcBorders>
              <w:top w:val="nil"/>
            </w:tcBorders>
          </w:tcPr>
          <w:p w:rsidR="00E738FD" w:rsidRDefault="00E417B5">
            <w:pPr>
              <w:pStyle w:val="TableParagraph"/>
              <w:spacing w:line="261" w:lineRule="auto"/>
              <w:ind w:left="519" w:right="286" w:hanging="199"/>
              <w:rPr>
                <w:sz w:val="13"/>
              </w:rPr>
            </w:pPr>
            <w:r>
              <w:rPr>
                <w:w w:val="105"/>
                <w:sz w:val="13"/>
              </w:rPr>
              <w:t>Použito neoriginální příslušenství.</w:t>
            </w:r>
          </w:p>
        </w:tc>
        <w:tc>
          <w:tcPr>
            <w:tcW w:w="1854" w:type="dxa"/>
            <w:vMerge/>
          </w:tcPr>
          <w:p w:rsidR="00E738FD" w:rsidRDefault="00E738FD"/>
        </w:tc>
        <w:tc>
          <w:tcPr>
            <w:tcW w:w="1799" w:type="dxa"/>
            <w:tcBorders>
              <w:top w:val="nil"/>
            </w:tcBorders>
          </w:tcPr>
          <w:p w:rsidR="00E738FD" w:rsidRDefault="00E417B5">
            <w:pPr>
              <w:pStyle w:val="TableParagraph"/>
              <w:spacing w:before="4" w:line="254" w:lineRule="auto"/>
              <w:ind w:left="240" w:right="114" w:hanging="87"/>
              <w:rPr>
                <w:sz w:val="13"/>
              </w:rPr>
            </w:pPr>
            <w:r>
              <w:rPr>
                <w:w w:val="105"/>
                <w:sz w:val="13"/>
              </w:rPr>
              <w:t>kobercích. Ložný prostor nese stopy používání.</w:t>
            </w:r>
          </w:p>
        </w:tc>
        <w:tc>
          <w:tcPr>
            <w:tcW w:w="1769" w:type="dxa"/>
            <w:vMerge/>
          </w:tcPr>
          <w:p w:rsidR="00E738FD" w:rsidRDefault="00E738FD"/>
        </w:tc>
      </w:tr>
      <w:tr w:rsidR="00E738FD">
        <w:trPr>
          <w:trHeight w:hRule="exact" w:val="405"/>
        </w:trPr>
        <w:tc>
          <w:tcPr>
            <w:tcW w:w="1508" w:type="dxa"/>
            <w:tcBorders>
              <w:bottom w:val="nil"/>
            </w:tcBorders>
          </w:tcPr>
          <w:p w:rsidR="00E738FD" w:rsidRDefault="00E738FD"/>
        </w:tc>
        <w:tc>
          <w:tcPr>
            <w:tcW w:w="1820" w:type="dxa"/>
            <w:tcBorders>
              <w:bottom w:val="nil"/>
            </w:tcBorders>
          </w:tcPr>
          <w:p w:rsidR="00E738FD" w:rsidRDefault="00E417B5">
            <w:pPr>
              <w:pStyle w:val="TableParagraph"/>
              <w:spacing w:before="84"/>
              <w:ind w:right="164"/>
              <w:jc w:val="right"/>
              <w:rPr>
                <w:sz w:val="13"/>
              </w:rPr>
            </w:pPr>
            <w:r>
              <w:rPr>
                <w:w w:val="105"/>
                <w:sz w:val="13"/>
              </w:rPr>
              <w:t>Žádoucí opravy, výměny</w:t>
            </w:r>
          </w:p>
        </w:tc>
        <w:tc>
          <w:tcPr>
            <w:tcW w:w="1842" w:type="dxa"/>
            <w:vMerge w:val="restart"/>
            <w:tcBorders>
              <w:right w:val="single" w:sz="8" w:space="0" w:color="000000"/>
            </w:tcBorders>
          </w:tcPr>
          <w:p w:rsidR="00E738FD" w:rsidRDefault="00E417B5">
            <w:pPr>
              <w:pStyle w:val="TableParagraph"/>
              <w:spacing w:line="159" w:lineRule="exact"/>
              <w:ind w:left="123" w:right="112"/>
              <w:jc w:val="center"/>
              <w:rPr>
                <w:sz w:val="13"/>
              </w:rPr>
            </w:pPr>
            <w:r>
              <w:rPr>
                <w:w w:val="102"/>
                <w:sz w:val="13"/>
              </w:rPr>
              <w:t>Lehká</w:t>
            </w:r>
            <w:r>
              <w:rPr>
                <w:spacing w:val="11"/>
                <w:sz w:val="13"/>
              </w:rPr>
              <w:t xml:space="preserve"> </w:t>
            </w:r>
            <w:r>
              <w:rPr>
                <w:w w:val="104"/>
                <w:sz w:val="13"/>
              </w:rPr>
              <w:t>poškození</w:t>
            </w:r>
            <w:r>
              <w:rPr>
                <w:spacing w:val="-12"/>
                <w:sz w:val="13"/>
              </w:rPr>
              <w:t xml:space="preserve"> </w:t>
            </w:r>
            <w:r>
              <w:rPr>
                <w:w w:val="110"/>
                <w:sz w:val="13"/>
              </w:rPr>
              <w:t>š'ec</w:t>
            </w:r>
            <w:r>
              <w:rPr>
                <w:spacing w:val="-51"/>
                <w:w w:val="110"/>
                <w:sz w:val="13"/>
              </w:rPr>
              <w:t>h</w:t>
            </w:r>
            <w:r>
              <w:rPr>
                <w:spacing w:val="-164"/>
                <w:w w:val="103"/>
                <w:position w:val="-9"/>
                <w:sz w:val="108"/>
              </w:rPr>
              <w:t>'</w:t>
            </w:r>
            <w:r>
              <w:rPr>
                <w:w w:val="110"/>
                <w:sz w:val="13"/>
              </w:rPr>
              <w:t>u.</w:t>
            </w:r>
          </w:p>
          <w:p w:rsidR="00E738FD" w:rsidRDefault="00E417B5">
            <w:pPr>
              <w:pStyle w:val="TableParagraph"/>
              <w:spacing w:line="75" w:lineRule="exact"/>
              <w:ind w:left="123" w:right="112"/>
              <w:jc w:val="center"/>
              <w:rPr>
                <w:sz w:val="13"/>
              </w:rPr>
            </w:pPr>
            <w:r>
              <w:rPr>
                <w:w w:val="105"/>
                <w:sz w:val="13"/>
              </w:rPr>
              <w:t>Vyboulení a promáčknutí.</w:t>
            </w:r>
          </w:p>
          <w:p w:rsidR="00E738FD" w:rsidRDefault="00E738FD">
            <w:pPr>
              <w:pStyle w:val="TableParagraph"/>
              <w:spacing w:before="6"/>
              <w:rPr>
                <w:sz w:val="14"/>
              </w:rPr>
            </w:pPr>
          </w:p>
          <w:p w:rsidR="00E738FD" w:rsidRDefault="00E417B5">
            <w:pPr>
              <w:pStyle w:val="TableParagraph"/>
              <w:spacing w:line="254" w:lineRule="auto"/>
              <w:ind w:left="197" w:right="175" w:hanging="4"/>
              <w:jc w:val="center"/>
              <w:rPr>
                <w:sz w:val="13"/>
              </w:rPr>
            </w:pPr>
            <w:r>
              <w:rPr>
                <w:w w:val="105"/>
                <w:sz w:val="13"/>
              </w:rPr>
              <w:t>Stopy po korozi.  kody po havárii opraveny, ale viditelné stopy.</w:t>
            </w:r>
          </w:p>
          <w:p w:rsidR="00E738FD" w:rsidRDefault="00E738FD">
            <w:pPr>
              <w:pStyle w:val="TableParagraph"/>
              <w:rPr>
                <w:sz w:val="14"/>
              </w:rPr>
            </w:pPr>
          </w:p>
          <w:p w:rsidR="00E738FD" w:rsidRDefault="00E738FD">
            <w:pPr>
              <w:pStyle w:val="TableParagraph"/>
              <w:rPr>
                <w:sz w:val="14"/>
              </w:rPr>
            </w:pPr>
          </w:p>
          <w:p w:rsidR="00E738FD" w:rsidRDefault="00E417B5">
            <w:pPr>
              <w:pStyle w:val="TableParagraph"/>
              <w:spacing w:before="101" w:line="417" w:lineRule="exact"/>
              <w:ind w:right="208"/>
              <w:jc w:val="right"/>
              <w:rPr>
                <w:sz w:val="38"/>
              </w:rPr>
            </w:pPr>
            <w:r>
              <w:rPr>
                <w:w w:val="104"/>
                <w:sz w:val="38"/>
              </w:rPr>
              <w:t>i</w:t>
            </w:r>
          </w:p>
        </w:tc>
        <w:tc>
          <w:tcPr>
            <w:tcW w:w="1854" w:type="dxa"/>
            <w:vMerge w:val="restart"/>
            <w:tcBorders>
              <w:left w:val="single" w:sz="8" w:space="0" w:color="000000"/>
              <w:right w:val="single" w:sz="8" w:space="0" w:color="000000"/>
            </w:tcBorders>
          </w:tcPr>
          <w:p w:rsidR="00E738FD" w:rsidRDefault="00E417B5">
            <w:pPr>
              <w:pStyle w:val="TableParagraph"/>
              <w:spacing w:before="84" w:line="261" w:lineRule="auto"/>
              <w:ind w:left="140" w:right="159" w:firstLine="12"/>
              <w:jc w:val="center"/>
              <w:rPr>
                <w:sz w:val="13"/>
              </w:rPr>
            </w:pPr>
            <w:r>
              <w:rPr>
                <w:w w:val="105"/>
                <w:sz w:val="13"/>
              </w:rPr>
              <w:t>Matný, stopy po korozi nebo špatně nalakováno.</w:t>
            </w:r>
          </w:p>
          <w:p w:rsidR="00E738FD" w:rsidRDefault="00E417B5">
            <w:pPr>
              <w:pStyle w:val="TableParagraph"/>
              <w:spacing w:line="141" w:lineRule="exact"/>
              <w:ind w:left="311" w:right="330"/>
              <w:jc w:val="center"/>
              <w:rPr>
                <w:sz w:val="13"/>
              </w:rPr>
            </w:pPr>
            <w:r>
              <w:rPr>
                <w:w w:val="105"/>
                <w:sz w:val="13"/>
              </w:rPr>
              <w:t>Vylepšení žádoucí.</w:t>
            </w:r>
          </w:p>
          <w:p w:rsidR="00E738FD" w:rsidRDefault="00E738FD">
            <w:pPr>
              <w:pStyle w:val="TableParagraph"/>
              <w:rPr>
                <w:sz w:val="14"/>
              </w:rPr>
            </w:pPr>
          </w:p>
          <w:p w:rsidR="00E738FD" w:rsidRDefault="00E738FD">
            <w:pPr>
              <w:pStyle w:val="TableParagraph"/>
              <w:rPr>
                <w:sz w:val="14"/>
              </w:rPr>
            </w:pPr>
          </w:p>
          <w:p w:rsidR="00E738FD" w:rsidRDefault="00E738FD">
            <w:pPr>
              <w:pStyle w:val="TableParagraph"/>
              <w:rPr>
                <w:sz w:val="14"/>
              </w:rPr>
            </w:pPr>
          </w:p>
          <w:p w:rsidR="00E738FD" w:rsidRDefault="00E738FD">
            <w:pPr>
              <w:pStyle w:val="TableParagraph"/>
              <w:spacing w:before="4"/>
              <w:rPr>
                <w:sz w:val="13"/>
              </w:rPr>
            </w:pPr>
          </w:p>
          <w:p w:rsidR="00E738FD" w:rsidRDefault="00E417B5">
            <w:pPr>
              <w:pStyle w:val="TableParagraph"/>
              <w:spacing w:line="529" w:lineRule="exact"/>
              <w:ind w:right="125"/>
              <w:jc w:val="right"/>
              <w:rPr>
                <w:sz w:val="50"/>
              </w:rPr>
            </w:pPr>
            <w:r>
              <w:rPr>
                <w:w w:val="104"/>
                <w:sz w:val="50"/>
              </w:rPr>
              <w:t>r</w:t>
            </w:r>
          </w:p>
        </w:tc>
        <w:tc>
          <w:tcPr>
            <w:tcW w:w="1799" w:type="dxa"/>
            <w:tcBorders>
              <w:bottom w:val="nil"/>
            </w:tcBorders>
          </w:tcPr>
          <w:p w:rsidR="00E738FD" w:rsidRDefault="00E417B5">
            <w:pPr>
              <w:pStyle w:val="TableParagraph"/>
              <w:spacing w:before="89"/>
              <w:ind w:left="113" w:right="82"/>
              <w:jc w:val="center"/>
              <w:rPr>
                <w:sz w:val="13"/>
              </w:rPr>
            </w:pPr>
            <w:r>
              <w:rPr>
                <w:w w:val="105"/>
                <w:sz w:val="13"/>
              </w:rPr>
              <w:t>Zřetelné stopy po</w:t>
            </w:r>
          </w:p>
        </w:tc>
        <w:tc>
          <w:tcPr>
            <w:tcW w:w="1769" w:type="dxa"/>
            <w:vMerge w:val="restart"/>
            <w:tcBorders>
              <w:left w:val="single" w:sz="8" w:space="0" w:color="000000"/>
            </w:tcBorders>
          </w:tcPr>
          <w:p w:rsidR="00E738FD" w:rsidRDefault="00E417B5">
            <w:pPr>
              <w:pStyle w:val="TableParagraph"/>
              <w:spacing w:before="89" w:line="254" w:lineRule="auto"/>
              <w:ind w:left="121" w:right="96" w:hanging="7"/>
              <w:jc w:val="center"/>
              <w:rPr>
                <w:sz w:val="13"/>
              </w:rPr>
            </w:pPr>
            <w:r>
              <w:rPr>
                <w:w w:val="105"/>
                <w:sz w:val="13"/>
              </w:rPr>
              <w:t>Opotřebeni pneumatik cca 60-80 %. Při protektorování méně než</w:t>
            </w:r>
            <w:r>
              <w:rPr>
                <w:w w:val="102"/>
                <w:sz w:val="13"/>
              </w:rPr>
              <w:t xml:space="preserve"> </w:t>
            </w:r>
            <w:r>
              <w:rPr>
                <w:w w:val="105"/>
                <w:sz w:val="13"/>
              </w:rPr>
              <w:t>50% jednostranné opotřebení. Motor a zavazadlový prostor znečištěn.</w:t>
            </w:r>
          </w:p>
          <w:p w:rsidR="00E738FD" w:rsidRDefault="00E417B5">
            <w:pPr>
              <w:pStyle w:val="TableParagraph"/>
              <w:spacing w:line="519" w:lineRule="exact"/>
              <w:ind w:right="123"/>
              <w:jc w:val="right"/>
              <w:rPr>
                <w:sz w:val="50"/>
              </w:rPr>
            </w:pPr>
            <w:r>
              <w:rPr>
                <w:w w:val="104"/>
                <w:sz w:val="50"/>
              </w:rPr>
              <w:t>r</w:t>
            </w:r>
          </w:p>
        </w:tc>
      </w:tr>
      <w:tr w:rsidR="00E738FD">
        <w:trPr>
          <w:trHeight w:hRule="exact" w:val="161"/>
        </w:trPr>
        <w:tc>
          <w:tcPr>
            <w:tcW w:w="1508" w:type="dxa"/>
            <w:tcBorders>
              <w:top w:val="nil"/>
              <w:bottom w:val="nil"/>
            </w:tcBorders>
          </w:tcPr>
          <w:p w:rsidR="00E738FD" w:rsidRDefault="00E738FD"/>
        </w:tc>
        <w:tc>
          <w:tcPr>
            <w:tcW w:w="1820" w:type="dxa"/>
            <w:tcBorders>
              <w:top w:val="nil"/>
              <w:bottom w:val="nil"/>
            </w:tcBorders>
          </w:tcPr>
          <w:p w:rsidR="00E738FD" w:rsidRDefault="00E417B5">
            <w:pPr>
              <w:pStyle w:val="TableParagraph"/>
              <w:ind w:right="184"/>
              <w:jc w:val="right"/>
              <w:rPr>
                <w:sz w:val="13"/>
              </w:rPr>
            </w:pPr>
            <w:r>
              <w:rPr>
                <w:w w:val="105"/>
                <w:sz w:val="13"/>
              </w:rPr>
              <w:t>počtu ujetých kilometrů.</w:t>
            </w:r>
          </w:p>
        </w:tc>
        <w:tc>
          <w:tcPr>
            <w:tcW w:w="1842" w:type="dxa"/>
            <w:vMerge/>
            <w:tcBorders>
              <w:right w:val="single" w:sz="8" w:space="0" w:color="000000"/>
            </w:tcBorders>
          </w:tcPr>
          <w:p w:rsidR="00E738FD" w:rsidRDefault="00E738FD"/>
        </w:tc>
        <w:tc>
          <w:tcPr>
            <w:tcW w:w="1854" w:type="dxa"/>
            <w:vMerge/>
            <w:tcBorders>
              <w:left w:val="single" w:sz="8" w:space="0" w:color="000000"/>
              <w:right w:val="single" w:sz="8" w:space="0" w:color="000000"/>
            </w:tcBorders>
          </w:tcPr>
          <w:p w:rsidR="00E738FD" w:rsidRDefault="00E738FD"/>
        </w:tc>
        <w:tc>
          <w:tcPr>
            <w:tcW w:w="1799" w:type="dxa"/>
            <w:tcBorders>
              <w:top w:val="nil"/>
              <w:bottom w:val="nil"/>
              <w:right w:val="single" w:sz="6" w:space="0" w:color="000000"/>
            </w:tcBorders>
          </w:tcPr>
          <w:p w:rsidR="00E738FD" w:rsidRDefault="00E417B5">
            <w:pPr>
              <w:pStyle w:val="TableParagraph"/>
              <w:spacing w:before="9"/>
              <w:ind w:left="416" w:right="392"/>
              <w:jc w:val="center"/>
              <w:rPr>
                <w:sz w:val="13"/>
              </w:rPr>
            </w:pPr>
            <w:r>
              <w:rPr>
                <w:w w:val="105"/>
                <w:sz w:val="13"/>
              </w:rPr>
              <w:t>čalounění nebo</w:t>
            </w:r>
          </w:p>
        </w:tc>
        <w:tc>
          <w:tcPr>
            <w:tcW w:w="1769" w:type="dxa"/>
            <w:vMerge/>
            <w:tcBorders>
              <w:left w:val="single" w:sz="8" w:space="0" w:color="000000"/>
            </w:tcBorders>
          </w:tcPr>
          <w:p w:rsidR="00E738FD" w:rsidRDefault="00E738FD"/>
        </w:tc>
      </w:tr>
      <w:tr w:rsidR="00E738FD">
        <w:trPr>
          <w:trHeight w:hRule="exact" w:val="1129"/>
        </w:trPr>
        <w:tc>
          <w:tcPr>
            <w:tcW w:w="1508" w:type="dxa"/>
            <w:tcBorders>
              <w:top w:val="nil"/>
              <w:bottom w:val="single" w:sz="8" w:space="0" w:color="000000"/>
            </w:tcBorders>
          </w:tcPr>
          <w:p w:rsidR="00E738FD" w:rsidRDefault="00E417B5">
            <w:pPr>
              <w:pStyle w:val="TableParagraph"/>
              <w:spacing w:before="115"/>
              <w:ind w:left="45"/>
              <w:jc w:val="center"/>
              <w:rPr>
                <w:b/>
                <w:sz w:val="26"/>
              </w:rPr>
            </w:pPr>
            <w:r>
              <w:rPr>
                <w:b/>
                <w:w w:val="102"/>
                <w:sz w:val="26"/>
              </w:rPr>
              <w:t>C</w:t>
            </w:r>
          </w:p>
        </w:tc>
        <w:tc>
          <w:tcPr>
            <w:tcW w:w="1820" w:type="dxa"/>
            <w:tcBorders>
              <w:top w:val="nil"/>
              <w:bottom w:val="single" w:sz="8" w:space="0" w:color="000000"/>
            </w:tcBorders>
          </w:tcPr>
          <w:p w:rsidR="00E738FD" w:rsidRDefault="00E417B5">
            <w:pPr>
              <w:pStyle w:val="TableParagraph"/>
              <w:spacing w:line="147" w:lineRule="exact"/>
              <w:ind w:left="264"/>
              <w:rPr>
                <w:sz w:val="13"/>
              </w:rPr>
            </w:pPr>
            <w:r>
              <w:rPr>
                <w:w w:val="105"/>
                <w:sz w:val="13"/>
              </w:rPr>
              <w:t>Např. tlumiče, svíčky</w:t>
            </w:r>
          </w:p>
        </w:tc>
        <w:tc>
          <w:tcPr>
            <w:tcW w:w="1842" w:type="dxa"/>
            <w:vMerge/>
            <w:tcBorders>
              <w:bottom w:val="single" w:sz="8" w:space="0" w:color="000000"/>
              <w:right w:val="single" w:sz="8" w:space="0" w:color="000000"/>
            </w:tcBorders>
          </w:tcPr>
          <w:p w:rsidR="00E738FD" w:rsidRDefault="00E738FD"/>
        </w:tc>
        <w:tc>
          <w:tcPr>
            <w:tcW w:w="1854" w:type="dxa"/>
            <w:vMerge/>
            <w:tcBorders>
              <w:left w:val="single" w:sz="8" w:space="0" w:color="000000"/>
              <w:bottom w:val="single" w:sz="8" w:space="0" w:color="000000"/>
              <w:right w:val="single" w:sz="8" w:space="0" w:color="000000"/>
            </w:tcBorders>
          </w:tcPr>
          <w:p w:rsidR="00E738FD" w:rsidRDefault="00E738FD"/>
        </w:tc>
        <w:tc>
          <w:tcPr>
            <w:tcW w:w="1799" w:type="dxa"/>
            <w:tcBorders>
              <w:top w:val="nil"/>
              <w:left w:val="single" w:sz="8" w:space="0" w:color="000000"/>
              <w:bottom w:val="single" w:sz="8" w:space="0" w:color="000000"/>
              <w:right w:val="single" w:sz="8" w:space="0" w:color="000000"/>
            </w:tcBorders>
          </w:tcPr>
          <w:p w:rsidR="00E738FD" w:rsidRDefault="00E417B5">
            <w:pPr>
              <w:pStyle w:val="TableParagraph"/>
              <w:spacing w:before="2" w:line="259" w:lineRule="auto"/>
              <w:ind w:left="140" w:right="115" w:firstLine="8"/>
              <w:jc w:val="center"/>
              <w:rPr>
                <w:sz w:val="13"/>
              </w:rPr>
            </w:pPr>
            <w:r>
              <w:rPr>
                <w:w w:val="105"/>
                <w:sz w:val="13"/>
              </w:rPr>
              <w:t>kobercích. Skvrny a znečištění. Ložný prostor silně opotřeben.</w:t>
            </w:r>
          </w:p>
        </w:tc>
        <w:tc>
          <w:tcPr>
            <w:tcW w:w="1769" w:type="dxa"/>
            <w:vMerge/>
            <w:tcBorders>
              <w:left w:val="single" w:sz="8" w:space="0" w:color="000000"/>
              <w:bottom w:val="single" w:sz="8" w:space="0" w:color="000000"/>
            </w:tcBorders>
          </w:tcPr>
          <w:p w:rsidR="00E738FD" w:rsidRDefault="00E738FD"/>
        </w:tc>
      </w:tr>
      <w:tr w:rsidR="00E738FD">
        <w:trPr>
          <w:trHeight w:hRule="exact" w:val="405"/>
        </w:trPr>
        <w:tc>
          <w:tcPr>
            <w:tcW w:w="1508" w:type="dxa"/>
            <w:tcBorders>
              <w:top w:val="single" w:sz="8" w:space="0" w:color="000000"/>
              <w:bottom w:val="nil"/>
            </w:tcBorders>
          </w:tcPr>
          <w:p w:rsidR="00E738FD" w:rsidRDefault="00E738FD"/>
        </w:tc>
        <w:tc>
          <w:tcPr>
            <w:tcW w:w="1820" w:type="dxa"/>
            <w:tcBorders>
              <w:top w:val="single" w:sz="8" w:space="0" w:color="000000"/>
              <w:bottom w:val="nil"/>
            </w:tcBorders>
          </w:tcPr>
          <w:p w:rsidR="00E738FD" w:rsidRDefault="00E417B5">
            <w:pPr>
              <w:pStyle w:val="TableParagraph"/>
              <w:spacing w:before="83"/>
              <w:ind w:left="248"/>
              <w:rPr>
                <w:sz w:val="13"/>
              </w:rPr>
            </w:pPr>
            <w:r>
              <w:rPr>
                <w:w w:val="105"/>
                <w:sz w:val="13"/>
              </w:rPr>
              <w:t>Žádoucí větší opravy.</w:t>
            </w:r>
          </w:p>
        </w:tc>
        <w:tc>
          <w:tcPr>
            <w:tcW w:w="1842" w:type="dxa"/>
            <w:vMerge w:val="restart"/>
            <w:tcBorders>
              <w:top w:val="single" w:sz="8" w:space="0" w:color="000000"/>
              <w:right w:val="single" w:sz="8" w:space="0" w:color="000000"/>
            </w:tcBorders>
          </w:tcPr>
          <w:p w:rsidR="00E738FD" w:rsidRDefault="00E417B5">
            <w:pPr>
              <w:pStyle w:val="TableParagraph"/>
              <w:spacing w:before="83" w:line="254" w:lineRule="auto"/>
              <w:ind w:left="226" w:right="219" w:firstLine="2"/>
              <w:jc w:val="center"/>
              <w:rPr>
                <w:sz w:val="13"/>
              </w:rPr>
            </w:pPr>
            <w:r>
              <w:rPr>
                <w:w w:val="105"/>
                <w:sz w:val="13"/>
              </w:rPr>
              <w:t>Stopy po havárii. Silné prorezivění, poškození</w:t>
            </w:r>
            <w:r>
              <w:rPr>
                <w:w w:val="104"/>
                <w:sz w:val="13"/>
              </w:rPr>
              <w:t xml:space="preserve"> </w:t>
            </w:r>
            <w:r>
              <w:rPr>
                <w:w w:val="105"/>
                <w:sz w:val="13"/>
              </w:rPr>
              <w:t>nosných dílů.</w:t>
            </w:r>
          </w:p>
          <w:p w:rsidR="00E738FD" w:rsidRDefault="00E738FD">
            <w:pPr>
              <w:pStyle w:val="TableParagraph"/>
              <w:rPr>
                <w:sz w:val="14"/>
              </w:rPr>
            </w:pPr>
          </w:p>
          <w:p w:rsidR="00E738FD" w:rsidRDefault="00E738FD">
            <w:pPr>
              <w:pStyle w:val="TableParagraph"/>
              <w:rPr>
                <w:sz w:val="14"/>
              </w:rPr>
            </w:pPr>
          </w:p>
          <w:p w:rsidR="00E738FD" w:rsidRDefault="00E738FD">
            <w:pPr>
              <w:pStyle w:val="TableParagraph"/>
              <w:rPr>
                <w:sz w:val="14"/>
              </w:rPr>
            </w:pPr>
          </w:p>
          <w:p w:rsidR="00E738FD" w:rsidRDefault="00E738FD">
            <w:pPr>
              <w:pStyle w:val="TableParagraph"/>
              <w:rPr>
                <w:sz w:val="14"/>
              </w:rPr>
            </w:pPr>
          </w:p>
          <w:p w:rsidR="00E738FD" w:rsidRDefault="00E738FD">
            <w:pPr>
              <w:pStyle w:val="TableParagraph"/>
              <w:rPr>
                <w:sz w:val="14"/>
              </w:rPr>
            </w:pPr>
          </w:p>
          <w:p w:rsidR="00E738FD" w:rsidRDefault="00E417B5">
            <w:pPr>
              <w:pStyle w:val="TableParagraph"/>
              <w:spacing w:before="105" w:line="529" w:lineRule="exact"/>
              <w:ind w:right="137"/>
              <w:jc w:val="right"/>
              <w:rPr>
                <w:sz w:val="50"/>
              </w:rPr>
            </w:pPr>
            <w:r>
              <w:rPr>
                <w:w w:val="102"/>
                <w:sz w:val="50"/>
              </w:rPr>
              <w:t>r</w:t>
            </w:r>
          </w:p>
        </w:tc>
        <w:tc>
          <w:tcPr>
            <w:tcW w:w="1854" w:type="dxa"/>
            <w:tcBorders>
              <w:top w:val="single" w:sz="8" w:space="0" w:color="000000"/>
              <w:left w:val="single" w:sz="8" w:space="0" w:color="000000"/>
              <w:bottom w:val="nil"/>
              <w:right w:val="single" w:sz="8" w:space="0" w:color="000000"/>
            </w:tcBorders>
          </w:tcPr>
          <w:p w:rsidR="00E738FD" w:rsidRDefault="00E417B5">
            <w:pPr>
              <w:pStyle w:val="TableParagraph"/>
              <w:spacing w:before="88" w:line="247" w:lineRule="auto"/>
              <w:ind w:left="226" w:right="192" w:hanging="30"/>
              <w:rPr>
                <w:sz w:val="13"/>
              </w:rPr>
            </w:pPr>
            <w:r>
              <w:rPr>
                <w:w w:val="105"/>
                <w:sz w:val="13"/>
              </w:rPr>
              <w:t>Nový lak nutný. Značné stopy koroze, znatelné</w:t>
            </w:r>
          </w:p>
        </w:tc>
        <w:tc>
          <w:tcPr>
            <w:tcW w:w="1799" w:type="dxa"/>
            <w:vMerge w:val="restart"/>
            <w:tcBorders>
              <w:top w:val="single" w:sz="8" w:space="0" w:color="000000"/>
              <w:left w:val="single" w:sz="8" w:space="0" w:color="000000"/>
              <w:right w:val="single" w:sz="8" w:space="0" w:color="000000"/>
            </w:tcBorders>
          </w:tcPr>
          <w:p w:rsidR="00E738FD" w:rsidRDefault="00E417B5">
            <w:pPr>
              <w:pStyle w:val="TableParagraph"/>
              <w:spacing w:line="163" w:lineRule="exact"/>
              <w:ind w:left="381"/>
              <w:rPr>
                <w:sz w:val="104"/>
              </w:rPr>
            </w:pPr>
            <w:r>
              <w:rPr>
                <w:w w:val="105"/>
                <w:sz w:val="13"/>
              </w:rPr>
              <w:t xml:space="preserve">výměna sedadel, </w:t>
            </w:r>
            <w:r>
              <w:rPr>
                <w:w w:val="105"/>
                <w:position w:val="-8"/>
                <w:sz w:val="104"/>
              </w:rPr>
              <w:t>'</w:t>
            </w:r>
          </w:p>
          <w:p w:rsidR="00E738FD" w:rsidRDefault="00E417B5">
            <w:pPr>
              <w:pStyle w:val="TableParagraph"/>
              <w:spacing w:line="75" w:lineRule="exact"/>
              <w:ind w:left="72"/>
              <w:rPr>
                <w:sz w:val="13"/>
              </w:rPr>
            </w:pPr>
            <w:r>
              <w:rPr>
                <w:w w:val="105"/>
                <w:sz w:val="13"/>
              </w:rPr>
              <w:t>_   Žádoucí oprava nebo</w:t>
            </w:r>
          </w:p>
          <w:p w:rsidR="00E738FD" w:rsidRDefault="00E738FD">
            <w:pPr>
              <w:pStyle w:val="TableParagraph"/>
              <w:spacing w:before="6"/>
              <w:rPr>
                <w:sz w:val="14"/>
              </w:rPr>
            </w:pPr>
          </w:p>
          <w:p w:rsidR="00E738FD" w:rsidRDefault="00E417B5">
            <w:pPr>
              <w:pStyle w:val="TableParagraph"/>
              <w:ind w:left="129" w:right="115"/>
              <w:jc w:val="center"/>
              <w:rPr>
                <w:sz w:val="13"/>
              </w:rPr>
            </w:pPr>
            <w:r>
              <w:rPr>
                <w:w w:val="105"/>
                <w:sz w:val="13"/>
              </w:rPr>
              <w:t>čalounění nebo koberců.</w:t>
            </w:r>
          </w:p>
          <w:p w:rsidR="00E738FD" w:rsidRDefault="00E417B5">
            <w:pPr>
              <w:pStyle w:val="TableParagraph"/>
              <w:spacing w:before="8" w:line="254" w:lineRule="auto"/>
              <w:ind w:left="124" w:right="101" w:hanging="2"/>
              <w:jc w:val="center"/>
              <w:rPr>
                <w:sz w:val="13"/>
              </w:rPr>
            </w:pPr>
            <w:r>
              <w:rPr>
                <w:w w:val="105"/>
                <w:sz w:val="13"/>
              </w:rPr>
              <w:t>Silná znečištění. V ložném prostoru stopy po násilném poškození.</w:t>
            </w:r>
          </w:p>
        </w:tc>
        <w:tc>
          <w:tcPr>
            <w:tcW w:w="1769" w:type="dxa"/>
            <w:tcBorders>
              <w:top w:val="single" w:sz="8" w:space="0" w:color="000000"/>
              <w:left w:val="single" w:sz="8" w:space="0" w:color="000000"/>
              <w:bottom w:val="nil"/>
            </w:tcBorders>
          </w:tcPr>
          <w:p w:rsidR="00E738FD" w:rsidRDefault="00E417B5">
            <w:pPr>
              <w:pStyle w:val="TableParagraph"/>
              <w:spacing w:before="88" w:line="247" w:lineRule="auto"/>
              <w:ind w:left="441" w:right="179" w:hanging="241"/>
              <w:rPr>
                <w:sz w:val="13"/>
              </w:rPr>
            </w:pPr>
            <w:r>
              <w:rPr>
                <w:w w:val="105"/>
                <w:sz w:val="13"/>
              </w:rPr>
              <w:t>Opotřebení pneumatik cca 80-100 %,</w:t>
            </w:r>
          </w:p>
        </w:tc>
      </w:tr>
      <w:tr w:rsidR="00E738FD">
        <w:trPr>
          <w:trHeight w:hRule="exact" w:val="161"/>
        </w:trPr>
        <w:tc>
          <w:tcPr>
            <w:tcW w:w="1508" w:type="dxa"/>
            <w:tcBorders>
              <w:top w:val="nil"/>
              <w:bottom w:val="nil"/>
            </w:tcBorders>
          </w:tcPr>
          <w:p w:rsidR="00E738FD" w:rsidRDefault="00E738FD"/>
        </w:tc>
        <w:tc>
          <w:tcPr>
            <w:tcW w:w="1820" w:type="dxa"/>
            <w:tcBorders>
              <w:top w:val="nil"/>
              <w:bottom w:val="nil"/>
            </w:tcBorders>
          </w:tcPr>
          <w:p w:rsidR="00E738FD" w:rsidRDefault="00E417B5">
            <w:pPr>
              <w:pStyle w:val="TableParagraph"/>
              <w:ind w:right="165"/>
              <w:jc w:val="right"/>
              <w:rPr>
                <w:sz w:val="13"/>
              </w:rPr>
            </w:pPr>
            <w:r>
              <w:rPr>
                <w:w w:val="105"/>
                <w:sz w:val="13"/>
              </w:rPr>
              <w:t>zajištěna. Není zajištěna</w:t>
            </w:r>
          </w:p>
        </w:tc>
        <w:tc>
          <w:tcPr>
            <w:tcW w:w="1842" w:type="dxa"/>
            <w:vMerge/>
            <w:tcBorders>
              <w:right w:val="single" w:sz="8" w:space="0" w:color="000000"/>
            </w:tcBorders>
          </w:tcPr>
          <w:p w:rsidR="00E738FD" w:rsidRDefault="00E738FD"/>
        </w:tc>
        <w:tc>
          <w:tcPr>
            <w:tcW w:w="1854" w:type="dxa"/>
            <w:tcBorders>
              <w:top w:val="nil"/>
              <w:left w:val="single" w:sz="8" w:space="0" w:color="000000"/>
              <w:bottom w:val="nil"/>
              <w:right w:val="single" w:sz="8" w:space="0" w:color="000000"/>
            </w:tcBorders>
          </w:tcPr>
          <w:p w:rsidR="00E738FD" w:rsidRDefault="00E417B5">
            <w:pPr>
              <w:pStyle w:val="TableParagraph"/>
              <w:spacing w:before="4"/>
              <w:ind w:right="397"/>
              <w:jc w:val="right"/>
              <w:rPr>
                <w:sz w:val="13"/>
              </w:rPr>
            </w:pPr>
            <w:r>
              <w:rPr>
                <w:w w:val="105"/>
                <w:sz w:val="13"/>
              </w:rPr>
              <w:t>stopy po barevně</w:t>
            </w:r>
          </w:p>
        </w:tc>
        <w:tc>
          <w:tcPr>
            <w:tcW w:w="1799" w:type="dxa"/>
            <w:vMerge/>
            <w:tcBorders>
              <w:left w:val="single" w:sz="8" w:space="0" w:color="000000"/>
              <w:right w:val="single" w:sz="8" w:space="0" w:color="000000"/>
            </w:tcBorders>
          </w:tcPr>
          <w:p w:rsidR="00E738FD" w:rsidRDefault="00E738FD"/>
        </w:tc>
        <w:tc>
          <w:tcPr>
            <w:tcW w:w="1769" w:type="dxa"/>
            <w:tcBorders>
              <w:top w:val="nil"/>
              <w:left w:val="single" w:sz="8" w:space="0" w:color="000000"/>
              <w:bottom w:val="nil"/>
            </w:tcBorders>
          </w:tcPr>
          <w:p w:rsidR="00E738FD" w:rsidRDefault="00E417B5">
            <w:pPr>
              <w:pStyle w:val="TableParagraph"/>
              <w:spacing w:before="9"/>
              <w:ind w:left="121"/>
              <w:rPr>
                <w:sz w:val="13"/>
              </w:rPr>
            </w:pPr>
            <w:r>
              <w:rPr>
                <w:w w:val="105"/>
                <w:sz w:val="13"/>
              </w:rPr>
              <w:t>neoriginální rozměr nebo</w:t>
            </w:r>
          </w:p>
        </w:tc>
      </w:tr>
      <w:tr w:rsidR="00E738FD">
        <w:trPr>
          <w:trHeight w:hRule="exact" w:val="158"/>
        </w:trPr>
        <w:tc>
          <w:tcPr>
            <w:tcW w:w="1508" w:type="dxa"/>
            <w:tcBorders>
              <w:top w:val="nil"/>
              <w:bottom w:val="nil"/>
            </w:tcBorders>
          </w:tcPr>
          <w:p w:rsidR="00E738FD" w:rsidRDefault="00E738FD"/>
        </w:tc>
        <w:tc>
          <w:tcPr>
            <w:tcW w:w="1820" w:type="dxa"/>
            <w:tcBorders>
              <w:top w:val="nil"/>
              <w:bottom w:val="nil"/>
            </w:tcBorders>
          </w:tcPr>
          <w:p w:rsidR="00E738FD" w:rsidRDefault="00E417B5">
            <w:pPr>
              <w:pStyle w:val="TableParagraph"/>
              <w:spacing w:line="147" w:lineRule="exact"/>
              <w:ind w:left="318"/>
              <w:rPr>
                <w:sz w:val="13"/>
              </w:rPr>
            </w:pPr>
            <w:r>
              <w:rPr>
                <w:w w:val="105"/>
                <w:sz w:val="13"/>
              </w:rPr>
              <w:t>provozuschopnost.</w:t>
            </w:r>
          </w:p>
        </w:tc>
        <w:tc>
          <w:tcPr>
            <w:tcW w:w="1842" w:type="dxa"/>
            <w:vMerge/>
            <w:tcBorders>
              <w:right w:val="single" w:sz="8" w:space="0" w:color="000000"/>
            </w:tcBorders>
          </w:tcPr>
          <w:p w:rsidR="00E738FD" w:rsidRDefault="00E738FD"/>
        </w:tc>
        <w:tc>
          <w:tcPr>
            <w:tcW w:w="1854" w:type="dxa"/>
            <w:tcBorders>
              <w:top w:val="nil"/>
              <w:left w:val="single" w:sz="8" w:space="0" w:color="000000"/>
              <w:bottom w:val="nil"/>
              <w:right w:val="single" w:sz="8" w:space="0" w:color="000000"/>
            </w:tcBorders>
          </w:tcPr>
          <w:p w:rsidR="00E738FD" w:rsidRDefault="00E417B5">
            <w:pPr>
              <w:pStyle w:val="TableParagraph"/>
              <w:spacing w:before="2"/>
              <w:ind w:right="331"/>
              <w:jc w:val="right"/>
              <w:rPr>
                <w:sz w:val="13"/>
              </w:rPr>
            </w:pPr>
            <w:r>
              <w:rPr>
                <w:w w:val="105"/>
                <w:sz w:val="13"/>
              </w:rPr>
              <w:t>špatném (odlišném)</w:t>
            </w:r>
          </w:p>
        </w:tc>
        <w:tc>
          <w:tcPr>
            <w:tcW w:w="1799" w:type="dxa"/>
            <w:vMerge/>
            <w:tcBorders>
              <w:left w:val="single" w:sz="8" w:space="0" w:color="000000"/>
              <w:right w:val="single" w:sz="8" w:space="0" w:color="000000"/>
            </w:tcBorders>
          </w:tcPr>
          <w:p w:rsidR="00E738FD" w:rsidRDefault="00E738FD"/>
        </w:tc>
        <w:tc>
          <w:tcPr>
            <w:tcW w:w="1769" w:type="dxa"/>
            <w:tcBorders>
              <w:top w:val="nil"/>
              <w:left w:val="single" w:sz="8" w:space="0" w:color="000000"/>
              <w:bottom w:val="nil"/>
            </w:tcBorders>
          </w:tcPr>
          <w:p w:rsidR="00E738FD" w:rsidRDefault="00E417B5">
            <w:pPr>
              <w:pStyle w:val="TableParagraph"/>
              <w:spacing w:before="2"/>
              <w:ind w:left="327"/>
              <w:rPr>
                <w:sz w:val="13"/>
              </w:rPr>
            </w:pPr>
            <w:r>
              <w:rPr>
                <w:w w:val="105"/>
                <w:sz w:val="13"/>
              </w:rPr>
              <w:t>silné jednostranné</w:t>
            </w:r>
          </w:p>
        </w:tc>
      </w:tr>
      <w:tr w:rsidR="00E738FD">
        <w:trPr>
          <w:trHeight w:hRule="exact" w:val="480"/>
        </w:trPr>
        <w:tc>
          <w:tcPr>
            <w:tcW w:w="1508" w:type="dxa"/>
            <w:tcBorders>
              <w:top w:val="nil"/>
              <w:bottom w:val="nil"/>
            </w:tcBorders>
          </w:tcPr>
          <w:p w:rsidR="00E738FD" w:rsidRDefault="00E417B5">
            <w:pPr>
              <w:pStyle w:val="TableParagraph"/>
              <w:spacing w:before="71"/>
              <w:ind w:left="197" w:right="104"/>
              <w:jc w:val="center"/>
              <w:rPr>
                <w:b/>
                <w:sz w:val="23"/>
              </w:rPr>
            </w:pPr>
            <w:r>
              <w:rPr>
                <w:b/>
                <w:sz w:val="23"/>
              </w:rPr>
              <w:t>DEFEKTNÍ</w:t>
            </w:r>
          </w:p>
        </w:tc>
        <w:tc>
          <w:tcPr>
            <w:tcW w:w="1820" w:type="dxa"/>
            <w:tcBorders>
              <w:top w:val="nil"/>
              <w:bottom w:val="nil"/>
            </w:tcBorders>
          </w:tcPr>
          <w:p w:rsidR="00E738FD" w:rsidRDefault="00E738FD"/>
        </w:tc>
        <w:tc>
          <w:tcPr>
            <w:tcW w:w="1842" w:type="dxa"/>
            <w:vMerge/>
            <w:tcBorders>
              <w:right w:val="single" w:sz="8" w:space="0" w:color="000000"/>
            </w:tcBorders>
          </w:tcPr>
          <w:p w:rsidR="00E738FD" w:rsidRDefault="00E738FD"/>
        </w:tc>
        <w:tc>
          <w:tcPr>
            <w:tcW w:w="1854" w:type="dxa"/>
            <w:tcBorders>
              <w:top w:val="nil"/>
              <w:left w:val="single" w:sz="8" w:space="0" w:color="000000"/>
              <w:bottom w:val="nil"/>
              <w:right w:val="single" w:sz="8" w:space="0" w:color="000000"/>
            </w:tcBorders>
          </w:tcPr>
          <w:p w:rsidR="00E738FD" w:rsidRDefault="00E417B5">
            <w:pPr>
              <w:pStyle w:val="TableParagraph"/>
              <w:spacing w:before="2"/>
              <w:ind w:left="552"/>
              <w:rPr>
                <w:sz w:val="13"/>
              </w:rPr>
            </w:pPr>
            <w:r>
              <w:rPr>
                <w:w w:val="105"/>
                <w:sz w:val="13"/>
              </w:rPr>
              <w:t>nalakování.</w:t>
            </w:r>
          </w:p>
        </w:tc>
        <w:tc>
          <w:tcPr>
            <w:tcW w:w="1799" w:type="dxa"/>
            <w:vMerge/>
            <w:tcBorders>
              <w:left w:val="single" w:sz="8" w:space="0" w:color="000000"/>
              <w:right w:val="single" w:sz="8" w:space="0" w:color="000000"/>
            </w:tcBorders>
          </w:tcPr>
          <w:p w:rsidR="00E738FD" w:rsidRDefault="00E738FD"/>
        </w:tc>
        <w:tc>
          <w:tcPr>
            <w:tcW w:w="1769" w:type="dxa"/>
            <w:tcBorders>
              <w:top w:val="nil"/>
              <w:left w:val="single" w:sz="8" w:space="0" w:color="000000"/>
              <w:bottom w:val="nil"/>
            </w:tcBorders>
          </w:tcPr>
          <w:p w:rsidR="00E738FD" w:rsidRDefault="00E417B5">
            <w:pPr>
              <w:pStyle w:val="TableParagraph"/>
              <w:spacing w:before="7" w:line="254" w:lineRule="auto"/>
              <w:ind w:left="112" w:right="89" w:hanging="3"/>
              <w:jc w:val="center"/>
              <w:rPr>
                <w:sz w:val="13"/>
              </w:rPr>
            </w:pPr>
            <w:r>
              <w:rPr>
                <w:w w:val="105"/>
                <w:sz w:val="13"/>
              </w:rPr>
              <w:t>opotřebení. Motor a zavazadlový prostor silně znečištěn. Stopy po</w:t>
            </w:r>
          </w:p>
        </w:tc>
      </w:tr>
      <w:tr w:rsidR="00E738FD">
        <w:trPr>
          <w:trHeight w:hRule="exact" w:val="527"/>
        </w:trPr>
        <w:tc>
          <w:tcPr>
            <w:tcW w:w="1508" w:type="dxa"/>
            <w:tcBorders>
              <w:top w:val="nil"/>
              <w:bottom w:val="nil"/>
            </w:tcBorders>
          </w:tcPr>
          <w:p w:rsidR="00E738FD" w:rsidRDefault="00E738FD"/>
        </w:tc>
        <w:tc>
          <w:tcPr>
            <w:tcW w:w="1820" w:type="dxa"/>
            <w:tcBorders>
              <w:top w:val="nil"/>
              <w:bottom w:val="nil"/>
            </w:tcBorders>
          </w:tcPr>
          <w:p w:rsidR="00E738FD" w:rsidRDefault="00E738FD"/>
        </w:tc>
        <w:tc>
          <w:tcPr>
            <w:tcW w:w="1842" w:type="dxa"/>
            <w:vMerge/>
            <w:tcBorders>
              <w:right w:val="single" w:sz="8" w:space="0" w:color="000000"/>
            </w:tcBorders>
          </w:tcPr>
          <w:p w:rsidR="00E738FD" w:rsidRDefault="00E738FD"/>
        </w:tc>
        <w:tc>
          <w:tcPr>
            <w:tcW w:w="1854" w:type="dxa"/>
            <w:tcBorders>
              <w:top w:val="nil"/>
              <w:left w:val="single" w:sz="8" w:space="0" w:color="000000"/>
              <w:bottom w:val="nil"/>
              <w:right w:val="single" w:sz="8" w:space="0" w:color="000000"/>
            </w:tcBorders>
          </w:tcPr>
          <w:p w:rsidR="00E738FD" w:rsidRDefault="00E738FD"/>
        </w:tc>
        <w:tc>
          <w:tcPr>
            <w:tcW w:w="1799" w:type="dxa"/>
            <w:vMerge/>
            <w:tcBorders>
              <w:left w:val="single" w:sz="8" w:space="0" w:color="000000"/>
              <w:right w:val="single" w:sz="8" w:space="0" w:color="000000"/>
            </w:tcBorders>
          </w:tcPr>
          <w:p w:rsidR="00E738FD" w:rsidRDefault="00E738FD"/>
        </w:tc>
        <w:tc>
          <w:tcPr>
            <w:tcW w:w="1769" w:type="dxa"/>
            <w:tcBorders>
              <w:top w:val="nil"/>
              <w:left w:val="single" w:sz="8" w:space="0" w:color="000000"/>
              <w:bottom w:val="nil"/>
            </w:tcBorders>
          </w:tcPr>
          <w:p w:rsidR="00E738FD" w:rsidRDefault="00E417B5">
            <w:pPr>
              <w:pStyle w:val="TableParagraph"/>
              <w:spacing w:before="2"/>
              <w:ind w:left="250"/>
              <w:rPr>
                <w:sz w:val="13"/>
              </w:rPr>
            </w:pPr>
            <w:r>
              <w:rPr>
                <w:w w:val="105"/>
                <w:sz w:val="13"/>
              </w:rPr>
              <w:t>násilném poškození.</w:t>
            </w:r>
          </w:p>
        </w:tc>
      </w:tr>
      <w:tr w:rsidR="00E738FD">
        <w:trPr>
          <w:trHeight w:hRule="exact" w:val="245"/>
        </w:trPr>
        <w:tc>
          <w:tcPr>
            <w:tcW w:w="1508" w:type="dxa"/>
            <w:tcBorders>
              <w:top w:val="nil"/>
            </w:tcBorders>
          </w:tcPr>
          <w:p w:rsidR="00E738FD" w:rsidRDefault="00E738FD"/>
        </w:tc>
        <w:tc>
          <w:tcPr>
            <w:tcW w:w="1820" w:type="dxa"/>
            <w:tcBorders>
              <w:top w:val="nil"/>
            </w:tcBorders>
          </w:tcPr>
          <w:p w:rsidR="00E738FD" w:rsidRDefault="00E738FD"/>
        </w:tc>
        <w:tc>
          <w:tcPr>
            <w:tcW w:w="1842" w:type="dxa"/>
            <w:vMerge/>
            <w:tcBorders>
              <w:right w:val="single" w:sz="8" w:space="0" w:color="000000"/>
            </w:tcBorders>
          </w:tcPr>
          <w:p w:rsidR="00E738FD" w:rsidRDefault="00E738FD"/>
        </w:tc>
        <w:tc>
          <w:tcPr>
            <w:tcW w:w="1854" w:type="dxa"/>
            <w:tcBorders>
              <w:top w:val="nil"/>
              <w:left w:val="single" w:sz="8" w:space="0" w:color="000000"/>
              <w:right w:val="single" w:sz="8" w:space="0" w:color="000000"/>
            </w:tcBorders>
          </w:tcPr>
          <w:p w:rsidR="00E738FD" w:rsidRDefault="00E738FD"/>
        </w:tc>
        <w:tc>
          <w:tcPr>
            <w:tcW w:w="1799" w:type="dxa"/>
            <w:vMerge/>
            <w:tcBorders>
              <w:left w:val="single" w:sz="8" w:space="0" w:color="000000"/>
              <w:right w:val="single" w:sz="8" w:space="0" w:color="000000"/>
            </w:tcBorders>
          </w:tcPr>
          <w:p w:rsidR="00E738FD" w:rsidRDefault="00E738FD"/>
        </w:tc>
        <w:tc>
          <w:tcPr>
            <w:tcW w:w="1769" w:type="dxa"/>
            <w:tcBorders>
              <w:top w:val="nil"/>
              <w:left w:val="single" w:sz="8" w:space="0" w:color="000000"/>
              <w:right w:val="nil"/>
            </w:tcBorders>
          </w:tcPr>
          <w:p w:rsidR="00E738FD" w:rsidRDefault="00E417B5">
            <w:pPr>
              <w:pStyle w:val="TableParagraph"/>
              <w:spacing w:line="276" w:lineRule="exact"/>
              <w:ind w:right="-14"/>
              <w:jc w:val="right"/>
              <w:rPr>
                <w:sz w:val="34"/>
              </w:rPr>
            </w:pPr>
            <w:r>
              <w:rPr>
                <w:w w:val="45"/>
                <w:sz w:val="34"/>
              </w:rPr>
              <w:t>r-=:r</w:t>
            </w:r>
          </w:p>
        </w:tc>
      </w:tr>
    </w:tbl>
    <w:p w:rsidR="00E738FD" w:rsidRDefault="00E417B5">
      <w:pPr>
        <w:spacing w:before="72"/>
        <w:ind w:left="153"/>
        <w:rPr>
          <w:b/>
          <w:sz w:val="15"/>
        </w:rPr>
      </w:pPr>
      <w:r>
        <w:pict>
          <v:shape id="_x0000_s1028" type="#_x0000_t202" style="position:absolute;left:0;text-align:left;margin-left:173.55pt;margin-top:-24.2pt;width:277.2pt;height:58.6pt;z-index:-251666432;mso-position-horizontal-relative:page;mso-position-vertical-relative:text" filled="f" stroked="f">
            <v:textbox inset="0,0,0,0">
              <w:txbxContent>
                <w:p w:rsidR="00E738FD" w:rsidRDefault="00E417B5">
                  <w:pPr>
                    <w:tabs>
                      <w:tab w:val="left" w:pos="3690"/>
                      <w:tab w:val="left" w:pos="5490"/>
                    </w:tabs>
                    <w:spacing w:line="1171" w:lineRule="exact"/>
                    <w:rPr>
                      <w:sz w:val="104"/>
                    </w:rPr>
                  </w:pPr>
                  <w:r>
                    <w:rPr>
                      <w:w w:val="105"/>
                      <w:sz w:val="104"/>
                    </w:rPr>
                    <w:t>'</w:t>
                  </w:r>
                  <w:r>
                    <w:rPr>
                      <w:w w:val="105"/>
                      <w:sz w:val="104"/>
                    </w:rPr>
                    <w:tab/>
                  </w:r>
                  <w:r>
                    <w:rPr>
                      <w:w w:val="105"/>
                      <w:position w:val="1"/>
                      <w:sz w:val="104"/>
                    </w:rPr>
                    <w:t>'</w:t>
                  </w:r>
                  <w:r>
                    <w:rPr>
                      <w:w w:val="105"/>
                      <w:position w:val="1"/>
                      <w:sz w:val="104"/>
                    </w:rPr>
                    <w:tab/>
                  </w:r>
                  <w:r>
                    <w:rPr>
                      <w:spacing w:val="-151"/>
                      <w:position w:val="1"/>
                      <w:sz w:val="104"/>
                    </w:rPr>
                    <w:t>'</w:t>
                  </w:r>
                </w:p>
              </w:txbxContent>
            </v:textbox>
            <w10:wrap anchorx="page"/>
          </v:shape>
        </w:pict>
      </w:r>
      <w:r>
        <w:rPr>
          <w:b/>
          <w:sz w:val="15"/>
        </w:rPr>
        <w:t>Výbava:</w:t>
      </w:r>
    </w:p>
    <w:p w:rsidR="00E738FD" w:rsidRDefault="00E417B5">
      <w:pPr>
        <w:spacing w:before="72"/>
        <w:ind w:left="148"/>
        <w:rPr>
          <w:sz w:val="13"/>
        </w:rPr>
      </w:pPr>
      <w:r>
        <w:rPr>
          <w:w w:val="105"/>
          <w:sz w:val="13"/>
        </w:rPr>
        <w:t>Dálkově ovládané centrální zamykání, kola z lehkých slitin, kontrola tlaku v pneu, metalický lak, disky z lehkých slitin, přední mlhová světla, senzor světel, přední   mlhová</w:t>
      </w:r>
    </w:p>
    <w:p w:rsidR="00E738FD" w:rsidRDefault="00E417B5">
      <w:pPr>
        <w:tabs>
          <w:tab w:val="left" w:pos="5247"/>
        </w:tabs>
        <w:spacing w:before="14" w:line="261" w:lineRule="auto"/>
        <w:ind w:left="144" w:right="252" w:firstLine="5"/>
        <w:rPr>
          <w:sz w:val="13"/>
        </w:rPr>
      </w:pPr>
      <w:r>
        <w:rPr>
          <w:w w:val="105"/>
          <w:sz w:val="13"/>
        </w:rPr>
        <w:t>světla, tónovaná skla, ukazatel vnější teploty, zrcátko vyhřívané, zadní stěrač s</w:t>
      </w:r>
      <w:r>
        <w:rPr>
          <w:w w:val="105"/>
          <w:sz w:val="13"/>
        </w:rPr>
        <w:t xml:space="preserve"> ostřikovačem, bluetooth, dekor interiéru, dekor interiéru, dělená zadní sedadla, el. ovládaná přední okna, el ovládání zrcátek, handsfree, isofix, klimatizace mechanická, loketní opěrka přední, malý kožený paket, maxi dot, multifunkční volant, nastaviteln</w:t>
      </w:r>
      <w:r>
        <w:rPr>
          <w:w w:val="105"/>
          <w:sz w:val="13"/>
        </w:rPr>
        <w:t>ý volant, palubní počítač, vyhřívaná sedadla, originální autorádio, USB, ABS - antiblokovací syslím, ASR - protiskluový. systém, BAS - brzdový asistent, EDS - elektrická uzávěrka diferenciálu, ESP - stabilizace podvozku, filtr pevných částic, parkovací sen</w:t>
      </w:r>
      <w:r>
        <w:rPr>
          <w:w w:val="105"/>
          <w:sz w:val="13"/>
        </w:rPr>
        <w:t>zory, posilovač řízeni, posilovač řízení, start-stop systém, airbag, airbag řidiče a spoluJezdce, airbag boční, airbagy hlavové, airbag,</w:t>
      </w:r>
      <w:r>
        <w:rPr>
          <w:spacing w:val="7"/>
          <w:w w:val="105"/>
          <w:sz w:val="13"/>
        </w:rPr>
        <w:t xml:space="preserve"> </w:t>
      </w:r>
      <w:r>
        <w:rPr>
          <w:w w:val="105"/>
          <w:sz w:val="13"/>
        </w:rPr>
        <w:t>airbag,</w:t>
      </w:r>
      <w:r>
        <w:rPr>
          <w:spacing w:val="6"/>
          <w:w w:val="105"/>
          <w:sz w:val="13"/>
        </w:rPr>
        <w:t xml:space="preserve"> </w:t>
      </w:r>
      <w:r>
        <w:rPr>
          <w:w w:val="105"/>
          <w:sz w:val="13"/>
        </w:rPr>
        <w:t>imobilizér,</w:t>
      </w:r>
      <w:r>
        <w:rPr>
          <w:w w:val="105"/>
          <w:sz w:val="13"/>
        </w:rPr>
        <w:tab/>
        <w:t>,</w:t>
      </w:r>
    </w:p>
    <w:p w:rsidR="00E738FD" w:rsidRDefault="00E738FD">
      <w:pPr>
        <w:pStyle w:val="Zkladntext"/>
        <w:spacing w:before="5"/>
        <w:rPr>
          <w:sz w:val="29"/>
        </w:rPr>
      </w:pPr>
    </w:p>
    <w:p w:rsidR="00E738FD" w:rsidRDefault="00E738FD">
      <w:pPr>
        <w:rPr>
          <w:sz w:val="29"/>
        </w:rPr>
        <w:sectPr w:rsidR="00E738FD">
          <w:type w:val="continuous"/>
          <w:pgSz w:w="11900" w:h="16840"/>
          <w:pgMar w:top="1600" w:right="720" w:bottom="620" w:left="360" w:header="708" w:footer="708" w:gutter="0"/>
          <w:cols w:space="708"/>
        </w:sectPr>
      </w:pPr>
    </w:p>
    <w:p w:rsidR="00E738FD" w:rsidRDefault="00E417B5">
      <w:pPr>
        <w:spacing w:before="95"/>
        <w:ind w:left="113"/>
        <w:rPr>
          <w:b/>
          <w:sz w:val="16"/>
        </w:rPr>
      </w:pPr>
      <w:r>
        <w:rPr>
          <w:b/>
          <w:sz w:val="16"/>
        </w:rPr>
        <w:lastRenderedPageBreak/>
        <w:t>Poznámka:</w:t>
      </w:r>
    </w:p>
    <w:p w:rsidR="00E738FD" w:rsidRDefault="00E738FD">
      <w:pPr>
        <w:pStyle w:val="Zkladntext"/>
        <w:rPr>
          <w:b/>
          <w:sz w:val="18"/>
        </w:rPr>
      </w:pPr>
    </w:p>
    <w:p w:rsidR="00E738FD" w:rsidRDefault="00E738FD">
      <w:pPr>
        <w:pStyle w:val="Zkladntext"/>
        <w:rPr>
          <w:b/>
          <w:sz w:val="18"/>
        </w:rPr>
      </w:pPr>
    </w:p>
    <w:p w:rsidR="00E738FD" w:rsidRDefault="00E417B5">
      <w:pPr>
        <w:spacing w:before="112"/>
        <w:ind w:left="114"/>
        <w:rPr>
          <w:sz w:val="15"/>
        </w:rPr>
      </w:pPr>
      <w:r>
        <w:pict>
          <v:shape id="_x0000_s1027" type="#_x0000_t202" style="position:absolute;left:0;text-align:left;margin-left:29.05pt;margin-top:-.45pt;width:109.15pt;height:36.9pt;z-index:-251665408;mso-position-horizontal-relative:page" filled="f" stroked="f">
            <v:textbox inset="0,0,0,0">
              <w:txbxContent>
                <w:p w:rsidR="00E738FD" w:rsidRDefault="00E417B5">
                  <w:pPr>
                    <w:tabs>
                      <w:tab w:val="left" w:pos="1873"/>
                    </w:tabs>
                    <w:spacing w:line="737" w:lineRule="exact"/>
                    <w:rPr>
                      <w:rFonts w:ascii="Times New Roman"/>
                      <w:sz w:val="46"/>
                    </w:rPr>
                  </w:pPr>
                  <w:r>
                    <w:rPr>
                      <w:w w:val="85"/>
                      <w:sz w:val="66"/>
                    </w:rPr>
                    <w:t>rn</w:t>
                  </w:r>
                  <w:r>
                    <w:rPr>
                      <w:w w:val="85"/>
                      <w:sz w:val="66"/>
                    </w:rPr>
                    <w:tab/>
                  </w:r>
                  <w:r>
                    <w:rPr>
                      <w:rFonts w:ascii="Times New Roman"/>
                      <w:w w:val="85"/>
                      <w:sz w:val="46"/>
                    </w:rPr>
                    <w:t>D</w:t>
                  </w:r>
                </w:p>
              </w:txbxContent>
            </v:textbox>
            <w10:wrap anchorx="page"/>
          </v:shape>
        </w:pict>
      </w:r>
      <w:r>
        <w:rPr>
          <w:w w:val="105"/>
          <w:sz w:val="15"/>
        </w:rPr>
        <w:t>Vůz je základě posouzení stavu:</w:t>
      </w:r>
    </w:p>
    <w:p w:rsidR="00E738FD" w:rsidRDefault="00E738FD">
      <w:pPr>
        <w:pStyle w:val="Zkladntext"/>
        <w:spacing w:before="2"/>
        <w:rPr>
          <w:sz w:val="14"/>
        </w:rPr>
      </w:pPr>
    </w:p>
    <w:p w:rsidR="00E738FD" w:rsidRDefault="00E417B5">
      <w:pPr>
        <w:tabs>
          <w:tab w:val="left" w:pos="2423"/>
        </w:tabs>
        <w:spacing w:line="477" w:lineRule="auto"/>
        <w:ind w:left="108" w:firstLine="491"/>
        <w:rPr>
          <w:sz w:val="17"/>
        </w:rPr>
      </w:pPr>
      <w:r>
        <w:rPr>
          <w:w w:val="105"/>
          <w:sz w:val="15"/>
        </w:rPr>
        <w:t>provozuschopný</w:t>
      </w:r>
      <w:r>
        <w:rPr>
          <w:w w:val="105"/>
          <w:sz w:val="15"/>
        </w:rPr>
        <w:tab/>
      </w:r>
      <w:r>
        <w:rPr>
          <w:w w:val="105"/>
          <w:sz w:val="15"/>
        </w:rPr>
        <w:t>neprovozuschopný Kupující shledává výše označený stav za správný. Plzeň</w:t>
      </w:r>
      <w:r>
        <w:rPr>
          <w:spacing w:val="-25"/>
          <w:w w:val="105"/>
          <w:sz w:val="15"/>
        </w:rPr>
        <w:t xml:space="preserve"> </w:t>
      </w:r>
      <w:r>
        <w:rPr>
          <w:w w:val="105"/>
          <w:sz w:val="15"/>
        </w:rPr>
        <w:t>-</w:t>
      </w:r>
      <w:r>
        <w:rPr>
          <w:spacing w:val="-2"/>
          <w:w w:val="105"/>
          <w:sz w:val="15"/>
        </w:rPr>
        <w:t xml:space="preserve"> </w:t>
      </w:r>
      <w:r>
        <w:rPr>
          <w:w w:val="105"/>
          <w:sz w:val="15"/>
        </w:rPr>
        <w:t>Lochotín</w:t>
      </w:r>
      <w:r>
        <w:rPr>
          <w:spacing w:val="-17"/>
          <w:w w:val="105"/>
          <w:sz w:val="15"/>
        </w:rPr>
        <w:t xml:space="preserve"> </w:t>
      </w:r>
      <w:r>
        <w:rPr>
          <w:w w:val="105"/>
          <w:sz w:val="15"/>
        </w:rPr>
        <w:t>dne</w:t>
      </w:r>
      <w:r>
        <w:rPr>
          <w:spacing w:val="-22"/>
          <w:w w:val="105"/>
          <w:sz w:val="15"/>
        </w:rPr>
        <w:t xml:space="preserve"> </w:t>
      </w:r>
      <w:r>
        <w:rPr>
          <w:w w:val="105"/>
          <w:sz w:val="17"/>
        </w:rPr>
        <w:t>26.11.2020</w:t>
      </w:r>
    </w:p>
    <w:p w:rsidR="00E738FD" w:rsidRDefault="00E417B5">
      <w:pPr>
        <w:pStyle w:val="Zkladntext"/>
        <w:rPr>
          <w:sz w:val="16"/>
        </w:rPr>
      </w:pPr>
      <w:r>
        <w:br w:type="column"/>
      </w:r>
    </w:p>
    <w:p w:rsidR="00E738FD" w:rsidRDefault="00E738FD">
      <w:pPr>
        <w:pStyle w:val="Zkladntext"/>
        <w:rPr>
          <w:sz w:val="16"/>
        </w:rPr>
      </w:pPr>
    </w:p>
    <w:p w:rsidR="00E738FD" w:rsidRDefault="00E738FD">
      <w:pPr>
        <w:pStyle w:val="Zkladntext"/>
        <w:rPr>
          <w:sz w:val="16"/>
        </w:rPr>
      </w:pPr>
    </w:p>
    <w:p w:rsidR="00E738FD" w:rsidRDefault="00E738FD">
      <w:pPr>
        <w:pStyle w:val="Zkladntext"/>
        <w:spacing w:before="3"/>
        <w:rPr>
          <w:sz w:val="23"/>
        </w:rPr>
      </w:pPr>
    </w:p>
    <w:p w:rsidR="00E738FD" w:rsidRDefault="00E417B5">
      <w:pPr>
        <w:spacing w:line="161" w:lineRule="exact"/>
        <w:ind w:left="108"/>
        <w:rPr>
          <w:sz w:val="15"/>
        </w:rPr>
      </w:pPr>
      <w:r>
        <w:rPr>
          <w:w w:val="105"/>
          <w:sz w:val="15"/>
        </w:rPr>
        <w:t>Zkušební jízda:</w:t>
      </w:r>
    </w:p>
    <w:p w:rsidR="00E738FD" w:rsidRDefault="00E417B5">
      <w:pPr>
        <w:tabs>
          <w:tab w:val="left" w:pos="2433"/>
        </w:tabs>
        <w:spacing w:line="379" w:lineRule="exact"/>
        <w:ind w:left="237"/>
        <w:rPr>
          <w:sz w:val="15"/>
        </w:rPr>
      </w:pPr>
      <w:r>
        <w:pict>
          <v:shape id="_x0000_s1026" type="#_x0000_t202" style="position:absolute;left:0;text-align:left;margin-left:446.1pt;margin-top:-3.65pt;width:17.1pt;height:24.05pt;z-index:-251664384;mso-position-horizontal-relative:page" filled="f" stroked="f">
            <v:textbox inset="0,0,0,0">
              <w:txbxContent>
                <w:p w:rsidR="00E738FD" w:rsidRDefault="00E417B5">
                  <w:pPr>
                    <w:spacing w:line="480" w:lineRule="exact"/>
                    <w:rPr>
                      <w:sz w:val="43"/>
                    </w:rPr>
                  </w:pPr>
                  <w:r>
                    <w:rPr>
                      <w:w w:val="109"/>
                      <w:sz w:val="43"/>
                    </w:rPr>
                    <w:t>D</w:t>
                  </w:r>
                </w:p>
              </w:txbxContent>
            </v:textbox>
            <w10:wrap anchorx="page"/>
          </v:shape>
        </w:pict>
      </w:r>
      <w:r>
        <w:rPr>
          <w:rFonts w:ascii="Times New Roman" w:hAnsi="Times New Roman"/>
          <w:w w:val="105"/>
          <w:position w:val="1"/>
          <w:sz w:val="34"/>
        </w:rPr>
        <w:t>[g</w:t>
      </w:r>
      <w:r>
        <w:rPr>
          <w:rFonts w:ascii="Times New Roman" w:hAnsi="Times New Roman"/>
          <w:spacing w:val="-27"/>
          <w:w w:val="105"/>
          <w:position w:val="1"/>
          <w:sz w:val="34"/>
        </w:rPr>
        <w:t xml:space="preserve"> </w:t>
      </w:r>
      <w:r>
        <w:rPr>
          <w:w w:val="105"/>
          <w:position w:val="1"/>
          <w:sz w:val="15"/>
        </w:rPr>
        <w:t>byla</w:t>
      </w:r>
      <w:r>
        <w:rPr>
          <w:spacing w:val="3"/>
          <w:w w:val="105"/>
          <w:position w:val="1"/>
          <w:sz w:val="15"/>
        </w:rPr>
        <w:t xml:space="preserve"> </w:t>
      </w:r>
      <w:r>
        <w:rPr>
          <w:w w:val="105"/>
          <w:position w:val="1"/>
          <w:sz w:val="15"/>
        </w:rPr>
        <w:t>vykonána</w:t>
      </w:r>
      <w:r>
        <w:rPr>
          <w:w w:val="105"/>
          <w:position w:val="1"/>
          <w:sz w:val="15"/>
        </w:rPr>
        <w:tab/>
      </w:r>
      <w:r>
        <w:rPr>
          <w:w w:val="105"/>
          <w:sz w:val="15"/>
        </w:rPr>
        <w:t>nebyla</w:t>
      </w:r>
      <w:r>
        <w:rPr>
          <w:spacing w:val="8"/>
          <w:w w:val="105"/>
          <w:sz w:val="15"/>
        </w:rPr>
        <w:t xml:space="preserve"> </w:t>
      </w:r>
      <w:r>
        <w:rPr>
          <w:w w:val="105"/>
          <w:sz w:val="15"/>
        </w:rPr>
        <w:t>vykonána</w:t>
      </w:r>
    </w:p>
    <w:sectPr w:rsidR="00E738FD">
      <w:type w:val="continuous"/>
      <w:pgSz w:w="11900" w:h="16840"/>
      <w:pgMar w:top="1600" w:right="720" w:bottom="620" w:left="360" w:header="708" w:footer="708" w:gutter="0"/>
      <w:cols w:num="2" w:space="708" w:equalWidth="0">
        <w:col w:w="3771" w:space="2712"/>
        <w:col w:w="433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7B5" w:rsidRDefault="00E417B5">
      <w:r>
        <w:separator/>
      </w:r>
    </w:p>
  </w:endnote>
  <w:endnote w:type="continuationSeparator" w:id="0">
    <w:p w:rsidR="00E417B5" w:rsidRDefault="00E4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FD" w:rsidRDefault="00E417B5">
    <w:pPr>
      <w:pStyle w:val="Zkladntext"/>
      <w:spacing w:line="14" w:lineRule="auto"/>
    </w:pPr>
    <w:r>
      <w:pict>
        <v:shapetype id="_x0000_t202" coordsize="21600,21600" o:spt="202" path="m,l,21600r21600,l21600,xe">
          <v:stroke joinstyle="miter"/>
          <v:path gradientshapeok="t" o:connecttype="rect"/>
        </v:shapetype>
        <v:shape id="_x0000_s2054" type="#_x0000_t202" style="position:absolute;margin-left:63.65pt;margin-top:806.75pt;width:43.7pt;height:12.95pt;z-index:-19960;mso-position-horizontal-relative:page;mso-position-vertical-relative:page" filled="f" stroked="f">
          <v:textbox inset="0,0,0,0">
            <w:txbxContent>
              <w:p w:rsidR="00E738FD" w:rsidRDefault="00E417B5">
                <w:pPr>
                  <w:spacing w:before="65"/>
                  <w:ind w:left="20"/>
                  <w:rPr>
                    <w:sz w:val="15"/>
                  </w:rPr>
                </w:pPr>
                <w:r>
                  <w:rPr>
                    <w:w w:val="105"/>
                    <w:sz w:val="15"/>
                  </w:rPr>
                  <w:t xml:space="preserve">Strana </w:t>
                </w:r>
                <w:r>
                  <w:fldChar w:fldCharType="begin"/>
                </w:r>
                <w:r>
                  <w:rPr>
                    <w:w w:val="105"/>
                    <w:sz w:val="15"/>
                  </w:rPr>
                  <w:instrText xml:space="preserve"> PAGE </w:instrText>
                </w:r>
                <w:r>
                  <w:fldChar w:fldCharType="separate"/>
                </w:r>
                <w:r w:rsidR="002A7BE7">
                  <w:rPr>
                    <w:noProof/>
                    <w:w w:val="105"/>
                    <w:sz w:val="15"/>
                  </w:rPr>
                  <w:t>2</w:t>
                </w:r>
                <w:r>
                  <w:fldChar w:fldCharType="end"/>
                </w:r>
                <w:r>
                  <w:rPr>
                    <w:w w:val="105"/>
                    <w:sz w:val="15"/>
                  </w:rPr>
                  <w:t xml:space="preserve"> / 5</w:t>
                </w:r>
              </w:p>
            </w:txbxContent>
          </v:textbox>
          <w10:wrap anchorx="page" anchory="page"/>
        </v:shape>
      </w:pict>
    </w:r>
    <w:r>
      <w:pict>
        <v:shape id="_x0000_s2053" type="#_x0000_t202" style="position:absolute;margin-left:495.9pt;margin-top:810.45pt;width:62.9pt;height:10.4pt;z-index:-19936;mso-position-horizontal-relative:page;mso-position-vertical-relative:page" filled="f" stroked="f">
          <v:textbox inset="0,0,0,0">
            <w:txbxContent>
              <w:p w:rsidR="00E738FD" w:rsidRDefault="00E417B5">
                <w:pPr>
                  <w:spacing w:before="15"/>
                  <w:ind w:left="20"/>
                  <w:rPr>
                    <w:sz w:val="15"/>
                  </w:rPr>
                </w:pPr>
                <w:r>
                  <w:rPr>
                    <w:w w:val="110"/>
                    <w:sz w:val="15"/>
                  </w:rPr>
                  <w:t>ID tisku</w:t>
                </w:r>
                <w:r>
                  <w:rPr>
                    <w:spacing w:val="-22"/>
                    <w:w w:val="110"/>
                    <w:sz w:val="15"/>
                  </w:rPr>
                  <w:t xml:space="preserve"> </w:t>
                </w:r>
                <w:r>
                  <w:rPr>
                    <w:w w:val="110"/>
                    <w:sz w:val="15"/>
                  </w:rPr>
                  <w:t>1302674</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FD" w:rsidRDefault="00E417B5">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2.95pt;margin-top:807.9pt;width:44.5pt;height:12pt;z-index:-19912;mso-position-horizontal-relative:page;mso-position-vertical-relative:page" filled="f" stroked="f">
          <v:textbox inset="0,0,0,0">
            <w:txbxContent>
              <w:p w:rsidR="00E738FD" w:rsidRDefault="00E417B5">
                <w:pPr>
                  <w:spacing w:before="12"/>
                  <w:ind w:left="20"/>
                  <w:rPr>
                    <w:rFonts w:ascii="Times New Roman"/>
                    <w:sz w:val="16"/>
                  </w:rPr>
                </w:pPr>
                <w:r>
                  <w:rPr>
                    <w:w w:val="105"/>
                    <w:sz w:val="15"/>
                  </w:rPr>
                  <w:t xml:space="preserve">Strana </w:t>
                </w:r>
                <w:r>
                  <w:rPr>
                    <w:rFonts w:ascii="Times New Roman"/>
                    <w:w w:val="105"/>
                    <w:sz w:val="16"/>
                  </w:rPr>
                  <w:t xml:space="preserve">1 </w:t>
                </w:r>
                <w:r>
                  <w:rPr>
                    <w:rFonts w:ascii="Times New Roman"/>
                    <w:w w:val="105"/>
                    <w:sz w:val="18"/>
                  </w:rPr>
                  <w:t xml:space="preserve">z </w:t>
                </w:r>
                <w:r>
                  <w:rPr>
                    <w:rFonts w:ascii="Times New Roman"/>
                    <w:w w:val="105"/>
                    <w:sz w:val="16"/>
                  </w:rPr>
                  <w:t>1</w:t>
                </w:r>
              </w:p>
            </w:txbxContent>
          </v:textbox>
          <w10:wrap anchorx="page" anchory="page"/>
        </v:shape>
      </w:pict>
    </w:r>
    <w:r>
      <w:pict>
        <v:shape id="_x0000_s2051" type="#_x0000_t202" style="position:absolute;margin-left:503.85pt;margin-top:809.4pt;width:61pt;height:10.95pt;z-index:-19888;mso-position-horizontal-relative:page;mso-position-vertical-relative:page" filled="f" stroked="f">
          <v:textbox inset="0,0,0,0">
            <w:txbxContent>
              <w:p w:rsidR="00E738FD" w:rsidRDefault="00E417B5">
                <w:pPr>
                  <w:spacing w:before="14"/>
                  <w:ind w:left="20"/>
                  <w:rPr>
                    <w:sz w:val="15"/>
                  </w:rPr>
                </w:pPr>
                <w:r>
                  <w:rPr>
                    <w:w w:val="110"/>
                    <w:sz w:val="16"/>
                  </w:rPr>
                  <w:t>Id</w:t>
                </w:r>
                <w:r>
                  <w:rPr>
                    <w:spacing w:val="-27"/>
                    <w:w w:val="110"/>
                    <w:sz w:val="16"/>
                  </w:rPr>
                  <w:t xml:space="preserve"> </w:t>
                </w:r>
                <w:r>
                  <w:rPr>
                    <w:w w:val="110"/>
                    <w:sz w:val="15"/>
                  </w:rPr>
                  <w:t>tisku</w:t>
                </w:r>
                <w:r>
                  <w:rPr>
                    <w:spacing w:val="-19"/>
                    <w:w w:val="110"/>
                    <w:sz w:val="15"/>
                  </w:rPr>
                  <w:t xml:space="preserve"> </w:t>
                </w:r>
                <w:r>
                  <w:rPr>
                    <w:w w:val="110"/>
                    <w:sz w:val="15"/>
                  </w:rPr>
                  <w:t>1302677</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FD" w:rsidRDefault="00E417B5">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9.35pt;margin-top:810.65pt;width:44.1pt;height:11.5pt;z-index:-19864;mso-position-horizontal-relative:page;mso-position-vertical-relative:page" filled="f" stroked="f">
          <v:textbox inset="0,0,0,0">
            <w:txbxContent>
              <w:p w:rsidR="00E738FD" w:rsidRDefault="00E417B5">
                <w:pPr>
                  <w:spacing w:before="14"/>
                  <w:ind w:left="20"/>
                  <w:rPr>
                    <w:sz w:val="17"/>
                  </w:rPr>
                </w:pPr>
                <w:r>
                  <w:rPr>
                    <w:w w:val="105"/>
                    <w:sz w:val="15"/>
                  </w:rPr>
                  <w:t xml:space="preserve">Strana </w:t>
                </w:r>
                <w:r>
                  <w:rPr>
                    <w:w w:val="105"/>
                    <w:sz w:val="17"/>
                  </w:rPr>
                  <w:t>1 / 1</w:t>
                </w:r>
              </w:p>
            </w:txbxContent>
          </v:textbox>
          <w10:wrap anchorx="page" anchory="page"/>
        </v:shape>
      </w:pict>
    </w:r>
    <w:r>
      <w:pict>
        <v:shape id="_x0000_s2049" type="#_x0000_t202" style="position:absolute;margin-left:490.7pt;margin-top:812.05pt;width:62.2pt;height:11.5pt;z-index:-19840;mso-position-horizontal-relative:page;mso-position-vertical-relative:page" filled="f" stroked="f">
          <v:textbox inset="0,0,0,0">
            <w:txbxContent>
              <w:p w:rsidR="00E738FD" w:rsidRDefault="00E417B5">
                <w:pPr>
                  <w:spacing w:before="14"/>
                  <w:ind w:left="20"/>
                  <w:rPr>
                    <w:sz w:val="17"/>
                  </w:rPr>
                </w:pPr>
                <w:r>
                  <w:rPr>
                    <w:sz w:val="15"/>
                  </w:rPr>
                  <w:t>ID</w:t>
                </w:r>
                <w:r>
                  <w:rPr>
                    <w:spacing w:val="-21"/>
                    <w:sz w:val="15"/>
                  </w:rPr>
                  <w:t xml:space="preserve"> </w:t>
                </w:r>
                <w:r>
                  <w:rPr>
                    <w:sz w:val="17"/>
                  </w:rPr>
                  <w:t>tisku</w:t>
                </w:r>
                <w:r>
                  <w:rPr>
                    <w:spacing w:val="-28"/>
                    <w:sz w:val="17"/>
                  </w:rPr>
                  <w:t xml:space="preserve"> </w:t>
                </w:r>
                <w:r>
                  <w:rPr>
                    <w:sz w:val="17"/>
                  </w:rPr>
                  <w:t>1302687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7B5" w:rsidRDefault="00E417B5">
      <w:r>
        <w:separator/>
      </w:r>
    </w:p>
  </w:footnote>
  <w:footnote w:type="continuationSeparator" w:id="0">
    <w:p w:rsidR="00E417B5" w:rsidRDefault="00E41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7528"/>
    <w:multiLevelType w:val="hybridMultilevel"/>
    <w:tmpl w:val="9A00A2CC"/>
    <w:lvl w:ilvl="0" w:tplc="FCD87276">
      <w:start w:val="1"/>
      <w:numFmt w:val="decimal"/>
      <w:lvlText w:val="%1."/>
      <w:lvlJc w:val="left"/>
      <w:pPr>
        <w:ind w:left="151" w:hanging="280"/>
        <w:jc w:val="left"/>
      </w:pPr>
      <w:rPr>
        <w:rFonts w:ascii="Arial" w:eastAsia="Arial" w:hAnsi="Arial" w:cs="Arial" w:hint="default"/>
        <w:w w:val="104"/>
        <w:sz w:val="19"/>
        <w:szCs w:val="19"/>
      </w:rPr>
    </w:lvl>
    <w:lvl w:ilvl="1" w:tplc="B85E8C84">
      <w:numFmt w:val="bullet"/>
      <w:lvlText w:val="•"/>
      <w:lvlJc w:val="left"/>
      <w:pPr>
        <w:ind w:left="1234" w:hanging="280"/>
      </w:pPr>
      <w:rPr>
        <w:rFonts w:hint="default"/>
      </w:rPr>
    </w:lvl>
    <w:lvl w:ilvl="2" w:tplc="42BA6F8A">
      <w:numFmt w:val="bullet"/>
      <w:lvlText w:val="•"/>
      <w:lvlJc w:val="left"/>
      <w:pPr>
        <w:ind w:left="2308" w:hanging="280"/>
      </w:pPr>
      <w:rPr>
        <w:rFonts w:hint="default"/>
      </w:rPr>
    </w:lvl>
    <w:lvl w:ilvl="3" w:tplc="763695C8">
      <w:numFmt w:val="bullet"/>
      <w:lvlText w:val="•"/>
      <w:lvlJc w:val="left"/>
      <w:pPr>
        <w:ind w:left="3382" w:hanging="280"/>
      </w:pPr>
      <w:rPr>
        <w:rFonts w:hint="default"/>
      </w:rPr>
    </w:lvl>
    <w:lvl w:ilvl="4" w:tplc="9AD45B54">
      <w:numFmt w:val="bullet"/>
      <w:lvlText w:val="•"/>
      <w:lvlJc w:val="left"/>
      <w:pPr>
        <w:ind w:left="4456" w:hanging="280"/>
      </w:pPr>
      <w:rPr>
        <w:rFonts w:hint="default"/>
      </w:rPr>
    </w:lvl>
    <w:lvl w:ilvl="5" w:tplc="18921BEA">
      <w:numFmt w:val="bullet"/>
      <w:lvlText w:val="•"/>
      <w:lvlJc w:val="left"/>
      <w:pPr>
        <w:ind w:left="5530" w:hanging="280"/>
      </w:pPr>
      <w:rPr>
        <w:rFonts w:hint="default"/>
      </w:rPr>
    </w:lvl>
    <w:lvl w:ilvl="6" w:tplc="232CD88C">
      <w:numFmt w:val="bullet"/>
      <w:lvlText w:val="•"/>
      <w:lvlJc w:val="left"/>
      <w:pPr>
        <w:ind w:left="6604" w:hanging="280"/>
      </w:pPr>
      <w:rPr>
        <w:rFonts w:hint="default"/>
      </w:rPr>
    </w:lvl>
    <w:lvl w:ilvl="7" w:tplc="FEF6DF58">
      <w:numFmt w:val="bullet"/>
      <w:lvlText w:val="•"/>
      <w:lvlJc w:val="left"/>
      <w:pPr>
        <w:ind w:left="7678" w:hanging="280"/>
      </w:pPr>
      <w:rPr>
        <w:rFonts w:hint="default"/>
      </w:rPr>
    </w:lvl>
    <w:lvl w:ilvl="8" w:tplc="F69C5676">
      <w:numFmt w:val="bullet"/>
      <w:lvlText w:val="•"/>
      <w:lvlJc w:val="left"/>
      <w:pPr>
        <w:ind w:left="8752" w:hanging="280"/>
      </w:pPr>
      <w:rPr>
        <w:rFonts w:hint="default"/>
      </w:rPr>
    </w:lvl>
  </w:abstractNum>
  <w:abstractNum w:abstractNumId="1">
    <w:nsid w:val="3F806321"/>
    <w:multiLevelType w:val="hybridMultilevel"/>
    <w:tmpl w:val="515211FE"/>
    <w:lvl w:ilvl="0" w:tplc="B2700DDC">
      <w:start w:val="11"/>
      <w:numFmt w:val="upperRoman"/>
      <w:lvlText w:val="%1."/>
      <w:lvlJc w:val="left"/>
      <w:pPr>
        <w:ind w:left="451" w:hanging="294"/>
        <w:jc w:val="left"/>
      </w:pPr>
      <w:rPr>
        <w:rFonts w:ascii="Arial" w:eastAsia="Arial" w:hAnsi="Arial" w:cs="Arial" w:hint="default"/>
        <w:b/>
        <w:bCs/>
        <w:w w:val="105"/>
        <w:sz w:val="19"/>
        <w:szCs w:val="19"/>
      </w:rPr>
    </w:lvl>
    <w:lvl w:ilvl="1" w:tplc="EF1249FA">
      <w:start w:val="1"/>
      <w:numFmt w:val="decimal"/>
      <w:lvlText w:val="%2."/>
      <w:lvlJc w:val="left"/>
      <w:pPr>
        <w:ind w:left="165" w:hanging="276"/>
        <w:jc w:val="left"/>
      </w:pPr>
      <w:rPr>
        <w:rFonts w:ascii="Arial" w:eastAsia="Arial" w:hAnsi="Arial" w:cs="Arial" w:hint="default"/>
        <w:w w:val="104"/>
        <w:sz w:val="19"/>
        <w:szCs w:val="19"/>
      </w:rPr>
    </w:lvl>
    <w:lvl w:ilvl="2" w:tplc="4F84D0C4">
      <w:numFmt w:val="bullet"/>
      <w:lvlText w:val="•"/>
      <w:lvlJc w:val="left"/>
      <w:pPr>
        <w:ind w:left="1622" w:hanging="276"/>
      </w:pPr>
      <w:rPr>
        <w:rFonts w:hint="default"/>
      </w:rPr>
    </w:lvl>
    <w:lvl w:ilvl="3" w:tplc="8B4662C8">
      <w:numFmt w:val="bullet"/>
      <w:lvlText w:val="•"/>
      <w:lvlJc w:val="left"/>
      <w:pPr>
        <w:ind w:left="2784" w:hanging="276"/>
      </w:pPr>
      <w:rPr>
        <w:rFonts w:hint="default"/>
      </w:rPr>
    </w:lvl>
    <w:lvl w:ilvl="4" w:tplc="1C1CD6AE">
      <w:numFmt w:val="bullet"/>
      <w:lvlText w:val="•"/>
      <w:lvlJc w:val="left"/>
      <w:pPr>
        <w:ind w:left="3946" w:hanging="276"/>
      </w:pPr>
      <w:rPr>
        <w:rFonts w:hint="default"/>
      </w:rPr>
    </w:lvl>
    <w:lvl w:ilvl="5" w:tplc="7876B524">
      <w:numFmt w:val="bullet"/>
      <w:lvlText w:val="•"/>
      <w:lvlJc w:val="left"/>
      <w:pPr>
        <w:ind w:left="5108" w:hanging="276"/>
      </w:pPr>
      <w:rPr>
        <w:rFonts w:hint="default"/>
      </w:rPr>
    </w:lvl>
    <w:lvl w:ilvl="6" w:tplc="CFF6AE2E">
      <w:numFmt w:val="bullet"/>
      <w:lvlText w:val="•"/>
      <w:lvlJc w:val="left"/>
      <w:pPr>
        <w:ind w:left="6271" w:hanging="276"/>
      </w:pPr>
      <w:rPr>
        <w:rFonts w:hint="default"/>
      </w:rPr>
    </w:lvl>
    <w:lvl w:ilvl="7" w:tplc="962CBC72">
      <w:numFmt w:val="bullet"/>
      <w:lvlText w:val="•"/>
      <w:lvlJc w:val="left"/>
      <w:pPr>
        <w:ind w:left="7433" w:hanging="276"/>
      </w:pPr>
      <w:rPr>
        <w:rFonts w:hint="default"/>
      </w:rPr>
    </w:lvl>
    <w:lvl w:ilvl="8" w:tplc="FD101010">
      <w:numFmt w:val="bullet"/>
      <w:lvlText w:val="•"/>
      <w:lvlJc w:val="left"/>
      <w:pPr>
        <w:ind w:left="8595" w:hanging="276"/>
      </w:pPr>
      <w:rPr>
        <w:rFonts w:hint="default"/>
      </w:rPr>
    </w:lvl>
  </w:abstractNum>
  <w:abstractNum w:abstractNumId="2">
    <w:nsid w:val="442B5E40"/>
    <w:multiLevelType w:val="hybridMultilevel"/>
    <w:tmpl w:val="05D86BFE"/>
    <w:lvl w:ilvl="0" w:tplc="6926423A">
      <w:start w:val="4"/>
      <w:numFmt w:val="upperRoman"/>
      <w:lvlText w:val="%1."/>
      <w:lvlJc w:val="left"/>
      <w:pPr>
        <w:ind w:left="422" w:hanging="277"/>
        <w:jc w:val="left"/>
      </w:pPr>
      <w:rPr>
        <w:rFonts w:ascii="Arial" w:eastAsia="Arial" w:hAnsi="Arial" w:cs="Arial" w:hint="default"/>
        <w:b/>
        <w:bCs/>
        <w:w w:val="95"/>
        <w:sz w:val="19"/>
        <w:szCs w:val="19"/>
      </w:rPr>
    </w:lvl>
    <w:lvl w:ilvl="1" w:tplc="2D6AA996">
      <w:start w:val="1"/>
      <w:numFmt w:val="decimal"/>
      <w:lvlText w:val="%2."/>
      <w:lvlJc w:val="left"/>
      <w:pPr>
        <w:ind w:left="160" w:hanging="333"/>
        <w:jc w:val="left"/>
      </w:pPr>
      <w:rPr>
        <w:rFonts w:ascii="Arial" w:eastAsia="Arial" w:hAnsi="Arial" w:cs="Arial" w:hint="default"/>
        <w:w w:val="104"/>
        <w:sz w:val="19"/>
        <w:szCs w:val="19"/>
      </w:rPr>
    </w:lvl>
    <w:lvl w:ilvl="2" w:tplc="4E628E78">
      <w:start w:val="1"/>
      <w:numFmt w:val="lowerLetter"/>
      <w:lvlText w:val="%3)"/>
      <w:lvlJc w:val="left"/>
      <w:pPr>
        <w:ind w:left="192" w:hanging="231"/>
        <w:jc w:val="left"/>
      </w:pPr>
      <w:rPr>
        <w:rFonts w:ascii="Arial" w:eastAsia="Arial" w:hAnsi="Arial" w:cs="Arial" w:hint="default"/>
        <w:w w:val="102"/>
        <w:sz w:val="19"/>
        <w:szCs w:val="19"/>
      </w:rPr>
    </w:lvl>
    <w:lvl w:ilvl="3" w:tplc="F6F2532E">
      <w:numFmt w:val="bullet"/>
      <w:lvlText w:val="•"/>
      <w:lvlJc w:val="left"/>
      <w:pPr>
        <w:ind w:left="420" w:hanging="231"/>
      </w:pPr>
      <w:rPr>
        <w:rFonts w:hint="default"/>
      </w:rPr>
    </w:lvl>
    <w:lvl w:ilvl="4" w:tplc="86AA9740">
      <w:numFmt w:val="bullet"/>
      <w:lvlText w:val="•"/>
      <w:lvlJc w:val="left"/>
      <w:pPr>
        <w:ind w:left="520" w:hanging="231"/>
      </w:pPr>
      <w:rPr>
        <w:rFonts w:hint="default"/>
      </w:rPr>
    </w:lvl>
    <w:lvl w:ilvl="5" w:tplc="D84C849A">
      <w:numFmt w:val="bullet"/>
      <w:lvlText w:val="•"/>
      <w:lvlJc w:val="left"/>
      <w:pPr>
        <w:ind w:left="2250" w:hanging="231"/>
      </w:pPr>
      <w:rPr>
        <w:rFonts w:hint="default"/>
      </w:rPr>
    </w:lvl>
    <w:lvl w:ilvl="6" w:tplc="7EE0B714">
      <w:numFmt w:val="bullet"/>
      <w:lvlText w:val="•"/>
      <w:lvlJc w:val="left"/>
      <w:pPr>
        <w:ind w:left="3980" w:hanging="231"/>
      </w:pPr>
      <w:rPr>
        <w:rFonts w:hint="default"/>
      </w:rPr>
    </w:lvl>
    <w:lvl w:ilvl="7" w:tplc="194CF7C2">
      <w:numFmt w:val="bullet"/>
      <w:lvlText w:val="•"/>
      <w:lvlJc w:val="left"/>
      <w:pPr>
        <w:ind w:left="5710" w:hanging="231"/>
      </w:pPr>
      <w:rPr>
        <w:rFonts w:hint="default"/>
      </w:rPr>
    </w:lvl>
    <w:lvl w:ilvl="8" w:tplc="938833B2">
      <w:numFmt w:val="bullet"/>
      <w:lvlText w:val="•"/>
      <w:lvlJc w:val="left"/>
      <w:pPr>
        <w:ind w:left="7440" w:hanging="231"/>
      </w:pPr>
      <w:rPr>
        <w:rFonts w:hint="default"/>
      </w:rPr>
    </w:lvl>
  </w:abstractNum>
  <w:abstractNum w:abstractNumId="3">
    <w:nsid w:val="50C42842"/>
    <w:multiLevelType w:val="hybridMultilevel"/>
    <w:tmpl w:val="4650D8F2"/>
    <w:lvl w:ilvl="0" w:tplc="7F382376">
      <w:start w:val="1"/>
      <w:numFmt w:val="decimal"/>
      <w:lvlText w:val="%1."/>
      <w:lvlJc w:val="left"/>
      <w:pPr>
        <w:ind w:left="160" w:hanging="280"/>
        <w:jc w:val="left"/>
      </w:pPr>
      <w:rPr>
        <w:rFonts w:ascii="Arial" w:eastAsia="Arial" w:hAnsi="Arial" w:cs="Arial" w:hint="default"/>
        <w:w w:val="104"/>
        <w:sz w:val="19"/>
        <w:szCs w:val="19"/>
      </w:rPr>
    </w:lvl>
    <w:lvl w:ilvl="1" w:tplc="D9A89286">
      <w:start w:val="1"/>
      <w:numFmt w:val="lowerLetter"/>
      <w:lvlText w:val="%2)"/>
      <w:lvlJc w:val="left"/>
      <w:pPr>
        <w:ind w:left="164" w:hanging="231"/>
        <w:jc w:val="left"/>
      </w:pPr>
      <w:rPr>
        <w:rFonts w:ascii="Arial" w:eastAsia="Arial" w:hAnsi="Arial" w:cs="Arial" w:hint="default"/>
        <w:w w:val="105"/>
        <w:sz w:val="19"/>
        <w:szCs w:val="19"/>
      </w:rPr>
    </w:lvl>
    <w:lvl w:ilvl="2" w:tplc="8DF6B10A">
      <w:numFmt w:val="bullet"/>
      <w:lvlText w:val="•"/>
      <w:lvlJc w:val="left"/>
      <w:pPr>
        <w:ind w:left="2308" w:hanging="231"/>
      </w:pPr>
      <w:rPr>
        <w:rFonts w:hint="default"/>
      </w:rPr>
    </w:lvl>
    <w:lvl w:ilvl="3" w:tplc="52922A56">
      <w:numFmt w:val="bullet"/>
      <w:lvlText w:val="•"/>
      <w:lvlJc w:val="left"/>
      <w:pPr>
        <w:ind w:left="3382" w:hanging="231"/>
      </w:pPr>
      <w:rPr>
        <w:rFonts w:hint="default"/>
      </w:rPr>
    </w:lvl>
    <w:lvl w:ilvl="4" w:tplc="A998DF2A">
      <w:numFmt w:val="bullet"/>
      <w:lvlText w:val="•"/>
      <w:lvlJc w:val="left"/>
      <w:pPr>
        <w:ind w:left="4456" w:hanging="231"/>
      </w:pPr>
      <w:rPr>
        <w:rFonts w:hint="default"/>
      </w:rPr>
    </w:lvl>
    <w:lvl w:ilvl="5" w:tplc="CFF2F0B2">
      <w:numFmt w:val="bullet"/>
      <w:lvlText w:val="•"/>
      <w:lvlJc w:val="left"/>
      <w:pPr>
        <w:ind w:left="5530" w:hanging="231"/>
      </w:pPr>
      <w:rPr>
        <w:rFonts w:hint="default"/>
      </w:rPr>
    </w:lvl>
    <w:lvl w:ilvl="6" w:tplc="8C6EBA70">
      <w:numFmt w:val="bullet"/>
      <w:lvlText w:val="•"/>
      <w:lvlJc w:val="left"/>
      <w:pPr>
        <w:ind w:left="6604" w:hanging="231"/>
      </w:pPr>
      <w:rPr>
        <w:rFonts w:hint="default"/>
      </w:rPr>
    </w:lvl>
    <w:lvl w:ilvl="7" w:tplc="F5AC58E0">
      <w:numFmt w:val="bullet"/>
      <w:lvlText w:val="•"/>
      <w:lvlJc w:val="left"/>
      <w:pPr>
        <w:ind w:left="7678" w:hanging="231"/>
      </w:pPr>
      <w:rPr>
        <w:rFonts w:hint="default"/>
      </w:rPr>
    </w:lvl>
    <w:lvl w:ilvl="8" w:tplc="050A8A08">
      <w:numFmt w:val="bullet"/>
      <w:lvlText w:val="•"/>
      <w:lvlJc w:val="left"/>
      <w:pPr>
        <w:ind w:left="8752" w:hanging="231"/>
      </w:pPr>
      <w:rPr>
        <w:rFonts w:hint="default"/>
      </w:rPr>
    </w:lvl>
  </w:abstractNum>
  <w:abstractNum w:abstractNumId="4">
    <w:nsid w:val="68DC7AF0"/>
    <w:multiLevelType w:val="hybridMultilevel"/>
    <w:tmpl w:val="5C6028BC"/>
    <w:lvl w:ilvl="0" w:tplc="19B69E1A">
      <w:numFmt w:val="bullet"/>
      <w:lvlText w:val="-"/>
      <w:lvlJc w:val="left"/>
      <w:pPr>
        <w:ind w:left="404" w:hanging="123"/>
      </w:pPr>
      <w:rPr>
        <w:rFonts w:ascii="Arial" w:eastAsia="Arial" w:hAnsi="Arial" w:cs="Arial" w:hint="default"/>
        <w:w w:val="104"/>
        <w:sz w:val="19"/>
        <w:szCs w:val="19"/>
      </w:rPr>
    </w:lvl>
    <w:lvl w:ilvl="1" w:tplc="C07AA0AE">
      <w:numFmt w:val="bullet"/>
      <w:lvlText w:val="•"/>
      <w:lvlJc w:val="left"/>
      <w:pPr>
        <w:ind w:left="1452" w:hanging="123"/>
      </w:pPr>
      <w:rPr>
        <w:rFonts w:hint="default"/>
      </w:rPr>
    </w:lvl>
    <w:lvl w:ilvl="2" w:tplc="D39227F6">
      <w:numFmt w:val="bullet"/>
      <w:lvlText w:val="•"/>
      <w:lvlJc w:val="left"/>
      <w:pPr>
        <w:ind w:left="2504" w:hanging="123"/>
      </w:pPr>
      <w:rPr>
        <w:rFonts w:hint="default"/>
      </w:rPr>
    </w:lvl>
    <w:lvl w:ilvl="3" w:tplc="6C1E28F4">
      <w:numFmt w:val="bullet"/>
      <w:lvlText w:val="•"/>
      <w:lvlJc w:val="left"/>
      <w:pPr>
        <w:ind w:left="3556" w:hanging="123"/>
      </w:pPr>
      <w:rPr>
        <w:rFonts w:hint="default"/>
      </w:rPr>
    </w:lvl>
    <w:lvl w:ilvl="4" w:tplc="87649E16">
      <w:numFmt w:val="bullet"/>
      <w:lvlText w:val="•"/>
      <w:lvlJc w:val="left"/>
      <w:pPr>
        <w:ind w:left="4608" w:hanging="123"/>
      </w:pPr>
      <w:rPr>
        <w:rFonts w:hint="default"/>
      </w:rPr>
    </w:lvl>
    <w:lvl w:ilvl="5" w:tplc="514E786A">
      <w:numFmt w:val="bullet"/>
      <w:lvlText w:val="•"/>
      <w:lvlJc w:val="left"/>
      <w:pPr>
        <w:ind w:left="5660" w:hanging="123"/>
      </w:pPr>
      <w:rPr>
        <w:rFonts w:hint="default"/>
      </w:rPr>
    </w:lvl>
    <w:lvl w:ilvl="6" w:tplc="E48C695A">
      <w:numFmt w:val="bullet"/>
      <w:lvlText w:val="•"/>
      <w:lvlJc w:val="left"/>
      <w:pPr>
        <w:ind w:left="6712" w:hanging="123"/>
      </w:pPr>
      <w:rPr>
        <w:rFonts w:hint="default"/>
      </w:rPr>
    </w:lvl>
    <w:lvl w:ilvl="7" w:tplc="02F6E87E">
      <w:numFmt w:val="bullet"/>
      <w:lvlText w:val="•"/>
      <w:lvlJc w:val="left"/>
      <w:pPr>
        <w:ind w:left="7764" w:hanging="123"/>
      </w:pPr>
      <w:rPr>
        <w:rFonts w:hint="default"/>
      </w:rPr>
    </w:lvl>
    <w:lvl w:ilvl="8" w:tplc="B69E66AA">
      <w:numFmt w:val="bullet"/>
      <w:lvlText w:val="•"/>
      <w:lvlJc w:val="left"/>
      <w:pPr>
        <w:ind w:left="8816" w:hanging="123"/>
      </w:pPr>
      <w:rPr>
        <w:rFonts w:hint="default"/>
      </w:rPr>
    </w:lvl>
  </w:abstractNum>
  <w:abstractNum w:abstractNumId="5">
    <w:nsid w:val="6CDE6289"/>
    <w:multiLevelType w:val="hybridMultilevel"/>
    <w:tmpl w:val="D2B285CE"/>
    <w:lvl w:ilvl="0" w:tplc="C50021AE">
      <w:start w:val="1"/>
      <w:numFmt w:val="decimal"/>
      <w:lvlText w:val="%1."/>
      <w:lvlJc w:val="left"/>
      <w:pPr>
        <w:ind w:left="166" w:hanging="280"/>
        <w:jc w:val="left"/>
      </w:pPr>
      <w:rPr>
        <w:rFonts w:ascii="Arial" w:eastAsia="Arial" w:hAnsi="Arial" w:cs="Arial" w:hint="default"/>
        <w:w w:val="108"/>
        <w:sz w:val="19"/>
        <w:szCs w:val="19"/>
      </w:rPr>
    </w:lvl>
    <w:lvl w:ilvl="1" w:tplc="7944A0FE">
      <w:numFmt w:val="bullet"/>
      <w:lvlText w:val="•"/>
      <w:lvlJc w:val="left"/>
      <w:pPr>
        <w:ind w:left="1234" w:hanging="280"/>
      </w:pPr>
      <w:rPr>
        <w:rFonts w:hint="default"/>
      </w:rPr>
    </w:lvl>
    <w:lvl w:ilvl="2" w:tplc="A8BA7092">
      <w:numFmt w:val="bullet"/>
      <w:lvlText w:val="•"/>
      <w:lvlJc w:val="left"/>
      <w:pPr>
        <w:ind w:left="2308" w:hanging="280"/>
      </w:pPr>
      <w:rPr>
        <w:rFonts w:hint="default"/>
      </w:rPr>
    </w:lvl>
    <w:lvl w:ilvl="3" w:tplc="30384AB6">
      <w:numFmt w:val="bullet"/>
      <w:lvlText w:val="•"/>
      <w:lvlJc w:val="left"/>
      <w:pPr>
        <w:ind w:left="3382" w:hanging="280"/>
      </w:pPr>
      <w:rPr>
        <w:rFonts w:hint="default"/>
      </w:rPr>
    </w:lvl>
    <w:lvl w:ilvl="4" w:tplc="9A10E29C">
      <w:numFmt w:val="bullet"/>
      <w:lvlText w:val="•"/>
      <w:lvlJc w:val="left"/>
      <w:pPr>
        <w:ind w:left="4456" w:hanging="280"/>
      </w:pPr>
      <w:rPr>
        <w:rFonts w:hint="default"/>
      </w:rPr>
    </w:lvl>
    <w:lvl w:ilvl="5" w:tplc="2A3E0E94">
      <w:numFmt w:val="bullet"/>
      <w:lvlText w:val="•"/>
      <w:lvlJc w:val="left"/>
      <w:pPr>
        <w:ind w:left="5530" w:hanging="280"/>
      </w:pPr>
      <w:rPr>
        <w:rFonts w:hint="default"/>
      </w:rPr>
    </w:lvl>
    <w:lvl w:ilvl="6" w:tplc="BD528666">
      <w:numFmt w:val="bullet"/>
      <w:lvlText w:val="•"/>
      <w:lvlJc w:val="left"/>
      <w:pPr>
        <w:ind w:left="6604" w:hanging="280"/>
      </w:pPr>
      <w:rPr>
        <w:rFonts w:hint="default"/>
      </w:rPr>
    </w:lvl>
    <w:lvl w:ilvl="7" w:tplc="84AA0068">
      <w:numFmt w:val="bullet"/>
      <w:lvlText w:val="•"/>
      <w:lvlJc w:val="left"/>
      <w:pPr>
        <w:ind w:left="7678" w:hanging="280"/>
      </w:pPr>
      <w:rPr>
        <w:rFonts w:hint="default"/>
      </w:rPr>
    </w:lvl>
    <w:lvl w:ilvl="8" w:tplc="E18A2658">
      <w:numFmt w:val="bullet"/>
      <w:lvlText w:val="•"/>
      <w:lvlJc w:val="left"/>
      <w:pPr>
        <w:ind w:left="8752" w:hanging="280"/>
      </w:pPr>
      <w:rPr>
        <w:rFonts w:hint="default"/>
      </w:rPr>
    </w:lvl>
  </w:abstractNum>
  <w:abstractNum w:abstractNumId="6">
    <w:nsid w:val="781B048C"/>
    <w:multiLevelType w:val="hybridMultilevel"/>
    <w:tmpl w:val="2BD018FA"/>
    <w:lvl w:ilvl="0" w:tplc="B442FD16">
      <w:start w:val="1"/>
      <w:numFmt w:val="decimal"/>
      <w:lvlText w:val="%1."/>
      <w:lvlJc w:val="left"/>
      <w:pPr>
        <w:ind w:left="164" w:hanging="276"/>
        <w:jc w:val="left"/>
      </w:pPr>
      <w:rPr>
        <w:rFonts w:ascii="Arial" w:eastAsia="Arial" w:hAnsi="Arial" w:cs="Arial" w:hint="default"/>
        <w:w w:val="104"/>
        <w:sz w:val="19"/>
        <w:szCs w:val="19"/>
      </w:rPr>
    </w:lvl>
    <w:lvl w:ilvl="1" w:tplc="DFF2E4D4">
      <w:numFmt w:val="bullet"/>
      <w:lvlText w:val="•"/>
      <w:lvlJc w:val="left"/>
      <w:pPr>
        <w:ind w:left="1236" w:hanging="276"/>
      </w:pPr>
      <w:rPr>
        <w:rFonts w:hint="default"/>
      </w:rPr>
    </w:lvl>
    <w:lvl w:ilvl="2" w:tplc="473E692A">
      <w:numFmt w:val="bullet"/>
      <w:lvlText w:val="•"/>
      <w:lvlJc w:val="left"/>
      <w:pPr>
        <w:ind w:left="2312" w:hanging="276"/>
      </w:pPr>
      <w:rPr>
        <w:rFonts w:hint="default"/>
      </w:rPr>
    </w:lvl>
    <w:lvl w:ilvl="3" w:tplc="F67EDB48">
      <w:numFmt w:val="bullet"/>
      <w:lvlText w:val="•"/>
      <w:lvlJc w:val="left"/>
      <w:pPr>
        <w:ind w:left="3388" w:hanging="276"/>
      </w:pPr>
      <w:rPr>
        <w:rFonts w:hint="default"/>
      </w:rPr>
    </w:lvl>
    <w:lvl w:ilvl="4" w:tplc="D60AB510">
      <w:numFmt w:val="bullet"/>
      <w:lvlText w:val="•"/>
      <w:lvlJc w:val="left"/>
      <w:pPr>
        <w:ind w:left="4464" w:hanging="276"/>
      </w:pPr>
      <w:rPr>
        <w:rFonts w:hint="default"/>
      </w:rPr>
    </w:lvl>
    <w:lvl w:ilvl="5" w:tplc="C676569A">
      <w:numFmt w:val="bullet"/>
      <w:lvlText w:val="•"/>
      <w:lvlJc w:val="left"/>
      <w:pPr>
        <w:ind w:left="5540" w:hanging="276"/>
      </w:pPr>
      <w:rPr>
        <w:rFonts w:hint="default"/>
      </w:rPr>
    </w:lvl>
    <w:lvl w:ilvl="6" w:tplc="E47ACE32">
      <w:numFmt w:val="bullet"/>
      <w:lvlText w:val="•"/>
      <w:lvlJc w:val="left"/>
      <w:pPr>
        <w:ind w:left="6616" w:hanging="276"/>
      </w:pPr>
      <w:rPr>
        <w:rFonts w:hint="default"/>
      </w:rPr>
    </w:lvl>
    <w:lvl w:ilvl="7" w:tplc="DCF4FA6E">
      <w:numFmt w:val="bullet"/>
      <w:lvlText w:val="•"/>
      <w:lvlJc w:val="left"/>
      <w:pPr>
        <w:ind w:left="7692" w:hanging="276"/>
      </w:pPr>
      <w:rPr>
        <w:rFonts w:hint="default"/>
      </w:rPr>
    </w:lvl>
    <w:lvl w:ilvl="8" w:tplc="D5D04280">
      <w:numFmt w:val="bullet"/>
      <w:lvlText w:val="•"/>
      <w:lvlJc w:val="left"/>
      <w:pPr>
        <w:ind w:left="8768" w:hanging="276"/>
      </w:pPr>
      <w:rPr>
        <w:rFonts w:hint="default"/>
      </w:r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738FD"/>
    <w:rsid w:val="002A7BE7"/>
    <w:rsid w:val="00E417B5"/>
    <w:rsid w:val="00E73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spacing w:before="77"/>
      <w:ind w:left="164"/>
      <w:outlineLvl w:val="0"/>
    </w:pPr>
    <w:rPr>
      <w:sz w:val="27"/>
      <w:szCs w:val="27"/>
    </w:rPr>
  </w:style>
  <w:style w:type="paragraph" w:styleId="Nadpis2">
    <w:name w:val="heading 2"/>
    <w:basedOn w:val="Normln"/>
    <w:uiPriority w:val="1"/>
    <w:qFormat/>
    <w:pPr>
      <w:ind w:left="209"/>
      <w:outlineLvl w:val="1"/>
    </w:pPr>
    <w:rPr>
      <w:sz w:val="20"/>
      <w:szCs w:val="20"/>
    </w:rPr>
  </w:style>
  <w:style w:type="paragraph" w:styleId="Nadpis3">
    <w:name w:val="heading 3"/>
    <w:basedOn w:val="Normln"/>
    <w:uiPriority w:val="1"/>
    <w:qFormat/>
    <w:pPr>
      <w:ind w:left="144"/>
      <w:outlineLvl w:val="2"/>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1"/>
    <w:qFormat/>
    <w:pPr>
      <w:ind w:left="160" w:firstLine="1"/>
    </w:pPr>
  </w:style>
  <w:style w:type="paragraph" w:customStyle="1" w:styleId="TableParagraph">
    <w:name w:val="Table Paragraph"/>
    <w:basedOn w:val="Normln"/>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3124</Words>
  <Characters>18436</Characters>
  <Application>Microsoft Office Word</Application>
  <DocSecurity>0</DocSecurity>
  <Lines>153</Lines>
  <Paragraphs>43</Paragraphs>
  <ScaleCrop>false</ScaleCrop>
  <Company>Západočeská Univerzita</Company>
  <LinksUpToDate>false</LinksUpToDate>
  <CharactersWithSpaces>21517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Blanka GREBEŇOVÁ</cp:lastModifiedBy>
  <cp:revision>3</cp:revision>
  <dcterms:created xsi:type="dcterms:W3CDTF">2020-12-08T11:41:00Z</dcterms:created>
  <dcterms:modified xsi:type="dcterms:W3CDTF">2020-12-08T10:42:00Z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HardCopy</vt:lpwstr>
  </property>
</Properties>
</file>