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C5" w:rsidRDefault="00E37BB9">
      <w:pPr>
        <w:pStyle w:val="Zkladntext30"/>
        <w:shd w:val="clear" w:color="auto" w:fill="auto"/>
      </w:pPr>
      <w:r>
        <w:t>Dohoda o narovnání</w:t>
      </w:r>
    </w:p>
    <w:p w:rsidR="003D2BC5" w:rsidRDefault="00E37BB9">
      <w:pPr>
        <w:pStyle w:val="Zkladntext1"/>
        <w:shd w:val="clear" w:color="auto" w:fill="auto"/>
        <w:spacing w:after="560"/>
        <w:jc w:val="center"/>
      </w:pPr>
      <w:r>
        <w:t>uzavřená dle § 1903 a násl. zákona č. 89/2012 Sb., občanský zákoník, ve znění pozdějších předpisů (dále</w:t>
      </w:r>
      <w:r>
        <w:br/>
        <w:t>jen „občanský zákoník“)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6739"/>
      </w:tblGrid>
      <w:tr w:rsidR="003D2BC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82" w:type="dxa"/>
            <w:shd w:val="clear" w:color="auto" w:fill="FFFFFF"/>
          </w:tcPr>
          <w:p w:rsidR="003D2BC5" w:rsidRDefault="003D2BC5">
            <w:pPr>
              <w:rPr>
                <w:sz w:val="10"/>
                <w:szCs w:val="10"/>
              </w:rPr>
            </w:pPr>
          </w:p>
        </w:tc>
        <w:tc>
          <w:tcPr>
            <w:tcW w:w="6739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Smluvní strany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82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Objednatel:</w:t>
            </w:r>
          </w:p>
        </w:tc>
        <w:tc>
          <w:tcPr>
            <w:tcW w:w="6739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Krajská správa a údržba silnic Vysočiny, příspěvková organizace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82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</w:pPr>
            <w:r>
              <w:t>se sídlem:</w:t>
            </w:r>
          </w:p>
        </w:tc>
        <w:tc>
          <w:tcPr>
            <w:tcW w:w="6739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ind w:firstLine="160"/>
            </w:pPr>
            <w:r>
              <w:t>Kosovská 1122/16, 586 01 Jihlava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82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zastoupený:</w:t>
            </w:r>
          </w:p>
        </w:tc>
        <w:tc>
          <w:tcPr>
            <w:tcW w:w="6739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Radovanem </w:t>
            </w:r>
            <w:proofErr w:type="spellStart"/>
            <w:r>
              <w:rPr>
                <w:sz w:val="24"/>
                <w:szCs w:val="24"/>
              </w:rPr>
              <w:t>Necidem</w:t>
            </w:r>
            <w:proofErr w:type="spellEnd"/>
            <w:r>
              <w:rPr>
                <w:sz w:val="24"/>
                <w:szCs w:val="24"/>
              </w:rPr>
              <w:t>, ředitelem organizace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82" w:type="dxa"/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</w:pPr>
            <w:r>
              <w:t>Bankovní spojení:</w:t>
            </w:r>
          </w:p>
        </w:tc>
        <w:tc>
          <w:tcPr>
            <w:tcW w:w="6739" w:type="dxa"/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  <w:ind w:firstLine="160"/>
            </w:pPr>
            <w:r>
              <w:t>Komerční banka, a.s.</w:t>
            </w:r>
          </w:p>
        </w:tc>
      </w:tr>
    </w:tbl>
    <w:p w:rsidR="003D2BC5" w:rsidRDefault="00E37BB9">
      <w:pPr>
        <w:pStyle w:val="Titulektabulky0"/>
        <w:shd w:val="clear" w:color="auto" w:fill="auto"/>
      </w:pPr>
      <w:r>
        <w:t>Číslo účtu:</w:t>
      </w:r>
    </w:p>
    <w:p w:rsidR="003D2BC5" w:rsidRDefault="003D2BC5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6734"/>
      </w:tblGrid>
      <w:tr w:rsidR="003D2B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82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</w:pPr>
            <w:r>
              <w:t>IČO:</w:t>
            </w:r>
          </w:p>
        </w:tc>
        <w:tc>
          <w:tcPr>
            <w:tcW w:w="6734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ind w:firstLine="180"/>
            </w:pPr>
            <w:r>
              <w:t>00090450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82" w:type="dxa"/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6734" w:type="dxa"/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  <w:ind w:firstLine="180"/>
            </w:pPr>
            <w:r>
              <w:t>CZ00090450</w:t>
            </w:r>
          </w:p>
        </w:tc>
      </w:tr>
    </w:tbl>
    <w:p w:rsidR="003D2BC5" w:rsidRDefault="00E37BB9">
      <w:pPr>
        <w:pStyle w:val="Titulektabulky0"/>
        <w:shd w:val="clear" w:color="auto" w:fill="auto"/>
      </w:pPr>
      <w:r>
        <w:t>Telefon:</w:t>
      </w:r>
    </w:p>
    <w:p w:rsidR="003D2BC5" w:rsidRDefault="00E37BB9">
      <w:pPr>
        <w:pStyle w:val="Titulektabulky0"/>
        <w:shd w:val="clear" w:color="auto" w:fill="auto"/>
      </w:pPr>
      <w:r>
        <w:t>E-mail:</w:t>
      </w:r>
    </w:p>
    <w:p w:rsidR="003D2BC5" w:rsidRDefault="00E37BB9">
      <w:pPr>
        <w:pStyle w:val="Titulektabulky0"/>
        <w:shd w:val="clear" w:color="auto" w:fill="auto"/>
      </w:pPr>
      <w:r>
        <w:t xml:space="preserve">(dále jen </w:t>
      </w:r>
      <w:r>
        <w:rPr>
          <w:i/>
          <w:iCs/>
        </w:rPr>
        <w:t>„Objednatel“}</w:t>
      </w:r>
    </w:p>
    <w:p w:rsidR="003D2BC5" w:rsidRDefault="003D2BC5">
      <w:pPr>
        <w:spacing w:line="1" w:lineRule="exact"/>
      </w:pPr>
    </w:p>
    <w:p w:rsidR="003D2BC5" w:rsidRDefault="00E37BB9">
      <w:pPr>
        <w:pStyle w:val="Titulektabulky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5275"/>
      </w:tblGrid>
      <w:tr w:rsidR="003D2BC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32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Zhotovitel:</w:t>
            </w:r>
          </w:p>
        </w:tc>
        <w:tc>
          <w:tcPr>
            <w:tcW w:w="5275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ind w:firstLine="4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Hercig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32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</w:pPr>
            <w:r>
              <w:t xml:space="preserve">se </w:t>
            </w:r>
            <w:r>
              <w:t>sídlem:</w:t>
            </w:r>
          </w:p>
        </w:tc>
        <w:tc>
          <w:tcPr>
            <w:tcW w:w="5275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ind w:firstLine="420"/>
            </w:pPr>
            <w:r>
              <w:t>Jabloňová 290/27, Staré Hory, 586 01 Jihlava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632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zastoupený:</w:t>
            </w:r>
          </w:p>
          <w:p w:rsidR="003D2BC5" w:rsidRDefault="00E37BB9">
            <w:pPr>
              <w:pStyle w:val="Jin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5275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Petrou Křížkovou, jednatelkou</w:t>
            </w:r>
          </w:p>
          <w:p w:rsidR="003D2BC5" w:rsidRDefault="00E37BB9">
            <w:pPr>
              <w:pStyle w:val="Jin0"/>
              <w:shd w:val="clear" w:color="auto" w:fill="auto"/>
              <w:ind w:firstLine="420"/>
            </w:pPr>
            <w:r>
              <w:t>27750248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32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</w:t>
            </w:r>
          </w:p>
        </w:tc>
        <w:tc>
          <w:tcPr>
            <w:tcW w:w="5275" w:type="dxa"/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ind w:firstLine="420"/>
            </w:pPr>
            <w:r>
              <w:t>CZ27750248</w:t>
            </w:r>
          </w:p>
        </w:tc>
      </w:tr>
    </w:tbl>
    <w:p w:rsidR="003D2BC5" w:rsidRDefault="00E37BB9">
      <w:pPr>
        <w:pStyle w:val="Titulektabulky0"/>
        <w:shd w:val="clear" w:color="auto" w:fill="auto"/>
        <w:spacing w:after="100"/>
      </w:pPr>
      <w:r>
        <w:t xml:space="preserve">(dále jen </w:t>
      </w:r>
      <w:r>
        <w:rPr>
          <w:i/>
          <w:iCs/>
        </w:rPr>
        <w:t>„Zhotovitel“}</w:t>
      </w:r>
    </w:p>
    <w:p w:rsidR="003D2BC5" w:rsidRDefault="00E37BB9">
      <w:pPr>
        <w:pStyle w:val="Titulektabulky0"/>
        <w:shd w:val="clear" w:color="auto" w:fill="auto"/>
      </w:pPr>
      <w:r>
        <w:t xml:space="preserve">(společně také jako </w:t>
      </w:r>
      <w:r>
        <w:rPr>
          <w:i/>
          <w:iCs/>
        </w:rPr>
        <w:t>„</w:t>
      </w:r>
      <w:proofErr w:type="spellStart"/>
      <w:r>
        <w:rPr>
          <w:i/>
          <w:iCs/>
        </w:rPr>
        <w:t>Smluvnístrany</w:t>
      </w:r>
      <w:proofErr w:type="spellEnd"/>
      <w:r>
        <w:rPr>
          <w:i/>
          <w:iCs/>
        </w:rPr>
        <w:t>“</w:t>
      </w:r>
      <w:r>
        <w:t xml:space="preserve"> nebo jednotlivě </w:t>
      </w:r>
      <w:r>
        <w:rPr>
          <w:i/>
          <w:iCs/>
        </w:rPr>
        <w:t>„</w:t>
      </w:r>
      <w:proofErr w:type="spellStart"/>
      <w:r>
        <w:rPr>
          <w:i/>
          <w:iCs/>
        </w:rPr>
        <w:t>Smluvnístrana</w:t>
      </w:r>
      <w:proofErr w:type="spellEnd"/>
      <w:r>
        <w:rPr>
          <w:i/>
          <w:iCs/>
        </w:rPr>
        <w:t>“}</w:t>
      </w:r>
    </w:p>
    <w:p w:rsidR="003D2BC5" w:rsidRDefault="003D2BC5">
      <w:pPr>
        <w:spacing w:after="459" w:line="1" w:lineRule="exact"/>
      </w:pPr>
    </w:p>
    <w:p w:rsidR="003D2BC5" w:rsidRDefault="00E37BB9">
      <w:pPr>
        <w:pStyle w:val="Zkladntext1"/>
        <w:shd w:val="clear" w:color="auto" w:fill="auto"/>
        <w:spacing w:after="360" w:line="252" w:lineRule="auto"/>
        <w:jc w:val="both"/>
      </w:pPr>
      <w:r>
        <w:t>uzavírají níže uvedeného dne,</w:t>
      </w:r>
      <w:r>
        <w:t xml:space="preserve"> měsíce a roku tuto dohodu o narovnání (dále jen „Dohoda“).</w:t>
      </w:r>
    </w:p>
    <w:p w:rsidR="003D2BC5" w:rsidRDefault="00E37BB9">
      <w:pPr>
        <w:pStyle w:val="Zkladntext1"/>
        <w:shd w:val="clear" w:color="auto" w:fill="auto"/>
        <w:spacing w:line="23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Článek I.</w:t>
      </w:r>
    </w:p>
    <w:p w:rsidR="003D2BC5" w:rsidRDefault="00E37BB9">
      <w:pPr>
        <w:pStyle w:val="Zkladntext1"/>
        <w:shd w:val="clear" w:color="auto" w:fill="auto"/>
        <w:spacing w:after="100" w:line="23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Účel a předmět Dohody</w:t>
      </w:r>
    </w:p>
    <w:p w:rsidR="003D2BC5" w:rsidRDefault="00E37BB9">
      <w:pPr>
        <w:pStyle w:val="Zkladntext1"/>
        <w:numPr>
          <w:ilvl w:val="0"/>
          <w:numId w:val="1"/>
        </w:numPr>
        <w:shd w:val="clear" w:color="auto" w:fill="auto"/>
        <w:tabs>
          <w:tab w:val="left" w:pos="749"/>
        </w:tabs>
        <w:spacing w:line="252" w:lineRule="auto"/>
        <w:ind w:left="740" w:hanging="340"/>
        <w:jc w:val="both"/>
      </w:pPr>
      <w:r>
        <w:t>Účelem Dohody je narovnání sporných závazků smluvních stran, které vzešly z objednávek Objednatele č. 71001747, 71001748, 71001819. Objednavatel si v důsledku nefun</w:t>
      </w:r>
      <w:r>
        <w:t>kční techniky musel zajistit provedení spojovacího postřiku z asfaltové emulze u externí společnosti. Z důvodu časové tísně proto oslovil Zhotovitele, který zajistil provedení díla pouze na základě níže uvedených objednávek.</w:t>
      </w:r>
    </w:p>
    <w:p w:rsidR="003D2BC5" w:rsidRDefault="00E37BB9">
      <w:pPr>
        <w:pStyle w:val="Zkladntext1"/>
        <w:numPr>
          <w:ilvl w:val="0"/>
          <w:numId w:val="1"/>
        </w:numPr>
        <w:shd w:val="clear" w:color="auto" w:fill="auto"/>
        <w:tabs>
          <w:tab w:val="left" w:pos="749"/>
        </w:tabs>
        <w:spacing w:line="252" w:lineRule="auto"/>
        <w:ind w:left="740" w:hanging="340"/>
        <w:jc w:val="both"/>
      </w:pPr>
      <w:r>
        <w:t xml:space="preserve">Objednatel dne </w:t>
      </w:r>
      <w:proofErr w:type="gramStart"/>
      <w:r>
        <w:t>19.10.2020</w:t>
      </w:r>
      <w:proofErr w:type="gramEnd"/>
      <w:r>
        <w:t xml:space="preserve"> vznes</w:t>
      </w:r>
      <w:r>
        <w:t xml:space="preserve">l ke Zhotoviteli požadavek na zhotovení díle skrze objednávku č. 71001747 s názvem „spojovací </w:t>
      </w:r>
      <w:proofErr w:type="spellStart"/>
      <w:r>
        <w:t>mezistřik</w:t>
      </w:r>
      <w:proofErr w:type="spellEnd"/>
      <w:r>
        <w:t xml:space="preserve"> akce 11/130 Kynice-křižovatka 111/34731“, a to ve výši 90 000,- Kč bez DPII. Ve stejný den si Objednatel ještě objednal pod objednávkou č. 71001748 prác</w:t>
      </w:r>
      <w:r>
        <w:t xml:space="preserve">e s názvem „spojovací </w:t>
      </w:r>
      <w:proofErr w:type="spellStart"/>
      <w:r>
        <w:t>mezistřik</w:t>
      </w:r>
      <w:proofErr w:type="spellEnd"/>
      <w:r>
        <w:t xml:space="preserve"> při opravě silnice 11/130 Kynice- </w:t>
      </w:r>
      <w:proofErr w:type="spellStart"/>
      <w:r>
        <w:t>kř</w:t>
      </w:r>
      <w:proofErr w:type="spellEnd"/>
      <w:r>
        <w:t xml:space="preserve">. 111/1308“, a to v celkové výši 80 000,- bez DPH. Dne </w:t>
      </w:r>
      <w:proofErr w:type="gramStart"/>
      <w:r>
        <w:t>22.10.2020</w:t>
      </w:r>
      <w:proofErr w:type="gramEnd"/>
      <w:r>
        <w:t xml:space="preserve"> si Objednatel objednal práce vedené pod objednávkou č. 71001819, které nesly název „spojovací </w:t>
      </w:r>
      <w:proofErr w:type="spellStart"/>
      <w:r>
        <w:t>mezistřik</w:t>
      </w:r>
      <w:proofErr w:type="spellEnd"/>
      <w:r>
        <w:t xml:space="preserve"> při opravě silnice</w:t>
      </w:r>
      <w:r>
        <w:t xml:space="preserve"> 111/13012“, a to ve výši 50 000,- Kč bez DPH.</w:t>
      </w:r>
    </w:p>
    <w:p w:rsidR="003D2BC5" w:rsidRDefault="00E37BB9">
      <w:pPr>
        <w:pStyle w:val="Zkladntext1"/>
        <w:numPr>
          <w:ilvl w:val="0"/>
          <w:numId w:val="1"/>
        </w:numPr>
        <w:shd w:val="clear" w:color="auto" w:fill="auto"/>
        <w:tabs>
          <w:tab w:val="left" w:pos="749"/>
        </w:tabs>
        <w:spacing w:line="252" w:lineRule="auto"/>
        <w:ind w:left="740" w:hanging="340"/>
        <w:jc w:val="both"/>
      </w:pPr>
      <w:r>
        <w:t xml:space="preserve">Veškeré provedené práce </w:t>
      </w:r>
      <w:proofErr w:type="gramStart"/>
      <w:r>
        <w:t>uvedené v ČI</w:t>
      </w:r>
      <w:proofErr w:type="gramEnd"/>
      <w:r>
        <w:t xml:space="preserve">. I. odst. 2 byly Zhotovitelem vyfakturovány pod souhrnným daňovým dokladem č. 200100152, který byl vystaven dne </w:t>
      </w:r>
      <w:proofErr w:type="gramStart"/>
      <w:r>
        <w:t>2.11.2020</w:t>
      </w:r>
      <w:proofErr w:type="gramEnd"/>
      <w:r>
        <w:t>. Celková hodnota prací byla nakonec Zhotovitelem o</w:t>
      </w:r>
      <w:r>
        <w:t>ceněna na 199 870,- Kč bez DPH a to na základě Krycího listu zadání.</w:t>
      </w:r>
    </w:p>
    <w:p w:rsidR="003D2BC5" w:rsidRDefault="00E37BB9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340" w:line="252" w:lineRule="auto"/>
        <w:ind w:firstLine="400"/>
        <w:jc w:val="both"/>
      </w:pPr>
      <w:r>
        <w:t xml:space="preserve">Jelikož daňový doklad č. 200100152 nebyl podložen řádnou smlouvu, byl dnem </w:t>
      </w:r>
      <w:proofErr w:type="gramStart"/>
      <w:r>
        <w:t>24.11.2020</w:t>
      </w:r>
      <w:proofErr w:type="gramEnd"/>
      <w:r>
        <w:br w:type="page"/>
      </w:r>
      <w:r>
        <w:lastRenderedPageBreak/>
        <w:t xml:space="preserve">stornován skrze dobropis - opravný daňový doklad č. 200100180. Dne </w:t>
      </w:r>
      <w:proofErr w:type="gramStart"/>
      <w:r>
        <w:t>25.11.2020</w:t>
      </w:r>
      <w:proofErr w:type="gramEnd"/>
      <w:r>
        <w:t xml:space="preserve"> Zhotovitel vystavil nov</w:t>
      </w:r>
      <w:r>
        <w:t>ý daňový doklad č. 200100181.</w:t>
      </w:r>
    </w:p>
    <w:p w:rsidR="003D2BC5" w:rsidRDefault="00E37BB9">
      <w:pPr>
        <w:pStyle w:val="Zkladntext1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Článek II.</w:t>
      </w:r>
    </w:p>
    <w:p w:rsidR="003D2BC5" w:rsidRDefault="00E37BB9">
      <w:pPr>
        <w:pStyle w:val="Zkladntext1"/>
        <w:shd w:val="clear" w:color="auto" w:fill="auto"/>
        <w:spacing w:after="100"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Povinnosti smluvních stran</w:t>
      </w:r>
    </w:p>
    <w:p w:rsidR="003D2BC5" w:rsidRDefault="00E37BB9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after="100" w:line="252" w:lineRule="auto"/>
        <w:ind w:left="700" w:hanging="340"/>
        <w:jc w:val="both"/>
      </w:pPr>
      <w:r>
        <w:t xml:space="preserve">Zhotovitel se zavazuje, že práce </w:t>
      </w:r>
      <w:proofErr w:type="gramStart"/>
      <w:r>
        <w:t>uvedené v ČI</w:t>
      </w:r>
      <w:proofErr w:type="gramEnd"/>
      <w:r>
        <w:t xml:space="preserve">. I. odst. 2 byly provedeny pouze na základě řádných pracovních a technologických postupů, použity byly výrobky a materiály, které splňují </w:t>
      </w:r>
      <w:r>
        <w:t>požadavky stavebního zákona a dalších právních předpisů upravujících jakost provedených stavebních prací.</w:t>
      </w:r>
    </w:p>
    <w:p w:rsidR="003D2BC5" w:rsidRDefault="00E37BB9">
      <w:pPr>
        <w:pStyle w:val="Zkladntext1"/>
        <w:numPr>
          <w:ilvl w:val="0"/>
          <w:numId w:val="2"/>
        </w:numPr>
        <w:shd w:val="clear" w:color="auto" w:fill="auto"/>
        <w:tabs>
          <w:tab w:val="left" w:pos="718"/>
        </w:tabs>
        <w:spacing w:after="100" w:line="257" w:lineRule="auto"/>
        <w:ind w:left="700" w:hanging="340"/>
        <w:jc w:val="both"/>
      </w:pPr>
      <w:r>
        <w:t xml:space="preserve">Zhotovitel se dále zavazuje poskytnout na předmět díla </w:t>
      </w:r>
      <w:proofErr w:type="gramStart"/>
      <w:r>
        <w:t>specifikovaný v ČI</w:t>
      </w:r>
      <w:proofErr w:type="gramEnd"/>
      <w:r>
        <w:t>. I. odst. 2 záruku za jakost v délce trvání 36 měsíců. Záruka za jakost začí</w:t>
      </w:r>
      <w:r>
        <w:t>ná běžet dnem uvedeným v protokolu o provedení postřiku.</w:t>
      </w:r>
    </w:p>
    <w:p w:rsidR="003D2BC5" w:rsidRDefault="00E37BB9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spacing w:after="100" w:line="259" w:lineRule="auto"/>
        <w:ind w:left="700" w:hanging="340"/>
        <w:jc w:val="both"/>
      </w:pPr>
      <w:r>
        <w:t xml:space="preserve">Objednatel se zavazuje uhradit cenu za provedené práce uvedené v daňovém dokladu č. 200100181, a to do </w:t>
      </w:r>
      <w:proofErr w:type="gramStart"/>
      <w:r>
        <w:t>25.12.2020</w:t>
      </w:r>
      <w:proofErr w:type="gramEnd"/>
      <w:r>
        <w:t>.</w:t>
      </w:r>
    </w:p>
    <w:p w:rsidR="003D2BC5" w:rsidRDefault="00E37BB9">
      <w:pPr>
        <w:pStyle w:val="Zkladntext1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Článek III.</w:t>
      </w:r>
    </w:p>
    <w:p w:rsidR="003D2BC5" w:rsidRDefault="00E37BB9">
      <w:pPr>
        <w:pStyle w:val="Zkladntext1"/>
        <w:shd w:val="clear" w:color="auto" w:fill="auto"/>
        <w:spacing w:after="100"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3D2BC5" w:rsidRDefault="00E37BB9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spacing w:after="100" w:line="257" w:lineRule="auto"/>
        <w:ind w:firstLine="340"/>
        <w:jc w:val="both"/>
      </w:pPr>
      <w:r>
        <w:t>Plnění neupravená v Dohodě se řídí občanským zákoní</w:t>
      </w:r>
      <w:r>
        <w:t>kem</w:t>
      </w:r>
    </w:p>
    <w:p w:rsidR="003D2BC5" w:rsidRDefault="00E37BB9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00" w:line="259" w:lineRule="auto"/>
        <w:ind w:left="700" w:hanging="340"/>
        <w:jc w:val="both"/>
      </w:pPr>
      <w:r>
        <w:t>Tato Dohoda je vyhotovena ve čtyřech stejnopisech, z nichž dva výtisky obdrží Zhotovitel a dva Objednatel.</w:t>
      </w:r>
    </w:p>
    <w:p w:rsidR="003D2BC5" w:rsidRDefault="00E37BB9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00" w:line="252" w:lineRule="auto"/>
        <w:ind w:left="700" w:hanging="340"/>
        <w:jc w:val="both"/>
      </w:pPr>
      <w:r>
        <w:t xml:space="preserve">Tato Dohoda nabývá platnosti dnem podpisu oběma smluvními stranami a účinnosti dnem uveřejnění v informačním systému veřejné správy - Registru </w:t>
      </w:r>
      <w:r>
        <w:t>smluv.</w:t>
      </w:r>
    </w:p>
    <w:p w:rsidR="003D2BC5" w:rsidRDefault="00E37BB9">
      <w:pPr>
        <w:pStyle w:val="Zkladntext1"/>
        <w:numPr>
          <w:ilvl w:val="0"/>
          <w:numId w:val="3"/>
        </w:numPr>
        <w:shd w:val="clear" w:color="auto" w:fill="auto"/>
        <w:tabs>
          <w:tab w:val="left" w:pos="718"/>
        </w:tabs>
        <w:spacing w:after="100" w:line="257" w:lineRule="auto"/>
        <w:ind w:left="700" w:hanging="340"/>
        <w:jc w:val="both"/>
      </w:pPr>
      <w:r>
        <w:t>Smluvní strany se dohodly, že zákonnou povinnost dle § 5 odst. 2 zákona č. 340/2015 Sb., o zvláštních podmínkách účinnosti některých smluv, uveřejňování těchto smluv a o registru smluv, v platném znění, splní Objednatel.</w:t>
      </w:r>
    </w:p>
    <w:p w:rsidR="003D2BC5" w:rsidRDefault="00E37BB9">
      <w:pPr>
        <w:pStyle w:val="Zkladntext1"/>
        <w:numPr>
          <w:ilvl w:val="0"/>
          <w:numId w:val="3"/>
        </w:numPr>
        <w:shd w:val="clear" w:color="auto" w:fill="auto"/>
        <w:tabs>
          <w:tab w:val="left" w:pos="718"/>
        </w:tabs>
        <w:spacing w:after="100" w:line="254" w:lineRule="auto"/>
        <w:ind w:left="700" w:hanging="340"/>
        <w:jc w:val="both"/>
      </w:pPr>
      <w:r>
        <w:t>Obě smluvní strany potvrzují</w:t>
      </w:r>
      <w:r>
        <w:t xml:space="preserve"> autentičnost této Dohody a prohlašují, že si Dohodu přečetly, s jejím obsahem souhlasí, že Dohoda byla sepsána na základě pravdivých údajů, z jejich pravé a svobodné vůle a nebyla uzavřena v tísni za jednostranně nevýhodných podmínek, což stvrzují svým po</w:t>
      </w:r>
      <w:r>
        <w:t>dpisem, resp. podpisem svého oprávněného zástupce.</w:t>
      </w:r>
    </w:p>
    <w:p w:rsidR="003D2BC5" w:rsidRDefault="00E37BB9">
      <w:pPr>
        <w:pStyle w:val="Zkladntext1"/>
        <w:shd w:val="clear" w:color="auto" w:fill="auto"/>
        <w:spacing w:line="257" w:lineRule="auto"/>
      </w:pPr>
      <w:r>
        <w:t>Přílohy:</w:t>
      </w:r>
    </w:p>
    <w:p w:rsidR="003D2BC5" w:rsidRDefault="00E37BB9">
      <w:pPr>
        <w:pStyle w:val="Zkladntext1"/>
        <w:shd w:val="clear" w:color="auto" w:fill="auto"/>
        <w:spacing w:line="257" w:lineRule="auto"/>
      </w:pPr>
      <w:r>
        <w:t xml:space="preserve">Protokol o provedení postřiku ze dne </w:t>
      </w:r>
      <w:proofErr w:type="gramStart"/>
      <w:r>
        <w:t>19.10.2020</w:t>
      </w:r>
      <w:proofErr w:type="gramEnd"/>
    </w:p>
    <w:p w:rsidR="003D2BC5" w:rsidRDefault="00E37BB9">
      <w:pPr>
        <w:pStyle w:val="Zkladntext1"/>
        <w:shd w:val="clear" w:color="auto" w:fill="auto"/>
        <w:spacing w:line="257" w:lineRule="auto"/>
      </w:pPr>
      <w:r>
        <w:t xml:space="preserve">Faktura — daňový doklad č. 200100181 ze dne </w:t>
      </w:r>
      <w:proofErr w:type="gramStart"/>
      <w:r>
        <w:t>25.11.2020</w:t>
      </w:r>
      <w:proofErr w:type="gramEnd"/>
    </w:p>
    <w:p w:rsidR="003D2BC5" w:rsidRDefault="00E37BB9">
      <w:pPr>
        <w:pStyle w:val="Zkladntext1"/>
        <w:shd w:val="clear" w:color="auto" w:fill="auto"/>
        <w:spacing w:line="257" w:lineRule="auto"/>
      </w:pPr>
      <w:r>
        <w:t>Dobropis - opravný daňový doklad č. 200100180</w:t>
      </w:r>
    </w:p>
    <w:p w:rsidR="003D2BC5" w:rsidRDefault="00E37BB9">
      <w:pPr>
        <w:pStyle w:val="Zkladntext1"/>
        <w:shd w:val="clear" w:color="auto" w:fill="auto"/>
        <w:spacing w:after="500" w:line="257" w:lineRule="auto"/>
        <w:jc w:val="both"/>
      </w:pPr>
      <w:r>
        <w:t>Krycí list zadání</w:t>
      </w:r>
    </w:p>
    <w:p w:rsidR="003D2BC5" w:rsidRDefault="00E37BB9">
      <w:pPr>
        <w:pStyle w:val="Zkladntext1"/>
        <w:shd w:val="clear" w:color="auto" w:fill="auto"/>
        <w:tabs>
          <w:tab w:val="left" w:pos="5515"/>
        </w:tabs>
        <w:spacing w:after="260" w:line="257" w:lineRule="auto"/>
      </w:pPr>
      <w:r>
        <w:rPr>
          <w:noProof/>
          <w:lang w:bidi="ar-SA"/>
        </w:rPr>
        <w:drawing>
          <wp:anchor distT="0" distB="30480" distL="1031875" distR="114300" simplePos="0" relativeHeight="125829378" behindDoc="0" locked="0" layoutInCell="1" allowOverlap="1">
            <wp:simplePos x="0" y="0"/>
            <wp:positionH relativeFrom="page">
              <wp:posOffset>1559560</wp:posOffset>
            </wp:positionH>
            <wp:positionV relativeFrom="paragraph">
              <wp:posOffset>215900</wp:posOffset>
            </wp:positionV>
            <wp:extent cx="1017905" cy="26797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1790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641985</wp:posOffset>
                </wp:positionH>
                <wp:positionV relativeFrom="paragraph">
                  <wp:posOffset>325755</wp:posOffset>
                </wp:positionV>
                <wp:extent cx="880745" cy="18605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Jihlavě dne: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0.549999999999997pt;margin-top:25.649999999999999pt;width:69.349999999999994pt;height:14.6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Zhotovitel:</w:t>
      </w:r>
      <w:r>
        <w:tab/>
        <w:t>Objednatel:</w:t>
      </w:r>
    </w:p>
    <w:p w:rsidR="003D2BC5" w:rsidRDefault="00E37BB9">
      <w:pPr>
        <w:pStyle w:val="Zkladntext1"/>
        <w:shd w:val="clear" w:color="auto" w:fill="auto"/>
        <w:spacing w:after="100"/>
        <w:ind w:left="2300"/>
      </w:pPr>
      <w:r>
        <w:t>V Jihlavě dne:</w:t>
      </w:r>
    </w:p>
    <w:p w:rsidR="003D2BC5" w:rsidRDefault="00E37BB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82600" distB="2540" distL="0" distR="0" simplePos="0" relativeHeight="125829379" behindDoc="0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482600</wp:posOffset>
                </wp:positionV>
                <wp:extent cx="1307465" cy="3721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spacing w:line="259" w:lineRule="auto"/>
                              <w:jc w:val="center"/>
                            </w:pPr>
                            <w:r>
                              <w:t>Mgr. Petra Křižíková</w:t>
                            </w:r>
                            <w:r>
                              <w:br/>
                              <w:t>jednatelka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20.40000000000001pt;margin-top:38.pt;width:102.95pt;height:29.300000000000001pt;z-index:-125829374;mso-wrap-distance-left:0;mso-wrap-distance-top:38.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Petra Křižíková</w:t>
                        <w:br/>
                        <w:t>jednatelka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4665" distB="0" distL="0" distR="0" simplePos="0" relativeHeight="125829381" behindDoc="0" locked="0" layoutInCell="1" allowOverlap="1">
                <wp:simplePos x="0" y="0"/>
                <wp:positionH relativeFrom="page">
                  <wp:posOffset>4610735</wp:posOffset>
                </wp:positionH>
                <wp:positionV relativeFrom="paragraph">
                  <wp:posOffset>494665</wp:posOffset>
                </wp:positionV>
                <wp:extent cx="1261745" cy="3625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jc w:val="center"/>
                            </w:pPr>
                            <w:r>
                              <w:t>Ing. Radovan Necid</w:t>
                            </w:r>
                            <w:r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363.05pt;margin-top:38.95pt;width:99.35pt;height:28.55pt;z-index:125829381;visibility:visible;mso-wrap-style:square;mso-wrap-distance-left:0;mso-wrap-distance-top:38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" filled="f" stroked="f">
                <v:textbox inset="0,0,0,0">
                  <w:txbxContent>
                    <w:p w:rsidR="003D2BC5" w:rsidRDefault="00E37BB9">
                      <w:pPr>
                        <w:pStyle w:val="Zkladntext1"/>
                        <w:shd w:val="clear" w:color="auto" w:fill="auto"/>
                        <w:spacing w:line="252" w:lineRule="auto"/>
                        <w:jc w:val="center"/>
                      </w:pPr>
                      <w:r>
                        <w:t>Ing. Radovan Necid</w:t>
                      </w:r>
                      <w:r>
                        <w:br/>
                        <w:t>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3D2BC5" w:rsidRDefault="00E37BB9">
      <w:pPr>
        <w:pStyle w:val="Nadpis10"/>
        <w:keepNext/>
        <w:keepLines/>
        <w:shd w:val="clear" w:color="auto" w:fill="auto"/>
        <w:tabs>
          <w:tab w:val="left" w:pos="7550"/>
        </w:tabs>
        <w:spacing w:after="280"/>
        <w:ind w:firstLine="240"/>
      </w:pPr>
      <w:bookmarkStart w:id="1" w:name="bookmark0"/>
      <w:bookmarkStart w:id="2" w:name="bookmark1"/>
      <w:r>
        <w:lastRenderedPageBreak/>
        <w:t>DOBROPIS - OPRAVNÝ DAŇOVÝ DOKLAD</w:t>
      </w:r>
      <w:r>
        <w:tab/>
        <w:t>č. 200100180</w:t>
      </w:r>
      <w:bookmarkEnd w:id="1"/>
      <w:bookmarkEnd w:id="2"/>
    </w:p>
    <w:p w:rsidR="003D2BC5" w:rsidRDefault="00E37BB9">
      <w:pPr>
        <w:pStyle w:val="Zkladntext1"/>
        <w:shd w:val="clear" w:color="auto" w:fill="auto"/>
        <w:ind w:left="4340"/>
        <w:rPr>
          <w:sz w:val="24"/>
          <w:szCs w:val="24"/>
        </w:rPr>
        <w:sectPr w:rsidR="003D2BC5">
          <w:pgSz w:w="11900" w:h="16840"/>
          <w:pgMar w:top="1489" w:right="785" w:bottom="2085" w:left="959" w:header="1061" w:footer="1657" w:gutter="0"/>
          <w:pgNumType w:start="1"/>
          <w:cols w:space="720"/>
          <w:noEndnote/>
          <w:docGrid w:linePitch="360"/>
        </w:sectPr>
      </w:pPr>
      <w:r>
        <w:rPr>
          <w:sz w:val="24"/>
          <w:szCs w:val="24"/>
        </w:rPr>
        <w:t>Smlouva - objednávka: č. 10030/13</w:t>
      </w:r>
    </w:p>
    <w:p w:rsidR="003D2BC5" w:rsidRDefault="003D2BC5">
      <w:pPr>
        <w:spacing w:before="99" w:after="99" w:line="240" w:lineRule="exact"/>
        <w:rPr>
          <w:sz w:val="19"/>
          <w:szCs w:val="19"/>
        </w:rPr>
      </w:pPr>
    </w:p>
    <w:p w:rsidR="003D2BC5" w:rsidRDefault="003D2BC5">
      <w:pPr>
        <w:spacing w:line="1" w:lineRule="exact"/>
        <w:sectPr w:rsidR="003D2BC5">
          <w:type w:val="continuous"/>
          <w:pgSz w:w="11900" w:h="16840"/>
          <w:pgMar w:top="1009" w:right="0" w:bottom="2695" w:left="0" w:header="0" w:footer="3" w:gutter="0"/>
          <w:cols w:space="720"/>
          <w:noEndnote/>
          <w:docGrid w:linePitch="360"/>
        </w:sectPr>
      </w:pP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Dodavatel: HERCIG s.r.o.</w:t>
      </w:r>
    </w:p>
    <w:p w:rsidR="003D2BC5" w:rsidRDefault="00E37BB9">
      <w:pPr>
        <w:pStyle w:val="Zkladntext1"/>
        <w:shd w:val="clear" w:color="auto" w:fill="auto"/>
        <w:ind w:left="1440"/>
        <w:rPr>
          <w:sz w:val="24"/>
          <w:szCs w:val="24"/>
        </w:rPr>
      </w:pPr>
      <w:r>
        <w:rPr>
          <w:sz w:val="24"/>
          <w:szCs w:val="24"/>
        </w:rPr>
        <w:t>Jabloňová 27</w:t>
      </w:r>
    </w:p>
    <w:p w:rsidR="003D2BC5" w:rsidRDefault="00E37BB9">
      <w:pPr>
        <w:pStyle w:val="Zkladntext1"/>
        <w:shd w:val="clear" w:color="auto" w:fill="auto"/>
        <w:ind w:left="1440"/>
        <w:rPr>
          <w:sz w:val="24"/>
          <w:szCs w:val="24"/>
        </w:rPr>
      </w:pPr>
      <w:r>
        <w:rPr>
          <w:sz w:val="24"/>
          <w:szCs w:val="24"/>
        </w:rPr>
        <w:t>586 01 Jihlava</w:t>
      </w:r>
    </w:p>
    <w:p w:rsidR="003D2BC5" w:rsidRDefault="00E37BB9">
      <w:pPr>
        <w:pStyle w:val="Zkladntext1"/>
        <w:shd w:val="clear" w:color="auto" w:fill="auto"/>
        <w:ind w:left="1440"/>
        <w:rPr>
          <w:sz w:val="24"/>
          <w:szCs w:val="24"/>
        </w:rPr>
      </w:pPr>
      <w:r>
        <w:rPr>
          <w:sz w:val="24"/>
          <w:szCs w:val="24"/>
        </w:rPr>
        <w:t>IČ 27750248 DIČ CZ27750248</w:t>
      </w:r>
    </w:p>
    <w:p w:rsidR="003D2BC5" w:rsidRDefault="00E37BB9">
      <w:pPr>
        <w:pStyle w:val="Zkladntext1"/>
        <w:shd w:val="clear" w:color="auto" w:fill="auto"/>
        <w:ind w:left="1440"/>
        <w:rPr>
          <w:sz w:val="24"/>
          <w:szCs w:val="24"/>
        </w:rPr>
      </w:pPr>
      <w:r>
        <w:rPr>
          <w:sz w:val="24"/>
          <w:szCs w:val="24"/>
        </w:rPr>
        <w:t>KS Brno oddíl C vložka</w:t>
      </w:r>
    </w:p>
    <w:p w:rsidR="003D2BC5" w:rsidRDefault="00E37BB9">
      <w:pPr>
        <w:pStyle w:val="Zkladntext1"/>
        <w:shd w:val="clear" w:color="auto" w:fill="auto"/>
        <w:ind w:left="1440"/>
        <w:rPr>
          <w:sz w:val="24"/>
          <w:szCs w:val="24"/>
        </w:rPr>
      </w:pPr>
      <w:r>
        <w:rPr>
          <w:sz w:val="24"/>
          <w:szCs w:val="24"/>
        </w:rPr>
        <w:t>Tel:</w:t>
      </w:r>
    </w:p>
    <w:p w:rsidR="003D2BC5" w:rsidRDefault="00E37BB9">
      <w:pPr>
        <w:pStyle w:val="Zkladntext1"/>
        <w:shd w:val="clear" w:color="auto" w:fill="auto"/>
        <w:ind w:left="1460" w:hanging="1460"/>
        <w:rPr>
          <w:sz w:val="24"/>
          <w:szCs w:val="24"/>
        </w:rPr>
      </w:pPr>
      <w:r>
        <w:rPr>
          <w:b/>
          <w:bCs/>
          <w:sz w:val="24"/>
          <w:szCs w:val="24"/>
        </w:rPr>
        <w:t>Odběrate</w:t>
      </w:r>
      <w:r>
        <w:rPr>
          <w:b/>
          <w:bCs/>
          <w:sz w:val="24"/>
          <w:szCs w:val="24"/>
        </w:rPr>
        <w:lastRenderedPageBreak/>
        <w:t xml:space="preserve">l: Krajská správa a údržba silnic Vysočiny, </w:t>
      </w:r>
      <w:r>
        <w:rPr>
          <w:sz w:val="24"/>
          <w:szCs w:val="24"/>
        </w:rPr>
        <w:t>příspěvková organizace Kosovská 1122/16</w:t>
      </w:r>
    </w:p>
    <w:p w:rsidR="003D2BC5" w:rsidRDefault="00E37BB9">
      <w:pPr>
        <w:pStyle w:val="Zkladntext1"/>
        <w:shd w:val="clear" w:color="auto" w:fill="auto"/>
        <w:ind w:left="1460"/>
        <w:rPr>
          <w:sz w:val="24"/>
          <w:szCs w:val="24"/>
        </w:rPr>
      </w:pPr>
      <w:r>
        <w:rPr>
          <w:sz w:val="24"/>
          <w:szCs w:val="24"/>
        </w:rPr>
        <w:t>586 01 Jihlava</w:t>
      </w:r>
    </w:p>
    <w:p w:rsidR="003D2BC5" w:rsidRDefault="00E37BB9">
      <w:pPr>
        <w:pStyle w:val="Zkladntext1"/>
        <w:shd w:val="clear" w:color="auto" w:fill="auto"/>
        <w:tabs>
          <w:tab w:val="left" w:pos="1454"/>
        </w:tabs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IČ 00090450</w:t>
      </w:r>
    </w:p>
    <w:p w:rsidR="003D2BC5" w:rsidRDefault="00E37BB9">
      <w:pPr>
        <w:pStyle w:val="Zkladntext1"/>
        <w:shd w:val="clear" w:color="auto" w:fill="auto"/>
        <w:ind w:left="1460"/>
        <w:rPr>
          <w:sz w:val="24"/>
          <w:szCs w:val="24"/>
        </w:rPr>
        <w:sectPr w:rsidR="003D2BC5">
          <w:type w:val="continuous"/>
          <w:pgSz w:w="11900" w:h="16840"/>
          <w:pgMar w:top="1009" w:right="2455" w:bottom="2695" w:left="1054" w:header="0" w:footer="3" w:gutter="0"/>
          <w:cols w:num="2" w:space="211"/>
          <w:noEndnote/>
          <w:docGrid w:linePitch="360"/>
        </w:sectPr>
      </w:pPr>
      <w:r>
        <w:rPr>
          <w:sz w:val="24"/>
          <w:szCs w:val="24"/>
        </w:rPr>
        <w:t>D</w:t>
      </w:r>
      <w:r>
        <w:rPr>
          <w:sz w:val="24"/>
          <w:szCs w:val="24"/>
        </w:rPr>
        <w:t>IČ CZ00090450</w:t>
      </w:r>
    </w:p>
    <w:p w:rsidR="003D2BC5" w:rsidRDefault="003D2BC5">
      <w:pPr>
        <w:spacing w:line="100" w:lineRule="exact"/>
        <w:rPr>
          <w:sz w:val="8"/>
          <w:szCs w:val="8"/>
        </w:rPr>
      </w:pPr>
    </w:p>
    <w:p w:rsidR="003D2BC5" w:rsidRDefault="003D2BC5">
      <w:pPr>
        <w:spacing w:line="1" w:lineRule="exact"/>
        <w:sectPr w:rsidR="003D2BC5">
          <w:type w:val="continuous"/>
          <w:pgSz w:w="11900" w:h="16840"/>
          <w:pgMar w:top="1009" w:right="0" w:bottom="1009" w:left="0" w:header="0" w:footer="3" w:gutter="0"/>
          <w:cols w:space="720"/>
          <w:noEndnote/>
          <w:docGrid w:linePitch="360"/>
        </w:sectPr>
      </w:pPr>
    </w:p>
    <w:p w:rsidR="003D2BC5" w:rsidRDefault="00E37BB9">
      <w:pPr>
        <w:pStyle w:val="Obsah0"/>
        <w:shd w:val="clear" w:color="auto" w:fill="auto"/>
        <w:tabs>
          <w:tab w:val="right" w:pos="4842"/>
          <w:tab w:val="center" w:pos="5120"/>
        </w:tabs>
        <w:ind w:left="1280"/>
        <w:rPr>
          <w:sz w:val="24"/>
          <w:szCs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1283970</wp:posOffset>
                </wp:positionH>
                <wp:positionV relativeFrom="paragraph">
                  <wp:posOffset>0</wp:posOffset>
                </wp:positionV>
                <wp:extent cx="1938655" cy="75311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753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Peněžní ústav: ČSOB Jihlava</w:t>
                            </w:r>
                          </w:p>
                          <w:p w:rsidR="003D2BC5" w:rsidRDefault="00E37BB9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v r</w:t>
                            </w:r>
                          </w:p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c.u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.:</w:t>
                            </w:r>
                            <w:proofErr w:type="gramEnd"/>
                          </w:p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Variabilní symbol 200100180</w:t>
                            </w:r>
                          </w:p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Konstantní symbol: 0308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101.09999999999999pt;margin-top:0;width:152.65000000000001pt;height:59.299999999999997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Peněžní ústav: ČSOB Jihlava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r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c.u.: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Variabilní symbol 200100180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Konstantní symbol: 0308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Datum uskutečnění plnění: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24. 11.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2020</w:t>
      </w:r>
    </w:p>
    <w:p w:rsidR="003D2BC5" w:rsidRDefault="00E37BB9">
      <w:pPr>
        <w:pStyle w:val="Obsah0"/>
        <w:shd w:val="clear" w:color="auto" w:fill="auto"/>
        <w:tabs>
          <w:tab w:val="right" w:pos="4842"/>
          <w:tab w:val="center" w:pos="5120"/>
        </w:tabs>
        <w:ind w:left="12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vystavení faktury: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24. 11.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2020</w:t>
      </w:r>
    </w:p>
    <w:p w:rsidR="003D2BC5" w:rsidRDefault="00E37BB9">
      <w:pPr>
        <w:pStyle w:val="Obsah0"/>
        <w:shd w:val="clear" w:color="auto" w:fill="auto"/>
        <w:tabs>
          <w:tab w:val="right" w:pos="4842"/>
          <w:tab w:val="center" w:pos="5120"/>
        </w:tabs>
        <w:ind w:left="12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splatnosti: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24.11.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>
        <w:fldChar w:fldCharType="end"/>
      </w:r>
    </w:p>
    <w:p w:rsidR="003D2BC5" w:rsidRDefault="00E37BB9">
      <w:pPr>
        <w:pStyle w:val="Zkladntext1"/>
        <w:shd w:val="clear" w:color="auto" w:fill="auto"/>
        <w:tabs>
          <w:tab w:val="left" w:pos="3435"/>
        </w:tabs>
        <w:spacing w:after="840"/>
        <w:ind w:left="1280"/>
        <w:rPr>
          <w:sz w:val="24"/>
          <w:szCs w:val="24"/>
        </w:rPr>
      </w:pPr>
      <w:r>
        <w:rPr>
          <w:sz w:val="24"/>
          <w:szCs w:val="24"/>
        </w:rPr>
        <w:t>Forma úhrady:</w:t>
      </w:r>
      <w:r>
        <w:rPr>
          <w:sz w:val="24"/>
          <w:szCs w:val="24"/>
        </w:rPr>
        <w:tab/>
        <w:t>bankovním převodem</w:t>
      </w:r>
    </w:p>
    <w:p w:rsidR="003D2BC5" w:rsidRDefault="00E37BB9">
      <w:pPr>
        <w:pStyle w:val="Zkladntext1"/>
        <w:shd w:val="clear" w:color="auto" w:fill="auto"/>
        <w:tabs>
          <w:tab w:val="left" w:pos="1938"/>
          <w:tab w:val="left" w:pos="4127"/>
        </w:tabs>
        <w:spacing w:after="560"/>
        <w:ind w:hanging="98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0</wp:posOffset>
                </wp:positionV>
                <wp:extent cx="320040" cy="20129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71.549999999999997pt;margin-top:0;width:25.199999999999999pt;height:15.85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Text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4"/>
          <w:szCs w:val="24"/>
        </w:rPr>
        <w:t>Jednotka Množství</w:t>
      </w:r>
      <w:r>
        <w:rPr>
          <w:sz w:val="24"/>
          <w:szCs w:val="24"/>
        </w:rPr>
        <w:tab/>
        <w:t>Cena za jednotku</w:t>
      </w:r>
      <w:r>
        <w:rPr>
          <w:sz w:val="24"/>
          <w:szCs w:val="24"/>
        </w:rPr>
        <w:tab/>
        <w:t>Částka celkem</w:t>
      </w:r>
    </w:p>
    <w:p w:rsidR="003D2BC5" w:rsidRDefault="00E37BB9">
      <w:pPr>
        <w:pStyle w:val="Zkladntext1"/>
        <w:shd w:val="clear" w:color="auto" w:fill="auto"/>
        <w:spacing w:after="2280"/>
        <w:ind w:hanging="3320"/>
        <w:rPr>
          <w:sz w:val="24"/>
          <w:szCs w:val="24"/>
        </w:rPr>
      </w:pPr>
      <w:r>
        <w:rPr>
          <w:sz w:val="24"/>
          <w:szCs w:val="24"/>
        </w:rPr>
        <w:t>Opravný daňový doklad k faktuře č. 200100152.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7"/>
        <w:gridCol w:w="2918"/>
      </w:tblGrid>
      <w:tr w:rsidR="003D2BC5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celkem bez DPH</w:t>
            </w:r>
          </w:p>
          <w:p w:rsidR="003D2BC5" w:rsidRDefault="00E37BB9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 21 %</w:t>
            </w:r>
          </w:p>
        </w:tc>
        <w:tc>
          <w:tcPr>
            <w:tcW w:w="2918" w:type="dxa"/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-199 870,00 </w:t>
            </w:r>
            <w:proofErr w:type="spellStart"/>
            <w:r>
              <w:rPr>
                <w:sz w:val="24"/>
                <w:szCs w:val="24"/>
              </w:rPr>
              <w:t>Kě</w:t>
            </w:r>
            <w:proofErr w:type="spellEnd"/>
          </w:p>
          <w:p w:rsidR="003D2BC5" w:rsidRDefault="00E37BB9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-41 972,70 Kč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 K ÚHRADĚ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-241 842,70 Kč</w:t>
            </w:r>
          </w:p>
        </w:tc>
      </w:tr>
    </w:tbl>
    <w:p w:rsidR="003D2BC5" w:rsidRDefault="003D2BC5">
      <w:pPr>
        <w:spacing w:after="559" w:line="1" w:lineRule="exact"/>
      </w:pPr>
    </w:p>
    <w:p w:rsidR="003D2BC5" w:rsidRDefault="00E37BB9">
      <w:pPr>
        <w:pStyle w:val="Zkladntext1"/>
        <w:shd w:val="clear" w:color="auto" w:fill="auto"/>
        <w:spacing w:after="840"/>
        <w:ind w:hanging="3700"/>
        <w:rPr>
          <w:sz w:val="24"/>
          <w:szCs w:val="24"/>
        </w:rPr>
      </w:pPr>
      <w:r>
        <w:rPr>
          <w:sz w:val="24"/>
          <w:szCs w:val="24"/>
        </w:rPr>
        <w:t xml:space="preserve">Příloha: soupis </w:t>
      </w:r>
      <w:r>
        <w:rPr>
          <w:sz w:val="24"/>
          <w:szCs w:val="24"/>
        </w:rPr>
        <w:t>provedených prací, protokol o provedení postřiku</w:t>
      </w:r>
    </w:p>
    <w:p w:rsidR="003D2BC5" w:rsidRDefault="00E37BB9">
      <w:pPr>
        <w:pStyle w:val="Zkladntext1"/>
        <w:shd w:val="clear" w:color="auto" w:fill="auto"/>
        <w:ind w:left="-3760"/>
        <w:rPr>
          <w:sz w:val="24"/>
          <w:szCs w:val="24"/>
        </w:rPr>
        <w:sectPr w:rsidR="003D2BC5">
          <w:type w:val="continuous"/>
          <w:pgSz w:w="11900" w:h="16840"/>
          <w:pgMar w:top="1009" w:right="1380" w:bottom="1009" w:left="4822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Vystavila: Podpis: Razítko*;</w:t>
      </w:r>
    </w:p>
    <w:p w:rsidR="003D2BC5" w:rsidRDefault="00E37BB9">
      <w:pPr>
        <w:pStyle w:val="Nadpis10"/>
        <w:keepNext/>
        <w:keepLines/>
        <w:framePr w:w="4843" w:h="422" w:wrap="none" w:hAnchor="page" w:x="2167" w:y="1"/>
        <w:shd w:val="clear" w:color="auto" w:fill="auto"/>
        <w:spacing w:after="0"/>
      </w:pPr>
      <w:bookmarkStart w:id="3" w:name="bookmark2"/>
      <w:bookmarkStart w:id="4" w:name="bookmark3"/>
      <w:r>
        <w:lastRenderedPageBreak/>
        <w:t>FAKTURA - DAŇOVÝ DOKLAD</w:t>
      </w:r>
      <w:bookmarkEnd w:id="3"/>
      <w:bookmarkEnd w:id="4"/>
    </w:p>
    <w:p w:rsidR="003D2BC5" w:rsidRDefault="00E37BB9">
      <w:pPr>
        <w:pStyle w:val="Nadpis10"/>
        <w:keepNext/>
        <w:keepLines/>
        <w:framePr w:w="1805" w:h="403" w:wrap="none" w:hAnchor="page" w:x="7807" w:y="15"/>
        <w:shd w:val="clear" w:color="auto" w:fill="auto"/>
        <w:spacing w:after="0"/>
      </w:pPr>
      <w:bookmarkStart w:id="5" w:name="bookmark4"/>
      <w:bookmarkStart w:id="6" w:name="bookmark5"/>
      <w:r>
        <w:t>č. 200100181</w:t>
      </w:r>
      <w:bookmarkEnd w:id="5"/>
      <w:bookmarkEnd w:id="6"/>
    </w:p>
    <w:p w:rsidR="003D2BC5" w:rsidRDefault="003D2BC5">
      <w:pPr>
        <w:spacing w:after="421" w:line="1" w:lineRule="exact"/>
      </w:pPr>
    </w:p>
    <w:p w:rsidR="003D2BC5" w:rsidRDefault="003D2BC5">
      <w:pPr>
        <w:spacing w:line="1" w:lineRule="exact"/>
        <w:sectPr w:rsidR="003D2BC5">
          <w:pgSz w:w="11900" w:h="16840"/>
          <w:pgMar w:top="1012" w:right="1440" w:bottom="2691" w:left="1057" w:header="584" w:footer="2263" w:gutter="0"/>
          <w:cols w:space="720"/>
          <w:noEndnote/>
          <w:docGrid w:linePitch="360"/>
        </w:sectPr>
      </w:pPr>
    </w:p>
    <w:p w:rsidR="003D2BC5" w:rsidRDefault="00E37BB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671195</wp:posOffset>
                </wp:positionH>
                <wp:positionV relativeFrom="paragraph">
                  <wp:posOffset>560705</wp:posOffset>
                </wp:positionV>
                <wp:extent cx="2209800" cy="9080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0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Dodavatel: HERCIG s.r.o.</w:t>
                            </w:r>
                          </w:p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Jabloňová 27</w:t>
                            </w:r>
                          </w:p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586 01 Jihlava IČ 27750248 DIČ CZ27750248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52.850000000000001pt;margin-top:44.149999999999999pt;width:174.pt;height:71.5pt;z-index:-12582936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Dodavatel: HERCIG s.r.o.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4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Jabloňová 27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4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586 01 Jihlava IČ 27750248 DIČ CZ27750248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1471930</wp:posOffset>
                </wp:positionV>
                <wp:extent cx="2828290" cy="38100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9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Brno oddíl C vložka 56493</w:t>
                            </w:r>
                          </w:p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53.100000000000001pt;margin-top:115.90000000000001pt;width:222.69999999999999pt;height:30.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4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KS Brno oddíl C vložka 56493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4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D2BC5" w:rsidRDefault="00E37BB9">
      <w:pPr>
        <w:pStyle w:val="Zkladntext1"/>
        <w:shd w:val="clear" w:color="auto" w:fill="auto"/>
        <w:spacing w:after="560"/>
        <w:ind w:left="2260" w:hanging="1420"/>
        <w:rPr>
          <w:sz w:val="24"/>
          <w:szCs w:val="24"/>
        </w:rPr>
      </w:pPr>
      <w:r>
        <w:rPr>
          <w:sz w:val="24"/>
          <w:szCs w:val="24"/>
        </w:rPr>
        <w:t>Smlouva - objednávka: č. 10030/13</w:t>
      </w:r>
    </w:p>
    <w:p w:rsidR="003D2BC5" w:rsidRDefault="00E37BB9">
      <w:pPr>
        <w:pStyle w:val="Zkladntext1"/>
        <w:shd w:val="clear" w:color="auto" w:fill="auto"/>
        <w:ind w:left="2260" w:hanging="14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Odběratel: Krajská správa a údržba silnic Vysočiny, </w:t>
      </w:r>
      <w:r>
        <w:rPr>
          <w:sz w:val="24"/>
          <w:szCs w:val="24"/>
        </w:rPr>
        <w:t>příspěvková organizace Kosovská 1122/16</w:t>
      </w:r>
    </w:p>
    <w:p w:rsidR="003D2BC5" w:rsidRDefault="00E37BB9">
      <w:pPr>
        <w:pStyle w:val="Zkladntext1"/>
        <w:shd w:val="clear" w:color="auto" w:fill="auto"/>
        <w:ind w:left="1120" w:firstLine="1160"/>
        <w:rPr>
          <w:sz w:val="24"/>
          <w:szCs w:val="24"/>
        </w:rPr>
        <w:sectPr w:rsidR="003D2BC5">
          <w:type w:val="continuous"/>
          <w:pgSz w:w="11900" w:h="16840"/>
          <w:pgMar w:top="1012" w:right="2467" w:bottom="2691" w:left="4537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586 01 Jihlava IČ 00090450 DIČ CZ00090450</w:t>
      </w:r>
    </w:p>
    <w:p w:rsidR="003D2BC5" w:rsidRDefault="003D2BC5">
      <w:pPr>
        <w:spacing w:line="88" w:lineRule="exact"/>
        <w:rPr>
          <w:sz w:val="7"/>
          <w:szCs w:val="7"/>
        </w:rPr>
      </w:pPr>
    </w:p>
    <w:p w:rsidR="003D2BC5" w:rsidRDefault="003D2BC5">
      <w:pPr>
        <w:spacing w:line="1" w:lineRule="exact"/>
        <w:sectPr w:rsidR="003D2BC5">
          <w:type w:val="continuous"/>
          <w:pgSz w:w="11900" w:h="16840"/>
          <w:pgMar w:top="1012" w:right="0" w:bottom="2691" w:left="0" w:header="0" w:footer="3" w:gutter="0"/>
          <w:cols w:space="720"/>
          <w:noEndnote/>
          <w:docGrid w:linePitch="360"/>
        </w:sectPr>
      </w:pPr>
    </w:p>
    <w:p w:rsidR="003D2BC5" w:rsidRDefault="00E37BB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5234305</wp:posOffset>
                </wp:positionH>
                <wp:positionV relativeFrom="paragraph">
                  <wp:posOffset>12700</wp:posOffset>
                </wp:positionV>
                <wp:extent cx="1386840" cy="75565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755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ind w:firstLine="7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11.2020</w:t>
                            </w:r>
                          </w:p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ind w:firstLine="7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25. 11.2020</w:t>
                            </w:r>
                          </w:p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ind w:firstLine="74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25.12.2020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bankovním převodem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12.14999999999998pt;margin-top:1.pt;width:109.2pt;height:59.5pt;z-index:-12582936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25. 11.2020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25. 11.2020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25.12.2020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bankovním převodem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Peněžní ústav: ČSOB Jihlava</w:t>
      </w:r>
    </w:p>
    <w:p w:rsidR="003D2BC5" w:rsidRDefault="00E37BB9">
      <w:pPr>
        <w:pStyle w:val="Zkladntext50"/>
        <w:shd w:val="clear" w:color="auto" w:fill="auto"/>
      </w:pPr>
      <w:r>
        <w:t>w r</w:t>
      </w:r>
    </w:p>
    <w:p w:rsidR="003D2BC5" w:rsidRDefault="00E37BB9">
      <w:pPr>
        <w:pStyle w:val="Zkladntext1"/>
        <w:shd w:val="clear" w:color="auto" w:fill="auto"/>
        <w:spacing w:line="180" w:lineRule="auto"/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c.u</w:t>
      </w:r>
      <w:proofErr w:type="spellEnd"/>
      <w:r>
        <w:rPr>
          <w:b/>
          <w:bCs/>
          <w:sz w:val="24"/>
          <w:szCs w:val="24"/>
        </w:rPr>
        <w:t>.:</w:t>
      </w:r>
      <w:proofErr w:type="gramEnd"/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Variabilní symbol 200100181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Konstantní symbol: 0308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Datum uskutečnění plnění: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lastRenderedPageBreak/>
        <w:t>Datum vystavení faktury: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Datum splatnosti: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  <w:sectPr w:rsidR="003D2BC5">
          <w:type w:val="continuous"/>
          <w:pgSz w:w="11900" w:h="16840"/>
          <w:pgMar w:top="1012" w:right="3173" w:bottom="2691" w:left="1777" w:header="0" w:footer="3" w:gutter="0"/>
          <w:cols w:num="2" w:space="720" w:equalWidth="0">
            <w:col w:w="3043" w:space="1267"/>
            <w:col w:w="2640"/>
          </w:cols>
          <w:noEndnote/>
          <w:docGrid w:linePitch="360"/>
        </w:sectPr>
      </w:pPr>
      <w:r>
        <w:rPr>
          <w:sz w:val="24"/>
          <w:szCs w:val="24"/>
        </w:rPr>
        <w:t xml:space="preserve">Forma </w:t>
      </w:r>
      <w:r>
        <w:rPr>
          <w:sz w:val="24"/>
          <w:szCs w:val="24"/>
        </w:rPr>
        <w:t>úhrady:</w:t>
      </w:r>
    </w:p>
    <w:p w:rsidR="003D2BC5" w:rsidRDefault="003D2BC5">
      <w:pPr>
        <w:spacing w:line="240" w:lineRule="exact"/>
        <w:rPr>
          <w:sz w:val="19"/>
          <w:szCs w:val="19"/>
        </w:rPr>
      </w:pPr>
    </w:p>
    <w:p w:rsidR="003D2BC5" w:rsidRDefault="003D2BC5">
      <w:pPr>
        <w:spacing w:line="240" w:lineRule="exact"/>
        <w:rPr>
          <w:sz w:val="19"/>
          <w:szCs w:val="19"/>
        </w:rPr>
      </w:pPr>
    </w:p>
    <w:p w:rsidR="003D2BC5" w:rsidRDefault="003D2BC5">
      <w:pPr>
        <w:spacing w:before="19" w:after="19" w:line="240" w:lineRule="exact"/>
        <w:rPr>
          <w:sz w:val="19"/>
          <w:szCs w:val="19"/>
        </w:rPr>
      </w:pPr>
    </w:p>
    <w:p w:rsidR="003D2BC5" w:rsidRDefault="003D2BC5">
      <w:pPr>
        <w:spacing w:line="1" w:lineRule="exact"/>
        <w:sectPr w:rsidR="003D2BC5">
          <w:type w:val="continuous"/>
          <w:pgSz w:w="11900" w:h="16840"/>
          <w:pgMar w:top="1012" w:right="0" w:bottom="2691" w:left="0" w:header="0" w:footer="3" w:gutter="0"/>
          <w:cols w:space="720"/>
          <w:noEndnote/>
          <w:docGrid w:linePitch="360"/>
        </w:sectPr>
      </w:pPr>
    </w:p>
    <w:p w:rsidR="003D2BC5" w:rsidRDefault="00E37BB9">
      <w:pPr>
        <w:pStyle w:val="Zkladntext1"/>
        <w:framePr w:w="509" w:h="317" w:wrap="none" w:vAnchor="text" w:hAnchor="page" w:x="1192" w:y="2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Text</w:t>
      </w:r>
    </w:p>
    <w:p w:rsidR="003D2BC5" w:rsidRDefault="00E37BB9">
      <w:pPr>
        <w:pStyle w:val="Zkladntext1"/>
        <w:framePr w:w="926" w:h="317" w:wrap="none" w:vAnchor="text" w:hAnchor="page" w:x="3847" w:y="2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Jednotka</w:t>
      </w:r>
    </w:p>
    <w:p w:rsidR="003D2BC5" w:rsidRDefault="00E37BB9">
      <w:pPr>
        <w:pStyle w:val="Zkladntext1"/>
        <w:framePr w:w="5088" w:h="336" w:wrap="none" w:vAnchor="text" w:hAnchor="page" w:x="5373" w:y="21"/>
        <w:shd w:val="clear" w:color="auto" w:fill="auto"/>
        <w:tabs>
          <w:tab w:val="left" w:pos="1358"/>
          <w:tab w:val="left" w:pos="3562"/>
        </w:tabs>
        <w:rPr>
          <w:sz w:val="24"/>
          <w:szCs w:val="24"/>
        </w:rPr>
      </w:pPr>
      <w:r>
        <w:rPr>
          <w:sz w:val="24"/>
          <w:szCs w:val="24"/>
        </w:rPr>
        <w:t>Množství</w:t>
      </w:r>
      <w:r>
        <w:rPr>
          <w:sz w:val="24"/>
          <w:szCs w:val="24"/>
        </w:rPr>
        <w:tab/>
        <w:t>Cena za jednotku</w:t>
      </w:r>
      <w:r>
        <w:rPr>
          <w:sz w:val="24"/>
          <w:szCs w:val="24"/>
        </w:rPr>
        <w:tab/>
        <w:t>Částka celkem</w:t>
      </w:r>
    </w:p>
    <w:p w:rsidR="003D2BC5" w:rsidRDefault="003D2BC5">
      <w:pPr>
        <w:spacing w:after="335" w:line="1" w:lineRule="exact"/>
      </w:pPr>
    </w:p>
    <w:p w:rsidR="003D2BC5" w:rsidRDefault="003D2BC5">
      <w:pPr>
        <w:spacing w:line="1" w:lineRule="exact"/>
        <w:sectPr w:rsidR="003D2BC5">
          <w:type w:val="continuous"/>
          <w:pgSz w:w="11900" w:h="16840"/>
          <w:pgMar w:top="1012" w:right="1440" w:bottom="2691" w:left="1057" w:header="0" w:footer="3" w:gutter="0"/>
          <w:cols w:space="720"/>
          <w:noEndnote/>
          <w:docGrid w:linePitch="360"/>
        </w:sectPr>
      </w:pPr>
    </w:p>
    <w:p w:rsidR="003D2BC5" w:rsidRDefault="003D2BC5">
      <w:pPr>
        <w:spacing w:line="236" w:lineRule="exact"/>
        <w:rPr>
          <w:sz w:val="19"/>
          <w:szCs w:val="19"/>
        </w:rPr>
      </w:pPr>
    </w:p>
    <w:p w:rsidR="003D2BC5" w:rsidRDefault="003D2BC5">
      <w:pPr>
        <w:spacing w:line="1" w:lineRule="exact"/>
        <w:sectPr w:rsidR="003D2BC5">
          <w:type w:val="continuous"/>
          <w:pgSz w:w="11900" w:h="16840"/>
          <w:pgMar w:top="1012" w:right="0" w:bottom="1012" w:left="0" w:header="0" w:footer="3" w:gutter="0"/>
          <w:cols w:space="720"/>
          <w:noEndnote/>
          <w:docGrid w:linePitch="360"/>
        </w:sectPr>
      </w:pPr>
    </w:p>
    <w:p w:rsidR="003D2BC5" w:rsidRDefault="00E37BB9">
      <w:pPr>
        <w:pStyle w:val="Zkladntext1"/>
        <w:shd w:val="clear" w:color="auto" w:fill="auto"/>
        <w:spacing w:after="2260"/>
        <w:ind w:firstLine="420"/>
        <w:rPr>
          <w:sz w:val="24"/>
          <w:szCs w:val="24"/>
        </w:rPr>
      </w:pPr>
      <w:r>
        <w:rPr>
          <w:sz w:val="24"/>
          <w:szCs w:val="24"/>
        </w:rPr>
        <w:lastRenderedPageBreak/>
        <w:t>Fakturujeme Vám provedení spojovacích postřiků dle přílohy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362585" distL="120650" distR="123190" simplePos="0" relativeHeight="125829393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12700</wp:posOffset>
                </wp:positionV>
                <wp:extent cx="935990" cy="38100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199 870,00 Kč</w:t>
                            </w:r>
                          </w:p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41 972,70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312.05000000000001pt;margin-top:1.pt;width:73.700000000000003pt;height:30.pt;z-index:-125829360;mso-wrap-distance-left:9.5pt;mso-wrap-distance-right:9.6999999999999993pt;mso-wrap-distance-bottom:28.5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199 870,00 Kč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41 972,70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2290" distB="0" distL="114300" distR="114300" simplePos="0" relativeHeight="125829395" behindDoc="0" locked="0" layoutInCell="1" allowOverlap="1">
                <wp:simplePos x="0" y="0"/>
                <wp:positionH relativeFrom="page">
                  <wp:posOffset>3956685</wp:posOffset>
                </wp:positionH>
                <wp:positionV relativeFrom="paragraph">
                  <wp:posOffset>554990</wp:posOffset>
                </wp:positionV>
                <wp:extent cx="951230" cy="20129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241 842,70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311.55000000000001pt;margin-top:43.700000000000003pt;width:74.900000000000006pt;height:15.85pt;z-index:-125829358;mso-wrap-distance-left:9.pt;mso-wrap-distance-top:42.70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241 842,70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4"/>
          <w:szCs w:val="24"/>
        </w:rPr>
        <w:t xml:space="preserve">Cena </w:t>
      </w:r>
      <w:r>
        <w:rPr>
          <w:sz w:val="24"/>
          <w:szCs w:val="24"/>
        </w:rPr>
        <w:t>celkem bez DPH</w:t>
      </w:r>
    </w:p>
    <w:p w:rsidR="003D2BC5" w:rsidRDefault="00E37BB9">
      <w:pPr>
        <w:pStyle w:val="Zkladntext1"/>
        <w:shd w:val="clear" w:color="auto" w:fill="auto"/>
        <w:spacing w:after="280"/>
        <w:rPr>
          <w:sz w:val="24"/>
          <w:szCs w:val="24"/>
        </w:rPr>
      </w:pPr>
      <w:r>
        <w:rPr>
          <w:sz w:val="24"/>
          <w:szCs w:val="24"/>
        </w:rPr>
        <w:t>DPH 21 %</w:t>
      </w:r>
    </w:p>
    <w:p w:rsidR="003D2BC5" w:rsidRDefault="00E37BB9">
      <w:pPr>
        <w:pStyle w:val="Zkladntext1"/>
        <w:shd w:val="clear" w:color="auto" w:fill="auto"/>
        <w:spacing w:after="580"/>
        <w:rPr>
          <w:sz w:val="24"/>
          <w:szCs w:val="24"/>
        </w:rPr>
      </w:pPr>
      <w:r>
        <w:rPr>
          <w:b/>
          <w:bCs/>
          <w:sz w:val="24"/>
          <w:szCs w:val="24"/>
        </w:rPr>
        <w:t>CELKEM K ÚHRADĚ</w:t>
      </w:r>
    </w:p>
    <w:p w:rsidR="003D2BC5" w:rsidRDefault="00E37BB9">
      <w:pPr>
        <w:pStyle w:val="Zkladntext1"/>
        <w:shd w:val="clear" w:color="auto" w:fill="auto"/>
        <w:spacing w:after="840"/>
        <w:rPr>
          <w:sz w:val="24"/>
          <w:szCs w:val="24"/>
        </w:rPr>
      </w:pPr>
      <w:r>
        <w:rPr>
          <w:sz w:val="24"/>
          <w:szCs w:val="24"/>
        </w:rPr>
        <w:t>Příloha: soupis provedených prací, protokol o provedení postřiku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Vystavila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Podpis:</w:t>
      </w:r>
    </w:p>
    <w:p w:rsidR="003D2BC5" w:rsidRDefault="00E37BB9">
      <w:pPr>
        <w:pStyle w:val="Zkladntext1"/>
        <w:shd w:val="clear" w:color="auto" w:fill="auto"/>
        <w:spacing w:after="420"/>
        <w:rPr>
          <w:sz w:val="24"/>
          <w:szCs w:val="24"/>
        </w:rPr>
        <w:sectPr w:rsidR="003D2BC5">
          <w:type w:val="continuous"/>
          <w:pgSz w:w="11900" w:h="16840"/>
          <w:pgMar w:top="1012" w:right="2467" w:bottom="1012" w:left="1086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Razítko: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3595"/>
        <w:gridCol w:w="2462"/>
        <w:gridCol w:w="3528"/>
      </w:tblGrid>
      <w:tr w:rsidR="003D2BC5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spacing w:before="100" w:after="240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bCs/>
                <w:sz w:val="34"/>
                <w:szCs w:val="34"/>
              </w:rPr>
              <w:lastRenderedPageBreak/>
              <w:t>PROTOKOL 0 PROVEDENÍ POSTŘIKU</w:t>
            </w:r>
          </w:p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Zhotovitel: HERCIG s.r.o., Jabloňová 27, 586 01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tabs>
                <w:tab w:val="left" w:pos="917"/>
              </w:tabs>
              <w:spacing w:before="100" w:after="160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ČÍSLO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proofErr w:type="spellStart"/>
            <w:r>
              <w:rPr>
                <w:rFonts w:ascii="Arial" w:eastAsia="Arial" w:hAnsi="Arial" w:cs="Arial"/>
                <w:i/>
                <w:iCs/>
                <w:color w:val="476EB3"/>
                <w:sz w:val="42"/>
                <w:szCs w:val="42"/>
              </w:rPr>
              <w:t>fyfá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476EB3"/>
                <w:sz w:val="42"/>
                <w:szCs w:val="42"/>
              </w:rPr>
              <w:t>//(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476EB3"/>
                <w:sz w:val="42"/>
                <w:szCs w:val="42"/>
              </w:rPr>
              <w:t>fyQ</w:t>
            </w:r>
            <w:proofErr w:type="spellEnd"/>
          </w:p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Jihlava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DATUM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3D2BC5">
            <w:pPr>
              <w:framePr w:w="10762" w:h="3811" w:wrap="none" w:hAnchor="page" w:x="905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POČASÍ, TEPLOTA °C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C5" w:rsidRDefault="003D2BC5">
            <w:pPr>
              <w:framePr w:w="10762" w:h="3811" w:wrap="none" w:hAnchor="page" w:x="905" w:y="1"/>
              <w:rPr>
                <w:sz w:val="10"/>
                <w:szCs w:val="10"/>
              </w:rPr>
            </w:pP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INVESTOR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ind w:firstLine="160"/>
              <w:rPr>
                <w:sz w:val="40"/>
                <w:szCs w:val="40"/>
              </w:rPr>
            </w:pPr>
            <w:r>
              <w:rPr>
                <w:rFonts w:ascii="Arial" w:eastAsia="Arial" w:hAnsi="Arial" w:cs="Arial"/>
                <w:color w:val="476EB3"/>
                <w:sz w:val="40"/>
                <w:szCs w:val="40"/>
              </w:rPr>
              <w:t>W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DRUH EMULZE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ind w:firstLine="360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i/>
                <w:iCs/>
                <w:color w:val="476EB3"/>
                <w:sz w:val="42"/>
                <w:szCs w:val="42"/>
              </w:rPr>
              <w:t>CĚDS/'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STAVBA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tabs>
                <w:tab w:val="left" w:pos="2555"/>
              </w:tabs>
              <w:ind w:firstLine="160"/>
              <w:rPr>
                <w:sz w:val="34"/>
                <w:szCs w:val="34"/>
              </w:rPr>
            </w:pPr>
            <w:proofErr w:type="spellStart"/>
            <w:r>
              <w:rPr>
                <w:rFonts w:ascii="Arial" w:eastAsia="Arial" w:hAnsi="Arial" w:cs="Arial"/>
                <w:color w:val="476EB3"/>
                <w:sz w:val="40"/>
                <w:szCs w:val="40"/>
              </w:rPr>
              <w:t>WAř</w:t>
            </w:r>
            <w:proofErr w:type="spellEnd"/>
            <w:r>
              <w:rPr>
                <w:rFonts w:ascii="Arial" w:eastAsia="Arial" w:hAnsi="Arial" w:cs="Arial"/>
                <w:color w:val="476EB3"/>
                <w:sz w:val="40"/>
                <w:szCs w:val="40"/>
              </w:rPr>
              <w:t>'</w:t>
            </w:r>
            <w:r>
              <w:rPr>
                <w:rFonts w:ascii="Arial" w:eastAsia="Arial" w:hAnsi="Arial" w:cs="Arial"/>
                <w:color w:val="476EB3"/>
                <w:sz w:val="40"/>
                <w:szCs w:val="40"/>
              </w:rPr>
              <w:tab/>
            </w:r>
            <w:r>
              <w:rPr>
                <w:rFonts w:ascii="Arial" w:eastAsia="Arial" w:hAnsi="Arial" w:cs="Arial"/>
                <w:i/>
                <w:iCs/>
                <w:color w:val="476EB3"/>
                <w:sz w:val="34"/>
                <w:szCs w:val="34"/>
              </w:rPr>
              <w:t>Mí,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DÁVK. EMULZE kg/m2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ind w:firstLine="520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i/>
                <w:iCs/>
                <w:color w:val="476EB3"/>
                <w:sz w:val="42"/>
                <w:szCs w:val="42"/>
              </w:rPr>
              <w:t>Mí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STROJNÍK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3D2BC5">
            <w:pPr>
              <w:framePr w:w="10762" w:h="3811" w:wrap="none" w:hAnchor="page" w:x="905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ZBYTK. POJIVÁ kg/m2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ind w:firstLine="660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i/>
                <w:iCs/>
                <w:color w:val="515C7A"/>
                <w:sz w:val="42"/>
                <w:szCs w:val="42"/>
              </w:rPr>
              <w:t>f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STROJ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ind w:firstLine="860"/>
              <w:rPr>
                <w:sz w:val="42"/>
                <w:szCs w:val="42"/>
              </w:rPr>
            </w:pPr>
            <w:proofErr w:type="gramStart"/>
            <w:r>
              <w:rPr>
                <w:rFonts w:ascii="Arial" w:eastAsia="Arial" w:hAnsi="Arial" w:cs="Arial"/>
                <w:i/>
                <w:iCs/>
                <w:color w:val="476EB3"/>
                <w:sz w:val="42"/>
                <w:szCs w:val="42"/>
              </w:rPr>
              <w:t>fy-?/"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VÝMĚRA m2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62" w:h="3811" w:wrap="none" w:hAnchor="page" w:x="905" w:y="1"/>
              <w:shd w:val="clear" w:color="auto" w:fill="auto"/>
              <w:ind w:firstLine="240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i/>
                <w:iCs/>
                <w:color w:val="476EB3"/>
                <w:sz w:val="42"/>
                <w:szCs w:val="42"/>
              </w:rPr>
              <w:t>\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476EB3"/>
                <w:sz w:val="42"/>
                <w:szCs w:val="42"/>
              </w:rPr>
              <w:t>čT</w:t>
            </w:r>
            <w:proofErr w:type="spellEnd"/>
          </w:p>
        </w:tc>
      </w:tr>
    </w:tbl>
    <w:p w:rsidR="003D2BC5" w:rsidRDefault="003D2BC5">
      <w:pPr>
        <w:framePr w:w="10762" w:h="3811" w:wrap="none" w:hAnchor="page" w:x="905" w:y="1"/>
        <w:spacing w:line="1" w:lineRule="exact"/>
      </w:pPr>
    </w:p>
    <w:p w:rsidR="003D2BC5" w:rsidRDefault="00E37BB9">
      <w:pPr>
        <w:pStyle w:val="Nadpis10"/>
        <w:keepNext/>
        <w:keepLines/>
        <w:framePr w:w="3355" w:h="413" w:wrap="none" w:hAnchor="page" w:x="967" w:y="3923"/>
        <w:shd w:val="clear" w:color="auto" w:fill="auto"/>
        <w:spacing w:after="0"/>
        <w:rPr>
          <w:sz w:val="30"/>
          <w:szCs w:val="30"/>
        </w:rPr>
      </w:pPr>
      <w:bookmarkStart w:id="7" w:name="bookmark6"/>
      <w:bookmarkStart w:id="8" w:name="bookmark7"/>
      <w:r>
        <w:rPr>
          <w:rFonts w:ascii="Arial" w:eastAsia="Arial" w:hAnsi="Arial" w:cs="Arial"/>
          <w:sz w:val="30"/>
          <w:szCs w:val="30"/>
        </w:rPr>
        <w:t>PROVOZNÍ ZKOUŠKY</w:t>
      </w:r>
      <w:bookmarkEnd w:id="7"/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2"/>
        <w:gridCol w:w="5390"/>
      </w:tblGrid>
      <w:tr w:rsidR="003D2BC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52" w:h="1550" w:vSpace="509" w:wrap="none" w:hAnchor="page" w:x="915" w:y="4479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PODKLADNÍ VRSTVA - vizuálně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52" w:h="1550" w:vSpace="509" w:wrap="none" w:hAnchor="page" w:x="915" w:y="4479"/>
              <w:shd w:val="clear" w:color="auto" w:fill="auto"/>
              <w:ind w:firstLine="440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i/>
                <w:iCs/>
                <w:color w:val="476EB3"/>
                <w:sz w:val="42"/>
                <w:szCs w:val="42"/>
              </w:rPr>
              <w:t>Z"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52" w:h="1550" w:vSpace="509" w:wrap="none" w:hAnchor="page" w:x="915" w:y="4479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DÁVKOVÁNÍ EMULZE - vážením kg/m2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framePr w:w="10752" w:h="1550" w:vSpace="509" w:wrap="none" w:hAnchor="page" w:x="915" w:y="4479"/>
              <w:shd w:val="clear" w:color="auto" w:fill="auto"/>
              <w:ind w:firstLine="280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i/>
                <w:iCs/>
                <w:color w:val="476EB3"/>
                <w:sz w:val="42"/>
                <w:szCs w:val="42"/>
              </w:rPr>
              <w:t>tyčí"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BC5" w:rsidRDefault="00E37BB9">
            <w:pPr>
              <w:pStyle w:val="Jin0"/>
              <w:framePr w:w="10752" w:h="1550" w:vSpace="509" w:wrap="none" w:hAnchor="page" w:x="915" w:y="4479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ROVNOMĚRNOST POSTŘIKU vizuálně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BC5" w:rsidRDefault="003D2BC5">
            <w:pPr>
              <w:framePr w:w="10752" w:h="1550" w:vSpace="509" w:wrap="none" w:hAnchor="page" w:x="915" w:y="4479"/>
              <w:rPr>
                <w:sz w:val="10"/>
                <w:szCs w:val="10"/>
              </w:rPr>
            </w:pPr>
          </w:p>
        </w:tc>
      </w:tr>
    </w:tbl>
    <w:p w:rsidR="003D2BC5" w:rsidRDefault="003D2BC5">
      <w:pPr>
        <w:framePr w:w="10752" w:h="1550" w:vSpace="509" w:wrap="none" w:hAnchor="page" w:x="915" w:y="4479"/>
        <w:spacing w:line="1" w:lineRule="exact"/>
      </w:pPr>
    </w:p>
    <w:p w:rsidR="003D2BC5" w:rsidRDefault="00E37BB9">
      <w:pPr>
        <w:pStyle w:val="Titulektabulky0"/>
        <w:framePr w:w="6302" w:h="269" w:wrap="none" w:hAnchor="page" w:x="949" w:y="6269"/>
        <w:shd w:val="clear" w:color="auto" w:fill="auto"/>
        <w:tabs>
          <w:tab w:val="left" w:pos="5347"/>
        </w:tabs>
        <w:rPr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PŘEDAL</w:t>
      </w:r>
      <w:r>
        <w:rPr>
          <w:rFonts w:ascii="Arial" w:eastAsia="Arial" w:hAnsi="Arial" w:cs="Arial"/>
          <w:sz w:val="19"/>
          <w:szCs w:val="19"/>
        </w:rPr>
        <w:tab/>
        <w:t>PŘEVZAL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1"/>
        <w:gridCol w:w="5390"/>
      </w:tblGrid>
      <w:tr w:rsidR="003D2BC5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framePr w:w="10762" w:h="1358" w:wrap="none" w:hAnchor="page" w:x="910" w:y="6150"/>
              <w:shd w:val="clear" w:color="auto" w:fill="auto"/>
              <w:spacing w:before="1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PŘEDAL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framePr w:w="10762" w:h="1358" w:wrap="none" w:hAnchor="page" w:x="910" w:y="6150"/>
              <w:shd w:val="clear" w:color="auto" w:fill="auto"/>
              <w:spacing w:before="1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PŘEVZAL</w:t>
            </w:r>
          </w:p>
        </w:tc>
      </w:tr>
    </w:tbl>
    <w:p w:rsidR="003D2BC5" w:rsidRDefault="003D2BC5">
      <w:pPr>
        <w:framePr w:w="10762" w:h="1358" w:wrap="none" w:hAnchor="page" w:x="910" w:y="6150"/>
        <w:spacing w:line="1" w:lineRule="exact"/>
      </w:pPr>
    </w:p>
    <w:p w:rsidR="003D2BC5" w:rsidRDefault="00E37BB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6463030</wp:posOffset>
            </wp:positionH>
            <wp:positionV relativeFrom="margin">
              <wp:posOffset>2386330</wp:posOffset>
            </wp:positionV>
            <wp:extent cx="859790" cy="45720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597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line="360" w:lineRule="exact"/>
      </w:pPr>
    </w:p>
    <w:p w:rsidR="003D2BC5" w:rsidRDefault="003D2BC5">
      <w:pPr>
        <w:spacing w:after="666" w:line="1" w:lineRule="exact"/>
      </w:pPr>
    </w:p>
    <w:p w:rsidR="003D2BC5" w:rsidRDefault="003D2BC5">
      <w:pPr>
        <w:spacing w:line="1" w:lineRule="exact"/>
        <w:sectPr w:rsidR="003D2BC5">
          <w:footerReference w:type="even" r:id="rId10"/>
          <w:footerReference w:type="default" r:id="rId11"/>
          <w:pgSz w:w="11900" w:h="8400" w:orient="landscape"/>
          <w:pgMar w:top="355" w:right="230" w:bottom="337" w:left="904" w:header="0" w:footer="3" w:gutter="0"/>
          <w:cols w:space="720"/>
          <w:noEndnote/>
          <w:docGrid w:linePitch="360"/>
        </w:sectPr>
      </w:pPr>
    </w:p>
    <w:p w:rsidR="003D2BC5" w:rsidRDefault="00E37BB9">
      <w:pPr>
        <w:pStyle w:val="Zkladntext40"/>
        <w:shd w:val="clear" w:color="auto" w:fill="auto"/>
      </w:pPr>
      <w:r>
        <w:lastRenderedPageBreak/>
        <w:t>Krycí list zadání</w:t>
      </w:r>
    </w:p>
    <w:p w:rsidR="003D2BC5" w:rsidRDefault="00E37BB9">
      <w:pPr>
        <w:pStyle w:val="Zkladntext1"/>
        <w:shd w:val="clear" w:color="auto" w:fill="auto"/>
        <w:spacing w:after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7230110</wp:posOffset>
                </wp:positionH>
                <wp:positionV relativeFrom="paragraph">
                  <wp:posOffset>12700</wp:posOffset>
                </wp:positionV>
                <wp:extent cx="1786255" cy="252730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| Část: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^Spojovací postřik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569.29999999999995pt;margin-top:1.pt;width:140.65000000000001pt;height:19.899999999999999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| Část: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^Spojovací postřik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>^</w:t>
      </w:r>
      <w:proofErr w:type="spellStart"/>
      <w:r>
        <w:rPr>
          <w:i/>
          <w:iCs/>
        </w:rPr>
        <w:t>NázeVsta</w:t>
      </w:r>
      <w:proofErr w:type="spellEnd"/>
      <w:r>
        <w:rPr>
          <w:i/>
          <w:iCs/>
        </w:rPr>
        <w:t>^^^</w:t>
      </w:r>
      <w:proofErr w:type="spellStart"/>
      <w:r>
        <w:rPr>
          <w:i/>
          <w:iCs/>
        </w:rPr>
        <w:t>oveď^fspojovacího</w:t>
      </w:r>
      <w:proofErr w:type="spellEnd"/>
      <w:r>
        <w:rPr>
          <w:i/>
          <w:iCs/>
        </w:rPr>
        <w:t xml:space="preserve"> postřiku z asfaltové emulze na akci OSA JU 10032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3504"/>
        <w:gridCol w:w="2136"/>
        <w:gridCol w:w="5755"/>
      </w:tblGrid>
      <w:tr w:rsidR="003D2BC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Zakázka: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3D2BC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Umístění silnice číslo: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11/130 Vrbice -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roz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 Číhošť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Druh stavební akce: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3D2BC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Stavbyvedoucí: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C5" w:rsidRDefault="003D2BC5">
            <w:pPr>
              <w:rPr>
                <w:sz w:val="10"/>
                <w:szCs w:val="10"/>
              </w:rPr>
            </w:pP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Zpracovatel rozpočtu akce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3D2BC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TDI: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C5" w:rsidRDefault="003D2BC5">
            <w:pPr>
              <w:rPr>
                <w:sz w:val="10"/>
                <w:szCs w:val="10"/>
              </w:rPr>
            </w:pP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Zpracovatel rozpočtu pokládky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3D2BC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Zhotovitel: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Hercig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s.r.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o.,Jabloňová</w:t>
            </w:r>
            <w:proofErr w:type="spellEnd"/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290/27, Staré Hry, 58601 Jihlava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JU akce/OS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10032/13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Zpracoval: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 Havlíčkův Brod,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Datum: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19.10.2020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3D2BC5">
            <w:pPr>
              <w:rPr>
                <w:sz w:val="10"/>
                <w:szCs w:val="10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C5" w:rsidRDefault="003D2BC5">
            <w:pPr>
              <w:rPr>
                <w:sz w:val="10"/>
                <w:szCs w:val="10"/>
              </w:rPr>
            </w:pP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3D2BC5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3D2BC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C5" w:rsidRDefault="003D2BC5">
            <w:pPr>
              <w:rPr>
                <w:sz w:val="10"/>
                <w:szCs w:val="10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C5" w:rsidRDefault="003D2BC5">
            <w:pPr>
              <w:rPr>
                <w:sz w:val="10"/>
                <w:szCs w:val="10"/>
              </w:rPr>
            </w:pP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číslo a název SO: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SO: Spojovací postřik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BC5" w:rsidRDefault="003D2BC5">
            <w:pPr>
              <w:rPr>
                <w:sz w:val="10"/>
                <w:szCs w:val="10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  <w:tabs>
                <w:tab w:val="left" w:pos="3144"/>
              </w:tabs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■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  <w:t>■ 199 870,00;</w:t>
            </w:r>
          </w:p>
        </w:tc>
      </w:tr>
    </w:tbl>
    <w:p w:rsidR="003D2BC5" w:rsidRDefault="003D2BC5">
      <w:pPr>
        <w:sectPr w:rsidR="003D2BC5">
          <w:pgSz w:w="16840" w:h="11900" w:orient="landscape"/>
          <w:pgMar w:top="2255" w:right="1004" w:bottom="4795" w:left="1522" w:header="0" w:footer="3" w:gutter="0"/>
          <w:cols w:space="720"/>
          <w:noEndnote/>
          <w:docGrid w:linePitch="360"/>
        </w:sectPr>
      </w:pPr>
    </w:p>
    <w:p w:rsidR="003D2BC5" w:rsidRDefault="00E37BB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984885</wp:posOffset>
                </wp:positionH>
                <wp:positionV relativeFrom="paragraph">
                  <wp:posOffset>12700</wp:posOffset>
                </wp:positionV>
                <wp:extent cx="1798320" cy="35687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20"/>
                              <w:shd w:val="clear" w:color="auto" w:fill="auto"/>
                              <w:spacing w:line="154" w:lineRule="auto"/>
                            </w:pPr>
                            <w:r>
                              <w:t xml:space="preserve">: </w:t>
                            </w:r>
                            <w:proofErr w:type="spellStart"/>
                            <w:r>
                              <w:t>P°ř-č</w:t>
                            </w:r>
                            <w:proofErr w:type="spellEnd"/>
                            <w:r>
                              <w:t xml:space="preserve">- : Nákladové středisko : </w:t>
                            </w:r>
                            <w:proofErr w:type="gramStart"/>
                            <w:r>
                              <w:t>pol. :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77.549999999999997pt;margin-top:1.pt;width:141.59999999999999pt;height:28.100000000000001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: P°ř-č- : Nákladové středisko : pol. 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D2BC5" w:rsidRDefault="00E37BB9">
      <w:pPr>
        <w:pStyle w:val="Zkladntext1"/>
        <w:shd w:val="clear" w:color="auto" w:fill="auto"/>
        <w:spacing w:after="180"/>
        <w:jc w:val="right"/>
      </w:pPr>
      <w:r>
        <w:t>Název</w:t>
      </w:r>
    </w:p>
    <w:p w:rsidR="003D2BC5" w:rsidRDefault="00E37BB9">
      <w:pPr>
        <w:pStyle w:val="Obsah0"/>
        <w:shd w:val="clear" w:color="auto" w:fill="auto"/>
        <w:tabs>
          <w:tab w:val="left" w:pos="1022"/>
          <w:tab w:val="left" w:pos="4507"/>
        </w:tabs>
        <w:spacing w:after="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tab/>
        <w:t>:</w:t>
      </w:r>
      <w:r>
        <w:tab/>
        <w:t>3</w:t>
      </w:r>
    </w:p>
    <w:p w:rsidR="003D2BC5" w:rsidRDefault="00E37BB9">
      <w:pPr>
        <w:pStyle w:val="Obsah0"/>
        <w:shd w:val="clear" w:color="auto" w:fill="auto"/>
        <w:spacing w:after="120"/>
        <w:ind w:firstLine="460"/>
        <w:rPr>
          <w:sz w:val="18"/>
          <w:szCs w:val="18"/>
        </w:rPr>
      </w:pPr>
      <w:r>
        <w:rPr>
          <w:sz w:val="18"/>
          <w:szCs w:val="18"/>
        </w:rPr>
        <w:t>21211 ‘Spojovací postřik z asfaltové emulze</w:t>
      </w:r>
    </w:p>
    <w:p w:rsidR="003D2BC5" w:rsidRDefault="00E37BB9">
      <w:pPr>
        <w:pStyle w:val="Obsah0"/>
        <w:shd w:val="clear" w:color="auto" w:fill="auto"/>
        <w:tabs>
          <w:tab w:val="left" w:pos="634"/>
          <w:tab w:val="left" w:pos="1022"/>
          <w:tab w:val="left" w:pos="3044"/>
          <w:tab w:val="left" w:pos="4290"/>
        </w:tabs>
        <w:jc w:val="center"/>
      </w:pPr>
      <w:r>
        <w:t>■ . ,</w:t>
      </w:r>
      <w:r>
        <w:tab/>
        <w:t>..</w:t>
      </w:r>
      <w:r>
        <w:tab/>
        <w:t>■ Počet ■</w:t>
      </w:r>
      <w:r>
        <w:tab/>
        <w:t>CENA</w:t>
      </w:r>
      <w:r>
        <w:tab/>
        <w:t>j</w:t>
      </w:r>
    </w:p>
    <w:p w:rsidR="003D2BC5" w:rsidRDefault="00E37BB9">
      <w:pPr>
        <w:pStyle w:val="Obsah0"/>
        <w:shd w:val="clear" w:color="auto" w:fill="auto"/>
        <w:tabs>
          <w:tab w:val="left" w:pos="1606"/>
          <w:tab w:val="left" w:leader="dot" w:pos="3044"/>
          <w:tab w:val="right" w:leader="dot" w:pos="4339"/>
        </w:tabs>
        <w:spacing w:line="180" w:lineRule="auto"/>
        <w:jc w:val="center"/>
      </w:pPr>
      <w:r>
        <w:t>• jednotka • . .</w:t>
      </w:r>
      <w:r>
        <w:tab/>
        <w:t>, . &lt;■</w:t>
      </w:r>
      <w:r>
        <w:tab/>
        <w:t>■*</w:t>
      </w:r>
      <w:r>
        <w:tab/>
        <w:t>■&gt;</w:t>
      </w:r>
    </w:p>
    <w:p w:rsidR="003D2BC5" w:rsidRDefault="00E37BB9">
      <w:pPr>
        <w:pStyle w:val="Obsah0"/>
        <w:shd w:val="clear" w:color="auto" w:fill="auto"/>
        <w:tabs>
          <w:tab w:val="left" w:pos="1022"/>
          <w:tab w:val="left" w:pos="1237"/>
          <w:tab w:val="left" w:pos="2106"/>
          <w:tab w:val="left" w:pos="3253"/>
          <w:tab w:val="left" w:pos="4290"/>
        </w:tabs>
        <w:spacing w:line="180" w:lineRule="auto"/>
        <w:jc w:val="center"/>
      </w:pPr>
      <w:r>
        <w:lastRenderedPageBreak/>
        <w:t>:</w:t>
      </w:r>
      <w:r>
        <w:tab/>
        <w:t>:</w:t>
      </w:r>
      <w:r>
        <w:tab/>
        <w:t>jednotek</w:t>
      </w:r>
      <w:r>
        <w:tab/>
        <w:t>: jednotková</w:t>
      </w:r>
      <w:r>
        <w:tab/>
        <w:t>: celkem</w:t>
      </w:r>
      <w:r>
        <w:tab/>
        <w:t>:</w:t>
      </w:r>
    </w:p>
    <w:p w:rsidR="003D2BC5" w:rsidRDefault="00E37BB9">
      <w:pPr>
        <w:pStyle w:val="Obsah0"/>
        <w:shd w:val="clear" w:color="auto" w:fill="auto"/>
        <w:tabs>
          <w:tab w:val="left" w:leader="dot" w:pos="408"/>
          <w:tab w:val="right" w:leader="dot" w:pos="1032"/>
          <w:tab w:val="left" w:leader="dot" w:pos="1553"/>
          <w:tab w:val="left" w:leader="dot" w:pos="1982"/>
          <w:tab w:val="left" w:leader="dot" w:pos="2474"/>
          <w:tab w:val="left" w:leader="dot" w:pos="3044"/>
          <w:tab w:val="left" w:leader="dot" w:pos="3677"/>
          <w:tab w:val="left" w:leader="dot" w:pos="4290"/>
        </w:tabs>
        <w:jc w:val="center"/>
      </w:pPr>
      <w:r>
        <w:t>:</w:t>
      </w:r>
      <w:r>
        <w:tab/>
        <w:t>4</w:t>
      </w:r>
      <w:r>
        <w:tab/>
        <w:t>1</w:t>
      </w:r>
      <w:r>
        <w:tab/>
        <w:t>5</w:t>
      </w:r>
      <w:r>
        <w:tab/>
        <w:t>:</w:t>
      </w:r>
      <w:r>
        <w:tab/>
        <w:t>6</w:t>
      </w:r>
      <w:r>
        <w:tab/>
      </w:r>
      <w:r>
        <w:tab/>
        <w:t>7</w:t>
      </w:r>
      <w:r>
        <w:tab/>
        <w:t>:</w:t>
      </w:r>
      <w:r>
        <w:fldChar w:fldCharType="end"/>
      </w:r>
    </w:p>
    <w:p w:rsidR="003D2BC5" w:rsidRDefault="00E37BB9">
      <w:pPr>
        <w:pStyle w:val="Zkladntext20"/>
        <w:shd w:val="clear" w:color="auto" w:fill="auto"/>
        <w:tabs>
          <w:tab w:val="left" w:leader="dot" w:pos="2474"/>
        </w:tabs>
        <w:spacing w:line="240" w:lineRule="auto"/>
        <w:jc w:val="right"/>
        <w:sectPr w:rsidR="003D2BC5">
          <w:type w:val="continuous"/>
          <w:pgSz w:w="16840" w:h="11900" w:orient="landscape"/>
          <w:pgMar w:top="2255" w:right="1004" w:bottom="4783" w:left="3366" w:header="0" w:footer="3" w:gutter="0"/>
          <w:cols w:num="2" w:space="3069"/>
          <w:noEndnote/>
          <w:docGrid w:linePitch="360"/>
        </w:sectPr>
      </w:pPr>
      <w:r>
        <w:t>' m2 '’’ 1 25 300,0Ó’;</w:t>
      </w:r>
      <w:r>
        <w:tab/>
        <w:t xml:space="preserve">7,90;'’ </w:t>
      </w:r>
      <w:r>
        <w:t>199 870,00;</w:t>
      </w:r>
    </w:p>
    <w:p w:rsidR="003D2BC5" w:rsidRDefault="00E37BB9">
      <w:pPr>
        <w:pStyle w:val="Nadpis10"/>
        <w:keepNext/>
        <w:keepLines/>
        <w:shd w:val="clear" w:color="auto" w:fill="auto"/>
        <w:spacing w:after="280"/>
        <w:jc w:val="center"/>
      </w:pPr>
      <w:bookmarkStart w:id="9" w:name="bookmark8"/>
      <w:bookmarkStart w:id="10" w:name="bookmark9"/>
      <w:r>
        <w:lastRenderedPageBreak/>
        <w:t>FAKTURA - DAŇOVÝ DOKLAD ř. 200100181</w:t>
      </w:r>
      <w:bookmarkEnd w:id="9"/>
      <w:bookmarkEnd w:id="10"/>
    </w:p>
    <w:p w:rsidR="003D2BC5" w:rsidRDefault="00E37BB9">
      <w:pPr>
        <w:pStyle w:val="Zkladntext1"/>
        <w:shd w:val="clear" w:color="auto" w:fill="auto"/>
        <w:ind w:left="4300"/>
        <w:rPr>
          <w:sz w:val="24"/>
          <w:szCs w:val="24"/>
        </w:rPr>
        <w:sectPr w:rsidR="003D2BC5">
          <w:pgSz w:w="11900" w:h="16840"/>
          <w:pgMar w:top="1020" w:right="1453" w:bottom="2685" w:left="1069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Smlouva - objednávka: č. 10030/13</w:t>
      </w:r>
    </w:p>
    <w:p w:rsidR="003D2BC5" w:rsidRDefault="003D2BC5">
      <w:pPr>
        <w:spacing w:before="80" w:after="80" w:line="240" w:lineRule="exact"/>
        <w:rPr>
          <w:sz w:val="19"/>
          <w:szCs w:val="19"/>
        </w:rPr>
      </w:pPr>
    </w:p>
    <w:p w:rsidR="003D2BC5" w:rsidRDefault="003D2BC5">
      <w:pPr>
        <w:spacing w:line="1" w:lineRule="exact"/>
        <w:sectPr w:rsidR="003D2BC5">
          <w:type w:val="continuous"/>
          <w:pgSz w:w="11900" w:h="16840"/>
          <w:pgMar w:top="1020" w:right="0" w:bottom="2685" w:left="0" w:header="0" w:footer="3" w:gutter="0"/>
          <w:cols w:space="720"/>
          <w:noEndnote/>
          <w:docGrid w:linePitch="360"/>
        </w:sectPr>
      </w:pPr>
    </w:p>
    <w:p w:rsidR="003D2BC5" w:rsidRDefault="00E37BB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01600" distR="101600" simplePos="0" relativeHeight="125829401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30480</wp:posOffset>
                </wp:positionV>
                <wp:extent cx="740410" cy="201295"/>
                <wp:effectExtent l="0" t="0" r="0" b="0"/>
                <wp:wrapSquare wrapText="bothSides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52.25pt;margin-top:2.3999999999999999pt;width:58.299999999999997pt;height:15.85pt;z-index:-125829352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125829403" behindDoc="0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12700</wp:posOffset>
                </wp:positionV>
                <wp:extent cx="774065" cy="201295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Odběratel: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268.pt;margin-top:1.pt;width:60.950000000000003pt;height:15.85pt;z-index:-125829350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HERCIG </w:t>
      </w:r>
      <w:r>
        <w:rPr>
          <w:sz w:val="24"/>
          <w:szCs w:val="24"/>
        </w:rPr>
        <w:t>s.r.o.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Jabloňová 27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586 01 Jihlava IČ 27750248 DIČ CZ27750248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KS Brno oddíl C vložka 564</w:t>
      </w:r>
      <w:r>
        <w:rPr>
          <w:sz w:val="24"/>
          <w:szCs w:val="24"/>
        </w:rPr>
        <w:t>93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Tel: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Krajská správa a údržba </w:t>
      </w:r>
      <w:r>
        <w:rPr>
          <w:b/>
          <w:bCs/>
          <w:sz w:val="24"/>
          <w:szCs w:val="24"/>
        </w:rPr>
        <w:lastRenderedPageBreak/>
        <w:t xml:space="preserve">silnic Vysočiny, </w:t>
      </w:r>
      <w:r>
        <w:rPr>
          <w:sz w:val="24"/>
          <w:szCs w:val="24"/>
        </w:rPr>
        <w:t>příspěvková organizace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Kosovská 1122/16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586 01 Jihlava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IČ 00090450</w:t>
      </w:r>
    </w:p>
    <w:p w:rsidR="003D2BC5" w:rsidRDefault="00E37BB9">
      <w:pPr>
        <w:pStyle w:val="Zkladntext1"/>
        <w:shd w:val="clear" w:color="auto" w:fill="auto"/>
        <w:rPr>
          <w:sz w:val="24"/>
          <w:szCs w:val="24"/>
        </w:rPr>
        <w:sectPr w:rsidR="003D2BC5">
          <w:type w:val="continuous"/>
          <w:pgSz w:w="11900" w:h="16840"/>
          <w:pgMar w:top="1020" w:right="2479" w:bottom="2685" w:left="2475" w:header="0" w:footer="3" w:gutter="0"/>
          <w:cols w:num="2" w:space="720" w:equalWidth="0">
            <w:col w:w="3029" w:space="1282"/>
            <w:col w:w="2635"/>
          </w:cols>
          <w:noEndnote/>
          <w:docGrid w:linePitch="360"/>
        </w:sectPr>
      </w:pPr>
      <w:r>
        <w:rPr>
          <w:sz w:val="24"/>
          <w:szCs w:val="24"/>
        </w:rPr>
        <w:t>DIČ CZ00090450</w:t>
      </w:r>
    </w:p>
    <w:p w:rsidR="003D2BC5" w:rsidRDefault="003D2BC5">
      <w:pPr>
        <w:spacing w:line="95" w:lineRule="exact"/>
        <w:rPr>
          <w:sz w:val="8"/>
          <w:szCs w:val="8"/>
        </w:rPr>
      </w:pPr>
    </w:p>
    <w:p w:rsidR="003D2BC5" w:rsidRDefault="003D2BC5">
      <w:pPr>
        <w:spacing w:line="1" w:lineRule="exact"/>
        <w:sectPr w:rsidR="003D2BC5">
          <w:type w:val="continuous"/>
          <w:pgSz w:w="11900" w:h="16840"/>
          <w:pgMar w:top="1020" w:right="0" w:bottom="1020" w:left="0" w:header="0" w:footer="3" w:gutter="0"/>
          <w:cols w:space="720"/>
          <w:noEndnote/>
          <w:docGrid w:linePitch="360"/>
        </w:sectPr>
      </w:pPr>
    </w:p>
    <w:p w:rsidR="003D2BC5" w:rsidRDefault="00E37BB9">
      <w:pPr>
        <w:pStyle w:val="Zkladntext1"/>
        <w:shd w:val="clear" w:color="auto" w:fill="auto"/>
        <w:tabs>
          <w:tab w:val="right" w:pos="5358"/>
        </w:tabs>
        <w:ind w:left="1280"/>
        <w:rPr>
          <w:sz w:val="24"/>
          <w:szCs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5" behindDoc="0" locked="0" layoutInCell="1" allowOverlap="1">
                <wp:simplePos x="0" y="0"/>
                <wp:positionH relativeFrom="page">
                  <wp:posOffset>1120775</wp:posOffset>
                </wp:positionH>
                <wp:positionV relativeFrom="paragraph">
                  <wp:posOffset>0</wp:posOffset>
                </wp:positionV>
                <wp:extent cx="1932305" cy="753110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753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Peněžní ústav: ČSOB Jihlava</w:t>
                            </w:r>
                          </w:p>
                          <w:p w:rsidR="003D2BC5" w:rsidRDefault="00E37BB9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v r</w:t>
                            </w:r>
                          </w:p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c.u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.:</w:t>
                            </w:r>
                            <w:proofErr w:type="gramEnd"/>
                          </w:p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Variabilní symbol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200100181</w:t>
                            </w:r>
                          </w:p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Konstantní symbol: 0308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88.25pt;margin-top:0;width:152.15000000000001pt;height:59.299999999999997pt;z-index:-12582934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Peněžní ústav: ČSOB Jihlava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r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c.u.: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Variabilní symbol 200100181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Konstantní symbol: 0308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4"/>
          <w:szCs w:val="24"/>
        </w:rPr>
        <w:t>Datum uskutečnění plnění:</w:t>
      </w:r>
      <w:r>
        <w:rPr>
          <w:sz w:val="24"/>
          <w:szCs w:val="24"/>
        </w:rPr>
        <w:tab/>
        <w:t>25. 11. 2020</w:t>
      </w:r>
    </w:p>
    <w:p w:rsidR="003D2BC5" w:rsidRDefault="00E37BB9">
      <w:pPr>
        <w:pStyle w:val="Zkladntext1"/>
        <w:shd w:val="clear" w:color="auto" w:fill="auto"/>
        <w:tabs>
          <w:tab w:val="right" w:pos="5358"/>
        </w:tabs>
        <w:ind w:left="1280"/>
        <w:rPr>
          <w:sz w:val="24"/>
          <w:szCs w:val="24"/>
        </w:rPr>
      </w:pPr>
      <w:r>
        <w:rPr>
          <w:sz w:val="24"/>
          <w:szCs w:val="24"/>
        </w:rPr>
        <w:t>Datum vystavení faktury:</w:t>
      </w:r>
      <w:r>
        <w:rPr>
          <w:sz w:val="24"/>
          <w:szCs w:val="24"/>
        </w:rPr>
        <w:tab/>
        <w:t>25. 11. 2020</w:t>
      </w:r>
    </w:p>
    <w:p w:rsidR="003D2BC5" w:rsidRDefault="00E37BB9">
      <w:pPr>
        <w:pStyle w:val="Zkladntext1"/>
        <w:shd w:val="clear" w:color="auto" w:fill="auto"/>
        <w:tabs>
          <w:tab w:val="right" w:pos="5358"/>
        </w:tabs>
        <w:ind w:left="1280"/>
        <w:rPr>
          <w:sz w:val="24"/>
          <w:szCs w:val="24"/>
        </w:rPr>
      </w:pPr>
      <w:r>
        <w:rPr>
          <w:sz w:val="24"/>
          <w:szCs w:val="24"/>
        </w:rPr>
        <w:t>Datum splatnosti:</w:t>
      </w:r>
      <w:r>
        <w:rPr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25.12.2020</w:t>
      </w:r>
      <w:proofErr w:type="gramEnd"/>
    </w:p>
    <w:p w:rsidR="003D2BC5" w:rsidRDefault="00E37BB9">
      <w:pPr>
        <w:pStyle w:val="Zkladntext1"/>
        <w:shd w:val="clear" w:color="auto" w:fill="auto"/>
        <w:tabs>
          <w:tab w:val="left" w:pos="3426"/>
        </w:tabs>
        <w:spacing w:after="860"/>
        <w:ind w:left="1280"/>
        <w:rPr>
          <w:sz w:val="24"/>
          <w:szCs w:val="24"/>
        </w:rPr>
      </w:pPr>
      <w:r>
        <w:rPr>
          <w:sz w:val="24"/>
          <w:szCs w:val="24"/>
        </w:rPr>
        <w:t>Forma úhrady:</w:t>
      </w:r>
      <w:r>
        <w:rPr>
          <w:sz w:val="24"/>
          <w:szCs w:val="24"/>
        </w:rPr>
        <w:tab/>
        <w:t>bankovním převodem</w:t>
      </w:r>
    </w:p>
    <w:p w:rsidR="003D2BC5" w:rsidRDefault="00E37BB9">
      <w:pPr>
        <w:pStyle w:val="Zkladntext1"/>
        <w:shd w:val="clear" w:color="auto" w:fill="auto"/>
        <w:spacing w:after="560"/>
        <w:ind w:hanging="980"/>
        <w:jc w:val="both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7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0</wp:posOffset>
                </wp:positionV>
                <wp:extent cx="323215" cy="201295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BC5" w:rsidRDefault="00E37BB9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5" type="#_x0000_t202" style="position:absolute;margin-left:58.700000000000003pt;margin-top:0;width:25.449999999999999pt;height:15.85pt;z-index:-12582934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Text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4"/>
          <w:szCs w:val="24"/>
        </w:rPr>
        <w:t>Jednotka Množství Cena za jednotku Částka celkem</w:t>
      </w:r>
    </w:p>
    <w:p w:rsidR="003D2BC5" w:rsidRDefault="00E37BB9">
      <w:pPr>
        <w:pStyle w:val="Zkladntext1"/>
        <w:shd w:val="clear" w:color="auto" w:fill="auto"/>
        <w:spacing w:after="2280"/>
        <w:ind w:hanging="3320"/>
        <w:rPr>
          <w:sz w:val="24"/>
          <w:szCs w:val="24"/>
        </w:rPr>
      </w:pPr>
      <w:r>
        <w:rPr>
          <w:sz w:val="24"/>
          <w:szCs w:val="24"/>
        </w:rPr>
        <w:t xml:space="preserve">Fakturujeme Vám provedení </w:t>
      </w:r>
      <w:r>
        <w:rPr>
          <w:sz w:val="24"/>
          <w:szCs w:val="24"/>
        </w:rPr>
        <w:t>spojovacích postřiků dle přílohy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2837"/>
      </w:tblGrid>
      <w:tr w:rsidR="003D2BC5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celkem bez DPH</w:t>
            </w:r>
          </w:p>
          <w:p w:rsidR="003D2BC5" w:rsidRDefault="00E37BB9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 21 %</w:t>
            </w:r>
          </w:p>
        </w:tc>
        <w:tc>
          <w:tcPr>
            <w:tcW w:w="2837" w:type="dxa"/>
            <w:shd w:val="clear" w:color="auto" w:fill="FFFFFF"/>
          </w:tcPr>
          <w:p w:rsidR="003D2BC5" w:rsidRDefault="00E37BB9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199 870,00 Kč</w:t>
            </w:r>
          </w:p>
          <w:p w:rsidR="003D2BC5" w:rsidRDefault="00E37BB9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41 972,70 Kč</w:t>
            </w:r>
          </w:p>
        </w:tc>
      </w:tr>
      <w:tr w:rsidR="003D2BC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 K ÚHRADĚ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2BC5" w:rsidRDefault="00E37BB9">
            <w:pPr>
              <w:pStyle w:val="Jin0"/>
              <w:shd w:val="clear" w:color="auto" w:fill="auto"/>
              <w:ind w:left="1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241 842,70 Kč</w:t>
            </w:r>
          </w:p>
        </w:tc>
      </w:tr>
    </w:tbl>
    <w:p w:rsidR="003D2BC5" w:rsidRDefault="003D2BC5">
      <w:pPr>
        <w:spacing w:after="559" w:line="1" w:lineRule="exact"/>
      </w:pPr>
    </w:p>
    <w:p w:rsidR="003D2BC5" w:rsidRDefault="00E37BB9">
      <w:pPr>
        <w:pStyle w:val="Zkladntext1"/>
        <w:shd w:val="clear" w:color="auto" w:fill="auto"/>
        <w:spacing w:after="860"/>
        <w:ind w:hanging="3680"/>
        <w:rPr>
          <w:sz w:val="24"/>
          <w:szCs w:val="24"/>
        </w:rPr>
      </w:pPr>
      <w:r>
        <w:rPr>
          <w:sz w:val="24"/>
          <w:szCs w:val="24"/>
        </w:rPr>
        <w:t>Příloha: soupis provedených prací, protokol o provedení postřiku</w:t>
      </w:r>
    </w:p>
    <w:p w:rsidR="003D2BC5" w:rsidRDefault="00E37BB9">
      <w:pPr>
        <w:pStyle w:val="Zkladntext1"/>
        <w:shd w:val="clear" w:color="auto" w:fill="auto"/>
        <w:ind w:hanging="3740"/>
        <w:rPr>
          <w:sz w:val="24"/>
          <w:szCs w:val="24"/>
        </w:rPr>
      </w:pPr>
      <w:r>
        <w:rPr>
          <w:sz w:val="24"/>
          <w:szCs w:val="24"/>
        </w:rPr>
        <w:t>Vystavila:</w:t>
      </w:r>
    </w:p>
    <w:p w:rsidR="003D2BC5" w:rsidRDefault="00E37BB9">
      <w:pPr>
        <w:pStyle w:val="Zkladntext1"/>
        <w:shd w:val="clear" w:color="auto" w:fill="auto"/>
        <w:ind w:left="-3740" w:firstLine="20"/>
        <w:rPr>
          <w:sz w:val="24"/>
          <w:szCs w:val="24"/>
        </w:rPr>
      </w:pPr>
      <w:r>
        <w:rPr>
          <w:sz w:val="24"/>
          <w:szCs w:val="24"/>
        </w:rPr>
        <w:t>Podpis: Razítko:</w:t>
      </w:r>
    </w:p>
    <w:sectPr w:rsidR="003D2BC5">
      <w:type w:val="continuous"/>
      <w:pgSz w:w="11900" w:h="16840"/>
      <w:pgMar w:top="1020" w:right="1452" w:bottom="1020" w:left="48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7BB9">
      <w:r>
        <w:separator/>
      </w:r>
    </w:p>
  </w:endnote>
  <w:endnote w:type="continuationSeparator" w:id="0">
    <w:p w:rsidR="00000000" w:rsidRDefault="00E3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C5" w:rsidRDefault="00E37BB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10003790</wp:posOffset>
              </wp:positionH>
              <wp:positionV relativeFrom="page">
                <wp:posOffset>4519295</wp:posOffset>
              </wp:positionV>
              <wp:extent cx="21590" cy="3048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" cy="30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2BC5" w:rsidRDefault="00E37BB9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787.70000000000005pt;margin-top:355.85000000000002pt;width:1.7pt;height:2.3999999999999999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9269730</wp:posOffset>
              </wp:positionH>
              <wp:positionV relativeFrom="page">
                <wp:posOffset>4759960</wp:posOffset>
              </wp:positionV>
              <wp:extent cx="755650" cy="10985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2BC5" w:rsidRDefault="00E37BB9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■ 199 870,00!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729.89999999999998pt;margin-top:374.80000000000001pt;width:59.5pt;height:8.6500000000000004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■ 199 870,00!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C5" w:rsidRDefault="003D2BC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C5" w:rsidRDefault="003D2BC5"/>
  </w:footnote>
  <w:footnote w:type="continuationSeparator" w:id="0">
    <w:p w:rsidR="003D2BC5" w:rsidRDefault="003D2B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14E"/>
    <w:multiLevelType w:val="multilevel"/>
    <w:tmpl w:val="5A0E3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65A0E"/>
    <w:multiLevelType w:val="multilevel"/>
    <w:tmpl w:val="23FAA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206339"/>
    <w:multiLevelType w:val="multilevel"/>
    <w:tmpl w:val="AE243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D2BC5"/>
    <w:rsid w:val="003D2BC5"/>
    <w:rsid w:val="00E3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Obsah0">
    <w:name w:val="Obsah"/>
    <w:basedOn w:val="Normln"/>
    <w:link w:val="Obsah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/>
      <w:jc w:val="center"/>
    </w:pPr>
    <w:rPr>
      <w:rFonts w:ascii="Arial" w:eastAsia="Arial" w:hAnsi="Arial" w:cs="Arial"/>
      <w:i/>
      <w:i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auto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Obsah0">
    <w:name w:val="Obsah"/>
    <w:basedOn w:val="Normln"/>
    <w:link w:val="Obsah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/>
      <w:jc w:val="center"/>
    </w:pPr>
    <w:rPr>
      <w:rFonts w:ascii="Arial" w:eastAsia="Arial" w:hAnsi="Arial" w:cs="Arial"/>
      <w:i/>
      <w:i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1072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2020-12-08T15:59:00Z</dcterms:created>
  <dcterms:modified xsi:type="dcterms:W3CDTF">2020-12-08T16:00:00Z</dcterms:modified>
</cp:coreProperties>
</file>