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DE103" w14:textId="77777777" w:rsidR="00485E85" w:rsidRPr="00485E85" w:rsidRDefault="00485E85" w:rsidP="00485E85">
      <w:pPr>
        <w:jc w:val="center"/>
        <w:rPr>
          <w:rFonts w:ascii="Tahoma" w:hAnsi="Tahoma" w:cs="Tahoma"/>
          <w:b/>
          <w:sz w:val="24"/>
          <w:szCs w:val="24"/>
        </w:rPr>
      </w:pPr>
      <w:r w:rsidRPr="00485E85">
        <w:rPr>
          <w:rFonts w:ascii="Tahoma" w:hAnsi="Tahoma" w:cs="Tahoma"/>
          <w:b/>
          <w:sz w:val="24"/>
          <w:szCs w:val="24"/>
        </w:rPr>
        <w:t>SMLOUVA O DÍLO</w:t>
      </w:r>
    </w:p>
    <w:p w14:paraId="661DE104" w14:textId="77777777" w:rsidR="00485E85" w:rsidRPr="00485E85" w:rsidRDefault="00485E85" w:rsidP="00485E85">
      <w:pPr>
        <w:spacing w:after="0"/>
        <w:jc w:val="center"/>
        <w:rPr>
          <w:rFonts w:ascii="Tahoma" w:hAnsi="Tahoma" w:cs="Tahoma"/>
          <w:color w:val="000000"/>
          <w:sz w:val="20"/>
          <w:szCs w:val="20"/>
        </w:rPr>
      </w:pPr>
      <w:r w:rsidRPr="00485E85">
        <w:rPr>
          <w:rFonts w:ascii="Tahoma" w:hAnsi="Tahoma" w:cs="Tahoma"/>
          <w:b/>
          <w:bCs/>
          <w:color w:val="000000"/>
          <w:sz w:val="20"/>
          <w:szCs w:val="20"/>
        </w:rPr>
        <w:t>Smluvní strany</w:t>
      </w:r>
    </w:p>
    <w:p w14:paraId="661DE105" w14:textId="77777777" w:rsidR="00485E85" w:rsidRPr="00485E85" w:rsidRDefault="00485E85" w:rsidP="00485E85">
      <w:pPr>
        <w:spacing w:after="0"/>
        <w:rPr>
          <w:rFonts w:ascii="Tahoma" w:hAnsi="Tahoma" w:cs="Tahoma"/>
          <w:color w:val="000000"/>
          <w:sz w:val="20"/>
          <w:szCs w:val="20"/>
        </w:rPr>
      </w:pPr>
      <w:r w:rsidRPr="00485E85">
        <w:rPr>
          <w:rFonts w:ascii="Tahoma" w:hAnsi="Tahoma" w:cs="Tahoma"/>
          <w:color w:val="000000"/>
          <w:sz w:val="20"/>
          <w:szCs w:val="20"/>
        </w:rPr>
        <w:t> </w:t>
      </w:r>
    </w:p>
    <w:p w14:paraId="20D78919" w14:textId="77777777" w:rsidR="00745A46" w:rsidRPr="00745A46" w:rsidRDefault="00745A46" w:rsidP="00745A46">
      <w:pPr>
        <w:spacing w:after="0"/>
        <w:rPr>
          <w:rFonts w:ascii="Tahoma" w:hAnsi="Tahoma" w:cs="Tahoma"/>
          <w:b/>
          <w:color w:val="333333"/>
          <w:sz w:val="20"/>
          <w:szCs w:val="20"/>
          <w:shd w:val="clear" w:color="auto" w:fill="FFFFFF"/>
        </w:rPr>
      </w:pPr>
      <w:r w:rsidRPr="00745A46">
        <w:rPr>
          <w:rFonts w:ascii="Tahoma" w:hAnsi="Tahoma" w:cs="Tahoma"/>
          <w:b/>
          <w:color w:val="333333"/>
          <w:sz w:val="20"/>
          <w:szCs w:val="20"/>
          <w:shd w:val="clear" w:color="auto" w:fill="FFFFFF"/>
        </w:rPr>
        <w:t>Česká filharmonie, příspěvková organizace</w:t>
      </w:r>
    </w:p>
    <w:p w14:paraId="07B33B75" w14:textId="77777777"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 xml:space="preserve">Sídlo: </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t>Alšovo nábřeží 79/12, 110 00 Praha 1</w:t>
      </w:r>
    </w:p>
    <w:p w14:paraId="01FCB3E6" w14:textId="77777777"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 xml:space="preserve">IČ: </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t>00023264</w:t>
      </w:r>
    </w:p>
    <w:p w14:paraId="568E4177" w14:textId="77777777"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 xml:space="preserve">DIČ: </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t>CZ00023264</w:t>
      </w:r>
    </w:p>
    <w:p w14:paraId="2A7253F1" w14:textId="77777777"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Zastoupen:</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t>MgA. Davidem Marečkem, Ph.D., generálním ředitelem</w:t>
      </w:r>
    </w:p>
    <w:p w14:paraId="7F0B09A2" w14:textId="77777777"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Bankovní spojení:</w:t>
      </w:r>
      <w:r w:rsidRPr="00745A46">
        <w:rPr>
          <w:rFonts w:ascii="Tahoma" w:hAnsi="Tahoma" w:cs="Tahoma"/>
          <w:bCs/>
          <w:color w:val="333333"/>
          <w:sz w:val="20"/>
          <w:szCs w:val="20"/>
          <w:shd w:val="clear" w:color="auto" w:fill="FFFFFF"/>
        </w:rPr>
        <w:tab/>
        <w:t>ČNB</w:t>
      </w:r>
      <w:r w:rsidRPr="00745A46">
        <w:rPr>
          <w:rFonts w:ascii="Tahoma" w:hAnsi="Tahoma" w:cs="Tahoma"/>
          <w:bCs/>
          <w:color w:val="333333"/>
          <w:sz w:val="20"/>
          <w:szCs w:val="20"/>
          <w:shd w:val="clear" w:color="auto" w:fill="FFFFFF"/>
        </w:rPr>
        <w:tab/>
      </w:r>
    </w:p>
    <w:p w14:paraId="657D77D2" w14:textId="77777777"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č. ú.:</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t>12934011/0710</w:t>
      </w:r>
    </w:p>
    <w:p w14:paraId="196AA9C1" w14:textId="77777777" w:rsidR="00745A46" w:rsidRPr="00745A46" w:rsidRDefault="00745A46" w:rsidP="00745A46">
      <w:pPr>
        <w:spacing w:after="0"/>
        <w:rPr>
          <w:rFonts w:ascii="Tahoma" w:hAnsi="Tahoma" w:cs="Tahoma"/>
          <w:bCs/>
          <w:iCs/>
          <w:color w:val="333333"/>
          <w:sz w:val="20"/>
          <w:szCs w:val="20"/>
          <w:shd w:val="clear" w:color="auto" w:fill="FFFFFF"/>
        </w:rPr>
      </w:pPr>
    </w:p>
    <w:p w14:paraId="2BFF0B42" w14:textId="77777777" w:rsidR="00745A46" w:rsidRPr="00745A46" w:rsidRDefault="00745A46" w:rsidP="00745A46">
      <w:pPr>
        <w:spacing w:after="0"/>
        <w:rPr>
          <w:rFonts w:ascii="Tahoma" w:hAnsi="Tahoma" w:cs="Tahoma"/>
          <w:bCs/>
          <w:color w:val="333333"/>
          <w:sz w:val="20"/>
          <w:szCs w:val="20"/>
          <w:shd w:val="clear" w:color="auto" w:fill="FFFFFF"/>
        </w:rPr>
      </w:pPr>
    </w:p>
    <w:p w14:paraId="725FBB04" w14:textId="5AABE78D"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(dále jen „</w:t>
      </w:r>
      <w:r w:rsidRPr="00745A46">
        <w:rPr>
          <w:rFonts w:ascii="Tahoma" w:hAnsi="Tahoma" w:cs="Tahoma"/>
          <w:b/>
          <w:color w:val="333333"/>
          <w:sz w:val="20"/>
          <w:szCs w:val="20"/>
          <w:shd w:val="clear" w:color="auto" w:fill="FFFFFF"/>
        </w:rPr>
        <w:t>Objednatel</w:t>
      </w:r>
      <w:r w:rsidRPr="00745A46">
        <w:rPr>
          <w:rFonts w:ascii="Tahoma" w:hAnsi="Tahoma" w:cs="Tahoma"/>
          <w:bCs/>
          <w:color w:val="333333"/>
          <w:sz w:val="20"/>
          <w:szCs w:val="20"/>
          <w:shd w:val="clear" w:color="auto" w:fill="FFFFFF"/>
        </w:rPr>
        <w:t>“)</w:t>
      </w:r>
    </w:p>
    <w:p w14:paraId="5D9672B3" w14:textId="77777777" w:rsidR="00745A46" w:rsidRPr="00745A46" w:rsidRDefault="00745A46" w:rsidP="00745A46">
      <w:pPr>
        <w:spacing w:after="0"/>
        <w:rPr>
          <w:rFonts w:ascii="Tahoma" w:hAnsi="Tahoma" w:cs="Tahoma"/>
          <w:b/>
          <w:color w:val="333333"/>
          <w:sz w:val="20"/>
          <w:szCs w:val="20"/>
          <w:shd w:val="clear" w:color="auto" w:fill="FFFFFF"/>
        </w:rPr>
      </w:pPr>
    </w:p>
    <w:p w14:paraId="6FBB2CBE" w14:textId="77777777" w:rsidR="00745A46" w:rsidRPr="00745A46" w:rsidRDefault="00745A46" w:rsidP="00745A46">
      <w:pPr>
        <w:spacing w:after="0"/>
        <w:rPr>
          <w:rFonts w:ascii="Tahoma" w:hAnsi="Tahoma" w:cs="Tahoma"/>
          <w:b/>
          <w:bCs/>
          <w:color w:val="333333"/>
          <w:sz w:val="20"/>
          <w:szCs w:val="20"/>
          <w:shd w:val="clear" w:color="auto" w:fill="FFFFFF"/>
        </w:rPr>
      </w:pPr>
    </w:p>
    <w:p w14:paraId="7AB06E8E" w14:textId="77777777" w:rsidR="00745A46" w:rsidRPr="00745A46" w:rsidRDefault="00745A46" w:rsidP="00745A46">
      <w:pPr>
        <w:spacing w:after="0"/>
        <w:rPr>
          <w:rFonts w:ascii="Tahoma" w:hAnsi="Tahoma" w:cs="Tahoma"/>
          <w:b/>
          <w:bCs/>
          <w:color w:val="333333"/>
          <w:sz w:val="20"/>
          <w:szCs w:val="20"/>
          <w:shd w:val="clear" w:color="auto" w:fill="FFFFFF"/>
        </w:rPr>
      </w:pPr>
      <w:r w:rsidRPr="00745A46">
        <w:rPr>
          <w:rFonts w:ascii="Tahoma" w:hAnsi="Tahoma" w:cs="Tahoma"/>
          <w:b/>
          <w:bCs/>
          <w:color w:val="333333"/>
          <w:sz w:val="20"/>
          <w:szCs w:val="20"/>
          <w:shd w:val="clear" w:color="auto" w:fill="FFFFFF"/>
        </w:rPr>
        <w:t>STILLKING FILMS spol. s r.o.</w:t>
      </w:r>
    </w:p>
    <w:p w14:paraId="5D8E2F67" w14:textId="77777777"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Sídlo:</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t>Kříženeckého nám. 322, 152 53 Praha 5</w:t>
      </w:r>
    </w:p>
    <w:p w14:paraId="32BD58F6" w14:textId="3B977982"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 xml:space="preserve">IČ: </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00025323">
        <w:rPr>
          <w:rFonts w:ascii="Tahoma" w:hAnsi="Tahoma" w:cs="Tahoma"/>
          <w:bCs/>
          <w:color w:val="333333"/>
          <w:sz w:val="20"/>
          <w:szCs w:val="20"/>
          <w:shd w:val="clear" w:color="auto" w:fill="FFFFFF"/>
        </w:rPr>
        <w:t>25075055</w:t>
      </w:r>
    </w:p>
    <w:p w14:paraId="250AA757" w14:textId="0FA09C0F"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DIČ:</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00025323">
        <w:rPr>
          <w:rFonts w:ascii="Tahoma" w:hAnsi="Tahoma" w:cs="Tahoma"/>
          <w:bCs/>
          <w:color w:val="333333"/>
          <w:sz w:val="20"/>
          <w:szCs w:val="20"/>
          <w:shd w:val="clear" w:color="auto" w:fill="FFFFFF"/>
        </w:rPr>
        <w:t>CZ25075055</w:t>
      </w:r>
    </w:p>
    <w:p w14:paraId="24C28382" w14:textId="796E037B"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 xml:space="preserve">zastupuje: </w:t>
      </w:r>
      <w:r w:rsidRPr="00745A46">
        <w:rPr>
          <w:rFonts w:ascii="Tahoma" w:hAnsi="Tahoma" w:cs="Tahoma"/>
          <w:bCs/>
          <w:color w:val="333333"/>
          <w:sz w:val="20"/>
          <w:szCs w:val="20"/>
          <w:shd w:val="clear" w:color="auto" w:fill="FFFFFF"/>
        </w:rPr>
        <w:tab/>
      </w:r>
      <w:r w:rsidRPr="00745A46">
        <w:rPr>
          <w:rFonts w:ascii="Tahoma" w:hAnsi="Tahoma" w:cs="Tahoma"/>
          <w:bCs/>
          <w:color w:val="333333"/>
          <w:sz w:val="20"/>
          <w:szCs w:val="20"/>
          <w:shd w:val="clear" w:color="auto" w:fill="FFFFFF"/>
        </w:rPr>
        <w:tab/>
      </w:r>
      <w:r w:rsidR="00025323">
        <w:rPr>
          <w:rFonts w:ascii="Tahoma" w:hAnsi="Tahoma" w:cs="Tahoma"/>
          <w:bCs/>
          <w:color w:val="333333"/>
          <w:sz w:val="20"/>
          <w:szCs w:val="20"/>
          <w:shd w:val="clear" w:color="auto" w:fill="FFFFFF"/>
        </w:rPr>
        <w:t>Radek Wrana</w:t>
      </w:r>
    </w:p>
    <w:p w14:paraId="553BCFF7" w14:textId="6DC158FC"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bankovní spojení:</w:t>
      </w:r>
      <w:r w:rsidRPr="00745A46">
        <w:rPr>
          <w:rFonts w:ascii="Tahoma" w:hAnsi="Tahoma" w:cs="Tahoma"/>
          <w:bCs/>
          <w:color w:val="333333"/>
          <w:sz w:val="20"/>
          <w:szCs w:val="20"/>
          <w:shd w:val="clear" w:color="auto" w:fill="FFFFFF"/>
        </w:rPr>
        <w:tab/>
      </w:r>
      <w:r w:rsidR="00025323">
        <w:rPr>
          <w:rFonts w:ascii="Tahoma" w:hAnsi="Tahoma" w:cs="Tahoma"/>
          <w:bCs/>
          <w:color w:val="333333"/>
          <w:sz w:val="20"/>
          <w:szCs w:val="20"/>
          <w:shd w:val="clear" w:color="auto" w:fill="FFFFFF"/>
        </w:rPr>
        <w:t>CITIBANK</w:t>
      </w:r>
      <w:r w:rsidRPr="00745A46">
        <w:rPr>
          <w:rFonts w:ascii="Tahoma" w:hAnsi="Tahoma" w:cs="Tahoma"/>
          <w:bCs/>
          <w:color w:val="333333"/>
          <w:sz w:val="20"/>
          <w:szCs w:val="20"/>
          <w:shd w:val="clear" w:color="auto" w:fill="FFFFFF"/>
        </w:rPr>
        <w:t xml:space="preserve"> </w:t>
      </w:r>
    </w:p>
    <w:p w14:paraId="72A62A58" w14:textId="7FEE333B"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 xml:space="preserve">číslo účtu:                   </w:t>
      </w:r>
      <w:r w:rsidR="00025323">
        <w:rPr>
          <w:rFonts w:ascii="Tahoma" w:hAnsi="Tahoma" w:cs="Tahoma"/>
          <w:bCs/>
          <w:color w:val="333333"/>
          <w:sz w:val="20"/>
          <w:szCs w:val="20"/>
          <w:shd w:val="clear" w:color="auto" w:fill="FFFFFF"/>
        </w:rPr>
        <w:t>2020380118/2600</w:t>
      </w:r>
    </w:p>
    <w:p w14:paraId="6BB35638" w14:textId="77777777" w:rsidR="00745A46" w:rsidRPr="00745A46" w:rsidRDefault="00745A46" w:rsidP="00745A46">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Zapsanou v Obchodním rejstříku vedeného Městským soudem v Praze oddíl C, vložka 45354.</w:t>
      </w:r>
    </w:p>
    <w:p w14:paraId="59FFA40B" w14:textId="77777777" w:rsidR="00745A46" w:rsidRPr="00745A46" w:rsidRDefault="00745A46" w:rsidP="00745A46">
      <w:pPr>
        <w:spacing w:after="0"/>
        <w:rPr>
          <w:rFonts w:ascii="Tahoma" w:hAnsi="Tahoma" w:cs="Tahoma"/>
          <w:b/>
          <w:color w:val="333333"/>
          <w:sz w:val="20"/>
          <w:szCs w:val="20"/>
          <w:shd w:val="clear" w:color="auto" w:fill="FFFFFF"/>
        </w:rPr>
      </w:pPr>
    </w:p>
    <w:p w14:paraId="661DE11F"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 xml:space="preserve">(dále jen </w:t>
      </w:r>
      <w:r w:rsidRPr="00B543D4">
        <w:rPr>
          <w:rFonts w:ascii="Tahoma" w:hAnsi="Tahoma" w:cs="Tahoma"/>
          <w:b/>
          <w:sz w:val="20"/>
          <w:szCs w:val="20"/>
        </w:rPr>
        <w:t>„</w:t>
      </w:r>
      <w:r w:rsidR="00B543D4" w:rsidRPr="00B543D4">
        <w:rPr>
          <w:rFonts w:ascii="Tahoma" w:hAnsi="Tahoma" w:cs="Tahoma"/>
          <w:b/>
          <w:sz w:val="20"/>
          <w:szCs w:val="20"/>
        </w:rPr>
        <w:t>Zh</w:t>
      </w:r>
      <w:r w:rsidRPr="00B543D4">
        <w:rPr>
          <w:rFonts w:ascii="Tahoma" w:hAnsi="Tahoma" w:cs="Tahoma"/>
          <w:b/>
          <w:sz w:val="20"/>
          <w:szCs w:val="20"/>
        </w:rPr>
        <w:t>otov</w:t>
      </w:r>
      <w:r w:rsidR="00B543D4" w:rsidRPr="00B543D4">
        <w:rPr>
          <w:rFonts w:ascii="Tahoma" w:hAnsi="Tahoma" w:cs="Tahoma"/>
          <w:b/>
          <w:sz w:val="20"/>
          <w:szCs w:val="20"/>
        </w:rPr>
        <w:t>i</w:t>
      </w:r>
      <w:r w:rsidRPr="00B543D4">
        <w:rPr>
          <w:rFonts w:ascii="Tahoma" w:hAnsi="Tahoma" w:cs="Tahoma"/>
          <w:b/>
          <w:sz w:val="20"/>
          <w:szCs w:val="20"/>
        </w:rPr>
        <w:t>tel</w:t>
      </w:r>
      <w:r w:rsidRPr="00485E85">
        <w:rPr>
          <w:rFonts w:ascii="Tahoma" w:hAnsi="Tahoma" w:cs="Tahoma"/>
          <w:sz w:val="20"/>
          <w:szCs w:val="20"/>
        </w:rPr>
        <w:t xml:space="preserve">“) </w:t>
      </w:r>
    </w:p>
    <w:p w14:paraId="661DE120" w14:textId="77777777" w:rsidR="00485E85" w:rsidRPr="00485E85" w:rsidRDefault="00485E85" w:rsidP="00D22CDC">
      <w:pPr>
        <w:pStyle w:val="Odstavecseseznamem"/>
        <w:numPr>
          <w:ilvl w:val="0"/>
          <w:numId w:val="1"/>
        </w:numPr>
        <w:spacing w:after="0" w:line="240" w:lineRule="auto"/>
        <w:ind w:left="426" w:firstLine="0"/>
        <w:jc w:val="center"/>
        <w:rPr>
          <w:rFonts w:ascii="Tahoma" w:hAnsi="Tahoma" w:cs="Tahoma"/>
          <w:snapToGrid w:val="0"/>
          <w:color w:val="000000"/>
          <w:sz w:val="20"/>
          <w:szCs w:val="20"/>
        </w:rPr>
      </w:pPr>
    </w:p>
    <w:p w14:paraId="7D3193A1" w14:textId="6B8E12E7" w:rsidR="00D22CDC" w:rsidRPr="00D22CDC" w:rsidRDefault="00D22CDC" w:rsidP="00D22CDC">
      <w:pPr>
        <w:spacing w:after="0"/>
        <w:jc w:val="center"/>
        <w:rPr>
          <w:rFonts w:ascii="Tahoma" w:hAnsi="Tahoma" w:cs="Tahoma"/>
          <w:b/>
          <w:bCs/>
          <w:sz w:val="20"/>
          <w:szCs w:val="20"/>
        </w:rPr>
      </w:pPr>
      <w:r w:rsidRPr="00D22CDC">
        <w:rPr>
          <w:rFonts w:ascii="Tahoma" w:hAnsi="Tahoma" w:cs="Tahoma"/>
          <w:b/>
          <w:bCs/>
          <w:sz w:val="20"/>
          <w:szCs w:val="20"/>
        </w:rPr>
        <w:t>PREAMBULE</w:t>
      </w:r>
    </w:p>
    <w:p w14:paraId="0AE8F94C" w14:textId="77777777" w:rsidR="00D22CDC" w:rsidRDefault="00D22CDC" w:rsidP="00485E85">
      <w:pPr>
        <w:spacing w:after="0"/>
        <w:jc w:val="both"/>
        <w:rPr>
          <w:rFonts w:ascii="Tahoma" w:hAnsi="Tahoma" w:cs="Tahoma"/>
          <w:sz w:val="20"/>
          <w:szCs w:val="20"/>
        </w:rPr>
      </w:pPr>
    </w:p>
    <w:p w14:paraId="661DE121" w14:textId="71F97ACD" w:rsidR="00485E85" w:rsidRPr="00485E85" w:rsidRDefault="00485E85" w:rsidP="00485E85">
      <w:pPr>
        <w:spacing w:after="0"/>
        <w:jc w:val="both"/>
        <w:rPr>
          <w:rFonts w:ascii="Tahoma" w:hAnsi="Tahoma" w:cs="Tahoma"/>
          <w:sz w:val="20"/>
          <w:szCs w:val="20"/>
        </w:rPr>
      </w:pPr>
      <w:r w:rsidRPr="00485E85">
        <w:rPr>
          <w:rFonts w:ascii="Tahoma" w:hAnsi="Tahoma" w:cs="Tahoma"/>
          <w:sz w:val="20"/>
          <w:szCs w:val="20"/>
        </w:rPr>
        <w:t xml:space="preserve">uzavírají na základě výsledků zadávacího řízení veřejné zakázky s označením </w:t>
      </w:r>
      <w:r w:rsidRPr="00485E85">
        <w:rPr>
          <w:rFonts w:ascii="Tahoma" w:hAnsi="Tahoma" w:cs="Tahoma"/>
          <w:b/>
          <w:sz w:val="20"/>
          <w:szCs w:val="20"/>
        </w:rPr>
        <w:t>„</w:t>
      </w:r>
      <w:r w:rsidR="00401BE2">
        <w:rPr>
          <w:rFonts w:ascii="Tahoma" w:hAnsi="Tahoma" w:cs="Tahoma"/>
          <w:b/>
          <w:color w:val="000000"/>
          <w:sz w:val="20"/>
          <w:szCs w:val="20"/>
        </w:rPr>
        <w:t xml:space="preserve">Spot </w:t>
      </w:r>
      <w:proofErr w:type="gramStart"/>
      <w:r w:rsidR="00401BE2">
        <w:rPr>
          <w:rFonts w:ascii="Tahoma" w:hAnsi="Tahoma" w:cs="Tahoma"/>
          <w:b/>
          <w:color w:val="000000"/>
          <w:sz w:val="20"/>
          <w:szCs w:val="20"/>
        </w:rPr>
        <w:t>ke</w:t>
      </w:r>
      <w:proofErr w:type="gramEnd"/>
      <w:r w:rsidR="00401BE2">
        <w:rPr>
          <w:rFonts w:ascii="Tahoma" w:hAnsi="Tahoma" w:cs="Tahoma"/>
          <w:b/>
          <w:color w:val="000000"/>
          <w:sz w:val="20"/>
          <w:szCs w:val="20"/>
        </w:rPr>
        <w:t xml:space="preserve"> 125. narozeninám ČF</w:t>
      </w:r>
      <w:r w:rsidRPr="00485E85">
        <w:rPr>
          <w:rFonts w:ascii="Tahoma" w:hAnsi="Tahoma" w:cs="Tahoma"/>
          <w:b/>
          <w:sz w:val="20"/>
          <w:szCs w:val="20"/>
        </w:rPr>
        <w:t>“</w:t>
      </w:r>
      <w:r w:rsidRPr="00485E85">
        <w:rPr>
          <w:rFonts w:ascii="Tahoma" w:hAnsi="Tahoma" w:cs="Tahoma"/>
          <w:sz w:val="20"/>
          <w:szCs w:val="20"/>
        </w:rPr>
        <w:t xml:space="preserve"> zadávané </w:t>
      </w:r>
      <w:r w:rsidR="00175D35">
        <w:rPr>
          <w:rFonts w:ascii="Tahoma" w:hAnsi="Tahoma" w:cs="Tahoma"/>
          <w:sz w:val="20"/>
          <w:szCs w:val="20"/>
        </w:rPr>
        <w:t>mimo režim</w:t>
      </w:r>
      <w:r w:rsidR="00175D35" w:rsidRPr="00485E85">
        <w:rPr>
          <w:rFonts w:ascii="Tahoma" w:hAnsi="Tahoma" w:cs="Tahoma"/>
          <w:sz w:val="20"/>
          <w:szCs w:val="20"/>
        </w:rPr>
        <w:t xml:space="preserve"> </w:t>
      </w:r>
      <w:r w:rsidRPr="00485E85">
        <w:rPr>
          <w:rFonts w:ascii="Tahoma" w:hAnsi="Tahoma" w:cs="Tahoma"/>
          <w:sz w:val="20"/>
          <w:szCs w:val="20"/>
        </w:rPr>
        <w:t xml:space="preserve">zákona č. 134/2016 Sb., o zadávání veřejných zakázek, v účinném znění (dále jen „ZZVZ“), a dále dle zákona č. 89/2012 Sb., občanského zákoníku (dále jen „občanský zákoník“), tuto </w:t>
      </w:r>
      <w:r w:rsidRPr="00485E85">
        <w:rPr>
          <w:rFonts w:ascii="Tahoma" w:hAnsi="Tahoma" w:cs="Tahoma"/>
          <w:b/>
          <w:sz w:val="20"/>
          <w:szCs w:val="20"/>
        </w:rPr>
        <w:t xml:space="preserve">Smlouvu o dílo </w:t>
      </w:r>
      <w:r w:rsidRPr="00485E85">
        <w:rPr>
          <w:rFonts w:ascii="Tahoma" w:hAnsi="Tahoma" w:cs="Tahoma"/>
          <w:sz w:val="20"/>
          <w:szCs w:val="20"/>
        </w:rPr>
        <w:t>(dále jen „Smlouva“):</w:t>
      </w:r>
    </w:p>
    <w:p w14:paraId="661DE122" w14:textId="77777777" w:rsidR="00485E85" w:rsidRPr="00485E85" w:rsidRDefault="00485E85" w:rsidP="00485E85">
      <w:pPr>
        <w:spacing w:after="0"/>
        <w:rPr>
          <w:rFonts w:ascii="Tahoma" w:hAnsi="Tahoma" w:cs="Tahoma"/>
          <w:sz w:val="20"/>
          <w:szCs w:val="20"/>
        </w:rPr>
      </w:pPr>
    </w:p>
    <w:p w14:paraId="661DE123" w14:textId="77777777" w:rsidR="00485E85" w:rsidRPr="00485E85" w:rsidRDefault="00485E85" w:rsidP="00485E85">
      <w:pPr>
        <w:pStyle w:val="Odstavecseseznamem"/>
        <w:numPr>
          <w:ilvl w:val="0"/>
          <w:numId w:val="1"/>
        </w:numPr>
        <w:spacing w:after="0" w:line="240" w:lineRule="auto"/>
        <w:ind w:left="426" w:firstLine="0"/>
        <w:jc w:val="center"/>
        <w:rPr>
          <w:rFonts w:ascii="Tahoma" w:hAnsi="Tahoma" w:cs="Tahoma"/>
          <w:sz w:val="20"/>
          <w:szCs w:val="20"/>
        </w:rPr>
      </w:pPr>
    </w:p>
    <w:p w14:paraId="661DE129" w14:textId="77777777" w:rsidR="00485E85" w:rsidRDefault="00485E85" w:rsidP="00485E85">
      <w:pPr>
        <w:spacing w:after="0" w:line="240" w:lineRule="auto"/>
        <w:ind w:left="2832" w:firstLine="708"/>
        <w:rPr>
          <w:rFonts w:ascii="Tahoma" w:hAnsi="Tahoma" w:cs="Tahoma"/>
          <w:b/>
          <w:sz w:val="20"/>
          <w:szCs w:val="20"/>
        </w:rPr>
      </w:pPr>
      <w:r w:rsidRPr="00485E85">
        <w:rPr>
          <w:rFonts w:ascii="Tahoma" w:hAnsi="Tahoma" w:cs="Tahoma"/>
          <w:b/>
          <w:sz w:val="20"/>
          <w:szCs w:val="20"/>
        </w:rPr>
        <w:t>PŘEDMĚT SMLOUVY</w:t>
      </w:r>
    </w:p>
    <w:p w14:paraId="661DE12A" w14:textId="77777777" w:rsidR="00485E85" w:rsidRPr="00485E85" w:rsidRDefault="00485E85" w:rsidP="00485E85">
      <w:pPr>
        <w:spacing w:after="0" w:line="240" w:lineRule="auto"/>
        <w:ind w:left="2832" w:firstLine="708"/>
        <w:rPr>
          <w:rFonts w:ascii="Tahoma" w:hAnsi="Tahoma" w:cs="Tahoma"/>
          <w:b/>
          <w:sz w:val="20"/>
          <w:szCs w:val="20"/>
        </w:rPr>
      </w:pPr>
    </w:p>
    <w:p w14:paraId="34F7A3AB" w14:textId="4E3AFD84" w:rsidR="00E2389E" w:rsidRPr="00E2389E" w:rsidRDefault="00485E85" w:rsidP="00E2389E">
      <w:pPr>
        <w:pStyle w:val="Odstavecseseznamem"/>
        <w:numPr>
          <w:ilvl w:val="0"/>
          <w:numId w:val="3"/>
        </w:numPr>
        <w:autoSpaceDE w:val="0"/>
        <w:autoSpaceDN w:val="0"/>
        <w:adjustRightInd w:val="0"/>
        <w:spacing w:after="0" w:line="240" w:lineRule="auto"/>
        <w:ind w:left="426" w:hanging="426"/>
        <w:jc w:val="both"/>
        <w:rPr>
          <w:rFonts w:ascii="Tahoma" w:eastAsia="Times New Roman" w:hAnsi="Tahoma" w:cs="Tahoma"/>
          <w:sz w:val="20"/>
          <w:szCs w:val="20"/>
          <w:lang w:eastAsia="cs-CZ"/>
        </w:rPr>
      </w:pPr>
      <w:r w:rsidRPr="00E2389E">
        <w:rPr>
          <w:rFonts w:ascii="Tahoma" w:hAnsi="Tahoma" w:cs="Tahoma"/>
          <w:sz w:val="20"/>
          <w:szCs w:val="20"/>
        </w:rPr>
        <w:t>Zhotovitel se v souladu s touto Smlouvou zavazuje provést pro Objednatele vlastním jménem a na vlastní odpovědnost dílo spoč</w:t>
      </w:r>
      <w:r w:rsidR="00EA220E" w:rsidRPr="00E2389E">
        <w:rPr>
          <w:rFonts w:ascii="Tahoma" w:hAnsi="Tahoma" w:cs="Tahoma"/>
          <w:sz w:val="20"/>
          <w:szCs w:val="20"/>
        </w:rPr>
        <w:t>ívají</w:t>
      </w:r>
      <w:r w:rsidR="00366146" w:rsidRPr="00E2389E">
        <w:rPr>
          <w:rFonts w:ascii="Tahoma" w:hAnsi="Tahoma" w:cs="Tahoma"/>
          <w:sz w:val="20"/>
          <w:szCs w:val="20"/>
        </w:rPr>
        <w:t xml:space="preserve">cí </w:t>
      </w:r>
      <w:r w:rsidR="002739B9">
        <w:rPr>
          <w:rFonts w:ascii="Tahoma" w:hAnsi="Tahoma" w:cs="Tahoma"/>
          <w:sz w:val="20"/>
          <w:szCs w:val="20"/>
        </w:rPr>
        <w:t>ve výrobě zvukově obrazového záznamu</w:t>
      </w:r>
      <w:r w:rsidR="006F6FFE">
        <w:rPr>
          <w:rFonts w:ascii="Tahoma" w:hAnsi="Tahoma" w:cs="Tahoma"/>
          <w:sz w:val="20"/>
          <w:szCs w:val="20"/>
        </w:rPr>
        <w:t xml:space="preserve"> (dále jen „dílo“)</w:t>
      </w:r>
      <w:r w:rsidR="002739B9">
        <w:rPr>
          <w:rFonts w:ascii="Tahoma" w:hAnsi="Tahoma" w:cs="Tahoma"/>
          <w:sz w:val="20"/>
          <w:szCs w:val="20"/>
        </w:rPr>
        <w:t>. Bližší specifikace díla je uvedena v příloze – „Specifikace předmětu plněn</w:t>
      </w:r>
      <w:r w:rsidR="00DC6D71">
        <w:rPr>
          <w:rFonts w:ascii="Tahoma" w:hAnsi="Tahoma" w:cs="Tahoma"/>
          <w:sz w:val="20"/>
          <w:szCs w:val="20"/>
        </w:rPr>
        <w:t>í“.</w:t>
      </w:r>
    </w:p>
    <w:p w14:paraId="1B4EA739" w14:textId="77777777" w:rsidR="00E2389E" w:rsidRPr="00E2389E" w:rsidRDefault="00E2389E" w:rsidP="00E2389E">
      <w:pPr>
        <w:autoSpaceDE w:val="0"/>
        <w:autoSpaceDN w:val="0"/>
        <w:adjustRightInd w:val="0"/>
        <w:spacing w:after="0" w:line="240" w:lineRule="auto"/>
        <w:rPr>
          <w:rFonts w:ascii="Arial" w:eastAsia="Calibri" w:hAnsi="Arial" w:cs="Arial"/>
          <w:color w:val="000000"/>
        </w:rPr>
      </w:pPr>
    </w:p>
    <w:p w14:paraId="5BC9276B" w14:textId="77777777" w:rsidR="00C402B2" w:rsidRDefault="00C402B2" w:rsidP="00C402B2">
      <w:pPr>
        <w:pStyle w:val="Odstavecseseznamem"/>
        <w:numPr>
          <w:ilvl w:val="0"/>
          <w:numId w:val="3"/>
        </w:numPr>
        <w:autoSpaceDE w:val="0"/>
        <w:autoSpaceDN w:val="0"/>
        <w:adjustRightInd w:val="0"/>
        <w:spacing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Součástí díla jsou dále služby přímo související s </w:t>
      </w:r>
      <w:r w:rsidRPr="00C402B2">
        <w:rPr>
          <w:rFonts w:ascii="Tahoma" w:hAnsi="Tahoma" w:cs="Tahoma"/>
          <w:sz w:val="20"/>
          <w:szCs w:val="20"/>
        </w:rPr>
        <w:t>výrobou</w:t>
      </w:r>
      <w:r>
        <w:rPr>
          <w:rFonts w:ascii="Tahoma" w:hAnsi="Tahoma" w:cs="Tahoma"/>
          <w:color w:val="000000"/>
          <w:sz w:val="20"/>
          <w:szCs w:val="20"/>
        </w:rPr>
        <w:t>:</w:t>
      </w:r>
    </w:p>
    <w:p w14:paraId="4EFA2610" w14:textId="77777777" w:rsidR="00C402B2" w:rsidRPr="003206B7" w:rsidRDefault="00C402B2" w:rsidP="00C402B2">
      <w:pPr>
        <w:pStyle w:val="Odstavecseseznamem"/>
        <w:rPr>
          <w:rFonts w:ascii="Tahoma" w:hAnsi="Tahoma" w:cs="Tahoma"/>
          <w:color w:val="000000"/>
          <w:sz w:val="20"/>
          <w:szCs w:val="20"/>
        </w:rPr>
      </w:pPr>
    </w:p>
    <w:p w14:paraId="6D9306C1" w14:textId="7777777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vyhledávání a zajištění lokací;</w:t>
      </w:r>
    </w:p>
    <w:p w14:paraId="3C771D3D" w14:textId="7777777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osvětlovací služby;</w:t>
      </w:r>
    </w:p>
    <w:p w14:paraId="40A98234" w14:textId="7777777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další technické služby;</w:t>
      </w:r>
    </w:p>
    <w:p w14:paraId="41F4E4F3" w14:textId="7777777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služby režiséra;</w:t>
      </w:r>
    </w:p>
    <w:p w14:paraId="6B0012DE" w14:textId="7777777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služby kameramana a ostatních členů filmového štábu;</w:t>
      </w:r>
    </w:p>
    <w:p w14:paraId="7CE0D19F" w14:textId="7777777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občerstvení a doprava filmového štábu a všech osob spojených s natáčením;</w:t>
      </w:r>
    </w:p>
    <w:p w14:paraId="57D6AE15" w14:textId="7777777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pronájem studií;</w:t>
      </w:r>
    </w:p>
    <w:p w14:paraId="61E13611" w14:textId="7777777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dokončovací práce;</w:t>
      </w:r>
    </w:p>
    <w:p w14:paraId="17E40D3C" w14:textId="4C681E67" w:rsidR="00C402B2" w:rsidRDefault="00C402B2" w:rsidP="00C402B2">
      <w:pPr>
        <w:pStyle w:val="Odstavecseseznamem"/>
        <w:numPr>
          <w:ilvl w:val="0"/>
          <w:numId w:val="35"/>
        </w:numPr>
        <w:autoSpaceDE w:val="0"/>
        <w:autoSpaceDN w:val="0"/>
        <w:adjustRightInd w:val="0"/>
        <w:spacing w:after="0" w:line="240" w:lineRule="auto"/>
        <w:ind w:left="851"/>
        <w:jc w:val="both"/>
        <w:rPr>
          <w:rFonts w:ascii="Tahoma" w:hAnsi="Tahoma" w:cs="Tahoma"/>
          <w:color w:val="000000"/>
          <w:sz w:val="20"/>
          <w:szCs w:val="20"/>
        </w:rPr>
      </w:pPr>
      <w:r>
        <w:rPr>
          <w:rFonts w:ascii="Tahoma" w:hAnsi="Tahoma" w:cs="Tahoma"/>
          <w:color w:val="000000"/>
          <w:sz w:val="20"/>
          <w:szCs w:val="20"/>
        </w:rPr>
        <w:t>pojištění, které nezahrnuje pojištění proti nepřízni počasí</w:t>
      </w:r>
      <w:r w:rsidR="005B18FC">
        <w:rPr>
          <w:rFonts w:ascii="Tahoma" w:hAnsi="Tahoma" w:cs="Tahoma"/>
          <w:color w:val="000000"/>
          <w:sz w:val="20"/>
          <w:szCs w:val="20"/>
        </w:rPr>
        <w:t>,</w:t>
      </w:r>
      <w:r>
        <w:rPr>
          <w:rFonts w:ascii="Tahoma" w:hAnsi="Tahoma" w:cs="Tahoma"/>
          <w:color w:val="000000"/>
          <w:sz w:val="20"/>
          <w:szCs w:val="20"/>
        </w:rPr>
        <w:t xml:space="preserve"> a z toho vyplývají následné přetáčení.</w:t>
      </w:r>
    </w:p>
    <w:p w14:paraId="22DC6F38" w14:textId="77777777" w:rsidR="00C402B2" w:rsidRDefault="00C402B2" w:rsidP="00C402B2">
      <w:pPr>
        <w:autoSpaceDE w:val="0"/>
        <w:autoSpaceDN w:val="0"/>
        <w:adjustRightInd w:val="0"/>
        <w:ind w:left="709"/>
        <w:jc w:val="both"/>
        <w:rPr>
          <w:rFonts w:ascii="Tahoma" w:hAnsi="Tahoma" w:cs="Tahoma"/>
          <w:color w:val="000000"/>
          <w:sz w:val="20"/>
          <w:szCs w:val="20"/>
        </w:rPr>
      </w:pPr>
    </w:p>
    <w:p w14:paraId="7DA38890" w14:textId="77777777" w:rsidR="00C402B2" w:rsidRDefault="00C402B2" w:rsidP="00C402B2">
      <w:pPr>
        <w:autoSpaceDE w:val="0"/>
        <w:autoSpaceDN w:val="0"/>
        <w:adjustRightInd w:val="0"/>
        <w:ind w:left="426"/>
        <w:jc w:val="both"/>
        <w:rPr>
          <w:rFonts w:ascii="Tahoma" w:hAnsi="Tahoma" w:cs="Tahoma"/>
          <w:color w:val="000000"/>
          <w:sz w:val="20"/>
          <w:szCs w:val="20"/>
        </w:rPr>
      </w:pPr>
      <w:r>
        <w:rPr>
          <w:rFonts w:ascii="Tahoma" w:hAnsi="Tahoma" w:cs="Tahoma"/>
          <w:color w:val="000000"/>
          <w:sz w:val="20"/>
          <w:szCs w:val="20"/>
        </w:rPr>
        <w:lastRenderedPageBreak/>
        <w:t>Pro veškerou právní jistotu objednatel uvádí, že součástí díla není:</w:t>
      </w:r>
    </w:p>
    <w:p w14:paraId="70E0AC6C" w14:textId="77777777" w:rsidR="00C402B2" w:rsidRDefault="00C402B2" w:rsidP="00C402B2">
      <w:pPr>
        <w:pStyle w:val="Odstavecseseznamem"/>
        <w:numPr>
          <w:ilvl w:val="0"/>
          <w:numId w:val="36"/>
        </w:num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zajištění hudebních nástrojů jako rekvizit potřebných k realizaci díla;</w:t>
      </w:r>
    </w:p>
    <w:p w14:paraId="7643A211" w14:textId="77777777" w:rsidR="00C402B2" w:rsidRPr="00AD26E1" w:rsidRDefault="00C402B2" w:rsidP="00C402B2">
      <w:pPr>
        <w:pStyle w:val="Odstavecseseznamem"/>
        <w:numPr>
          <w:ilvl w:val="0"/>
          <w:numId w:val="36"/>
        </w:num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výběr a honorář hudebního skladatele a nahrání hudby.</w:t>
      </w:r>
    </w:p>
    <w:p w14:paraId="661DE13B" w14:textId="77777777" w:rsidR="003860CE" w:rsidRDefault="003860CE" w:rsidP="00366146">
      <w:pPr>
        <w:pStyle w:val="Odstavecseseznamem"/>
        <w:ind w:left="426"/>
        <w:rPr>
          <w:rFonts w:ascii="Tahoma" w:hAnsi="Tahoma" w:cs="Tahoma"/>
          <w:sz w:val="20"/>
          <w:szCs w:val="20"/>
        </w:rPr>
      </w:pPr>
    </w:p>
    <w:p w14:paraId="661DE13E" w14:textId="09097D92" w:rsidR="00485E85" w:rsidRDefault="00485E85" w:rsidP="00C402B2">
      <w:pPr>
        <w:pStyle w:val="Odstavecseseznamem"/>
        <w:numPr>
          <w:ilvl w:val="0"/>
          <w:numId w:val="3"/>
        </w:numPr>
        <w:autoSpaceDE w:val="0"/>
        <w:autoSpaceDN w:val="0"/>
        <w:adjustRightInd w:val="0"/>
        <w:spacing w:after="0" w:line="240" w:lineRule="auto"/>
        <w:ind w:left="426" w:hanging="426"/>
        <w:jc w:val="both"/>
        <w:rPr>
          <w:rFonts w:ascii="Tahoma" w:hAnsi="Tahoma" w:cs="Tahoma"/>
          <w:sz w:val="20"/>
          <w:szCs w:val="20"/>
        </w:rPr>
      </w:pPr>
      <w:r w:rsidRPr="00485E85">
        <w:rPr>
          <w:rFonts w:ascii="Tahoma" w:hAnsi="Tahoma" w:cs="Tahoma"/>
          <w:sz w:val="20"/>
          <w:szCs w:val="20"/>
        </w:rPr>
        <w:t>Místem plnění Díl</w:t>
      </w:r>
      <w:r w:rsidR="00060540">
        <w:rPr>
          <w:rFonts w:ascii="Tahoma" w:hAnsi="Tahoma" w:cs="Tahoma"/>
          <w:sz w:val="20"/>
          <w:szCs w:val="20"/>
        </w:rPr>
        <w:t xml:space="preserve">a se sjednává sídlo Objednatele, </w:t>
      </w:r>
      <w:r w:rsidRPr="00485E85">
        <w:rPr>
          <w:rFonts w:ascii="Tahoma" w:hAnsi="Tahoma" w:cs="Tahoma"/>
          <w:sz w:val="20"/>
          <w:szCs w:val="20"/>
        </w:rPr>
        <w:t xml:space="preserve">přičemž jednotlivé činnosti mohou být prováděny </w:t>
      </w:r>
      <w:r w:rsidR="00060540">
        <w:rPr>
          <w:rFonts w:ascii="Tahoma" w:hAnsi="Tahoma" w:cs="Tahoma"/>
          <w:sz w:val="20"/>
          <w:szCs w:val="20"/>
        </w:rPr>
        <w:t xml:space="preserve">i </w:t>
      </w:r>
      <w:r w:rsidRPr="00485E85">
        <w:rPr>
          <w:rFonts w:ascii="Tahoma" w:hAnsi="Tahoma" w:cs="Tahoma"/>
          <w:sz w:val="20"/>
          <w:szCs w:val="20"/>
        </w:rPr>
        <w:t>mimo jeho sídlo.</w:t>
      </w:r>
    </w:p>
    <w:p w14:paraId="661DE13F" w14:textId="77777777" w:rsidR="00485E85" w:rsidRPr="00485E85" w:rsidRDefault="00485E85" w:rsidP="00485E85">
      <w:pPr>
        <w:pStyle w:val="Odstavecseseznamem"/>
        <w:ind w:left="426"/>
        <w:jc w:val="both"/>
        <w:rPr>
          <w:rFonts w:ascii="Tahoma" w:hAnsi="Tahoma" w:cs="Tahoma"/>
          <w:sz w:val="20"/>
          <w:szCs w:val="20"/>
        </w:rPr>
      </w:pPr>
    </w:p>
    <w:p w14:paraId="661DE140" w14:textId="77777777"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Zhotovitel se zavazuje a zaručuje, že veškeré činnosti a věcná plnění, které mají být provedeny na základě této Smlouvy, budou provedeny řádně a v dohodnutých termínech, se znalostí a péčí, která je možné očekávat od odborníků, kteří mají požadované znalosti a relevantní zkušenosti s realizací činností obdobných jako je předmět této Smlouvy. Při poskytování plnění jinou osobou má Zhotovitel odpovědnost, jako by plnil sám. Zhotovitel výslovně prohlašuje, že je s předmětem plnění této Smlouvy dostatečně obeznámen, předmět plnění této Smlouvy je vymezen dostatečně určitým způsobem a s vědomím rozsahu závazků vyplývajících z této Smlouvy Zhotovitel uzavírá tuto Smlouvu.</w:t>
      </w:r>
    </w:p>
    <w:p w14:paraId="661DE141" w14:textId="77777777" w:rsidR="00485E85" w:rsidRPr="00485E85" w:rsidRDefault="00485E85" w:rsidP="00485E85">
      <w:pPr>
        <w:pStyle w:val="Odstavecseseznamem"/>
        <w:ind w:left="426"/>
        <w:jc w:val="both"/>
        <w:rPr>
          <w:rFonts w:ascii="Tahoma" w:hAnsi="Tahoma" w:cs="Tahoma"/>
          <w:sz w:val="20"/>
          <w:szCs w:val="20"/>
        </w:rPr>
      </w:pPr>
    </w:p>
    <w:p w14:paraId="661DE142" w14:textId="156E6C55"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 xml:space="preserve">Objednatel se zavazuje zajistit nezbytnou součinnost a z jeho strany nezbytné podmínky pro řádné plnění závazků Zhotovitele podle této Smlouvy, řádně zhotovené Dílo převzít a zaplatit dohodnutou cenu Díla v souladu s platebními podmínkami uvedenými </w:t>
      </w:r>
      <w:r w:rsidRPr="00AB2554">
        <w:rPr>
          <w:rFonts w:ascii="Tahoma" w:hAnsi="Tahoma" w:cs="Tahoma"/>
          <w:sz w:val="20"/>
          <w:szCs w:val="20"/>
        </w:rPr>
        <w:t xml:space="preserve">v čl. </w:t>
      </w:r>
      <w:r w:rsidR="005441BA">
        <w:rPr>
          <w:rFonts w:ascii="Tahoma" w:hAnsi="Tahoma" w:cs="Tahoma"/>
          <w:sz w:val="20"/>
          <w:szCs w:val="20"/>
        </w:rPr>
        <w:t>IV</w:t>
      </w:r>
      <w:r w:rsidRPr="00AB2554">
        <w:rPr>
          <w:rFonts w:ascii="Tahoma" w:hAnsi="Tahoma" w:cs="Tahoma"/>
          <w:sz w:val="20"/>
          <w:szCs w:val="20"/>
        </w:rPr>
        <w:t xml:space="preserve"> a</w:t>
      </w:r>
      <w:r w:rsidRPr="00485E85">
        <w:rPr>
          <w:rFonts w:ascii="Tahoma" w:hAnsi="Tahoma" w:cs="Tahoma"/>
          <w:sz w:val="20"/>
          <w:szCs w:val="20"/>
        </w:rPr>
        <w:t xml:space="preserve"> ostatními podmínkami této Smlouvy.</w:t>
      </w:r>
    </w:p>
    <w:p w14:paraId="661DE143" w14:textId="77777777" w:rsidR="00485E85" w:rsidRPr="00485E85" w:rsidRDefault="00485E85" w:rsidP="00485E85">
      <w:pPr>
        <w:pStyle w:val="Odstavecseseznamem"/>
        <w:ind w:left="426"/>
        <w:jc w:val="both"/>
        <w:rPr>
          <w:rFonts w:ascii="Tahoma" w:hAnsi="Tahoma" w:cs="Tahoma"/>
          <w:sz w:val="20"/>
          <w:szCs w:val="20"/>
        </w:rPr>
      </w:pPr>
    </w:p>
    <w:p w14:paraId="661DE144" w14:textId="0961DB52"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Zhotovitel je povinen poskytnout Objednateli veškerá práva potřebná k</w:t>
      </w:r>
      <w:r w:rsidR="001E1188">
        <w:rPr>
          <w:rFonts w:ascii="Tahoma" w:hAnsi="Tahoma" w:cs="Tahoma"/>
          <w:sz w:val="20"/>
          <w:szCs w:val="20"/>
        </w:rPr>
        <w:t> realizaci Díla</w:t>
      </w:r>
      <w:r w:rsidRPr="00485E85">
        <w:rPr>
          <w:rFonts w:ascii="Tahoma" w:hAnsi="Tahoma" w:cs="Tahoma"/>
          <w:sz w:val="20"/>
          <w:szCs w:val="20"/>
        </w:rPr>
        <w:t xml:space="preserve"> zejména práva autorská, tak, aby mohl být naplněn předmět a účel této Smlouvy, a zavazuje se, že k Dílu a veškerým jeho částem poskytne Objednateli všechna autorská a užívací práva dle </w:t>
      </w:r>
      <w:r w:rsidRPr="005441BA">
        <w:rPr>
          <w:rFonts w:ascii="Tahoma" w:hAnsi="Tahoma" w:cs="Tahoma"/>
          <w:sz w:val="20"/>
          <w:szCs w:val="20"/>
        </w:rPr>
        <w:t>čl.</w:t>
      </w:r>
      <w:r w:rsidR="005441BA">
        <w:rPr>
          <w:rFonts w:ascii="Tahoma" w:hAnsi="Tahoma" w:cs="Tahoma"/>
          <w:sz w:val="20"/>
          <w:szCs w:val="20"/>
        </w:rPr>
        <w:t xml:space="preserve"> </w:t>
      </w:r>
      <w:r w:rsidR="005441BA" w:rsidRPr="005441BA">
        <w:rPr>
          <w:rFonts w:ascii="Tahoma" w:hAnsi="Tahoma" w:cs="Tahoma"/>
          <w:sz w:val="20"/>
          <w:szCs w:val="20"/>
        </w:rPr>
        <w:t>VIII</w:t>
      </w:r>
      <w:r w:rsidRPr="005441BA">
        <w:rPr>
          <w:rFonts w:ascii="Tahoma" w:hAnsi="Tahoma" w:cs="Tahoma"/>
          <w:sz w:val="20"/>
          <w:szCs w:val="20"/>
        </w:rPr>
        <w:t>.</w:t>
      </w:r>
      <w:r w:rsidRPr="00485E85">
        <w:rPr>
          <w:rFonts w:ascii="Tahoma" w:hAnsi="Tahoma" w:cs="Tahoma"/>
          <w:sz w:val="20"/>
          <w:szCs w:val="20"/>
        </w:rPr>
        <w:t xml:space="preserve"> této Smlouvy. Cena za poskytnutí práv dle tohoto odstavce je již zahrnuta v</w:t>
      </w:r>
      <w:r w:rsidR="00F31C4B">
        <w:rPr>
          <w:rFonts w:ascii="Tahoma" w:hAnsi="Tahoma" w:cs="Tahoma"/>
          <w:sz w:val="20"/>
          <w:szCs w:val="20"/>
        </w:rPr>
        <w:t xml:space="preserve"> </w:t>
      </w:r>
      <w:r w:rsidRPr="00485E85">
        <w:rPr>
          <w:rFonts w:ascii="Tahoma" w:hAnsi="Tahoma" w:cs="Tahoma"/>
          <w:sz w:val="20"/>
          <w:szCs w:val="20"/>
        </w:rPr>
        <w:t xml:space="preserve">celkové ceně za Dílo uvedené v čl. </w:t>
      </w:r>
      <w:r w:rsidR="005441BA">
        <w:rPr>
          <w:rFonts w:ascii="Tahoma" w:hAnsi="Tahoma" w:cs="Tahoma"/>
          <w:sz w:val="20"/>
          <w:szCs w:val="20"/>
        </w:rPr>
        <w:t>IV</w:t>
      </w:r>
      <w:r w:rsidRPr="00485E85">
        <w:rPr>
          <w:rFonts w:ascii="Tahoma" w:hAnsi="Tahoma" w:cs="Tahoma"/>
          <w:sz w:val="20"/>
          <w:szCs w:val="20"/>
        </w:rPr>
        <w:t>. Smlouvy a Zhotoviteli nevzniká za poskytnutí těchto práv nárok na jakékoli jiné plnění.</w:t>
      </w:r>
    </w:p>
    <w:p w14:paraId="661DE145" w14:textId="77777777" w:rsidR="00485E85" w:rsidRPr="00485E85" w:rsidRDefault="00485E85" w:rsidP="00485E85">
      <w:pPr>
        <w:pStyle w:val="Odstavecseseznamem"/>
        <w:ind w:left="426"/>
        <w:jc w:val="both"/>
        <w:rPr>
          <w:rFonts w:ascii="Tahoma" w:hAnsi="Tahoma" w:cs="Tahoma"/>
          <w:sz w:val="20"/>
          <w:szCs w:val="20"/>
        </w:rPr>
      </w:pPr>
    </w:p>
    <w:p w14:paraId="661DE147" w14:textId="6147DE35" w:rsidR="00485E85" w:rsidRDefault="00414824" w:rsidP="00414824">
      <w:pPr>
        <w:pStyle w:val="Odstavecseseznamem"/>
        <w:numPr>
          <w:ilvl w:val="0"/>
          <w:numId w:val="3"/>
        </w:numPr>
        <w:ind w:left="426" w:hanging="426"/>
        <w:jc w:val="both"/>
        <w:rPr>
          <w:rFonts w:ascii="Tahoma" w:hAnsi="Tahoma" w:cs="Tahoma"/>
          <w:sz w:val="20"/>
          <w:szCs w:val="20"/>
        </w:rPr>
      </w:pPr>
      <w:r w:rsidRPr="003E389A">
        <w:rPr>
          <w:rFonts w:ascii="Tahoma" w:hAnsi="Tahoma" w:cs="Tahoma"/>
          <w:sz w:val="20"/>
          <w:szCs w:val="20"/>
        </w:rPr>
        <w:t xml:space="preserve">Zhotovitel se zavazuje zahájit plnění díla dle čl. II. této smlouvy </w:t>
      </w:r>
      <w:r>
        <w:rPr>
          <w:rFonts w:ascii="Tahoma" w:hAnsi="Tahoma" w:cs="Tahoma"/>
          <w:sz w:val="20"/>
          <w:szCs w:val="20"/>
        </w:rPr>
        <w:t xml:space="preserve">neprodleně od účinnosti této smlouvy </w:t>
      </w:r>
      <w:r w:rsidRPr="002A518B">
        <w:rPr>
          <w:rFonts w:ascii="Tahoma" w:hAnsi="Tahoma" w:cs="Tahoma"/>
          <w:sz w:val="20"/>
          <w:szCs w:val="20"/>
        </w:rPr>
        <w:t xml:space="preserve">a dílo dokončit a </w:t>
      </w:r>
      <w:r w:rsidR="005F059A">
        <w:rPr>
          <w:rFonts w:ascii="Tahoma" w:hAnsi="Tahoma" w:cs="Tahoma"/>
          <w:sz w:val="20"/>
          <w:szCs w:val="20"/>
        </w:rPr>
        <w:t>objedna</w:t>
      </w:r>
      <w:r w:rsidRPr="002A518B">
        <w:rPr>
          <w:rFonts w:ascii="Tahoma" w:hAnsi="Tahoma" w:cs="Tahoma"/>
          <w:sz w:val="20"/>
          <w:szCs w:val="20"/>
        </w:rPr>
        <w:t xml:space="preserve">teli nejpozději do </w:t>
      </w:r>
      <w:r w:rsidR="00DC6D71" w:rsidRPr="00025323">
        <w:rPr>
          <w:rFonts w:ascii="Tahoma" w:hAnsi="Tahoma" w:cs="Tahoma"/>
          <w:sz w:val="20"/>
          <w:szCs w:val="20"/>
        </w:rPr>
        <w:t>17</w:t>
      </w:r>
      <w:r w:rsidRPr="00025323">
        <w:rPr>
          <w:rFonts w:ascii="Tahoma" w:hAnsi="Tahoma" w:cs="Tahoma"/>
          <w:sz w:val="20"/>
          <w:szCs w:val="20"/>
        </w:rPr>
        <w:t xml:space="preserve">. </w:t>
      </w:r>
      <w:r w:rsidR="005B18FC" w:rsidRPr="00025323">
        <w:rPr>
          <w:rFonts w:ascii="Tahoma" w:hAnsi="Tahoma" w:cs="Tahoma"/>
          <w:sz w:val="20"/>
          <w:szCs w:val="20"/>
        </w:rPr>
        <w:t>01</w:t>
      </w:r>
      <w:r w:rsidRPr="00025323">
        <w:rPr>
          <w:rFonts w:ascii="Tahoma" w:hAnsi="Tahoma" w:cs="Tahoma"/>
          <w:sz w:val="20"/>
          <w:szCs w:val="20"/>
        </w:rPr>
        <w:t xml:space="preserve">. </w:t>
      </w:r>
      <w:r w:rsidR="005B18FC" w:rsidRPr="00025323">
        <w:rPr>
          <w:rFonts w:ascii="Tahoma" w:hAnsi="Tahoma" w:cs="Tahoma"/>
          <w:sz w:val="20"/>
          <w:szCs w:val="20"/>
        </w:rPr>
        <w:t>2021</w:t>
      </w:r>
      <w:r w:rsidRPr="00025323">
        <w:rPr>
          <w:rFonts w:ascii="Tahoma" w:hAnsi="Tahoma" w:cs="Tahoma"/>
          <w:sz w:val="20"/>
          <w:szCs w:val="20"/>
        </w:rPr>
        <w:t>.</w:t>
      </w:r>
      <w:r>
        <w:rPr>
          <w:rFonts w:ascii="Tahoma" w:hAnsi="Tahoma" w:cs="Tahoma"/>
          <w:sz w:val="20"/>
          <w:szCs w:val="20"/>
        </w:rPr>
        <w:t xml:space="preserve"> </w:t>
      </w:r>
      <w:r w:rsidRPr="003E389A">
        <w:rPr>
          <w:rFonts w:ascii="Tahoma" w:hAnsi="Tahoma" w:cs="Tahoma"/>
          <w:sz w:val="20"/>
          <w:szCs w:val="20"/>
        </w:rPr>
        <w:t>Objednatel se zavazuje poskytnout maximální součinnost při realizaci díla tak, aby dílo mohlo být provedeno v</w:t>
      </w:r>
      <w:r>
        <w:rPr>
          <w:rFonts w:ascii="Tahoma" w:hAnsi="Tahoma" w:cs="Tahoma"/>
          <w:sz w:val="20"/>
          <w:szCs w:val="20"/>
        </w:rPr>
        <w:t> </w:t>
      </w:r>
      <w:r w:rsidRPr="003E389A">
        <w:rPr>
          <w:rFonts w:ascii="Tahoma" w:hAnsi="Tahoma" w:cs="Tahoma"/>
          <w:sz w:val="20"/>
          <w:szCs w:val="20"/>
        </w:rPr>
        <w:t>termínu</w:t>
      </w:r>
      <w:r>
        <w:rPr>
          <w:rFonts w:ascii="Tahoma" w:hAnsi="Tahoma" w:cs="Tahoma"/>
          <w:sz w:val="20"/>
          <w:szCs w:val="20"/>
        </w:rPr>
        <w:t>.</w:t>
      </w:r>
    </w:p>
    <w:p w14:paraId="401546EC" w14:textId="77777777" w:rsidR="00414824" w:rsidRPr="00485E85" w:rsidRDefault="00414824" w:rsidP="00485E85">
      <w:pPr>
        <w:pStyle w:val="Odstavecseseznamem"/>
        <w:ind w:left="426"/>
        <w:jc w:val="both"/>
        <w:rPr>
          <w:rFonts w:ascii="Tahoma" w:hAnsi="Tahoma" w:cs="Tahoma"/>
          <w:sz w:val="20"/>
          <w:szCs w:val="20"/>
        </w:rPr>
      </w:pPr>
    </w:p>
    <w:p w14:paraId="661DE148" w14:textId="16D76F76"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 xml:space="preserve">Objednatel je oprávněn v průběhu trvání této Smlouvy svým jednostranným oznámením doručeným Zhotoviteli omezit rozsah předmětu Díla </w:t>
      </w:r>
      <w:r w:rsidR="00627FA3">
        <w:rPr>
          <w:rFonts w:ascii="Tahoma" w:hAnsi="Tahoma" w:cs="Tahoma"/>
          <w:sz w:val="20"/>
          <w:szCs w:val="20"/>
        </w:rPr>
        <w:t>v souladu se ZZVZ.</w:t>
      </w:r>
    </w:p>
    <w:p w14:paraId="46F0A9CF" w14:textId="77777777" w:rsidR="00FB6412" w:rsidRPr="00FB6412" w:rsidRDefault="00FB6412" w:rsidP="00FB6412">
      <w:pPr>
        <w:pStyle w:val="Odstavecseseznamem"/>
        <w:rPr>
          <w:rFonts w:ascii="Tahoma" w:hAnsi="Tahoma" w:cs="Tahoma"/>
          <w:sz w:val="20"/>
          <w:szCs w:val="20"/>
        </w:rPr>
      </w:pPr>
    </w:p>
    <w:p w14:paraId="2BF730A0" w14:textId="77777777" w:rsidR="00FB6412" w:rsidRPr="003C77A6" w:rsidRDefault="00FB6412" w:rsidP="00FB6412">
      <w:pPr>
        <w:pStyle w:val="Odstavecseseznamem"/>
        <w:numPr>
          <w:ilvl w:val="0"/>
          <w:numId w:val="3"/>
        </w:numPr>
        <w:ind w:left="426" w:hanging="426"/>
        <w:jc w:val="both"/>
        <w:rPr>
          <w:rFonts w:ascii="Tahoma" w:hAnsi="Tahoma" w:cs="Tahoma"/>
          <w:sz w:val="20"/>
          <w:szCs w:val="20"/>
        </w:rPr>
      </w:pPr>
      <w:r w:rsidRPr="003C77A6">
        <w:rPr>
          <w:rFonts w:ascii="Tahoma" w:hAnsi="Tahoma" w:cs="Tahoma"/>
          <w:sz w:val="20"/>
          <w:szCs w:val="20"/>
        </w:rPr>
        <w:t>Doba plnění je stanovena za předpokladu, že nenastanou žádné nepředvídatelné okolnosti ve smyslu ustanovení § 2913 odst. 2 občanského zákoníku. Zhotovitel není odpovědný za částečné nebo úplné nesplnění smluvních závazků, jestliže se tak stalo v důsledku vyšší moci. Za vyšší moc se pokládají okolnosti, které vznikly po objednávce v důsledku stranami nepředvídatelných a jiných neodvratitelných událostí mimořádné povahy, a nelze rozumně předpokládat, že by zhotovitel tuto okolnost jako překážku odvrátil nebo překonal</w:t>
      </w:r>
      <w:r>
        <w:rPr>
          <w:rFonts w:ascii="Tahoma" w:hAnsi="Tahoma" w:cs="Tahoma"/>
          <w:sz w:val="20"/>
          <w:szCs w:val="20"/>
        </w:rPr>
        <w:t xml:space="preserve"> (v současné době zejména vládní opatření spojená se současnou epidemiologickou situací)</w:t>
      </w:r>
      <w:r w:rsidRPr="003C77A6">
        <w:rPr>
          <w:rFonts w:ascii="Tahoma" w:hAnsi="Tahoma" w:cs="Tahoma"/>
          <w:sz w:val="20"/>
          <w:szCs w:val="20"/>
        </w:rPr>
        <w:t xml:space="preserve">. Sjednaný termín plnění uvedený v této smlouvě se prodlužuje o dny, ve kterých nebude možno pokračovat v provádění díla, nedohodnou-li se smluvní strany jinak. Pro vyloučení všech pochybností se sjednává, že zhotovitel je povinen neprodleně druhou stranu o výskytu vyšší moci informovat a provést neodkladně všechna opatření k vyloučení škod. V případě vyšší moci se prodlužuje lhůta ke splnění smluvních povinností o </w:t>
      </w:r>
      <w:r>
        <w:rPr>
          <w:rFonts w:ascii="Tahoma" w:hAnsi="Tahoma" w:cs="Tahoma"/>
          <w:sz w:val="20"/>
          <w:szCs w:val="20"/>
        </w:rPr>
        <w:t>dobu</w:t>
      </w:r>
      <w:r w:rsidRPr="003C77A6">
        <w:rPr>
          <w:rFonts w:ascii="Tahoma" w:hAnsi="Tahoma" w:cs="Tahoma"/>
          <w:sz w:val="20"/>
          <w:szCs w:val="20"/>
        </w:rPr>
        <w:t>, po kterou následky vyšší moci trvají včetně doby prokazatelně nutné k jejich odstranění. O ukončení vyšší moci a odstranění následků musí zhotovitel objednatele informovat.</w:t>
      </w:r>
    </w:p>
    <w:p w14:paraId="34FB3AC1" w14:textId="77777777" w:rsidR="00301E6D" w:rsidRPr="00485E85" w:rsidRDefault="00301E6D" w:rsidP="00485E85">
      <w:pPr>
        <w:pStyle w:val="Odstavecseseznamem"/>
        <w:ind w:left="426"/>
        <w:jc w:val="both"/>
        <w:rPr>
          <w:rFonts w:ascii="Tahoma" w:hAnsi="Tahoma" w:cs="Tahoma"/>
          <w:sz w:val="20"/>
          <w:szCs w:val="20"/>
        </w:rPr>
      </w:pPr>
    </w:p>
    <w:p w14:paraId="661DE14A" w14:textId="77777777" w:rsidR="00485E85" w:rsidRDefault="00485E85" w:rsidP="00485E85">
      <w:pPr>
        <w:pStyle w:val="Odstavecseseznamem"/>
        <w:numPr>
          <w:ilvl w:val="0"/>
          <w:numId w:val="1"/>
        </w:numPr>
        <w:spacing w:after="0" w:line="240" w:lineRule="auto"/>
        <w:ind w:left="426" w:firstLine="0"/>
        <w:jc w:val="center"/>
        <w:rPr>
          <w:rFonts w:ascii="Tahoma" w:hAnsi="Tahoma" w:cs="Tahoma"/>
          <w:sz w:val="20"/>
          <w:szCs w:val="20"/>
        </w:rPr>
      </w:pPr>
    </w:p>
    <w:p w14:paraId="661DE14B" w14:textId="77777777" w:rsidR="00485E85" w:rsidRPr="00485E85" w:rsidRDefault="00485E85" w:rsidP="00485E85">
      <w:pPr>
        <w:spacing w:after="0" w:line="240" w:lineRule="auto"/>
        <w:jc w:val="center"/>
        <w:rPr>
          <w:rFonts w:ascii="Tahoma" w:hAnsi="Tahoma" w:cs="Tahoma"/>
          <w:b/>
          <w:sz w:val="20"/>
          <w:szCs w:val="20"/>
        </w:rPr>
      </w:pPr>
      <w:r w:rsidRPr="00485E85">
        <w:rPr>
          <w:rFonts w:ascii="Tahoma" w:hAnsi="Tahoma" w:cs="Tahoma"/>
          <w:b/>
          <w:sz w:val="20"/>
          <w:szCs w:val="20"/>
        </w:rPr>
        <w:t>PŘEDÁNÍ A PŘEVZETÍ DÍLA</w:t>
      </w:r>
    </w:p>
    <w:p w14:paraId="661DE14C" w14:textId="77777777" w:rsidR="00485E85" w:rsidRPr="00485E85" w:rsidRDefault="00485E85" w:rsidP="00485E85">
      <w:pPr>
        <w:spacing w:after="0" w:line="240" w:lineRule="auto"/>
        <w:rPr>
          <w:rFonts w:ascii="Tahoma" w:hAnsi="Tahoma" w:cs="Tahoma"/>
          <w:sz w:val="20"/>
          <w:szCs w:val="20"/>
        </w:rPr>
      </w:pPr>
    </w:p>
    <w:p w14:paraId="661DE15A" w14:textId="20EBEB4F" w:rsidR="00485E85" w:rsidRDefault="00485E85" w:rsidP="00CF02C9">
      <w:pPr>
        <w:pStyle w:val="Odstavecseseznamem"/>
        <w:numPr>
          <w:ilvl w:val="0"/>
          <w:numId w:val="4"/>
        </w:numPr>
        <w:ind w:left="426" w:hanging="426"/>
        <w:jc w:val="both"/>
        <w:rPr>
          <w:rFonts w:ascii="Tahoma" w:hAnsi="Tahoma" w:cs="Tahoma"/>
          <w:sz w:val="20"/>
          <w:szCs w:val="20"/>
        </w:rPr>
      </w:pPr>
      <w:r w:rsidRPr="00485E85">
        <w:rPr>
          <w:rFonts w:ascii="Tahoma" w:hAnsi="Tahoma" w:cs="Tahoma"/>
          <w:sz w:val="20"/>
          <w:szCs w:val="20"/>
        </w:rPr>
        <w:lastRenderedPageBreak/>
        <w:t xml:space="preserve">Ke splnění povinností Zhotovitele dojde dokončením a předáním Díla Zhotovitelem se všemi náležitostmi dle specifikace uvedené v této Smlouvě a </w:t>
      </w:r>
      <w:r w:rsidR="009A4D3F">
        <w:rPr>
          <w:rFonts w:ascii="Tahoma" w:hAnsi="Tahoma" w:cs="Tahoma"/>
          <w:sz w:val="20"/>
          <w:szCs w:val="20"/>
        </w:rPr>
        <w:t xml:space="preserve">protokolárním </w:t>
      </w:r>
      <w:r w:rsidRPr="00485E85">
        <w:rPr>
          <w:rFonts w:ascii="Tahoma" w:hAnsi="Tahoma" w:cs="Tahoma"/>
          <w:sz w:val="20"/>
          <w:szCs w:val="20"/>
        </w:rPr>
        <w:t>převzetím Objednatelem.</w:t>
      </w:r>
    </w:p>
    <w:p w14:paraId="15AF0859" w14:textId="77777777" w:rsidR="00CF02C9" w:rsidRPr="00CF02C9" w:rsidRDefault="00CF02C9" w:rsidP="00CF02C9">
      <w:pPr>
        <w:pStyle w:val="Odstavecseseznamem"/>
        <w:ind w:left="426"/>
        <w:jc w:val="both"/>
        <w:rPr>
          <w:rFonts w:ascii="Tahoma" w:hAnsi="Tahoma" w:cs="Tahoma"/>
          <w:sz w:val="20"/>
          <w:szCs w:val="20"/>
        </w:rPr>
      </w:pPr>
    </w:p>
    <w:p w14:paraId="661DE15B" w14:textId="77777777" w:rsidR="00485E85" w:rsidRDefault="00485E85" w:rsidP="00485E85">
      <w:pPr>
        <w:pStyle w:val="Odstavecseseznamem"/>
        <w:numPr>
          <w:ilvl w:val="0"/>
          <w:numId w:val="4"/>
        </w:numPr>
        <w:ind w:left="426" w:hanging="426"/>
        <w:rPr>
          <w:rFonts w:ascii="Tahoma" w:hAnsi="Tahoma" w:cs="Tahoma"/>
          <w:sz w:val="20"/>
          <w:szCs w:val="20"/>
        </w:rPr>
      </w:pPr>
      <w:r w:rsidRPr="00485E85">
        <w:rPr>
          <w:rFonts w:ascii="Tahoma" w:hAnsi="Tahoma" w:cs="Tahoma"/>
          <w:sz w:val="20"/>
          <w:szCs w:val="20"/>
        </w:rPr>
        <w:t>Zhotovitel je oprávněn plnit i před sjednaným termínem plnění.</w:t>
      </w:r>
    </w:p>
    <w:p w14:paraId="661DE15C" w14:textId="77777777" w:rsidR="00F80585" w:rsidRPr="00485E85" w:rsidRDefault="00F80585" w:rsidP="00F80585">
      <w:pPr>
        <w:pStyle w:val="Odstavecseseznamem"/>
        <w:ind w:left="426"/>
        <w:rPr>
          <w:rFonts w:ascii="Tahoma" w:hAnsi="Tahoma" w:cs="Tahoma"/>
          <w:sz w:val="20"/>
          <w:szCs w:val="20"/>
        </w:rPr>
      </w:pPr>
    </w:p>
    <w:p w14:paraId="661DE15F"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60" w14:textId="77777777" w:rsidR="00485E85" w:rsidRPr="00F80585" w:rsidRDefault="00485E85" w:rsidP="00F80585">
      <w:pPr>
        <w:jc w:val="center"/>
        <w:rPr>
          <w:rFonts w:ascii="Tahoma" w:hAnsi="Tahoma" w:cs="Tahoma"/>
          <w:b/>
          <w:sz w:val="20"/>
          <w:szCs w:val="20"/>
        </w:rPr>
      </w:pPr>
      <w:r w:rsidRPr="00F80585">
        <w:rPr>
          <w:rFonts w:ascii="Tahoma" w:hAnsi="Tahoma" w:cs="Tahoma"/>
          <w:b/>
          <w:sz w:val="20"/>
          <w:szCs w:val="20"/>
        </w:rPr>
        <w:t>CENA DÍLA A PLATEBNÍ PODMÍNKY</w:t>
      </w:r>
    </w:p>
    <w:p w14:paraId="661DE161" w14:textId="1706351C" w:rsidR="00485E85" w:rsidRDefault="00485E85" w:rsidP="00627FA3">
      <w:pPr>
        <w:pStyle w:val="Odstavecseseznamem"/>
        <w:numPr>
          <w:ilvl w:val="0"/>
          <w:numId w:val="6"/>
        </w:numPr>
        <w:ind w:left="426" w:hanging="426"/>
        <w:jc w:val="both"/>
        <w:rPr>
          <w:rFonts w:ascii="Tahoma" w:hAnsi="Tahoma" w:cs="Tahoma"/>
          <w:sz w:val="20"/>
          <w:szCs w:val="20"/>
        </w:rPr>
      </w:pPr>
      <w:r w:rsidRPr="00F80585">
        <w:rPr>
          <w:rFonts w:ascii="Tahoma" w:hAnsi="Tahoma" w:cs="Tahoma"/>
          <w:sz w:val="20"/>
          <w:szCs w:val="20"/>
        </w:rPr>
        <w:t>Zhotovitel provede Dílo v rozsahu, kvalitě a lhůt</w:t>
      </w:r>
      <w:r w:rsidR="009656AD">
        <w:rPr>
          <w:rFonts w:ascii="Tahoma" w:hAnsi="Tahoma" w:cs="Tahoma"/>
          <w:sz w:val="20"/>
          <w:szCs w:val="20"/>
        </w:rPr>
        <w:t>ě</w:t>
      </w:r>
      <w:r w:rsidRPr="00F80585">
        <w:rPr>
          <w:rFonts w:ascii="Tahoma" w:hAnsi="Tahoma" w:cs="Tahoma"/>
          <w:sz w:val="20"/>
          <w:szCs w:val="20"/>
        </w:rPr>
        <w:t xml:space="preserve"> podle této Smlouvy za cenu</w:t>
      </w:r>
      <w:r w:rsidR="009656AD">
        <w:rPr>
          <w:rFonts w:ascii="Tahoma" w:hAnsi="Tahoma" w:cs="Tahoma"/>
          <w:sz w:val="20"/>
          <w:szCs w:val="20"/>
        </w:rPr>
        <w:t xml:space="preserve"> uvedenou v příloze – „Cenová nabídka“</w:t>
      </w:r>
      <w:r w:rsidRPr="00F80585">
        <w:rPr>
          <w:rFonts w:ascii="Tahoma" w:hAnsi="Tahoma" w:cs="Tahoma"/>
          <w:sz w:val="20"/>
          <w:szCs w:val="20"/>
        </w:rPr>
        <w:t>.</w:t>
      </w:r>
    </w:p>
    <w:p w14:paraId="661DE162" w14:textId="77777777" w:rsidR="00F80585" w:rsidRPr="00F80585" w:rsidRDefault="00F80585" w:rsidP="00F80585">
      <w:pPr>
        <w:pStyle w:val="Odstavecseseznamem"/>
        <w:ind w:left="426"/>
        <w:rPr>
          <w:rFonts w:ascii="Tahoma" w:hAnsi="Tahoma" w:cs="Tahoma"/>
          <w:sz w:val="20"/>
          <w:szCs w:val="20"/>
        </w:rPr>
      </w:pPr>
    </w:p>
    <w:p w14:paraId="661DE163" w14:textId="5AD108B1" w:rsidR="00485E85" w:rsidRDefault="001C146F" w:rsidP="00F80585">
      <w:pPr>
        <w:pStyle w:val="Odstavecseseznamem"/>
        <w:numPr>
          <w:ilvl w:val="0"/>
          <w:numId w:val="6"/>
        </w:numPr>
        <w:ind w:left="426" w:hanging="426"/>
        <w:jc w:val="both"/>
        <w:rPr>
          <w:rFonts w:ascii="Tahoma" w:hAnsi="Tahoma" w:cs="Tahoma"/>
          <w:sz w:val="20"/>
          <w:szCs w:val="20"/>
        </w:rPr>
      </w:pPr>
      <w:r>
        <w:rPr>
          <w:rFonts w:ascii="Tahoma" w:hAnsi="Tahoma" w:cs="Tahoma"/>
          <w:sz w:val="20"/>
          <w:szCs w:val="20"/>
        </w:rPr>
        <w:t>T</w:t>
      </w:r>
      <w:r w:rsidR="00485E85" w:rsidRPr="00F80585">
        <w:rPr>
          <w:rFonts w:ascii="Tahoma" w:hAnsi="Tahoma" w:cs="Tahoma"/>
          <w:sz w:val="20"/>
          <w:szCs w:val="20"/>
        </w:rPr>
        <w:t>ato</w:t>
      </w:r>
      <w:r w:rsidR="00F80585" w:rsidRPr="00F80585">
        <w:rPr>
          <w:rFonts w:ascii="Tahoma" w:hAnsi="Tahoma" w:cs="Tahoma"/>
          <w:sz w:val="20"/>
          <w:szCs w:val="20"/>
        </w:rPr>
        <w:t xml:space="preserve"> </w:t>
      </w:r>
      <w:r w:rsidR="00485E85" w:rsidRPr="00F80585">
        <w:rPr>
          <w:rFonts w:ascii="Tahoma" w:hAnsi="Tahoma" w:cs="Tahoma"/>
          <w:sz w:val="20"/>
          <w:szCs w:val="20"/>
        </w:rPr>
        <w:t>cena je nepřekročitelná a je možné ji změnit pouze v případě změny (zvýšení, snížení) sazby DPH, a to o částku odpovídající této změně.</w:t>
      </w:r>
    </w:p>
    <w:p w14:paraId="661DE164" w14:textId="77777777" w:rsidR="00F80585" w:rsidRPr="00F80585" w:rsidRDefault="00F80585" w:rsidP="00F80585">
      <w:pPr>
        <w:pStyle w:val="Odstavecseseznamem"/>
        <w:ind w:left="426"/>
        <w:jc w:val="both"/>
        <w:rPr>
          <w:rFonts w:ascii="Tahoma" w:hAnsi="Tahoma" w:cs="Tahoma"/>
          <w:sz w:val="20"/>
          <w:szCs w:val="20"/>
        </w:rPr>
      </w:pPr>
    </w:p>
    <w:p w14:paraId="661DE165" w14:textId="1E8E8605" w:rsidR="00485E85" w:rsidRDefault="00485E85" w:rsidP="00F80585">
      <w:pPr>
        <w:pStyle w:val="Odstavecseseznamem"/>
        <w:numPr>
          <w:ilvl w:val="0"/>
          <w:numId w:val="6"/>
        </w:numPr>
        <w:ind w:left="426" w:hanging="426"/>
        <w:jc w:val="both"/>
        <w:rPr>
          <w:rFonts w:ascii="Tahoma" w:hAnsi="Tahoma" w:cs="Tahoma"/>
          <w:sz w:val="20"/>
          <w:szCs w:val="20"/>
        </w:rPr>
      </w:pPr>
      <w:r w:rsidRPr="00485E85">
        <w:rPr>
          <w:rFonts w:ascii="Tahoma" w:hAnsi="Tahoma" w:cs="Tahoma"/>
          <w:sz w:val="20"/>
          <w:szCs w:val="20"/>
        </w:rPr>
        <w:t xml:space="preserve">V </w:t>
      </w:r>
      <w:r w:rsidR="00627FA3">
        <w:rPr>
          <w:rFonts w:ascii="Tahoma" w:hAnsi="Tahoma" w:cs="Tahoma"/>
          <w:sz w:val="20"/>
          <w:szCs w:val="20"/>
        </w:rPr>
        <w:t>c</w:t>
      </w:r>
      <w:r w:rsidRPr="00485E85">
        <w:rPr>
          <w:rFonts w:ascii="Tahoma" w:hAnsi="Tahoma" w:cs="Tahoma"/>
          <w:sz w:val="20"/>
          <w:szCs w:val="20"/>
        </w:rPr>
        <w:t xml:space="preserve">eně Díla jsou obsaženy veškeré práce, činnosti a náklady potřebné pro řádné splnění předmětu Smlouvy. Cena obsahuje ocenění případných dalších prací a dodávek, které vyplývají z vymezení předmětu </w:t>
      </w:r>
      <w:r w:rsidR="001C146F" w:rsidRPr="00485E85">
        <w:rPr>
          <w:rFonts w:ascii="Tahoma" w:hAnsi="Tahoma" w:cs="Tahoma"/>
          <w:sz w:val="20"/>
          <w:szCs w:val="20"/>
        </w:rPr>
        <w:t>Smlouvy,</w:t>
      </w:r>
      <w:r w:rsidRPr="00485E85">
        <w:rPr>
          <w:rFonts w:ascii="Tahoma" w:hAnsi="Tahoma" w:cs="Tahoma"/>
          <w:sz w:val="20"/>
          <w:szCs w:val="20"/>
        </w:rPr>
        <w:t xml:space="preserve"> a tedy v ceně Díla jsou zahrnuty veškeré náklady, které Zhotoviteli v souvislosti se zhotovením Díla vznikly.</w:t>
      </w:r>
    </w:p>
    <w:p w14:paraId="1F63661A" w14:textId="77777777" w:rsidR="00425E83" w:rsidRPr="00425E83" w:rsidRDefault="00425E83" w:rsidP="00425E83">
      <w:pPr>
        <w:pStyle w:val="Odstavecseseznamem"/>
        <w:rPr>
          <w:rFonts w:ascii="Tahoma" w:hAnsi="Tahoma" w:cs="Tahoma"/>
          <w:sz w:val="20"/>
          <w:szCs w:val="20"/>
        </w:rPr>
      </w:pPr>
    </w:p>
    <w:p w14:paraId="5CB824AA" w14:textId="07480AE7" w:rsidR="00425E83" w:rsidRDefault="00E67150" w:rsidP="00F80585">
      <w:pPr>
        <w:pStyle w:val="Odstavecseseznamem"/>
        <w:numPr>
          <w:ilvl w:val="0"/>
          <w:numId w:val="6"/>
        </w:numPr>
        <w:ind w:left="426" w:hanging="426"/>
        <w:jc w:val="both"/>
        <w:rPr>
          <w:rFonts w:ascii="Tahoma" w:hAnsi="Tahoma" w:cs="Tahoma"/>
          <w:sz w:val="20"/>
          <w:szCs w:val="20"/>
        </w:rPr>
      </w:pPr>
      <w:r>
        <w:rPr>
          <w:rFonts w:ascii="Tahoma" w:hAnsi="Tahoma" w:cs="Tahoma"/>
          <w:sz w:val="20"/>
          <w:szCs w:val="20"/>
        </w:rPr>
        <w:t>Sjednaná cena bude uhrazena následujícím způsob</w:t>
      </w:r>
      <w:r w:rsidR="005458E6">
        <w:rPr>
          <w:rFonts w:ascii="Tahoma" w:hAnsi="Tahoma" w:cs="Tahoma"/>
          <w:sz w:val="20"/>
          <w:szCs w:val="20"/>
        </w:rPr>
        <w:t>em:</w:t>
      </w:r>
    </w:p>
    <w:p w14:paraId="5FA2EB95" w14:textId="77777777" w:rsidR="005458E6" w:rsidRPr="005458E6" w:rsidRDefault="005458E6" w:rsidP="005458E6">
      <w:pPr>
        <w:pStyle w:val="Odstavecseseznamem"/>
        <w:rPr>
          <w:rFonts w:ascii="Tahoma" w:hAnsi="Tahoma" w:cs="Tahoma"/>
          <w:sz w:val="20"/>
          <w:szCs w:val="20"/>
        </w:rPr>
      </w:pPr>
    </w:p>
    <w:p w14:paraId="71D6FC88" w14:textId="4222CEE6" w:rsidR="005458E6" w:rsidRPr="00025323" w:rsidRDefault="00ED4A7B" w:rsidP="00ED4A7B">
      <w:pPr>
        <w:ind w:left="1069" w:hanging="643"/>
        <w:jc w:val="both"/>
        <w:rPr>
          <w:rFonts w:ascii="Tahoma" w:hAnsi="Tahoma" w:cs="Tahoma"/>
          <w:sz w:val="20"/>
          <w:szCs w:val="20"/>
        </w:rPr>
      </w:pPr>
      <w:r w:rsidRPr="00025323">
        <w:rPr>
          <w:rFonts w:ascii="Tahoma" w:hAnsi="Tahoma" w:cs="Tahoma"/>
          <w:sz w:val="20"/>
          <w:szCs w:val="20"/>
        </w:rPr>
        <w:t>4.4.1</w:t>
      </w:r>
      <w:r w:rsidRPr="00025323">
        <w:rPr>
          <w:rFonts w:ascii="Tahoma" w:hAnsi="Tahoma" w:cs="Tahoma"/>
          <w:sz w:val="20"/>
          <w:szCs w:val="20"/>
        </w:rPr>
        <w:tab/>
      </w:r>
      <w:r w:rsidR="005458E6" w:rsidRPr="00025323">
        <w:rPr>
          <w:rFonts w:ascii="Tahoma" w:hAnsi="Tahoma" w:cs="Tahoma"/>
          <w:sz w:val="20"/>
          <w:szCs w:val="20"/>
        </w:rPr>
        <w:t xml:space="preserve">50 % ceny bude </w:t>
      </w:r>
      <w:r w:rsidR="0049318C" w:rsidRPr="00025323">
        <w:rPr>
          <w:rFonts w:ascii="Tahoma" w:hAnsi="Tahoma" w:cs="Tahoma"/>
          <w:sz w:val="20"/>
          <w:szCs w:val="20"/>
        </w:rPr>
        <w:t>uhrazeno</w:t>
      </w:r>
      <w:r w:rsidR="005458E6" w:rsidRPr="00025323">
        <w:rPr>
          <w:rFonts w:ascii="Tahoma" w:hAnsi="Tahoma" w:cs="Tahoma"/>
          <w:sz w:val="20"/>
          <w:szCs w:val="20"/>
        </w:rPr>
        <w:t xml:space="preserve"> nejpozději 7 dní </w:t>
      </w:r>
      <w:r w:rsidR="005B18FC" w:rsidRPr="00025323">
        <w:rPr>
          <w:rFonts w:ascii="Tahoma" w:hAnsi="Tahoma" w:cs="Tahoma"/>
          <w:sz w:val="20"/>
          <w:szCs w:val="20"/>
        </w:rPr>
        <w:t>po sjednaném termínu</w:t>
      </w:r>
      <w:r w:rsidR="00F83BD4" w:rsidRPr="00025323">
        <w:rPr>
          <w:rFonts w:ascii="Tahoma" w:hAnsi="Tahoma" w:cs="Tahoma"/>
          <w:sz w:val="20"/>
          <w:szCs w:val="20"/>
        </w:rPr>
        <w:t xml:space="preserve"> zahájení natáčení zvukově obrazového záznamu;</w:t>
      </w:r>
    </w:p>
    <w:p w14:paraId="39624EF9" w14:textId="7F9AD176" w:rsidR="00F83BD4" w:rsidRPr="00025323" w:rsidRDefault="00ED4A7B" w:rsidP="00ED4A7B">
      <w:pPr>
        <w:pStyle w:val="Odstavecseseznamem"/>
        <w:numPr>
          <w:ilvl w:val="2"/>
          <w:numId w:val="39"/>
        </w:numPr>
        <w:ind w:left="993" w:hanging="567"/>
        <w:jc w:val="both"/>
        <w:rPr>
          <w:rFonts w:ascii="Tahoma" w:hAnsi="Tahoma" w:cs="Tahoma"/>
          <w:sz w:val="20"/>
          <w:szCs w:val="20"/>
        </w:rPr>
      </w:pPr>
      <w:r w:rsidRPr="00025323">
        <w:rPr>
          <w:rFonts w:ascii="Tahoma" w:hAnsi="Tahoma" w:cs="Tahoma"/>
          <w:sz w:val="20"/>
          <w:szCs w:val="20"/>
        </w:rPr>
        <w:t xml:space="preserve"> </w:t>
      </w:r>
      <w:r w:rsidR="0049318C" w:rsidRPr="00025323">
        <w:rPr>
          <w:rFonts w:ascii="Tahoma" w:hAnsi="Tahoma" w:cs="Tahoma"/>
          <w:sz w:val="20"/>
          <w:szCs w:val="20"/>
        </w:rPr>
        <w:t xml:space="preserve">Zbylých 50 % ceny bude uhrazeno po předání díla dle čl. </w:t>
      </w:r>
      <w:r w:rsidR="00FA233E" w:rsidRPr="00025323">
        <w:rPr>
          <w:rFonts w:ascii="Tahoma" w:hAnsi="Tahoma" w:cs="Tahoma"/>
          <w:sz w:val="20"/>
          <w:szCs w:val="20"/>
        </w:rPr>
        <w:t>III Smlouvy.</w:t>
      </w:r>
    </w:p>
    <w:p w14:paraId="661DE166" w14:textId="77777777" w:rsidR="00F80585" w:rsidRPr="00485E85" w:rsidRDefault="00F80585" w:rsidP="00F80585">
      <w:pPr>
        <w:pStyle w:val="Odstavecseseznamem"/>
        <w:ind w:left="426"/>
        <w:jc w:val="both"/>
        <w:rPr>
          <w:rFonts w:ascii="Tahoma" w:hAnsi="Tahoma" w:cs="Tahoma"/>
          <w:sz w:val="20"/>
          <w:szCs w:val="20"/>
        </w:rPr>
      </w:pPr>
    </w:p>
    <w:p w14:paraId="661DE167" w14:textId="5FA9504D" w:rsidR="00627FA3" w:rsidRPr="00FA233E" w:rsidRDefault="00627FA3" w:rsidP="00627FA3">
      <w:pPr>
        <w:pStyle w:val="Odstavecseseznamem"/>
        <w:numPr>
          <w:ilvl w:val="0"/>
          <w:numId w:val="6"/>
        </w:numPr>
        <w:ind w:left="426" w:hanging="426"/>
        <w:jc w:val="both"/>
        <w:rPr>
          <w:rFonts w:ascii="Tahoma" w:hAnsi="Tahoma" w:cs="Tahoma"/>
          <w:sz w:val="20"/>
          <w:szCs w:val="20"/>
        </w:rPr>
      </w:pPr>
      <w:r w:rsidRPr="00FA233E">
        <w:rPr>
          <w:rFonts w:ascii="Tahoma" w:hAnsi="Tahoma" w:cs="Tahoma"/>
          <w:sz w:val="20"/>
          <w:szCs w:val="20"/>
        </w:rPr>
        <w:t xml:space="preserve">Sjednaná cena </w:t>
      </w:r>
      <w:r w:rsidR="00A73AFF" w:rsidRPr="00FA233E">
        <w:rPr>
          <w:rFonts w:ascii="Tahoma" w:hAnsi="Tahoma" w:cs="Tahoma"/>
          <w:sz w:val="20"/>
          <w:szCs w:val="20"/>
        </w:rPr>
        <w:t xml:space="preserve">Díla </w:t>
      </w:r>
      <w:r w:rsidRPr="00FA233E">
        <w:rPr>
          <w:rFonts w:ascii="Tahoma" w:hAnsi="Tahoma" w:cs="Tahoma"/>
          <w:sz w:val="20"/>
          <w:szCs w:val="20"/>
        </w:rPr>
        <w:t xml:space="preserve">je splatná na základě daňového dokladu (dále jen „faktury“) řádně vystaveného </w:t>
      </w:r>
      <w:r w:rsidR="00A73AFF" w:rsidRPr="00FA233E">
        <w:rPr>
          <w:rFonts w:ascii="Tahoma" w:hAnsi="Tahoma" w:cs="Tahoma"/>
          <w:sz w:val="20"/>
          <w:szCs w:val="20"/>
        </w:rPr>
        <w:t>Zhotovi</w:t>
      </w:r>
      <w:r w:rsidRPr="00FA233E">
        <w:rPr>
          <w:rFonts w:ascii="Tahoma" w:hAnsi="Tahoma" w:cs="Tahoma"/>
          <w:sz w:val="20"/>
          <w:szCs w:val="20"/>
        </w:rPr>
        <w:t xml:space="preserve">telem. Lhůta splatnosti faktury je </w:t>
      </w:r>
      <w:r w:rsidR="00FA233E">
        <w:rPr>
          <w:rFonts w:ascii="Tahoma" w:hAnsi="Tahoma" w:cs="Tahoma"/>
          <w:sz w:val="20"/>
          <w:szCs w:val="20"/>
        </w:rPr>
        <w:t>14</w:t>
      </w:r>
      <w:r w:rsidRPr="00FA233E">
        <w:rPr>
          <w:rFonts w:ascii="Tahoma" w:hAnsi="Tahoma" w:cs="Tahoma"/>
          <w:sz w:val="20"/>
          <w:szCs w:val="20"/>
        </w:rPr>
        <w:t xml:space="preserve"> dnů od jejího vystavení. Faktura musí být Objednateli doručena do 3 dnů od jejího vystavení.  </w:t>
      </w:r>
    </w:p>
    <w:p w14:paraId="661DE168" w14:textId="77777777" w:rsidR="00F80585" w:rsidRPr="00485E85" w:rsidRDefault="00F80585" w:rsidP="00F80585">
      <w:pPr>
        <w:pStyle w:val="Odstavecseseznamem"/>
        <w:ind w:left="426"/>
        <w:jc w:val="both"/>
        <w:rPr>
          <w:rFonts w:ascii="Tahoma" w:hAnsi="Tahoma" w:cs="Tahoma"/>
          <w:sz w:val="20"/>
          <w:szCs w:val="20"/>
        </w:rPr>
      </w:pPr>
    </w:p>
    <w:p w14:paraId="661DE169" w14:textId="6BD06FE9" w:rsidR="00485E85" w:rsidRDefault="00A73AFF" w:rsidP="00F80585">
      <w:pPr>
        <w:pStyle w:val="Odstavecseseznamem"/>
        <w:numPr>
          <w:ilvl w:val="0"/>
          <w:numId w:val="6"/>
        </w:numPr>
        <w:ind w:left="426" w:hanging="426"/>
        <w:jc w:val="both"/>
        <w:rPr>
          <w:rFonts w:ascii="Tahoma" w:hAnsi="Tahoma" w:cs="Tahoma"/>
          <w:sz w:val="20"/>
          <w:szCs w:val="20"/>
        </w:rPr>
      </w:pPr>
      <w:r>
        <w:rPr>
          <w:rFonts w:ascii="Tahoma" w:hAnsi="Tahoma" w:cs="Tahoma"/>
          <w:sz w:val="20"/>
          <w:szCs w:val="20"/>
        </w:rPr>
        <w:t>Faktura</w:t>
      </w:r>
      <w:r w:rsidR="00485E85" w:rsidRPr="00485E85">
        <w:rPr>
          <w:rFonts w:ascii="Tahoma" w:hAnsi="Tahoma" w:cs="Tahoma"/>
          <w:sz w:val="20"/>
          <w:szCs w:val="20"/>
        </w:rPr>
        <w:t xml:space="preserve"> Zhotovitele musí obsahovat všechny náležitosti řádného daňového a účetního dokladu v souladu se zákonem č. 235/2004 Sb., o dani z přidané hodnoty, ve z</w:t>
      </w:r>
      <w:r w:rsidR="00021D86">
        <w:rPr>
          <w:rFonts w:ascii="Tahoma" w:hAnsi="Tahoma" w:cs="Tahoma"/>
          <w:sz w:val="20"/>
          <w:szCs w:val="20"/>
        </w:rPr>
        <w:t>nění pozdějších předpisů a</w:t>
      </w:r>
      <w:r w:rsidR="00485E85" w:rsidRPr="00485E85">
        <w:rPr>
          <w:rFonts w:ascii="Tahoma" w:hAnsi="Tahoma" w:cs="Tahoma"/>
          <w:sz w:val="20"/>
          <w:szCs w:val="20"/>
        </w:rPr>
        <w:t xml:space="preserve"> číslo této Smlouvy</w:t>
      </w:r>
      <w:r w:rsidR="00021D86">
        <w:rPr>
          <w:rFonts w:ascii="Tahoma" w:hAnsi="Tahoma" w:cs="Tahoma"/>
          <w:sz w:val="20"/>
          <w:szCs w:val="20"/>
        </w:rPr>
        <w:t>.</w:t>
      </w:r>
    </w:p>
    <w:p w14:paraId="661DE16A" w14:textId="77777777" w:rsidR="00F80585" w:rsidRPr="00485E85" w:rsidRDefault="00F80585" w:rsidP="00F80585">
      <w:pPr>
        <w:pStyle w:val="Odstavecseseznamem"/>
        <w:ind w:left="426"/>
        <w:jc w:val="both"/>
        <w:rPr>
          <w:rFonts w:ascii="Tahoma" w:hAnsi="Tahoma" w:cs="Tahoma"/>
          <w:sz w:val="20"/>
          <w:szCs w:val="20"/>
        </w:rPr>
      </w:pPr>
    </w:p>
    <w:p w14:paraId="661DE16B" w14:textId="77777777" w:rsidR="00485E85" w:rsidRDefault="00485E85" w:rsidP="00F80585">
      <w:pPr>
        <w:pStyle w:val="Odstavecseseznamem"/>
        <w:numPr>
          <w:ilvl w:val="0"/>
          <w:numId w:val="6"/>
        </w:numPr>
        <w:ind w:left="426" w:hanging="426"/>
        <w:jc w:val="both"/>
        <w:rPr>
          <w:rFonts w:ascii="Tahoma" w:hAnsi="Tahoma" w:cs="Tahoma"/>
          <w:sz w:val="20"/>
          <w:szCs w:val="20"/>
        </w:rPr>
      </w:pPr>
      <w:r w:rsidRPr="00485E85">
        <w:rPr>
          <w:rFonts w:ascii="Tahoma" w:hAnsi="Tahoma" w:cs="Tahoma"/>
          <w:sz w:val="20"/>
          <w:szCs w:val="20"/>
        </w:rPr>
        <w:t>Pokud faktura neobsahuje všechny zákonem a Smlouvou stanovené náležitosti či přílohy, je Objednatel oprávněn ji do data splatnosti vrátit s tím, že Zhotovitel je poté povinen vystavit novou fakturu s novým termínem splatnosti. V takovém případě není Objednatel v prodlení s úhradou.</w:t>
      </w:r>
    </w:p>
    <w:p w14:paraId="661DE16C" w14:textId="77777777" w:rsidR="00F80585" w:rsidRPr="00485E85" w:rsidRDefault="00F80585" w:rsidP="00F80585">
      <w:pPr>
        <w:pStyle w:val="Odstavecseseznamem"/>
        <w:ind w:left="426"/>
        <w:jc w:val="both"/>
        <w:rPr>
          <w:rFonts w:ascii="Tahoma" w:hAnsi="Tahoma" w:cs="Tahoma"/>
          <w:sz w:val="20"/>
          <w:szCs w:val="20"/>
        </w:rPr>
      </w:pPr>
    </w:p>
    <w:p w14:paraId="661DE16D" w14:textId="77777777" w:rsidR="00485E85" w:rsidRDefault="00485E85" w:rsidP="00F80585">
      <w:pPr>
        <w:pStyle w:val="Odstavecseseznamem"/>
        <w:numPr>
          <w:ilvl w:val="0"/>
          <w:numId w:val="6"/>
        </w:numPr>
        <w:ind w:left="426" w:hanging="426"/>
        <w:jc w:val="both"/>
        <w:rPr>
          <w:rFonts w:ascii="Tahoma" w:hAnsi="Tahoma" w:cs="Tahoma"/>
          <w:sz w:val="20"/>
          <w:szCs w:val="20"/>
        </w:rPr>
      </w:pPr>
      <w:r w:rsidRPr="00485E85">
        <w:rPr>
          <w:rFonts w:ascii="Tahoma" w:hAnsi="Tahoma" w:cs="Tahoma"/>
          <w:sz w:val="20"/>
          <w:szCs w:val="20"/>
        </w:rPr>
        <w:t>Zaplacením se pro účely této Smlouvy rozumí odepsání příslušné částky z bankovního účtu Objednatele ve prospěch účtu Zhotovitele.</w:t>
      </w:r>
    </w:p>
    <w:p w14:paraId="661DE16E" w14:textId="77777777" w:rsidR="00F80585" w:rsidRPr="00485E85" w:rsidRDefault="00F80585" w:rsidP="00F80585">
      <w:pPr>
        <w:pStyle w:val="Odstavecseseznamem"/>
        <w:ind w:left="426"/>
        <w:jc w:val="both"/>
        <w:rPr>
          <w:rFonts w:ascii="Tahoma" w:hAnsi="Tahoma" w:cs="Tahoma"/>
          <w:sz w:val="20"/>
          <w:szCs w:val="20"/>
        </w:rPr>
      </w:pPr>
    </w:p>
    <w:p w14:paraId="661DE171"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72" w14:textId="77777777" w:rsidR="00485E85" w:rsidRDefault="00485E85" w:rsidP="00F80585">
      <w:pPr>
        <w:spacing w:after="0" w:line="240" w:lineRule="auto"/>
        <w:jc w:val="center"/>
        <w:rPr>
          <w:rFonts w:ascii="Tahoma" w:hAnsi="Tahoma" w:cs="Tahoma"/>
          <w:b/>
          <w:sz w:val="20"/>
          <w:szCs w:val="20"/>
        </w:rPr>
      </w:pPr>
      <w:r w:rsidRPr="00F80585">
        <w:rPr>
          <w:rFonts w:ascii="Tahoma" w:hAnsi="Tahoma" w:cs="Tahoma"/>
          <w:b/>
          <w:sz w:val="20"/>
          <w:szCs w:val="20"/>
        </w:rPr>
        <w:t>PRÁVA A POVINNOSTI SMLUVNÍCH STRAN</w:t>
      </w:r>
    </w:p>
    <w:p w14:paraId="661DE173" w14:textId="77777777" w:rsidR="00F80585" w:rsidRDefault="00F80585" w:rsidP="00485E85">
      <w:pPr>
        <w:rPr>
          <w:rFonts w:ascii="Tahoma" w:hAnsi="Tahoma" w:cs="Tahoma"/>
          <w:b/>
          <w:sz w:val="20"/>
          <w:szCs w:val="20"/>
        </w:rPr>
      </w:pPr>
    </w:p>
    <w:p w14:paraId="661DE174" w14:textId="77777777" w:rsidR="00485E85" w:rsidRDefault="00485E85" w:rsidP="00F80585">
      <w:pPr>
        <w:pStyle w:val="Odstavecseseznamem"/>
        <w:numPr>
          <w:ilvl w:val="0"/>
          <w:numId w:val="7"/>
        </w:numPr>
        <w:ind w:left="426" w:hanging="426"/>
        <w:jc w:val="both"/>
        <w:rPr>
          <w:rFonts w:ascii="Tahoma" w:hAnsi="Tahoma" w:cs="Tahoma"/>
          <w:sz w:val="20"/>
          <w:szCs w:val="20"/>
        </w:rPr>
      </w:pPr>
      <w:r w:rsidRPr="00F80585">
        <w:rPr>
          <w:rFonts w:ascii="Tahoma" w:hAnsi="Tahoma" w:cs="Tahoma"/>
          <w:sz w:val="20"/>
          <w:szCs w:val="20"/>
        </w:rPr>
        <w:t>Smluvní strany jsou povinny se vzájemně informovat o všech okolnostech důležitých pro řádné a včasné provedení Díla a poskytovat si součinnost nezbytnou pro řádné a včasné provedení Díla.</w:t>
      </w:r>
    </w:p>
    <w:p w14:paraId="661DE175" w14:textId="77777777" w:rsidR="00F80585" w:rsidRPr="00F80585" w:rsidRDefault="00F80585" w:rsidP="00F80585">
      <w:pPr>
        <w:pStyle w:val="Odstavecseseznamem"/>
        <w:ind w:left="426"/>
        <w:jc w:val="both"/>
        <w:rPr>
          <w:rFonts w:ascii="Tahoma" w:hAnsi="Tahoma" w:cs="Tahoma"/>
          <w:sz w:val="20"/>
          <w:szCs w:val="20"/>
        </w:rPr>
      </w:pPr>
    </w:p>
    <w:p w14:paraId="661DE176" w14:textId="77777777" w:rsidR="00485E85" w:rsidRDefault="00485E85" w:rsidP="00485E85">
      <w:pPr>
        <w:pStyle w:val="Odstavecseseznamem"/>
        <w:numPr>
          <w:ilvl w:val="0"/>
          <w:numId w:val="7"/>
        </w:numPr>
        <w:ind w:left="426" w:hanging="426"/>
        <w:jc w:val="both"/>
        <w:rPr>
          <w:rFonts w:ascii="Tahoma" w:hAnsi="Tahoma" w:cs="Tahoma"/>
          <w:sz w:val="20"/>
          <w:szCs w:val="20"/>
        </w:rPr>
      </w:pPr>
      <w:r w:rsidRPr="00F80585">
        <w:rPr>
          <w:rFonts w:ascii="Tahoma" w:hAnsi="Tahoma" w:cs="Tahoma"/>
          <w:sz w:val="20"/>
          <w:szCs w:val="20"/>
        </w:rPr>
        <w:t>Objednatel se zavazuje poskytnout Zhotoviteli všechny nezbytné podklady pro provedení Díla. Zhotovitel je povinen Objednatele neprodleně informovat</w:t>
      </w:r>
      <w:r w:rsidR="00F80585" w:rsidRPr="00F80585">
        <w:rPr>
          <w:rFonts w:ascii="Tahoma" w:hAnsi="Tahoma" w:cs="Tahoma"/>
          <w:sz w:val="20"/>
          <w:szCs w:val="20"/>
        </w:rPr>
        <w:t xml:space="preserve"> </w:t>
      </w:r>
      <w:r w:rsidRPr="00F80585">
        <w:rPr>
          <w:rFonts w:ascii="Tahoma" w:hAnsi="Tahoma" w:cs="Tahoma"/>
          <w:sz w:val="20"/>
          <w:szCs w:val="20"/>
        </w:rPr>
        <w:t>o jakýchkoliv okolnostech, které mohou ohrozit realizaci Díla nebo způsobit zpoždění realizace Díla.</w:t>
      </w:r>
    </w:p>
    <w:p w14:paraId="661DE177" w14:textId="77777777" w:rsidR="00F80585" w:rsidRPr="00F80585" w:rsidRDefault="00F80585" w:rsidP="00F80585">
      <w:pPr>
        <w:pStyle w:val="Odstavecseseznamem"/>
        <w:ind w:left="426"/>
        <w:jc w:val="both"/>
        <w:rPr>
          <w:rFonts w:ascii="Tahoma" w:hAnsi="Tahoma" w:cs="Tahoma"/>
          <w:sz w:val="20"/>
          <w:szCs w:val="20"/>
        </w:rPr>
      </w:pPr>
    </w:p>
    <w:p w14:paraId="661DE178" w14:textId="77777777" w:rsidR="00485E85" w:rsidRDefault="00485E85" w:rsidP="00F80585">
      <w:pPr>
        <w:pStyle w:val="Odstavecseseznamem"/>
        <w:numPr>
          <w:ilvl w:val="0"/>
          <w:numId w:val="7"/>
        </w:numPr>
        <w:ind w:left="426" w:hanging="426"/>
        <w:jc w:val="both"/>
        <w:rPr>
          <w:rFonts w:ascii="Tahoma" w:hAnsi="Tahoma" w:cs="Tahoma"/>
          <w:sz w:val="20"/>
          <w:szCs w:val="20"/>
        </w:rPr>
      </w:pPr>
      <w:r w:rsidRPr="00485E85">
        <w:rPr>
          <w:rFonts w:ascii="Tahoma" w:hAnsi="Tahoma" w:cs="Tahoma"/>
          <w:sz w:val="20"/>
          <w:szCs w:val="20"/>
        </w:rPr>
        <w:t>Objednatel je povinen informovat Zhotovitele o všech skutečnostech rozhodných pro řádnou a včasnou realizaci Díla.</w:t>
      </w:r>
    </w:p>
    <w:p w14:paraId="661DE179" w14:textId="77777777" w:rsidR="00F80585" w:rsidRPr="00485E85" w:rsidRDefault="00F80585" w:rsidP="00F80585">
      <w:pPr>
        <w:pStyle w:val="Odstavecseseznamem"/>
        <w:ind w:left="426"/>
        <w:jc w:val="both"/>
        <w:rPr>
          <w:rFonts w:ascii="Tahoma" w:hAnsi="Tahoma" w:cs="Tahoma"/>
          <w:sz w:val="20"/>
          <w:szCs w:val="20"/>
        </w:rPr>
      </w:pPr>
    </w:p>
    <w:p w14:paraId="661DE17A" w14:textId="5A7399F1" w:rsidR="00485E85" w:rsidRDefault="00485E85" w:rsidP="00F80585">
      <w:pPr>
        <w:pStyle w:val="Odstavecseseznamem"/>
        <w:numPr>
          <w:ilvl w:val="0"/>
          <w:numId w:val="7"/>
        </w:numPr>
        <w:ind w:left="426" w:hanging="426"/>
        <w:jc w:val="both"/>
        <w:rPr>
          <w:rFonts w:ascii="Tahoma" w:hAnsi="Tahoma" w:cs="Tahoma"/>
          <w:sz w:val="20"/>
          <w:szCs w:val="20"/>
        </w:rPr>
      </w:pPr>
      <w:r w:rsidRPr="00485E85">
        <w:rPr>
          <w:rFonts w:ascii="Tahoma" w:hAnsi="Tahoma" w:cs="Tahoma"/>
          <w:sz w:val="20"/>
          <w:szCs w:val="20"/>
        </w:rPr>
        <w:t>Objednatel není povinen převzít Dílo, pokud není předáno včas a v souladu s touto Smlouvou. Za takto nedokončené Dílo není Objednatel povinen zaplatit cenu sjednanou ve Smlouvě.</w:t>
      </w:r>
    </w:p>
    <w:p w14:paraId="661DE17B" w14:textId="77777777" w:rsidR="00F80585" w:rsidRDefault="00F80585" w:rsidP="00F80585">
      <w:pPr>
        <w:pStyle w:val="Odstavecseseznamem"/>
        <w:ind w:left="426"/>
        <w:jc w:val="both"/>
        <w:rPr>
          <w:rFonts w:ascii="Tahoma" w:hAnsi="Tahoma" w:cs="Tahoma"/>
          <w:sz w:val="20"/>
          <w:szCs w:val="20"/>
        </w:rPr>
      </w:pPr>
    </w:p>
    <w:p w14:paraId="661DE17C" w14:textId="77777777" w:rsidR="00F80585" w:rsidRPr="00485E85" w:rsidRDefault="00F80585" w:rsidP="00F80585">
      <w:pPr>
        <w:pStyle w:val="Odstavecseseznamem"/>
        <w:numPr>
          <w:ilvl w:val="0"/>
          <w:numId w:val="7"/>
        </w:numPr>
        <w:ind w:left="426" w:hanging="426"/>
        <w:jc w:val="both"/>
        <w:rPr>
          <w:rFonts w:ascii="Tahoma" w:hAnsi="Tahoma" w:cs="Tahoma"/>
          <w:sz w:val="20"/>
          <w:szCs w:val="20"/>
        </w:rPr>
      </w:pPr>
      <w:r w:rsidRPr="00485E85">
        <w:rPr>
          <w:rFonts w:ascii="Tahoma" w:hAnsi="Tahoma" w:cs="Tahoma"/>
          <w:sz w:val="20"/>
          <w:szCs w:val="20"/>
        </w:rPr>
        <w:t>Obě strany se zavazují případné změny či doplňky této Smlouvy činit písemně v souladu s ustanoveními zákona č. 89/2012 Sb., občanský zákoník.</w:t>
      </w:r>
    </w:p>
    <w:p w14:paraId="661DE17D" w14:textId="77777777" w:rsidR="00F80585" w:rsidRPr="00485E85" w:rsidRDefault="00F80585" w:rsidP="00F80585">
      <w:pPr>
        <w:pStyle w:val="Odstavecseseznamem"/>
        <w:ind w:left="426"/>
        <w:jc w:val="both"/>
        <w:rPr>
          <w:rFonts w:ascii="Tahoma" w:hAnsi="Tahoma" w:cs="Tahoma"/>
          <w:sz w:val="20"/>
          <w:szCs w:val="20"/>
        </w:rPr>
      </w:pPr>
    </w:p>
    <w:p w14:paraId="661DE17E" w14:textId="77777777" w:rsidR="00485E85" w:rsidRDefault="00485E85" w:rsidP="00F80585">
      <w:pPr>
        <w:pStyle w:val="Odstavecseseznamem"/>
        <w:numPr>
          <w:ilvl w:val="0"/>
          <w:numId w:val="7"/>
        </w:numPr>
        <w:ind w:left="426" w:hanging="426"/>
        <w:jc w:val="both"/>
        <w:rPr>
          <w:rFonts w:ascii="Tahoma" w:hAnsi="Tahoma" w:cs="Tahoma"/>
          <w:sz w:val="20"/>
          <w:szCs w:val="20"/>
        </w:rPr>
      </w:pPr>
      <w:r w:rsidRPr="00485E85">
        <w:rPr>
          <w:rFonts w:ascii="Tahoma" w:hAnsi="Tahoma" w:cs="Tahoma"/>
          <w:sz w:val="20"/>
          <w:szCs w:val="20"/>
        </w:rPr>
        <w:t>Objednatel má právo přesvědčit se kdykoliv v průběhu plnění Díla o stavu prací na Díle. Pokud by se ukázalo, že Zhotovitel práce na Díle neprovádí nebo je provádí v rozporu se zadáním, má Objednatel právo od Smlouvy odstoupit.</w:t>
      </w:r>
    </w:p>
    <w:p w14:paraId="661DE17F" w14:textId="276EDBCB" w:rsidR="00F80585" w:rsidRDefault="00F80585" w:rsidP="00F80585">
      <w:pPr>
        <w:pStyle w:val="Odstavecseseznamem"/>
        <w:ind w:left="426"/>
        <w:jc w:val="both"/>
        <w:rPr>
          <w:rFonts w:ascii="Tahoma" w:hAnsi="Tahoma" w:cs="Tahoma"/>
          <w:sz w:val="20"/>
          <w:szCs w:val="20"/>
        </w:rPr>
      </w:pPr>
    </w:p>
    <w:p w14:paraId="62F2C91F" w14:textId="387C2B4D" w:rsidR="007925AA" w:rsidRDefault="00227C0C" w:rsidP="00227C0C">
      <w:pPr>
        <w:pStyle w:val="Odstavecseseznamem"/>
        <w:numPr>
          <w:ilvl w:val="0"/>
          <w:numId w:val="7"/>
        </w:numPr>
        <w:ind w:left="426" w:hanging="426"/>
        <w:jc w:val="both"/>
        <w:rPr>
          <w:rFonts w:ascii="Tahoma" w:hAnsi="Tahoma" w:cs="Tahoma"/>
          <w:sz w:val="20"/>
          <w:szCs w:val="20"/>
        </w:rPr>
      </w:pPr>
      <w:r>
        <w:rPr>
          <w:rFonts w:ascii="Tahoma" w:hAnsi="Tahoma" w:cs="Tahoma"/>
          <w:sz w:val="20"/>
          <w:szCs w:val="20"/>
        </w:rPr>
        <w:t xml:space="preserve">V případě, že Objednatel zruší nebo odloží již naplánované natáčení </w:t>
      </w:r>
      <w:r w:rsidR="00A20A5A">
        <w:rPr>
          <w:rFonts w:ascii="Tahoma" w:hAnsi="Tahoma" w:cs="Tahoma"/>
          <w:sz w:val="20"/>
          <w:szCs w:val="20"/>
        </w:rPr>
        <w:t>je Objednatel povinen uhradit zhotoviteli vynaložené náklady dle následujících podmínek:</w:t>
      </w:r>
    </w:p>
    <w:p w14:paraId="2B447F41" w14:textId="77777777" w:rsidR="00A20A5A" w:rsidRPr="00A20A5A" w:rsidRDefault="00A20A5A" w:rsidP="00A20A5A">
      <w:pPr>
        <w:pStyle w:val="Odstavecseseznamem"/>
        <w:rPr>
          <w:rFonts w:ascii="Tahoma" w:hAnsi="Tahoma" w:cs="Tahoma"/>
          <w:sz w:val="20"/>
          <w:szCs w:val="20"/>
        </w:rPr>
      </w:pPr>
    </w:p>
    <w:p w14:paraId="32339DB1" w14:textId="7D385977" w:rsidR="00587382" w:rsidRPr="00587382" w:rsidRDefault="00A20A5A" w:rsidP="00587382">
      <w:pPr>
        <w:pStyle w:val="Odstavecseseznamem"/>
        <w:ind w:left="1416" w:hanging="990"/>
        <w:rPr>
          <w:rFonts w:ascii="Tahoma" w:hAnsi="Tahoma" w:cs="Tahoma"/>
          <w:sz w:val="20"/>
          <w:szCs w:val="20"/>
        </w:rPr>
      </w:pPr>
      <w:r>
        <w:rPr>
          <w:rFonts w:ascii="Tahoma" w:hAnsi="Tahoma" w:cs="Tahoma"/>
          <w:sz w:val="20"/>
          <w:szCs w:val="20"/>
        </w:rPr>
        <w:t>5.7.1</w:t>
      </w:r>
      <w:r>
        <w:rPr>
          <w:rFonts w:ascii="Tahoma" w:hAnsi="Tahoma" w:cs="Tahoma"/>
          <w:sz w:val="20"/>
          <w:szCs w:val="20"/>
        </w:rPr>
        <w:tab/>
      </w:r>
      <w:r w:rsidR="00372408">
        <w:rPr>
          <w:rFonts w:ascii="Tahoma" w:hAnsi="Tahoma" w:cs="Tahoma"/>
          <w:sz w:val="20"/>
          <w:szCs w:val="20"/>
        </w:rPr>
        <w:t>P</w:t>
      </w:r>
      <w:r w:rsidR="00587382" w:rsidRPr="00587382">
        <w:rPr>
          <w:rFonts w:ascii="Tahoma" w:hAnsi="Tahoma" w:cs="Tahoma"/>
          <w:sz w:val="20"/>
          <w:szCs w:val="20"/>
        </w:rPr>
        <w:t xml:space="preserve">okud </w:t>
      </w:r>
      <w:r w:rsidR="00587382">
        <w:rPr>
          <w:rFonts w:ascii="Tahoma" w:hAnsi="Tahoma" w:cs="Tahoma"/>
          <w:sz w:val="20"/>
          <w:szCs w:val="20"/>
        </w:rPr>
        <w:t>Objednatel</w:t>
      </w:r>
      <w:r w:rsidR="00587382" w:rsidRPr="00587382">
        <w:rPr>
          <w:rFonts w:ascii="Tahoma" w:hAnsi="Tahoma" w:cs="Tahoma"/>
          <w:sz w:val="20"/>
          <w:szCs w:val="20"/>
        </w:rPr>
        <w:t xml:space="preserve"> zruší nebo odloží natáčení v době před 7. dnem před dohodnutým termínem natáčení, </w:t>
      </w:r>
      <w:r w:rsidR="00372408">
        <w:rPr>
          <w:rFonts w:ascii="Tahoma" w:hAnsi="Tahoma" w:cs="Tahoma"/>
          <w:sz w:val="20"/>
          <w:szCs w:val="20"/>
        </w:rPr>
        <w:t>Objednatel</w:t>
      </w:r>
      <w:r w:rsidR="00587382" w:rsidRPr="00587382">
        <w:rPr>
          <w:rFonts w:ascii="Tahoma" w:hAnsi="Tahoma" w:cs="Tahoma"/>
          <w:sz w:val="20"/>
          <w:szCs w:val="20"/>
        </w:rPr>
        <w:t xml:space="preserve"> má povinnost uhradit následující položky:</w:t>
      </w:r>
    </w:p>
    <w:p w14:paraId="6384B9C9" w14:textId="77777777" w:rsidR="00587382" w:rsidRDefault="00587382" w:rsidP="00587382">
      <w:pPr>
        <w:pStyle w:val="Odstavecseseznamem"/>
        <w:ind w:left="1134" w:firstLine="282"/>
        <w:jc w:val="both"/>
        <w:rPr>
          <w:rFonts w:ascii="Tahoma" w:hAnsi="Tahoma" w:cs="Tahoma"/>
          <w:sz w:val="20"/>
          <w:szCs w:val="20"/>
        </w:rPr>
      </w:pPr>
    </w:p>
    <w:p w14:paraId="759FC352" w14:textId="5B440765" w:rsidR="00587382" w:rsidRPr="00587382" w:rsidRDefault="00587382" w:rsidP="0094645B">
      <w:pPr>
        <w:pStyle w:val="Odstavecseseznamem"/>
        <w:ind w:left="1701" w:hanging="285"/>
        <w:jc w:val="both"/>
        <w:rPr>
          <w:rFonts w:ascii="Tahoma" w:hAnsi="Tahoma" w:cs="Tahoma"/>
          <w:sz w:val="20"/>
          <w:szCs w:val="20"/>
        </w:rPr>
      </w:pPr>
      <w:r w:rsidRPr="00587382">
        <w:rPr>
          <w:rFonts w:ascii="Tahoma" w:hAnsi="Tahoma" w:cs="Tahoma"/>
          <w:sz w:val="20"/>
          <w:szCs w:val="20"/>
        </w:rPr>
        <w:t xml:space="preserve">- </w:t>
      </w:r>
      <w:r w:rsidR="0094645B">
        <w:rPr>
          <w:rFonts w:ascii="Tahoma" w:hAnsi="Tahoma" w:cs="Tahoma"/>
          <w:sz w:val="20"/>
          <w:szCs w:val="20"/>
        </w:rPr>
        <w:tab/>
      </w:r>
      <w:r w:rsidRPr="00587382">
        <w:rPr>
          <w:rFonts w:ascii="Tahoma" w:hAnsi="Tahoma" w:cs="Tahoma"/>
          <w:sz w:val="20"/>
          <w:szCs w:val="20"/>
        </w:rPr>
        <w:t>100</w:t>
      </w:r>
      <w:r w:rsidR="0094645B">
        <w:rPr>
          <w:rFonts w:ascii="Tahoma" w:hAnsi="Tahoma" w:cs="Tahoma"/>
          <w:sz w:val="20"/>
          <w:szCs w:val="20"/>
        </w:rPr>
        <w:t xml:space="preserve"> </w:t>
      </w:r>
      <w:r w:rsidRPr="00587382">
        <w:rPr>
          <w:rFonts w:ascii="Tahoma" w:hAnsi="Tahoma" w:cs="Tahoma"/>
          <w:sz w:val="20"/>
          <w:szCs w:val="20"/>
        </w:rPr>
        <w:t>% výši všech nákladů vynalož</w:t>
      </w:r>
      <w:r w:rsidR="00372408">
        <w:rPr>
          <w:rFonts w:ascii="Tahoma" w:hAnsi="Tahoma" w:cs="Tahoma"/>
          <w:sz w:val="20"/>
          <w:szCs w:val="20"/>
        </w:rPr>
        <w:t xml:space="preserve">ených Zhotovitelem </w:t>
      </w:r>
      <w:r w:rsidRPr="00587382">
        <w:rPr>
          <w:rFonts w:ascii="Tahoma" w:hAnsi="Tahoma" w:cs="Tahoma"/>
          <w:sz w:val="20"/>
          <w:szCs w:val="20"/>
        </w:rPr>
        <w:t>v době před</w:t>
      </w:r>
      <w:r>
        <w:rPr>
          <w:rFonts w:ascii="Tahoma" w:hAnsi="Tahoma" w:cs="Tahoma"/>
          <w:sz w:val="20"/>
          <w:szCs w:val="20"/>
        </w:rPr>
        <w:t xml:space="preserve"> </w:t>
      </w:r>
      <w:r w:rsidRPr="00587382">
        <w:rPr>
          <w:rFonts w:ascii="Tahoma" w:hAnsi="Tahoma" w:cs="Tahoma"/>
          <w:sz w:val="20"/>
          <w:szCs w:val="20"/>
        </w:rPr>
        <w:t>zrušením nebo odložením natáčení; a</w:t>
      </w:r>
    </w:p>
    <w:p w14:paraId="0D151B9A" w14:textId="3E2B2AC1" w:rsidR="00587382" w:rsidRPr="00587382" w:rsidRDefault="00587382" w:rsidP="0094645B">
      <w:pPr>
        <w:pStyle w:val="Odstavecseseznamem"/>
        <w:ind w:left="1701" w:hanging="285"/>
        <w:jc w:val="both"/>
        <w:rPr>
          <w:rFonts w:ascii="Tahoma" w:hAnsi="Tahoma" w:cs="Tahoma"/>
          <w:sz w:val="20"/>
          <w:szCs w:val="20"/>
        </w:rPr>
      </w:pPr>
      <w:r w:rsidRPr="00587382">
        <w:rPr>
          <w:rFonts w:ascii="Tahoma" w:hAnsi="Tahoma" w:cs="Tahoma"/>
          <w:sz w:val="20"/>
          <w:szCs w:val="20"/>
        </w:rPr>
        <w:t xml:space="preserve">- </w:t>
      </w:r>
      <w:r w:rsidR="0094645B">
        <w:rPr>
          <w:rFonts w:ascii="Tahoma" w:hAnsi="Tahoma" w:cs="Tahoma"/>
          <w:sz w:val="20"/>
          <w:szCs w:val="20"/>
        </w:rPr>
        <w:tab/>
      </w:r>
      <w:r w:rsidRPr="00587382">
        <w:rPr>
          <w:rFonts w:ascii="Tahoma" w:hAnsi="Tahoma" w:cs="Tahoma"/>
          <w:sz w:val="20"/>
          <w:szCs w:val="20"/>
        </w:rPr>
        <w:t>50</w:t>
      </w:r>
      <w:r w:rsidR="0094645B">
        <w:rPr>
          <w:rFonts w:ascii="Tahoma" w:hAnsi="Tahoma" w:cs="Tahoma"/>
          <w:sz w:val="20"/>
          <w:szCs w:val="20"/>
        </w:rPr>
        <w:t xml:space="preserve"> </w:t>
      </w:r>
      <w:r w:rsidRPr="00587382">
        <w:rPr>
          <w:rFonts w:ascii="Tahoma" w:hAnsi="Tahoma" w:cs="Tahoma"/>
          <w:sz w:val="20"/>
          <w:szCs w:val="20"/>
        </w:rPr>
        <w:t xml:space="preserve">% výši částky </w:t>
      </w:r>
      <w:r w:rsidR="00372408">
        <w:rPr>
          <w:rFonts w:ascii="Tahoma" w:hAnsi="Tahoma" w:cs="Tahoma"/>
          <w:sz w:val="20"/>
          <w:szCs w:val="20"/>
        </w:rPr>
        <w:t>Zhotovitelem</w:t>
      </w:r>
      <w:r w:rsidRPr="00587382">
        <w:rPr>
          <w:rFonts w:ascii="Tahoma" w:hAnsi="Tahoma" w:cs="Tahoma"/>
          <w:sz w:val="20"/>
          <w:szCs w:val="20"/>
        </w:rPr>
        <w:t xml:space="preserve"> připočítané k nákladům; a</w:t>
      </w:r>
    </w:p>
    <w:p w14:paraId="7DD096DE" w14:textId="37728D15" w:rsidR="00587382" w:rsidRPr="00587382" w:rsidRDefault="00587382" w:rsidP="0094645B">
      <w:pPr>
        <w:pStyle w:val="Odstavecseseznamem"/>
        <w:ind w:left="1701" w:hanging="285"/>
        <w:jc w:val="both"/>
        <w:rPr>
          <w:rFonts w:ascii="Tahoma" w:hAnsi="Tahoma" w:cs="Tahoma"/>
          <w:sz w:val="20"/>
          <w:szCs w:val="20"/>
        </w:rPr>
      </w:pPr>
      <w:r w:rsidRPr="00587382">
        <w:rPr>
          <w:rFonts w:ascii="Tahoma" w:hAnsi="Tahoma" w:cs="Tahoma"/>
          <w:sz w:val="20"/>
          <w:szCs w:val="20"/>
        </w:rPr>
        <w:t xml:space="preserve">- </w:t>
      </w:r>
      <w:r w:rsidR="0094645B">
        <w:rPr>
          <w:rFonts w:ascii="Tahoma" w:hAnsi="Tahoma" w:cs="Tahoma"/>
          <w:sz w:val="20"/>
          <w:szCs w:val="20"/>
        </w:rPr>
        <w:tab/>
      </w:r>
      <w:r w:rsidRPr="00587382">
        <w:rPr>
          <w:rFonts w:ascii="Tahoma" w:hAnsi="Tahoma" w:cs="Tahoma"/>
          <w:sz w:val="20"/>
          <w:szCs w:val="20"/>
        </w:rPr>
        <w:t>25</w:t>
      </w:r>
      <w:r w:rsidR="0094645B">
        <w:rPr>
          <w:rFonts w:ascii="Tahoma" w:hAnsi="Tahoma" w:cs="Tahoma"/>
          <w:sz w:val="20"/>
          <w:szCs w:val="20"/>
        </w:rPr>
        <w:t xml:space="preserve"> </w:t>
      </w:r>
      <w:r w:rsidRPr="00587382">
        <w:rPr>
          <w:rFonts w:ascii="Tahoma" w:hAnsi="Tahoma" w:cs="Tahoma"/>
          <w:sz w:val="20"/>
          <w:szCs w:val="20"/>
        </w:rPr>
        <w:t>% výši odměny režiséra, producenta a odměny za produkční služby.</w:t>
      </w:r>
    </w:p>
    <w:p w14:paraId="4638BE21" w14:textId="77777777" w:rsidR="00587382" w:rsidRPr="00587382" w:rsidRDefault="00587382" w:rsidP="00587382">
      <w:pPr>
        <w:pStyle w:val="Odstavecseseznamem"/>
        <w:ind w:left="426"/>
        <w:jc w:val="both"/>
        <w:rPr>
          <w:rFonts w:ascii="Tahoma" w:hAnsi="Tahoma" w:cs="Tahoma"/>
          <w:sz w:val="20"/>
          <w:szCs w:val="20"/>
        </w:rPr>
      </w:pPr>
    </w:p>
    <w:p w14:paraId="09E2DF05" w14:textId="5726520F" w:rsidR="00587382" w:rsidRDefault="00372408" w:rsidP="00372408">
      <w:pPr>
        <w:pStyle w:val="Odstavecseseznamem"/>
        <w:ind w:left="1416" w:hanging="990"/>
        <w:jc w:val="both"/>
        <w:rPr>
          <w:rFonts w:ascii="Tahoma" w:hAnsi="Tahoma" w:cs="Tahoma"/>
          <w:sz w:val="20"/>
          <w:szCs w:val="20"/>
        </w:rPr>
      </w:pPr>
      <w:r>
        <w:rPr>
          <w:rFonts w:ascii="Tahoma" w:hAnsi="Tahoma" w:cs="Tahoma"/>
          <w:sz w:val="20"/>
          <w:szCs w:val="20"/>
        </w:rPr>
        <w:t>5.7.2</w:t>
      </w:r>
      <w:r>
        <w:rPr>
          <w:rFonts w:ascii="Tahoma" w:hAnsi="Tahoma" w:cs="Tahoma"/>
          <w:sz w:val="20"/>
          <w:szCs w:val="20"/>
        </w:rPr>
        <w:tab/>
      </w:r>
      <w:r w:rsidR="00587382" w:rsidRPr="00587382">
        <w:rPr>
          <w:rFonts w:ascii="Tahoma" w:hAnsi="Tahoma" w:cs="Tahoma"/>
          <w:sz w:val="20"/>
          <w:szCs w:val="20"/>
        </w:rPr>
        <w:t xml:space="preserve">Pokud Nabyvatel zruší nebo odloží natáčení v době </w:t>
      </w:r>
      <w:proofErr w:type="gramStart"/>
      <w:r w:rsidR="00587382" w:rsidRPr="00587382">
        <w:rPr>
          <w:rFonts w:ascii="Tahoma" w:hAnsi="Tahoma" w:cs="Tahoma"/>
          <w:sz w:val="20"/>
          <w:szCs w:val="20"/>
        </w:rPr>
        <w:t>před 7.dnem</w:t>
      </w:r>
      <w:proofErr w:type="gramEnd"/>
      <w:r w:rsidR="00587382" w:rsidRPr="00587382">
        <w:rPr>
          <w:rFonts w:ascii="Tahoma" w:hAnsi="Tahoma" w:cs="Tahoma"/>
          <w:sz w:val="20"/>
          <w:szCs w:val="20"/>
        </w:rPr>
        <w:t xml:space="preserve"> dohodnutého termínu natáčení, </w:t>
      </w:r>
      <w:r>
        <w:rPr>
          <w:rFonts w:ascii="Tahoma" w:hAnsi="Tahoma" w:cs="Tahoma"/>
          <w:sz w:val="20"/>
          <w:szCs w:val="20"/>
        </w:rPr>
        <w:t>Objednatel</w:t>
      </w:r>
      <w:r w:rsidR="00587382" w:rsidRPr="00587382">
        <w:rPr>
          <w:rFonts w:ascii="Tahoma" w:hAnsi="Tahoma" w:cs="Tahoma"/>
          <w:sz w:val="20"/>
          <w:szCs w:val="20"/>
        </w:rPr>
        <w:t xml:space="preserve"> má povinnost uhradit:</w:t>
      </w:r>
    </w:p>
    <w:p w14:paraId="7426FB7D" w14:textId="77777777" w:rsidR="00372408" w:rsidRPr="00587382" w:rsidRDefault="00372408" w:rsidP="00372408">
      <w:pPr>
        <w:pStyle w:val="Odstavecseseznamem"/>
        <w:ind w:left="1416" w:hanging="990"/>
        <w:jc w:val="both"/>
        <w:rPr>
          <w:rFonts w:ascii="Tahoma" w:hAnsi="Tahoma" w:cs="Tahoma"/>
          <w:sz w:val="20"/>
          <w:szCs w:val="20"/>
        </w:rPr>
      </w:pPr>
    </w:p>
    <w:p w14:paraId="5F926CED" w14:textId="461D69FC" w:rsidR="00587382" w:rsidRPr="00587382" w:rsidRDefault="00587382" w:rsidP="00372408">
      <w:pPr>
        <w:pStyle w:val="Odstavecseseznamem"/>
        <w:ind w:left="1701" w:hanging="285"/>
        <w:jc w:val="both"/>
        <w:rPr>
          <w:rFonts w:ascii="Tahoma" w:hAnsi="Tahoma" w:cs="Tahoma"/>
          <w:sz w:val="20"/>
          <w:szCs w:val="20"/>
        </w:rPr>
      </w:pPr>
      <w:r w:rsidRPr="00587382">
        <w:rPr>
          <w:rFonts w:ascii="Tahoma" w:hAnsi="Tahoma" w:cs="Tahoma"/>
          <w:sz w:val="20"/>
          <w:szCs w:val="20"/>
        </w:rPr>
        <w:t xml:space="preserve">- </w:t>
      </w:r>
      <w:r w:rsidR="00372408">
        <w:rPr>
          <w:rFonts w:ascii="Tahoma" w:hAnsi="Tahoma" w:cs="Tahoma"/>
          <w:sz w:val="20"/>
          <w:szCs w:val="20"/>
        </w:rPr>
        <w:tab/>
      </w:r>
      <w:r w:rsidRPr="00587382">
        <w:rPr>
          <w:rFonts w:ascii="Tahoma" w:hAnsi="Tahoma" w:cs="Tahoma"/>
          <w:sz w:val="20"/>
          <w:szCs w:val="20"/>
        </w:rPr>
        <w:t>100</w:t>
      </w:r>
      <w:r w:rsidR="00372408">
        <w:rPr>
          <w:rFonts w:ascii="Tahoma" w:hAnsi="Tahoma" w:cs="Tahoma"/>
          <w:sz w:val="20"/>
          <w:szCs w:val="20"/>
        </w:rPr>
        <w:t xml:space="preserve"> </w:t>
      </w:r>
      <w:r w:rsidRPr="00587382">
        <w:rPr>
          <w:rFonts w:ascii="Tahoma" w:hAnsi="Tahoma" w:cs="Tahoma"/>
          <w:sz w:val="20"/>
          <w:szCs w:val="20"/>
        </w:rPr>
        <w:t xml:space="preserve">% výši všech nákladů vynaložených </w:t>
      </w:r>
      <w:r w:rsidR="00372408">
        <w:rPr>
          <w:rFonts w:ascii="Tahoma" w:hAnsi="Tahoma" w:cs="Tahoma"/>
          <w:sz w:val="20"/>
          <w:szCs w:val="20"/>
        </w:rPr>
        <w:t>Zhotovitelem</w:t>
      </w:r>
      <w:r w:rsidRPr="00587382">
        <w:rPr>
          <w:rFonts w:ascii="Tahoma" w:hAnsi="Tahoma" w:cs="Tahoma"/>
          <w:sz w:val="20"/>
          <w:szCs w:val="20"/>
        </w:rPr>
        <w:t xml:space="preserve"> v době před zrušením nebo odložením natáčení; a</w:t>
      </w:r>
    </w:p>
    <w:p w14:paraId="0F699D16" w14:textId="19FC3ABF" w:rsidR="00587382" w:rsidRPr="00587382" w:rsidRDefault="00587382" w:rsidP="00372408">
      <w:pPr>
        <w:pStyle w:val="Odstavecseseznamem"/>
        <w:ind w:left="1701" w:hanging="285"/>
        <w:jc w:val="both"/>
        <w:rPr>
          <w:rFonts w:ascii="Tahoma" w:hAnsi="Tahoma" w:cs="Tahoma"/>
          <w:sz w:val="20"/>
          <w:szCs w:val="20"/>
        </w:rPr>
      </w:pPr>
      <w:r w:rsidRPr="00587382">
        <w:rPr>
          <w:rFonts w:ascii="Tahoma" w:hAnsi="Tahoma" w:cs="Tahoma"/>
          <w:sz w:val="20"/>
          <w:szCs w:val="20"/>
        </w:rPr>
        <w:t xml:space="preserve">- </w:t>
      </w:r>
      <w:r w:rsidR="00372408">
        <w:rPr>
          <w:rFonts w:ascii="Tahoma" w:hAnsi="Tahoma" w:cs="Tahoma"/>
          <w:sz w:val="20"/>
          <w:szCs w:val="20"/>
        </w:rPr>
        <w:tab/>
      </w:r>
      <w:r w:rsidRPr="00587382">
        <w:rPr>
          <w:rFonts w:ascii="Tahoma" w:hAnsi="Tahoma" w:cs="Tahoma"/>
          <w:sz w:val="20"/>
          <w:szCs w:val="20"/>
        </w:rPr>
        <w:t>100</w:t>
      </w:r>
      <w:r w:rsidR="00372408">
        <w:rPr>
          <w:rFonts w:ascii="Tahoma" w:hAnsi="Tahoma" w:cs="Tahoma"/>
          <w:sz w:val="20"/>
          <w:szCs w:val="20"/>
        </w:rPr>
        <w:t xml:space="preserve"> </w:t>
      </w:r>
      <w:r w:rsidRPr="00587382">
        <w:rPr>
          <w:rFonts w:ascii="Tahoma" w:hAnsi="Tahoma" w:cs="Tahoma"/>
          <w:sz w:val="20"/>
          <w:szCs w:val="20"/>
        </w:rPr>
        <w:t xml:space="preserve">% výši částky </w:t>
      </w:r>
      <w:r w:rsidR="00372408">
        <w:rPr>
          <w:rFonts w:ascii="Tahoma" w:hAnsi="Tahoma" w:cs="Tahoma"/>
          <w:sz w:val="20"/>
          <w:szCs w:val="20"/>
        </w:rPr>
        <w:t>Zhotovitelem</w:t>
      </w:r>
      <w:r w:rsidRPr="00587382">
        <w:rPr>
          <w:rFonts w:ascii="Tahoma" w:hAnsi="Tahoma" w:cs="Tahoma"/>
          <w:sz w:val="20"/>
          <w:szCs w:val="20"/>
        </w:rPr>
        <w:t xml:space="preserve"> připočítané k nákladům;</w:t>
      </w:r>
      <w:r w:rsidR="00372408">
        <w:rPr>
          <w:rFonts w:ascii="Tahoma" w:hAnsi="Tahoma" w:cs="Tahoma"/>
          <w:sz w:val="20"/>
          <w:szCs w:val="20"/>
        </w:rPr>
        <w:t xml:space="preserve"> </w:t>
      </w:r>
      <w:r w:rsidRPr="00587382">
        <w:rPr>
          <w:rFonts w:ascii="Tahoma" w:hAnsi="Tahoma" w:cs="Tahoma"/>
          <w:sz w:val="20"/>
          <w:szCs w:val="20"/>
        </w:rPr>
        <w:t>a</w:t>
      </w:r>
    </w:p>
    <w:p w14:paraId="61BC186D" w14:textId="7B9F2A9F" w:rsidR="00587382" w:rsidRPr="00587382" w:rsidRDefault="00587382" w:rsidP="00372408">
      <w:pPr>
        <w:pStyle w:val="Odstavecseseznamem"/>
        <w:ind w:left="1701" w:hanging="285"/>
        <w:jc w:val="both"/>
        <w:rPr>
          <w:rFonts w:ascii="Tahoma" w:hAnsi="Tahoma" w:cs="Tahoma"/>
          <w:sz w:val="20"/>
          <w:szCs w:val="20"/>
        </w:rPr>
      </w:pPr>
      <w:r w:rsidRPr="00587382">
        <w:rPr>
          <w:rFonts w:ascii="Tahoma" w:hAnsi="Tahoma" w:cs="Tahoma"/>
          <w:sz w:val="20"/>
          <w:szCs w:val="20"/>
        </w:rPr>
        <w:t xml:space="preserve">- </w:t>
      </w:r>
      <w:r w:rsidR="00372408">
        <w:rPr>
          <w:rFonts w:ascii="Tahoma" w:hAnsi="Tahoma" w:cs="Tahoma"/>
          <w:sz w:val="20"/>
          <w:szCs w:val="20"/>
        </w:rPr>
        <w:tab/>
      </w:r>
      <w:r w:rsidRPr="00587382">
        <w:rPr>
          <w:rFonts w:ascii="Tahoma" w:hAnsi="Tahoma" w:cs="Tahoma"/>
          <w:sz w:val="20"/>
          <w:szCs w:val="20"/>
        </w:rPr>
        <w:t>50</w:t>
      </w:r>
      <w:r w:rsidR="00372408">
        <w:rPr>
          <w:rFonts w:ascii="Tahoma" w:hAnsi="Tahoma" w:cs="Tahoma"/>
          <w:sz w:val="20"/>
          <w:szCs w:val="20"/>
        </w:rPr>
        <w:t xml:space="preserve"> </w:t>
      </w:r>
      <w:r w:rsidRPr="00587382">
        <w:rPr>
          <w:rFonts w:ascii="Tahoma" w:hAnsi="Tahoma" w:cs="Tahoma"/>
          <w:sz w:val="20"/>
          <w:szCs w:val="20"/>
        </w:rPr>
        <w:t>% výše odměny producenta a odměny za produkční služby</w:t>
      </w:r>
      <w:r w:rsidR="00372408">
        <w:rPr>
          <w:rFonts w:ascii="Tahoma" w:hAnsi="Tahoma" w:cs="Tahoma"/>
          <w:sz w:val="20"/>
          <w:szCs w:val="20"/>
        </w:rPr>
        <w:t>.</w:t>
      </w:r>
    </w:p>
    <w:p w14:paraId="13BB7FC8" w14:textId="77777777" w:rsidR="007925AA" w:rsidRPr="00485E85" w:rsidRDefault="007925AA" w:rsidP="00F80585">
      <w:pPr>
        <w:pStyle w:val="Odstavecseseznamem"/>
        <w:ind w:left="426"/>
        <w:jc w:val="both"/>
        <w:rPr>
          <w:rFonts w:ascii="Tahoma" w:hAnsi="Tahoma" w:cs="Tahoma"/>
          <w:sz w:val="20"/>
          <w:szCs w:val="20"/>
        </w:rPr>
      </w:pPr>
    </w:p>
    <w:p w14:paraId="661DE184"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85" w14:textId="77777777" w:rsidR="00A73AFF" w:rsidRDefault="00485E85" w:rsidP="00A73AFF">
      <w:pPr>
        <w:jc w:val="center"/>
        <w:rPr>
          <w:rFonts w:ascii="Tahoma" w:hAnsi="Tahoma" w:cs="Tahoma"/>
          <w:b/>
          <w:sz w:val="20"/>
          <w:szCs w:val="20"/>
        </w:rPr>
      </w:pPr>
      <w:r w:rsidRPr="00F80585">
        <w:rPr>
          <w:rFonts w:ascii="Tahoma" w:hAnsi="Tahoma" w:cs="Tahoma"/>
          <w:b/>
          <w:sz w:val="20"/>
          <w:szCs w:val="20"/>
        </w:rPr>
        <w:t xml:space="preserve">ZÁRUKA </w:t>
      </w:r>
    </w:p>
    <w:p w14:paraId="661DE186" w14:textId="37F3D662" w:rsidR="00485E85" w:rsidRPr="00A73AFF" w:rsidRDefault="00485E85" w:rsidP="00A73AFF">
      <w:pPr>
        <w:pStyle w:val="Odstavecseseznamem"/>
        <w:numPr>
          <w:ilvl w:val="0"/>
          <w:numId w:val="22"/>
        </w:numPr>
        <w:ind w:left="426" w:hanging="426"/>
        <w:jc w:val="both"/>
        <w:rPr>
          <w:rFonts w:ascii="Tahoma" w:hAnsi="Tahoma" w:cs="Tahoma"/>
          <w:sz w:val="20"/>
          <w:szCs w:val="20"/>
        </w:rPr>
      </w:pPr>
      <w:r w:rsidRPr="00A73AFF">
        <w:rPr>
          <w:rFonts w:ascii="Tahoma" w:hAnsi="Tahoma" w:cs="Tahoma"/>
          <w:sz w:val="20"/>
          <w:szCs w:val="20"/>
        </w:rPr>
        <w:t xml:space="preserve">Záruka na Dílo se sjednává v délce 6 měsíců ode dne podpisu </w:t>
      </w:r>
      <w:r w:rsidR="00021D86">
        <w:rPr>
          <w:rFonts w:ascii="Tahoma" w:hAnsi="Tahoma" w:cs="Tahoma"/>
          <w:sz w:val="20"/>
          <w:szCs w:val="20"/>
        </w:rPr>
        <w:t>této smlouvy</w:t>
      </w:r>
      <w:r w:rsidRPr="00A73AFF">
        <w:rPr>
          <w:rFonts w:ascii="Tahoma" w:hAnsi="Tahoma" w:cs="Tahoma"/>
          <w:sz w:val="20"/>
          <w:szCs w:val="20"/>
        </w:rPr>
        <w:t>.</w:t>
      </w:r>
    </w:p>
    <w:p w14:paraId="661DE187" w14:textId="4E4853CC" w:rsidR="00F80585" w:rsidRDefault="00F80585" w:rsidP="00F80585">
      <w:pPr>
        <w:pStyle w:val="Odstavecseseznamem"/>
        <w:ind w:left="426"/>
        <w:rPr>
          <w:rFonts w:ascii="Tahoma" w:hAnsi="Tahoma" w:cs="Tahoma"/>
          <w:sz w:val="20"/>
          <w:szCs w:val="20"/>
        </w:rPr>
      </w:pPr>
    </w:p>
    <w:p w14:paraId="47C3938C" w14:textId="350044EA" w:rsidR="00867ABD" w:rsidRDefault="00867ABD" w:rsidP="00F80585">
      <w:pPr>
        <w:pStyle w:val="Odstavecseseznamem"/>
        <w:ind w:left="426"/>
        <w:rPr>
          <w:rFonts w:ascii="Tahoma" w:hAnsi="Tahoma" w:cs="Tahoma"/>
          <w:sz w:val="20"/>
          <w:szCs w:val="20"/>
        </w:rPr>
      </w:pPr>
    </w:p>
    <w:p w14:paraId="6660A3CA" w14:textId="77777777" w:rsidR="00867ABD" w:rsidRDefault="00867ABD" w:rsidP="00F80585">
      <w:pPr>
        <w:pStyle w:val="Odstavecseseznamem"/>
        <w:ind w:left="426"/>
        <w:rPr>
          <w:rFonts w:ascii="Tahoma" w:hAnsi="Tahoma" w:cs="Tahoma"/>
          <w:sz w:val="20"/>
          <w:szCs w:val="20"/>
        </w:rPr>
      </w:pPr>
    </w:p>
    <w:p w14:paraId="661DE188"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89" w14:textId="77777777" w:rsidR="00485E85" w:rsidRPr="00F80585" w:rsidRDefault="00485E85" w:rsidP="00F80585">
      <w:pPr>
        <w:jc w:val="center"/>
        <w:rPr>
          <w:rFonts w:ascii="Tahoma" w:hAnsi="Tahoma" w:cs="Tahoma"/>
          <w:b/>
          <w:sz w:val="20"/>
          <w:szCs w:val="20"/>
        </w:rPr>
      </w:pPr>
      <w:r w:rsidRPr="00F80585">
        <w:rPr>
          <w:rFonts w:ascii="Tahoma" w:hAnsi="Tahoma" w:cs="Tahoma"/>
          <w:b/>
          <w:sz w:val="20"/>
          <w:szCs w:val="20"/>
        </w:rPr>
        <w:t>SMLUVNÍ POKUTY A NÁHRADA ŠKODY</w:t>
      </w:r>
    </w:p>
    <w:p w14:paraId="661DE18A" w14:textId="604678D0" w:rsidR="00485E85" w:rsidRPr="00025323" w:rsidRDefault="00485E85" w:rsidP="00F80585">
      <w:pPr>
        <w:pStyle w:val="Odstavecseseznamem"/>
        <w:numPr>
          <w:ilvl w:val="0"/>
          <w:numId w:val="9"/>
        </w:numPr>
        <w:ind w:left="426" w:hanging="426"/>
        <w:jc w:val="both"/>
        <w:rPr>
          <w:rFonts w:ascii="Tahoma" w:hAnsi="Tahoma" w:cs="Tahoma"/>
          <w:sz w:val="20"/>
          <w:szCs w:val="20"/>
        </w:rPr>
      </w:pPr>
      <w:r w:rsidRPr="001E1188">
        <w:rPr>
          <w:rFonts w:ascii="Tahoma" w:hAnsi="Tahoma" w:cs="Tahoma"/>
          <w:sz w:val="20"/>
          <w:szCs w:val="20"/>
        </w:rPr>
        <w:t>V pří</w:t>
      </w:r>
      <w:r w:rsidR="00DC6D71">
        <w:rPr>
          <w:rFonts w:ascii="Tahoma" w:hAnsi="Tahoma" w:cs="Tahoma"/>
          <w:sz w:val="20"/>
          <w:szCs w:val="20"/>
        </w:rPr>
        <w:t>padě nedodržení termínu předání D</w:t>
      </w:r>
      <w:r w:rsidRPr="001E1188">
        <w:rPr>
          <w:rFonts w:ascii="Tahoma" w:hAnsi="Tahoma" w:cs="Tahoma"/>
          <w:sz w:val="20"/>
          <w:szCs w:val="20"/>
        </w:rPr>
        <w:t>íl</w:t>
      </w:r>
      <w:r w:rsidR="00A73AFF" w:rsidRPr="001E1188">
        <w:rPr>
          <w:rFonts w:ascii="Tahoma" w:hAnsi="Tahoma" w:cs="Tahoma"/>
          <w:sz w:val="20"/>
          <w:szCs w:val="20"/>
        </w:rPr>
        <w:t>a</w:t>
      </w:r>
      <w:r w:rsidRPr="001E1188">
        <w:rPr>
          <w:rFonts w:ascii="Tahoma" w:hAnsi="Tahoma" w:cs="Tahoma"/>
          <w:sz w:val="20"/>
          <w:szCs w:val="20"/>
        </w:rPr>
        <w:t xml:space="preserve"> v termínu stanoveném Objednatelem, je Zhotovitel povinen zaplatit Objednateli smluvní pokutu ve </w:t>
      </w:r>
      <w:r w:rsidRPr="00025323">
        <w:rPr>
          <w:rFonts w:ascii="Tahoma" w:hAnsi="Tahoma" w:cs="Tahoma"/>
          <w:sz w:val="20"/>
          <w:szCs w:val="20"/>
        </w:rPr>
        <w:t xml:space="preserve">výši </w:t>
      </w:r>
      <w:r w:rsidR="00F77BEC" w:rsidRPr="00025323">
        <w:rPr>
          <w:rFonts w:ascii="Tahoma" w:hAnsi="Tahoma" w:cs="Tahoma"/>
          <w:sz w:val="20"/>
          <w:szCs w:val="20"/>
        </w:rPr>
        <w:t>2.000, -</w:t>
      </w:r>
      <w:r w:rsidRPr="00025323">
        <w:rPr>
          <w:rFonts w:ascii="Tahoma" w:hAnsi="Tahoma" w:cs="Tahoma"/>
          <w:sz w:val="20"/>
          <w:szCs w:val="20"/>
        </w:rPr>
        <w:t xml:space="preserve"> Kč za každý i započatý den prodlení.</w:t>
      </w:r>
    </w:p>
    <w:p w14:paraId="661DE18B" w14:textId="77777777" w:rsidR="00F80585" w:rsidRPr="00025323" w:rsidRDefault="00F80585" w:rsidP="00F80585">
      <w:pPr>
        <w:pStyle w:val="Odstavecseseznamem"/>
        <w:ind w:left="426"/>
        <w:jc w:val="both"/>
        <w:rPr>
          <w:rFonts w:ascii="Tahoma" w:hAnsi="Tahoma" w:cs="Tahoma"/>
          <w:sz w:val="20"/>
          <w:szCs w:val="20"/>
        </w:rPr>
      </w:pPr>
    </w:p>
    <w:p w14:paraId="661DE18E" w14:textId="0901C805" w:rsidR="00485E85" w:rsidRDefault="00485E85" w:rsidP="00F80585">
      <w:pPr>
        <w:pStyle w:val="Odstavecseseznamem"/>
        <w:numPr>
          <w:ilvl w:val="0"/>
          <w:numId w:val="9"/>
        </w:numPr>
        <w:ind w:left="426" w:hanging="426"/>
        <w:jc w:val="both"/>
        <w:rPr>
          <w:rFonts w:ascii="Tahoma" w:hAnsi="Tahoma" w:cs="Tahoma"/>
          <w:sz w:val="20"/>
          <w:szCs w:val="20"/>
        </w:rPr>
      </w:pPr>
      <w:r w:rsidRPr="00025323">
        <w:rPr>
          <w:rFonts w:ascii="Tahoma" w:hAnsi="Tahoma" w:cs="Tahoma"/>
          <w:sz w:val="20"/>
          <w:szCs w:val="20"/>
        </w:rPr>
        <w:t xml:space="preserve">Zhotovitel je povinen uhradit Objednateli smluvní pokutu ve výši </w:t>
      </w:r>
      <w:r w:rsidR="00505A68" w:rsidRPr="00025323">
        <w:rPr>
          <w:rFonts w:ascii="Tahoma" w:hAnsi="Tahoma" w:cs="Tahoma"/>
          <w:sz w:val="20"/>
          <w:szCs w:val="20"/>
        </w:rPr>
        <w:t>2</w:t>
      </w:r>
      <w:r w:rsidR="00141C7F" w:rsidRPr="00025323">
        <w:rPr>
          <w:rFonts w:ascii="Tahoma" w:hAnsi="Tahoma" w:cs="Tahoma"/>
          <w:sz w:val="20"/>
          <w:szCs w:val="20"/>
        </w:rPr>
        <w:t>0.000, -</w:t>
      </w:r>
      <w:r w:rsidRPr="00025323">
        <w:rPr>
          <w:rFonts w:ascii="Tahoma" w:hAnsi="Tahoma" w:cs="Tahoma"/>
          <w:sz w:val="20"/>
          <w:szCs w:val="20"/>
        </w:rPr>
        <w:t xml:space="preserve"> Kč, za porušení povinnosti mlčenlivosti specifikované dle čl. </w:t>
      </w:r>
      <w:r w:rsidR="003A5FA3" w:rsidRPr="00025323">
        <w:rPr>
          <w:rFonts w:ascii="Tahoma" w:hAnsi="Tahoma" w:cs="Tahoma"/>
          <w:sz w:val="20"/>
          <w:szCs w:val="20"/>
        </w:rPr>
        <w:t>X</w:t>
      </w:r>
      <w:r w:rsidRPr="00025323">
        <w:rPr>
          <w:rFonts w:ascii="Tahoma" w:hAnsi="Tahoma" w:cs="Tahoma"/>
          <w:sz w:val="20"/>
          <w:szCs w:val="20"/>
        </w:rPr>
        <w:t xml:space="preserve"> Smlouvy, a to za každý jednotlivý</w:t>
      </w:r>
      <w:r w:rsidRPr="00485E85">
        <w:rPr>
          <w:rFonts w:ascii="Tahoma" w:hAnsi="Tahoma" w:cs="Tahoma"/>
          <w:sz w:val="20"/>
          <w:szCs w:val="20"/>
        </w:rPr>
        <w:t xml:space="preserve"> případ porušení povinnosti.</w:t>
      </w:r>
    </w:p>
    <w:p w14:paraId="661DE18F" w14:textId="77777777" w:rsidR="00F80585" w:rsidRPr="00485E85" w:rsidRDefault="00F80585" w:rsidP="00F80585">
      <w:pPr>
        <w:pStyle w:val="Odstavecseseznamem"/>
        <w:ind w:left="426"/>
        <w:jc w:val="both"/>
        <w:rPr>
          <w:rFonts w:ascii="Tahoma" w:hAnsi="Tahoma" w:cs="Tahoma"/>
          <w:sz w:val="20"/>
          <w:szCs w:val="20"/>
        </w:rPr>
      </w:pPr>
    </w:p>
    <w:p w14:paraId="661DE191" w14:textId="77777777" w:rsidR="00F80585" w:rsidRPr="001E1188" w:rsidRDefault="00F80585" w:rsidP="00F80585">
      <w:pPr>
        <w:pStyle w:val="Odstavecseseznamem"/>
        <w:ind w:left="426"/>
        <w:jc w:val="both"/>
        <w:rPr>
          <w:rFonts w:ascii="Tahoma" w:hAnsi="Tahoma" w:cs="Tahoma"/>
          <w:sz w:val="20"/>
          <w:szCs w:val="20"/>
        </w:rPr>
      </w:pPr>
    </w:p>
    <w:p w14:paraId="661DE192" w14:textId="34DE7066" w:rsidR="00485E85" w:rsidRDefault="00485E85" w:rsidP="00F80585">
      <w:pPr>
        <w:pStyle w:val="Odstavecseseznamem"/>
        <w:numPr>
          <w:ilvl w:val="0"/>
          <w:numId w:val="9"/>
        </w:numPr>
        <w:ind w:left="426" w:hanging="426"/>
        <w:jc w:val="both"/>
        <w:rPr>
          <w:rFonts w:ascii="Tahoma" w:hAnsi="Tahoma" w:cs="Tahoma"/>
          <w:sz w:val="20"/>
          <w:szCs w:val="20"/>
        </w:rPr>
      </w:pPr>
      <w:r w:rsidRPr="001E1188">
        <w:rPr>
          <w:rFonts w:ascii="Tahoma" w:hAnsi="Tahoma" w:cs="Tahoma"/>
          <w:sz w:val="20"/>
          <w:szCs w:val="20"/>
        </w:rPr>
        <w:t xml:space="preserve">V případě prodlení Objednatele s úhradou ceny Díla je Zhotovitel oprávněn požadovat úrok z prodlení ve výši </w:t>
      </w:r>
      <w:r w:rsidR="00426425" w:rsidRPr="001E1188">
        <w:rPr>
          <w:rFonts w:ascii="Tahoma" w:hAnsi="Tahoma" w:cs="Tahoma"/>
          <w:sz w:val="20"/>
          <w:szCs w:val="20"/>
        </w:rPr>
        <w:t>0,1 %</w:t>
      </w:r>
      <w:r w:rsidRPr="001E1188">
        <w:rPr>
          <w:rFonts w:ascii="Tahoma" w:hAnsi="Tahoma" w:cs="Tahoma"/>
          <w:sz w:val="20"/>
          <w:szCs w:val="20"/>
        </w:rPr>
        <w:t xml:space="preserve"> z dlužné částky za každý den prodlení za předpokladu, že Objednatele písemně vyzval k úhradě dlužné</w:t>
      </w:r>
      <w:r w:rsidRPr="00485E85">
        <w:rPr>
          <w:rFonts w:ascii="Tahoma" w:hAnsi="Tahoma" w:cs="Tahoma"/>
          <w:sz w:val="20"/>
          <w:szCs w:val="20"/>
        </w:rPr>
        <w:t xml:space="preserve"> částky a Objednatel nezjednal nápravu ani dodatečně ve lhůtě 5 pracovních dnů ode dne obdržení výzvy Zhotovitele.</w:t>
      </w:r>
    </w:p>
    <w:p w14:paraId="661DE193" w14:textId="77777777" w:rsidR="00F80585" w:rsidRPr="00485E85" w:rsidRDefault="00F80585" w:rsidP="00F80585">
      <w:pPr>
        <w:pStyle w:val="Odstavecseseznamem"/>
        <w:ind w:left="426"/>
        <w:jc w:val="both"/>
        <w:rPr>
          <w:rFonts w:ascii="Tahoma" w:hAnsi="Tahoma" w:cs="Tahoma"/>
          <w:sz w:val="20"/>
          <w:szCs w:val="20"/>
        </w:rPr>
      </w:pPr>
    </w:p>
    <w:p w14:paraId="661DE194" w14:textId="77777777" w:rsidR="00485E85" w:rsidRDefault="00485E85" w:rsidP="00F80585">
      <w:pPr>
        <w:pStyle w:val="Odstavecseseznamem"/>
        <w:numPr>
          <w:ilvl w:val="0"/>
          <w:numId w:val="9"/>
        </w:numPr>
        <w:ind w:left="426" w:hanging="426"/>
        <w:jc w:val="both"/>
        <w:rPr>
          <w:rFonts w:ascii="Tahoma" w:hAnsi="Tahoma" w:cs="Tahoma"/>
          <w:sz w:val="20"/>
          <w:szCs w:val="20"/>
        </w:rPr>
      </w:pPr>
      <w:r w:rsidRPr="00485E85">
        <w:rPr>
          <w:rFonts w:ascii="Tahoma" w:hAnsi="Tahoma" w:cs="Tahoma"/>
          <w:sz w:val="20"/>
          <w:szCs w:val="20"/>
        </w:rPr>
        <w:lastRenderedPageBreak/>
        <w:t>Sjednáním ani uplatněním žádné smluvní pokuty není dotčeno právo na náhradu škody vzniklé z porušení povinnosti, ke kterému se smluvní pokuta vztahuje.</w:t>
      </w:r>
    </w:p>
    <w:p w14:paraId="661DE195" w14:textId="77777777" w:rsidR="00F80585" w:rsidRPr="00485E85" w:rsidRDefault="00F80585" w:rsidP="00F80585">
      <w:pPr>
        <w:pStyle w:val="Odstavecseseznamem"/>
        <w:ind w:left="426"/>
        <w:jc w:val="both"/>
        <w:rPr>
          <w:rFonts w:ascii="Tahoma" w:hAnsi="Tahoma" w:cs="Tahoma"/>
          <w:sz w:val="20"/>
          <w:szCs w:val="20"/>
        </w:rPr>
      </w:pPr>
    </w:p>
    <w:p w14:paraId="661DE196" w14:textId="77777777" w:rsidR="00485E85" w:rsidRDefault="00485E85" w:rsidP="00F80585">
      <w:pPr>
        <w:pStyle w:val="Odstavecseseznamem"/>
        <w:numPr>
          <w:ilvl w:val="0"/>
          <w:numId w:val="9"/>
        </w:numPr>
        <w:ind w:left="426" w:hanging="426"/>
        <w:jc w:val="both"/>
        <w:rPr>
          <w:rFonts w:ascii="Tahoma" w:hAnsi="Tahoma" w:cs="Tahoma"/>
          <w:sz w:val="20"/>
          <w:szCs w:val="20"/>
        </w:rPr>
      </w:pPr>
      <w:r w:rsidRPr="00485E85">
        <w:rPr>
          <w:rFonts w:ascii="Tahoma" w:hAnsi="Tahoma" w:cs="Tahoma"/>
          <w:sz w:val="20"/>
          <w:szCs w:val="20"/>
        </w:rPr>
        <w:t>Smluvní pokuty podle této Smlouvy jsou splatné jedenadvacátý kalendářní den ode dne doručení písemné výzvy oprávněné Smluvní strany k jejich úhradě povinnou Smluvní stranou, pokud není ve výzvě uvedena lhůta delší. Není-li dále stanoveno jinak, zaplacení jakékoliv ujednané smluvní pokuty nezbavuje povinnou Smluvní stranu povinnosti splnit své závazky.</w:t>
      </w:r>
    </w:p>
    <w:p w14:paraId="661DE197" w14:textId="77777777" w:rsidR="00A73AFF" w:rsidRPr="00485E85" w:rsidRDefault="00A73AFF" w:rsidP="00A73AFF">
      <w:pPr>
        <w:pStyle w:val="Odstavecseseznamem"/>
        <w:ind w:left="426"/>
        <w:jc w:val="both"/>
        <w:rPr>
          <w:rFonts w:ascii="Tahoma" w:hAnsi="Tahoma" w:cs="Tahoma"/>
          <w:sz w:val="20"/>
          <w:szCs w:val="20"/>
        </w:rPr>
      </w:pPr>
    </w:p>
    <w:p w14:paraId="661DE198"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99" w14:textId="77777777" w:rsidR="00485E85" w:rsidRPr="00F80585" w:rsidRDefault="00485E85" w:rsidP="00F80585">
      <w:pPr>
        <w:pStyle w:val="Odstavecseseznamem"/>
        <w:spacing w:after="0" w:line="240" w:lineRule="auto"/>
        <w:ind w:left="0"/>
        <w:jc w:val="center"/>
        <w:rPr>
          <w:rFonts w:ascii="Tahoma" w:hAnsi="Tahoma" w:cs="Tahoma"/>
          <w:b/>
          <w:sz w:val="20"/>
          <w:szCs w:val="20"/>
        </w:rPr>
      </w:pPr>
      <w:r w:rsidRPr="00F80585">
        <w:rPr>
          <w:rFonts w:ascii="Tahoma" w:hAnsi="Tahoma" w:cs="Tahoma"/>
          <w:b/>
          <w:sz w:val="20"/>
          <w:szCs w:val="20"/>
        </w:rPr>
        <w:t>AUTORSKÁ PRÁVA, PŘECHOD VLASTNICTVÍ A LICENČNÍ UJEDNÁNÍ</w:t>
      </w:r>
    </w:p>
    <w:p w14:paraId="661DE19A" w14:textId="77777777" w:rsidR="00F80585" w:rsidRPr="00485E85" w:rsidRDefault="00F80585" w:rsidP="00F80585">
      <w:pPr>
        <w:pStyle w:val="Odstavecseseznamem"/>
        <w:spacing w:after="0" w:line="240" w:lineRule="auto"/>
        <w:ind w:left="0"/>
        <w:rPr>
          <w:rFonts w:ascii="Tahoma" w:hAnsi="Tahoma" w:cs="Tahoma"/>
          <w:sz w:val="20"/>
          <w:szCs w:val="20"/>
        </w:rPr>
      </w:pPr>
    </w:p>
    <w:p w14:paraId="661DE19B" w14:textId="4773613E" w:rsidR="00485E85" w:rsidRPr="00F80585" w:rsidRDefault="00485E85" w:rsidP="00A73AFF">
      <w:pPr>
        <w:pStyle w:val="Odstavecseseznamem"/>
        <w:numPr>
          <w:ilvl w:val="0"/>
          <w:numId w:val="11"/>
        </w:numPr>
        <w:ind w:left="426" w:hanging="426"/>
        <w:jc w:val="both"/>
        <w:rPr>
          <w:rFonts w:ascii="Tahoma" w:hAnsi="Tahoma" w:cs="Tahoma"/>
          <w:sz w:val="20"/>
          <w:szCs w:val="20"/>
        </w:rPr>
      </w:pPr>
      <w:r w:rsidRPr="00F80585">
        <w:rPr>
          <w:rFonts w:ascii="Tahoma" w:hAnsi="Tahoma" w:cs="Tahoma"/>
          <w:sz w:val="20"/>
          <w:szCs w:val="20"/>
        </w:rPr>
        <w:t xml:space="preserve">Pro případ, že výsledkem činnosti Zhotovitele nebo jeho </w:t>
      </w:r>
      <w:r w:rsidR="00D63070">
        <w:rPr>
          <w:rFonts w:ascii="Tahoma" w:hAnsi="Tahoma" w:cs="Tahoma"/>
          <w:sz w:val="20"/>
          <w:szCs w:val="20"/>
        </w:rPr>
        <w:t>pod</w:t>
      </w:r>
      <w:r w:rsidRPr="00F80585">
        <w:rPr>
          <w:rFonts w:ascii="Tahoma" w:hAnsi="Tahoma" w:cs="Tahoma"/>
          <w:sz w:val="20"/>
          <w:szCs w:val="20"/>
        </w:rPr>
        <w:t>dodavatelů dle této Smlouvy je dílo, které naplňuje znaky díla chráněného dle § 2 zákona č. 121/2000 Sb., o právu autorském, o právech souvisejících s právem autorským a o změně některých zákonů (autorský zákon) ve znění pozdějších předpisů:</w:t>
      </w:r>
    </w:p>
    <w:p w14:paraId="661DE19C" w14:textId="67AA08F1" w:rsidR="00485E85" w:rsidRPr="00485E85" w:rsidRDefault="003A5FA3" w:rsidP="00A73AFF">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.1.1. </w:t>
      </w:r>
      <w:r w:rsidR="00F80585">
        <w:rPr>
          <w:rFonts w:ascii="Tahoma" w:hAnsi="Tahoma" w:cs="Tahoma"/>
          <w:sz w:val="20"/>
          <w:szCs w:val="20"/>
        </w:rPr>
        <w:tab/>
      </w:r>
      <w:r w:rsidR="00485E85" w:rsidRPr="00485E85">
        <w:rPr>
          <w:rFonts w:ascii="Tahoma" w:hAnsi="Tahoma" w:cs="Tahoma"/>
          <w:sz w:val="20"/>
          <w:szCs w:val="20"/>
        </w:rPr>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661DE19D" w14:textId="2A8F5099" w:rsidR="00485E85" w:rsidRPr="00485E85" w:rsidRDefault="003A5FA3" w:rsidP="00A73AFF">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.1.2. </w:t>
      </w:r>
      <w:r w:rsidR="00F80585">
        <w:rPr>
          <w:rFonts w:ascii="Tahoma" w:hAnsi="Tahoma" w:cs="Tahoma"/>
          <w:sz w:val="20"/>
          <w:szCs w:val="20"/>
        </w:rPr>
        <w:tab/>
      </w:r>
      <w:r w:rsidR="00485E85" w:rsidRPr="00485E85">
        <w:rPr>
          <w:rFonts w:ascii="Tahoma" w:hAnsi="Tahoma" w:cs="Tahoma"/>
          <w:sz w:val="20"/>
          <w:szCs w:val="20"/>
        </w:rPr>
        <w:t>Zhotovitel Díla poskytuje Objednateli Díla (nabyvateli licence) oprávnění ke všem v úvahu přicházejícím způsobům užití Díla a bez jakéhokoliv omezení, a to zejména pokud jde o územní, časový nebo množstevní rozsah užití;</w:t>
      </w:r>
    </w:p>
    <w:p w14:paraId="661DE19E" w14:textId="2C50C909" w:rsidR="00485E85" w:rsidRPr="00485E85" w:rsidRDefault="003A5FA3" w:rsidP="00A73AFF">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.1.3. </w:t>
      </w:r>
      <w:r w:rsidR="00F80585">
        <w:rPr>
          <w:rFonts w:ascii="Tahoma" w:hAnsi="Tahoma" w:cs="Tahoma"/>
          <w:sz w:val="20"/>
          <w:szCs w:val="20"/>
        </w:rPr>
        <w:tab/>
      </w:r>
      <w:r w:rsidR="00485E85" w:rsidRPr="00485E85">
        <w:rPr>
          <w:rFonts w:ascii="Tahoma" w:hAnsi="Tahoma" w:cs="Tahoma"/>
          <w:sz w:val="20"/>
          <w:szCs w:val="20"/>
        </w:rPr>
        <w:t>Smluvní strany se výslovně dohodly, že cena za poskytnutí této licence Zhotovitelem je již zahrnuta v ceně za poskytnutí Díla;</w:t>
      </w:r>
    </w:p>
    <w:p w14:paraId="661DE19F" w14:textId="6D966A45" w:rsidR="00485E85" w:rsidRPr="00485E85" w:rsidRDefault="003A5FA3" w:rsidP="00A73AFF">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.1.4. </w:t>
      </w:r>
      <w:r w:rsidR="00F80585">
        <w:rPr>
          <w:rFonts w:ascii="Tahoma" w:hAnsi="Tahoma" w:cs="Tahoma"/>
          <w:sz w:val="20"/>
          <w:szCs w:val="20"/>
        </w:rPr>
        <w:tab/>
      </w:r>
      <w:r w:rsidR="00485E85" w:rsidRPr="00485E85">
        <w:rPr>
          <w:rFonts w:ascii="Tahoma" w:hAnsi="Tahoma" w:cs="Tahoma"/>
          <w:sz w:val="20"/>
          <w:szCs w:val="20"/>
        </w:rPr>
        <w:t>Zhotovitel Díla poskytuje tuto licenci Objednateli Díla (nabyvateli licence) jako výhradní, kdy se zavazuje neposkytnout licenci třetí osobě a Dílo sám neužít;</w:t>
      </w:r>
    </w:p>
    <w:p w14:paraId="661DE1A0" w14:textId="1444BB82" w:rsidR="00485E85" w:rsidRPr="00485E85" w:rsidRDefault="003A5FA3" w:rsidP="00A73AFF">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.1.5. </w:t>
      </w:r>
      <w:r w:rsidR="00F80585">
        <w:rPr>
          <w:rFonts w:ascii="Tahoma" w:hAnsi="Tahoma" w:cs="Tahoma"/>
          <w:sz w:val="20"/>
          <w:szCs w:val="20"/>
        </w:rPr>
        <w:tab/>
      </w:r>
      <w:r w:rsidR="00485E85" w:rsidRPr="00485E85">
        <w:rPr>
          <w:rFonts w:ascii="Tahoma" w:hAnsi="Tahoma" w:cs="Tahoma"/>
          <w:sz w:val="20"/>
          <w:szCs w:val="20"/>
        </w:rPr>
        <w:t>Objednatel není povinen licenci využít;</w:t>
      </w:r>
    </w:p>
    <w:p w14:paraId="661DE1A1" w14:textId="696A774B" w:rsidR="00485E85" w:rsidRPr="00485E85" w:rsidRDefault="003A5FA3" w:rsidP="00A73AFF">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.1.6. </w:t>
      </w:r>
      <w:r w:rsidR="00F80585">
        <w:rPr>
          <w:rFonts w:ascii="Tahoma" w:hAnsi="Tahoma" w:cs="Tahoma"/>
          <w:sz w:val="20"/>
          <w:szCs w:val="20"/>
        </w:rPr>
        <w:tab/>
      </w:r>
      <w:r w:rsidR="00485E85" w:rsidRPr="00485E85">
        <w:rPr>
          <w:rFonts w:ascii="Tahoma" w:hAnsi="Tahoma" w:cs="Tahoma"/>
          <w:sz w:val="20"/>
          <w:szCs w:val="20"/>
        </w:rPr>
        <w:t>Objednatel Díla (nabyvatel licence) je oprávněn bez dalšího práva tvořící součást licence zcela nebo zčásti jako podlicenci poskytnout třetí osobě;</w:t>
      </w:r>
    </w:p>
    <w:p w14:paraId="661DE1A2" w14:textId="318C9B0C" w:rsidR="00485E85" w:rsidRPr="00485E85" w:rsidRDefault="003A5FA3" w:rsidP="00A73AFF">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.1.7. </w:t>
      </w:r>
      <w:r w:rsidR="00F80585">
        <w:rPr>
          <w:rFonts w:ascii="Tahoma" w:hAnsi="Tahoma" w:cs="Tahoma"/>
          <w:sz w:val="20"/>
          <w:szCs w:val="20"/>
        </w:rPr>
        <w:tab/>
      </w:r>
      <w:r w:rsidR="00485E85" w:rsidRPr="00485E85">
        <w:rPr>
          <w:rFonts w:ascii="Tahoma" w:hAnsi="Tahoma" w:cs="Tahoma"/>
          <w:sz w:val="20"/>
          <w:szCs w:val="20"/>
        </w:rPr>
        <w:t>Objednatel Díla (nabyvatel licence) je oprávněn upravit či jinak měnit Dílo, jeho název nebo označení autorů, stejně jako spojit Dílo s jiným dílem nebo zařadit Dílo do díla souborného, a to přímo nebo prostřednictvím třetích osob;</w:t>
      </w:r>
    </w:p>
    <w:p w14:paraId="661DE1A3" w14:textId="76751BFB" w:rsidR="00485E85" w:rsidRPr="00485E85" w:rsidRDefault="003A5FA3" w:rsidP="00A73AFF">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.1.8. </w:t>
      </w:r>
      <w:r w:rsidR="00F80585">
        <w:rPr>
          <w:rFonts w:ascii="Tahoma" w:hAnsi="Tahoma" w:cs="Tahoma"/>
          <w:sz w:val="20"/>
          <w:szCs w:val="20"/>
        </w:rPr>
        <w:tab/>
      </w:r>
      <w:r w:rsidR="00485E85" w:rsidRPr="00485E85">
        <w:rPr>
          <w:rFonts w:ascii="Tahoma" w:hAnsi="Tahoma" w:cs="Tahoma"/>
          <w:sz w:val="20"/>
          <w:szCs w:val="20"/>
        </w:rPr>
        <w:t>ustanovení § 2370 a § 2378 občanského zákoníku se nepoužijí.</w:t>
      </w:r>
    </w:p>
    <w:p w14:paraId="661DE1A4" w14:textId="77777777" w:rsidR="00485E85" w:rsidRDefault="00485E85" w:rsidP="00F80585">
      <w:pPr>
        <w:pStyle w:val="Odstavecseseznamem"/>
        <w:numPr>
          <w:ilvl w:val="0"/>
          <w:numId w:val="11"/>
        </w:numPr>
        <w:ind w:left="426" w:hanging="426"/>
        <w:jc w:val="both"/>
        <w:rPr>
          <w:rFonts w:ascii="Tahoma" w:hAnsi="Tahoma" w:cs="Tahoma"/>
          <w:sz w:val="20"/>
          <w:szCs w:val="20"/>
        </w:rPr>
      </w:pPr>
      <w:r w:rsidRPr="00485E85">
        <w:rPr>
          <w:rFonts w:ascii="Tahoma" w:hAnsi="Tahoma" w:cs="Tahoma"/>
          <w:sz w:val="20"/>
          <w:szCs w:val="20"/>
        </w:rPr>
        <w:t>V případě, že součástí plnění Zhotovitele podle této Smlouvy jsou movité věci, které se mají stát vlastnictvím Objednatele, nabývá Objednatel vlastnické právo k těmto věcem dnem jejich protokolárního předání a převzetí Objednatelem.</w:t>
      </w:r>
    </w:p>
    <w:p w14:paraId="661DE1A5" w14:textId="77777777" w:rsidR="00F80585" w:rsidRPr="00485E85" w:rsidRDefault="00F80585" w:rsidP="00F80585">
      <w:pPr>
        <w:pStyle w:val="Odstavecseseznamem"/>
        <w:ind w:left="426"/>
        <w:jc w:val="both"/>
        <w:rPr>
          <w:rFonts w:ascii="Tahoma" w:hAnsi="Tahoma" w:cs="Tahoma"/>
          <w:sz w:val="20"/>
          <w:szCs w:val="20"/>
        </w:rPr>
      </w:pPr>
    </w:p>
    <w:p w14:paraId="661DE1A6" w14:textId="2B30572E" w:rsidR="00485E85" w:rsidRDefault="00485E85" w:rsidP="00F80585">
      <w:pPr>
        <w:pStyle w:val="Odstavecseseznamem"/>
        <w:numPr>
          <w:ilvl w:val="0"/>
          <w:numId w:val="11"/>
        </w:numPr>
        <w:ind w:left="426" w:hanging="426"/>
        <w:jc w:val="both"/>
        <w:rPr>
          <w:rFonts w:ascii="Tahoma" w:hAnsi="Tahoma" w:cs="Tahoma"/>
          <w:sz w:val="20"/>
          <w:szCs w:val="20"/>
        </w:rPr>
      </w:pPr>
      <w:r w:rsidRPr="00485E85">
        <w:rPr>
          <w:rFonts w:ascii="Tahoma" w:hAnsi="Tahoma" w:cs="Tahoma"/>
          <w:sz w:val="20"/>
          <w:szCs w:val="20"/>
        </w:rPr>
        <w:t xml:space="preserve">Veškerá oprávnění dle výše uvedeného přechází na Objednatele okamžikem předání </w:t>
      </w:r>
      <w:r w:rsidR="00E114A9">
        <w:rPr>
          <w:rFonts w:ascii="Tahoma" w:hAnsi="Tahoma" w:cs="Tahoma"/>
          <w:sz w:val="20"/>
          <w:szCs w:val="20"/>
        </w:rPr>
        <w:t>Díla</w:t>
      </w:r>
      <w:r w:rsidRPr="00485E85">
        <w:rPr>
          <w:rFonts w:ascii="Tahoma" w:hAnsi="Tahoma" w:cs="Tahoma"/>
          <w:sz w:val="20"/>
          <w:szCs w:val="20"/>
        </w:rPr>
        <w:t xml:space="preserve"> Zhotovitelem.</w:t>
      </w:r>
    </w:p>
    <w:p w14:paraId="661DE1A7" w14:textId="77777777" w:rsidR="00F80585" w:rsidRPr="00485E85" w:rsidRDefault="00F80585" w:rsidP="00F80585">
      <w:pPr>
        <w:pStyle w:val="Odstavecseseznamem"/>
        <w:ind w:left="426"/>
        <w:jc w:val="both"/>
        <w:rPr>
          <w:rFonts w:ascii="Tahoma" w:hAnsi="Tahoma" w:cs="Tahoma"/>
          <w:sz w:val="20"/>
          <w:szCs w:val="20"/>
        </w:rPr>
      </w:pPr>
    </w:p>
    <w:p w14:paraId="661DE1AC"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AD" w14:textId="77777777" w:rsidR="00485E85" w:rsidRPr="00F80585" w:rsidRDefault="00485E85" w:rsidP="00F80585">
      <w:pPr>
        <w:pStyle w:val="Odstavecseseznamem"/>
        <w:spacing w:after="0" w:line="240" w:lineRule="auto"/>
        <w:ind w:left="0"/>
        <w:jc w:val="center"/>
        <w:rPr>
          <w:rFonts w:ascii="Tahoma" w:hAnsi="Tahoma" w:cs="Tahoma"/>
          <w:b/>
          <w:sz w:val="20"/>
          <w:szCs w:val="20"/>
        </w:rPr>
      </w:pPr>
      <w:r w:rsidRPr="00F80585">
        <w:rPr>
          <w:rFonts w:ascii="Tahoma" w:hAnsi="Tahoma" w:cs="Tahoma"/>
          <w:b/>
          <w:sz w:val="20"/>
          <w:szCs w:val="20"/>
        </w:rPr>
        <w:t>ZAMĚSTNANCI ZHOTOVITELE</w:t>
      </w:r>
    </w:p>
    <w:p w14:paraId="661DE1AE" w14:textId="77777777" w:rsidR="00F80585" w:rsidRPr="00485E85" w:rsidRDefault="00F80585" w:rsidP="00F80585">
      <w:pPr>
        <w:pStyle w:val="Odstavecseseznamem"/>
        <w:spacing w:after="0" w:line="240" w:lineRule="auto"/>
        <w:ind w:left="0"/>
        <w:rPr>
          <w:rFonts w:ascii="Tahoma" w:hAnsi="Tahoma" w:cs="Tahoma"/>
          <w:sz w:val="20"/>
          <w:szCs w:val="20"/>
        </w:rPr>
      </w:pPr>
    </w:p>
    <w:p w14:paraId="661DE1B0" w14:textId="35786F2C" w:rsidR="00F80585" w:rsidRDefault="00485E85" w:rsidP="00F80585">
      <w:pPr>
        <w:pStyle w:val="Odstavecseseznamem"/>
        <w:numPr>
          <w:ilvl w:val="0"/>
          <w:numId w:val="12"/>
        </w:numPr>
        <w:ind w:left="567" w:hanging="567"/>
        <w:jc w:val="both"/>
        <w:rPr>
          <w:rFonts w:ascii="Tahoma" w:hAnsi="Tahoma" w:cs="Tahoma"/>
          <w:sz w:val="20"/>
          <w:szCs w:val="20"/>
        </w:rPr>
      </w:pPr>
      <w:r w:rsidRPr="005C5D13">
        <w:rPr>
          <w:rFonts w:ascii="Tahoma" w:hAnsi="Tahoma" w:cs="Tahoma"/>
          <w:sz w:val="20"/>
          <w:szCs w:val="20"/>
        </w:rPr>
        <w:t>Zhotovitel prohlašuje, že všichni jeho zaměstnanci</w:t>
      </w:r>
      <w:r w:rsidR="00D7764A" w:rsidRPr="005C5D13">
        <w:rPr>
          <w:rFonts w:ascii="Tahoma" w:hAnsi="Tahoma" w:cs="Tahoma"/>
          <w:sz w:val="20"/>
          <w:szCs w:val="20"/>
        </w:rPr>
        <w:t xml:space="preserve"> a osoby</w:t>
      </w:r>
      <w:r w:rsidRPr="005C5D13">
        <w:rPr>
          <w:rFonts w:ascii="Tahoma" w:hAnsi="Tahoma" w:cs="Tahoma"/>
          <w:sz w:val="20"/>
          <w:szCs w:val="20"/>
        </w:rPr>
        <w:t xml:space="preserve">, kteří se budou podílet na realizaci Díla, mají dostatečnou kvalifikaci v oboru. </w:t>
      </w:r>
    </w:p>
    <w:p w14:paraId="684DC45F" w14:textId="77777777" w:rsidR="005C5D13" w:rsidRPr="005C5D13" w:rsidRDefault="005C5D13" w:rsidP="005C5D13">
      <w:pPr>
        <w:pStyle w:val="Odstavecseseznamem"/>
        <w:ind w:left="567"/>
        <w:jc w:val="both"/>
        <w:rPr>
          <w:rFonts w:ascii="Tahoma" w:hAnsi="Tahoma" w:cs="Tahoma"/>
          <w:sz w:val="20"/>
          <w:szCs w:val="20"/>
        </w:rPr>
      </w:pPr>
    </w:p>
    <w:p w14:paraId="661DE1B1" w14:textId="42AA3F55" w:rsidR="00485E85" w:rsidRDefault="00485E85" w:rsidP="00F80585">
      <w:pPr>
        <w:pStyle w:val="Odstavecseseznamem"/>
        <w:numPr>
          <w:ilvl w:val="0"/>
          <w:numId w:val="12"/>
        </w:numPr>
        <w:ind w:left="567" w:hanging="567"/>
        <w:jc w:val="both"/>
        <w:rPr>
          <w:rFonts w:ascii="Tahoma" w:hAnsi="Tahoma" w:cs="Tahoma"/>
          <w:sz w:val="20"/>
          <w:szCs w:val="20"/>
        </w:rPr>
      </w:pPr>
      <w:r w:rsidRPr="00485E85">
        <w:rPr>
          <w:rFonts w:ascii="Tahoma" w:hAnsi="Tahoma" w:cs="Tahoma"/>
          <w:sz w:val="20"/>
          <w:szCs w:val="20"/>
        </w:rPr>
        <w:t>Zhotovitel zajistí, aby jeho zaměstnanci</w:t>
      </w:r>
      <w:r w:rsidR="00D7764A">
        <w:rPr>
          <w:rFonts w:ascii="Tahoma" w:hAnsi="Tahoma" w:cs="Tahoma"/>
          <w:sz w:val="20"/>
          <w:szCs w:val="20"/>
        </w:rPr>
        <w:t xml:space="preserve"> a osoby</w:t>
      </w:r>
      <w:r w:rsidRPr="00485E85">
        <w:rPr>
          <w:rFonts w:ascii="Tahoma" w:hAnsi="Tahoma" w:cs="Tahoma"/>
          <w:sz w:val="20"/>
          <w:szCs w:val="20"/>
        </w:rPr>
        <w:t>, kteří budou přítomni v prostorách Objednatele, dodržovali všechny bezpečnostní předpisy tak, jak s nimi byli seznámeni Objednatelem.</w:t>
      </w:r>
    </w:p>
    <w:p w14:paraId="661DE1B2" w14:textId="77777777" w:rsidR="00F80585" w:rsidRPr="00485E85" w:rsidRDefault="00F80585" w:rsidP="00F80585">
      <w:pPr>
        <w:pStyle w:val="Odstavecseseznamem"/>
        <w:ind w:left="567"/>
        <w:jc w:val="both"/>
        <w:rPr>
          <w:rFonts w:ascii="Tahoma" w:hAnsi="Tahoma" w:cs="Tahoma"/>
          <w:sz w:val="20"/>
          <w:szCs w:val="20"/>
        </w:rPr>
      </w:pPr>
    </w:p>
    <w:p w14:paraId="661DE1C0" w14:textId="77777777" w:rsidR="00E260A8" w:rsidRDefault="00E260A8" w:rsidP="00E260A8">
      <w:pPr>
        <w:pStyle w:val="Odstavecseseznamem"/>
        <w:numPr>
          <w:ilvl w:val="0"/>
          <w:numId w:val="1"/>
        </w:numPr>
        <w:spacing w:after="0" w:line="240" w:lineRule="auto"/>
        <w:ind w:left="426" w:firstLine="0"/>
        <w:jc w:val="center"/>
        <w:rPr>
          <w:rFonts w:ascii="Tahoma" w:hAnsi="Tahoma" w:cs="Tahoma"/>
          <w:sz w:val="20"/>
          <w:szCs w:val="20"/>
        </w:rPr>
      </w:pPr>
    </w:p>
    <w:p w14:paraId="661DE1C1" w14:textId="77777777" w:rsidR="00485E85" w:rsidRPr="00E260A8" w:rsidRDefault="00485E85" w:rsidP="00E260A8">
      <w:pPr>
        <w:jc w:val="center"/>
        <w:rPr>
          <w:rFonts w:ascii="Tahoma" w:hAnsi="Tahoma" w:cs="Tahoma"/>
          <w:b/>
          <w:sz w:val="20"/>
          <w:szCs w:val="20"/>
        </w:rPr>
      </w:pPr>
      <w:r w:rsidRPr="00E260A8">
        <w:rPr>
          <w:rFonts w:ascii="Tahoma" w:hAnsi="Tahoma" w:cs="Tahoma"/>
          <w:b/>
          <w:sz w:val="20"/>
          <w:szCs w:val="20"/>
        </w:rPr>
        <w:t>OCHRANA INFORMACÍ</w:t>
      </w:r>
    </w:p>
    <w:p w14:paraId="661DE1C2" w14:textId="05C60630" w:rsidR="00485E85" w:rsidRDefault="00485E85" w:rsidP="00A73AFF">
      <w:pPr>
        <w:pStyle w:val="Odstavecseseznamem"/>
        <w:numPr>
          <w:ilvl w:val="0"/>
          <w:numId w:val="14"/>
        </w:numPr>
        <w:ind w:left="567" w:hanging="567"/>
        <w:jc w:val="both"/>
        <w:rPr>
          <w:rFonts w:ascii="Tahoma" w:hAnsi="Tahoma" w:cs="Tahoma"/>
          <w:sz w:val="20"/>
          <w:szCs w:val="20"/>
        </w:rPr>
      </w:pPr>
      <w:r w:rsidRPr="00E260A8">
        <w:rPr>
          <w:rFonts w:ascii="Tahoma" w:hAnsi="Tahoma" w:cs="Tahoma"/>
          <w:sz w:val="20"/>
          <w:szCs w:val="20"/>
        </w:rPr>
        <w:t>Zhotovitel se zavazuje během plnění i po ukončení účinnosti této Smlouvy zachovávat mlčenlivost o všech skutečnostech, o kterých se dozví od Objednatele v souvislosti s plněním této Smlouvy. V případě, že Zhotovitel bude plnit předmět Smlouvy prostřednictvím třetí strany (</w:t>
      </w:r>
      <w:r w:rsidR="003E7188">
        <w:rPr>
          <w:rFonts w:ascii="Tahoma" w:hAnsi="Tahoma" w:cs="Tahoma"/>
          <w:sz w:val="20"/>
          <w:szCs w:val="20"/>
        </w:rPr>
        <w:t>pod</w:t>
      </w:r>
      <w:r w:rsidRPr="00E260A8">
        <w:rPr>
          <w:rFonts w:ascii="Tahoma" w:hAnsi="Tahoma" w:cs="Tahoma"/>
          <w:sz w:val="20"/>
          <w:szCs w:val="20"/>
        </w:rPr>
        <w:t>dodavatele) zavazuje se smluvně zajistit plnění povinnosti podle tohoto článku Smlouvy třetí stranou.</w:t>
      </w:r>
    </w:p>
    <w:p w14:paraId="661DE1C3" w14:textId="77777777" w:rsidR="00E260A8" w:rsidRPr="00E260A8" w:rsidRDefault="00E260A8" w:rsidP="00A73AFF">
      <w:pPr>
        <w:pStyle w:val="Odstavecseseznamem"/>
        <w:ind w:left="567"/>
        <w:jc w:val="both"/>
        <w:rPr>
          <w:rFonts w:ascii="Tahoma" w:hAnsi="Tahoma" w:cs="Tahoma"/>
          <w:sz w:val="20"/>
          <w:szCs w:val="20"/>
        </w:rPr>
      </w:pPr>
    </w:p>
    <w:p w14:paraId="661DE1C4" w14:textId="77777777" w:rsidR="00485E85" w:rsidRDefault="00485E85" w:rsidP="00A73AFF">
      <w:pPr>
        <w:pStyle w:val="Odstavecseseznamem"/>
        <w:numPr>
          <w:ilvl w:val="0"/>
          <w:numId w:val="14"/>
        </w:numPr>
        <w:ind w:left="567" w:hanging="567"/>
        <w:jc w:val="both"/>
        <w:rPr>
          <w:rFonts w:ascii="Tahoma" w:hAnsi="Tahoma" w:cs="Tahoma"/>
          <w:sz w:val="20"/>
          <w:szCs w:val="20"/>
        </w:rPr>
      </w:pPr>
      <w:r w:rsidRPr="00485E85">
        <w:rPr>
          <w:rFonts w:ascii="Tahoma" w:hAnsi="Tahoma" w:cs="Tahoma"/>
          <w:sz w:val="20"/>
          <w:szCs w:val="20"/>
        </w:rPr>
        <w:t>Za porušení povinnosti dle tohoto článku ze strany Objednatele se nepovažuje předání informací, jež je Objednatel povinen poskytnout dle příslušných právních předpisů.</w:t>
      </w:r>
    </w:p>
    <w:p w14:paraId="661DE1C5" w14:textId="77777777" w:rsidR="00E260A8" w:rsidRPr="00485E85" w:rsidRDefault="00E260A8" w:rsidP="00A73AFF">
      <w:pPr>
        <w:pStyle w:val="Odstavecseseznamem"/>
        <w:ind w:left="567"/>
        <w:jc w:val="both"/>
        <w:rPr>
          <w:rFonts w:ascii="Tahoma" w:hAnsi="Tahoma" w:cs="Tahoma"/>
          <w:sz w:val="20"/>
          <w:szCs w:val="20"/>
        </w:rPr>
      </w:pPr>
    </w:p>
    <w:p w14:paraId="661DE1C6" w14:textId="18E806B4" w:rsidR="00485E85" w:rsidRDefault="00485E85" w:rsidP="00A73AFF">
      <w:pPr>
        <w:pStyle w:val="Odstavecseseznamem"/>
        <w:numPr>
          <w:ilvl w:val="0"/>
          <w:numId w:val="14"/>
        </w:numPr>
        <w:ind w:left="567" w:hanging="567"/>
        <w:jc w:val="both"/>
        <w:rPr>
          <w:rFonts w:ascii="Tahoma" w:hAnsi="Tahoma" w:cs="Tahoma"/>
          <w:sz w:val="20"/>
          <w:szCs w:val="20"/>
        </w:rPr>
      </w:pPr>
      <w:r w:rsidRPr="00485E85">
        <w:rPr>
          <w:rFonts w:ascii="Tahoma" w:hAnsi="Tahoma" w:cs="Tahoma"/>
          <w:sz w:val="20"/>
          <w:szCs w:val="20"/>
        </w:rPr>
        <w:t>Ukončení účinnosti této Smlouvy z jakéhokoliv důvodu se nedotkne ustanovení tohoto článku Smlouvy a jejich účinnost přetrvá i po ukončení účinnosti této Smlouvy.</w:t>
      </w:r>
    </w:p>
    <w:p w14:paraId="31C2BC6C" w14:textId="77777777" w:rsidR="003E7188" w:rsidRPr="003E7188" w:rsidRDefault="003E7188" w:rsidP="003E7188">
      <w:pPr>
        <w:pStyle w:val="Odstavecseseznamem"/>
        <w:rPr>
          <w:rFonts w:ascii="Tahoma" w:hAnsi="Tahoma" w:cs="Tahoma"/>
          <w:sz w:val="20"/>
          <w:szCs w:val="20"/>
        </w:rPr>
      </w:pPr>
    </w:p>
    <w:p w14:paraId="661DE1C7" w14:textId="77777777" w:rsidR="00485E85" w:rsidRDefault="00485E85" w:rsidP="00A73AFF">
      <w:pPr>
        <w:pStyle w:val="Odstavecseseznamem"/>
        <w:numPr>
          <w:ilvl w:val="0"/>
          <w:numId w:val="14"/>
        </w:numPr>
        <w:ind w:left="567" w:hanging="567"/>
        <w:jc w:val="both"/>
        <w:rPr>
          <w:rFonts w:ascii="Tahoma" w:hAnsi="Tahoma" w:cs="Tahoma"/>
          <w:sz w:val="20"/>
          <w:szCs w:val="20"/>
        </w:rPr>
      </w:pPr>
      <w:r w:rsidRPr="00485E85">
        <w:rPr>
          <w:rFonts w:ascii="Tahoma" w:hAnsi="Tahoma" w:cs="Tahoma"/>
          <w:sz w:val="20"/>
          <w:szCs w:val="20"/>
        </w:rPr>
        <w:t>Smluvní strany jsou povinny zachovávat ustanovení zákona č. 101/2000 Sb., o ochraně osobních údajů ve znění pozdějších předpisů a zákona č. 106/1999 Sb., o svobodném přístupu k informacím, ve znění pozdějších předpisů.</w:t>
      </w:r>
    </w:p>
    <w:p w14:paraId="661DE1C8" w14:textId="77777777" w:rsidR="00E260A8" w:rsidRPr="00485E85" w:rsidRDefault="00E260A8" w:rsidP="00A73AFF">
      <w:pPr>
        <w:pStyle w:val="Odstavecseseznamem"/>
        <w:ind w:left="567"/>
        <w:jc w:val="both"/>
        <w:rPr>
          <w:rFonts w:ascii="Tahoma" w:hAnsi="Tahoma" w:cs="Tahoma"/>
          <w:sz w:val="20"/>
          <w:szCs w:val="20"/>
        </w:rPr>
      </w:pPr>
    </w:p>
    <w:p w14:paraId="661DE1C9" w14:textId="77777777" w:rsidR="00485E85" w:rsidRDefault="00485E85" w:rsidP="00A73AFF">
      <w:pPr>
        <w:pStyle w:val="Odstavecseseznamem"/>
        <w:numPr>
          <w:ilvl w:val="0"/>
          <w:numId w:val="14"/>
        </w:numPr>
        <w:ind w:left="567" w:hanging="567"/>
        <w:jc w:val="both"/>
        <w:rPr>
          <w:rFonts w:ascii="Tahoma" w:hAnsi="Tahoma" w:cs="Tahoma"/>
          <w:sz w:val="20"/>
          <w:szCs w:val="20"/>
        </w:rPr>
      </w:pPr>
      <w:r w:rsidRPr="00485E85">
        <w:rPr>
          <w:rFonts w:ascii="Tahoma" w:hAnsi="Tahoma" w:cs="Tahoma"/>
          <w:sz w:val="20"/>
          <w:szCs w:val="20"/>
        </w:rPr>
        <w:t>Tímto článkem nejsou dotčena ustanovení případně uzavřené smlouvy o ochraně neveřejných informací.</w:t>
      </w:r>
    </w:p>
    <w:p w14:paraId="661DE1CA" w14:textId="1B21CF0F" w:rsidR="00E260A8" w:rsidRDefault="00E260A8" w:rsidP="00E260A8">
      <w:pPr>
        <w:pStyle w:val="Odstavecseseznamem"/>
        <w:ind w:left="567"/>
        <w:jc w:val="both"/>
        <w:rPr>
          <w:rFonts w:ascii="Tahoma" w:hAnsi="Tahoma" w:cs="Tahoma"/>
          <w:sz w:val="20"/>
          <w:szCs w:val="20"/>
        </w:rPr>
      </w:pPr>
    </w:p>
    <w:p w14:paraId="661DE1CB" w14:textId="77777777" w:rsidR="00E260A8" w:rsidRDefault="00E260A8" w:rsidP="00E260A8">
      <w:pPr>
        <w:pStyle w:val="Odstavecseseznamem"/>
        <w:numPr>
          <w:ilvl w:val="0"/>
          <w:numId w:val="1"/>
        </w:numPr>
        <w:spacing w:after="0" w:line="240" w:lineRule="auto"/>
        <w:ind w:left="426" w:firstLine="0"/>
        <w:jc w:val="center"/>
        <w:rPr>
          <w:rFonts w:ascii="Tahoma" w:hAnsi="Tahoma" w:cs="Tahoma"/>
          <w:sz w:val="20"/>
          <w:szCs w:val="20"/>
        </w:rPr>
      </w:pPr>
    </w:p>
    <w:p w14:paraId="661DE1CC" w14:textId="77777777" w:rsidR="00485E85" w:rsidRPr="00E260A8" w:rsidRDefault="00485E85" w:rsidP="00E260A8">
      <w:pPr>
        <w:jc w:val="center"/>
        <w:rPr>
          <w:rFonts w:ascii="Tahoma" w:hAnsi="Tahoma" w:cs="Tahoma"/>
          <w:b/>
          <w:sz w:val="20"/>
          <w:szCs w:val="20"/>
        </w:rPr>
      </w:pPr>
      <w:r w:rsidRPr="00E260A8">
        <w:rPr>
          <w:rFonts w:ascii="Tahoma" w:hAnsi="Tahoma" w:cs="Tahoma"/>
          <w:b/>
          <w:sz w:val="20"/>
          <w:szCs w:val="20"/>
        </w:rPr>
        <w:t>VÝPOVĚĎ A ODSTOUPENÍ</w:t>
      </w:r>
    </w:p>
    <w:p w14:paraId="661DE1CD" w14:textId="77777777" w:rsidR="00485E85" w:rsidRDefault="00485E85" w:rsidP="00E260A8">
      <w:pPr>
        <w:pStyle w:val="Odstavecseseznamem"/>
        <w:numPr>
          <w:ilvl w:val="0"/>
          <w:numId w:val="15"/>
        </w:numPr>
        <w:ind w:left="567" w:hanging="567"/>
        <w:jc w:val="both"/>
        <w:rPr>
          <w:rFonts w:ascii="Tahoma" w:hAnsi="Tahoma" w:cs="Tahoma"/>
          <w:sz w:val="20"/>
          <w:szCs w:val="20"/>
        </w:rPr>
      </w:pPr>
      <w:r w:rsidRPr="00E260A8">
        <w:rPr>
          <w:rFonts w:ascii="Tahoma" w:hAnsi="Tahoma" w:cs="Tahoma"/>
          <w:sz w:val="20"/>
          <w:szCs w:val="20"/>
        </w:rPr>
        <w:t>Smlouva může být ukončena dohodou smluvních stran v písemné formě, přičemž účinky ukončení účinnosti Smlouvy nastanou k okamžiku stanovenému v</w:t>
      </w:r>
      <w:r w:rsidR="00E260A8">
        <w:rPr>
          <w:rFonts w:ascii="Tahoma" w:hAnsi="Tahoma" w:cs="Tahoma"/>
          <w:sz w:val="20"/>
          <w:szCs w:val="20"/>
        </w:rPr>
        <w:t> </w:t>
      </w:r>
      <w:r w:rsidRPr="00E260A8">
        <w:rPr>
          <w:rFonts w:ascii="Tahoma" w:hAnsi="Tahoma" w:cs="Tahoma"/>
          <w:sz w:val="20"/>
          <w:szCs w:val="20"/>
        </w:rPr>
        <w:t>takovéto</w:t>
      </w:r>
      <w:r w:rsidR="00E260A8">
        <w:rPr>
          <w:rFonts w:ascii="Tahoma" w:hAnsi="Tahoma" w:cs="Tahoma"/>
          <w:sz w:val="20"/>
          <w:szCs w:val="20"/>
        </w:rPr>
        <w:t xml:space="preserve"> </w:t>
      </w:r>
      <w:r w:rsidRPr="00E260A8">
        <w:rPr>
          <w:rFonts w:ascii="Tahoma" w:hAnsi="Tahoma" w:cs="Tahoma"/>
          <w:sz w:val="20"/>
          <w:szCs w:val="20"/>
        </w:rPr>
        <w:t>dohodě. Nebude-li takovýto okamžik dohodou stanoven, pak tyto účinky nastanou ke dni uzavření takovéto dohody.</w:t>
      </w:r>
    </w:p>
    <w:p w14:paraId="661DE1CE" w14:textId="77777777" w:rsidR="00E260A8" w:rsidRPr="00E260A8" w:rsidRDefault="00E260A8" w:rsidP="00E260A8">
      <w:pPr>
        <w:pStyle w:val="Odstavecseseznamem"/>
        <w:ind w:left="567"/>
        <w:jc w:val="both"/>
        <w:rPr>
          <w:rFonts w:ascii="Tahoma" w:hAnsi="Tahoma" w:cs="Tahoma"/>
          <w:sz w:val="20"/>
          <w:szCs w:val="20"/>
        </w:rPr>
      </w:pPr>
    </w:p>
    <w:p w14:paraId="661DE1CF" w14:textId="77777777" w:rsidR="00485E85" w:rsidRDefault="00485E85" w:rsidP="00E260A8">
      <w:pPr>
        <w:pStyle w:val="Odstavecseseznamem"/>
        <w:numPr>
          <w:ilvl w:val="0"/>
          <w:numId w:val="15"/>
        </w:numPr>
        <w:ind w:left="567" w:hanging="567"/>
        <w:jc w:val="both"/>
        <w:rPr>
          <w:rFonts w:ascii="Tahoma" w:hAnsi="Tahoma" w:cs="Tahoma"/>
          <w:sz w:val="20"/>
          <w:szCs w:val="20"/>
        </w:rPr>
      </w:pPr>
      <w:r w:rsidRPr="00485E85">
        <w:rPr>
          <w:rFonts w:ascii="Tahoma" w:hAnsi="Tahoma" w:cs="Tahoma"/>
          <w:sz w:val="20"/>
          <w:szCs w:val="20"/>
        </w:rPr>
        <w:t>Objednatel je oprávněn od Smlouvy odstoupit v případě podstatného porušení smluvní nebo zákonné povinnosti Zhotovitelem. Odstoupení od smlouvy nabývá účinnosti písemným doručením oznámení o odstoupení Zhotoviteli.</w:t>
      </w:r>
    </w:p>
    <w:p w14:paraId="661DE1D0" w14:textId="77777777" w:rsidR="00E260A8" w:rsidRPr="00485E85" w:rsidRDefault="00E260A8" w:rsidP="00E260A8">
      <w:pPr>
        <w:pStyle w:val="Odstavecseseznamem"/>
        <w:ind w:left="567"/>
        <w:jc w:val="both"/>
        <w:rPr>
          <w:rFonts w:ascii="Tahoma" w:hAnsi="Tahoma" w:cs="Tahoma"/>
          <w:sz w:val="20"/>
          <w:szCs w:val="20"/>
        </w:rPr>
      </w:pPr>
    </w:p>
    <w:p w14:paraId="661DE1D1" w14:textId="77777777" w:rsidR="00485E85" w:rsidRPr="00485E85" w:rsidRDefault="00485E85" w:rsidP="00E260A8">
      <w:pPr>
        <w:pStyle w:val="Odstavecseseznamem"/>
        <w:numPr>
          <w:ilvl w:val="0"/>
          <w:numId w:val="15"/>
        </w:numPr>
        <w:ind w:left="567" w:hanging="567"/>
        <w:jc w:val="both"/>
        <w:rPr>
          <w:rFonts w:ascii="Tahoma" w:hAnsi="Tahoma" w:cs="Tahoma"/>
          <w:sz w:val="20"/>
          <w:szCs w:val="20"/>
        </w:rPr>
      </w:pPr>
      <w:r w:rsidRPr="00485E85">
        <w:rPr>
          <w:rFonts w:ascii="Tahoma" w:hAnsi="Tahoma" w:cs="Tahoma"/>
          <w:sz w:val="20"/>
          <w:szCs w:val="20"/>
        </w:rPr>
        <w:t>Za podstatné porušení povinnosti Zhotovitelem dle odst. 13.2. Smlouvy se považuje zejména:</w:t>
      </w:r>
    </w:p>
    <w:p w14:paraId="661DE1D2" w14:textId="617BDE7A" w:rsidR="00485E85" w:rsidRPr="00485E85" w:rsidRDefault="00485E85" w:rsidP="00A73AFF">
      <w:pPr>
        <w:ind w:left="1276" w:hanging="709"/>
        <w:jc w:val="both"/>
        <w:rPr>
          <w:rFonts w:ascii="Tahoma" w:hAnsi="Tahoma" w:cs="Tahoma"/>
          <w:sz w:val="20"/>
          <w:szCs w:val="20"/>
        </w:rPr>
      </w:pPr>
      <w:r w:rsidRPr="00485E85">
        <w:rPr>
          <w:rFonts w:ascii="Tahoma" w:hAnsi="Tahoma" w:cs="Tahoma"/>
          <w:sz w:val="20"/>
          <w:szCs w:val="20"/>
        </w:rPr>
        <w:t>1</w:t>
      </w:r>
      <w:r w:rsidR="003A5FA3">
        <w:rPr>
          <w:rFonts w:ascii="Tahoma" w:hAnsi="Tahoma" w:cs="Tahoma"/>
          <w:sz w:val="20"/>
          <w:szCs w:val="20"/>
        </w:rPr>
        <w:t>1</w:t>
      </w:r>
      <w:r w:rsidRPr="00485E85">
        <w:rPr>
          <w:rFonts w:ascii="Tahoma" w:hAnsi="Tahoma" w:cs="Tahoma"/>
          <w:sz w:val="20"/>
          <w:szCs w:val="20"/>
        </w:rPr>
        <w:t xml:space="preserve">.3.1. </w:t>
      </w:r>
      <w:r w:rsidR="00E260A8">
        <w:rPr>
          <w:rFonts w:ascii="Tahoma" w:hAnsi="Tahoma" w:cs="Tahoma"/>
          <w:sz w:val="20"/>
          <w:szCs w:val="20"/>
        </w:rPr>
        <w:tab/>
      </w:r>
      <w:r w:rsidRPr="00485E85">
        <w:rPr>
          <w:rFonts w:ascii="Tahoma" w:hAnsi="Tahoma" w:cs="Tahoma"/>
          <w:sz w:val="20"/>
          <w:szCs w:val="20"/>
        </w:rPr>
        <w:t>prodlení v plnění převzatých závazků zaviněné Zhotovitelem, které Zhotovitel nedokázal ani 15 kalendářních dnů po obdržení písemného oznámení Objednatele napravit, ačkoli měl pro svoji činnost k dispozici všechny potřebné podklady a součinnost Objednatele,</w:t>
      </w:r>
    </w:p>
    <w:p w14:paraId="661DE1D3" w14:textId="38D1224D" w:rsidR="00485E85" w:rsidRPr="00485E85" w:rsidRDefault="00485E85" w:rsidP="00A73AFF">
      <w:pPr>
        <w:ind w:left="1276" w:hanging="709"/>
        <w:jc w:val="both"/>
        <w:rPr>
          <w:rFonts w:ascii="Tahoma" w:hAnsi="Tahoma" w:cs="Tahoma"/>
          <w:sz w:val="20"/>
          <w:szCs w:val="20"/>
        </w:rPr>
      </w:pPr>
      <w:r w:rsidRPr="00485E85">
        <w:rPr>
          <w:rFonts w:ascii="Tahoma" w:hAnsi="Tahoma" w:cs="Tahoma"/>
          <w:sz w:val="20"/>
          <w:szCs w:val="20"/>
        </w:rPr>
        <w:t>1</w:t>
      </w:r>
      <w:r w:rsidR="003A5FA3">
        <w:rPr>
          <w:rFonts w:ascii="Tahoma" w:hAnsi="Tahoma" w:cs="Tahoma"/>
          <w:sz w:val="20"/>
          <w:szCs w:val="20"/>
        </w:rPr>
        <w:t>1</w:t>
      </w:r>
      <w:r w:rsidRPr="00485E85">
        <w:rPr>
          <w:rFonts w:ascii="Tahoma" w:hAnsi="Tahoma" w:cs="Tahoma"/>
          <w:sz w:val="20"/>
          <w:szCs w:val="20"/>
        </w:rPr>
        <w:t xml:space="preserve">.3.2. </w:t>
      </w:r>
      <w:r w:rsidR="00E260A8">
        <w:rPr>
          <w:rFonts w:ascii="Tahoma" w:hAnsi="Tahoma" w:cs="Tahoma"/>
          <w:sz w:val="20"/>
          <w:szCs w:val="20"/>
        </w:rPr>
        <w:tab/>
      </w:r>
      <w:r w:rsidRPr="00485E85">
        <w:rPr>
          <w:rFonts w:ascii="Tahoma" w:hAnsi="Tahoma" w:cs="Tahoma"/>
          <w:sz w:val="20"/>
          <w:szCs w:val="20"/>
        </w:rPr>
        <w:t>neplnění, neúplné či jinak vadné plnění, včetně vadného plnění spočívajícího ve vadách právních, které Zhotovitel nedokázal ani 30 kalendářních dnů po obdržení písemného oznámení Objednatele napravit,</w:t>
      </w:r>
    </w:p>
    <w:p w14:paraId="661DE1D4" w14:textId="2464DC34" w:rsidR="00485E85" w:rsidRPr="00485E85" w:rsidRDefault="00485E85" w:rsidP="003A5FA3">
      <w:pPr>
        <w:ind w:left="567"/>
        <w:rPr>
          <w:rFonts w:ascii="Tahoma" w:hAnsi="Tahoma" w:cs="Tahoma"/>
          <w:sz w:val="20"/>
          <w:szCs w:val="20"/>
        </w:rPr>
      </w:pPr>
      <w:r w:rsidRPr="00485E85">
        <w:rPr>
          <w:rFonts w:ascii="Tahoma" w:hAnsi="Tahoma" w:cs="Tahoma"/>
          <w:sz w:val="20"/>
          <w:szCs w:val="20"/>
        </w:rPr>
        <w:t>1</w:t>
      </w:r>
      <w:r w:rsidR="003A5FA3">
        <w:rPr>
          <w:rFonts w:ascii="Tahoma" w:hAnsi="Tahoma" w:cs="Tahoma"/>
          <w:sz w:val="20"/>
          <w:szCs w:val="20"/>
        </w:rPr>
        <w:t>1</w:t>
      </w:r>
      <w:r w:rsidRPr="00485E85">
        <w:rPr>
          <w:rFonts w:ascii="Tahoma" w:hAnsi="Tahoma" w:cs="Tahoma"/>
          <w:sz w:val="20"/>
          <w:szCs w:val="20"/>
        </w:rPr>
        <w:t>.3.3. porušení povinnosti mlčenlivosti, resp. ochrany důvěrných informací Zhotovitelem,</w:t>
      </w:r>
    </w:p>
    <w:p w14:paraId="661DE1D5" w14:textId="768AA9FE" w:rsidR="00485E85" w:rsidRDefault="00485E85" w:rsidP="00E260A8">
      <w:pPr>
        <w:ind w:left="567"/>
        <w:rPr>
          <w:rFonts w:ascii="Tahoma" w:hAnsi="Tahoma" w:cs="Tahoma"/>
          <w:sz w:val="20"/>
          <w:szCs w:val="20"/>
        </w:rPr>
      </w:pPr>
      <w:r w:rsidRPr="00485E85">
        <w:rPr>
          <w:rFonts w:ascii="Tahoma" w:hAnsi="Tahoma" w:cs="Tahoma"/>
          <w:sz w:val="20"/>
          <w:szCs w:val="20"/>
        </w:rPr>
        <w:t>1</w:t>
      </w:r>
      <w:r w:rsidR="00722959">
        <w:rPr>
          <w:rFonts w:ascii="Tahoma" w:hAnsi="Tahoma" w:cs="Tahoma"/>
          <w:sz w:val="20"/>
          <w:szCs w:val="20"/>
        </w:rPr>
        <w:t>1</w:t>
      </w:r>
      <w:r w:rsidRPr="00485E85">
        <w:rPr>
          <w:rFonts w:ascii="Tahoma" w:hAnsi="Tahoma" w:cs="Tahoma"/>
          <w:sz w:val="20"/>
          <w:szCs w:val="20"/>
        </w:rPr>
        <w:t>.3.4. poskytování Díla je bezdůvodně pozastaveno po dobu více než 30 kalendářních dnů.</w:t>
      </w:r>
    </w:p>
    <w:p w14:paraId="661DE1D7" w14:textId="77777777" w:rsidR="00485E85" w:rsidRPr="00485E85" w:rsidRDefault="00485E85" w:rsidP="00E260A8">
      <w:pPr>
        <w:pStyle w:val="Odstavecseseznamem"/>
        <w:numPr>
          <w:ilvl w:val="0"/>
          <w:numId w:val="15"/>
        </w:numPr>
        <w:ind w:left="567" w:hanging="567"/>
        <w:jc w:val="both"/>
        <w:rPr>
          <w:rFonts w:ascii="Tahoma" w:hAnsi="Tahoma" w:cs="Tahoma"/>
          <w:sz w:val="20"/>
          <w:szCs w:val="20"/>
        </w:rPr>
      </w:pPr>
      <w:r w:rsidRPr="00485E85">
        <w:rPr>
          <w:rFonts w:ascii="Tahoma" w:hAnsi="Tahoma" w:cs="Tahoma"/>
          <w:sz w:val="20"/>
          <w:szCs w:val="20"/>
        </w:rPr>
        <w:t>Objednatel je dále oprávněn od Smlouvy odstoupit v případě, že:</w:t>
      </w:r>
    </w:p>
    <w:p w14:paraId="661DE1D8" w14:textId="16DB3BA9" w:rsidR="00485E85" w:rsidRPr="00485E85" w:rsidRDefault="00485E85" w:rsidP="00E260A8">
      <w:pPr>
        <w:ind w:left="1276" w:hanging="709"/>
        <w:jc w:val="both"/>
        <w:rPr>
          <w:rFonts w:ascii="Tahoma" w:hAnsi="Tahoma" w:cs="Tahoma"/>
          <w:sz w:val="20"/>
          <w:szCs w:val="20"/>
        </w:rPr>
      </w:pPr>
      <w:r w:rsidRPr="00485E85">
        <w:rPr>
          <w:rFonts w:ascii="Tahoma" w:hAnsi="Tahoma" w:cs="Tahoma"/>
          <w:sz w:val="20"/>
          <w:szCs w:val="20"/>
        </w:rPr>
        <w:t>1</w:t>
      </w:r>
      <w:r w:rsidR="00722959">
        <w:rPr>
          <w:rFonts w:ascii="Tahoma" w:hAnsi="Tahoma" w:cs="Tahoma"/>
          <w:sz w:val="20"/>
          <w:szCs w:val="20"/>
        </w:rPr>
        <w:t>1</w:t>
      </w:r>
      <w:r w:rsidRPr="00485E85">
        <w:rPr>
          <w:rFonts w:ascii="Tahoma" w:hAnsi="Tahoma" w:cs="Tahoma"/>
          <w:sz w:val="20"/>
          <w:szCs w:val="20"/>
        </w:rPr>
        <w:t xml:space="preserve">.4.1. </w:t>
      </w:r>
      <w:r w:rsidR="00E260A8">
        <w:rPr>
          <w:rFonts w:ascii="Tahoma" w:hAnsi="Tahoma" w:cs="Tahoma"/>
          <w:sz w:val="20"/>
          <w:szCs w:val="20"/>
        </w:rPr>
        <w:tab/>
      </w:r>
      <w:r w:rsidRPr="00485E85">
        <w:rPr>
          <w:rFonts w:ascii="Tahoma" w:hAnsi="Tahoma" w:cs="Tahoma"/>
          <w:sz w:val="20"/>
          <w:szCs w:val="20"/>
        </w:rPr>
        <w:t>Zhotovitel pozbude oprávnění vyžadované právními předpisy k činnostem, k jejichž provádění je Zhotovitel povinen dle Smlouvy;</w:t>
      </w:r>
    </w:p>
    <w:p w14:paraId="661DE1D9" w14:textId="6FF44DC6" w:rsidR="00485E85" w:rsidRPr="00485E85" w:rsidRDefault="00485E85" w:rsidP="00E260A8">
      <w:pPr>
        <w:ind w:left="1276" w:hanging="709"/>
        <w:jc w:val="both"/>
        <w:rPr>
          <w:rFonts w:ascii="Tahoma" w:hAnsi="Tahoma" w:cs="Tahoma"/>
          <w:sz w:val="20"/>
          <w:szCs w:val="20"/>
        </w:rPr>
      </w:pPr>
      <w:r w:rsidRPr="00485E85">
        <w:rPr>
          <w:rFonts w:ascii="Tahoma" w:hAnsi="Tahoma" w:cs="Tahoma"/>
          <w:sz w:val="20"/>
          <w:szCs w:val="20"/>
        </w:rPr>
        <w:t>1</w:t>
      </w:r>
      <w:r w:rsidR="00722959">
        <w:rPr>
          <w:rFonts w:ascii="Tahoma" w:hAnsi="Tahoma" w:cs="Tahoma"/>
          <w:sz w:val="20"/>
          <w:szCs w:val="20"/>
        </w:rPr>
        <w:t>1</w:t>
      </w:r>
      <w:r w:rsidRPr="00485E85">
        <w:rPr>
          <w:rFonts w:ascii="Tahoma" w:hAnsi="Tahoma" w:cs="Tahoma"/>
          <w:sz w:val="20"/>
          <w:szCs w:val="20"/>
        </w:rPr>
        <w:t xml:space="preserve">.4.2. </w:t>
      </w:r>
      <w:r w:rsidR="00E260A8">
        <w:rPr>
          <w:rFonts w:ascii="Tahoma" w:hAnsi="Tahoma" w:cs="Tahoma"/>
          <w:sz w:val="20"/>
          <w:szCs w:val="20"/>
        </w:rPr>
        <w:tab/>
      </w:r>
      <w:r w:rsidRPr="00485E85">
        <w:rPr>
          <w:rFonts w:ascii="Tahoma" w:hAnsi="Tahoma" w:cs="Tahoma"/>
          <w:sz w:val="20"/>
          <w:szCs w:val="20"/>
        </w:rPr>
        <w:t>Zhotovitel pověří plněním některých povinností z této Smlouvy třetí stranu bez předchozího písemného souhlasu Objednatele.</w:t>
      </w:r>
    </w:p>
    <w:p w14:paraId="15A50654" w14:textId="77777777" w:rsidR="003F17B7" w:rsidRDefault="00485E85" w:rsidP="00E260A8">
      <w:pPr>
        <w:pStyle w:val="Odstavecseseznamem"/>
        <w:numPr>
          <w:ilvl w:val="0"/>
          <w:numId w:val="15"/>
        </w:numPr>
        <w:ind w:left="567" w:hanging="567"/>
        <w:jc w:val="both"/>
        <w:rPr>
          <w:rFonts w:ascii="Tahoma" w:hAnsi="Tahoma" w:cs="Tahoma"/>
          <w:sz w:val="20"/>
          <w:szCs w:val="20"/>
        </w:rPr>
      </w:pPr>
      <w:r w:rsidRPr="00485E85">
        <w:rPr>
          <w:rFonts w:ascii="Tahoma" w:hAnsi="Tahoma" w:cs="Tahoma"/>
          <w:sz w:val="20"/>
          <w:szCs w:val="20"/>
        </w:rPr>
        <w:t>Zhotovitel je oprávněn od Smlouvy odstoupit v případě, že</w:t>
      </w:r>
      <w:r w:rsidR="003F17B7">
        <w:rPr>
          <w:rFonts w:ascii="Tahoma" w:hAnsi="Tahoma" w:cs="Tahoma"/>
          <w:sz w:val="20"/>
          <w:szCs w:val="20"/>
        </w:rPr>
        <w:t>:</w:t>
      </w:r>
    </w:p>
    <w:p w14:paraId="0A1813B9" w14:textId="77777777" w:rsidR="003F17B7" w:rsidRDefault="003F17B7" w:rsidP="003F17B7">
      <w:pPr>
        <w:pStyle w:val="Odstavecseseznamem"/>
        <w:ind w:left="567"/>
        <w:jc w:val="both"/>
        <w:rPr>
          <w:rFonts w:ascii="Tahoma" w:hAnsi="Tahoma" w:cs="Tahoma"/>
          <w:sz w:val="20"/>
          <w:szCs w:val="20"/>
        </w:rPr>
      </w:pPr>
    </w:p>
    <w:p w14:paraId="661DE1DA" w14:textId="71629087" w:rsidR="00485E85" w:rsidRDefault="00485E85" w:rsidP="003F17B7">
      <w:pPr>
        <w:pStyle w:val="Odstavecseseznamem"/>
        <w:numPr>
          <w:ilvl w:val="2"/>
          <w:numId w:val="38"/>
        </w:numPr>
        <w:jc w:val="both"/>
        <w:rPr>
          <w:rFonts w:ascii="Tahoma" w:hAnsi="Tahoma" w:cs="Tahoma"/>
          <w:sz w:val="20"/>
          <w:szCs w:val="20"/>
        </w:rPr>
      </w:pPr>
      <w:r w:rsidRPr="00485E85">
        <w:rPr>
          <w:rFonts w:ascii="Tahoma" w:hAnsi="Tahoma" w:cs="Tahoma"/>
          <w:sz w:val="20"/>
          <w:szCs w:val="20"/>
        </w:rPr>
        <w:lastRenderedPageBreak/>
        <w:t>Objednatel bude v prodlení s úhradou svých splatných peněžitých závazků vyplývajících z této Smlouvy po dobu delší než 60 kalendářních dnů</w:t>
      </w:r>
      <w:r w:rsidR="003F17B7">
        <w:rPr>
          <w:rFonts w:ascii="Tahoma" w:hAnsi="Tahoma" w:cs="Tahoma"/>
          <w:sz w:val="20"/>
          <w:szCs w:val="20"/>
        </w:rPr>
        <w:t>;</w:t>
      </w:r>
    </w:p>
    <w:p w14:paraId="6D4F8433" w14:textId="77777777" w:rsidR="00ED4A7B" w:rsidRDefault="00ED4A7B" w:rsidP="00ED4A7B">
      <w:pPr>
        <w:pStyle w:val="Odstavecseseznamem"/>
        <w:ind w:left="1286"/>
        <w:jc w:val="both"/>
        <w:rPr>
          <w:rFonts w:ascii="Tahoma" w:hAnsi="Tahoma" w:cs="Tahoma"/>
          <w:sz w:val="20"/>
          <w:szCs w:val="20"/>
        </w:rPr>
      </w:pPr>
    </w:p>
    <w:p w14:paraId="15DFD59D" w14:textId="7C4FE582" w:rsidR="003F17B7" w:rsidRDefault="00ED4A7B" w:rsidP="003F17B7">
      <w:pPr>
        <w:pStyle w:val="Odstavecseseznamem"/>
        <w:numPr>
          <w:ilvl w:val="2"/>
          <w:numId w:val="38"/>
        </w:numPr>
        <w:jc w:val="both"/>
        <w:rPr>
          <w:rFonts w:ascii="Tahoma" w:hAnsi="Tahoma" w:cs="Tahoma"/>
          <w:sz w:val="20"/>
          <w:szCs w:val="20"/>
        </w:rPr>
      </w:pPr>
      <w:r>
        <w:rPr>
          <w:rFonts w:ascii="Tahoma" w:hAnsi="Tahoma" w:cs="Tahoma"/>
          <w:sz w:val="20"/>
          <w:szCs w:val="20"/>
        </w:rPr>
        <w:t>Objednatel neuhradil 50 % z ceny díla dle čl. 4.4.1 této Smlouvy</w:t>
      </w:r>
      <w:r w:rsidR="009E3376">
        <w:rPr>
          <w:rFonts w:ascii="Tahoma" w:hAnsi="Tahoma" w:cs="Tahoma"/>
          <w:sz w:val="20"/>
          <w:szCs w:val="20"/>
        </w:rPr>
        <w:t>.</w:t>
      </w:r>
    </w:p>
    <w:p w14:paraId="661DE1DB" w14:textId="77777777" w:rsidR="00E260A8" w:rsidRPr="00485E85" w:rsidRDefault="00E260A8" w:rsidP="00E260A8">
      <w:pPr>
        <w:pStyle w:val="Odstavecseseznamem"/>
        <w:ind w:left="567"/>
        <w:jc w:val="both"/>
        <w:rPr>
          <w:rFonts w:ascii="Tahoma" w:hAnsi="Tahoma" w:cs="Tahoma"/>
          <w:sz w:val="20"/>
          <w:szCs w:val="20"/>
        </w:rPr>
      </w:pPr>
    </w:p>
    <w:p w14:paraId="661DE1DC" w14:textId="77777777" w:rsidR="00485E85" w:rsidRDefault="00485E85" w:rsidP="00E260A8">
      <w:pPr>
        <w:pStyle w:val="Odstavecseseznamem"/>
        <w:numPr>
          <w:ilvl w:val="0"/>
          <w:numId w:val="15"/>
        </w:numPr>
        <w:ind w:left="567" w:hanging="567"/>
        <w:jc w:val="both"/>
        <w:rPr>
          <w:rFonts w:ascii="Tahoma" w:hAnsi="Tahoma" w:cs="Tahoma"/>
          <w:sz w:val="20"/>
          <w:szCs w:val="20"/>
        </w:rPr>
      </w:pPr>
      <w:r w:rsidRPr="00485E85">
        <w:rPr>
          <w:rFonts w:ascii="Tahoma" w:hAnsi="Tahoma" w:cs="Tahoma"/>
          <w:sz w:val="20"/>
          <w:szCs w:val="20"/>
        </w:rPr>
        <w:t>Účinky každého odstoupení od Smlouvy nastávají okamžikem doručení písemného projevu vůle odstoupit od této Smlouvy druhé smluvní straně. Odstoupením od Smlouvy nezaniká nárok na náhradu škody vzniklé porušením Smlouvy ani oprávněný nárok na zaplacení smluvních pokut. Smluvní strany sjednávají, že Zhotovitel má v případě jakéhokoliv předčasného ukončení účinnosti Smlouvy nárok na úhradu pouze těch prací a výkonů (resp. jejich částí), které do okamžiku předčasného ukončení účinnosti Smlouvy v souladu s touto Smlouvou Objednateli poskytl.</w:t>
      </w:r>
    </w:p>
    <w:p w14:paraId="661DE1DD" w14:textId="5444D501" w:rsidR="00E260A8" w:rsidRPr="00485E85" w:rsidRDefault="00E260A8" w:rsidP="00E260A8">
      <w:pPr>
        <w:pStyle w:val="Odstavecseseznamem"/>
        <w:ind w:left="567"/>
        <w:jc w:val="both"/>
        <w:rPr>
          <w:rFonts w:ascii="Tahoma" w:hAnsi="Tahoma" w:cs="Tahoma"/>
          <w:sz w:val="20"/>
          <w:szCs w:val="20"/>
        </w:rPr>
      </w:pPr>
    </w:p>
    <w:p w14:paraId="661DE1DE" w14:textId="77777777" w:rsidR="00485E85" w:rsidRDefault="00485E85" w:rsidP="00E260A8">
      <w:pPr>
        <w:pStyle w:val="Odstavecseseznamem"/>
        <w:numPr>
          <w:ilvl w:val="0"/>
          <w:numId w:val="15"/>
        </w:numPr>
        <w:ind w:left="567" w:hanging="567"/>
        <w:jc w:val="both"/>
        <w:rPr>
          <w:rFonts w:ascii="Tahoma" w:hAnsi="Tahoma" w:cs="Tahoma"/>
          <w:sz w:val="20"/>
          <w:szCs w:val="20"/>
        </w:rPr>
      </w:pPr>
      <w:r w:rsidRPr="00485E85">
        <w:rPr>
          <w:rFonts w:ascii="Tahoma" w:hAnsi="Tahoma" w:cs="Tahoma"/>
          <w:sz w:val="20"/>
          <w:szCs w:val="20"/>
        </w:rPr>
        <w:t>V případě ukončení účinnosti této Smlouvy je Zhotovitel povinen poskytovat Objednateli po dobu 30 kalendářních dnů ode dne ukončení smlouvy nezbytnou součinnost tak, aby Objednateli nevznikla škoda.</w:t>
      </w:r>
    </w:p>
    <w:p w14:paraId="661DE1DF" w14:textId="77777777" w:rsidR="00E260A8" w:rsidRPr="00485E85" w:rsidRDefault="00E260A8" w:rsidP="00E260A8">
      <w:pPr>
        <w:pStyle w:val="Odstavecseseznamem"/>
        <w:ind w:left="567"/>
        <w:jc w:val="both"/>
        <w:rPr>
          <w:rFonts w:ascii="Tahoma" w:hAnsi="Tahoma" w:cs="Tahoma"/>
          <w:sz w:val="20"/>
          <w:szCs w:val="20"/>
        </w:rPr>
      </w:pPr>
    </w:p>
    <w:p w14:paraId="661DE1E0" w14:textId="77777777" w:rsidR="00485E85" w:rsidRDefault="00485E85" w:rsidP="00E260A8">
      <w:pPr>
        <w:pStyle w:val="Odstavecseseznamem"/>
        <w:numPr>
          <w:ilvl w:val="0"/>
          <w:numId w:val="15"/>
        </w:numPr>
        <w:ind w:left="567" w:hanging="567"/>
        <w:jc w:val="both"/>
        <w:rPr>
          <w:rFonts w:ascii="Tahoma" w:hAnsi="Tahoma" w:cs="Tahoma"/>
          <w:sz w:val="20"/>
          <w:szCs w:val="20"/>
        </w:rPr>
      </w:pPr>
      <w:r w:rsidRPr="00485E85">
        <w:rPr>
          <w:rFonts w:ascii="Tahoma" w:hAnsi="Tahoma" w:cs="Tahoma"/>
          <w:sz w:val="20"/>
          <w:szCs w:val="20"/>
        </w:rPr>
        <w:t>Objednatel je oprávněn tuto Smlouvu vypovědět i bez uvedení důvodu na základě písemné výpovědi. Výpovědní doba činí 1 kalendářní měsíc a počíná běžet prvním dnem kalendářního měsíce následujícího po doručení výpovědi Zhotoviteli. Zhotoviteli v takovém případě přísluší nárok na úhradu ceny za skutečně provedené a poskytnuté dílčí části Díla. Ukončením účinnosti této Smlouvy nejsou dotčena ustanovení Smlouvy týkající se licencí, záruk, nároků z odpovědnosti za vady, nároky z odpovědnosti za škodu a nároky z ustanovení o smluvních pokutách, ustanovení o ochraně informací, ustanovení o akceptaci, ani další ustanovení a nároky, z jejichž povahy vyplývá, že mají být platné a účinné i po ukončení účinnosti této Smlouvy. Ukončením účinnosti této Smlouvy nejsou dotčena ani ustanovení odst. 9.4 a 9.5 této Smlouvy.</w:t>
      </w:r>
    </w:p>
    <w:p w14:paraId="661DE1E1" w14:textId="77777777" w:rsidR="00E260A8" w:rsidRPr="00485E85" w:rsidRDefault="00E260A8" w:rsidP="00E260A8">
      <w:pPr>
        <w:pStyle w:val="Odstavecseseznamem"/>
        <w:ind w:left="567"/>
        <w:jc w:val="both"/>
        <w:rPr>
          <w:rFonts w:ascii="Tahoma" w:hAnsi="Tahoma" w:cs="Tahoma"/>
          <w:sz w:val="20"/>
          <w:szCs w:val="20"/>
        </w:rPr>
      </w:pPr>
    </w:p>
    <w:p w14:paraId="661DE1E2" w14:textId="77777777" w:rsidR="00E260A8" w:rsidRDefault="00E260A8" w:rsidP="00E260A8">
      <w:pPr>
        <w:pStyle w:val="Odstavecseseznamem"/>
        <w:numPr>
          <w:ilvl w:val="0"/>
          <w:numId w:val="1"/>
        </w:numPr>
        <w:spacing w:after="0" w:line="240" w:lineRule="auto"/>
        <w:ind w:left="426" w:firstLine="0"/>
        <w:jc w:val="center"/>
        <w:rPr>
          <w:rFonts w:ascii="Tahoma" w:hAnsi="Tahoma" w:cs="Tahoma"/>
          <w:sz w:val="20"/>
          <w:szCs w:val="20"/>
        </w:rPr>
      </w:pPr>
    </w:p>
    <w:p w14:paraId="661DE1E3" w14:textId="77777777" w:rsidR="00485E85" w:rsidRPr="00E260A8" w:rsidRDefault="00485E85" w:rsidP="00E260A8">
      <w:pPr>
        <w:spacing w:after="0" w:line="240" w:lineRule="auto"/>
        <w:jc w:val="center"/>
        <w:rPr>
          <w:rFonts w:ascii="Tahoma" w:hAnsi="Tahoma" w:cs="Tahoma"/>
          <w:b/>
          <w:sz w:val="20"/>
          <w:szCs w:val="20"/>
        </w:rPr>
      </w:pPr>
      <w:r w:rsidRPr="00E260A8">
        <w:rPr>
          <w:rFonts w:ascii="Tahoma" w:hAnsi="Tahoma" w:cs="Tahoma"/>
          <w:b/>
          <w:sz w:val="20"/>
          <w:szCs w:val="20"/>
        </w:rPr>
        <w:t>POSTOUPENÍ A ZMOCNĚNÍ</w:t>
      </w:r>
    </w:p>
    <w:p w14:paraId="661DE1E4" w14:textId="77777777" w:rsidR="00E260A8" w:rsidRPr="00E260A8" w:rsidRDefault="00E260A8" w:rsidP="00E260A8">
      <w:pPr>
        <w:spacing w:after="0" w:line="240" w:lineRule="auto"/>
        <w:rPr>
          <w:rFonts w:ascii="Tahoma" w:hAnsi="Tahoma" w:cs="Tahoma"/>
          <w:sz w:val="20"/>
          <w:szCs w:val="20"/>
        </w:rPr>
      </w:pPr>
    </w:p>
    <w:p w14:paraId="661DE1E5" w14:textId="77777777" w:rsidR="00485E85" w:rsidRDefault="00485E85" w:rsidP="00485E85">
      <w:pPr>
        <w:pStyle w:val="Odstavecseseznamem"/>
        <w:numPr>
          <w:ilvl w:val="0"/>
          <w:numId w:val="17"/>
        </w:numPr>
        <w:ind w:left="567" w:hanging="567"/>
        <w:jc w:val="both"/>
        <w:rPr>
          <w:rFonts w:ascii="Tahoma" w:hAnsi="Tahoma" w:cs="Tahoma"/>
          <w:sz w:val="20"/>
          <w:szCs w:val="20"/>
        </w:rPr>
      </w:pPr>
      <w:r w:rsidRPr="00E260A8">
        <w:rPr>
          <w:rFonts w:ascii="Tahoma" w:hAnsi="Tahoma" w:cs="Tahoma"/>
          <w:sz w:val="20"/>
          <w:szCs w:val="20"/>
        </w:rPr>
        <w:t>Žádná práva z této Smlouvy ani Smlouva jako celek nemohou být Zhotovitelem postoupena na třetí osobu bez předchozího písemného souhlasu Objednatele. Zhotovitel může pověřit plněním některých povinností z této Smlouvy třetí stranu, avšak pouze s předchozím písemným souhlasem Objednatele. Zhotovitel</w:t>
      </w:r>
      <w:r w:rsidR="00E260A8">
        <w:rPr>
          <w:rFonts w:ascii="Tahoma" w:hAnsi="Tahoma" w:cs="Tahoma"/>
          <w:sz w:val="20"/>
          <w:szCs w:val="20"/>
        </w:rPr>
        <w:t xml:space="preserve"> </w:t>
      </w:r>
      <w:r w:rsidRPr="00E260A8">
        <w:rPr>
          <w:rFonts w:ascii="Tahoma" w:hAnsi="Tahoma" w:cs="Tahoma"/>
          <w:sz w:val="20"/>
          <w:szCs w:val="20"/>
        </w:rPr>
        <w:t>v takovém případě zůstává plně odpovědný za plnění třetí strany tak, jako by plnil sám.</w:t>
      </w:r>
    </w:p>
    <w:p w14:paraId="7BD1C9E5" w14:textId="77777777" w:rsidR="005D743A" w:rsidRDefault="005D743A" w:rsidP="003860CE">
      <w:pPr>
        <w:pStyle w:val="Odstavecseseznamem"/>
        <w:ind w:left="567"/>
        <w:jc w:val="both"/>
        <w:rPr>
          <w:rFonts w:ascii="Tahoma" w:hAnsi="Tahoma" w:cs="Tahoma"/>
          <w:sz w:val="20"/>
          <w:szCs w:val="20"/>
        </w:rPr>
      </w:pPr>
    </w:p>
    <w:p w14:paraId="661DE1EB" w14:textId="77777777" w:rsidR="00E260A8" w:rsidRDefault="00E260A8" w:rsidP="00E260A8">
      <w:pPr>
        <w:pStyle w:val="Odstavecseseznamem"/>
        <w:numPr>
          <w:ilvl w:val="0"/>
          <w:numId w:val="1"/>
        </w:numPr>
        <w:spacing w:after="0" w:line="240" w:lineRule="auto"/>
        <w:ind w:left="426" w:firstLine="0"/>
        <w:jc w:val="center"/>
        <w:rPr>
          <w:rFonts w:ascii="Tahoma" w:hAnsi="Tahoma" w:cs="Tahoma"/>
          <w:sz w:val="20"/>
          <w:szCs w:val="20"/>
        </w:rPr>
      </w:pPr>
    </w:p>
    <w:p w14:paraId="661DE1EC" w14:textId="77777777" w:rsidR="00485E85" w:rsidRDefault="00485E85" w:rsidP="00E260A8">
      <w:pPr>
        <w:pStyle w:val="Odstavecseseznamem"/>
        <w:spacing w:after="0" w:line="240" w:lineRule="auto"/>
        <w:ind w:left="0"/>
        <w:jc w:val="center"/>
        <w:rPr>
          <w:rFonts w:ascii="Tahoma" w:hAnsi="Tahoma" w:cs="Tahoma"/>
          <w:b/>
          <w:sz w:val="20"/>
          <w:szCs w:val="20"/>
        </w:rPr>
      </w:pPr>
      <w:r w:rsidRPr="00E260A8">
        <w:rPr>
          <w:rFonts w:ascii="Tahoma" w:hAnsi="Tahoma" w:cs="Tahoma"/>
          <w:b/>
          <w:sz w:val="20"/>
          <w:szCs w:val="20"/>
        </w:rPr>
        <w:t>ZÁVĚREČNÁ USTANOVENÍ</w:t>
      </w:r>
    </w:p>
    <w:p w14:paraId="661DE1ED" w14:textId="77777777" w:rsidR="00E260A8" w:rsidRPr="00E260A8" w:rsidRDefault="00E260A8" w:rsidP="00E260A8">
      <w:pPr>
        <w:pStyle w:val="Odstavecseseznamem"/>
        <w:spacing w:after="0" w:line="240" w:lineRule="auto"/>
        <w:ind w:left="0"/>
        <w:rPr>
          <w:rFonts w:ascii="Tahoma" w:hAnsi="Tahoma" w:cs="Tahoma"/>
          <w:b/>
          <w:sz w:val="20"/>
          <w:szCs w:val="20"/>
        </w:rPr>
      </w:pPr>
    </w:p>
    <w:p w14:paraId="661DE1F0" w14:textId="77777777" w:rsidR="00485E85" w:rsidRDefault="00485E85" w:rsidP="00B543D4">
      <w:pPr>
        <w:pStyle w:val="Odstavecseseznamem"/>
        <w:numPr>
          <w:ilvl w:val="0"/>
          <w:numId w:val="18"/>
        </w:numPr>
        <w:ind w:left="567" w:hanging="567"/>
        <w:jc w:val="both"/>
        <w:rPr>
          <w:rFonts w:ascii="Tahoma" w:hAnsi="Tahoma" w:cs="Tahoma"/>
          <w:sz w:val="20"/>
          <w:szCs w:val="20"/>
        </w:rPr>
      </w:pPr>
      <w:r w:rsidRPr="00485E85">
        <w:rPr>
          <w:rFonts w:ascii="Tahoma" w:hAnsi="Tahoma" w:cs="Tahoma"/>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61DE1F1" w14:textId="77777777" w:rsidR="00B543D4" w:rsidRPr="00485E85" w:rsidRDefault="00B543D4" w:rsidP="00B543D4">
      <w:pPr>
        <w:pStyle w:val="Odstavecseseznamem"/>
        <w:ind w:left="567"/>
        <w:jc w:val="both"/>
        <w:rPr>
          <w:rFonts w:ascii="Tahoma" w:hAnsi="Tahoma" w:cs="Tahoma"/>
          <w:sz w:val="20"/>
          <w:szCs w:val="20"/>
        </w:rPr>
      </w:pPr>
    </w:p>
    <w:p w14:paraId="661DE1F2" w14:textId="594B311F" w:rsidR="00485E85" w:rsidRDefault="005F68A5" w:rsidP="00B543D4">
      <w:pPr>
        <w:pStyle w:val="Odstavecseseznamem"/>
        <w:numPr>
          <w:ilvl w:val="0"/>
          <w:numId w:val="18"/>
        </w:numPr>
        <w:ind w:left="567" w:hanging="567"/>
        <w:jc w:val="both"/>
        <w:rPr>
          <w:rFonts w:ascii="Tahoma" w:hAnsi="Tahoma" w:cs="Tahoma"/>
          <w:sz w:val="20"/>
          <w:szCs w:val="20"/>
        </w:rPr>
      </w:pPr>
      <w:r>
        <w:rPr>
          <w:rFonts w:ascii="Tahoma" w:hAnsi="Tahoma" w:cs="Tahoma"/>
          <w:sz w:val="20"/>
          <w:szCs w:val="20"/>
        </w:rPr>
        <w:t>Smluvní s</w:t>
      </w:r>
      <w:r w:rsidR="00485E85" w:rsidRPr="00485E85">
        <w:rPr>
          <w:rFonts w:ascii="Tahoma" w:hAnsi="Tahoma" w:cs="Tahoma"/>
          <w:sz w:val="20"/>
          <w:szCs w:val="20"/>
        </w:rPr>
        <w:t>trany si přečetly tuto Smlouvu, rozumí jejímu obsahu a souhlasí s tím, že tato Smlouva vyjadřuje jejich úplné a výlučné vzájemné ujednání týkající se daného předmětu této Smlouvy.</w:t>
      </w:r>
    </w:p>
    <w:p w14:paraId="661DE1F3" w14:textId="77777777" w:rsidR="00B543D4" w:rsidRPr="00485E85" w:rsidRDefault="00B543D4" w:rsidP="00B543D4">
      <w:pPr>
        <w:pStyle w:val="Odstavecseseznamem"/>
        <w:ind w:left="567"/>
        <w:jc w:val="both"/>
        <w:rPr>
          <w:rFonts w:ascii="Tahoma" w:hAnsi="Tahoma" w:cs="Tahoma"/>
          <w:sz w:val="20"/>
          <w:szCs w:val="20"/>
        </w:rPr>
      </w:pPr>
    </w:p>
    <w:p w14:paraId="661DE1F6" w14:textId="2925F4AA" w:rsidR="00485E85" w:rsidRDefault="00485E85" w:rsidP="00B543D4">
      <w:pPr>
        <w:pStyle w:val="Odstavecseseznamem"/>
        <w:numPr>
          <w:ilvl w:val="0"/>
          <w:numId w:val="18"/>
        </w:numPr>
        <w:ind w:left="567" w:hanging="567"/>
        <w:jc w:val="both"/>
        <w:rPr>
          <w:rFonts w:ascii="Tahoma" w:hAnsi="Tahoma" w:cs="Tahoma"/>
          <w:sz w:val="20"/>
          <w:szCs w:val="20"/>
        </w:rPr>
      </w:pPr>
      <w:r w:rsidRPr="00B543D4">
        <w:rPr>
          <w:rFonts w:ascii="Tahoma" w:hAnsi="Tahoma" w:cs="Tahoma"/>
          <w:sz w:val="20"/>
          <w:szCs w:val="20"/>
        </w:rPr>
        <w:t>Změny či doplňky Smlouvy lze provádět pouze pís</w:t>
      </w:r>
      <w:r w:rsidR="00B8288F">
        <w:rPr>
          <w:rFonts w:ascii="Tahoma" w:hAnsi="Tahoma" w:cs="Tahoma"/>
          <w:sz w:val="20"/>
          <w:szCs w:val="20"/>
        </w:rPr>
        <w:t>emnou formou, vzájemně odsouhlasenou oběma smluvními stranami</w:t>
      </w:r>
      <w:r w:rsidRPr="00B543D4">
        <w:rPr>
          <w:rFonts w:ascii="Tahoma" w:hAnsi="Tahoma" w:cs="Tahoma"/>
          <w:sz w:val="20"/>
          <w:szCs w:val="20"/>
        </w:rPr>
        <w:t>.</w:t>
      </w:r>
    </w:p>
    <w:p w14:paraId="661DE1F7" w14:textId="77777777" w:rsidR="00B543D4" w:rsidRPr="00B543D4" w:rsidRDefault="00B543D4" w:rsidP="00B543D4">
      <w:pPr>
        <w:pStyle w:val="Odstavecseseznamem"/>
        <w:ind w:left="567"/>
        <w:jc w:val="both"/>
        <w:rPr>
          <w:rFonts w:ascii="Tahoma" w:hAnsi="Tahoma" w:cs="Tahoma"/>
          <w:sz w:val="20"/>
          <w:szCs w:val="20"/>
        </w:rPr>
      </w:pPr>
    </w:p>
    <w:p w14:paraId="661DE1F8" w14:textId="77777777" w:rsidR="00485E85" w:rsidRDefault="00485E85" w:rsidP="00B543D4">
      <w:pPr>
        <w:pStyle w:val="Odstavecseseznamem"/>
        <w:numPr>
          <w:ilvl w:val="0"/>
          <w:numId w:val="18"/>
        </w:numPr>
        <w:ind w:left="567" w:hanging="567"/>
        <w:jc w:val="both"/>
        <w:rPr>
          <w:rFonts w:ascii="Tahoma" w:hAnsi="Tahoma" w:cs="Tahoma"/>
          <w:sz w:val="20"/>
          <w:szCs w:val="20"/>
        </w:rPr>
      </w:pPr>
      <w:r w:rsidRPr="00485E85">
        <w:rPr>
          <w:rFonts w:ascii="Tahoma" w:hAnsi="Tahoma" w:cs="Tahoma"/>
          <w:sz w:val="20"/>
          <w:szCs w:val="20"/>
        </w:rPr>
        <w:t>Ve věcech, které nejsou upraveny touto Smlouvou, se použijí právní předpisy platné a účinné v České republice, zejména zákon č. 89/2012 Sb., občanský zákoník, ve znění pozdějších předpisů, a zákon č. 121/2000 Sb., autorský zákon, ve znění pozdějších předpisů.</w:t>
      </w:r>
    </w:p>
    <w:p w14:paraId="661DE1F9" w14:textId="77777777" w:rsidR="00B543D4" w:rsidRPr="00485E85" w:rsidRDefault="00B543D4" w:rsidP="00B543D4">
      <w:pPr>
        <w:pStyle w:val="Odstavecseseznamem"/>
        <w:ind w:left="567"/>
        <w:jc w:val="both"/>
        <w:rPr>
          <w:rFonts w:ascii="Tahoma" w:hAnsi="Tahoma" w:cs="Tahoma"/>
          <w:sz w:val="20"/>
          <w:szCs w:val="20"/>
        </w:rPr>
      </w:pPr>
    </w:p>
    <w:p w14:paraId="661DE1FA" w14:textId="77777777" w:rsidR="00485E85" w:rsidRDefault="00485E85" w:rsidP="00B543D4">
      <w:pPr>
        <w:pStyle w:val="Odstavecseseznamem"/>
        <w:numPr>
          <w:ilvl w:val="0"/>
          <w:numId w:val="18"/>
        </w:numPr>
        <w:ind w:left="567" w:hanging="567"/>
        <w:jc w:val="both"/>
        <w:rPr>
          <w:rFonts w:ascii="Tahoma" w:hAnsi="Tahoma" w:cs="Tahoma"/>
          <w:sz w:val="20"/>
          <w:szCs w:val="20"/>
        </w:rPr>
      </w:pPr>
      <w:r w:rsidRPr="00485E85">
        <w:rPr>
          <w:rFonts w:ascii="Tahoma" w:hAnsi="Tahoma" w:cs="Tahoma"/>
          <w:sz w:val="20"/>
          <w:szCs w:val="20"/>
        </w:rPr>
        <w:lastRenderedPageBreak/>
        <w:t xml:space="preserve">Tato Smlouva je vyhotovena ve </w:t>
      </w:r>
      <w:r w:rsidR="00A73AFF">
        <w:rPr>
          <w:rFonts w:ascii="Tahoma" w:hAnsi="Tahoma" w:cs="Tahoma"/>
          <w:sz w:val="20"/>
          <w:szCs w:val="20"/>
        </w:rPr>
        <w:t>dvou</w:t>
      </w:r>
      <w:r w:rsidRPr="00485E85">
        <w:rPr>
          <w:rFonts w:ascii="Tahoma" w:hAnsi="Tahoma" w:cs="Tahoma"/>
          <w:sz w:val="20"/>
          <w:szCs w:val="20"/>
        </w:rPr>
        <w:t xml:space="preserve"> vyhotoveních v českém jazyce s platností originálu, z nichž každá ze smluvních stran obdrží </w:t>
      </w:r>
      <w:r w:rsidR="00A73AFF">
        <w:rPr>
          <w:rFonts w:ascii="Tahoma" w:hAnsi="Tahoma" w:cs="Tahoma"/>
          <w:sz w:val="20"/>
          <w:szCs w:val="20"/>
        </w:rPr>
        <w:t>jedno</w:t>
      </w:r>
      <w:r w:rsidRPr="00485E85">
        <w:rPr>
          <w:rFonts w:ascii="Tahoma" w:hAnsi="Tahoma" w:cs="Tahoma"/>
          <w:sz w:val="20"/>
          <w:szCs w:val="20"/>
        </w:rPr>
        <w:t xml:space="preserve"> vyhotovení.</w:t>
      </w:r>
    </w:p>
    <w:p w14:paraId="661DE1FB" w14:textId="77777777" w:rsidR="00627FA3" w:rsidRDefault="00627FA3" w:rsidP="00627FA3">
      <w:pPr>
        <w:pStyle w:val="Odstavecseseznamem"/>
        <w:ind w:left="567"/>
        <w:jc w:val="both"/>
        <w:rPr>
          <w:rFonts w:ascii="Tahoma" w:hAnsi="Tahoma" w:cs="Tahoma"/>
          <w:sz w:val="20"/>
          <w:szCs w:val="20"/>
        </w:rPr>
      </w:pPr>
    </w:p>
    <w:p w14:paraId="661DE1FC" w14:textId="77777777" w:rsidR="00627FA3" w:rsidRPr="00627FA3" w:rsidRDefault="00627FA3" w:rsidP="00627FA3">
      <w:pPr>
        <w:pStyle w:val="Odstavecseseznamem"/>
        <w:numPr>
          <w:ilvl w:val="0"/>
          <w:numId w:val="18"/>
        </w:numPr>
        <w:ind w:left="567" w:hanging="567"/>
        <w:jc w:val="both"/>
        <w:rPr>
          <w:rFonts w:ascii="Tahoma" w:hAnsi="Tahoma" w:cs="Tahoma"/>
          <w:sz w:val="20"/>
          <w:szCs w:val="20"/>
        </w:rPr>
      </w:pPr>
      <w:r w:rsidRPr="00627FA3">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Pr>
          <w:rFonts w:ascii="Tahoma" w:hAnsi="Tahoma" w:cs="Tahoma"/>
          <w:sz w:val="20"/>
          <w:szCs w:val="20"/>
        </w:rPr>
        <w:t>O</w:t>
      </w:r>
      <w:r w:rsidRPr="00627FA3">
        <w:rPr>
          <w:rFonts w:ascii="Tahoma" w:hAnsi="Tahoma" w:cs="Tahoma"/>
          <w:sz w:val="20"/>
          <w:szCs w:val="20"/>
        </w:rPr>
        <w:t xml:space="preserve">bjednatel, při plné součinnosti ze strany </w:t>
      </w:r>
      <w:r>
        <w:rPr>
          <w:rFonts w:ascii="Tahoma" w:hAnsi="Tahoma" w:cs="Tahoma"/>
          <w:sz w:val="20"/>
          <w:szCs w:val="20"/>
        </w:rPr>
        <w:t>Zhotovi</w:t>
      </w:r>
      <w:r w:rsidRPr="00627FA3">
        <w:rPr>
          <w:rFonts w:ascii="Tahoma" w:hAnsi="Tahoma" w:cs="Tahoma"/>
          <w:sz w:val="20"/>
          <w:szCs w:val="20"/>
        </w:rPr>
        <w:t>tele.</w:t>
      </w:r>
    </w:p>
    <w:p w14:paraId="661DE1FD" w14:textId="77777777" w:rsidR="00B543D4" w:rsidRPr="00485E85" w:rsidRDefault="00B543D4" w:rsidP="00B543D4">
      <w:pPr>
        <w:pStyle w:val="Odstavecseseznamem"/>
        <w:ind w:left="567"/>
        <w:jc w:val="both"/>
        <w:rPr>
          <w:rFonts w:ascii="Tahoma" w:hAnsi="Tahoma" w:cs="Tahoma"/>
          <w:sz w:val="20"/>
          <w:szCs w:val="20"/>
        </w:rPr>
      </w:pPr>
    </w:p>
    <w:p w14:paraId="661DE1FE" w14:textId="77777777" w:rsidR="00485E85" w:rsidRPr="00485E85" w:rsidRDefault="00485E85" w:rsidP="00B543D4">
      <w:pPr>
        <w:pStyle w:val="Odstavecseseznamem"/>
        <w:numPr>
          <w:ilvl w:val="0"/>
          <w:numId w:val="18"/>
        </w:numPr>
        <w:ind w:left="567" w:hanging="567"/>
        <w:jc w:val="both"/>
        <w:rPr>
          <w:rFonts w:ascii="Tahoma" w:hAnsi="Tahoma" w:cs="Tahoma"/>
          <w:sz w:val="20"/>
          <w:szCs w:val="20"/>
        </w:rPr>
      </w:pPr>
      <w:r w:rsidRPr="00485E85">
        <w:rPr>
          <w:rFonts w:ascii="Tahoma" w:hAnsi="Tahoma" w:cs="Tahoma"/>
          <w:sz w:val="20"/>
          <w:szCs w:val="20"/>
        </w:rPr>
        <w:t xml:space="preserve"> Nedílnou součástí této Smlouvy jsou tyto přílohy:</w:t>
      </w:r>
    </w:p>
    <w:p w14:paraId="5C8FB7AE" w14:textId="77777777" w:rsidR="004B3314" w:rsidRPr="004B3314" w:rsidRDefault="004B3314" w:rsidP="004B3314">
      <w:pPr>
        <w:pStyle w:val="Odstavecseseznamem"/>
        <w:rPr>
          <w:rFonts w:ascii="Tahoma" w:hAnsi="Tahoma" w:cs="Tahoma"/>
          <w:sz w:val="20"/>
          <w:szCs w:val="20"/>
        </w:rPr>
      </w:pPr>
    </w:p>
    <w:p w14:paraId="661DE1FF" w14:textId="58138B8B" w:rsidR="00B543D4" w:rsidRDefault="005F6A8A" w:rsidP="004B3314">
      <w:pPr>
        <w:pStyle w:val="Odstavecseseznamem"/>
        <w:numPr>
          <w:ilvl w:val="0"/>
          <w:numId w:val="24"/>
        </w:numPr>
        <w:rPr>
          <w:rFonts w:ascii="Tahoma" w:hAnsi="Tahoma" w:cs="Tahoma"/>
          <w:sz w:val="20"/>
          <w:szCs w:val="20"/>
        </w:rPr>
      </w:pPr>
      <w:r>
        <w:rPr>
          <w:rFonts w:ascii="Tahoma" w:hAnsi="Tahoma" w:cs="Tahoma"/>
          <w:sz w:val="20"/>
          <w:szCs w:val="20"/>
        </w:rPr>
        <w:t>Specifikace předmětu plnění</w:t>
      </w:r>
    </w:p>
    <w:p w14:paraId="00DD31D6" w14:textId="2F149BD7" w:rsidR="005F6A8A" w:rsidRDefault="005F6A8A" w:rsidP="004B3314">
      <w:pPr>
        <w:pStyle w:val="Odstavecseseznamem"/>
        <w:numPr>
          <w:ilvl w:val="0"/>
          <w:numId w:val="24"/>
        </w:numPr>
        <w:rPr>
          <w:rFonts w:ascii="Tahoma" w:hAnsi="Tahoma" w:cs="Tahoma"/>
          <w:sz w:val="20"/>
          <w:szCs w:val="20"/>
        </w:rPr>
      </w:pPr>
      <w:r>
        <w:rPr>
          <w:rFonts w:ascii="Tahoma" w:hAnsi="Tahoma" w:cs="Tahoma"/>
          <w:sz w:val="20"/>
          <w:szCs w:val="20"/>
        </w:rPr>
        <w:t>Cenová nabídka</w:t>
      </w:r>
    </w:p>
    <w:p w14:paraId="7F7F6248" w14:textId="77777777" w:rsidR="00037188" w:rsidRDefault="00037188" w:rsidP="00313A4B">
      <w:pPr>
        <w:pStyle w:val="Odstavecseseznamem"/>
        <w:ind w:left="927"/>
        <w:rPr>
          <w:rFonts w:ascii="Tahoma" w:hAnsi="Tahoma" w:cs="Tahoma"/>
          <w:sz w:val="20"/>
          <w:szCs w:val="20"/>
        </w:rPr>
      </w:pPr>
    </w:p>
    <w:p w14:paraId="661DE201" w14:textId="77777777" w:rsidR="00B543D4" w:rsidRPr="00485E85" w:rsidRDefault="00B543D4" w:rsidP="00B543D4">
      <w:pPr>
        <w:rPr>
          <w:rFonts w:ascii="Tahoma" w:hAnsi="Tahoma" w:cs="Tahoma"/>
          <w:sz w:val="20"/>
          <w:szCs w:val="20"/>
        </w:rPr>
      </w:pPr>
      <w:r w:rsidRPr="00485E85">
        <w:rPr>
          <w:rFonts w:ascii="Tahoma" w:hAnsi="Tahoma" w:cs="Tahoma"/>
          <w:sz w:val="20"/>
          <w:szCs w:val="20"/>
        </w:rPr>
        <w:t>V______________ dne__________</w:t>
      </w:r>
      <w:r w:rsidRPr="00B543D4">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485E85">
        <w:rPr>
          <w:rFonts w:ascii="Tahoma" w:hAnsi="Tahoma" w:cs="Tahoma"/>
          <w:sz w:val="20"/>
          <w:szCs w:val="20"/>
        </w:rPr>
        <w:t>V______________ dne__________</w:t>
      </w:r>
    </w:p>
    <w:p w14:paraId="661DE202" w14:textId="77777777" w:rsidR="00B543D4" w:rsidRPr="00485E85" w:rsidRDefault="00B543D4" w:rsidP="00B543D4">
      <w:pPr>
        <w:rPr>
          <w:rFonts w:ascii="Tahoma" w:hAnsi="Tahoma" w:cs="Tahoma"/>
          <w:sz w:val="20"/>
          <w:szCs w:val="20"/>
        </w:rPr>
      </w:pPr>
    </w:p>
    <w:p w14:paraId="661DE203" w14:textId="77777777" w:rsidR="00B543D4" w:rsidRPr="00485E85" w:rsidRDefault="00B543D4" w:rsidP="00B543D4">
      <w:pPr>
        <w:rPr>
          <w:rFonts w:ascii="Tahoma" w:hAnsi="Tahoma" w:cs="Tahoma"/>
          <w:sz w:val="20"/>
          <w:szCs w:val="20"/>
        </w:rPr>
      </w:pPr>
      <w:r w:rsidRPr="00485E85">
        <w:rPr>
          <w:rFonts w:ascii="Tahoma" w:hAnsi="Tahoma" w:cs="Tahoma"/>
          <w:sz w:val="20"/>
          <w:szCs w:val="20"/>
        </w:rPr>
        <w:t>Objednatel:</w:t>
      </w:r>
      <w:r w:rsidRPr="00B543D4">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485E85">
        <w:rPr>
          <w:rFonts w:ascii="Tahoma" w:hAnsi="Tahoma" w:cs="Tahoma"/>
          <w:sz w:val="20"/>
          <w:szCs w:val="20"/>
        </w:rPr>
        <w:t>Zhotovitel:</w:t>
      </w:r>
    </w:p>
    <w:p w14:paraId="368D1A11" w14:textId="77777777" w:rsidR="004B3314" w:rsidRDefault="004B3314" w:rsidP="004B3314">
      <w:pPr>
        <w:spacing w:after="0"/>
        <w:rPr>
          <w:rFonts w:ascii="Tahoma" w:hAnsi="Tahoma" w:cs="Tahoma"/>
          <w:color w:val="333333"/>
          <w:sz w:val="20"/>
          <w:szCs w:val="20"/>
          <w:bdr w:val="none" w:sz="0" w:space="0" w:color="auto" w:frame="1"/>
          <w:shd w:val="clear" w:color="auto" w:fill="FFFFFF"/>
        </w:rPr>
      </w:pPr>
    </w:p>
    <w:p w14:paraId="25C43D7F" w14:textId="77252A55" w:rsidR="005F6A8A" w:rsidRDefault="005F6A8A" w:rsidP="005F6A8A">
      <w:pPr>
        <w:spacing w:after="0"/>
        <w:rPr>
          <w:rFonts w:ascii="Tahoma" w:hAnsi="Tahoma" w:cs="Tahoma"/>
          <w:bCs/>
          <w:color w:val="333333"/>
          <w:sz w:val="20"/>
          <w:szCs w:val="20"/>
          <w:shd w:val="clear" w:color="auto" w:fill="FFFFFF"/>
        </w:rPr>
      </w:pPr>
      <w:r w:rsidRPr="00745A46">
        <w:rPr>
          <w:rFonts w:ascii="Tahoma" w:hAnsi="Tahoma" w:cs="Tahoma"/>
          <w:bCs/>
          <w:color w:val="333333"/>
          <w:sz w:val="20"/>
          <w:szCs w:val="20"/>
          <w:shd w:val="clear" w:color="auto" w:fill="FFFFFF"/>
        </w:rPr>
        <w:t>MgA. David Mareče</w:t>
      </w:r>
      <w:r>
        <w:rPr>
          <w:rFonts w:ascii="Tahoma" w:hAnsi="Tahoma" w:cs="Tahoma"/>
          <w:bCs/>
          <w:color w:val="333333"/>
          <w:sz w:val="20"/>
          <w:szCs w:val="20"/>
          <w:shd w:val="clear" w:color="auto" w:fill="FFFFFF"/>
        </w:rPr>
        <w:t>k</w:t>
      </w:r>
      <w:r w:rsidRPr="00745A46">
        <w:rPr>
          <w:rFonts w:ascii="Tahoma" w:hAnsi="Tahoma" w:cs="Tahoma"/>
          <w:bCs/>
          <w:color w:val="333333"/>
          <w:sz w:val="20"/>
          <w:szCs w:val="20"/>
          <w:shd w:val="clear" w:color="auto" w:fill="FFFFFF"/>
        </w:rPr>
        <w:t xml:space="preserve">, Ph.D., </w:t>
      </w:r>
    </w:p>
    <w:p w14:paraId="661DE208" w14:textId="7CE5877C" w:rsidR="00B543D4" w:rsidRDefault="005F6A8A" w:rsidP="005F6A8A">
      <w:pPr>
        <w:spacing w:after="0"/>
        <w:rPr>
          <w:rFonts w:ascii="Tahoma" w:hAnsi="Tahoma" w:cs="Tahoma"/>
          <w:sz w:val="20"/>
          <w:szCs w:val="20"/>
        </w:rPr>
      </w:pPr>
      <w:r w:rsidRPr="00745A46">
        <w:rPr>
          <w:rFonts w:ascii="Tahoma" w:hAnsi="Tahoma" w:cs="Tahoma"/>
          <w:bCs/>
          <w:color w:val="333333"/>
          <w:sz w:val="20"/>
          <w:szCs w:val="20"/>
          <w:shd w:val="clear" w:color="auto" w:fill="FFFFFF"/>
        </w:rPr>
        <w:t>generální ředitel</w:t>
      </w:r>
      <w:bookmarkStart w:id="0" w:name="_GoBack"/>
      <w:bookmarkEnd w:id="0"/>
    </w:p>
    <w:sectPr w:rsidR="00B54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0298"/>
    <w:multiLevelType w:val="multilevel"/>
    <w:tmpl w:val="372AA300"/>
    <w:lvl w:ilvl="0">
      <w:start w:val="1"/>
      <w:numFmt w:val="decimal"/>
      <w:lvlText w:val="10.%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D10B5"/>
    <w:multiLevelType w:val="hybridMultilevel"/>
    <w:tmpl w:val="2640DE04"/>
    <w:lvl w:ilvl="0" w:tplc="E0C476D8">
      <w:start w:val="1"/>
      <w:numFmt w:val="decimal"/>
      <w:lvlText w:val="1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A2B5B"/>
    <w:multiLevelType w:val="multilevel"/>
    <w:tmpl w:val="1BEEC9F2"/>
    <w:lvl w:ilvl="0">
      <w:start w:val="4"/>
      <w:numFmt w:val="decimal"/>
      <w:lvlText w:val="%1"/>
      <w:lvlJc w:val="left"/>
      <w:pPr>
        <w:ind w:left="435" w:hanging="435"/>
      </w:pPr>
      <w:rPr>
        <w:rFonts w:hint="default"/>
      </w:rPr>
    </w:lvl>
    <w:lvl w:ilvl="1">
      <w:start w:val="4"/>
      <w:numFmt w:val="decimal"/>
      <w:lvlText w:val="%1.%2"/>
      <w:lvlJc w:val="left"/>
      <w:pPr>
        <w:ind w:left="648" w:hanging="43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6C61A56"/>
    <w:multiLevelType w:val="multilevel"/>
    <w:tmpl w:val="265E4844"/>
    <w:lvl w:ilvl="0">
      <w:start w:val="11"/>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E04AE3"/>
    <w:multiLevelType w:val="hybridMultilevel"/>
    <w:tmpl w:val="51882622"/>
    <w:lvl w:ilvl="0" w:tplc="B46C07B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1372DE"/>
    <w:multiLevelType w:val="hybridMultilevel"/>
    <w:tmpl w:val="F53E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87A85"/>
    <w:multiLevelType w:val="hybridMultilevel"/>
    <w:tmpl w:val="FD262E7C"/>
    <w:lvl w:ilvl="0" w:tplc="A94AEA9C">
      <w:start w:val="1"/>
      <w:numFmt w:val="decimal"/>
      <w:lvlText w:val="1.%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941B0C"/>
    <w:multiLevelType w:val="hybridMultilevel"/>
    <w:tmpl w:val="6824B634"/>
    <w:lvl w:ilvl="0" w:tplc="71AC5754">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A527F"/>
    <w:multiLevelType w:val="hybridMultilevel"/>
    <w:tmpl w:val="591AA82A"/>
    <w:lvl w:ilvl="0" w:tplc="834426CC">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319F56A3"/>
    <w:multiLevelType w:val="hybridMultilevel"/>
    <w:tmpl w:val="07D24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768D6"/>
    <w:multiLevelType w:val="hybridMultilevel"/>
    <w:tmpl w:val="9BB864E0"/>
    <w:lvl w:ilvl="0" w:tplc="58AC15DA">
      <w:numFmt w:val="bullet"/>
      <w:lvlText w:val="-"/>
      <w:lvlJc w:val="left"/>
      <w:pPr>
        <w:ind w:left="927" w:hanging="360"/>
      </w:pPr>
      <w:rPr>
        <w:rFonts w:ascii="Tahoma" w:eastAsiaTheme="minorHAnsi"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9BA59A2"/>
    <w:multiLevelType w:val="hybridMultilevel"/>
    <w:tmpl w:val="CA5CD0D8"/>
    <w:lvl w:ilvl="0" w:tplc="D862DD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3732CF"/>
    <w:multiLevelType w:val="hybridMultilevel"/>
    <w:tmpl w:val="C2663896"/>
    <w:lvl w:ilvl="0" w:tplc="90E2A8E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EB3215"/>
    <w:multiLevelType w:val="hybridMultilevel"/>
    <w:tmpl w:val="FCBC7E34"/>
    <w:lvl w:ilvl="0" w:tplc="90E2A8E4">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8845E3"/>
    <w:multiLevelType w:val="hybridMultilevel"/>
    <w:tmpl w:val="7096A48A"/>
    <w:lvl w:ilvl="0" w:tplc="7B968E0A">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3650B1"/>
    <w:multiLevelType w:val="hybridMultilevel"/>
    <w:tmpl w:val="9D80D6D4"/>
    <w:lvl w:ilvl="0" w:tplc="316C8534">
      <w:start w:val="1"/>
      <w:numFmt w:val="decim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3E1381"/>
    <w:multiLevelType w:val="hybridMultilevel"/>
    <w:tmpl w:val="F8161C52"/>
    <w:lvl w:ilvl="0" w:tplc="E0C476D8">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65492E"/>
    <w:multiLevelType w:val="hybridMultilevel"/>
    <w:tmpl w:val="5BD2E2FE"/>
    <w:lvl w:ilvl="0" w:tplc="4D60CA28">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7603D5"/>
    <w:multiLevelType w:val="hybridMultilevel"/>
    <w:tmpl w:val="8560526E"/>
    <w:lvl w:ilvl="0" w:tplc="4D60CA28">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E20AB7"/>
    <w:multiLevelType w:val="hybridMultilevel"/>
    <w:tmpl w:val="736092AE"/>
    <w:lvl w:ilvl="0" w:tplc="D1589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53E0A"/>
    <w:multiLevelType w:val="hybridMultilevel"/>
    <w:tmpl w:val="3FC4B0D4"/>
    <w:lvl w:ilvl="0" w:tplc="B55ACE36">
      <w:start w:val="1"/>
      <w:numFmt w:val="decimal"/>
      <w:lvlText w:val="3.%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537F76B3"/>
    <w:multiLevelType w:val="hybridMultilevel"/>
    <w:tmpl w:val="D38E7D80"/>
    <w:lvl w:ilvl="0" w:tplc="F3A0ED6E">
      <w:start w:val="1"/>
      <w:numFmt w:val="decimal"/>
      <w:lvlText w:val="9.%1."/>
      <w:lvlJc w:val="left"/>
      <w:pPr>
        <w:ind w:left="2844" w:hanging="360"/>
      </w:pPr>
      <w:rPr>
        <w:rFonts w:hint="default"/>
        <w:b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2" w15:restartNumberingAfterBreak="0">
    <w:nsid w:val="55D634DB"/>
    <w:multiLevelType w:val="hybridMultilevel"/>
    <w:tmpl w:val="E5F46056"/>
    <w:lvl w:ilvl="0" w:tplc="881E76B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077330"/>
    <w:multiLevelType w:val="hybridMultilevel"/>
    <w:tmpl w:val="B030AF54"/>
    <w:lvl w:ilvl="0" w:tplc="F9B43A9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954244"/>
    <w:multiLevelType w:val="hybridMultilevel"/>
    <w:tmpl w:val="DC3A42E2"/>
    <w:lvl w:ilvl="0" w:tplc="89EEFB0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DC4E71"/>
    <w:multiLevelType w:val="multilevel"/>
    <w:tmpl w:val="12AC9AE8"/>
    <w:lvl w:ilvl="0">
      <w:start w:val="1"/>
      <w:numFmt w:val="upperRoman"/>
      <w:lvlText w:val="%1."/>
      <w:lvlJc w:val="right"/>
      <w:pPr>
        <w:ind w:left="720" w:hanging="360"/>
      </w:pPr>
      <w:rPr>
        <w:rFonts w:ascii="Tahoma" w:hAnsi="Tahoma" w:cs="Tahoma" w:hint="default"/>
        <w:b/>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573631"/>
    <w:multiLevelType w:val="hybridMultilevel"/>
    <w:tmpl w:val="7BEEB578"/>
    <w:lvl w:ilvl="0" w:tplc="6C7E9D0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C30F02"/>
    <w:multiLevelType w:val="hybridMultilevel"/>
    <w:tmpl w:val="C68464E0"/>
    <w:lvl w:ilvl="0" w:tplc="71AC5754">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EE1B64"/>
    <w:multiLevelType w:val="hybridMultilevel"/>
    <w:tmpl w:val="6ECA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5250E"/>
    <w:multiLevelType w:val="hybridMultilevel"/>
    <w:tmpl w:val="8BA4AEA4"/>
    <w:lvl w:ilvl="0" w:tplc="6C7E9D02">
      <w:start w:val="1"/>
      <w:numFmt w:val="decimal"/>
      <w:lvlText w:val="1.%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7933483"/>
    <w:multiLevelType w:val="hybridMultilevel"/>
    <w:tmpl w:val="81D07322"/>
    <w:lvl w:ilvl="0" w:tplc="B55ACE3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87682"/>
    <w:multiLevelType w:val="hybridMultilevel"/>
    <w:tmpl w:val="EB2825AE"/>
    <w:lvl w:ilvl="0" w:tplc="E8F6C38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766FB5"/>
    <w:multiLevelType w:val="hybridMultilevel"/>
    <w:tmpl w:val="67B27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E96B48"/>
    <w:multiLevelType w:val="hybridMultilevel"/>
    <w:tmpl w:val="D5E403F0"/>
    <w:lvl w:ilvl="0" w:tplc="6D582264">
      <w:start w:val="2"/>
      <w:numFmt w:val="bullet"/>
      <w:lvlText w:val="-"/>
      <w:lvlJc w:val="left"/>
      <w:pPr>
        <w:ind w:left="1069" w:hanging="360"/>
      </w:pPr>
      <w:rPr>
        <w:rFonts w:ascii="Tahoma" w:eastAsia="Times New Roman"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6DA82564"/>
    <w:multiLevelType w:val="hybridMultilevel"/>
    <w:tmpl w:val="5810B218"/>
    <w:lvl w:ilvl="0" w:tplc="F9B43A90">
      <w:start w:val="1"/>
      <w:numFmt w:val="decimal"/>
      <w:lvlText w:val="2.%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5" w15:restartNumberingAfterBreak="0">
    <w:nsid w:val="6DF34A82"/>
    <w:multiLevelType w:val="hybridMultilevel"/>
    <w:tmpl w:val="4F50142C"/>
    <w:lvl w:ilvl="0" w:tplc="881E76B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A4D23"/>
    <w:multiLevelType w:val="multilevel"/>
    <w:tmpl w:val="B4EC3478"/>
    <w:lvl w:ilvl="0">
      <w:start w:val="1"/>
      <w:numFmt w:val="decimal"/>
      <w:lvlText w:val="3.%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CC5F98"/>
    <w:multiLevelType w:val="multilevel"/>
    <w:tmpl w:val="41AA85A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115806"/>
    <w:multiLevelType w:val="hybridMultilevel"/>
    <w:tmpl w:val="7070D1AC"/>
    <w:lvl w:ilvl="0" w:tplc="F838104C">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25"/>
  </w:num>
  <w:num w:numId="2">
    <w:abstractNumId w:val="31"/>
  </w:num>
  <w:num w:numId="3">
    <w:abstractNumId w:val="23"/>
  </w:num>
  <w:num w:numId="4">
    <w:abstractNumId w:val="30"/>
  </w:num>
  <w:num w:numId="5">
    <w:abstractNumId w:val="13"/>
  </w:num>
  <w:num w:numId="6">
    <w:abstractNumId w:val="12"/>
  </w:num>
  <w:num w:numId="7">
    <w:abstractNumId w:val="4"/>
  </w:num>
  <w:num w:numId="8">
    <w:abstractNumId w:val="35"/>
  </w:num>
  <w:num w:numId="9">
    <w:abstractNumId w:val="24"/>
  </w:num>
  <w:num w:numId="10">
    <w:abstractNumId w:val="27"/>
  </w:num>
  <w:num w:numId="11">
    <w:abstractNumId w:val="7"/>
  </w:num>
  <w:num w:numId="12">
    <w:abstractNumId w:val="21"/>
  </w:num>
  <w:num w:numId="13">
    <w:abstractNumId w:val="18"/>
  </w:num>
  <w:num w:numId="14">
    <w:abstractNumId w:val="14"/>
  </w:num>
  <w:num w:numId="15">
    <w:abstractNumId w:val="17"/>
  </w:num>
  <w:num w:numId="16">
    <w:abstractNumId w:val="1"/>
  </w:num>
  <w:num w:numId="17">
    <w:abstractNumId w:val="16"/>
  </w:num>
  <w:num w:numId="18">
    <w:abstractNumId w:val="15"/>
  </w:num>
  <w:num w:numId="19">
    <w:abstractNumId w:val="11"/>
  </w:num>
  <w:num w:numId="20">
    <w:abstractNumId w:val="0"/>
  </w:num>
  <w:num w:numId="21">
    <w:abstractNumId w:val="36"/>
  </w:num>
  <w:num w:numId="22">
    <w:abstractNumId w:val="22"/>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5"/>
  </w:num>
  <w:num w:numId="28">
    <w:abstractNumId w:val="9"/>
  </w:num>
  <w:num w:numId="29">
    <w:abstractNumId w:val="37"/>
  </w:num>
  <w:num w:numId="30">
    <w:abstractNumId w:val="29"/>
  </w:num>
  <w:num w:numId="31">
    <w:abstractNumId w:val="26"/>
  </w:num>
  <w:num w:numId="32">
    <w:abstractNumId w:val="6"/>
  </w:num>
  <w:num w:numId="33">
    <w:abstractNumId w:val="32"/>
  </w:num>
  <w:num w:numId="34">
    <w:abstractNumId w:val="34"/>
  </w:num>
  <w:num w:numId="35">
    <w:abstractNumId w:val="8"/>
  </w:num>
  <w:num w:numId="36">
    <w:abstractNumId w:val="33"/>
  </w:num>
  <w:num w:numId="37">
    <w:abstractNumId w:val="20"/>
  </w:num>
  <w:num w:numId="38">
    <w:abstractNumId w:val="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E85"/>
    <w:rsid w:val="00006D43"/>
    <w:rsid w:val="00021D86"/>
    <w:rsid w:val="00025323"/>
    <w:rsid w:val="00037188"/>
    <w:rsid w:val="000379DD"/>
    <w:rsid w:val="0005140A"/>
    <w:rsid w:val="00060540"/>
    <w:rsid w:val="00092FCB"/>
    <w:rsid w:val="00093CE4"/>
    <w:rsid w:val="000C6590"/>
    <w:rsid w:val="001077C5"/>
    <w:rsid w:val="0010782B"/>
    <w:rsid w:val="001162B9"/>
    <w:rsid w:val="00120B4B"/>
    <w:rsid w:val="00141C7F"/>
    <w:rsid w:val="001530F2"/>
    <w:rsid w:val="001725BF"/>
    <w:rsid w:val="00175D35"/>
    <w:rsid w:val="001A31FB"/>
    <w:rsid w:val="001C146F"/>
    <w:rsid w:val="001C6FD6"/>
    <w:rsid w:val="001E1188"/>
    <w:rsid w:val="00201F3B"/>
    <w:rsid w:val="00227C0C"/>
    <w:rsid w:val="00231CEF"/>
    <w:rsid w:val="00244A5B"/>
    <w:rsid w:val="002739B9"/>
    <w:rsid w:val="00281267"/>
    <w:rsid w:val="0029483A"/>
    <w:rsid w:val="0029510C"/>
    <w:rsid w:val="00296527"/>
    <w:rsid w:val="002C04A1"/>
    <w:rsid w:val="002E7EF4"/>
    <w:rsid w:val="002F3C64"/>
    <w:rsid w:val="00301E6D"/>
    <w:rsid w:val="003034D8"/>
    <w:rsid w:val="00307541"/>
    <w:rsid w:val="00313A4B"/>
    <w:rsid w:val="00366146"/>
    <w:rsid w:val="00372408"/>
    <w:rsid w:val="003860CE"/>
    <w:rsid w:val="003A5FA3"/>
    <w:rsid w:val="003B03DA"/>
    <w:rsid w:val="003C0FDC"/>
    <w:rsid w:val="003D7A03"/>
    <w:rsid w:val="003E6698"/>
    <w:rsid w:val="003E7188"/>
    <w:rsid w:val="003F17B7"/>
    <w:rsid w:val="00401BE2"/>
    <w:rsid w:val="00414824"/>
    <w:rsid w:val="0042209E"/>
    <w:rsid w:val="00425E83"/>
    <w:rsid w:val="00426425"/>
    <w:rsid w:val="0042683C"/>
    <w:rsid w:val="00445D4C"/>
    <w:rsid w:val="0047556A"/>
    <w:rsid w:val="00481207"/>
    <w:rsid w:val="00485E85"/>
    <w:rsid w:val="0049318C"/>
    <w:rsid w:val="004A30D3"/>
    <w:rsid w:val="004B3314"/>
    <w:rsid w:val="004C5E07"/>
    <w:rsid w:val="004E40A6"/>
    <w:rsid w:val="004F5B1D"/>
    <w:rsid w:val="00505A68"/>
    <w:rsid w:val="005441BA"/>
    <w:rsid w:val="005458E6"/>
    <w:rsid w:val="005573D8"/>
    <w:rsid w:val="005746F2"/>
    <w:rsid w:val="00577378"/>
    <w:rsid w:val="00587382"/>
    <w:rsid w:val="0059203F"/>
    <w:rsid w:val="005B18FC"/>
    <w:rsid w:val="005C51DD"/>
    <w:rsid w:val="005C5D13"/>
    <w:rsid w:val="005D743A"/>
    <w:rsid w:val="005F059A"/>
    <w:rsid w:val="005F678A"/>
    <w:rsid w:val="005F68A5"/>
    <w:rsid w:val="005F6A8A"/>
    <w:rsid w:val="00627FA3"/>
    <w:rsid w:val="00691B7D"/>
    <w:rsid w:val="006F6FFE"/>
    <w:rsid w:val="0070799E"/>
    <w:rsid w:val="00721090"/>
    <w:rsid w:val="00722959"/>
    <w:rsid w:val="00745A46"/>
    <w:rsid w:val="007553D8"/>
    <w:rsid w:val="0075550D"/>
    <w:rsid w:val="00766AFF"/>
    <w:rsid w:val="007925AA"/>
    <w:rsid w:val="0079558D"/>
    <w:rsid w:val="007B6C69"/>
    <w:rsid w:val="007F0AF4"/>
    <w:rsid w:val="007F2A10"/>
    <w:rsid w:val="007F7A8D"/>
    <w:rsid w:val="008352EE"/>
    <w:rsid w:val="00847150"/>
    <w:rsid w:val="00847EC2"/>
    <w:rsid w:val="00867ABD"/>
    <w:rsid w:val="00875418"/>
    <w:rsid w:val="00894A33"/>
    <w:rsid w:val="008B5721"/>
    <w:rsid w:val="008C480C"/>
    <w:rsid w:val="008F27A4"/>
    <w:rsid w:val="0094645B"/>
    <w:rsid w:val="009529ED"/>
    <w:rsid w:val="0095361D"/>
    <w:rsid w:val="00964C12"/>
    <w:rsid w:val="009656AD"/>
    <w:rsid w:val="00975F96"/>
    <w:rsid w:val="009A4D3F"/>
    <w:rsid w:val="009B7E71"/>
    <w:rsid w:val="009E3376"/>
    <w:rsid w:val="00A20A5A"/>
    <w:rsid w:val="00A62BB2"/>
    <w:rsid w:val="00A73AFF"/>
    <w:rsid w:val="00AA40C2"/>
    <w:rsid w:val="00AB0A3A"/>
    <w:rsid w:val="00AB2554"/>
    <w:rsid w:val="00AC2249"/>
    <w:rsid w:val="00AD45B1"/>
    <w:rsid w:val="00B543D4"/>
    <w:rsid w:val="00B700EF"/>
    <w:rsid w:val="00B8288F"/>
    <w:rsid w:val="00BF64A9"/>
    <w:rsid w:val="00C00CF2"/>
    <w:rsid w:val="00C31ED1"/>
    <w:rsid w:val="00C402B2"/>
    <w:rsid w:val="00C63C64"/>
    <w:rsid w:val="00CA3F9A"/>
    <w:rsid w:val="00CF02C9"/>
    <w:rsid w:val="00D22CDC"/>
    <w:rsid w:val="00D52A4F"/>
    <w:rsid w:val="00D63070"/>
    <w:rsid w:val="00D7764A"/>
    <w:rsid w:val="00DA6248"/>
    <w:rsid w:val="00DC6D71"/>
    <w:rsid w:val="00E114A9"/>
    <w:rsid w:val="00E2389E"/>
    <w:rsid w:val="00E260A8"/>
    <w:rsid w:val="00E52700"/>
    <w:rsid w:val="00E67150"/>
    <w:rsid w:val="00EA220E"/>
    <w:rsid w:val="00EA3E35"/>
    <w:rsid w:val="00EA7D83"/>
    <w:rsid w:val="00EC0974"/>
    <w:rsid w:val="00ED4A7B"/>
    <w:rsid w:val="00EE6ACA"/>
    <w:rsid w:val="00EF4FE2"/>
    <w:rsid w:val="00F31C4B"/>
    <w:rsid w:val="00F63A92"/>
    <w:rsid w:val="00F77BEC"/>
    <w:rsid w:val="00F80585"/>
    <w:rsid w:val="00F83BD4"/>
    <w:rsid w:val="00FA233E"/>
    <w:rsid w:val="00FB6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E103"/>
  <w15:chartTrackingRefBased/>
  <w15:docId w15:val="{E9DD6A83-6956-4DDB-8604-F3AD3787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85E85"/>
    <w:pPr>
      <w:ind w:left="720"/>
      <w:contextualSpacing/>
    </w:pPr>
  </w:style>
  <w:style w:type="paragraph" w:styleId="Textbubliny">
    <w:name w:val="Balloon Text"/>
    <w:basedOn w:val="Normln"/>
    <w:link w:val="TextbublinyChar"/>
    <w:uiPriority w:val="99"/>
    <w:semiHidden/>
    <w:unhideWhenUsed/>
    <w:rsid w:val="00627FA3"/>
    <w:pPr>
      <w:spacing w:after="0"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627FA3"/>
    <w:rPr>
      <w:rFonts w:ascii="Arial" w:hAnsi="Arial" w:cs="Arial"/>
      <w:sz w:val="18"/>
      <w:szCs w:val="18"/>
    </w:rPr>
  </w:style>
  <w:style w:type="paragraph" w:styleId="Zkladntext">
    <w:name w:val="Body Text"/>
    <w:basedOn w:val="Normln"/>
    <w:link w:val="ZkladntextChar"/>
    <w:rsid w:val="00627FA3"/>
    <w:pPr>
      <w:widowControl w:val="0"/>
      <w:suppressAutoHyphens/>
      <w:spacing w:after="120" w:line="240" w:lineRule="auto"/>
      <w:jc w:val="both"/>
    </w:pPr>
    <w:rPr>
      <w:rFonts w:ascii="Tahoma" w:eastAsia="Arial Unicode MS" w:hAnsi="Tahoma" w:cs="Times New Roman"/>
      <w:kern w:val="1"/>
      <w:szCs w:val="24"/>
      <w:lang w:eastAsia="cs-CZ"/>
    </w:rPr>
  </w:style>
  <w:style w:type="character" w:customStyle="1" w:styleId="ZkladntextChar">
    <w:name w:val="Základní text Char"/>
    <w:basedOn w:val="Standardnpsmoodstavce"/>
    <w:link w:val="Zkladntext"/>
    <w:rsid w:val="00627FA3"/>
    <w:rPr>
      <w:rFonts w:ascii="Tahoma" w:eastAsia="Arial Unicode MS" w:hAnsi="Tahoma" w:cs="Times New Roman"/>
      <w:kern w:val="1"/>
      <w:szCs w:val="24"/>
      <w:lang w:eastAsia="cs-CZ"/>
    </w:rPr>
  </w:style>
  <w:style w:type="character" w:styleId="Odkaznakoment">
    <w:name w:val="annotation reference"/>
    <w:basedOn w:val="Standardnpsmoodstavce"/>
    <w:uiPriority w:val="99"/>
    <w:semiHidden/>
    <w:unhideWhenUsed/>
    <w:rsid w:val="009A4D3F"/>
    <w:rPr>
      <w:sz w:val="16"/>
      <w:szCs w:val="16"/>
    </w:rPr>
  </w:style>
  <w:style w:type="paragraph" w:styleId="Textkomente">
    <w:name w:val="annotation text"/>
    <w:basedOn w:val="Normln"/>
    <w:link w:val="TextkomenteChar"/>
    <w:uiPriority w:val="99"/>
    <w:semiHidden/>
    <w:unhideWhenUsed/>
    <w:rsid w:val="009A4D3F"/>
    <w:pPr>
      <w:spacing w:line="240" w:lineRule="auto"/>
    </w:pPr>
    <w:rPr>
      <w:sz w:val="20"/>
      <w:szCs w:val="20"/>
    </w:rPr>
  </w:style>
  <w:style w:type="character" w:customStyle="1" w:styleId="TextkomenteChar">
    <w:name w:val="Text komentáře Char"/>
    <w:basedOn w:val="Standardnpsmoodstavce"/>
    <w:link w:val="Textkomente"/>
    <w:uiPriority w:val="99"/>
    <w:semiHidden/>
    <w:rsid w:val="009A4D3F"/>
    <w:rPr>
      <w:sz w:val="20"/>
      <w:szCs w:val="20"/>
    </w:rPr>
  </w:style>
  <w:style w:type="paragraph" w:styleId="Pedmtkomente">
    <w:name w:val="annotation subject"/>
    <w:basedOn w:val="Textkomente"/>
    <w:next w:val="Textkomente"/>
    <w:link w:val="PedmtkomenteChar"/>
    <w:uiPriority w:val="99"/>
    <w:semiHidden/>
    <w:unhideWhenUsed/>
    <w:rsid w:val="009A4D3F"/>
    <w:rPr>
      <w:b/>
      <w:bCs/>
    </w:rPr>
  </w:style>
  <w:style w:type="character" w:customStyle="1" w:styleId="PedmtkomenteChar">
    <w:name w:val="Předmět komentáře Char"/>
    <w:basedOn w:val="TextkomenteChar"/>
    <w:link w:val="Pedmtkomente"/>
    <w:uiPriority w:val="99"/>
    <w:semiHidden/>
    <w:rsid w:val="009A4D3F"/>
    <w:rPr>
      <w:b/>
      <w:bCs/>
      <w:sz w:val="20"/>
      <w:szCs w:val="20"/>
    </w:rPr>
  </w:style>
  <w:style w:type="paragraph" w:styleId="Zkladntext3">
    <w:name w:val="Body Text 3"/>
    <w:basedOn w:val="Normln"/>
    <w:link w:val="Zkladntext3Char"/>
    <w:uiPriority w:val="99"/>
    <w:semiHidden/>
    <w:unhideWhenUsed/>
    <w:rsid w:val="00745A46"/>
    <w:pPr>
      <w:spacing w:after="120"/>
    </w:pPr>
    <w:rPr>
      <w:sz w:val="16"/>
      <w:szCs w:val="16"/>
    </w:rPr>
  </w:style>
  <w:style w:type="character" w:customStyle="1" w:styleId="Zkladntext3Char">
    <w:name w:val="Základní text 3 Char"/>
    <w:basedOn w:val="Standardnpsmoodstavce"/>
    <w:link w:val="Zkladntext3"/>
    <w:uiPriority w:val="99"/>
    <w:semiHidden/>
    <w:rsid w:val="00745A46"/>
    <w:rPr>
      <w:sz w:val="16"/>
      <w:szCs w:val="16"/>
    </w:rPr>
  </w:style>
  <w:style w:type="character" w:customStyle="1" w:styleId="OdstavecseseznamemChar">
    <w:name w:val="Odstavec se seznamem Char"/>
    <w:basedOn w:val="Standardnpsmoodstavce"/>
    <w:link w:val="Odstavecseseznamem"/>
    <w:uiPriority w:val="34"/>
    <w:rsid w:val="00C4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2804</Words>
  <Characters>16544</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dc:creator>
  <cp:keywords/>
  <dc:description/>
  <cp:lastModifiedBy>Čápová Lenka</cp:lastModifiedBy>
  <cp:revision>4</cp:revision>
  <cp:lastPrinted>2019-10-07T07:21:00Z</cp:lastPrinted>
  <dcterms:created xsi:type="dcterms:W3CDTF">2020-12-01T17:54:00Z</dcterms:created>
  <dcterms:modified xsi:type="dcterms:W3CDTF">2020-12-08T14:05:00Z</dcterms:modified>
</cp:coreProperties>
</file>