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BD" w:rsidRPr="00133F8A" w:rsidRDefault="00541DB3" w:rsidP="0015546A">
      <w:pPr>
        <w:spacing w:line="240" w:lineRule="atLeast"/>
        <w:ind w:right="-1"/>
        <w:rPr>
          <w:rFonts w:ascii="Arial" w:hAnsi="Arial" w:cs="Arial"/>
        </w:rPr>
      </w:pPr>
      <w:r>
        <w:rPr>
          <w:rFonts w:ascii="Arial" w:hAnsi="Arial" w:cs="Arial"/>
          <w:b/>
        </w:rPr>
        <w:pict>
          <v:roundrect id="AutoShape 3" o:spid="_x0000_s1026" style="position:absolute;margin-left:14.85pt;margin-top:2.95pt;width:422.35pt;height:64.3pt;z-index:-251658240;visibility:visible" arcsize="90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" filled="f" fillcolor="aqua" strokeweight="2pt">
            <v:fill opacity="32896f"/>
          </v:roundrect>
        </w:pict>
      </w:r>
    </w:p>
    <w:p w:rsidR="004944BD" w:rsidRPr="00133F8A" w:rsidRDefault="004944BD" w:rsidP="00A8631A">
      <w:pPr>
        <w:pStyle w:val="Nadpis5"/>
        <w:ind w:right="-1"/>
        <w:rPr>
          <w:rFonts w:cs="Arial"/>
          <w:shadow w:val="0"/>
        </w:rPr>
      </w:pPr>
      <w:r w:rsidRPr="00133F8A">
        <w:rPr>
          <w:rFonts w:cs="Arial"/>
          <w:shadow w:val="0"/>
        </w:rPr>
        <w:t>SMLOUVA O DÍLO</w:t>
      </w:r>
    </w:p>
    <w:p w:rsidR="00FF2E25" w:rsidRPr="00133F8A" w:rsidRDefault="000C1650" w:rsidP="00A8631A">
      <w:pPr>
        <w:spacing w:line="240" w:lineRule="atLeast"/>
        <w:ind w:right="-1"/>
        <w:jc w:val="center"/>
        <w:rPr>
          <w:rFonts w:ascii="Arial" w:hAnsi="Arial" w:cs="Arial"/>
          <w:b/>
        </w:rPr>
      </w:pPr>
      <w:r w:rsidRPr="00133F8A">
        <w:rPr>
          <w:rFonts w:ascii="Arial" w:hAnsi="Arial" w:cs="Arial"/>
          <w:b/>
          <w:sz w:val="28"/>
        </w:rPr>
        <w:fldChar w:fldCharType="begin"/>
      </w:r>
      <w:r w:rsidR="00FF2E25" w:rsidRPr="00133F8A">
        <w:rPr>
          <w:rFonts w:ascii="Arial" w:hAnsi="Arial" w:cs="Arial"/>
          <w:b/>
          <w:sz w:val="28"/>
        </w:rPr>
        <w:instrText xml:space="preserve"> MERGEFIELD SoD_č </w:instrText>
      </w:r>
      <w:r w:rsidRPr="00133F8A">
        <w:rPr>
          <w:rFonts w:ascii="Arial" w:hAnsi="Arial" w:cs="Arial"/>
          <w:b/>
          <w:sz w:val="28"/>
        </w:rPr>
        <w:fldChar w:fldCharType="separate"/>
      </w:r>
      <w:r w:rsidR="00FF2E25" w:rsidRPr="00133F8A">
        <w:rPr>
          <w:rFonts w:ascii="Arial" w:hAnsi="Arial" w:cs="Arial"/>
          <w:b/>
          <w:sz w:val="28"/>
        </w:rPr>
        <w:t xml:space="preserve">č. </w:t>
      </w:r>
      <w:r w:rsidRPr="00133F8A">
        <w:rPr>
          <w:rFonts w:ascii="Arial" w:hAnsi="Arial" w:cs="Arial"/>
          <w:b/>
          <w:sz w:val="28"/>
        </w:rPr>
        <w:fldChar w:fldCharType="end"/>
      </w:r>
      <w:r w:rsidR="00FF2E25" w:rsidRPr="00133F8A">
        <w:rPr>
          <w:rFonts w:ascii="Arial" w:hAnsi="Arial" w:cs="Arial"/>
          <w:b/>
          <w:sz w:val="28"/>
        </w:rPr>
        <w:t xml:space="preserve"> SML-1</w:t>
      </w:r>
      <w:r w:rsidR="00041ED6" w:rsidRPr="00133F8A">
        <w:rPr>
          <w:rFonts w:ascii="Arial" w:hAnsi="Arial" w:cs="Arial"/>
          <w:b/>
          <w:sz w:val="28"/>
        </w:rPr>
        <w:t>300</w:t>
      </w:r>
      <w:r w:rsidR="00091DA0" w:rsidRPr="00133F8A">
        <w:rPr>
          <w:rFonts w:ascii="Arial" w:hAnsi="Arial" w:cs="Arial"/>
          <w:b/>
          <w:sz w:val="28"/>
        </w:rPr>
        <w:t>37</w:t>
      </w:r>
    </w:p>
    <w:p w:rsidR="004944BD" w:rsidRPr="00133F8A" w:rsidRDefault="004944BD" w:rsidP="00A8631A">
      <w:pPr>
        <w:pStyle w:val="Zhlav"/>
        <w:tabs>
          <w:tab w:val="clear" w:pos="4153"/>
          <w:tab w:val="clear" w:pos="8306"/>
        </w:tabs>
        <w:ind w:right="-1"/>
        <w:jc w:val="center"/>
        <w:rPr>
          <w:rFonts w:ascii="Arial" w:hAnsi="Arial" w:cs="Arial"/>
          <w:shadow w:val="0"/>
        </w:rPr>
      </w:pPr>
    </w:p>
    <w:p w:rsidR="004944BD" w:rsidRPr="00133F8A" w:rsidRDefault="004944BD" w:rsidP="00A8631A">
      <w:pPr>
        <w:ind w:right="-1"/>
        <w:jc w:val="center"/>
        <w:rPr>
          <w:rFonts w:ascii="Arial" w:hAnsi="Arial" w:cs="Arial"/>
        </w:rPr>
      </w:pPr>
    </w:p>
    <w:p w:rsidR="004944BD" w:rsidRPr="00133F8A" w:rsidRDefault="004944BD" w:rsidP="00A8631A">
      <w:pPr>
        <w:ind w:right="-1"/>
        <w:jc w:val="center"/>
        <w:rPr>
          <w:rFonts w:ascii="Arial" w:hAnsi="Arial" w:cs="Arial"/>
        </w:rPr>
      </w:pPr>
    </w:p>
    <w:p w:rsidR="00FF2E25" w:rsidRPr="00133F8A" w:rsidRDefault="00FF2E25" w:rsidP="00A8631A">
      <w:pPr>
        <w:ind w:right="-1"/>
        <w:jc w:val="center"/>
        <w:rPr>
          <w:rFonts w:ascii="Arial" w:hAnsi="Arial" w:cs="Arial"/>
          <w:b/>
        </w:rPr>
      </w:pPr>
      <w:r w:rsidRPr="00133F8A">
        <w:rPr>
          <w:rFonts w:ascii="Arial" w:hAnsi="Arial" w:cs="Arial"/>
          <w:b/>
          <w:color w:val="000000"/>
          <w:sz w:val="28"/>
          <w:szCs w:val="28"/>
        </w:rPr>
        <w:t>na servis a poskytování zkoušek činnosti při provozu a ročních periodických kontrol provozuschopnosti elektrické požární signalizace (EPS)</w:t>
      </w:r>
    </w:p>
    <w:p w:rsidR="00FF2E25" w:rsidRPr="00133F8A" w:rsidRDefault="00FF2E25" w:rsidP="00A8631A">
      <w:pPr>
        <w:ind w:right="-1"/>
        <w:jc w:val="center"/>
        <w:rPr>
          <w:rFonts w:ascii="Arial" w:hAnsi="Arial" w:cs="Arial"/>
          <w:b/>
        </w:rPr>
      </w:pPr>
      <w:r w:rsidRPr="00133F8A">
        <w:rPr>
          <w:rFonts w:ascii="Arial" w:hAnsi="Arial" w:cs="Arial"/>
          <w:b/>
        </w:rPr>
        <w:t>uzavřená ve smyslu ust. § 536 an. z.č. 513/91 Sb. an. Obch.z.</w:t>
      </w:r>
    </w:p>
    <w:p w:rsidR="00FF2E25" w:rsidRPr="00133F8A" w:rsidRDefault="00FF2E25" w:rsidP="00A8631A">
      <w:pPr>
        <w:ind w:right="-1"/>
        <w:jc w:val="center"/>
        <w:rPr>
          <w:rFonts w:ascii="Arial" w:hAnsi="Arial" w:cs="Arial"/>
          <w:i/>
          <w:sz w:val="18"/>
        </w:rPr>
      </w:pPr>
      <w:r w:rsidRPr="00133F8A">
        <w:rPr>
          <w:rFonts w:ascii="Arial" w:hAnsi="Arial" w:cs="Arial"/>
          <w:b/>
          <w:i/>
          <w:sz w:val="18"/>
        </w:rPr>
        <w:t>mezi níže uvedenými smluvními stranami</w:t>
      </w:r>
    </w:p>
    <w:p w:rsidR="00FF2E25" w:rsidRPr="00133F8A" w:rsidRDefault="00FF2E25" w:rsidP="00A8631A">
      <w:pPr>
        <w:ind w:right="-1"/>
        <w:jc w:val="center"/>
        <w:rPr>
          <w:rFonts w:ascii="Arial" w:hAnsi="Arial" w:cs="Arial"/>
          <w:sz w:val="22"/>
        </w:rPr>
      </w:pPr>
    </w:p>
    <w:p w:rsidR="00FF2E25" w:rsidRPr="00133F8A" w:rsidRDefault="00FF2E25" w:rsidP="00A8631A">
      <w:pPr>
        <w:ind w:right="-1"/>
        <w:jc w:val="center"/>
        <w:rPr>
          <w:rFonts w:ascii="Arial" w:hAnsi="Arial" w:cs="Arial"/>
          <w:b/>
          <w:sz w:val="44"/>
        </w:rPr>
      </w:pPr>
      <w:r w:rsidRPr="00133F8A">
        <w:rPr>
          <w:rFonts w:ascii="Arial" w:hAnsi="Arial" w:cs="Arial"/>
          <w:b/>
          <w:sz w:val="22"/>
        </w:rPr>
        <w:t>t a k t o :</w:t>
      </w:r>
    </w:p>
    <w:p w:rsidR="004944BD" w:rsidRPr="00133F8A" w:rsidRDefault="004944BD" w:rsidP="00A8631A">
      <w:pPr>
        <w:ind w:right="-1"/>
        <w:jc w:val="center"/>
        <w:rPr>
          <w:rFonts w:ascii="Arial" w:hAnsi="Arial" w:cs="Arial"/>
          <w:b/>
          <w:sz w:val="22"/>
        </w:rPr>
      </w:pPr>
    </w:p>
    <w:p w:rsidR="004944BD" w:rsidRPr="00133F8A" w:rsidRDefault="004944BD" w:rsidP="00A8631A">
      <w:pPr>
        <w:ind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Čl. I.</w:t>
      </w:r>
    </w:p>
    <w:p w:rsidR="004944BD" w:rsidRPr="00133F8A" w:rsidRDefault="004944BD" w:rsidP="00A8631A">
      <w:pPr>
        <w:pStyle w:val="Nadpis2"/>
        <w:ind w:right="-1"/>
        <w:rPr>
          <w:rFonts w:cs="Arial"/>
          <w:sz w:val="24"/>
        </w:rPr>
      </w:pPr>
      <w:r w:rsidRPr="00133F8A">
        <w:rPr>
          <w:rFonts w:cs="Arial"/>
          <w:sz w:val="22"/>
        </w:rPr>
        <w:t>SMLUVNÍ STRANY:</w:t>
      </w:r>
    </w:p>
    <w:p w:rsidR="004944BD" w:rsidRPr="00133F8A" w:rsidRDefault="004944BD" w:rsidP="0015546A">
      <w:pPr>
        <w:pStyle w:val="Zkladntext3"/>
        <w:ind w:right="-1"/>
        <w:rPr>
          <w:rFonts w:cs="Arial"/>
          <w:shadow w:val="0"/>
        </w:rPr>
      </w:pPr>
    </w:p>
    <w:p w:rsidR="009340D6" w:rsidRPr="00133F8A" w:rsidRDefault="009340D6" w:rsidP="0015546A">
      <w:pPr>
        <w:pStyle w:val="Zkladntext3"/>
        <w:ind w:right="-1"/>
        <w:rPr>
          <w:rFonts w:cs="Arial"/>
          <w:shadow w:val="0"/>
        </w:rPr>
      </w:pPr>
    </w:p>
    <w:p w:rsidR="00FF2E25" w:rsidRPr="00133F8A" w:rsidRDefault="00FF2E25" w:rsidP="004944BD">
      <w:pPr>
        <w:pStyle w:val="Zkladntext3"/>
        <w:numPr>
          <w:ilvl w:val="0"/>
          <w:numId w:val="19"/>
        </w:numPr>
        <w:spacing w:before="120"/>
        <w:ind w:right="-1"/>
        <w:contextualSpacing/>
        <w:rPr>
          <w:rFonts w:cs="Arial"/>
          <w:b/>
          <w:bCs/>
          <w:shadow w:val="0"/>
          <w:sz w:val="24"/>
        </w:rPr>
      </w:pPr>
      <w:r w:rsidRPr="00133F8A">
        <w:rPr>
          <w:rFonts w:cs="Arial"/>
          <w:b/>
          <w:bCs/>
          <w:shadow w:val="0"/>
          <w:sz w:val="24"/>
        </w:rPr>
        <w:t>Objednatel</w:t>
      </w:r>
    </w:p>
    <w:p w:rsidR="00FF2E25" w:rsidRPr="00133F8A" w:rsidRDefault="00FF2E25" w:rsidP="0015546A">
      <w:pPr>
        <w:pStyle w:val="Zkladntext3"/>
        <w:spacing w:before="120"/>
        <w:ind w:right="-1"/>
        <w:contextualSpacing/>
        <w:rPr>
          <w:rFonts w:cs="Arial"/>
          <w:shadow w:val="0"/>
        </w:rPr>
      </w:pPr>
    </w:p>
    <w:p w:rsidR="003C75F1" w:rsidRPr="00133F8A" w:rsidRDefault="00091DA0" w:rsidP="00A8631A">
      <w:pPr>
        <w:pStyle w:val="Zkladntext3"/>
        <w:ind w:left="720" w:right="-1" w:hanging="294"/>
        <w:contextualSpacing/>
        <w:rPr>
          <w:b/>
          <w:shadow w:val="0"/>
          <w:sz w:val="28"/>
          <w:szCs w:val="28"/>
        </w:rPr>
      </w:pPr>
      <w:r w:rsidRPr="00133F8A">
        <w:rPr>
          <w:b/>
          <w:shadow w:val="0"/>
          <w:sz w:val="28"/>
          <w:szCs w:val="28"/>
        </w:rPr>
        <w:t>Střední průmyslová škola, Ústí nad Labem, Resslova 5, přísp.org.</w:t>
      </w:r>
    </w:p>
    <w:p w:rsidR="00FF2E25" w:rsidRPr="00133F8A" w:rsidRDefault="00FF2E25" w:rsidP="00A8631A">
      <w:pPr>
        <w:pStyle w:val="Zkladntext3"/>
        <w:ind w:left="720" w:right="-1" w:hanging="294"/>
        <w:contextualSpacing/>
        <w:rPr>
          <w:rFonts w:cs="Arial"/>
          <w:shadow w:val="0"/>
          <w:szCs w:val="22"/>
        </w:rPr>
      </w:pPr>
      <w:r w:rsidRPr="00133F8A">
        <w:rPr>
          <w:rFonts w:cs="Arial"/>
          <w:shadow w:val="0"/>
          <w:szCs w:val="22"/>
        </w:rPr>
        <w:t>Zapsaná:</w:t>
      </w:r>
      <w:r w:rsidR="00091DA0" w:rsidRPr="00133F8A">
        <w:rPr>
          <w:rFonts w:cs="Arial"/>
          <w:shadow w:val="0"/>
          <w:szCs w:val="22"/>
        </w:rPr>
        <w:tab/>
      </w:r>
    </w:p>
    <w:p w:rsidR="00FF2E25" w:rsidRPr="00133F8A" w:rsidRDefault="00B62456" w:rsidP="003C75F1">
      <w:pPr>
        <w:pStyle w:val="Zkladntext3"/>
        <w:spacing w:before="120"/>
        <w:ind w:left="720" w:right="-1" w:hanging="294"/>
        <w:contextualSpacing/>
        <w:rPr>
          <w:rFonts w:cs="Arial"/>
          <w:shadow w:val="0"/>
          <w:szCs w:val="22"/>
        </w:rPr>
      </w:pPr>
      <w:r w:rsidRPr="00133F8A">
        <w:rPr>
          <w:rFonts w:cs="Arial"/>
          <w:shadow w:val="0"/>
          <w:szCs w:val="22"/>
        </w:rPr>
        <w:t>Jednající:</w:t>
      </w:r>
      <w:r w:rsidRPr="00133F8A">
        <w:rPr>
          <w:rFonts w:cs="Arial"/>
          <w:shadow w:val="0"/>
          <w:szCs w:val="22"/>
        </w:rPr>
        <w:tab/>
      </w:r>
      <w:r w:rsidR="00F14E83" w:rsidRPr="00133F8A">
        <w:rPr>
          <w:rFonts w:cs="Arial"/>
          <w:shadow w:val="0"/>
          <w:szCs w:val="22"/>
        </w:rPr>
        <w:t>Mgr.</w:t>
      </w:r>
      <w:r w:rsidR="00091DA0" w:rsidRPr="00133F8A">
        <w:rPr>
          <w:rFonts w:cs="Arial"/>
          <w:shadow w:val="0"/>
          <w:szCs w:val="22"/>
        </w:rPr>
        <w:t>Bc.Jaroslavem Marešem, ředitelem</w:t>
      </w:r>
    </w:p>
    <w:p w:rsidR="00FF2E25" w:rsidRPr="00133F8A" w:rsidRDefault="00FF2E25" w:rsidP="00B62456">
      <w:pPr>
        <w:pStyle w:val="Zkladntext3"/>
        <w:spacing w:before="120"/>
        <w:ind w:left="426" w:right="-1"/>
        <w:contextualSpacing/>
        <w:rPr>
          <w:rFonts w:cs="Arial"/>
          <w:bCs/>
          <w:shadow w:val="0"/>
          <w:szCs w:val="22"/>
        </w:rPr>
      </w:pPr>
      <w:r w:rsidRPr="00133F8A">
        <w:rPr>
          <w:rFonts w:cs="Arial"/>
          <w:shadow w:val="0"/>
          <w:szCs w:val="22"/>
        </w:rPr>
        <w:t>Sídlo:</w:t>
      </w:r>
      <w:r w:rsidRPr="00133F8A">
        <w:rPr>
          <w:rFonts w:cs="Arial"/>
          <w:shadow w:val="0"/>
          <w:szCs w:val="22"/>
        </w:rPr>
        <w:tab/>
      </w:r>
      <w:r w:rsidR="00091DA0" w:rsidRPr="00133F8A">
        <w:rPr>
          <w:rFonts w:cs="Arial"/>
          <w:bCs/>
          <w:shadow w:val="0"/>
          <w:szCs w:val="22"/>
        </w:rPr>
        <w:t xml:space="preserve">Resslova 210/5, </w:t>
      </w:r>
      <w:r w:rsidR="00091DA0" w:rsidRPr="00133F8A">
        <w:rPr>
          <w:rFonts w:cs="Arial"/>
          <w:bCs/>
          <w:shadow w:val="0"/>
        </w:rPr>
        <w:t>400 01 Ústí nad Labem</w:t>
      </w:r>
    </w:p>
    <w:p w:rsidR="00091DA0" w:rsidRPr="00133F8A" w:rsidRDefault="00FF2E25" w:rsidP="00B62456">
      <w:pPr>
        <w:pStyle w:val="Zkladntext3"/>
        <w:spacing w:before="120"/>
        <w:ind w:left="426" w:right="-1"/>
        <w:contextualSpacing/>
        <w:rPr>
          <w:rFonts w:cs="Arial"/>
          <w:shadow w:val="0"/>
          <w:szCs w:val="22"/>
        </w:rPr>
      </w:pPr>
      <w:r w:rsidRPr="00133F8A">
        <w:rPr>
          <w:rFonts w:cs="Arial"/>
          <w:bCs/>
          <w:shadow w:val="0"/>
          <w:szCs w:val="22"/>
        </w:rPr>
        <w:t>IČ:</w:t>
      </w:r>
      <w:r w:rsidRPr="00133F8A">
        <w:rPr>
          <w:rFonts w:cs="Arial"/>
          <w:bCs/>
          <w:shadow w:val="0"/>
          <w:szCs w:val="22"/>
        </w:rPr>
        <w:tab/>
      </w:r>
      <w:r w:rsidRPr="00133F8A">
        <w:rPr>
          <w:rFonts w:cs="Arial"/>
          <w:bCs/>
          <w:shadow w:val="0"/>
          <w:szCs w:val="22"/>
        </w:rPr>
        <w:tab/>
      </w:r>
      <w:r w:rsidR="00091DA0" w:rsidRPr="00133F8A">
        <w:rPr>
          <w:rFonts w:cs="Arial"/>
          <w:shadow w:val="0"/>
          <w:szCs w:val="22"/>
        </w:rPr>
        <w:t>00082201</w:t>
      </w:r>
      <w:r w:rsidRPr="00133F8A">
        <w:rPr>
          <w:rFonts w:cs="Arial"/>
          <w:bCs/>
          <w:shadow w:val="0"/>
          <w:szCs w:val="22"/>
        </w:rPr>
        <w:tab/>
        <w:t>DIČ:</w:t>
      </w:r>
      <w:r w:rsidRPr="00133F8A">
        <w:rPr>
          <w:rFonts w:cs="Arial"/>
          <w:bCs/>
          <w:shadow w:val="0"/>
          <w:szCs w:val="22"/>
        </w:rPr>
        <w:tab/>
        <w:t>CZ</w:t>
      </w:r>
      <w:r w:rsidR="00091DA0" w:rsidRPr="00133F8A">
        <w:rPr>
          <w:rFonts w:cs="Arial"/>
          <w:shadow w:val="0"/>
          <w:szCs w:val="22"/>
        </w:rPr>
        <w:t>00082201</w:t>
      </w:r>
    </w:p>
    <w:p w:rsidR="00FF2E25" w:rsidRPr="00133F8A" w:rsidRDefault="00FF2E25" w:rsidP="00B62456">
      <w:pPr>
        <w:pStyle w:val="Zkladntext3"/>
        <w:spacing w:before="120"/>
        <w:ind w:left="426" w:right="-1"/>
        <w:contextualSpacing/>
        <w:rPr>
          <w:rFonts w:cs="Arial"/>
          <w:shadow w:val="0"/>
          <w:szCs w:val="22"/>
        </w:rPr>
      </w:pPr>
      <w:r w:rsidRPr="00133F8A">
        <w:rPr>
          <w:rFonts w:cs="Arial"/>
          <w:shadow w:val="0"/>
          <w:szCs w:val="22"/>
        </w:rPr>
        <w:t>Banka:</w:t>
      </w:r>
      <w:r w:rsidRPr="00133F8A">
        <w:rPr>
          <w:rFonts w:cs="Arial"/>
          <w:shadow w:val="0"/>
          <w:szCs w:val="22"/>
        </w:rPr>
        <w:tab/>
      </w:r>
      <w:r w:rsidR="00BB69E3" w:rsidRPr="00133F8A">
        <w:rPr>
          <w:rFonts w:cs="Arial"/>
          <w:shadow w:val="0"/>
          <w:szCs w:val="22"/>
        </w:rPr>
        <w:t>Komerční banka v Ústí nad Labem</w:t>
      </w:r>
    </w:p>
    <w:p w:rsidR="00FF2E25" w:rsidRPr="00133F8A" w:rsidRDefault="00FF2E25" w:rsidP="00B62456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  <w:r w:rsidRPr="00133F8A">
        <w:rPr>
          <w:rFonts w:cs="Arial"/>
          <w:shadow w:val="0"/>
          <w:szCs w:val="22"/>
        </w:rPr>
        <w:t>Č.ú.:</w:t>
      </w:r>
      <w:r w:rsidRPr="00133F8A">
        <w:rPr>
          <w:rFonts w:cs="Arial"/>
          <w:shadow w:val="0"/>
          <w:szCs w:val="22"/>
        </w:rPr>
        <w:tab/>
      </w:r>
      <w:r w:rsidR="00061435">
        <w:rPr>
          <w:rFonts w:cs="Arial"/>
          <w:shadow w:val="0"/>
          <w:szCs w:val="22"/>
        </w:rPr>
        <w:t>XXXXXXXXXXXXX</w:t>
      </w:r>
    </w:p>
    <w:p w:rsidR="00FF2E25" w:rsidRPr="00133F8A" w:rsidRDefault="00FF2E25" w:rsidP="00B62456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  <w:r w:rsidRPr="00133F8A">
        <w:rPr>
          <w:rFonts w:cs="Arial"/>
          <w:shadow w:val="0"/>
        </w:rPr>
        <w:t>(dále jen „objednatel“)</w:t>
      </w:r>
    </w:p>
    <w:p w:rsidR="00FF2E25" w:rsidRPr="00133F8A" w:rsidRDefault="00FF2E25" w:rsidP="0015546A">
      <w:pPr>
        <w:pStyle w:val="Zkladntext3"/>
        <w:spacing w:before="120"/>
        <w:ind w:right="-1"/>
        <w:contextualSpacing/>
        <w:rPr>
          <w:rFonts w:cs="Arial"/>
          <w:shadow w:val="0"/>
        </w:rPr>
      </w:pPr>
    </w:p>
    <w:p w:rsidR="00FF2E25" w:rsidRPr="00133F8A" w:rsidRDefault="00FF2E25" w:rsidP="0015546A">
      <w:pPr>
        <w:pStyle w:val="Zkladntext3"/>
        <w:spacing w:before="120"/>
        <w:ind w:right="-1"/>
        <w:contextualSpacing/>
        <w:rPr>
          <w:rFonts w:cs="Arial"/>
          <w:shadow w:val="0"/>
        </w:rPr>
      </w:pPr>
    </w:p>
    <w:p w:rsidR="009340D6" w:rsidRPr="00133F8A" w:rsidRDefault="009340D6" w:rsidP="0015546A">
      <w:pPr>
        <w:pStyle w:val="Zkladntext3"/>
        <w:spacing w:before="120"/>
        <w:ind w:right="-1"/>
        <w:contextualSpacing/>
        <w:rPr>
          <w:rFonts w:cs="Arial"/>
          <w:shadow w:val="0"/>
        </w:rPr>
      </w:pPr>
    </w:p>
    <w:p w:rsidR="00FF2E25" w:rsidRPr="00133F8A" w:rsidRDefault="00FF2E25" w:rsidP="004944BD">
      <w:pPr>
        <w:pStyle w:val="Zkladntext3"/>
        <w:numPr>
          <w:ilvl w:val="0"/>
          <w:numId w:val="19"/>
        </w:numPr>
        <w:spacing w:before="120"/>
        <w:ind w:right="-1"/>
        <w:contextualSpacing/>
        <w:rPr>
          <w:rFonts w:cs="Arial"/>
          <w:b/>
          <w:bCs/>
          <w:shadow w:val="0"/>
          <w:sz w:val="24"/>
        </w:rPr>
      </w:pPr>
      <w:r w:rsidRPr="00133F8A">
        <w:rPr>
          <w:rFonts w:cs="Arial"/>
          <w:b/>
          <w:bCs/>
          <w:shadow w:val="0"/>
          <w:sz w:val="24"/>
        </w:rPr>
        <w:t>Zhotovitel</w:t>
      </w:r>
    </w:p>
    <w:p w:rsidR="00FF2E25" w:rsidRPr="00133F8A" w:rsidRDefault="00FF2E25" w:rsidP="0015546A">
      <w:pPr>
        <w:pStyle w:val="Zkladntext3"/>
        <w:spacing w:before="120"/>
        <w:ind w:right="-1"/>
        <w:contextualSpacing/>
        <w:rPr>
          <w:rFonts w:cs="Arial"/>
          <w:shadow w:val="0"/>
        </w:rPr>
      </w:pPr>
    </w:p>
    <w:p w:rsidR="00FF2E25" w:rsidRPr="00133F8A" w:rsidRDefault="006C5C7A" w:rsidP="00B62456">
      <w:pPr>
        <w:pStyle w:val="Zkladntext3"/>
        <w:spacing w:before="120"/>
        <w:ind w:right="-1" w:firstLine="360"/>
        <w:contextualSpacing/>
        <w:rPr>
          <w:rFonts w:cs="Arial"/>
          <w:shadow w:val="0"/>
          <w:sz w:val="24"/>
        </w:rPr>
      </w:pPr>
      <w:r w:rsidRPr="00133F8A">
        <w:rPr>
          <w:rFonts w:cs="Arial"/>
          <w:b/>
          <w:bCs/>
          <w:shadow w:val="0"/>
          <w:sz w:val="28"/>
        </w:rPr>
        <w:t>ERCÉ stav</w:t>
      </w:r>
      <w:r w:rsidR="00FF2E25" w:rsidRPr="00133F8A">
        <w:rPr>
          <w:rFonts w:cs="Arial"/>
          <w:b/>
          <w:bCs/>
          <w:shadow w:val="0"/>
          <w:sz w:val="28"/>
        </w:rPr>
        <w:t>b</w:t>
      </w:r>
      <w:r w:rsidRPr="00133F8A">
        <w:rPr>
          <w:rFonts w:cs="Arial"/>
          <w:b/>
          <w:bCs/>
          <w:shadow w:val="0"/>
          <w:sz w:val="28"/>
        </w:rPr>
        <w:t>y</w:t>
      </w:r>
      <w:r w:rsidR="00FF2E25" w:rsidRPr="00133F8A">
        <w:rPr>
          <w:rFonts w:cs="Arial"/>
          <w:b/>
          <w:bCs/>
          <w:shadow w:val="0"/>
          <w:sz w:val="28"/>
        </w:rPr>
        <w:t xml:space="preserve"> s.r.o.</w:t>
      </w:r>
    </w:p>
    <w:p w:rsidR="00FF2E25" w:rsidRPr="00133F8A" w:rsidRDefault="00FF2E25" w:rsidP="00A8631A">
      <w:pPr>
        <w:pStyle w:val="Zkladntext3"/>
        <w:ind w:left="426" w:right="-1"/>
        <w:contextualSpacing/>
        <w:rPr>
          <w:rFonts w:cs="Arial"/>
          <w:shadow w:val="0"/>
          <w:szCs w:val="22"/>
        </w:rPr>
      </w:pPr>
      <w:r w:rsidRPr="00133F8A">
        <w:rPr>
          <w:rFonts w:cs="Arial"/>
          <w:shadow w:val="0"/>
          <w:szCs w:val="22"/>
        </w:rPr>
        <w:t xml:space="preserve">Zapsaná: </w:t>
      </w:r>
      <w:r w:rsidRPr="00133F8A">
        <w:rPr>
          <w:rFonts w:cs="Arial"/>
          <w:shadow w:val="0"/>
          <w:szCs w:val="22"/>
        </w:rPr>
        <w:tab/>
        <w:t xml:space="preserve">v obchodním rejstříku Krajského soudu v Ústí nad Labem, oddíl </w:t>
      </w:r>
      <w:r w:rsidR="00E96035" w:rsidRPr="00133F8A">
        <w:rPr>
          <w:rFonts w:cs="Arial"/>
          <w:shadow w:val="0"/>
          <w:szCs w:val="22"/>
        </w:rPr>
        <w:t>C,</w:t>
      </w:r>
      <w:r w:rsidRPr="00133F8A">
        <w:rPr>
          <w:rFonts w:cs="Arial"/>
          <w:shadow w:val="0"/>
          <w:szCs w:val="22"/>
        </w:rPr>
        <w:t xml:space="preserve"> č.vložky </w:t>
      </w:r>
      <w:r w:rsidR="00A33572" w:rsidRPr="00133F8A">
        <w:rPr>
          <w:rFonts w:cs="Arial"/>
          <w:shadow w:val="0"/>
          <w:szCs w:val="22"/>
        </w:rPr>
        <w:t>31536</w:t>
      </w:r>
    </w:p>
    <w:p w:rsidR="00FF2E25" w:rsidRPr="00133F8A" w:rsidRDefault="00FF2E25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  <w:r w:rsidRPr="00133F8A">
        <w:rPr>
          <w:rFonts w:cs="Arial"/>
          <w:shadow w:val="0"/>
        </w:rPr>
        <w:t>Jednající:</w:t>
      </w:r>
      <w:r w:rsidRPr="00133F8A">
        <w:rPr>
          <w:rFonts w:cs="Arial"/>
          <w:shadow w:val="0"/>
        </w:rPr>
        <w:tab/>
        <w:t xml:space="preserve">Ing. </w:t>
      </w:r>
      <w:r w:rsidR="00E96035" w:rsidRPr="00133F8A">
        <w:rPr>
          <w:rFonts w:cs="Arial"/>
          <w:shadow w:val="0"/>
        </w:rPr>
        <w:t>Tomáš</w:t>
      </w:r>
      <w:r w:rsidR="003E13F0" w:rsidRPr="00133F8A">
        <w:rPr>
          <w:rFonts w:cs="Arial"/>
          <w:shadow w:val="0"/>
        </w:rPr>
        <w:t>em</w:t>
      </w:r>
      <w:r w:rsidR="00E96035" w:rsidRPr="00133F8A">
        <w:rPr>
          <w:rFonts w:cs="Arial"/>
          <w:shadow w:val="0"/>
        </w:rPr>
        <w:t xml:space="preserve"> Rosenkranc</w:t>
      </w:r>
      <w:r w:rsidR="003E13F0" w:rsidRPr="00133F8A">
        <w:rPr>
          <w:rFonts w:cs="Arial"/>
          <w:shadow w:val="0"/>
        </w:rPr>
        <w:t>em</w:t>
      </w:r>
      <w:r w:rsidR="00E96035" w:rsidRPr="00133F8A">
        <w:rPr>
          <w:rFonts w:cs="Arial"/>
          <w:shadow w:val="0"/>
        </w:rPr>
        <w:t>, jednatel</w:t>
      </w:r>
      <w:r w:rsidR="003E13F0" w:rsidRPr="00133F8A">
        <w:rPr>
          <w:rFonts w:cs="Arial"/>
          <w:shadow w:val="0"/>
        </w:rPr>
        <w:t>em</w:t>
      </w:r>
    </w:p>
    <w:p w:rsidR="00FF2E25" w:rsidRPr="00133F8A" w:rsidRDefault="00FF2E25" w:rsidP="00A8631A">
      <w:pPr>
        <w:pStyle w:val="Zkladntext3"/>
        <w:spacing w:before="120"/>
        <w:ind w:left="426" w:right="-1"/>
        <w:contextualSpacing/>
        <w:rPr>
          <w:rFonts w:cs="Arial"/>
          <w:bCs/>
          <w:shadow w:val="0"/>
        </w:rPr>
      </w:pPr>
      <w:r w:rsidRPr="00133F8A">
        <w:rPr>
          <w:rFonts w:cs="Arial"/>
          <w:shadow w:val="0"/>
        </w:rPr>
        <w:t>Sídlo:</w:t>
      </w:r>
      <w:r w:rsidRPr="00133F8A">
        <w:rPr>
          <w:rFonts w:cs="Arial"/>
          <w:shadow w:val="0"/>
        </w:rPr>
        <w:tab/>
      </w:r>
      <w:r w:rsidR="00E96035" w:rsidRPr="00133F8A">
        <w:rPr>
          <w:rFonts w:cs="Arial"/>
          <w:bCs/>
          <w:shadow w:val="0"/>
        </w:rPr>
        <w:t>Masarykova 239/153, 400 01 Ústí nad Labem</w:t>
      </w:r>
    </w:p>
    <w:p w:rsidR="00FF2E25" w:rsidRPr="00133F8A" w:rsidRDefault="00FF2E25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  <w:r w:rsidRPr="00133F8A">
        <w:rPr>
          <w:rFonts w:cs="Arial"/>
          <w:bCs/>
          <w:shadow w:val="0"/>
        </w:rPr>
        <w:t>IČ:</w:t>
      </w:r>
      <w:r w:rsidRPr="00133F8A">
        <w:rPr>
          <w:rFonts w:cs="Arial"/>
          <w:bCs/>
          <w:shadow w:val="0"/>
        </w:rPr>
        <w:tab/>
      </w:r>
      <w:r w:rsidRPr="00133F8A">
        <w:rPr>
          <w:rFonts w:cs="Arial"/>
          <w:bCs/>
          <w:shadow w:val="0"/>
        </w:rPr>
        <w:tab/>
      </w:r>
      <w:r w:rsidR="00A33572" w:rsidRPr="00133F8A">
        <w:rPr>
          <w:rFonts w:cs="Arial"/>
          <w:bCs/>
          <w:shadow w:val="0"/>
        </w:rPr>
        <w:t>22792619</w:t>
      </w:r>
      <w:r w:rsidRPr="00133F8A">
        <w:rPr>
          <w:rFonts w:cs="Arial"/>
          <w:bCs/>
          <w:shadow w:val="0"/>
        </w:rPr>
        <w:tab/>
        <w:t>DIČ:</w:t>
      </w:r>
      <w:r w:rsidRPr="00133F8A">
        <w:rPr>
          <w:rFonts w:cs="Arial"/>
          <w:bCs/>
          <w:shadow w:val="0"/>
        </w:rPr>
        <w:tab/>
        <w:t>CZ</w:t>
      </w:r>
      <w:r w:rsidR="00A33572" w:rsidRPr="00133F8A">
        <w:rPr>
          <w:rFonts w:cs="Arial"/>
          <w:bCs/>
          <w:shadow w:val="0"/>
        </w:rPr>
        <w:t>22792619</w:t>
      </w:r>
    </w:p>
    <w:p w:rsidR="00FF2E25" w:rsidRPr="00133F8A" w:rsidRDefault="00FF2E25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  <w:r w:rsidRPr="00133F8A">
        <w:rPr>
          <w:rFonts w:cs="Arial"/>
          <w:shadow w:val="0"/>
        </w:rPr>
        <w:t>Banka:</w:t>
      </w:r>
      <w:r w:rsidRPr="00133F8A">
        <w:rPr>
          <w:rFonts w:cs="Arial"/>
          <w:shadow w:val="0"/>
        </w:rPr>
        <w:tab/>
      </w:r>
      <w:r w:rsidR="00A33572" w:rsidRPr="00133F8A">
        <w:rPr>
          <w:rFonts w:cs="Arial"/>
          <w:shadow w:val="0"/>
        </w:rPr>
        <w:t>FIO banka</w:t>
      </w:r>
    </w:p>
    <w:p w:rsidR="00FF2E25" w:rsidRPr="00133F8A" w:rsidRDefault="00FF2E25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  <w:r w:rsidRPr="00133F8A">
        <w:rPr>
          <w:rFonts w:cs="Arial"/>
          <w:shadow w:val="0"/>
        </w:rPr>
        <w:t>Č.ú.:</w:t>
      </w:r>
      <w:r w:rsidRPr="00133F8A">
        <w:rPr>
          <w:rFonts w:cs="Arial"/>
          <w:shadow w:val="0"/>
        </w:rPr>
        <w:tab/>
      </w:r>
      <w:r w:rsidR="00061435">
        <w:rPr>
          <w:rFonts w:cs="Arial"/>
          <w:shadow w:val="0"/>
        </w:rPr>
        <w:t>XXXXXXXXXXXXXXX</w:t>
      </w:r>
    </w:p>
    <w:p w:rsidR="00FF2E25" w:rsidRPr="00133F8A" w:rsidRDefault="00FF2E25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</w:p>
    <w:p w:rsidR="00FF2E25" w:rsidRPr="00133F8A" w:rsidRDefault="00FF2E25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  <w:r w:rsidRPr="00133F8A">
        <w:rPr>
          <w:rFonts w:cs="Arial"/>
          <w:shadow w:val="0"/>
        </w:rPr>
        <w:t>(dále jen „</w:t>
      </w:r>
      <w:r w:rsidR="003E13F0" w:rsidRPr="00133F8A">
        <w:rPr>
          <w:rFonts w:cs="Arial"/>
          <w:shadow w:val="0"/>
        </w:rPr>
        <w:t>zhotovitel</w:t>
      </w:r>
      <w:r w:rsidRPr="00133F8A">
        <w:rPr>
          <w:rFonts w:cs="Arial"/>
          <w:shadow w:val="0"/>
        </w:rPr>
        <w:t>“)</w:t>
      </w:r>
    </w:p>
    <w:p w:rsidR="00F14E83" w:rsidRPr="00133F8A" w:rsidRDefault="00F14E83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</w:p>
    <w:p w:rsidR="00F14E83" w:rsidRPr="00133F8A" w:rsidRDefault="00F14E83" w:rsidP="00A8631A">
      <w:pPr>
        <w:pStyle w:val="Zkladntext3"/>
        <w:spacing w:before="120"/>
        <w:ind w:left="426" w:right="-1"/>
        <w:contextualSpacing/>
        <w:rPr>
          <w:rFonts w:cs="Arial"/>
          <w:shadow w:val="0"/>
        </w:rPr>
      </w:pPr>
    </w:p>
    <w:p w:rsidR="004944BD" w:rsidRPr="00133F8A" w:rsidRDefault="004944BD" w:rsidP="00A8631A">
      <w:pPr>
        <w:pStyle w:val="Zkladntext3"/>
        <w:spacing w:before="120"/>
        <w:ind w:left="426" w:right="-1"/>
        <w:rPr>
          <w:rFonts w:cs="Arial"/>
          <w:shadow w:val="0"/>
        </w:rPr>
      </w:pPr>
      <w:r w:rsidRPr="00133F8A">
        <w:rPr>
          <w:rFonts w:cs="Arial"/>
          <w:shadow w:val="0"/>
        </w:rPr>
        <w:t>Uvedení zástupci obou smluvních stran prohlašují, že podle stanov, společenské smlouvy nebo jiného organizačního předpisu jsou oprávnění tuto smlouvu podepsat a k platnosti této smlouvy není třeba podpisu jiné či další osoby.</w:t>
      </w:r>
    </w:p>
    <w:p w:rsidR="004944BD" w:rsidRPr="00133F8A" w:rsidRDefault="004944BD" w:rsidP="00A8631A">
      <w:pPr>
        <w:pStyle w:val="Zkladntext3"/>
        <w:ind w:left="426" w:right="-1"/>
        <w:rPr>
          <w:rFonts w:cs="Arial"/>
          <w:shadow w:val="0"/>
          <w:sz w:val="16"/>
        </w:rPr>
        <w:sectPr w:rsidR="004944BD" w:rsidRPr="00133F8A" w:rsidSect="00091DA0">
          <w:footerReference w:type="default" r:id="rId8"/>
          <w:type w:val="continuous"/>
          <w:pgSz w:w="11907" w:h="16840" w:code="9"/>
          <w:pgMar w:top="1418" w:right="1134" w:bottom="1418" w:left="1134" w:header="709" w:footer="709" w:gutter="0"/>
          <w:cols w:space="708"/>
        </w:sectPr>
      </w:pPr>
    </w:p>
    <w:p w:rsidR="00085E46" w:rsidRPr="00133F8A" w:rsidRDefault="00085E46" w:rsidP="0015546A">
      <w:pPr>
        <w:ind w:right="-1"/>
        <w:rPr>
          <w:rFonts w:ascii="Arial" w:hAnsi="Arial" w:cs="Arial"/>
          <w:b/>
          <w:bCs/>
          <w:sz w:val="22"/>
        </w:rPr>
      </w:pPr>
    </w:p>
    <w:p w:rsidR="009340D6" w:rsidRPr="00133F8A" w:rsidRDefault="009340D6" w:rsidP="0015546A">
      <w:pPr>
        <w:ind w:right="-1"/>
        <w:rPr>
          <w:rFonts w:ascii="Arial" w:hAnsi="Arial" w:cs="Arial"/>
          <w:b/>
          <w:bCs/>
          <w:sz w:val="22"/>
        </w:rPr>
      </w:pPr>
    </w:p>
    <w:p w:rsidR="00C641B8" w:rsidRPr="00133F8A" w:rsidRDefault="00C641B8" w:rsidP="0015546A">
      <w:pPr>
        <w:ind w:right="-1"/>
        <w:rPr>
          <w:rFonts w:ascii="Arial" w:hAnsi="Arial" w:cs="Arial"/>
          <w:b/>
          <w:bCs/>
          <w:sz w:val="22"/>
        </w:rPr>
      </w:pPr>
    </w:p>
    <w:p w:rsidR="009340D6" w:rsidRPr="00133F8A" w:rsidRDefault="009340D6" w:rsidP="0015546A">
      <w:pPr>
        <w:ind w:right="-1"/>
        <w:rPr>
          <w:rFonts w:ascii="Arial" w:hAnsi="Arial" w:cs="Arial"/>
          <w:b/>
          <w:bCs/>
          <w:sz w:val="22"/>
        </w:rPr>
      </w:pPr>
    </w:p>
    <w:p w:rsidR="00085E46" w:rsidRPr="00133F8A" w:rsidRDefault="00085E46" w:rsidP="004944BD">
      <w:pPr>
        <w:numPr>
          <w:ilvl w:val="0"/>
          <w:numId w:val="19"/>
        </w:numPr>
        <w:ind w:right="-1"/>
        <w:rPr>
          <w:rFonts w:ascii="Arial" w:hAnsi="Arial" w:cs="Arial"/>
          <w:b/>
          <w:bCs/>
          <w:sz w:val="24"/>
        </w:rPr>
      </w:pPr>
      <w:r w:rsidRPr="00133F8A">
        <w:rPr>
          <w:rFonts w:ascii="Arial" w:hAnsi="Arial" w:cs="Arial"/>
          <w:b/>
          <w:bCs/>
          <w:sz w:val="24"/>
        </w:rPr>
        <w:t>Objednatel pověřil:</w:t>
      </w:r>
    </w:p>
    <w:p w:rsidR="00085E46" w:rsidRPr="00133F8A" w:rsidRDefault="00085E46" w:rsidP="0015546A">
      <w:pPr>
        <w:ind w:right="-1"/>
        <w:rPr>
          <w:rFonts w:ascii="Arial" w:hAnsi="Arial" w:cs="Arial"/>
          <w:bCs/>
          <w:sz w:val="22"/>
        </w:rPr>
      </w:pPr>
    </w:p>
    <w:p w:rsidR="00085E46" w:rsidRPr="00133F8A" w:rsidRDefault="00644152" w:rsidP="004944BD">
      <w:pPr>
        <w:numPr>
          <w:ilvl w:val="0"/>
          <w:numId w:val="20"/>
        </w:numPr>
        <w:ind w:right="-1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P</w:t>
      </w:r>
      <w:r w:rsidR="00E940C4" w:rsidRPr="00133F8A">
        <w:rPr>
          <w:rFonts w:ascii="Arial" w:hAnsi="Arial" w:cs="Arial"/>
          <w:bCs/>
          <w:sz w:val="22"/>
        </w:rPr>
        <w:t>aní</w:t>
      </w:r>
      <w:r w:rsidRPr="00133F8A">
        <w:rPr>
          <w:rFonts w:ascii="Arial" w:hAnsi="Arial" w:cs="Arial"/>
          <w:bCs/>
          <w:sz w:val="22"/>
        </w:rPr>
        <w:t xml:space="preserve"> Źaludová Jiřina, vedoucí správy budov</w:t>
      </w:r>
      <w:r w:rsidR="007E1B72" w:rsidRPr="00133F8A">
        <w:rPr>
          <w:rFonts w:ascii="Arial" w:hAnsi="Arial" w:cs="Arial"/>
          <w:bCs/>
          <w:sz w:val="22"/>
        </w:rPr>
        <w:t>,</w:t>
      </w:r>
      <w:r w:rsidRPr="00133F8A">
        <w:rPr>
          <w:rFonts w:ascii="Arial" w:hAnsi="Arial" w:cs="Arial"/>
          <w:bCs/>
          <w:sz w:val="22"/>
        </w:rPr>
        <w:t xml:space="preserve"> telefon </w:t>
      </w:r>
      <w:r w:rsidR="00061435">
        <w:rPr>
          <w:rFonts w:ascii="Arial" w:hAnsi="Arial" w:cs="Arial"/>
          <w:bCs/>
          <w:sz w:val="22"/>
        </w:rPr>
        <w:t>XXXXXXXXXXXX</w:t>
      </w:r>
      <w:r w:rsidRPr="00133F8A">
        <w:rPr>
          <w:rFonts w:ascii="Arial" w:hAnsi="Arial" w:cs="Arial"/>
          <w:bCs/>
          <w:sz w:val="22"/>
        </w:rPr>
        <w:t xml:space="preserve">, e-mail </w:t>
      </w:r>
      <w:hyperlink r:id="rId9" w:history="1">
        <w:r w:rsidR="00061435">
          <w:rPr>
            <w:rStyle w:val="Hypertextovodkaz"/>
            <w:rFonts w:ascii="Arial" w:hAnsi="Arial" w:cs="Arial"/>
            <w:sz w:val="22"/>
          </w:rPr>
          <w:t>XXXXXXXXXXXXXXXX</w:t>
        </w:r>
      </w:hyperlink>
      <w:r w:rsidR="00A014B9" w:rsidRPr="00133F8A">
        <w:rPr>
          <w:rFonts w:ascii="Arial" w:hAnsi="Arial" w:cs="Arial"/>
          <w:bCs/>
          <w:sz w:val="22"/>
        </w:rPr>
        <w:t xml:space="preserve"> </w:t>
      </w:r>
      <w:r w:rsidR="0015546A" w:rsidRPr="00133F8A">
        <w:rPr>
          <w:rFonts w:ascii="Arial" w:hAnsi="Arial" w:cs="Arial"/>
          <w:bCs/>
          <w:sz w:val="22"/>
        </w:rPr>
        <w:t>,</w:t>
      </w:r>
      <w:r w:rsidR="00085E46" w:rsidRPr="00133F8A">
        <w:rPr>
          <w:rFonts w:ascii="Arial" w:hAnsi="Arial" w:cs="Arial"/>
          <w:bCs/>
          <w:sz w:val="22"/>
        </w:rPr>
        <w:t>jednáním ve všech záležitostech týkajících se této smlouvy</w:t>
      </w:r>
    </w:p>
    <w:p w:rsidR="0015546A" w:rsidRPr="00133F8A" w:rsidRDefault="007E1B72" w:rsidP="004944BD">
      <w:pPr>
        <w:numPr>
          <w:ilvl w:val="0"/>
          <w:numId w:val="20"/>
        </w:numPr>
        <w:ind w:right="-1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 xml:space="preserve">Pana Petra Kreutzera, správce budov stř. Stříbrníky, telefon </w:t>
      </w:r>
      <w:r w:rsidR="00061435">
        <w:rPr>
          <w:rFonts w:ascii="Arial" w:hAnsi="Arial" w:cs="Arial"/>
          <w:bCs/>
          <w:sz w:val="22"/>
        </w:rPr>
        <w:t>XXXXXXXXXXXX</w:t>
      </w:r>
      <w:r w:rsidRPr="00133F8A">
        <w:rPr>
          <w:rFonts w:ascii="Arial" w:hAnsi="Arial" w:cs="Arial"/>
          <w:bCs/>
          <w:sz w:val="22"/>
        </w:rPr>
        <w:t xml:space="preserve"> e-mail </w:t>
      </w:r>
      <w:hyperlink r:id="rId10" w:history="1">
        <w:r w:rsidR="00061435">
          <w:rPr>
            <w:rStyle w:val="Hypertextovodkaz"/>
            <w:rFonts w:ascii="Arial" w:hAnsi="Arial" w:cs="Arial"/>
            <w:bCs/>
            <w:sz w:val="22"/>
          </w:rPr>
          <w:t>XXXXXXXXXXXXXXXX</w:t>
        </w:r>
      </w:hyperlink>
      <w:r w:rsidR="00A014B9" w:rsidRPr="00133F8A">
        <w:rPr>
          <w:rFonts w:ascii="Arial" w:hAnsi="Arial" w:cs="Arial"/>
          <w:bCs/>
          <w:sz w:val="22"/>
        </w:rPr>
        <w:t xml:space="preserve"> </w:t>
      </w:r>
      <w:r w:rsidR="00E940C4" w:rsidRPr="00133F8A">
        <w:rPr>
          <w:rFonts w:ascii="Arial" w:hAnsi="Arial" w:cs="Arial"/>
          <w:bCs/>
          <w:sz w:val="22"/>
        </w:rPr>
        <w:t>,</w:t>
      </w:r>
      <w:r w:rsidR="0015546A" w:rsidRPr="00133F8A">
        <w:rPr>
          <w:rFonts w:ascii="Arial" w:hAnsi="Arial" w:cs="Arial"/>
          <w:bCs/>
          <w:sz w:val="22"/>
        </w:rPr>
        <w:t>technickými úkony a jednáním v rámci této smlouvy v pracovním styku smluvních stran</w:t>
      </w:r>
    </w:p>
    <w:p w:rsidR="0015546A" w:rsidRPr="00133F8A" w:rsidRDefault="0015546A" w:rsidP="0015546A">
      <w:pPr>
        <w:ind w:left="720" w:right="-1"/>
        <w:rPr>
          <w:rFonts w:ascii="Arial" w:hAnsi="Arial" w:cs="Arial"/>
          <w:bCs/>
          <w:sz w:val="22"/>
        </w:rPr>
      </w:pPr>
    </w:p>
    <w:p w:rsidR="0015546A" w:rsidRPr="00133F8A" w:rsidRDefault="0015546A" w:rsidP="004944BD">
      <w:pPr>
        <w:numPr>
          <w:ilvl w:val="0"/>
          <w:numId w:val="19"/>
        </w:numPr>
        <w:ind w:right="-1"/>
        <w:rPr>
          <w:rFonts w:ascii="Arial" w:hAnsi="Arial" w:cs="Arial"/>
          <w:b/>
          <w:bCs/>
          <w:sz w:val="24"/>
        </w:rPr>
      </w:pPr>
      <w:r w:rsidRPr="00133F8A">
        <w:rPr>
          <w:rFonts w:ascii="Arial" w:hAnsi="Arial" w:cs="Arial"/>
          <w:b/>
          <w:bCs/>
          <w:sz w:val="24"/>
        </w:rPr>
        <w:t>Zhotovitel pověřil:</w:t>
      </w:r>
    </w:p>
    <w:p w:rsidR="0015546A" w:rsidRPr="00133F8A" w:rsidRDefault="0015546A" w:rsidP="0015546A">
      <w:pPr>
        <w:ind w:right="-1"/>
        <w:rPr>
          <w:rFonts w:ascii="Arial" w:hAnsi="Arial" w:cs="Arial"/>
          <w:bCs/>
          <w:sz w:val="22"/>
        </w:rPr>
      </w:pPr>
    </w:p>
    <w:p w:rsidR="00F64622" w:rsidRDefault="00F64622" w:rsidP="004944BD">
      <w:pPr>
        <w:numPr>
          <w:ilvl w:val="0"/>
          <w:numId w:val="20"/>
        </w:numPr>
        <w:ind w:right="-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Tomáše Šantrůčka, </w:t>
      </w:r>
      <w:r w:rsidR="00061435">
        <w:rPr>
          <w:rFonts w:ascii="Arial" w:hAnsi="Arial" w:cs="Arial"/>
          <w:bCs/>
          <w:sz w:val="22"/>
        </w:rPr>
        <w:t>XXXXXXXXXXXXXX</w:t>
      </w:r>
      <w:r w:rsidR="0015546A" w:rsidRPr="00133F8A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 xml:space="preserve">e-mail </w:t>
      </w:r>
      <w:r w:rsidR="00061435" w:rsidRPr="00061435">
        <w:rPr>
          <w:rFonts w:ascii="Arial" w:hAnsi="Arial" w:cs="Arial"/>
          <w:bCs/>
          <w:sz w:val="22"/>
        </w:rPr>
        <w:t>XXXXXXXXXXXXXX</w:t>
      </w:r>
    </w:p>
    <w:p w:rsidR="0015546A" w:rsidRPr="00133F8A" w:rsidRDefault="0015546A" w:rsidP="00F64622">
      <w:pPr>
        <w:ind w:left="720" w:right="-1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jednáním ve všech záležitostech týkajících se této smlouvy</w:t>
      </w:r>
    </w:p>
    <w:p w:rsidR="00F64622" w:rsidRDefault="00F64622" w:rsidP="004944BD">
      <w:pPr>
        <w:numPr>
          <w:ilvl w:val="0"/>
          <w:numId w:val="20"/>
        </w:numPr>
        <w:ind w:right="-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Pavla Šnobla, telefon</w:t>
      </w:r>
      <w:r w:rsidR="0015546A" w:rsidRPr="00133F8A">
        <w:rPr>
          <w:rFonts w:ascii="Arial" w:hAnsi="Arial" w:cs="Arial"/>
          <w:bCs/>
          <w:sz w:val="22"/>
        </w:rPr>
        <w:t xml:space="preserve"> </w:t>
      </w:r>
      <w:r w:rsidR="00061435">
        <w:rPr>
          <w:rFonts w:ascii="Arial" w:hAnsi="Arial" w:cs="Arial"/>
          <w:bCs/>
          <w:sz w:val="22"/>
        </w:rPr>
        <w:t>XXXXXXXXXXXXX</w:t>
      </w:r>
      <w:r w:rsidR="0015546A" w:rsidRPr="00133F8A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 xml:space="preserve">e-mail </w:t>
      </w:r>
      <w:r w:rsidR="00061435" w:rsidRPr="00061435">
        <w:rPr>
          <w:rFonts w:ascii="Arial" w:hAnsi="Arial" w:cs="Arial"/>
          <w:bCs/>
          <w:sz w:val="22"/>
        </w:rPr>
        <w:t>XXXXXXXXXXXXXXX</w:t>
      </w:r>
      <w:r w:rsidR="0015546A" w:rsidRPr="00133F8A">
        <w:rPr>
          <w:rFonts w:ascii="Arial" w:hAnsi="Arial" w:cs="Arial"/>
          <w:bCs/>
          <w:sz w:val="22"/>
        </w:rPr>
        <w:t xml:space="preserve"> </w:t>
      </w:r>
    </w:p>
    <w:p w:rsidR="0015546A" w:rsidRPr="00133F8A" w:rsidRDefault="0015546A" w:rsidP="004944BD">
      <w:pPr>
        <w:numPr>
          <w:ilvl w:val="0"/>
          <w:numId w:val="20"/>
        </w:numPr>
        <w:ind w:right="-1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technickými úkony a jednáním v rámci této smlouvy v pracovním styku smluvních stran</w:t>
      </w:r>
    </w:p>
    <w:p w:rsidR="00085E46" w:rsidRPr="00133F8A" w:rsidRDefault="00085E46" w:rsidP="0015546A">
      <w:pPr>
        <w:ind w:right="-1"/>
        <w:rPr>
          <w:rFonts w:ascii="Arial" w:hAnsi="Arial" w:cs="Arial"/>
          <w:b/>
          <w:bCs/>
          <w:sz w:val="22"/>
        </w:rPr>
      </w:pPr>
    </w:p>
    <w:p w:rsidR="004944BD" w:rsidRPr="00133F8A" w:rsidRDefault="004944BD" w:rsidP="004944BD">
      <w:pPr>
        <w:numPr>
          <w:ilvl w:val="0"/>
          <w:numId w:val="19"/>
        </w:numPr>
        <w:ind w:right="-1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 xml:space="preserve">Shora pověření zástupci smluvních stran uvedení v odst. 3. - 4. písm. a) a </w:t>
      </w:r>
      <w:r w:rsidR="00AD7F72" w:rsidRPr="00133F8A">
        <w:rPr>
          <w:rFonts w:ascii="Arial" w:hAnsi="Arial" w:cs="Arial"/>
          <w:bCs/>
          <w:sz w:val="22"/>
        </w:rPr>
        <w:t>c</w:t>
      </w:r>
      <w:r w:rsidRPr="00133F8A">
        <w:rPr>
          <w:rFonts w:ascii="Arial" w:hAnsi="Arial" w:cs="Arial"/>
          <w:bCs/>
          <w:sz w:val="22"/>
        </w:rPr>
        <w:t>) jsou zmocněni k podpisu:</w:t>
      </w:r>
    </w:p>
    <w:p w:rsidR="004944BD" w:rsidRPr="00133F8A" w:rsidRDefault="004944BD" w:rsidP="0015546A">
      <w:pPr>
        <w:numPr>
          <w:ilvl w:val="0"/>
          <w:numId w:val="1"/>
        </w:numPr>
        <w:ind w:left="0" w:right="-1" w:firstLine="709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požadavku na provedení zás</w:t>
      </w:r>
      <w:r w:rsidR="0015546A" w:rsidRPr="00133F8A">
        <w:rPr>
          <w:rFonts w:ascii="Arial" w:hAnsi="Arial" w:cs="Arial"/>
          <w:bCs/>
          <w:sz w:val="22"/>
        </w:rPr>
        <w:t>ahu dle ustanovení této smlouvy</w:t>
      </w:r>
    </w:p>
    <w:p w:rsidR="004944BD" w:rsidRPr="00133F8A" w:rsidRDefault="004944BD" w:rsidP="0015546A">
      <w:pPr>
        <w:numPr>
          <w:ilvl w:val="0"/>
          <w:numId w:val="1"/>
        </w:numPr>
        <w:ind w:left="0" w:right="-1" w:firstLine="709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závazných sdělení v rámci plnění závaz</w:t>
      </w:r>
      <w:r w:rsidR="0015546A" w:rsidRPr="00133F8A">
        <w:rPr>
          <w:rFonts w:ascii="Arial" w:hAnsi="Arial" w:cs="Arial"/>
          <w:bCs/>
          <w:sz w:val="22"/>
        </w:rPr>
        <w:t>ků vyplývajících z této smlouvy</w:t>
      </w:r>
    </w:p>
    <w:p w:rsidR="004944BD" w:rsidRPr="00133F8A" w:rsidRDefault="004944BD" w:rsidP="0015546A">
      <w:pPr>
        <w:numPr>
          <w:ilvl w:val="0"/>
          <w:numId w:val="1"/>
        </w:numPr>
        <w:ind w:left="0" w:right="-1" w:firstLine="709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potvrzení o přijatých pln</w:t>
      </w:r>
      <w:r w:rsidR="0015546A" w:rsidRPr="00133F8A">
        <w:rPr>
          <w:rFonts w:ascii="Arial" w:hAnsi="Arial" w:cs="Arial"/>
          <w:bCs/>
          <w:sz w:val="22"/>
        </w:rPr>
        <w:t>ěních smluvených touto smlouvou</w:t>
      </w:r>
    </w:p>
    <w:p w:rsidR="004944BD" w:rsidRPr="00133F8A" w:rsidRDefault="004944BD" w:rsidP="0015546A">
      <w:pPr>
        <w:numPr>
          <w:ilvl w:val="0"/>
          <w:numId w:val="1"/>
        </w:numPr>
        <w:ind w:left="0" w:right="-1" w:firstLine="709"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montážních list</w:t>
      </w:r>
      <w:r w:rsidR="0015546A" w:rsidRPr="00133F8A">
        <w:rPr>
          <w:rFonts w:ascii="Arial" w:hAnsi="Arial" w:cs="Arial"/>
          <w:bCs/>
          <w:sz w:val="22"/>
        </w:rPr>
        <w:t>ů o provedeném servisním zásahu</w:t>
      </w:r>
    </w:p>
    <w:p w:rsidR="0015546A" w:rsidRPr="00133F8A" w:rsidRDefault="004944BD" w:rsidP="0015546A">
      <w:pPr>
        <w:numPr>
          <w:ilvl w:val="0"/>
          <w:numId w:val="1"/>
        </w:numPr>
        <w:spacing w:after="120"/>
        <w:ind w:left="0" w:firstLine="709"/>
        <w:contextualSpacing/>
        <w:rPr>
          <w:rFonts w:ascii="Arial" w:hAnsi="Arial" w:cs="Arial"/>
          <w:bCs/>
          <w:sz w:val="22"/>
        </w:rPr>
      </w:pPr>
      <w:r w:rsidRPr="00133F8A">
        <w:rPr>
          <w:rFonts w:ascii="Arial" w:hAnsi="Arial" w:cs="Arial"/>
          <w:bCs/>
          <w:sz w:val="22"/>
        </w:rPr>
        <w:t>zjišťovacích protokolů, prokazující</w:t>
      </w:r>
      <w:r w:rsidR="0015546A" w:rsidRPr="00133F8A">
        <w:rPr>
          <w:rFonts w:ascii="Arial" w:hAnsi="Arial" w:cs="Arial"/>
          <w:bCs/>
          <w:sz w:val="22"/>
        </w:rPr>
        <w:t>ch věcnou a objemovou správnost</w:t>
      </w:r>
    </w:p>
    <w:p w:rsidR="0015546A" w:rsidRPr="00133F8A" w:rsidRDefault="0015546A" w:rsidP="0015546A">
      <w:pPr>
        <w:spacing w:after="120"/>
        <w:ind w:left="709"/>
        <w:contextualSpacing/>
        <w:rPr>
          <w:rFonts w:ascii="Arial" w:hAnsi="Arial" w:cs="Arial"/>
          <w:bCs/>
          <w:sz w:val="22"/>
        </w:rPr>
      </w:pPr>
    </w:p>
    <w:p w:rsidR="0015546A" w:rsidRPr="00133F8A" w:rsidRDefault="004944BD" w:rsidP="004944BD">
      <w:pPr>
        <w:numPr>
          <w:ilvl w:val="0"/>
          <w:numId w:val="19"/>
        </w:numPr>
        <w:contextualSpacing/>
        <w:rPr>
          <w:rFonts w:ascii="Arial" w:hAnsi="Arial" w:cs="Arial"/>
        </w:rPr>
      </w:pPr>
      <w:r w:rsidRPr="00133F8A">
        <w:rPr>
          <w:rFonts w:ascii="Arial" w:hAnsi="Arial" w:cs="Arial"/>
          <w:bCs/>
          <w:sz w:val="22"/>
        </w:rPr>
        <w:t>Ke změně pověření zástupců nebo rozsahu jejich oprávnění postačí oznámení druhé smluvní straně doporučeným dopisem</w:t>
      </w:r>
    </w:p>
    <w:p w:rsidR="004944BD" w:rsidRPr="00133F8A" w:rsidRDefault="004944BD" w:rsidP="0015546A">
      <w:pPr>
        <w:ind w:left="720" w:right="-1"/>
        <w:rPr>
          <w:rFonts w:ascii="Arial" w:hAnsi="Arial" w:cs="Arial"/>
        </w:rPr>
      </w:pPr>
    </w:p>
    <w:p w:rsidR="004944BD" w:rsidRPr="00133F8A" w:rsidRDefault="004944BD" w:rsidP="0015546A">
      <w:pPr>
        <w:ind w:right="-1"/>
        <w:rPr>
          <w:rFonts w:ascii="Arial" w:hAnsi="Arial" w:cs="Arial"/>
        </w:rPr>
      </w:pPr>
    </w:p>
    <w:p w:rsidR="004944BD" w:rsidRPr="00133F8A" w:rsidRDefault="004944BD" w:rsidP="0015546A">
      <w:pPr>
        <w:ind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Čl. II.</w:t>
      </w:r>
    </w:p>
    <w:p w:rsidR="004944BD" w:rsidRPr="00133F8A" w:rsidRDefault="004944BD" w:rsidP="0015546A">
      <w:pPr>
        <w:spacing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33F8A">
        <w:rPr>
          <w:rFonts w:ascii="Arial" w:hAnsi="Arial" w:cs="Arial"/>
          <w:b/>
          <w:sz w:val="24"/>
          <w:szCs w:val="24"/>
        </w:rPr>
        <w:t>PŘEDMĚT PLNĚNÍ</w:t>
      </w:r>
    </w:p>
    <w:p w:rsidR="004944BD" w:rsidRPr="00133F8A" w:rsidRDefault="004944BD" w:rsidP="004944BD">
      <w:pPr>
        <w:numPr>
          <w:ilvl w:val="0"/>
          <w:numId w:val="21"/>
        </w:numPr>
        <w:spacing w:after="120"/>
        <w:ind w:right="-1"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Předmětem plnění pro účely této smlouvy se rozumí, že </w:t>
      </w:r>
      <w:r w:rsidR="003E13F0" w:rsidRPr="00133F8A">
        <w:rPr>
          <w:rFonts w:ascii="Arial" w:hAnsi="Arial" w:cs="Arial"/>
          <w:sz w:val="22"/>
        </w:rPr>
        <w:t>zhotovitel</w:t>
      </w:r>
      <w:r w:rsidRPr="00133F8A">
        <w:rPr>
          <w:rFonts w:ascii="Arial" w:hAnsi="Arial" w:cs="Arial"/>
          <w:sz w:val="22"/>
        </w:rPr>
        <w:t xml:space="preserve"> bude poskytovat pro objednatele za úhradu a podmínek stanovených touto smlouvou, následující služby a úkony:</w:t>
      </w:r>
    </w:p>
    <w:p w:rsidR="004944BD" w:rsidRPr="00133F8A" w:rsidRDefault="004944BD" w:rsidP="004944BD">
      <w:pPr>
        <w:numPr>
          <w:ilvl w:val="0"/>
          <w:numId w:val="2"/>
        </w:numPr>
        <w:ind w:left="993" w:right="-1" w:hanging="284"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záruční, pozáruční a mimozáruční servis</w:t>
      </w:r>
    </w:p>
    <w:p w:rsidR="00DB61BC" w:rsidRPr="00133F8A" w:rsidRDefault="00DB61BC" w:rsidP="00DB61BC">
      <w:pPr>
        <w:numPr>
          <w:ilvl w:val="0"/>
          <w:numId w:val="2"/>
        </w:numPr>
        <w:ind w:left="993" w:right="-1" w:hanging="284"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půlroční zkoušky činnosti EPS při provozudle ČSN 34 2710 a vyhlášky Ministerstva vnitra číslo 246/2001Sb. §8, odst. 1, písmeno b),</w:t>
      </w:r>
    </w:p>
    <w:p w:rsidR="004944BD" w:rsidRPr="00133F8A" w:rsidRDefault="00DB61BC" w:rsidP="004944BD">
      <w:pPr>
        <w:numPr>
          <w:ilvl w:val="0"/>
          <w:numId w:val="2"/>
        </w:numPr>
        <w:ind w:left="993" w:right="-1" w:hanging="284"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měsíční</w:t>
      </w:r>
      <w:r w:rsidR="004944BD" w:rsidRPr="00133F8A">
        <w:rPr>
          <w:rFonts w:ascii="Arial" w:hAnsi="Arial" w:cs="Arial"/>
          <w:sz w:val="22"/>
        </w:rPr>
        <w:t xml:space="preserve"> zkoušky činnosti EPS při provozudle ČSN 34 2710 a vyhlášky Ministerstva vnitra číslo 246/2001</w:t>
      </w:r>
      <w:r w:rsidRPr="00133F8A">
        <w:rPr>
          <w:rFonts w:ascii="Arial" w:hAnsi="Arial" w:cs="Arial"/>
          <w:sz w:val="22"/>
        </w:rPr>
        <w:t>Sb. §8, odst. 1, písmeno a)</w:t>
      </w:r>
      <w:r w:rsidR="004944BD" w:rsidRPr="00133F8A">
        <w:rPr>
          <w:rFonts w:ascii="Arial" w:hAnsi="Arial" w:cs="Arial"/>
          <w:sz w:val="22"/>
        </w:rPr>
        <w:t>,</w:t>
      </w:r>
    </w:p>
    <w:p w:rsidR="004944BD" w:rsidRPr="00133F8A" w:rsidRDefault="004944BD" w:rsidP="004944BD">
      <w:pPr>
        <w:numPr>
          <w:ilvl w:val="0"/>
          <w:numId w:val="2"/>
        </w:numPr>
        <w:ind w:left="993" w:right="-1" w:hanging="284"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kontroly provozuschopnosti EPS s vystavením dokladu o kontrole dle ČSN 34 2710 a vyhlášky Ministerstva vnitra číslo 246/2001Sb. §7, odst. 4</w:t>
      </w:r>
    </w:p>
    <w:p w:rsidR="004944BD" w:rsidRPr="00133F8A" w:rsidRDefault="004944BD" w:rsidP="004944BD">
      <w:pPr>
        <w:numPr>
          <w:ilvl w:val="0"/>
          <w:numId w:val="2"/>
        </w:numPr>
        <w:ind w:left="993" w:right="-1" w:hanging="284"/>
        <w:rPr>
          <w:rFonts w:ascii="Arial" w:hAnsi="Arial" w:cs="Arial"/>
          <w:color w:val="000000"/>
          <w:sz w:val="22"/>
        </w:rPr>
      </w:pPr>
      <w:r w:rsidRPr="00133F8A">
        <w:rPr>
          <w:rFonts w:ascii="Arial" w:hAnsi="Arial" w:cs="Arial"/>
          <w:color w:val="000000"/>
          <w:sz w:val="22"/>
        </w:rPr>
        <w:t xml:space="preserve">telefonická podpora (HOT LINE) </w:t>
      </w:r>
      <w:r w:rsidR="009340D6" w:rsidRPr="00133F8A">
        <w:rPr>
          <w:rFonts w:ascii="Arial" w:hAnsi="Arial" w:cs="Arial"/>
          <w:color w:val="000000"/>
          <w:sz w:val="22"/>
        </w:rPr>
        <w:t>v pracovní době</w:t>
      </w:r>
    </w:p>
    <w:p w:rsidR="004944BD" w:rsidRPr="00133F8A" w:rsidRDefault="004944BD" w:rsidP="0015546A">
      <w:pPr>
        <w:ind w:right="-1"/>
        <w:rPr>
          <w:rFonts w:ascii="Arial" w:hAnsi="Arial" w:cs="Arial"/>
          <w:b/>
          <w:sz w:val="16"/>
        </w:rPr>
      </w:pPr>
    </w:p>
    <w:p w:rsidR="004944BD" w:rsidRPr="00133F8A" w:rsidRDefault="004944BD" w:rsidP="004944BD">
      <w:pPr>
        <w:numPr>
          <w:ilvl w:val="0"/>
          <w:numId w:val="21"/>
        </w:numPr>
        <w:ind w:right="-1"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Předmět plnění bude </w:t>
      </w:r>
      <w:r w:rsidR="003E13F0" w:rsidRPr="00133F8A">
        <w:rPr>
          <w:rFonts w:ascii="Arial" w:hAnsi="Arial" w:cs="Arial"/>
          <w:sz w:val="22"/>
        </w:rPr>
        <w:t>zhotovitelem</w:t>
      </w:r>
      <w:r w:rsidRPr="00133F8A">
        <w:rPr>
          <w:rFonts w:ascii="Arial" w:hAnsi="Arial" w:cs="Arial"/>
          <w:sz w:val="22"/>
        </w:rPr>
        <w:t xml:space="preserve"> objednateli poskytován na:</w:t>
      </w:r>
    </w:p>
    <w:p w:rsidR="006156C0" w:rsidRPr="00133F8A" w:rsidRDefault="006156C0" w:rsidP="00282E3E">
      <w:pPr>
        <w:ind w:left="2160" w:right="-1" w:hanging="1451"/>
        <w:rPr>
          <w:rFonts w:ascii="Arial" w:hAnsi="Arial" w:cs="Arial"/>
          <w:b/>
          <w:sz w:val="22"/>
        </w:rPr>
      </w:pPr>
    </w:p>
    <w:p w:rsidR="004944BD" w:rsidRPr="00133F8A" w:rsidRDefault="009340D6" w:rsidP="00282E3E">
      <w:pPr>
        <w:ind w:left="2160" w:right="-1" w:hanging="1451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o</w:t>
      </w:r>
      <w:r w:rsidR="004944BD" w:rsidRPr="00133F8A">
        <w:rPr>
          <w:rFonts w:ascii="Arial" w:hAnsi="Arial" w:cs="Arial"/>
          <w:b/>
          <w:sz w:val="22"/>
        </w:rPr>
        <w:t xml:space="preserve">bjektu: </w:t>
      </w:r>
      <w:r w:rsidR="004944BD" w:rsidRPr="00133F8A">
        <w:rPr>
          <w:rFonts w:ascii="Arial" w:hAnsi="Arial" w:cs="Arial"/>
          <w:b/>
          <w:sz w:val="22"/>
        </w:rPr>
        <w:tab/>
      </w:r>
      <w:r w:rsidR="00C66B9C" w:rsidRPr="00133F8A">
        <w:rPr>
          <w:rFonts w:ascii="Arial" w:hAnsi="Arial" w:cs="Arial"/>
          <w:b/>
          <w:sz w:val="22"/>
        </w:rPr>
        <w:t>Střední průmyslová škola, Resslova 5, Ústí nad Labem</w:t>
      </w:r>
    </w:p>
    <w:p w:rsidR="00C66B9C" w:rsidRPr="00133F8A" w:rsidRDefault="00C66B9C" w:rsidP="00C66B9C">
      <w:pPr>
        <w:ind w:left="2160" w:right="-1" w:hanging="1451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ab/>
        <w:t>středisko Stříbrníky, Výstupní 3219/2, 400 11 Ústí nad Labem</w:t>
      </w:r>
    </w:p>
    <w:p w:rsidR="00C66B9C" w:rsidRPr="00133F8A" w:rsidRDefault="00C66B9C" w:rsidP="00282E3E">
      <w:pPr>
        <w:ind w:left="2160" w:right="-1" w:hanging="1451"/>
        <w:rPr>
          <w:rFonts w:ascii="Arial" w:hAnsi="Arial" w:cs="Arial"/>
          <w:b/>
        </w:rPr>
      </w:pPr>
    </w:p>
    <w:p w:rsidR="00C66B9C" w:rsidRPr="00133F8A" w:rsidRDefault="009340D6" w:rsidP="00A8631A">
      <w:pPr>
        <w:pStyle w:val="Nadpis1"/>
        <w:ind w:left="709" w:right="-1"/>
        <w:jc w:val="left"/>
        <w:rPr>
          <w:rFonts w:cs="Arial"/>
        </w:rPr>
      </w:pPr>
      <w:r w:rsidRPr="00133F8A">
        <w:rPr>
          <w:rFonts w:cs="Arial"/>
        </w:rPr>
        <w:t>s</w:t>
      </w:r>
      <w:r w:rsidR="004944BD" w:rsidRPr="00133F8A">
        <w:rPr>
          <w:rFonts w:cs="Arial"/>
        </w:rPr>
        <w:t>ouboru:</w:t>
      </w:r>
      <w:r w:rsidR="004944BD" w:rsidRPr="00133F8A">
        <w:rPr>
          <w:rFonts w:cs="Arial"/>
        </w:rPr>
        <w:tab/>
      </w:r>
      <w:r w:rsidR="00282E3E" w:rsidRPr="00133F8A">
        <w:rPr>
          <w:rFonts w:cs="Arial"/>
        </w:rPr>
        <w:t>Elektrická požární signalizace</w:t>
      </w:r>
      <w:r w:rsidR="00A8631A" w:rsidRPr="00133F8A">
        <w:rPr>
          <w:rFonts w:cs="Arial"/>
        </w:rPr>
        <w:t xml:space="preserve"> EPS</w:t>
      </w:r>
    </w:p>
    <w:p w:rsidR="004944BD" w:rsidRPr="00133F8A" w:rsidRDefault="00C66B9C" w:rsidP="00A8631A">
      <w:pPr>
        <w:pStyle w:val="Nadpis1"/>
        <w:ind w:left="709" w:right="-1"/>
        <w:jc w:val="left"/>
        <w:rPr>
          <w:rFonts w:cs="Arial"/>
        </w:rPr>
      </w:pPr>
      <w:r w:rsidRPr="00133F8A">
        <w:rPr>
          <w:rFonts w:cs="Arial"/>
        </w:rPr>
        <w:tab/>
      </w:r>
      <w:r w:rsidRPr="00133F8A">
        <w:rPr>
          <w:rFonts w:cs="Arial"/>
        </w:rPr>
        <w:tab/>
      </w:r>
      <w:r w:rsidRPr="00133F8A">
        <w:rPr>
          <w:rFonts w:cs="Arial"/>
        </w:rPr>
        <w:tab/>
        <w:t>(systém ZETTLER Loop 500, systém LITES MHU 103)</w:t>
      </w:r>
    </w:p>
    <w:p w:rsidR="004944BD" w:rsidRPr="00133F8A" w:rsidRDefault="004944BD" w:rsidP="00A8631A">
      <w:pPr>
        <w:ind w:left="709" w:right="-1"/>
        <w:rPr>
          <w:rFonts w:ascii="Arial" w:hAnsi="Arial" w:cs="Arial"/>
        </w:rPr>
      </w:pPr>
    </w:p>
    <w:p w:rsidR="004944BD" w:rsidRPr="00133F8A" w:rsidRDefault="004944BD" w:rsidP="00A8631A">
      <w:pPr>
        <w:ind w:left="709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Rozsah a objem předmětu plnění je specifikován v projektové dokumentaci skutečného provedení, která je uložena u objednatele a při plnění bude vždy předána </w:t>
      </w:r>
      <w:r w:rsidR="003E13F0" w:rsidRPr="00133F8A">
        <w:rPr>
          <w:rFonts w:ascii="Arial" w:hAnsi="Arial" w:cs="Arial"/>
          <w:sz w:val="22"/>
        </w:rPr>
        <w:t>zhotoviteli</w:t>
      </w:r>
      <w:r w:rsidRPr="00133F8A">
        <w:rPr>
          <w:rFonts w:ascii="Arial" w:hAnsi="Arial" w:cs="Arial"/>
          <w:sz w:val="22"/>
        </w:rPr>
        <w:t xml:space="preserve"> k dispozici. Současně je rozsah a objem revidovaných zařízení specifikován položkově tabulkou uvedenou v příloze č. 1 této smlouvy o dílo</w:t>
      </w:r>
    </w:p>
    <w:p w:rsidR="004944BD" w:rsidRPr="00133F8A" w:rsidRDefault="004944BD" w:rsidP="004944BD">
      <w:pPr>
        <w:pStyle w:val="Zkladntext"/>
        <w:numPr>
          <w:ilvl w:val="0"/>
          <w:numId w:val="21"/>
        </w:numPr>
        <w:spacing w:before="120" w:after="120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lastRenderedPageBreak/>
        <w:t>Pozáručn</w:t>
      </w:r>
      <w:r w:rsidR="00983840" w:rsidRPr="00133F8A">
        <w:rPr>
          <w:rFonts w:ascii="Arial" w:hAnsi="Arial" w:cs="Arial"/>
          <w:shadow w:val="0"/>
          <w:sz w:val="22"/>
        </w:rPr>
        <w:t>í a mimozáruční servis, měsíční</w:t>
      </w:r>
      <w:r w:rsidRPr="00133F8A">
        <w:rPr>
          <w:rFonts w:ascii="Arial" w:hAnsi="Arial" w:cs="Arial"/>
          <w:shadow w:val="0"/>
          <w:sz w:val="22"/>
        </w:rPr>
        <w:t xml:space="preserve"> zkoušky činnosti při provozu EPS, </w:t>
      </w:r>
      <w:r w:rsidR="00983840" w:rsidRPr="00133F8A">
        <w:rPr>
          <w:rFonts w:ascii="Arial" w:hAnsi="Arial" w:cs="Arial"/>
          <w:shadow w:val="0"/>
          <w:sz w:val="22"/>
        </w:rPr>
        <w:t xml:space="preserve">půlroční zkoušky činnosti při provozu EPS a </w:t>
      </w:r>
      <w:r w:rsidRPr="00133F8A">
        <w:rPr>
          <w:rFonts w:ascii="Arial" w:hAnsi="Arial" w:cs="Arial"/>
          <w:shadow w:val="0"/>
          <w:sz w:val="22"/>
        </w:rPr>
        <w:t xml:space="preserve">roční </w:t>
      </w:r>
      <w:r w:rsidR="00A8631A" w:rsidRPr="00133F8A">
        <w:rPr>
          <w:rFonts w:ascii="Arial" w:hAnsi="Arial" w:cs="Arial"/>
          <w:shadow w:val="0"/>
          <w:sz w:val="22"/>
        </w:rPr>
        <w:t>kontroly provozuschopnosti EPS s</w:t>
      </w:r>
      <w:r w:rsidRPr="00133F8A">
        <w:rPr>
          <w:rFonts w:ascii="Arial" w:hAnsi="Arial" w:cs="Arial"/>
          <w:shadow w:val="0"/>
          <w:sz w:val="22"/>
        </w:rPr>
        <w:t xml:space="preserve">e </w:t>
      </w:r>
      <w:r w:rsidR="003E13F0" w:rsidRPr="00133F8A">
        <w:rPr>
          <w:rFonts w:ascii="Arial" w:hAnsi="Arial" w:cs="Arial"/>
          <w:shadow w:val="0"/>
          <w:sz w:val="22"/>
        </w:rPr>
        <w:t>zhotovitel</w:t>
      </w:r>
      <w:r w:rsidRPr="00133F8A">
        <w:rPr>
          <w:rFonts w:ascii="Arial" w:hAnsi="Arial" w:cs="Arial"/>
          <w:shadow w:val="0"/>
          <w:sz w:val="22"/>
        </w:rPr>
        <w:t xml:space="preserve"> zavazuje poskytovat objednate</w:t>
      </w:r>
      <w:r w:rsidR="00A8631A" w:rsidRPr="00133F8A">
        <w:rPr>
          <w:rFonts w:ascii="Arial" w:hAnsi="Arial" w:cs="Arial"/>
          <w:shadow w:val="0"/>
          <w:sz w:val="22"/>
        </w:rPr>
        <w:t>li od data podpisu této smlouvy</w:t>
      </w:r>
    </w:p>
    <w:p w:rsidR="00BD101F" w:rsidRPr="00133F8A" w:rsidRDefault="00BD101F" w:rsidP="00BD101F">
      <w:pPr>
        <w:pStyle w:val="Zkladntext"/>
        <w:spacing w:before="120" w:after="120"/>
        <w:ind w:left="720"/>
        <w:contextualSpacing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21"/>
        </w:numPr>
        <w:ind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>Záruční servis</w:t>
      </w:r>
      <w:r w:rsidRPr="00133F8A">
        <w:rPr>
          <w:rFonts w:ascii="Arial" w:hAnsi="Arial" w:cs="Arial"/>
          <w:shadow w:val="0"/>
          <w:sz w:val="22"/>
        </w:rPr>
        <w:t xml:space="preserve"> se </w:t>
      </w:r>
      <w:r w:rsidR="003E13F0" w:rsidRPr="00133F8A">
        <w:rPr>
          <w:rFonts w:ascii="Arial" w:hAnsi="Arial" w:cs="Arial"/>
          <w:shadow w:val="0"/>
          <w:sz w:val="22"/>
        </w:rPr>
        <w:t>zhotovitel</w:t>
      </w:r>
      <w:r w:rsidRPr="00133F8A">
        <w:rPr>
          <w:rFonts w:ascii="Arial" w:hAnsi="Arial" w:cs="Arial"/>
          <w:shadow w:val="0"/>
          <w:sz w:val="22"/>
        </w:rPr>
        <w:t xml:space="preserve"> zavazuje poskytovat objednateli v souladu se smlouvou o </w:t>
      </w:r>
      <w:r w:rsidRPr="00133F8A">
        <w:rPr>
          <w:rFonts w:ascii="Arial" w:hAnsi="Arial" w:cs="Arial"/>
          <w:shadow w:val="0"/>
          <w:color w:val="000000"/>
          <w:sz w:val="22"/>
          <w:szCs w:val="22"/>
        </w:rPr>
        <w:t xml:space="preserve">dílo </w:t>
      </w:r>
      <w:r w:rsidRPr="00133F8A">
        <w:rPr>
          <w:rFonts w:ascii="Arial" w:hAnsi="Arial" w:cs="Arial"/>
          <w:shadow w:val="0"/>
          <w:color w:val="000000"/>
          <w:sz w:val="22"/>
        </w:rPr>
        <w:t>a Protokolem o odevzdání a převzetí</w:t>
      </w:r>
      <w:r w:rsidRPr="00133F8A">
        <w:rPr>
          <w:rFonts w:ascii="Arial" w:hAnsi="Arial" w:cs="Arial"/>
          <w:shadow w:val="0"/>
          <w:sz w:val="22"/>
        </w:rPr>
        <w:t>.Na nově dodaná technologická zařízení se poskytuje záruka dle z</w:t>
      </w:r>
      <w:r w:rsidR="00A8631A" w:rsidRPr="00133F8A">
        <w:rPr>
          <w:rFonts w:ascii="Arial" w:hAnsi="Arial" w:cs="Arial"/>
          <w:shadow w:val="0"/>
          <w:sz w:val="22"/>
        </w:rPr>
        <w:t xml:space="preserve">áručních lhůt výrobců, na práce provedené </w:t>
      </w:r>
      <w:r w:rsidR="003E13F0" w:rsidRPr="00133F8A">
        <w:rPr>
          <w:rFonts w:ascii="Arial" w:hAnsi="Arial" w:cs="Arial"/>
          <w:shadow w:val="0"/>
          <w:sz w:val="22"/>
        </w:rPr>
        <w:t>zhotovitelem</w:t>
      </w:r>
      <w:r w:rsidR="00A8631A" w:rsidRPr="00133F8A">
        <w:rPr>
          <w:rFonts w:ascii="Arial" w:hAnsi="Arial" w:cs="Arial"/>
          <w:shadow w:val="0"/>
          <w:sz w:val="22"/>
        </w:rPr>
        <w:t xml:space="preserve"> se poskytuje záruka 6 měsíců</w:t>
      </w:r>
    </w:p>
    <w:p w:rsidR="004944BD" w:rsidRPr="00133F8A" w:rsidRDefault="004944BD" w:rsidP="0015546A">
      <w:pPr>
        <w:ind w:right="-1"/>
        <w:rPr>
          <w:rFonts w:ascii="Arial" w:hAnsi="Arial" w:cs="Arial"/>
          <w:b/>
          <w:sz w:val="16"/>
        </w:rPr>
      </w:pPr>
    </w:p>
    <w:p w:rsidR="004944BD" w:rsidRPr="00133F8A" w:rsidRDefault="004944BD" w:rsidP="0015546A">
      <w:pPr>
        <w:ind w:right="-1"/>
        <w:rPr>
          <w:rFonts w:ascii="Arial" w:hAnsi="Arial" w:cs="Arial"/>
          <w:b/>
          <w:sz w:val="16"/>
        </w:rPr>
      </w:pPr>
    </w:p>
    <w:p w:rsidR="004944BD" w:rsidRPr="00133F8A" w:rsidRDefault="004944BD" w:rsidP="00A8631A">
      <w:pPr>
        <w:ind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Čl. III.</w:t>
      </w:r>
    </w:p>
    <w:p w:rsidR="004944BD" w:rsidRPr="00133F8A" w:rsidRDefault="00A8631A" w:rsidP="00A8631A">
      <w:pPr>
        <w:pStyle w:val="Zkladntext"/>
        <w:ind w:right="-1"/>
        <w:jc w:val="center"/>
        <w:rPr>
          <w:rFonts w:ascii="Arial" w:hAnsi="Arial" w:cs="Arial"/>
          <w:b/>
          <w:caps/>
          <w:shadow w:val="0"/>
          <w:sz w:val="24"/>
        </w:rPr>
      </w:pPr>
      <w:r w:rsidRPr="00133F8A">
        <w:rPr>
          <w:rFonts w:ascii="Arial" w:hAnsi="Arial" w:cs="Arial"/>
          <w:b/>
          <w:caps/>
          <w:shadow w:val="0"/>
          <w:sz w:val="24"/>
        </w:rPr>
        <w:t>poskytované služby</w:t>
      </w:r>
    </w:p>
    <w:p w:rsidR="00A8631A" w:rsidRPr="00133F8A" w:rsidRDefault="00A8631A" w:rsidP="00A8631A">
      <w:pPr>
        <w:pStyle w:val="Zkladntext"/>
        <w:ind w:right="-1"/>
        <w:jc w:val="center"/>
        <w:rPr>
          <w:rFonts w:ascii="Arial" w:hAnsi="Arial" w:cs="Arial"/>
          <w:b/>
          <w:caps/>
          <w:shadow w:val="0"/>
          <w:sz w:val="24"/>
        </w:rPr>
      </w:pPr>
    </w:p>
    <w:p w:rsidR="004944BD" w:rsidRPr="00133F8A" w:rsidRDefault="004944BD" w:rsidP="002A71E6">
      <w:pPr>
        <w:pStyle w:val="Znaka2"/>
        <w:tabs>
          <w:tab w:val="left" w:pos="426"/>
        </w:tabs>
        <w:ind w:left="426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b/>
          <w:sz w:val="22"/>
        </w:rPr>
        <w:t>Záruční, pozáruční a mimozáruční servis</w:t>
      </w:r>
    </w:p>
    <w:p w:rsidR="004944BD" w:rsidRPr="00133F8A" w:rsidRDefault="004944BD" w:rsidP="002A71E6">
      <w:pPr>
        <w:pStyle w:val="Znaka2"/>
        <w:tabs>
          <w:tab w:val="left" w:pos="426"/>
        </w:tabs>
        <w:spacing w:before="120"/>
        <w:ind w:left="426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ERCÉ stav</w:t>
      </w:r>
      <w:r w:rsidR="00A33572" w:rsidRPr="00133F8A">
        <w:rPr>
          <w:rFonts w:ascii="Arial" w:hAnsi="Arial" w:cs="Arial"/>
          <w:sz w:val="22"/>
        </w:rPr>
        <w:t>by</w:t>
      </w:r>
      <w:r w:rsidRPr="00133F8A">
        <w:rPr>
          <w:rFonts w:ascii="Arial" w:hAnsi="Arial" w:cs="Arial"/>
          <w:sz w:val="22"/>
        </w:rPr>
        <w:t xml:space="preserve"> s.r.o. zajišťuje servis dle požadavků zákazníka v tomto rozsahu: </w:t>
      </w:r>
    </w:p>
    <w:p w:rsidR="004944BD" w:rsidRPr="00133F8A" w:rsidRDefault="004944BD" w:rsidP="002A71E6">
      <w:pPr>
        <w:pStyle w:val="Znaka2"/>
        <w:tabs>
          <w:tab w:val="left" w:pos="426"/>
        </w:tabs>
        <w:spacing w:before="120"/>
        <w:ind w:left="426"/>
        <w:contextualSpacing/>
        <w:rPr>
          <w:rFonts w:ascii="Arial" w:hAnsi="Arial" w:cs="Arial"/>
          <w:sz w:val="20"/>
        </w:rPr>
      </w:pPr>
    </w:p>
    <w:p w:rsidR="004944BD" w:rsidRPr="00133F8A" w:rsidRDefault="004944BD" w:rsidP="004944BD">
      <w:pPr>
        <w:pStyle w:val="Zkladntext"/>
        <w:numPr>
          <w:ilvl w:val="0"/>
          <w:numId w:val="9"/>
        </w:numPr>
        <w:tabs>
          <w:tab w:val="clear" w:pos="360"/>
          <w:tab w:val="num" w:pos="993"/>
        </w:tabs>
        <w:ind w:left="709" w:firstLine="0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pravidelná preventivní kontrola zařízení </w:t>
      </w:r>
    </w:p>
    <w:p w:rsidR="004944BD" w:rsidRPr="00133F8A" w:rsidRDefault="004944BD" w:rsidP="004944BD">
      <w:pPr>
        <w:pStyle w:val="Zkladntext"/>
        <w:numPr>
          <w:ilvl w:val="0"/>
          <w:numId w:val="9"/>
        </w:numPr>
        <w:tabs>
          <w:tab w:val="clear" w:pos="360"/>
          <w:tab w:val="num" w:pos="993"/>
        </w:tabs>
        <w:ind w:left="709" w:firstLine="0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lokalizace a odstranění závady v místě umístění zařízení</w:t>
      </w:r>
    </w:p>
    <w:p w:rsidR="004944BD" w:rsidRPr="00133F8A" w:rsidRDefault="004944BD" w:rsidP="004944BD">
      <w:pPr>
        <w:pStyle w:val="Zkladntext"/>
        <w:numPr>
          <w:ilvl w:val="0"/>
          <w:numId w:val="9"/>
        </w:numPr>
        <w:tabs>
          <w:tab w:val="clear" w:pos="360"/>
          <w:tab w:val="num" w:pos="993"/>
        </w:tabs>
        <w:ind w:left="709" w:firstLine="0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dálková diagnostika zařízení, je-li u objednatele zřízena </w:t>
      </w:r>
    </w:p>
    <w:p w:rsidR="004944BD" w:rsidRPr="00133F8A" w:rsidRDefault="004944BD" w:rsidP="004944BD">
      <w:pPr>
        <w:pStyle w:val="Zkladntext"/>
        <w:numPr>
          <w:ilvl w:val="0"/>
          <w:numId w:val="9"/>
        </w:numPr>
        <w:tabs>
          <w:tab w:val="clear" w:pos="360"/>
          <w:tab w:val="num" w:pos="993"/>
        </w:tabs>
        <w:ind w:left="709" w:firstLine="0"/>
        <w:contextualSpacing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telefonická podpora uživatele (HOT LINE) </w:t>
      </w:r>
      <w:r w:rsidR="005A7AB2" w:rsidRPr="00133F8A">
        <w:rPr>
          <w:rFonts w:ascii="Arial" w:hAnsi="Arial" w:cs="Arial"/>
          <w:shadow w:val="0"/>
          <w:color w:val="000000"/>
          <w:sz w:val="22"/>
        </w:rPr>
        <w:t>v pracovní době</w:t>
      </w:r>
    </w:p>
    <w:p w:rsidR="004944BD" w:rsidRPr="00133F8A" w:rsidRDefault="004944BD" w:rsidP="004944BD">
      <w:pPr>
        <w:pStyle w:val="Zkladntext"/>
        <w:numPr>
          <w:ilvl w:val="0"/>
          <w:numId w:val="9"/>
        </w:numPr>
        <w:tabs>
          <w:tab w:val="clear" w:pos="360"/>
          <w:tab w:val="num" w:pos="993"/>
        </w:tabs>
        <w:ind w:left="709" w:firstLine="0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sběr, výměna a přeprava vadných dílů</w:t>
      </w:r>
    </w:p>
    <w:p w:rsidR="004944BD" w:rsidRPr="00133F8A" w:rsidRDefault="004944BD" w:rsidP="004944BD">
      <w:pPr>
        <w:pStyle w:val="Zkladntext"/>
        <w:numPr>
          <w:ilvl w:val="0"/>
          <w:numId w:val="9"/>
        </w:numPr>
        <w:tabs>
          <w:tab w:val="clear" w:pos="360"/>
          <w:tab w:val="num" w:pos="993"/>
        </w:tabs>
        <w:ind w:left="709" w:firstLine="0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zajištění oprav vadných dílů</w:t>
      </w:r>
    </w:p>
    <w:p w:rsidR="004944BD" w:rsidRPr="00133F8A" w:rsidRDefault="004944BD" w:rsidP="002A71E6">
      <w:pPr>
        <w:pStyle w:val="Zkladntext"/>
        <w:ind w:left="426"/>
        <w:contextualSpacing/>
        <w:rPr>
          <w:rFonts w:ascii="Arial" w:hAnsi="Arial" w:cs="Arial"/>
          <w:b/>
          <w:shadow w:val="0"/>
          <w:sz w:val="16"/>
          <w:szCs w:val="16"/>
        </w:rPr>
      </w:pPr>
    </w:p>
    <w:p w:rsidR="004944BD" w:rsidRPr="00133F8A" w:rsidRDefault="004944BD" w:rsidP="004944BD">
      <w:pPr>
        <w:numPr>
          <w:ilvl w:val="0"/>
          <w:numId w:val="11"/>
        </w:numPr>
        <w:tabs>
          <w:tab w:val="num" w:pos="709"/>
        </w:tabs>
        <w:spacing w:after="120"/>
        <w:ind w:left="709" w:hanging="283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Servis je poskytován na základě sdělení poruchy či závady (viz čl. IV.) </w:t>
      </w:r>
      <w:r w:rsidR="002A71E6" w:rsidRPr="00133F8A">
        <w:rPr>
          <w:rFonts w:ascii="Arial" w:hAnsi="Arial" w:cs="Arial"/>
          <w:sz w:val="22"/>
        </w:rPr>
        <w:t>objednatele</w:t>
      </w:r>
      <w:r w:rsidR="003E13F0" w:rsidRPr="00133F8A">
        <w:rPr>
          <w:rFonts w:ascii="Arial" w:hAnsi="Arial" w:cs="Arial"/>
          <w:sz w:val="22"/>
        </w:rPr>
        <w:t>m zhotoviteli</w:t>
      </w:r>
    </w:p>
    <w:p w:rsidR="00F135D8" w:rsidRPr="00133F8A" w:rsidRDefault="00F135D8" w:rsidP="00F135D8">
      <w:pPr>
        <w:tabs>
          <w:tab w:val="num" w:pos="709"/>
        </w:tabs>
        <w:spacing w:after="120"/>
        <w:ind w:left="709"/>
        <w:contextualSpacing/>
        <w:rPr>
          <w:rFonts w:ascii="Arial" w:hAnsi="Arial" w:cs="Arial"/>
          <w:sz w:val="22"/>
        </w:rPr>
      </w:pPr>
    </w:p>
    <w:p w:rsidR="004944BD" w:rsidRPr="00133F8A" w:rsidRDefault="004944BD" w:rsidP="004944BD">
      <w:pPr>
        <w:numPr>
          <w:ilvl w:val="0"/>
          <w:numId w:val="11"/>
        </w:numPr>
        <w:tabs>
          <w:tab w:val="num" w:pos="709"/>
        </w:tabs>
        <w:spacing w:after="120"/>
        <w:ind w:left="709" w:hanging="283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Roční periodická kontrola provozuschopnosti EPS s vystavením dokladu o kontrole </w:t>
      </w:r>
      <w:r w:rsidRPr="00133F8A">
        <w:rPr>
          <w:rFonts w:ascii="Arial" w:hAnsi="Arial" w:cs="Arial"/>
          <w:color w:val="000000"/>
          <w:sz w:val="22"/>
        </w:rPr>
        <w:t>provozuschopnosti je</w:t>
      </w:r>
      <w:r w:rsidRPr="00133F8A">
        <w:rPr>
          <w:rFonts w:ascii="Arial" w:hAnsi="Arial" w:cs="Arial"/>
          <w:sz w:val="22"/>
        </w:rPr>
        <w:t xml:space="preserve"> poskytována jedenkrát ročně ve vzájemně dohodnutém termínu </w:t>
      </w:r>
      <w:r w:rsidRPr="00133F8A">
        <w:rPr>
          <w:rFonts w:ascii="Arial" w:hAnsi="Arial" w:cs="Arial"/>
          <w:color w:val="000000"/>
          <w:sz w:val="22"/>
        </w:rPr>
        <w:t>mezi objednatelem</w:t>
      </w:r>
      <w:r w:rsidRPr="00133F8A">
        <w:rPr>
          <w:rFonts w:ascii="Arial" w:hAnsi="Arial" w:cs="Arial"/>
          <w:sz w:val="22"/>
        </w:rPr>
        <w:t xml:space="preserve"> a </w:t>
      </w:r>
      <w:r w:rsidR="003E13F0" w:rsidRPr="00133F8A">
        <w:rPr>
          <w:rFonts w:ascii="Arial" w:hAnsi="Arial" w:cs="Arial"/>
          <w:sz w:val="22"/>
        </w:rPr>
        <w:t>zhotovitelem</w:t>
      </w:r>
    </w:p>
    <w:p w:rsidR="004944BD" w:rsidRPr="00133F8A" w:rsidRDefault="004944BD" w:rsidP="004944BD">
      <w:pPr>
        <w:numPr>
          <w:ilvl w:val="0"/>
          <w:numId w:val="22"/>
        </w:numPr>
        <w:tabs>
          <w:tab w:val="clear" w:pos="360"/>
        </w:tabs>
        <w:spacing w:after="120"/>
        <w:ind w:left="993" w:hanging="284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Kontrola provozuschopnosti EPS se provádí fyzickou kontrolou všech instalovaných zařízení a hlásičů zkušebním </w:t>
      </w:r>
      <w:r w:rsidRPr="00133F8A">
        <w:rPr>
          <w:rFonts w:ascii="Arial" w:hAnsi="Arial" w:cs="Arial"/>
          <w:color w:val="000000"/>
          <w:sz w:val="22"/>
        </w:rPr>
        <w:t>plynem nebo jiným</w:t>
      </w:r>
      <w:r w:rsidR="00BD101F" w:rsidRPr="00133F8A">
        <w:rPr>
          <w:rFonts w:ascii="Arial" w:hAnsi="Arial" w:cs="Arial"/>
          <w:color w:val="000000"/>
          <w:sz w:val="22"/>
        </w:rPr>
        <w:t>,</w:t>
      </w:r>
      <w:r w:rsidRPr="00133F8A">
        <w:rPr>
          <w:rFonts w:ascii="Arial" w:hAnsi="Arial" w:cs="Arial"/>
          <w:color w:val="000000"/>
          <w:sz w:val="22"/>
        </w:rPr>
        <w:t xml:space="preserve"> výrobcem doporučeným</w:t>
      </w:r>
      <w:r w:rsidR="00BD101F" w:rsidRPr="00133F8A">
        <w:rPr>
          <w:rFonts w:ascii="Arial" w:hAnsi="Arial" w:cs="Arial"/>
          <w:color w:val="000000"/>
          <w:sz w:val="22"/>
        </w:rPr>
        <w:t xml:space="preserve">, </w:t>
      </w:r>
      <w:r w:rsidRPr="00133F8A">
        <w:rPr>
          <w:rFonts w:ascii="Arial" w:hAnsi="Arial" w:cs="Arial"/>
          <w:color w:val="000000"/>
          <w:sz w:val="22"/>
        </w:rPr>
        <w:t xml:space="preserve"> způsobem </w:t>
      </w:r>
    </w:p>
    <w:p w:rsidR="00F135D8" w:rsidRPr="00133F8A" w:rsidRDefault="00F135D8" w:rsidP="00F135D8">
      <w:pPr>
        <w:spacing w:after="120"/>
        <w:ind w:left="993"/>
        <w:contextualSpacing/>
        <w:rPr>
          <w:rFonts w:ascii="Arial" w:hAnsi="Arial" w:cs="Arial"/>
          <w:sz w:val="22"/>
        </w:rPr>
      </w:pPr>
    </w:p>
    <w:p w:rsidR="004944BD" w:rsidRPr="00133F8A" w:rsidRDefault="004944BD" w:rsidP="004944BD">
      <w:pPr>
        <w:numPr>
          <w:ilvl w:val="0"/>
          <w:numId w:val="11"/>
        </w:numPr>
        <w:tabs>
          <w:tab w:val="num" w:pos="709"/>
        </w:tabs>
        <w:spacing w:after="120"/>
        <w:ind w:left="709" w:hanging="283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Půlroční zkouška činnosti </w:t>
      </w:r>
      <w:r w:rsidRPr="00133F8A">
        <w:rPr>
          <w:rFonts w:ascii="Arial" w:hAnsi="Arial" w:cs="Arial"/>
          <w:color w:val="000000"/>
          <w:sz w:val="22"/>
        </w:rPr>
        <w:t>EPS při provozu je poskytována v mezidobí ročních kontrol provozuschopnosti</w:t>
      </w:r>
      <w:r w:rsidRPr="00133F8A">
        <w:rPr>
          <w:rFonts w:ascii="Arial" w:hAnsi="Arial" w:cs="Arial"/>
          <w:sz w:val="22"/>
        </w:rPr>
        <w:t xml:space="preserve">1 x za pololetí ve vzájemně dohodnutém termínu </w:t>
      </w:r>
      <w:r w:rsidRPr="00133F8A">
        <w:rPr>
          <w:rFonts w:ascii="Arial" w:hAnsi="Arial" w:cs="Arial"/>
          <w:color w:val="000000"/>
          <w:sz w:val="22"/>
        </w:rPr>
        <w:t>mezi objednatelem</w:t>
      </w:r>
      <w:r w:rsidRPr="00133F8A">
        <w:rPr>
          <w:rFonts w:ascii="Arial" w:hAnsi="Arial" w:cs="Arial"/>
          <w:sz w:val="22"/>
        </w:rPr>
        <w:t xml:space="preserve"> a </w:t>
      </w:r>
      <w:r w:rsidR="003E13F0" w:rsidRPr="00133F8A">
        <w:rPr>
          <w:rFonts w:ascii="Arial" w:hAnsi="Arial" w:cs="Arial"/>
          <w:sz w:val="22"/>
        </w:rPr>
        <w:t>zhotovitelem</w:t>
      </w:r>
    </w:p>
    <w:p w:rsidR="00F135D8" w:rsidRPr="00133F8A" w:rsidRDefault="004944BD" w:rsidP="00F135D8">
      <w:pPr>
        <w:numPr>
          <w:ilvl w:val="0"/>
          <w:numId w:val="23"/>
        </w:numPr>
        <w:spacing w:after="120"/>
        <w:ind w:left="993" w:hanging="284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Půlroční zkouška</w:t>
      </w:r>
      <w:r w:rsidRPr="00133F8A">
        <w:rPr>
          <w:rFonts w:ascii="Arial" w:hAnsi="Arial" w:cs="Arial"/>
          <w:color w:val="000000"/>
          <w:sz w:val="22"/>
        </w:rPr>
        <w:t xml:space="preserve"> činnosti EPS při provozu se provádí </w:t>
      </w:r>
      <w:r w:rsidRPr="00133F8A">
        <w:rPr>
          <w:rFonts w:ascii="Arial" w:hAnsi="Arial" w:cs="Arial"/>
          <w:sz w:val="22"/>
        </w:rPr>
        <w:t>fyzickou kontrolou instalovaných zařízení, kromě zdrojů, automatické hlásiče se kontrolují</w:t>
      </w:r>
      <w:r w:rsidRPr="00133F8A">
        <w:rPr>
          <w:rFonts w:ascii="Arial" w:hAnsi="Arial" w:cs="Arial"/>
          <w:color w:val="000000"/>
          <w:sz w:val="22"/>
        </w:rPr>
        <w:t xml:space="preserve"> softwarově</w:t>
      </w:r>
    </w:p>
    <w:p w:rsidR="00F135D8" w:rsidRPr="00133F8A" w:rsidRDefault="00F135D8" w:rsidP="00F135D8">
      <w:pPr>
        <w:spacing w:after="120"/>
        <w:ind w:left="993"/>
        <w:contextualSpacing/>
        <w:rPr>
          <w:rFonts w:ascii="Arial" w:hAnsi="Arial" w:cs="Arial"/>
          <w:sz w:val="22"/>
        </w:rPr>
      </w:pPr>
    </w:p>
    <w:p w:rsidR="00F135D8" w:rsidRPr="00133F8A" w:rsidRDefault="00F135D8" w:rsidP="00F135D8">
      <w:pPr>
        <w:numPr>
          <w:ilvl w:val="0"/>
          <w:numId w:val="11"/>
        </w:numPr>
        <w:tabs>
          <w:tab w:val="num" w:pos="709"/>
        </w:tabs>
        <w:spacing w:after="120"/>
        <w:ind w:left="709" w:hanging="283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Měsíční zkouška činnosti </w:t>
      </w:r>
      <w:r w:rsidRPr="00133F8A">
        <w:rPr>
          <w:rFonts w:ascii="Arial" w:hAnsi="Arial" w:cs="Arial"/>
          <w:color w:val="000000"/>
          <w:sz w:val="22"/>
        </w:rPr>
        <w:t>EPS při provozu je poskytována v mezidobí ročních kontrol provozuschopnosti</w:t>
      </w:r>
      <w:r w:rsidRPr="00133F8A">
        <w:rPr>
          <w:rFonts w:ascii="Arial" w:hAnsi="Arial" w:cs="Arial"/>
          <w:sz w:val="22"/>
        </w:rPr>
        <w:t>a půlročních zkoušek při provozu 10 x za rok</w:t>
      </w:r>
      <w:r w:rsidR="0054477D" w:rsidRPr="00133F8A">
        <w:rPr>
          <w:rFonts w:ascii="Arial" w:hAnsi="Arial" w:cs="Arial"/>
          <w:sz w:val="22"/>
        </w:rPr>
        <w:t xml:space="preserve"> ve vzájemně dohodnutých termínech</w:t>
      </w:r>
      <w:r w:rsidRPr="00133F8A">
        <w:rPr>
          <w:rFonts w:ascii="Arial" w:hAnsi="Arial" w:cs="Arial"/>
          <w:color w:val="000000"/>
          <w:sz w:val="22"/>
        </w:rPr>
        <w:t>mezi objednatelem</w:t>
      </w:r>
      <w:r w:rsidRPr="00133F8A">
        <w:rPr>
          <w:rFonts w:ascii="Arial" w:hAnsi="Arial" w:cs="Arial"/>
          <w:sz w:val="22"/>
        </w:rPr>
        <w:t xml:space="preserve"> a zhotovitelem</w:t>
      </w:r>
    </w:p>
    <w:p w:rsidR="00F135D8" w:rsidRPr="00133F8A" w:rsidRDefault="0054477D" w:rsidP="00F135D8">
      <w:pPr>
        <w:numPr>
          <w:ilvl w:val="0"/>
          <w:numId w:val="23"/>
        </w:numPr>
        <w:spacing w:after="120"/>
        <w:ind w:left="993" w:hanging="284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Měsíční</w:t>
      </w:r>
      <w:r w:rsidR="00F135D8" w:rsidRPr="00133F8A">
        <w:rPr>
          <w:rFonts w:ascii="Arial" w:hAnsi="Arial" w:cs="Arial"/>
          <w:sz w:val="22"/>
        </w:rPr>
        <w:t xml:space="preserve"> zkouška</w:t>
      </w:r>
      <w:r w:rsidR="00F135D8" w:rsidRPr="00133F8A">
        <w:rPr>
          <w:rFonts w:ascii="Arial" w:hAnsi="Arial" w:cs="Arial"/>
          <w:color w:val="000000"/>
          <w:sz w:val="22"/>
        </w:rPr>
        <w:t xml:space="preserve"> činnosti EPS při provozu se provádí </w:t>
      </w:r>
      <w:r w:rsidR="00F135D8" w:rsidRPr="00133F8A">
        <w:rPr>
          <w:rFonts w:ascii="Arial" w:hAnsi="Arial" w:cs="Arial"/>
          <w:sz w:val="22"/>
        </w:rPr>
        <w:t xml:space="preserve">fyzickou kontrolou </w:t>
      </w:r>
      <w:r w:rsidR="00987241" w:rsidRPr="00133F8A">
        <w:rPr>
          <w:rFonts w:ascii="Arial" w:hAnsi="Arial" w:cs="Arial"/>
          <w:sz w:val="22"/>
        </w:rPr>
        <w:t xml:space="preserve">u </w:t>
      </w:r>
    </w:p>
    <w:p w:rsidR="00987241" w:rsidRPr="00133F8A" w:rsidRDefault="00987241" w:rsidP="00987241">
      <w:pPr>
        <w:spacing w:after="120"/>
        <w:ind w:left="993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ústředen a doplňujících zařízení</w:t>
      </w:r>
    </w:p>
    <w:p w:rsidR="00F135D8" w:rsidRPr="00133F8A" w:rsidRDefault="00F135D8" w:rsidP="00F135D8">
      <w:pPr>
        <w:spacing w:after="120"/>
        <w:contextualSpacing/>
        <w:rPr>
          <w:rFonts w:ascii="Arial" w:hAnsi="Arial" w:cs="Arial"/>
          <w:sz w:val="22"/>
        </w:rPr>
      </w:pPr>
    </w:p>
    <w:p w:rsidR="004944BD" w:rsidRPr="00133F8A" w:rsidRDefault="004944BD" w:rsidP="002A71E6">
      <w:pPr>
        <w:pStyle w:val="Zkladntextodsazen3"/>
        <w:ind w:left="426" w:right="-1" w:firstLine="0"/>
        <w:jc w:val="left"/>
        <w:rPr>
          <w:rFonts w:ascii="Arial" w:hAnsi="Arial" w:cs="Arial"/>
          <w:b/>
          <w:sz w:val="16"/>
          <w:szCs w:val="16"/>
        </w:rPr>
      </w:pPr>
      <w:r w:rsidRPr="00133F8A">
        <w:rPr>
          <w:rFonts w:ascii="Arial" w:hAnsi="Arial" w:cs="Arial"/>
        </w:rPr>
        <w:t xml:space="preserve">Shoduje-li se termín </w:t>
      </w:r>
      <w:r w:rsidR="00041ED6" w:rsidRPr="00133F8A">
        <w:rPr>
          <w:rFonts w:ascii="Arial" w:hAnsi="Arial" w:cs="Arial"/>
        </w:rPr>
        <w:t xml:space="preserve">půlroční </w:t>
      </w:r>
      <w:r w:rsidR="00987241" w:rsidRPr="00133F8A">
        <w:rPr>
          <w:rFonts w:ascii="Arial" w:hAnsi="Arial" w:cs="Arial"/>
        </w:rPr>
        <w:t xml:space="preserve">resp.měsíční </w:t>
      </w:r>
      <w:r w:rsidRPr="00133F8A">
        <w:rPr>
          <w:rFonts w:ascii="Arial" w:hAnsi="Arial" w:cs="Arial"/>
        </w:rPr>
        <w:t xml:space="preserve">zkoušky činnosti </w:t>
      </w:r>
      <w:r w:rsidR="002F2F11" w:rsidRPr="00133F8A">
        <w:rPr>
          <w:rFonts w:ascii="Arial" w:hAnsi="Arial" w:cs="Arial"/>
        </w:rPr>
        <w:t xml:space="preserve">EPS </w:t>
      </w:r>
      <w:r w:rsidRPr="00133F8A">
        <w:rPr>
          <w:rFonts w:ascii="Arial" w:hAnsi="Arial" w:cs="Arial"/>
        </w:rPr>
        <w:t xml:space="preserve">při provozu s termínem pravidelné jednoroční kontroly provozuschopnosti </w:t>
      </w:r>
      <w:r w:rsidR="002A71E6" w:rsidRPr="00133F8A">
        <w:rPr>
          <w:rFonts w:ascii="Arial" w:hAnsi="Arial" w:cs="Arial"/>
        </w:rPr>
        <w:t>EPS</w:t>
      </w:r>
      <w:r w:rsidRPr="00133F8A">
        <w:rPr>
          <w:rFonts w:ascii="Arial" w:hAnsi="Arial" w:cs="Arial"/>
        </w:rPr>
        <w:t xml:space="preserve">, pak tato kontrola provedení </w:t>
      </w:r>
      <w:r w:rsidR="002F2F11" w:rsidRPr="00133F8A">
        <w:rPr>
          <w:rFonts w:ascii="Arial" w:hAnsi="Arial" w:cs="Arial"/>
        </w:rPr>
        <w:t xml:space="preserve">půlroční resp.měsíční </w:t>
      </w:r>
      <w:r w:rsidRPr="00133F8A">
        <w:rPr>
          <w:rFonts w:ascii="Arial" w:hAnsi="Arial" w:cs="Arial"/>
        </w:rPr>
        <w:t>zkoušky činnosti nahrazuje</w:t>
      </w:r>
    </w:p>
    <w:p w:rsidR="004944BD" w:rsidRPr="00133F8A" w:rsidRDefault="004944BD" w:rsidP="002A71E6">
      <w:pPr>
        <w:ind w:left="426" w:right="-1"/>
        <w:rPr>
          <w:rFonts w:ascii="Arial" w:hAnsi="Arial" w:cs="Arial"/>
          <w:b/>
          <w:sz w:val="16"/>
          <w:szCs w:val="16"/>
        </w:rPr>
      </w:pPr>
    </w:p>
    <w:p w:rsidR="004944BD" w:rsidRPr="00133F8A" w:rsidRDefault="004944BD" w:rsidP="002A71E6">
      <w:pPr>
        <w:ind w:left="426" w:right="-1"/>
        <w:rPr>
          <w:rFonts w:ascii="Arial" w:hAnsi="Arial" w:cs="Arial"/>
          <w:b/>
          <w:sz w:val="16"/>
          <w:szCs w:val="16"/>
        </w:rPr>
      </w:pPr>
    </w:p>
    <w:p w:rsidR="00F135D8" w:rsidRPr="00133F8A" w:rsidRDefault="00F135D8" w:rsidP="002A71E6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F135D8" w:rsidRPr="00133F8A" w:rsidRDefault="00F135D8" w:rsidP="002A71E6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F135D8" w:rsidRPr="00133F8A" w:rsidRDefault="00F135D8" w:rsidP="002A71E6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F135D8" w:rsidRPr="00133F8A" w:rsidRDefault="00F135D8" w:rsidP="002A71E6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F64622" w:rsidRDefault="00F64622" w:rsidP="002A71E6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4944BD" w:rsidRPr="00133F8A" w:rsidRDefault="004944BD" w:rsidP="002A71E6">
      <w:pPr>
        <w:ind w:left="426"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lastRenderedPageBreak/>
        <w:t>Čl. IV.</w:t>
      </w:r>
    </w:p>
    <w:p w:rsidR="004944BD" w:rsidRPr="00133F8A" w:rsidRDefault="004944BD" w:rsidP="002A71E6">
      <w:pPr>
        <w:pStyle w:val="Zkladntext"/>
        <w:spacing w:after="120"/>
        <w:ind w:left="426" w:right="-1"/>
        <w:jc w:val="center"/>
        <w:rPr>
          <w:rFonts w:ascii="Arial" w:hAnsi="Arial" w:cs="Arial"/>
          <w:b/>
          <w:caps/>
          <w:shadow w:val="0"/>
          <w:sz w:val="24"/>
        </w:rPr>
      </w:pPr>
      <w:r w:rsidRPr="00133F8A">
        <w:rPr>
          <w:rFonts w:ascii="Arial" w:hAnsi="Arial" w:cs="Arial"/>
          <w:b/>
          <w:caps/>
          <w:shadow w:val="0"/>
          <w:sz w:val="24"/>
        </w:rPr>
        <w:t>Způsob  organizace  servisu: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b/>
          <w:shadow w:val="0"/>
          <w:sz w:val="24"/>
        </w:rPr>
      </w:pPr>
      <w:r w:rsidRPr="00133F8A">
        <w:rPr>
          <w:rFonts w:ascii="Arial" w:hAnsi="Arial" w:cs="Arial"/>
          <w:b/>
          <w:shadow w:val="0"/>
          <w:sz w:val="24"/>
        </w:rPr>
        <w:t xml:space="preserve">Způsob sdělení závady, poruchy </w:t>
      </w:r>
      <w:r w:rsidR="003E13F0" w:rsidRPr="00133F8A">
        <w:rPr>
          <w:rFonts w:ascii="Arial" w:hAnsi="Arial" w:cs="Arial"/>
          <w:b/>
          <w:shadow w:val="0"/>
          <w:sz w:val="24"/>
        </w:rPr>
        <w:t>zhotoviteli</w:t>
      </w:r>
      <w:r w:rsidRPr="00133F8A">
        <w:rPr>
          <w:rFonts w:ascii="Arial" w:hAnsi="Arial" w:cs="Arial"/>
          <w:b/>
          <w:shadow w:val="0"/>
          <w:sz w:val="24"/>
        </w:rPr>
        <w:t xml:space="preserve"> objednatelem:</w:t>
      </w:r>
    </w:p>
    <w:p w:rsidR="004944BD" w:rsidRPr="00133F8A" w:rsidRDefault="004944BD" w:rsidP="002A71E6">
      <w:pPr>
        <w:pStyle w:val="Zkladntext"/>
        <w:numPr>
          <w:ilvl w:val="12"/>
          <w:numId w:val="0"/>
        </w:numPr>
        <w:spacing w:after="120"/>
        <w:ind w:left="426" w:right="-1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 xml:space="preserve">Veškeré poruchya závady na předmětu servisu bude objednatel </w:t>
      </w:r>
      <w:r w:rsidR="003E13F0" w:rsidRPr="00133F8A">
        <w:rPr>
          <w:rFonts w:ascii="Arial" w:hAnsi="Arial" w:cs="Arial"/>
          <w:shadow w:val="0"/>
          <w:color w:val="000000"/>
          <w:sz w:val="22"/>
        </w:rPr>
        <w:t>zhotoviteli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 sdělovat telefonicky na servisní (havarijní) telefonní číslo </w:t>
      </w:r>
      <w:r w:rsidRPr="00133F8A">
        <w:rPr>
          <w:rFonts w:ascii="Arial" w:hAnsi="Arial" w:cs="Arial"/>
          <w:b/>
          <w:shadow w:val="0"/>
          <w:color w:val="000000"/>
          <w:sz w:val="22"/>
        </w:rPr>
        <w:t>603 495 112 nepřetržitě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. </w:t>
      </w:r>
    </w:p>
    <w:p w:rsidR="004944BD" w:rsidRPr="00133F8A" w:rsidRDefault="004944BD" w:rsidP="002A71E6">
      <w:pPr>
        <w:pStyle w:val="Zkladntext"/>
        <w:numPr>
          <w:ilvl w:val="12"/>
          <w:numId w:val="0"/>
        </w:numPr>
        <w:spacing w:after="120"/>
        <w:ind w:left="426" w:right="-1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>Objednávky servisních zásahů touto formou jsou považovány za závazné. Každá objednávka servisního zásahu bude potvrzena zpětným voláním nebo e-mailem a bude sjednán termín a rozsah servisního zásahu.</w:t>
      </w:r>
    </w:p>
    <w:p w:rsidR="004944BD" w:rsidRPr="00133F8A" w:rsidRDefault="004944BD" w:rsidP="002A71E6">
      <w:pPr>
        <w:pStyle w:val="Zkladntext"/>
        <w:numPr>
          <w:ilvl w:val="12"/>
          <w:numId w:val="0"/>
        </w:numPr>
        <w:spacing w:after="120"/>
        <w:ind w:left="426" w:right="-1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 xml:space="preserve">Další možností ohlášení poruchya závady na předmětu servisu bude ohlášení objednatele poskytovateli telefonicky na telefonní číslo </w:t>
      </w:r>
      <w:r w:rsidRPr="00133F8A">
        <w:rPr>
          <w:rFonts w:ascii="Arial" w:hAnsi="Arial" w:cs="Arial"/>
          <w:b/>
          <w:shadow w:val="0"/>
          <w:color w:val="000000"/>
          <w:sz w:val="24"/>
        </w:rPr>
        <w:t xml:space="preserve">475 531 133 </w:t>
      </w:r>
      <w:r w:rsidRPr="00133F8A">
        <w:rPr>
          <w:rFonts w:ascii="Arial" w:hAnsi="Arial" w:cs="Arial"/>
          <w:shadow w:val="0"/>
          <w:color w:val="000000"/>
          <w:sz w:val="22"/>
        </w:rPr>
        <w:t>mezi 7.</w:t>
      </w:r>
      <w:r w:rsidRPr="00133F8A">
        <w:rPr>
          <w:rFonts w:ascii="Arial" w:hAnsi="Arial" w:cs="Arial"/>
          <w:shadow w:val="0"/>
          <w:color w:val="000000"/>
          <w:sz w:val="22"/>
          <w:vertAlign w:val="superscript"/>
        </w:rPr>
        <w:t>00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 až 15.</w:t>
      </w:r>
      <w:r w:rsidRPr="00133F8A">
        <w:rPr>
          <w:rFonts w:ascii="Arial" w:hAnsi="Arial" w:cs="Arial"/>
          <w:shadow w:val="0"/>
          <w:color w:val="000000"/>
          <w:sz w:val="22"/>
          <w:vertAlign w:val="superscript"/>
        </w:rPr>
        <w:t>30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 hod. v pracovní dny.</w:t>
      </w:r>
    </w:p>
    <w:p w:rsidR="004944BD" w:rsidRPr="00133F8A" w:rsidRDefault="004944BD" w:rsidP="002A71E6">
      <w:pPr>
        <w:pStyle w:val="Zkladntext"/>
        <w:numPr>
          <w:ilvl w:val="12"/>
          <w:numId w:val="0"/>
        </w:numPr>
        <w:spacing w:after="120"/>
        <w:ind w:left="426" w:right="-1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 xml:space="preserve">Následně (nejpozději do 24 hodin) bude telefonické nahlášení potvrzeno e-mailovou zprávou (objednávkou servisního zásahu) na adresu  </w:t>
      </w:r>
      <w:hyperlink r:id="rId11" w:history="1">
        <w:r w:rsidRPr="00133F8A">
          <w:rPr>
            <w:rStyle w:val="Hypertextovodkaz"/>
            <w:rFonts w:ascii="Arial" w:hAnsi="Arial" w:cs="Arial"/>
            <w:iCs/>
            <w:shadow w:val="0"/>
            <w:color w:val="000000"/>
            <w:sz w:val="22"/>
          </w:rPr>
          <w:t>erce@erce.cz</w:t>
        </w:r>
      </w:hyperlink>
      <w:r w:rsidR="006821E1" w:rsidRPr="00133F8A">
        <w:rPr>
          <w:shadow w:val="0"/>
        </w:rPr>
        <w:t xml:space="preserve"> </w:t>
      </w:r>
      <w:r w:rsidRPr="00133F8A">
        <w:rPr>
          <w:rFonts w:ascii="Arial" w:hAnsi="Arial" w:cs="Arial"/>
          <w:iCs/>
          <w:shadow w:val="0"/>
          <w:color w:val="000000"/>
          <w:sz w:val="22"/>
        </w:rPr>
        <w:t xml:space="preserve">. </w:t>
      </w:r>
    </w:p>
    <w:p w:rsidR="004944BD" w:rsidRPr="00133F8A" w:rsidRDefault="004944BD" w:rsidP="002A71E6">
      <w:pPr>
        <w:pStyle w:val="Zkladntext"/>
        <w:numPr>
          <w:ilvl w:val="12"/>
          <w:numId w:val="0"/>
        </w:numPr>
        <w:spacing w:after="120"/>
        <w:ind w:left="426" w:right="-1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>Dva měsíce po podpisu této smlouvy bude objednávání servisních z</w:t>
      </w:r>
      <w:r w:rsidR="00983840" w:rsidRPr="00133F8A">
        <w:rPr>
          <w:rFonts w:ascii="Arial" w:hAnsi="Arial" w:cs="Arial"/>
          <w:shadow w:val="0"/>
          <w:color w:val="000000"/>
          <w:sz w:val="22"/>
        </w:rPr>
        <w:t xml:space="preserve">ásahů v tzv. zkušebním provozu. 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Přijetí objednávky </w:t>
      </w:r>
      <w:r w:rsidR="003E13F0" w:rsidRPr="00133F8A">
        <w:rPr>
          <w:rFonts w:ascii="Arial" w:hAnsi="Arial" w:cs="Arial"/>
          <w:shadow w:val="0"/>
          <w:color w:val="000000"/>
          <w:sz w:val="22"/>
        </w:rPr>
        <w:t>zhotovitelem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 a řešení servisního případu si může objednatel ověřit u ve</w:t>
      </w:r>
      <w:r w:rsidR="005A7AB2" w:rsidRPr="00133F8A">
        <w:rPr>
          <w:rFonts w:ascii="Arial" w:hAnsi="Arial" w:cs="Arial"/>
          <w:shadow w:val="0"/>
          <w:color w:val="000000"/>
          <w:sz w:val="22"/>
        </w:rPr>
        <w:t>doucího servisu společnosti ERCÉ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 stav</w:t>
      </w:r>
      <w:r w:rsidR="00A33572" w:rsidRPr="00133F8A">
        <w:rPr>
          <w:rFonts w:ascii="Arial" w:hAnsi="Arial" w:cs="Arial"/>
          <w:shadow w:val="0"/>
          <w:color w:val="000000"/>
          <w:sz w:val="22"/>
        </w:rPr>
        <w:t>by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 s</w:t>
      </w:r>
      <w:r w:rsidR="00D04A1B" w:rsidRPr="00133F8A">
        <w:rPr>
          <w:rFonts w:ascii="Arial" w:hAnsi="Arial" w:cs="Arial"/>
          <w:shadow w:val="0"/>
          <w:color w:val="000000"/>
          <w:sz w:val="22"/>
        </w:rPr>
        <w:t>.</w:t>
      </w:r>
      <w:r w:rsidR="005632BD" w:rsidRPr="00133F8A">
        <w:rPr>
          <w:rFonts w:ascii="Arial" w:hAnsi="Arial" w:cs="Arial"/>
          <w:shadow w:val="0"/>
          <w:color w:val="000000"/>
          <w:sz w:val="22"/>
        </w:rPr>
        <w:t xml:space="preserve"> r. o. na telefonním 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čísle </w:t>
      </w:r>
      <w:r w:rsidR="00061435">
        <w:rPr>
          <w:rFonts w:ascii="Arial" w:hAnsi="Arial" w:cs="Arial"/>
          <w:shadow w:val="0"/>
          <w:color w:val="000000"/>
          <w:sz w:val="22"/>
        </w:rPr>
        <w:t>XXXXXXXXXXXXXX</w:t>
      </w:r>
      <w:bookmarkStart w:id="0" w:name="_GoBack"/>
      <w:bookmarkEnd w:id="0"/>
      <w:r w:rsidRPr="00133F8A">
        <w:rPr>
          <w:rFonts w:ascii="Arial" w:hAnsi="Arial" w:cs="Arial"/>
          <w:shadow w:val="0"/>
          <w:color w:val="000000"/>
          <w:sz w:val="22"/>
        </w:rPr>
        <w:t xml:space="preserve"> (</w:t>
      </w:r>
      <w:r w:rsidR="00930011" w:rsidRPr="00133F8A">
        <w:rPr>
          <w:rFonts w:ascii="Arial" w:hAnsi="Arial" w:cs="Arial"/>
          <w:shadow w:val="0"/>
          <w:color w:val="000000"/>
          <w:sz w:val="22"/>
        </w:rPr>
        <w:t>I</w:t>
      </w:r>
      <w:r w:rsidR="009340D6" w:rsidRPr="00133F8A">
        <w:rPr>
          <w:rFonts w:ascii="Arial" w:hAnsi="Arial" w:cs="Arial"/>
          <w:shadow w:val="0"/>
          <w:color w:val="000000"/>
          <w:sz w:val="22"/>
        </w:rPr>
        <w:t xml:space="preserve">ng. </w:t>
      </w:r>
      <w:r w:rsidRPr="00133F8A">
        <w:rPr>
          <w:rFonts w:ascii="Arial" w:hAnsi="Arial" w:cs="Arial"/>
          <w:shadow w:val="0"/>
          <w:color w:val="000000"/>
          <w:sz w:val="22"/>
        </w:rPr>
        <w:t>Tomáš Rosenkranc).</w:t>
      </w:r>
    </w:p>
    <w:p w:rsidR="004944BD" w:rsidRPr="00133F8A" w:rsidRDefault="004944BD" w:rsidP="002A71E6">
      <w:pPr>
        <w:pStyle w:val="Zkladntext"/>
        <w:numPr>
          <w:ilvl w:val="12"/>
          <w:numId w:val="0"/>
        </w:numPr>
        <w:spacing w:after="120"/>
        <w:ind w:left="426" w:right="-1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 xml:space="preserve">Objednávání oprav nebo jiných servisních zásahů bez předchozího telefonického nahlášení bude prováděno formou </w:t>
      </w:r>
      <w:r w:rsidRPr="00133F8A">
        <w:rPr>
          <w:rFonts w:ascii="Arial" w:hAnsi="Arial" w:cs="Arial"/>
          <w:shadow w:val="0"/>
          <w:color w:val="000000"/>
          <w:sz w:val="22"/>
          <w:szCs w:val="22"/>
        </w:rPr>
        <w:t>e-mailovou zprávou na adresu</w:t>
      </w:r>
      <w:hyperlink r:id="rId12" w:history="1">
        <w:r w:rsidRPr="00133F8A">
          <w:rPr>
            <w:rStyle w:val="Hypertextovodkaz"/>
            <w:rFonts w:ascii="Arial" w:hAnsi="Arial" w:cs="Arial"/>
            <w:bCs/>
            <w:shadow w:val="0"/>
            <w:color w:val="000000"/>
            <w:sz w:val="22"/>
            <w:szCs w:val="22"/>
          </w:rPr>
          <w:t>erce@erce.cz</w:t>
        </w:r>
      </w:hyperlink>
      <w:r w:rsidR="006821E1" w:rsidRPr="00133F8A">
        <w:rPr>
          <w:shadow w:val="0"/>
        </w:rPr>
        <w:t xml:space="preserve"> </w:t>
      </w:r>
      <w:r w:rsidRPr="00133F8A">
        <w:rPr>
          <w:rFonts w:ascii="Arial" w:hAnsi="Arial" w:cs="Arial"/>
          <w:bCs/>
          <w:shadow w:val="0"/>
          <w:color w:val="000000"/>
          <w:sz w:val="22"/>
          <w:szCs w:val="22"/>
        </w:rPr>
        <w:t>.</w:t>
      </w:r>
      <w:r w:rsidRPr="00133F8A">
        <w:rPr>
          <w:rFonts w:ascii="Arial" w:hAnsi="Arial" w:cs="Arial"/>
          <w:shadow w:val="0"/>
          <w:color w:val="000000"/>
          <w:sz w:val="22"/>
        </w:rPr>
        <w:t xml:space="preserve">               E – mailová zpráva bude vytištěna a založena u objednatele.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>Podrobné sdělení e-mailové zprávy tato dohoda neupravuje, objednatel je pouze povinen popsat:</w:t>
      </w:r>
    </w:p>
    <w:p w:rsidR="004944BD" w:rsidRPr="00133F8A" w:rsidRDefault="004944BD" w:rsidP="002A71E6">
      <w:pPr>
        <w:pStyle w:val="Zkladntext"/>
        <w:numPr>
          <w:ilvl w:val="0"/>
          <w:numId w:val="1"/>
        </w:numPr>
        <w:ind w:left="426" w:right="-1" w:firstLine="283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>vzniklou závadu</w:t>
      </w:r>
    </w:p>
    <w:p w:rsidR="004944BD" w:rsidRPr="00133F8A" w:rsidRDefault="004944BD" w:rsidP="002A71E6">
      <w:pPr>
        <w:pStyle w:val="Zkladntext"/>
        <w:numPr>
          <w:ilvl w:val="0"/>
          <w:numId w:val="1"/>
        </w:numPr>
        <w:ind w:left="426" w:right="-1" w:firstLine="283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>kdy závada vznikla</w:t>
      </w:r>
    </w:p>
    <w:p w:rsidR="004944BD" w:rsidRPr="00133F8A" w:rsidRDefault="004944BD" w:rsidP="002A71E6">
      <w:pPr>
        <w:pStyle w:val="Zkladntext"/>
        <w:numPr>
          <w:ilvl w:val="0"/>
          <w:numId w:val="1"/>
        </w:numPr>
        <w:ind w:left="426" w:right="-1" w:firstLine="283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>kontaktní osobu, která bud</w:t>
      </w:r>
      <w:r w:rsidR="002A71E6" w:rsidRPr="00133F8A">
        <w:rPr>
          <w:rFonts w:ascii="Arial" w:hAnsi="Arial" w:cs="Arial"/>
          <w:shadow w:val="0"/>
          <w:color w:val="000000"/>
          <w:sz w:val="22"/>
        </w:rPr>
        <w:t>e přítomna při servisním zásahu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color w:val="000000"/>
          <w:sz w:val="22"/>
        </w:rPr>
      </w:pPr>
    </w:p>
    <w:p w:rsidR="004944BD" w:rsidRPr="00133F8A" w:rsidRDefault="004944BD" w:rsidP="002A71E6">
      <w:pPr>
        <w:ind w:left="426" w:right="-1"/>
        <w:jc w:val="center"/>
        <w:rPr>
          <w:rFonts w:ascii="Arial" w:hAnsi="Arial" w:cs="Arial"/>
          <w:b/>
          <w:sz w:val="24"/>
        </w:rPr>
      </w:pPr>
    </w:p>
    <w:p w:rsidR="004944BD" w:rsidRPr="00133F8A" w:rsidRDefault="004944BD" w:rsidP="002A71E6">
      <w:pPr>
        <w:ind w:left="426" w:right="-1"/>
        <w:jc w:val="center"/>
        <w:rPr>
          <w:rFonts w:ascii="Arial" w:hAnsi="Arial" w:cs="Arial"/>
          <w:b/>
          <w:sz w:val="22"/>
          <w:szCs w:val="22"/>
        </w:rPr>
      </w:pPr>
      <w:r w:rsidRPr="00133F8A">
        <w:rPr>
          <w:rFonts w:ascii="Arial" w:hAnsi="Arial" w:cs="Arial"/>
          <w:b/>
          <w:sz w:val="22"/>
          <w:szCs w:val="22"/>
        </w:rPr>
        <w:t>Čl. V.</w:t>
      </w:r>
    </w:p>
    <w:p w:rsidR="004944BD" w:rsidRPr="00133F8A" w:rsidRDefault="002A71E6" w:rsidP="002A71E6">
      <w:pPr>
        <w:pStyle w:val="Zkladntext"/>
        <w:spacing w:after="120"/>
        <w:ind w:left="426" w:right="-1"/>
        <w:jc w:val="center"/>
        <w:rPr>
          <w:rFonts w:ascii="Arial" w:hAnsi="Arial" w:cs="Arial"/>
          <w:b/>
          <w:caps/>
          <w:shadow w:val="0"/>
          <w:sz w:val="24"/>
          <w:szCs w:val="24"/>
        </w:rPr>
      </w:pPr>
      <w:r w:rsidRPr="00133F8A">
        <w:rPr>
          <w:rFonts w:ascii="Arial" w:hAnsi="Arial" w:cs="Arial"/>
          <w:b/>
          <w:caps/>
          <w:shadow w:val="0"/>
          <w:sz w:val="24"/>
          <w:szCs w:val="24"/>
        </w:rPr>
        <w:t>CENA</w:t>
      </w:r>
    </w:p>
    <w:p w:rsidR="004944BD" w:rsidRPr="00133F8A" w:rsidRDefault="004944BD" w:rsidP="004944BD">
      <w:pPr>
        <w:pStyle w:val="Zkladntext"/>
        <w:numPr>
          <w:ilvl w:val="0"/>
          <w:numId w:val="4"/>
        </w:numPr>
        <w:spacing w:after="120"/>
        <w:ind w:left="426" w:right="-1" w:firstLine="0"/>
        <w:rPr>
          <w:rFonts w:ascii="Arial" w:hAnsi="Arial" w:cs="Arial"/>
          <w:b/>
          <w:shadow w:val="0"/>
          <w:sz w:val="22"/>
        </w:rPr>
      </w:pPr>
      <w:r w:rsidRPr="00133F8A">
        <w:rPr>
          <w:rFonts w:ascii="Arial" w:hAnsi="Arial" w:cs="Arial"/>
          <w:b/>
          <w:shadow w:val="0"/>
          <w:sz w:val="22"/>
        </w:rPr>
        <w:t>Cena poskytovaného servisu se stanoví následujícím způsobem:</w:t>
      </w:r>
    </w:p>
    <w:p w:rsidR="004944BD" w:rsidRPr="00133F8A" w:rsidRDefault="004944BD" w:rsidP="002A71E6">
      <w:pPr>
        <w:pStyle w:val="Zkladntext"/>
        <w:spacing w:after="120"/>
        <w:ind w:left="426"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Servis, na který se vztahuje záruka,  je poskytován zdarm</w:t>
      </w:r>
      <w:r w:rsidR="002F4BAB" w:rsidRPr="00133F8A">
        <w:rPr>
          <w:rFonts w:ascii="Arial" w:hAnsi="Arial" w:cs="Arial"/>
          <w:shadow w:val="0"/>
          <w:sz w:val="22"/>
        </w:rPr>
        <w:t>a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poskytovaný pozáruční a mimozáruční servis se stanoví jako součet těchto položek:</w:t>
      </w:r>
    </w:p>
    <w:p w:rsidR="004944BD" w:rsidRPr="00133F8A" w:rsidRDefault="004944BD" w:rsidP="002F4BAB">
      <w:pPr>
        <w:pStyle w:val="Zkladntext"/>
        <w:numPr>
          <w:ilvl w:val="0"/>
          <w:numId w:val="1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hodinová sazba servisního technika dle přílohy č. 1</w:t>
      </w:r>
    </w:p>
    <w:p w:rsidR="00B047C6" w:rsidRPr="00133F8A" w:rsidRDefault="004944BD" w:rsidP="002F4BAB">
      <w:pPr>
        <w:pStyle w:val="Zkladntext"/>
        <w:numPr>
          <w:ilvl w:val="0"/>
          <w:numId w:val="1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cestovné servisního technika dle přílohy č. 1</w:t>
      </w:r>
    </w:p>
    <w:p w:rsidR="004944BD" w:rsidRPr="00133F8A" w:rsidRDefault="004944BD" w:rsidP="002F4BAB">
      <w:pPr>
        <w:pStyle w:val="Zkladntext"/>
        <w:numPr>
          <w:ilvl w:val="0"/>
          <w:numId w:val="1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cena za dodaný montážní materiál nebo dodané náhradní díly stanovená </w:t>
      </w:r>
      <w:r w:rsidR="003E13F0" w:rsidRPr="00133F8A">
        <w:rPr>
          <w:rFonts w:ascii="Arial" w:hAnsi="Arial" w:cs="Arial"/>
          <w:shadow w:val="0"/>
          <w:sz w:val="22"/>
        </w:rPr>
        <w:t>zhotovitelem</w:t>
      </w:r>
      <w:r w:rsidRPr="00133F8A">
        <w:rPr>
          <w:rFonts w:ascii="Arial" w:hAnsi="Arial" w:cs="Arial"/>
          <w:shadow w:val="0"/>
          <w:sz w:val="22"/>
        </w:rPr>
        <w:t xml:space="preserve"> v době provedeného servisního zásahu a navzájem odsouhlasená oběma smluvními stranami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right="-1" w:hanging="283"/>
        <w:rPr>
          <w:rFonts w:ascii="Arial" w:hAnsi="Arial" w:cs="Arial"/>
          <w:b/>
          <w:shadow w:val="0"/>
          <w:sz w:val="22"/>
        </w:rPr>
      </w:pPr>
      <w:r w:rsidRPr="00133F8A">
        <w:rPr>
          <w:rFonts w:ascii="Arial" w:hAnsi="Arial" w:cs="Arial"/>
          <w:b/>
          <w:shadow w:val="0"/>
          <w:sz w:val="22"/>
        </w:rPr>
        <w:t>Cena za poskytování periodických zkoušek činnosti při provozu, kontrol provozuschopnosti a revizí se stanoví následujícím způsobem:</w:t>
      </w:r>
    </w:p>
    <w:p w:rsidR="004944BD" w:rsidRPr="00133F8A" w:rsidRDefault="00983840" w:rsidP="004944BD">
      <w:pPr>
        <w:pStyle w:val="Zkladntext"/>
        <w:numPr>
          <w:ilvl w:val="0"/>
          <w:numId w:val="8"/>
        </w:numPr>
        <w:ind w:right="-1" w:hanging="29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měsíční</w:t>
      </w:r>
      <w:r w:rsidR="004944BD" w:rsidRPr="00133F8A">
        <w:rPr>
          <w:rFonts w:ascii="Arial" w:hAnsi="Arial" w:cs="Arial"/>
          <w:shadow w:val="0"/>
          <w:sz w:val="22"/>
        </w:rPr>
        <w:t xml:space="preserve"> zkoušku činnosti EPS</w:t>
      </w:r>
      <w:r w:rsidR="005B13AB" w:rsidRPr="00133F8A">
        <w:rPr>
          <w:rFonts w:ascii="Arial" w:hAnsi="Arial" w:cs="Arial"/>
          <w:shadow w:val="0"/>
          <w:sz w:val="22"/>
        </w:rPr>
        <w:t xml:space="preserve"> při provozu, viz příloha č. 1</w:t>
      </w:r>
    </w:p>
    <w:p w:rsidR="00983840" w:rsidRPr="00133F8A" w:rsidRDefault="00983840" w:rsidP="00983840">
      <w:pPr>
        <w:pStyle w:val="Zkladntext"/>
        <w:numPr>
          <w:ilvl w:val="0"/>
          <w:numId w:val="8"/>
        </w:numPr>
        <w:ind w:right="-1" w:hanging="29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půlroční zkoušku činnosti EPS při provozu, viz příloha č. 1</w:t>
      </w:r>
    </w:p>
    <w:p w:rsidR="004944BD" w:rsidRPr="00133F8A" w:rsidRDefault="004944BD" w:rsidP="004944BD">
      <w:pPr>
        <w:pStyle w:val="Zkladntext"/>
        <w:numPr>
          <w:ilvl w:val="0"/>
          <w:numId w:val="8"/>
        </w:numPr>
        <w:ind w:right="-1" w:hanging="29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roční periodickou kontrolu provozuschopnosti EPS s vystavením dokladu o kontrole</w:t>
      </w:r>
      <w:r w:rsidR="005B13AB" w:rsidRPr="00133F8A">
        <w:rPr>
          <w:rFonts w:ascii="Arial" w:hAnsi="Arial" w:cs="Arial"/>
          <w:shadow w:val="0"/>
          <w:sz w:val="22"/>
        </w:rPr>
        <w:t>, viz příloha č. 1</w:t>
      </w:r>
    </w:p>
    <w:p w:rsidR="004944BD" w:rsidRPr="00133F8A" w:rsidRDefault="004944BD" w:rsidP="004944BD">
      <w:pPr>
        <w:pStyle w:val="Zkladntext"/>
        <w:numPr>
          <w:ilvl w:val="0"/>
          <w:numId w:val="8"/>
        </w:numPr>
        <w:spacing w:after="240"/>
        <w:ind w:right="-1" w:hanging="29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dodaný montážní materiál nebo dodané náhradní díly či díly spotřebního charakteru, při odstranění zjištěných vad, stanovená v době provedeného zásahu a navzájem odsouhlasená oběma smluvními stranami. Náhradní díly, na které se vztahuje záruka, budou dodány zdarma</w:t>
      </w: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lastRenderedPageBreak/>
        <w:t>Při případném rozšíření systémů o nové komponenty bude upraven rozsah zkoušek činnosti, kontrol provozuschopnosti a revizí a tomuto rozšíření odpovídající ceny uvedené v tabulk</w:t>
      </w:r>
      <w:r w:rsidR="005B13AB" w:rsidRPr="00133F8A">
        <w:rPr>
          <w:rFonts w:ascii="Arial" w:hAnsi="Arial" w:cs="Arial"/>
          <w:shadow w:val="0"/>
          <w:sz w:val="22"/>
        </w:rPr>
        <w:t>ách v příloze č. 1této smlouvy</w:t>
      </w: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Všechny ceny jsou uvedeny jako ceny bez daně z přidané hodnoty – ta bude počítána dle platné sazb</w:t>
      </w:r>
      <w:r w:rsidR="005B13AB" w:rsidRPr="00133F8A">
        <w:rPr>
          <w:rFonts w:ascii="Arial" w:hAnsi="Arial" w:cs="Arial"/>
          <w:shadow w:val="0"/>
          <w:sz w:val="22"/>
        </w:rPr>
        <w:t>y zákona o DPH v době realizace</w:t>
      </w: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Cenu za poskytování služeb bude objednatel </w:t>
      </w:r>
      <w:r w:rsidR="003E13F0" w:rsidRPr="00133F8A">
        <w:rPr>
          <w:rFonts w:ascii="Arial" w:hAnsi="Arial" w:cs="Arial"/>
          <w:shadow w:val="0"/>
          <w:sz w:val="22"/>
        </w:rPr>
        <w:t>zhotoviteli</w:t>
      </w:r>
      <w:r w:rsidRPr="00133F8A">
        <w:rPr>
          <w:rFonts w:ascii="Arial" w:hAnsi="Arial" w:cs="Arial"/>
          <w:shadow w:val="0"/>
          <w:sz w:val="22"/>
        </w:rPr>
        <w:t xml:space="preserve"> hradit na základě vystavené faktury, vždy po provedeném servisním zásahu, kontrole provozuschopnosti, revizi nebo zkoušce činnosti při provozu a to na základě odsouhlaseného montážního listu, kde budou uvedeny minimálně tyto náležitosti:</w:t>
      </w:r>
    </w:p>
    <w:p w:rsidR="004944BD" w:rsidRPr="00133F8A" w:rsidRDefault="004944BD" w:rsidP="004944BD">
      <w:pPr>
        <w:pStyle w:val="Zkladntext"/>
        <w:numPr>
          <w:ilvl w:val="0"/>
          <w:numId w:val="5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datum a doba servisního zásahu nebo provedené revize </w:t>
      </w:r>
    </w:p>
    <w:p w:rsidR="004944BD" w:rsidRPr="00133F8A" w:rsidRDefault="004944BD" w:rsidP="004944BD">
      <w:pPr>
        <w:pStyle w:val="Zkladntext"/>
        <w:numPr>
          <w:ilvl w:val="0"/>
          <w:numId w:val="5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jméno servisního technika</w:t>
      </w:r>
    </w:p>
    <w:p w:rsidR="004944BD" w:rsidRPr="00133F8A" w:rsidRDefault="004944BD" w:rsidP="004944BD">
      <w:pPr>
        <w:pStyle w:val="Zkladntext"/>
        <w:numPr>
          <w:ilvl w:val="0"/>
          <w:numId w:val="5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stručný popis závady, způsob jejího odstranění, výsledek odzkoušení či testu, případně provedené pravidelné revize</w:t>
      </w:r>
    </w:p>
    <w:p w:rsidR="004944BD" w:rsidRPr="00133F8A" w:rsidRDefault="004944BD" w:rsidP="004944BD">
      <w:pPr>
        <w:pStyle w:val="Zkladntext"/>
        <w:numPr>
          <w:ilvl w:val="0"/>
          <w:numId w:val="5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počet, objem spotřebovaného montážního materiálu nebo dodaných náhradních dílů či počet revidovaných prvků, detektorů nebo zařízení</w:t>
      </w:r>
    </w:p>
    <w:p w:rsidR="004944BD" w:rsidRPr="00133F8A" w:rsidRDefault="004944BD" w:rsidP="004944BD">
      <w:pPr>
        <w:pStyle w:val="Zkladntext"/>
        <w:numPr>
          <w:ilvl w:val="0"/>
          <w:numId w:val="5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podpis servisního technika</w:t>
      </w:r>
    </w:p>
    <w:p w:rsidR="004944BD" w:rsidRPr="00133F8A" w:rsidRDefault="004944BD" w:rsidP="004944BD">
      <w:pPr>
        <w:pStyle w:val="Zkladntext"/>
        <w:numPr>
          <w:ilvl w:val="0"/>
          <w:numId w:val="5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podpis pověřeného zástupce ze strany objednatele </w:t>
      </w:r>
    </w:p>
    <w:p w:rsidR="004944BD" w:rsidRPr="00133F8A" w:rsidRDefault="004944BD" w:rsidP="005B13AB">
      <w:pPr>
        <w:pStyle w:val="Zkladntext"/>
        <w:tabs>
          <w:tab w:val="num" w:pos="709"/>
        </w:tabs>
        <w:ind w:left="709" w:right="-1" w:hanging="283"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Faktury bude </w:t>
      </w:r>
      <w:r w:rsidR="003E13F0" w:rsidRPr="00133F8A">
        <w:rPr>
          <w:rFonts w:ascii="Arial" w:hAnsi="Arial" w:cs="Arial"/>
          <w:shadow w:val="0"/>
          <w:sz w:val="22"/>
        </w:rPr>
        <w:t>zhotovitel</w:t>
      </w:r>
      <w:r w:rsidRPr="00133F8A">
        <w:rPr>
          <w:rFonts w:ascii="Arial" w:hAnsi="Arial" w:cs="Arial"/>
          <w:shadow w:val="0"/>
          <w:sz w:val="22"/>
        </w:rPr>
        <w:t xml:space="preserve"> odesílat objednateli vždy do 10 pracovních dnů</w:t>
      </w:r>
      <w:r w:rsidR="00AF50B6" w:rsidRPr="00133F8A">
        <w:rPr>
          <w:rFonts w:ascii="Arial" w:hAnsi="Arial" w:cs="Arial"/>
          <w:shadow w:val="0"/>
          <w:sz w:val="22"/>
        </w:rPr>
        <w:t xml:space="preserve"> po provedeném servisním zásahu</w:t>
      </w: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Vystavená faktura na provedené práce bude mít náležitosti daňového dokladu ve smyslu zák</w:t>
      </w:r>
      <w:r w:rsidR="00AF50B6" w:rsidRPr="00133F8A">
        <w:rPr>
          <w:rFonts w:ascii="Arial" w:hAnsi="Arial" w:cs="Arial"/>
          <w:shadow w:val="0"/>
          <w:sz w:val="22"/>
        </w:rPr>
        <w:t>ona o DPH a zákona o účetnictví</w:t>
      </w: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Fakturační a korespondenční (pro zasílání faktur) adresa objednatele:</w:t>
      </w:r>
    </w:p>
    <w:p w:rsidR="004944BD" w:rsidRPr="00133F8A" w:rsidRDefault="004944BD" w:rsidP="0074640E">
      <w:pPr>
        <w:pStyle w:val="Zkladntext"/>
        <w:ind w:left="426" w:right="-1" w:firstLine="283"/>
        <w:rPr>
          <w:rFonts w:ascii="Arial" w:hAnsi="Arial" w:cs="Arial"/>
          <w:bCs/>
          <w:i/>
          <w:iCs/>
          <w:shadow w:val="0"/>
          <w:sz w:val="22"/>
        </w:rPr>
      </w:pPr>
      <w:r w:rsidRPr="00133F8A">
        <w:rPr>
          <w:rFonts w:ascii="Arial" w:hAnsi="Arial" w:cs="Arial"/>
          <w:bCs/>
          <w:i/>
          <w:iCs/>
          <w:shadow w:val="0"/>
          <w:sz w:val="22"/>
        </w:rPr>
        <w:t>Fakturační adresa</w:t>
      </w:r>
      <w:r w:rsidR="00AF50B6" w:rsidRPr="00133F8A">
        <w:rPr>
          <w:rFonts w:ascii="Arial" w:hAnsi="Arial" w:cs="Arial"/>
          <w:bCs/>
          <w:i/>
          <w:iCs/>
          <w:shadow w:val="0"/>
          <w:sz w:val="22"/>
        </w:rPr>
        <w:t xml:space="preserve"> (dtto k</w:t>
      </w:r>
      <w:r w:rsidRPr="00133F8A">
        <w:rPr>
          <w:rFonts w:ascii="Arial" w:hAnsi="Arial" w:cs="Arial"/>
          <w:bCs/>
          <w:i/>
          <w:iCs/>
          <w:shadow w:val="0"/>
          <w:sz w:val="22"/>
        </w:rPr>
        <w:t>orespondeční adresa</w:t>
      </w:r>
      <w:r w:rsidR="00AF50B6" w:rsidRPr="00133F8A">
        <w:rPr>
          <w:rFonts w:ascii="Arial" w:hAnsi="Arial" w:cs="Arial"/>
          <w:bCs/>
          <w:i/>
          <w:iCs/>
          <w:shadow w:val="0"/>
          <w:sz w:val="22"/>
        </w:rPr>
        <w:t>)</w:t>
      </w:r>
      <w:r w:rsidRPr="00133F8A">
        <w:rPr>
          <w:rFonts w:ascii="Arial" w:hAnsi="Arial" w:cs="Arial"/>
          <w:bCs/>
          <w:i/>
          <w:iCs/>
          <w:shadow w:val="0"/>
          <w:sz w:val="22"/>
        </w:rPr>
        <w:t>:</w:t>
      </w:r>
    </w:p>
    <w:p w:rsidR="002F2F11" w:rsidRPr="00133F8A" w:rsidRDefault="002F2F11" w:rsidP="0074640E">
      <w:pPr>
        <w:pStyle w:val="Zkladntext"/>
        <w:tabs>
          <w:tab w:val="left" w:pos="1134"/>
        </w:tabs>
        <w:ind w:left="425" w:firstLine="708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b/>
          <w:shadow w:val="0"/>
          <w:sz w:val="22"/>
        </w:rPr>
        <w:t>Střední průmyslová škola, Ústí nad Labem, Resslova 5, příspěvková org.</w:t>
      </w:r>
    </w:p>
    <w:p w:rsidR="0074640E" w:rsidRPr="00133F8A" w:rsidRDefault="002F2F11" w:rsidP="0074640E">
      <w:pPr>
        <w:pStyle w:val="Zkladntext"/>
        <w:spacing w:before="240"/>
        <w:ind w:left="425"/>
        <w:contextualSpacing/>
        <w:rPr>
          <w:rFonts w:ascii="Arial" w:hAnsi="Arial" w:cs="Arial"/>
          <w:b/>
          <w:bCs/>
          <w:shadow w:val="0"/>
          <w:sz w:val="22"/>
          <w:szCs w:val="22"/>
        </w:rPr>
      </w:pPr>
      <w:r w:rsidRPr="00133F8A">
        <w:rPr>
          <w:rFonts w:ascii="Arial" w:hAnsi="Arial" w:cs="Arial"/>
          <w:b/>
          <w:bCs/>
          <w:shadow w:val="0"/>
          <w:sz w:val="22"/>
          <w:szCs w:val="22"/>
        </w:rPr>
        <w:tab/>
        <w:t xml:space="preserve">       Resslova 210/5, 400 01 Ústí nad Labem</w:t>
      </w:r>
    </w:p>
    <w:p w:rsidR="002F2F11" w:rsidRPr="00133F8A" w:rsidRDefault="002F2F11" w:rsidP="0074640E">
      <w:pPr>
        <w:pStyle w:val="Zkladntext"/>
        <w:spacing w:before="240"/>
        <w:ind w:left="425"/>
        <w:contextualSpacing/>
        <w:rPr>
          <w:rFonts w:ascii="Arial" w:hAnsi="Arial" w:cs="Arial"/>
          <w:b/>
          <w:shadow w:val="0"/>
          <w:sz w:val="22"/>
          <w:szCs w:val="22"/>
        </w:rPr>
      </w:pPr>
    </w:p>
    <w:p w:rsidR="004944BD" w:rsidRPr="00133F8A" w:rsidRDefault="004944BD" w:rsidP="004944BD">
      <w:pPr>
        <w:pStyle w:val="Zkladntext"/>
        <w:numPr>
          <w:ilvl w:val="0"/>
          <w:numId w:val="4"/>
        </w:numPr>
        <w:tabs>
          <w:tab w:val="clear" w:pos="360"/>
          <w:tab w:val="num" w:pos="709"/>
        </w:tabs>
        <w:spacing w:before="240"/>
        <w:ind w:left="709" w:hanging="283"/>
        <w:contextualSpacing/>
        <w:rPr>
          <w:rFonts w:ascii="Arial" w:hAnsi="Arial" w:cs="Arial"/>
          <w:b/>
          <w:shadow w:val="0"/>
        </w:rPr>
      </w:pPr>
      <w:r w:rsidRPr="00133F8A">
        <w:rPr>
          <w:rFonts w:ascii="Arial" w:hAnsi="Arial" w:cs="Arial"/>
          <w:shadow w:val="0"/>
          <w:sz w:val="22"/>
        </w:rPr>
        <w:t xml:space="preserve">Pro proplacení faktury se sjednává lhůta </w:t>
      </w:r>
      <w:r w:rsidR="008E6522" w:rsidRPr="00133F8A">
        <w:rPr>
          <w:rFonts w:ascii="Arial" w:hAnsi="Arial" w:cs="Arial"/>
          <w:shadow w:val="0"/>
          <w:sz w:val="22"/>
        </w:rPr>
        <w:t>15</w:t>
      </w:r>
      <w:r w:rsidRPr="00133F8A">
        <w:rPr>
          <w:rFonts w:ascii="Arial" w:hAnsi="Arial" w:cs="Arial"/>
          <w:shadow w:val="0"/>
          <w:sz w:val="22"/>
        </w:rPr>
        <w:t xml:space="preserve"> kalendářních dnů od jejího doručení objednateli. V případě prodlení objednatele s úhradou faktury má </w:t>
      </w:r>
      <w:r w:rsidR="003E13F0" w:rsidRPr="00133F8A">
        <w:rPr>
          <w:rFonts w:ascii="Arial" w:hAnsi="Arial" w:cs="Arial"/>
          <w:shadow w:val="0"/>
          <w:sz w:val="22"/>
        </w:rPr>
        <w:t>zhotovitel</w:t>
      </w:r>
      <w:r w:rsidRPr="00133F8A">
        <w:rPr>
          <w:rFonts w:ascii="Arial" w:hAnsi="Arial" w:cs="Arial"/>
          <w:shadow w:val="0"/>
          <w:sz w:val="22"/>
        </w:rPr>
        <w:t xml:space="preserve"> po dobu prodlení právo neplnit předmět smlouvy</w:t>
      </w:r>
    </w:p>
    <w:p w:rsidR="0074640E" w:rsidRPr="00133F8A" w:rsidRDefault="0074640E" w:rsidP="0074640E">
      <w:pPr>
        <w:pStyle w:val="Zkladntext"/>
        <w:spacing w:before="240"/>
        <w:ind w:left="709"/>
        <w:contextualSpacing/>
        <w:rPr>
          <w:rFonts w:ascii="Arial" w:hAnsi="Arial" w:cs="Arial"/>
          <w:b/>
          <w:shadow w:val="0"/>
        </w:rPr>
      </w:pPr>
    </w:p>
    <w:p w:rsidR="0074640E" w:rsidRPr="00133F8A" w:rsidRDefault="0074640E" w:rsidP="009340D6">
      <w:pPr>
        <w:numPr>
          <w:ilvl w:val="0"/>
          <w:numId w:val="4"/>
        </w:numPr>
        <w:tabs>
          <w:tab w:val="clear" w:pos="360"/>
          <w:tab w:val="num" w:pos="851"/>
        </w:tabs>
        <w:ind w:left="709" w:hanging="283"/>
        <w:rPr>
          <w:rFonts w:ascii="Arial" w:hAnsi="Arial" w:cs="Arial"/>
          <w:snapToGrid w:val="0"/>
          <w:sz w:val="22"/>
          <w:szCs w:val="22"/>
        </w:rPr>
      </w:pPr>
      <w:r w:rsidRPr="00133F8A">
        <w:rPr>
          <w:rFonts w:ascii="Arial" w:hAnsi="Arial" w:cs="Arial"/>
          <w:snapToGrid w:val="0"/>
          <w:sz w:val="22"/>
          <w:szCs w:val="22"/>
        </w:rPr>
        <w:t xml:space="preserve">V případě, že faktura nebude splňovat náležitosti dle výše uvedeného odstavce, nebo tyto náležitosti budou uvedeny chybně, může objednatel fakturu vrátit zhotoviteli se žádostí o provedení opravy či o doplnění. Zhotovitel je povinen fakturu opravit nebo vyhotovit novou. Ode dne doručení nové, doplněné nebo opravené faktury běží nová lhůta splatnosti v délce </w:t>
      </w:r>
      <w:r w:rsidR="008E6522" w:rsidRPr="00133F8A">
        <w:rPr>
          <w:rFonts w:ascii="Arial" w:hAnsi="Arial" w:cs="Arial"/>
          <w:snapToGrid w:val="0"/>
          <w:sz w:val="22"/>
          <w:szCs w:val="22"/>
        </w:rPr>
        <w:t>15</w:t>
      </w:r>
      <w:r w:rsidRPr="00133F8A">
        <w:rPr>
          <w:rFonts w:ascii="Arial" w:hAnsi="Arial" w:cs="Arial"/>
          <w:snapToGrid w:val="0"/>
          <w:sz w:val="22"/>
          <w:szCs w:val="22"/>
        </w:rPr>
        <w:t xml:space="preserve"> dní. Oprava faktury nemá vliv na platnost ostatních údajů na ní uvedených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sz w:val="22"/>
        </w:rPr>
      </w:pPr>
    </w:p>
    <w:p w:rsidR="004944BD" w:rsidRPr="00133F8A" w:rsidRDefault="004944BD" w:rsidP="0074640E">
      <w:pPr>
        <w:ind w:left="426"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Čl. VI.</w:t>
      </w:r>
    </w:p>
    <w:p w:rsidR="004944BD" w:rsidRPr="00133F8A" w:rsidRDefault="004944BD" w:rsidP="0074640E">
      <w:pPr>
        <w:pStyle w:val="Nadpis4"/>
        <w:ind w:left="426" w:right="-1"/>
        <w:rPr>
          <w:rFonts w:cs="Arial"/>
          <w:sz w:val="24"/>
          <w:szCs w:val="24"/>
        </w:rPr>
      </w:pPr>
      <w:r w:rsidRPr="00133F8A">
        <w:rPr>
          <w:rFonts w:cs="Arial"/>
          <w:sz w:val="24"/>
          <w:szCs w:val="24"/>
        </w:rPr>
        <w:t>DOBA PRO PROVEDENÍ SERVISNÍHO ZÁSAHU</w:t>
      </w:r>
    </w:p>
    <w:p w:rsidR="0074640E" w:rsidRPr="00133F8A" w:rsidRDefault="0074640E" w:rsidP="0074640E"/>
    <w:p w:rsidR="004944BD" w:rsidRPr="00133F8A" w:rsidRDefault="004944BD" w:rsidP="004944BD">
      <w:pPr>
        <w:pStyle w:val="Zkladntext"/>
        <w:numPr>
          <w:ilvl w:val="0"/>
          <w:numId w:val="6"/>
        </w:numPr>
        <w:tabs>
          <w:tab w:val="clear" w:pos="704"/>
          <w:tab w:val="num" w:pos="709"/>
        </w:tabs>
        <w:spacing w:after="120"/>
        <w:ind w:left="709" w:right="-1" w:hanging="283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V případě nefunkčnosti systému jako celku bude závada diagnostikována a práce na jejím odstranění zahájeny do </w:t>
      </w:r>
      <w:r w:rsidR="004C66C0" w:rsidRPr="00133F8A">
        <w:rPr>
          <w:rFonts w:ascii="Arial" w:hAnsi="Arial" w:cs="Arial"/>
          <w:shadow w:val="0"/>
          <w:sz w:val="22"/>
        </w:rPr>
        <w:t>24</w:t>
      </w:r>
      <w:r w:rsidRPr="00133F8A">
        <w:rPr>
          <w:rFonts w:ascii="Arial" w:hAnsi="Arial" w:cs="Arial"/>
          <w:shadow w:val="0"/>
          <w:sz w:val="22"/>
        </w:rPr>
        <w:t xml:space="preserve"> hod. od jejího telefonické</w:t>
      </w:r>
      <w:r w:rsidR="0074640E" w:rsidRPr="00133F8A">
        <w:rPr>
          <w:rFonts w:ascii="Arial" w:hAnsi="Arial" w:cs="Arial"/>
          <w:shadow w:val="0"/>
          <w:sz w:val="22"/>
        </w:rPr>
        <w:t>ho nahlášení (viz Čl. IV.)</w:t>
      </w:r>
    </w:p>
    <w:p w:rsidR="0074640E" w:rsidRPr="00133F8A" w:rsidRDefault="0074640E" w:rsidP="0074640E">
      <w:pPr>
        <w:pStyle w:val="Zkladntext"/>
        <w:spacing w:after="120"/>
        <w:ind w:left="709" w:right="-1"/>
        <w:contextualSpacing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6"/>
        </w:numPr>
        <w:tabs>
          <w:tab w:val="clear" w:pos="704"/>
          <w:tab w:val="num" w:pos="709"/>
        </w:tabs>
        <w:ind w:left="709" w:right="-1" w:hanging="283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Ostatní závady budou diagnostikovány a práce na jejich o</w:t>
      </w:r>
      <w:r w:rsidR="00962B03" w:rsidRPr="00133F8A">
        <w:rPr>
          <w:rFonts w:ascii="Arial" w:hAnsi="Arial" w:cs="Arial"/>
          <w:shadow w:val="0"/>
          <w:sz w:val="22"/>
        </w:rPr>
        <w:t xml:space="preserve">dstranění zahájeny po telefonickém nahlášení (viz Čl. IV.), </w:t>
      </w:r>
      <w:r w:rsidRPr="00133F8A">
        <w:rPr>
          <w:rFonts w:ascii="Arial" w:hAnsi="Arial" w:cs="Arial"/>
          <w:shadow w:val="0"/>
          <w:sz w:val="22"/>
        </w:rPr>
        <w:t>v dohodnutých lhůt</w:t>
      </w:r>
      <w:r w:rsidR="0074640E" w:rsidRPr="00133F8A">
        <w:rPr>
          <w:rFonts w:ascii="Arial" w:hAnsi="Arial" w:cs="Arial"/>
          <w:shadow w:val="0"/>
          <w:sz w:val="22"/>
        </w:rPr>
        <w:t>ách (např. opravy na rozvodech)</w:t>
      </w:r>
    </w:p>
    <w:p w:rsidR="0074640E" w:rsidRPr="00133F8A" w:rsidRDefault="0074640E" w:rsidP="0074640E">
      <w:pPr>
        <w:pStyle w:val="Zkladntext"/>
        <w:tabs>
          <w:tab w:val="num" w:pos="709"/>
        </w:tabs>
        <w:ind w:left="709" w:right="-1" w:hanging="283"/>
        <w:contextualSpacing/>
        <w:rPr>
          <w:rFonts w:ascii="Arial" w:hAnsi="Arial" w:cs="Arial"/>
          <w:shadow w:val="0"/>
          <w:sz w:val="22"/>
        </w:rPr>
      </w:pPr>
    </w:p>
    <w:p w:rsidR="008E6522" w:rsidRPr="00133F8A" w:rsidRDefault="008E6522" w:rsidP="0074640E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8E6522" w:rsidRPr="00133F8A" w:rsidRDefault="008E6522" w:rsidP="0074640E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8E6522" w:rsidRPr="00133F8A" w:rsidRDefault="008E6522" w:rsidP="0074640E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8E6522" w:rsidRPr="00133F8A" w:rsidRDefault="008E6522" w:rsidP="0074640E">
      <w:pPr>
        <w:ind w:left="426" w:right="-1"/>
        <w:jc w:val="center"/>
        <w:rPr>
          <w:rFonts w:ascii="Arial" w:hAnsi="Arial" w:cs="Arial"/>
          <w:b/>
          <w:sz w:val="22"/>
        </w:rPr>
      </w:pPr>
    </w:p>
    <w:p w:rsidR="004944BD" w:rsidRPr="00133F8A" w:rsidRDefault="004944BD" w:rsidP="0074640E">
      <w:pPr>
        <w:ind w:left="426"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lastRenderedPageBreak/>
        <w:t>Čl. VII.</w:t>
      </w:r>
    </w:p>
    <w:p w:rsidR="004944BD" w:rsidRPr="00133F8A" w:rsidRDefault="004944BD" w:rsidP="0074640E">
      <w:pPr>
        <w:pStyle w:val="Nadpis2"/>
        <w:ind w:left="426" w:right="-1"/>
        <w:rPr>
          <w:rFonts w:cs="Arial"/>
          <w:sz w:val="24"/>
          <w:szCs w:val="24"/>
        </w:rPr>
      </w:pPr>
      <w:r w:rsidRPr="00133F8A">
        <w:rPr>
          <w:rFonts w:cs="Arial"/>
          <w:sz w:val="24"/>
          <w:szCs w:val="24"/>
        </w:rPr>
        <w:t xml:space="preserve">ZÁVAZKY SMLUVNÍCH STRAN PODMÍŇUJÍCÍ PLNĚNÍ </w:t>
      </w:r>
      <w:r w:rsidR="003E13F0" w:rsidRPr="00133F8A">
        <w:rPr>
          <w:rFonts w:cs="Arial"/>
          <w:sz w:val="24"/>
          <w:szCs w:val="24"/>
        </w:rPr>
        <w:t>ZHOTOVITELEM</w:t>
      </w:r>
    </w:p>
    <w:p w:rsidR="004944BD" w:rsidRPr="00133F8A" w:rsidRDefault="004944BD" w:rsidP="002A71E6">
      <w:pPr>
        <w:ind w:left="426" w:right="-1"/>
        <w:rPr>
          <w:rFonts w:ascii="Arial" w:hAnsi="Arial" w:cs="Arial"/>
          <w:b/>
          <w:sz w:val="16"/>
        </w:rPr>
      </w:pPr>
    </w:p>
    <w:p w:rsidR="004944BD" w:rsidRPr="00133F8A" w:rsidRDefault="004944BD" w:rsidP="004944BD">
      <w:pPr>
        <w:pStyle w:val="Zkladntext"/>
        <w:numPr>
          <w:ilvl w:val="0"/>
          <w:numId w:val="10"/>
        </w:numPr>
        <w:tabs>
          <w:tab w:val="clear" w:pos="360"/>
          <w:tab w:val="num" w:pos="709"/>
        </w:tabs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Objednatel je povinen zajistit přítomnost svého pověřeného pracovníka po dobu provádění servisního zásahu, pravidelných zkoušek, kontrol provozuschopnosti a revizí, a to i po skončení pracovní doby, s kompetencí:</w:t>
      </w:r>
    </w:p>
    <w:p w:rsidR="004944BD" w:rsidRPr="00133F8A" w:rsidRDefault="004944BD" w:rsidP="004944BD">
      <w:pPr>
        <w:pStyle w:val="Zkladntext"/>
        <w:numPr>
          <w:ilvl w:val="0"/>
          <w:numId w:val="24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k podpisu montážního listu</w:t>
      </w:r>
    </w:p>
    <w:p w:rsidR="0074640E" w:rsidRPr="00133F8A" w:rsidRDefault="004944BD" w:rsidP="004944BD">
      <w:pPr>
        <w:pStyle w:val="Zkladntext"/>
        <w:numPr>
          <w:ilvl w:val="0"/>
          <w:numId w:val="24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vstupu do všech prostor objektu</w:t>
      </w:r>
      <w:r w:rsidR="0074640E" w:rsidRPr="00133F8A">
        <w:rPr>
          <w:rFonts w:ascii="Arial" w:hAnsi="Arial" w:cs="Arial"/>
          <w:shadow w:val="0"/>
          <w:sz w:val="22"/>
        </w:rPr>
        <w:t>,</w:t>
      </w:r>
      <w:r w:rsidRPr="00133F8A">
        <w:rPr>
          <w:rFonts w:ascii="Arial" w:hAnsi="Arial" w:cs="Arial"/>
          <w:shadow w:val="0"/>
          <w:sz w:val="22"/>
        </w:rPr>
        <w:t>kde se nacházejí instalovaná zařízení nebo vnitřní rozvody</w:t>
      </w:r>
    </w:p>
    <w:p w:rsidR="004944BD" w:rsidRPr="00133F8A" w:rsidRDefault="004944BD" w:rsidP="004944BD">
      <w:pPr>
        <w:pStyle w:val="Zkladntext"/>
        <w:numPr>
          <w:ilvl w:val="0"/>
          <w:numId w:val="24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případného zamezení vstupu třetích osob na dohodnutou část objektu po dobu provádění zkoušek nebo revizí </w:t>
      </w:r>
    </w:p>
    <w:p w:rsidR="004944BD" w:rsidRPr="00133F8A" w:rsidRDefault="004944BD" w:rsidP="004944BD">
      <w:pPr>
        <w:pStyle w:val="Zkladntext"/>
        <w:numPr>
          <w:ilvl w:val="0"/>
          <w:numId w:val="24"/>
        </w:numPr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objednatel umožní </w:t>
      </w:r>
      <w:r w:rsidR="003E13F0" w:rsidRPr="00133F8A">
        <w:rPr>
          <w:rFonts w:ascii="Arial" w:hAnsi="Arial" w:cs="Arial"/>
          <w:shadow w:val="0"/>
          <w:sz w:val="22"/>
        </w:rPr>
        <w:t>zhotoviteli</w:t>
      </w:r>
      <w:r w:rsidRPr="00133F8A">
        <w:rPr>
          <w:rFonts w:ascii="Arial" w:hAnsi="Arial" w:cs="Arial"/>
          <w:shadow w:val="0"/>
          <w:sz w:val="22"/>
        </w:rPr>
        <w:t xml:space="preserve"> přístup k projektové dokumentaci skutečného provedení při provádění revizí či s</w:t>
      </w:r>
      <w:r w:rsidR="0074640E" w:rsidRPr="00133F8A">
        <w:rPr>
          <w:rFonts w:ascii="Arial" w:hAnsi="Arial" w:cs="Arial"/>
          <w:shadow w:val="0"/>
          <w:sz w:val="22"/>
        </w:rPr>
        <w:t>ervisních zásahů</w:t>
      </w:r>
    </w:p>
    <w:p w:rsidR="004944BD" w:rsidRPr="00133F8A" w:rsidRDefault="004944BD" w:rsidP="002A71E6">
      <w:pPr>
        <w:tabs>
          <w:tab w:val="left" w:pos="2977"/>
        </w:tabs>
        <w:ind w:left="426" w:right="-1"/>
        <w:rPr>
          <w:rFonts w:ascii="Arial" w:hAnsi="Arial" w:cs="Arial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10"/>
        </w:numPr>
        <w:tabs>
          <w:tab w:val="clear" w:pos="360"/>
          <w:tab w:val="left" w:pos="-2127"/>
          <w:tab w:val="left" w:pos="426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Servisní technici </w:t>
      </w:r>
      <w:r w:rsidR="003E13F0" w:rsidRPr="00133F8A">
        <w:rPr>
          <w:rFonts w:ascii="Arial" w:hAnsi="Arial" w:cs="Arial"/>
          <w:shadow w:val="0"/>
          <w:sz w:val="22"/>
        </w:rPr>
        <w:t>zhotovitele</w:t>
      </w:r>
      <w:r w:rsidRPr="00133F8A">
        <w:rPr>
          <w:rFonts w:ascii="Arial" w:hAnsi="Arial" w:cs="Arial"/>
          <w:shadow w:val="0"/>
          <w:sz w:val="22"/>
        </w:rPr>
        <w:t xml:space="preserve"> jsou povinni při své činnosti respektovat interní pracovní řád objednatele a veškeré obecně závazné p</w:t>
      </w:r>
      <w:r w:rsidR="0074640E" w:rsidRPr="00133F8A">
        <w:rPr>
          <w:rFonts w:ascii="Arial" w:hAnsi="Arial" w:cs="Arial"/>
          <w:shadow w:val="0"/>
          <w:sz w:val="22"/>
        </w:rPr>
        <w:t>racovní předpisy, zejména BOZP</w:t>
      </w:r>
    </w:p>
    <w:p w:rsidR="004944BD" w:rsidRPr="00133F8A" w:rsidRDefault="004944BD" w:rsidP="004944BD">
      <w:pPr>
        <w:pStyle w:val="Zkladntext"/>
        <w:numPr>
          <w:ilvl w:val="0"/>
          <w:numId w:val="10"/>
        </w:numPr>
        <w:tabs>
          <w:tab w:val="clear" w:pos="360"/>
          <w:tab w:val="left" w:pos="-2127"/>
          <w:tab w:val="left" w:pos="426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Po dobu případného nuceného přerušení prací </w:t>
      </w:r>
      <w:r w:rsidR="003E13F0" w:rsidRPr="00133F8A">
        <w:rPr>
          <w:rFonts w:ascii="Arial" w:hAnsi="Arial" w:cs="Arial"/>
          <w:shadow w:val="0"/>
          <w:sz w:val="22"/>
        </w:rPr>
        <w:t>zhotovitelem</w:t>
      </w:r>
      <w:r w:rsidRPr="00133F8A">
        <w:rPr>
          <w:rFonts w:ascii="Arial" w:hAnsi="Arial" w:cs="Arial"/>
          <w:shadow w:val="0"/>
          <w:sz w:val="22"/>
        </w:rPr>
        <w:t xml:space="preserve"> zaviněné prokazatelně objednatelem nenese </w:t>
      </w:r>
      <w:r w:rsidR="003E13F0" w:rsidRPr="00133F8A">
        <w:rPr>
          <w:rFonts w:ascii="Arial" w:hAnsi="Arial" w:cs="Arial"/>
          <w:shadow w:val="0"/>
          <w:sz w:val="22"/>
        </w:rPr>
        <w:t>zhotovitel</w:t>
      </w:r>
      <w:r w:rsidRPr="00133F8A">
        <w:rPr>
          <w:rFonts w:ascii="Arial" w:hAnsi="Arial" w:cs="Arial"/>
          <w:shadow w:val="0"/>
          <w:sz w:val="22"/>
        </w:rPr>
        <w:t xml:space="preserve"> žádnou odpovědnost za případné vzniklé škody</w:t>
      </w:r>
      <w:r w:rsidR="0074640E" w:rsidRPr="00133F8A">
        <w:rPr>
          <w:rFonts w:ascii="Arial" w:hAnsi="Arial" w:cs="Arial"/>
          <w:shadow w:val="0"/>
          <w:sz w:val="22"/>
        </w:rPr>
        <w:t xml:space="preserve"> objednateli nebo třetím osobám</w:t>
      </w:r>
    </w:p>
    <w:p w:rsidR="004944BD" w:rsidRPr="00133F8A" w:rsidRDefault="004944BD" w:rsidP="0074640E">
      <w:pPr>
        <w:ind w:left="426"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Čl. VIII.</w:t>
      </w:r>
    </w:p>
    <w:p w:rsidR="004944BD" w:rsidRPr="00133F8A" w:rsidRDefault="004944BD" w:rsidP="0074640E">
      <w:pPr>
        <w:pStyle w:val="Nadpis4"/>
        <w:spacing w:after="120"/>
        <w:ind w:left="426" w:right="-1"/>
        <w:rPr>
          <w:rFonts w:cs="Arial"/>
          <w:sz w:val="24"/>
          <w:szCs w:val="24"/>
        </w:rPr>
      </w:pPr>
      <w:r w:rsidRPr="00133F8A">
        <w:rPr>
          <w:rFonts w:cs="Arial"/>
          <w:sz w:val="24"/>
          <w:szCs w:val="24"/>
        </w:rPr>
        <w:t>INFLAČNÍ DOLOŽKA</w:t>
      </w:r>
    </w:p>
    <w:p w:rsidR="004944BD" w:rsidRPr="00133F8A" w:rsidRDefault="003E13F0" w:rsidP="0074640E">
      <w:pPr>
        <w:pStyle w:val="Zkladntext2"/>
        <w:ind w:left="426" w:right="-1"/>
        <w:jc w:val="left"/>
        <w:rPr>
          <w:rFonts w:cs="Arial"/>
        </w:rPr>
      </w:pPr>
      <w:r w:rsidRPr="00133F8A">
        <w:rPr>
          <w:rFonts w:cs="Arial"/>
        </w:rPr>
        <w:t>Zhotovitel</w:t>
      </w:r>
      <w:r w:rsidR="004944BD" w:rsidRPr="00133F8A">
        <w:rPr>
          <w:rFonts w:cs="Arial"/>
        </w:rPr>
        <w:t xml:space="preserve"> si vyhrazuje právo upravit smluvní ceny uvedené v příloze č. 1 v souladu s roční mírou inflace, uvedenou Českým statistickým úřadem na jeho oficiálních internetových stránkách. Tato úprava bude prováděna k datu uveřejnění výše inflace za uplynulý rok na internetové adrese </w:t>
      </w:r>
      <w:hyperlink r:id="rId13" w:history="1">
        <w:r w:rsidR="004944BD" w:rsidRPr="00133F8A">
          <w:rPr>
            <w:rStyle w:val="Hypertextovodkaz"/>
            <w:rFonts w:cs="Arial"/>
          </w:rPr>
          <w:t>www.czso.cz</w:t>
        </w:r>
      </w:hyperlink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b/>
          <w:shadow w:val="0"/>
          <w:sz w:val="22"/>
          <w:u w:val="single"/>
        </w:rPr>
      </w:pPr>
    </w:p>
    <w:p w:rsidR="004944BD" w:rsidRPr="00133F8A" w:rsidRDefault="004944BD" w:rsidP="0074640E">
      <w:pPr>
        <w:ind w:left="426"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Čl. IX.</w:t>
      </w:r>
    </w:p>
    <w:p w:rsidR="004944BD" w:rsidRPr="00133F8A" w:rsidRDefault="004944BD" w:rsidP="0074640E">
      <w:pPr>
        <w:spacing w:after="120"/>
        <w:ind w:left="426" w:right="-1"/>
        <w:jc w:val="center"/>
        <w:rPr>
          <w:rFonts w:ascii="Arial" w:hAnsi="Arial" w:cs="Arial"/>
          <w:sz w:val="24"/>
          <w:szCs w:val="24"/>
        </w:rPr>
      </w:pPr>
      <w:r w:rsidRPr="00133F8A">
        <w:rPr>
          <w:rFonts w:ascii="Arial" w:hAnsi="Arial" w:cs="Arial"/>
          <w:b/>
          <w:sz w:val="24"/>
          <w:szCs w:val="24"/>
        </w:rPr>
        <w:t>PLATNOST SMLOUVY, ODSTOUPENÍ OD SMLOUVY</w:t>
      </w:r>
    </w:p>
    <w:p w:rsidR="004944BD" w:rsidRPr="00133F8A" w:rsidRDefault="004944BD" w:rsidP="004944BD">
      <w:pPr>
        <w:pStyle w:val="Zkladntext"/>
        <w:numPr>
          <w:ilvl w:val="2"/>
          <w:numId w:val="8"/>
        </w:numPr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Tato smlouva o dílo nabývá účinnosti dnem podpisu a uzavírá se na dobu neurčitou. Může být vypovězena písemným oznámením bez udání důvodu kteroukoliv ze smluvních stran straně druhé </w:t>
      </w:r>
      <w:r w:rsidR="00990129" w:rsidRPr="00133F8A">
        <w:rPr>
          <w:rFonts w:ascii="Arial" w:hAnsi="Arial" w:cs="Arial"/>
          <w:shadow w:val="0"/>
          <w:sz w:val="22"/>
        </w:rPr>
        <w:t xml:space="preserve">s výpovědní lhůtou v délce 3 měsíců. </w:t>
      </w:r>
      <w:r w:rsidRPr="00133F8A">
        <w:rPr>
          <w:rFonts w:ascii="Arial" w:hAnsi="Arial" w:cs="Arial"/>
          <w:shadow w:val="0"/>
          <w:sz w:val="22"/>
        </w:rPr>
        <w:t>Výpovědní lhůta začíná běžet prvního dne následujícího měsíce po doručení vý</w:t>
      </w:r>
      <w:r w:rsidR="004A17F0" w:rsidRPr="00133F8A">
        <w:rPr>
          <w:rFonts w:ascii="Arial" w:hAnsi="Arial" w:cs="Arial"/>
          <w:shadow w:val="0"/>
          <w:sz w:val="22"/>
        </w:rPr>
        <w:t>povědi jedné ze smluvních stran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2"/>
          <w:numId w:val="8"/>
        </w:numPr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Tato smlouva o dílo může být ukončena kteroukoliv ze smluvních stran okamžitě, a to písemným oznámením nebo faxem v těchto případech:    </w:t>
      </w:r>
    </w:p>
    <w:p w:rsidR="004944BD" w:rsidRPr="00133F8A" w:rsidRDefault="004944BD" w:rsidP="004944BD">
      <w:pPr>
        <w:pStyle w:val="Zkladntext"/>
        <w:numPr>
          <w:ilvl w:val="0"/>
          <w:numId w:val="23"/>
        </w:numPr>
        <w:tabs>
          <w:tab w:val="clear" w:pos="360"/>
          <w:tab w:val="num" w:pos="993"/>
        </w:tabs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jestliže druhá smluvní strana vstoupí do likvidace nebo jí bude stanoven konkurzní správce</w:t>
      </w:r>
    </w:p>
    <w:p w:rsidR="004944BD" w:rsidRPr="00133F8A" w:rsidRDefault="004944BD" w:rsidP="004944BD">
      <w:pPr>
        <w:pStyle w:val="Zkladntext"/>
        <w:numPr>
          <w:ilvl w:val="0"/>
          <w:numId w:val="23"/>
        </w:numPr>
        <w:tabs>
          <w:tab w:val="clear" w:pos="360"/>
          <w:tab w:val="num" w:pos="993"/>
        </w:tabs>
        <w:ind w:left="993" w:right="-1" w:hanging="284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v případě, že druhá smluvní strana podstatným způsobem poruší tuto </w:t>
      </w:r>
      <w:r w:rsidR="00041ED6" w:rsidRPr="00133F8A">
        <w:rPr>
          <w:rFonts w:ascii="Arial" w:hAnsi="Arial" w:cs="Arial"/>
          <w:shadow w:val="0"/>
          <w:sz w:val="22"/>
        </w:rPr>
        <w:t>smlouvu</w:t>
      </w:r>
      <w:r w:rsidRPr="00133F8A">
        <w:rPr>
          <w:rFonts w:ascii="Arial" w:hAnsi="Arial" w:cs="Arial"/>
          <w:shadow w:val="0"/>
          <w:sz w:val="22"/>
        </w:rPr>
        <w:t xml:space="preserve">, aniž by po obdržení oznámení o této situaci a upozornění na možnost odstoupení od této </w:t>
      </w:r>
      <w:r w:rsidR="00041ED6" w:rsidRPr="00133F8A">
        <w:rPr>
          <w:rFonts w:ascii="Arial" w:hAnsi="Arial" w:cs="Arial"/>
          <w:shadow w:val="0"/>
          <w:sz w:val="22"/>
        </w:rPr>
        <w:t>smlouvy</w:t>
      </w:r>
      <w:r w:rsidRPr="00133F8A">
        <w:rPr>
          <w:rFonts w:ascii="Arial" w:hAnsi="Arial" w:cs="Arial"/>
          <w:shadow w:val="0"/>
          <w:sz w:val="22"/>
        </w:rPr>
        <w:t xml:space="preserve"> do 30 dnů zjednala nápravu. Odstoupení od této </w:t>
      </w:r>
      <w:r w:rsidR="00041ED6" w:rsidRPr="00133F8A">
        <w:rPr>
          <w:rFonts w:ascii="Arial" w:hAnsi="Arial" w:cs="Arial"/>
          <w:shadow w:val="0"/>
          <w:sz w:val="22"/>
        </w:rPr>
        <w:t>smlouvy</w:t>
      </w:r>
      <w:r w:rsidRPr="00133F8A">
        <w:rPr>
          <w:rFonts w:ascii="Arial" w:hAnsi="Arial" w:cs="Arial"/>
          <w:shadow w:val="0"/>
          <w:sz w:val="22"/>
        </w:rPr>
        <w:t xml:space="preserve"> nastává dnem, kdy oznámení dojde druhé straně po marn</w:t>
      </w:r>
      <w:r w:rsidR="004A17F0" w:rsidRPr="00133F8A">
        <w:rPr>
          <w:rFonts w:ascii="Arial" w:hAnsi="Arial" w:cs="Arial"/>
          <w:shadow w:val="0"/>
          <w:sz w:val="22"/>
        </w:rPr>
        <w:t>ém uplynutí shora uvedené lhůty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sz w:val="22"/>
        </w:rPr>
      </w:pPr>
    </w:p>
    <w:p w:rsidR="004944BD" w:rsidRPr="00133F8A" w:rsidRDefault="004944BD" w:rsidP="004A17F0">
      <w:pPr>
        <w:ind w:left="426" w:right="-1"/>
        <w:jc w:val="center"/>
        <w:rPr>
          <w:rFonts w:ascii="Arial" w:hAnsi="Arial" w:cs="Arial"/>
          <w:b/>
          <w:sz w:val="22"/>
        </w:rPr>
      </w:pPr>
      <w:r w:rsidRPr="00133F8A">
        <w:rPr>
          <w:rFonts w:ascii="Arial" w:hAnsi="Arial" w:cs="Arial"/>
          <w:b/>
          <w:sz w:val="22"/>
        </w:rPr>
        <w:t>Čl. X.</w:t>
      </w:r>
    </w:p>
    <w:p w:rsidR="004944BD" w:rsidRPr="00133F8A" w:rsidRDefault="004944BD" w:rsidP="004A17F0">
      <w:pPr>
        <w:spacing w:after="120"/>
        <w:ind w:left="426" w:right="-1"/>
        <w:jc w:val="center"/>
        <w:rPr>
          <w:rFonts w:ascii="Arial" w:hAnsi="Arial" w:cs="Arial"/>
          <w:sz w:val="24"/>
          <w:szCs w:val="24"/>
        </w:rPr>
      </w:pPr>
      <w:r w:rsidRPr="00133F8A">
        <w:rPr>
          <w:rFonts w:ascii="Arial" w:hAnsi="Arial" w:cs="Arial"/>
          <w:b/>
          <w:sz w:val="24"/>
          <w:szCs w:val="24"/>
        </w:rPr>
        <w:t>OSTATNÍ UJEDNÁNÍ</w:t>
      </w:r>
    </w:p>
    <w:p w:rsidR="004944BD" w:rsidRPr="00133F8A" w:rsidRDefault="004944BD" w:rsidP="004944BD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709" w:right="-1" w:hanging="283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Tuto smlouvu o dílo lze změnit nebo doplnit pouze písemnými, číslovanými dodatky, podepsanými oprávněnými zástupci obou smluvních stran. To se týká především případů omezení rozsahu nebo j</w:t>
      </w:r>
      <w:r w:rsidR="004A17F0" w:rsidRPr="00133F8A">
        <w:rPr>
          <w:rFonts w:ascii="Arial" w:hAnsi="Arial" w:cs="Arial"/>
          <w:shadow w:val="0"/>
          <w:sz w:val="22"/>
        </w:rPr>
        <w:t>eho rozšíření nad rámec smlouvy</w:t>
      </w:r>
    </w:p>
    <w:p w:rsidR="004944BD" w:rsidRPr="00133F8A" w:rsidRDefault="004944BD" w:rsidP="004944BD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709" w:hanging="283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Tato smlouva je vyhotovena ve dvou vyhotoveních, z nichž každá ze smluvníc</w:t>
      </w:r>
      <w:r w:rsidR="004A17F0" w:rsidRPr="00133F8A">
        <w:rPr>
          <w:rFonts w:ascii="Arial" w:hAnsi="Arial" w:cs="Arial"/>
          <w:shadow w:val="0"/>
          <w:sz w:val="22"/>
        </w:rPr>
        <w:t>h stran obdrží jedno vyhotovení</w:t>
      </w:r>
    </w:p>
    <w:p w:rsidR="004A17F0" w:rsidRPr="00133F8A" w:rsidRDefault="004A17F0" w:rsidP="004A17F0">
      <w:pPr>
        <w:pStyle w:val="Zkladntext"/>
        <w:spacing w:after="120"/>
        <w:ind w:left="709"/>
        <w:contextualSpacing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spacing w:after="120"/>
        <w:ind w:left="709" w:hanging="283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lastRenderedPageBreak/>
        <w:t>Právní vztahy touto smlouvou neupravené se řídí příslušnými ustanoveními obchodního zákoníku</w:t>
      </w:r>
    </w:p>
    <w:p w:rsidR="004A17F0" w:rsidRPr="00133F8A" w:rsidRDefault="004A17F0" w:rsidP="004A17F0">
      <w:pPr>
        <w:pStyle w:val="Zkladntext"/>
        <w:spacing w:after="120"/>
        <w:contextualSpacing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Nedílnou součástí této smlouvy jsou tyto přílohy:</w:t>
      </w:r>
    </w:p>
    <w:p w:rsidR="004944BD" w:rsidRPr="00133F8A" w:rsidRDefault="004A17F0" w:rsidP="004944BD">
      <w:pPr>
        <w:pStyle w:val="Zkladntext"/>
        <w:numPr>
          <w:ilvl w:val="0"/>
          <w:numId w:val="25"/>
        </w:numPr>
        <w:spacing w:before="120" w:after="240"/>
        <w:ind w:left="1134" w:hanging="425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Příloha č. 1 </w:t>
      </w:r>
      <w:r w:rsidR="004944BD" w:rsidRPr="00133F8A">
        <w:rPr>
          <w:rFonts w:ascii="Arial" w:hAnsi="Arial" w:cs="Arial"/>
          <w:shadow w:val="0"/>
          <w:sz w:val="22"/>
        </w:rPr>
        <w:t>Cenová kalkulace</w:t>
      </w:r>
    </w:p>
    <w:p w:rsidR="004A17F0" w:rsidRPr="00133F8A" w:rsidRDefault="004A17F0" w:rsidP="004A17F0">
      <w:pPr>
        <w:pStyle w:val="Zkladntext"/>
        <w:tabs>
          <w:tab w:val="num" w:pos="643"/>
        </w:tabs>
        <w:spacing w:before="120" w:after="240"/>
        <w:ind w:left="1134"/>
        <w:contextualSpacing/>
        <w:rPr>
          <w:rFonts w:ascii="Arial" w:hAnsi="Arial" w:cs="Arial"/>
          <w:shadow w:val="0"/>
          <w:sz w:val="22"/>
        </w:rPr>
      </w:pPr>
    </w:p>
    <w:p w:rsidR="004944BD" w:rsidRPr="00133F8A" w:rsidRDefault="004944BD" w:rsidP="004944BD">
      <w:pPr>
        <w:pStyle w:val="Zkladntex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contextualSpacing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Smlouva zavazuje obě smluvní strany dnem jejího oboustranného podpisu a nabývá účinnosti stejným dnem. Smluvní strany po řádném přečtení této smlouvy shodně prohlašují, že byla sepsána a uzavřena podle jejich pravé a svobodné vůle a na důkaz toho připojují své podpisy</w:t>
      </w:r>
    </w:p>
    <w:p w:rsidR="001713CB" w:rsidRPr="00133F8A" w:rsidRDefault="001713CB" w:rsidP="001713CB">
      <w:pPr>
        <w:pStyle w:val="Zkladntext"/>
        <w:contextualSpacing/>
        <w:rPr>
          <w:rFonts w:ascii="Arial" w:hAnsi="Arial" w:cs="Arial"/>
          <w:shadow w:val="0"/>
          <w:sz w:val="22"/>
        </w:rPr>
      </w:pPr>
    </w:p>
    <w:p w:rsidR="001713CB" w:rsidRPr="00133F8A" w:rsidRDefault="001713CB" w:rsidP="001713CB">
      <w:pPr>
        <w:pStyle w:val="Zkladntext"/>
        <w:contextualSpacing/>
        <w:rPr>
          <w:rFonts w:ascii="Arial" w:hAnsi="Arial" w:cs="Arial"/>
          <w:shadow w:val="0"/>
          <w:sz w:val="22"/>
        </w:rPr>
      </w:pPr>
    </w:p>
    <w:p w:rsidR="001713CB" w:rsidRPr="00133F8A" w:rsidRDefault="001713CB" w:rsidP="001713CB">
      <w:pPr>
        <w:pStyle w:val="Zkladntext"/>
        <w:contextualSpacing/>
        <w:rPr>
          <w:rFonts w:ascii="Arial" w:hAnsi="Arial" w:cs="Arial"/>
          <w:shadow w:val="0"/>
          <w:sz w:val="22"/>
        </w:rPr>
        <w:sectPr w:rsidR="001713CB" w:rsidRPr="00133F8A" w:rsidSect="00085E46">
          <w:headerReference w:type="default" r:id="rId14"/>
          <w:type w:val="continuous"/>
          <w:pgSz w:w="11907" w:h="16840"/>
          <w:pgMar w:top="1417" w:right="1417" w:bottom="1417" w:left="1417" w:header="708" w:footer="708" w:gutter="0"/>
          <w:cols w:space="708"/>
          <w:docGrid w:linePitch="272"/>
        </w:sectPr>
      </w:pPr>
    </w:p>
    <w:p w:rsidR="004944BD" w:rsidRPr="00133F8A" w:rsidRDefault="004944BD" w:rsidP="004A17F0">
      <w:pPr>
        <w:ind w:left="426"/>
        <w:contextualSpacing/>
        <w:rPr>
          <w:rFonts w:ascii="Arial" w:hAnsi="Arial" w:cs="Arial"/>
          <w:sz w:val="22"/>
        </w:rPr>
      </w:pPr>
    </w:p>
    <w:p w:rsidR="004A17F0" w:rsidRPr="00133F8A" w:rsidRDefault="004A17F0" w:rsidP="004A17F0">
      <w:pPr>
        <w:ind w:left="426"/>
        <w:contextualSpacing/>
        <w:rPr>
          <w:rFonts w:ascii="Arial" w:hAnsi="Arial" w:cs="Arial"/>
          <w:sz w:val="22"/>
        </w:rPr>
      </w:pPr>
    </w:p>
    <w:p w:rsidR="004944BD" w:rsidRPr="00133F8A" w:rsidRDefault="004944BD" w:rsidP="004A17F0">
      <w:pPr>
        <w:ind w:left="426"/>
        <w:contextualSpacing/>
        <w:rPr>
          <w:rFonts w:ascii="Arial" w:hAnsi="Arial" w:cs="Arial"/>
          <w:sz w:val="22"/>
        </w:rPr>
        <w:sectPr w:rsidR="004944BD" w:rsidRPr="00133F8A" w:rsidSect="00085E46">
          <w:headerReference w:type="default" r:id="rId15"/>
          <w:type w:val="continuous"/>
          <w:pgSz w:w="11907" w:h="16840"/>
          <w:pgMar w:top="1417" w:right="1417" w:bottom="1417" w:left="1417" w:header="708" w:footer="708" w:gutter="0"/>
          <w:cols w:num="2" w:space="708"/>
        </w:sectPr>
      </w:pPr>
    </w:p>
    <w:p w:rsidR="00692635" w:rsidRPr="00133F8A" w:rsidRDefault="00692635" w:rsidP="00692635">
      <w:pPr>
        <w:ind w:left="425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>V Ústí n.L., dne   11.10.2013</w:t>
      </w:r>
      <w:r w:rsidRPr="00133F8A">
        <w:rPr>
          <w:rFonts w:ascii="Arial" w:hAnsi="Arial" w:cs="Arial"/>
          <w:sz w:val="22"/>
        </w:rPr>
        <w:tab/>
      </w:r>
      <w:r w:rsidRPr="00133F8A">
        <w:rPr>
          <w:rFonts w:ascii="Arial" w:hAnsi="Arial" w:cs="Arial"/>
          <w:sz w:val="22"/>
        </w:rPr>
        <w:tab/>
        <w:t xml:space="preserve">           V Ústí n.L., dne  11.10.2013</w:t>
      </w: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sz w:val="22"/>
        </w:rPr>
      </w:pP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sz w:val="22"/>
        </w:rPr>
      </w:pP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sz w:val="22"/>
        </w:rPr>
      </w:pP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sz w:val="22"/>
        </w:rPr>
      </w:pP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sz w:val="22"/>
        </w:rPr>
      </w:pP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133F8A">
        <w:rPr>
          <w:rFonts w:ascii="Arial" w:hAnsi="Arial" w:cs="Arial"/>
          <w:sz w:val="22"/>
        </w:rPr>
        <w:t>Mgr.Bc.Jaroslav Mareš</w:t>
      </w:r>
      <w:r w:rsidRPr="00133F8A">
        <w:rPr>
          <w:rFonts w:ascii="Arial" w:hAnsi="Arial" w:cs="Arial"/>
          <w:sz w:val="22"/>
        </w:rPr>
        <w:tab/>
      </w:r>
      <w:r w:rsidRPr="00133F8A">
        <w:rPr>
          <w:rFonts w:ascii="Arial" w:hAnsi="Arial" w:cs="Arial"/>
          <w:sz w:val="22"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  <w:sz w:val="22"/>
        </w:rPr>
        <w:t>Ing.Tomáš Rosenkranc</w:t>
      </w: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bCs/>
        </w:rPr>
        <w:t xml:space="preserve">            </w:t>
      </w:r>
      <w:r>
        <w:rPr>
          <w:rFonts w:ascii="Arial" w:hAnsi="Arial" w:cs="Arial"/>
          <w:bCs/>
        </w:rPr>
        <w:t xml:space="preserve">         </w:t>
      </w:r>
      <w:r w:rsidRPr="00133F8A">
        <w:rPr>
          <w:rFonts w:ascii="Arial" w:hAnsi="Arial" w:cs="Arial"/>
          <w:bCs/>
        </w:rPr>
        <w:t>ředitel</w:t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 xml:space="preserve">          </w:t>
      </w:r>
      <w:r w:rsidRPr="00133F8A">
        <w:rPr>
          <w:rFonts w:ascii="Arial" w:hAnsi="Arial" w:cs="Arial"/>
          <w:bCs/>
        </w:rPr>
        <w:t>jednatel</w:t>
      </w:r>
      <w:r w:rsidRPr="00133F8A">
        <w:rPr>
          <w:rFonts w:ascii="Arial" w:hAnsi="Arial" w:cs="Arial"/>
          <w:bCs/>
        </w:rPr>
        <w:tab/>
      </w:r>
    </w:p>
    <w:p w:rsidR="00692635" w:rsidRPr="00133F8A" w:rsidRDefault="00692635" w:rsidP="00692635">
      <w:pPr>
        <w:pStyle w:val="Zhlav"/>
        <w:pBdr>
          <w:bottom w:val="single" w:sz="6" w:space="1" w:color="auto"/>
        </w:pBdr>
        <w:tabs>
          <w:tab w:val="clear" w:pos="4153"/>
          <w:tab w:val="clear" w:pos="8306"/>
        </w:tabs>
        <w:ind w:left="425" w:right="-1"/>
        <w:contextualSpacing/>
        <w:rPr>
          <w:rFonts w:ascii="Arial" w:hAnsi="Arial" w:cs="Arial"/>
          <w:bCs/>
          <w:shadow w:val="0"/>
        </w:rPr>
        <w:sectPr w:rsidR="00692635" w:rsidRPr="00133F8A" w:rsidSect="00CC6694">
          <w:type w:val="continuous"/>
          <w:pgSz w:w="11907" w:h="16840"/>
          <w:pgMar w:top="1134" w:right="1418" w:bottom="1134" w:left="1418" w:header="709" w:footer="709" w:gutter="0"/>
          <w:cols w:space="708"/>
        </w:sectPr>
      </w:pP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  <w:b/>
        </w:rPr>
      </w:pPr>
    </w:p>
    <w:p w:rsidR="00692635" w:rsidRPr="00133F8A" w:rsidRDefault="00692635" w:rsidP="00692635">
      <w:pPr>
        <w:ind w:left="425" w:right="-1"/>
        <w:contextualSpacing/>
        <w:rPr>
          <w:rFonts w:ascii="Arial" w:hAnsi="Arial" w:cs="Arial"/>
        </w:rPr>
      </w:pPr>
      <w:r w:rsidRPr="00133F8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</w:t>
      </w:r>
      <w:r w:rsidRPr="00133F8A">
        <w:rPr>
          <w:rFonts w:ascii="Arial" w:hAnsi="Arial" w:cs="Arial"/>
        </w:rPr>
        <w:t>Objednatel</w:t>
      </w:r>
      <w:r w:rsidRPr="00133F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 w:rsidRPr="00133F8A">
        <w:rPr>
          <w:rFonts w:ascii="Arial" w:hAnsi="Arial" w:cs="Arial"/>
        </w:rPr>
        <w:t>Zhotovitel</w:t>
      </w: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D77DEB" w:rsidRPr="00133F8A" w:rsidRDefault="00D77DEB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993CCC" w:rsidRPr="00133F8A" w:rsidRDefault="00993CCC" w:rsidP="004A17F0">
      <w:pPr>
        <w:ind w:left="425" w:right="-1"/>
        <w:contextualSpacing/>
        <w:rPr>
          <w:rFonts w:ascii="Arial" w:hAnsi="Arial" w:cs="Arial"/>
        </w:rPr>
      </w:pPr>
    </w:p>
    <w:p w:rsidR="00993CCC" w:rsidRPr="00133F8A" w:rsidRDefault="00993CCC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4944BD" w:rsidP="004A17F0">
      <w:pPr>
        <w:ind w:left="425" w:right="-1"/>
        <w:contextualSpacing/>
        <w:rPr>
          <w:rFonts w:ascii="Arial" w:hAnsi="Arial" w:cs="Arial"/>
        </w:rPr>
      </w:pPr>
    </w:p>
    <w:p w:rsidR="00AD71BE" w:rsidRPr="00133F8A" w:rsidRDefault="00AD71BE" w:rsidP="004A17F0">
      <w:pPr>
        <w:ind w:left="425" w:right="-1"/>
        <w:contextualSpacing/>
        <w:rPr>
          <w:rFonts w:ascii="Arial" w:hAnsi="Arial" w:cs="Arial"/>
        </w:rPr>
      </w:pPr>
    </w:p>
    <w:p w:rsidR="00AD71BE" w:rsidRPr="00133F8A" w:rsidRDefault="00AD71BE" w:rsidP="004A17F0">
      <w:pPr>
        <w:ind w:left="425" w:right="-1"/>
        <w:contextualSpacing/>
        <w:rPr>
          <w:rFonts w:ascii="Arial" w:hAnsi="Arial" w:cs="Arial"/>
        </w:rPr>
      </w:pPr>
    </w:p>
    <w:p w:rsidR="00AD71BE" w:rsidRPr="00133F8A" w:rsidRDefault="00AD71BE" w:rsidP="004A17F0">
      <w:pPr>
        <w:ind w:left="425" w:right="-1"/>
        <w:contextualSpacing/>
        <w:rPr>
          <w:rFonts w:ascii="Arial" w:hAnsi="Arial" w:cs="Arial"/>
        </w:rPr>
      </w:pPr>
    </w:p>
    <w:p w:rsidR="00AD71BE" w:rsidRPr="00133F8A" w:rsidRDefault="00AD71BE" w:rsidP="004A17F0">
      <w:pPr>
        <w:ind w:left="425" w:right="-1"/>
        <w:contextualSpacing/>
        <w:rPr>
          <w:rFonts w:ascii="Arial" w:hAnsi="Arial" w:cs="Arial"/>
        </w:rPr>
      </w:pPr>
    </w:p>
    <w:p w:rsidR="00AD71BE" w:rsidRPr="00133F8A" w:rsidRDefault="00AD71BE" w:rsidP="004A17F0">
      <w:pPr>
        <w:ind w:left="425" w:right="-1"/>
        <w:contextualSpacing/>
        <w:rPr>
          <w:rFonts w:ascii="Arial" w:hAnsi="Arial" w:cs="Arial"/>
        </w:rPr>
      </w:pPr>
    </w:p>
    <w:p w:rsidR="008E6522" w:rsidRPr="00133F8A" w:rsidRDefault="008E6522" w:rsidP="004A17F0">
      <w:pPr>
        <w:ind w:left="425" w:right="-1"/>
        <w:contextualSpacing/>
        <w:rPr>
          <w:rFonts w:ascii="Arial" w:hAnsi="Arial" w:cs="Arial"/>
        </w:rPr>
      </w:pPr>
    </w:p>
    <w:p w:rsidR="008E6522" w:rsidRPr="00133F8A" w:rsidRDefault="008E6522" w:rsidP="004A17F0">
      <w:pPr>
        <w:ind w:left="425" w:right="-1"/>
        <w:contextualSpacing/>
        <w:rPr>
          <w:rFonts w:ascii="Arial" w:hAnsi="Arial" w:cs="Arial"/>
        </w:rPr>
      </w:pPr>
    </w:p>
    <w:p w:rsidR="008E6522" w:rsidRPr="00133F8A" w:rsidRDefault="008E6522" w:rsidP="004A17F0">
      <w:pPr>
        <w:ind w:left="425" w:right="-1"/>
        <w:contextualSpacing/>
        <w:rPr>
          <w:rFonts w:ascii="Arial" w:hAnsi="Arial" w:cs="Arial"/>
        </w:rPr>
      </w:pPr>
    </w:p>
    <w:p w:rsidR="00CC6694" w:rsidRPr="00133F8A" w:rsidRDefault="00CC6694" w:rsidP="004A17F0">
      <w:pPr>
        <w:ind w:left="425" w:right="-1"/>
        <w:contextualSpacing/>
        <w:rPr>
          <w:rFonts w:ascii="Arial" w:hAnsi="Arial" w:cs="Arial"/>
        </w:rPr>
      </w:pPr>
    </w:p>
    <w:p w:rsidR="00CC6694" w:rsidRPr="00133F8A" w:rsidRDefault="00CC6694" w:rsidP="004A17F0">
      <w:pPr>
        <w:ind w:left="425" w:right="-1"/>
        <w:contextualSpacing/>
        <w:rPr>
          <w:rFonts w:ascii="Arial" w:hAnsi="Arial" w:cs="Arial"/>
        </w:rPr>
      </w:pPr>
    </w:p>
    <w:p w:rsidR="00CC6694" w:rsidRDefault="00CC6694" w:rsidP="004A17F0">
      <w:pPr>
        <w:ind w:left="425" w:right="-1"/>
        <w:contextualSpacing/>
        <w:rPr>
          <w:rFonts w:ascii="Arial" w:hAnsi="Arial" w:cs="Arial"/>
        </w:rPr>
      </w:pPr>
    </w:p>
    <w:p w:rsidR="00692635" w:rsidRPr="00133F8A" w:rsidRDefault="00692635" w:rsidP="004A17F0">
      <w:pPr>
        <w:ind w:left="425" w:right="-1"/>
        <w:contextualSpacing/>
        <w:rPr>
          <w:rFonts w:ascii="Arial" w:hAnsi="Arial" w:cs="Arial"/>
        </w:rPr>
      </w:pPr>
    </w:p>
    <w:p w:rsidR="001713CB" w:rsidRPr="00133F8A" w:rsidRDefault="001713CB" w:rsidP="004A17F0">
      <w:pPr>
        <w:ind w:left="425" w:right="-1"/>
        <w:contextualSpacing/>
        <w:rPr>
          <w:rFonts w:ascii="Arial" w:hAnsi="Arial" w:cs="Arial"/>
        </w:rPr>
      </w:pPr>
    </w:p>
    <w:p w:rsidR="004944BD" w:rsidRPr="00133F8A" w:rsidRDefault="00541DB3" w:rsidP="004A17F0">
      <w:pPr>
        <w:ind w:left="425" w:right="-1"/>
        <w:contextualSpacing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lastRenderedPageBreak/>
        <w:pict>
          <v:roundrect id="AutoShape 2" o:spid="_x0000_s1027" style="position:absolute;left:0;text-align:left;margin-left:39.5pt;margin-top:5.2pt;width:388.65pt;height:39.6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" filled="f" fillcolor="aqua" strokeweight="2.5pt">
            <v:fill opacity="32896f"/>
          </v:roundrect>
        </w:pict>
      </w:r>
    </w:p>
    <w:p w:rsidR="000D4F91" w:rsidRPr="00133F8A" w:rsidRDefault="004944BD" w:rsidP="00D77DEB">
      <w:pPr>
        <w:spacing w:line="240" w:lineRule="atLeast"/>
        <w:ind w:left="425" w:right="-1"/>
        <w:contextualSpacing/>
        <w:jc w:val="center"/>
        <w:rPr>
          <w:rFonts w:ascii="Arial" w:hAnsi="Arial" w:cs="Arial"/>
          <w:b/>
          <w:sz w:val="28"/>
        </w:rPr>
      </w:pPr>
      <w:r w:rsidRPr="00133F8A">
        <w:rPr>
          <w:rFonts w:ascii="Arial" w:hAnsi="Arial" w:cs="Arial"/>
          <w:b/>
          <w:sz w:val="28"/>
        </w:rPr>
        <w:t>PŘÍLOHA č.1</w:t>
      </w:r>
    </w:p>
    <w:p w:rsidR="007D4887" w:rsidRPr="00133F8A" w:rsidRDefault="004944BD" w:rsidP="000D4F91">
      <w:pPr>
        <w:spacing w:line="240" w:lineRule="atLeast"/>
        <w:ind w:left="425" w:right="-1"/>
        <w:contextualSpacing/>
        <w:jc w:val="center"/>
        <w:rPr>
          <w:rFonts w:ascii="Arial" w:hAnsi="Arial" w:cs="Arial"/>
          <w:b/>
          <w:sz w:val="18"/>
        </w:rPr>
      </w:pPr>
      <w:r w:rsidRPr="00133F8A">
        <w:rPr>
          <w:rFonts w:ascii="Arial" w:hAnsi="Arial" w:cs="Arial"/>
          <w:b/>
          <w:sz w:val="24"/>
        </w:rPr>
        <w:t>SMLOUVY O DÍLO</w:t>
      </w:r>
      <w:r w:rsidR="000C1650" w:rsidRPr="00133F8A">
        <w:rPr>
          <w:rFonts w:ascii="Arial" w:hAnsi="Arial" w:cs="Arial"/>
          <w:b/>
          <w:sz w:val="24"/>
        </w:rPr>
        <w:fldChar w:fldCharType="begin"/>
      </w:r>
      <w:r w:rsidR="007D4887" w:rsidRPr="00133F8A">
        <w:rPr>
          <w:rFonts w:ascii="Arial" w:hAnsi="Arial" w:cs="Arial"/>
          <w:b/>
          <w:sz w:val="24"/>
        </w:rPr>
        <w:instrText xml:space="preserve"> MERGEFIELD SoD_č </w:instrText>
      </w:r>
      <w:r w:rsidR="000C1650" w:rsidRPr="00133F8A">
        <w:rPr>
          <w:rFonts w:ascii="Arial" w:hAnsi="Arial" w:cs="Arial"/>
          <w:b/>
          <w:sz w:val="24"/>
        </w:rPr>
        <w:fldChar w:fldCharType="separate"/>
      </w:r>
      <w:r w:rsidR="007D4887" w:rsidRPr="00133F8A">
        <w:rPr>
          <w:rFonts w:ascii="Arial" w:hAnsi="Arial" w:cs="Arial"/>
          <w:b/>
          <w:sz w:val="24"/>
        </w:rPr>
        <w:t xml:space="preserve">č. </w:t>
      </w:r>
      <w:r w:rsidR="000C1650" w:rsidRPr="00133F8A">
        <w:rPr>
          <w:rFonts w:ascii="Arial" w:hAnsi="Arial" w:cs="Arial"/>
          <w:b/>
          <w:sz w:val="24"/>
        </w:rPr>
        <w:fldChar w:fldCharType="end"/>
      </w:r>
      <w:r w:rsidR="00A33572" w:rsidRPr="00133F8A">
        <w:rPr>
          <w:rFonts w:ascii="Arial" w:hAnsi="Arial" w:cs="Arial"/>
          <w:b/>
          <w:sz w:val="24"/>
        </w:rPr>
        <w:t>SML-1</w:t>
      </w:r>
      <w:r w:rsidR="00AD71BE" w:rsidRPr="00133F8A">
        <w:rPr>
          <w:rFonts w:ascii="Arial" w:hAnsi="Arial" w:cs="Arial"/>
          <w:b/>
          <w:sz w:val="24"/>
        </w:rPr>
        <w:t>300</w:t>
      </w:r>
      <w:r w:rsidR="00993CCC" w:rsidRPr="00133F8A">
        <w:rPr>
          <w:rFonts w:ascii="Arial" w:hAnsi="Arial" w:cs="Arial"/>
          <w:b/>
          <w:sz w:val="24"/>
        </w:rPr>
        <w:t>37</w:t>
      </w:r>
    </w:p>
    <w:p w:rsidR="004944BD" w:rsidRPr="00133F8A" w:rsidRDefault="004944BD" w:rsidP="004A17F0">
      <w:pPr>
        <w:pStyle w:val="Zhlav"/>
        <w:tabs>
          <w:tab w:val="clear" w:pos="4153"/>
          <w:tab w:val="clear" w:pos="8306"/>
        </w:tabs>
        <w:ind w:left="425" w:right="-1"/>
        <w:contextualSpacing/>
        <w:rPr>
          <w:rFonts w:ascii="Arial" w:hAnsi="Arial" w:cs="Arial"/>
          <w:shadow w:val="0"/>
        </w:rPr>
      </w:pPr>
    </w:p>
    <w:p w:rsidR="004944BD" w:rsidRPr="00133F8A" w:rsidRDefault="004944BD" w:rsidP="002A71E6">
      <w:pPr>
        <w:spacing w:before="120"/>
        <w:ind w:left="426" w:right="-1"/>
        <w:rPr>
          <w:rFonts w:ascii="Arial" w:hAnsi="Arial" w:cs="Arial"/>
          <w:b/>
          <w:sz w:val="28"/>
          <w:szCs w:val="24"/>
        </w:rPr>
      </w:pPr>
      <w:r w:rsidRPr="00133F8A">
        <w:rPr>
          <w:rFonts w:ascii="Arial" w:hAnsi="Arial" w:cs="Arial"/>
          <w:b/>
          <w:sz w:val="28"/>
          <w:szCs w:val="24"/>
        </w:rPr>
        <w:t>Cenová kalkulace</w:t>
      </w:r>
      <w:r w:rsidR="007264BE" w:rsidRPr="00133F8A">
        <w:rPr>
          <w:rFonts w:ascii="Arial" w:hAnsi="Arial" w:cs="Arial"/>
          <w:b/>
          <w:sz w:val="28"/>
          <w:szCs w:val="24"/>
        </w:rPr>
        <w:t>: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shadow w:val="0"/>
          <w:sz w:val="16"/>
          <w:szCs w:val="16"/>
        </w:rPr>
      </w:pPr>
    </w:p>
    <w:p w:rsidR="004944BD" w:rsidRPr="00133F8A" w:rsidRDefault="004944BD" w:rsidP="002A71E6">
      <w:pPr>
        <w:spacing w:after="120"/>
        <w:ind w:left="426" w:right="-1"/>
        <w:rPr>
          <w:rFonts w:ascii="Arial" w:hAnsi="Arial" w:cs="Arial"/>
          <w:sz w:val="22"/>
        </w:rPr>
      </w:pPr>
      <w:r w:rsidRPr="00133F8A">
        <w:rPr>
          <w:rFonts w:ascii="Arial" w:hAnsi="Arial" w:cs="Arial"/>
          <w:sz w:val="22"/>
        </w:rPr>
        <w:t xml:space="preserve">1.    </w:t>
      </w:r>
      <w:r w:rsidRPr="00133F8A">
        <w:rPr>
          <w:rFonts w:ascii="Arial" w:hAnsi="Arial" w:cs="Arial"/>
          <w:b/>
          <w:sz w:val="22"/>
        </w:rPr>
        <w:t>Poskytovaný servis</w:t>
      </w:r>
    </w:p>
    <w:p w:rsidR="004944BD" w:rsidRPr="00133F8A" w:rsidRDefault="007264BE" w:rsidP="00242441">
      <w:pPr>
        <w:pStyle w:val="Zkladntext"/>
        <w:tabs>
          <w:tab w:val="left" w:pos="284"/>
        </w:tabs>
        <w:spacing w:after="120"/>
        <w:ind w:left="1276" w:right="-1" w:hanging="425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1.1.</w:t>
      </w:r>
      <w:r w:rsidRPr="00133F8A">
        <w:rPr>
          <w:rFonts w:ascii="Arial" w:hAnsi="Arial" w:cs="Arial"/>
          <w:shadow w:val="0"/>
          <w:sz w:val="22"/>
        </w:rPr>
        <w:tab/>
        <w:t>s</w:t>
      </w:r>
      <w:r w:rsidR="004944BD" w:rsidRPr="00133F8A">
        <w:rPr>
          <w:rFonts w:ascii="Arial" w:hAnsi="Arial" w:cs="Arial"/>
          <w:shadow w:val="0"/>
          <w:sz w:val="22"/>
        </w:rPr>
        <w:t>ervis, na který se vztahuje záruka, je poskytován zdarma.</w:t>
      </w:r>
    </w:p>
    <w:p w:rsidR="004944BD" w:rsidRPr="00133F8A" w:rsidRDefault="007264BE" w:rsidP="00242441">
      <w:pPr>
        <w:pStyle w:val="Zkladntext"/>
        <w:ind w:left="1276" w:right="-1" w:hanging="425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1.2. c</w:t>
      </w:r>
      <w:r w:rsidR="004944BD" w:rsidRPr="00133F8A">
        <w:rPr>
          <w:rFonts w:ascii="Arial" w:hAnsi="Arial" w:cs="Arial"/>
          <w:shadow w:val="0"/>
          <w:sz w:val="22"/>
        </w:rPr>
        <w:t>ena za poskytovaný mimozáruční a pozáruční servis se stanoví jako součet těchto položek:</w:t>
      </w:r>
    </w:p>
    <w:p w:rsidR="004944BD" w:rsidRPr="00133F8A" w:rsidRDefault="004944BD" w:rsidP="00242441">
      <w:pPr>
        <w:pStyle w:val="Zkladntext"/>
        <w:numPr>
          <w:ilvl w:val="0"/>
          <w:numId w:val="26"/>
        </w:numPr>
        <w:ind w:left="1418" w:right="-1" w:hanging="142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hodinová sazba servisního technika ve výši </w:t>
      </w:r>
      <w:r w:rsidR="008E6522" w:rsidRPr="00133F8A">
        <w:rPr>
          <w:rFonts w:ascii="Arial" w:hAnsi="Arial" w:cs="Arial"/>
          <w:b/>
          <w:shadow w:val="0"/>
          <w:sz w:val="22"/>
        </w:rPr>
        <w:t>2</w:t>
      </w:r>
      <w:r w:rsidRPr="00133F8A">
        <w:rPr>
          <w:rFonts w:ascii="Arial" w:hAnsi="Arial" w:cs="Arial"/>
          <w:b/>
          <w:shadow w:val="0"/>
          <w:sz w:val="22"/>
        </w:rPr>
        <w:t>50,-/450,-/650,- Kč</w:t>
      </w:r>
      <w:r w:rsidRPr="00133F8A">
        <w:rPr>
          <w:rFonts w:ascii="Arial" w:hAnsi="Arial" w:cs="Arial"/>
          <w:shadow w:val="0"/>
          <w:sz w:val="22"/>
        </w:rPr>
        <w:t xml:space="preserve"> (den/noc/soboty, neděle, svátky)</w:t>
      </w:r>
    </w:p>
    <w:p w:rsidR="004944BD" w:rsidRPr="00133F8A" w:rsidRDefault="004944BD" w:rsidP="00242441">
      <w:pPr>
        <w:pStyle w:val="Zkladntext"/>
        <w:numPr>
          <w:ilvl w:val="0"/>
          <w:numId w:val="26"/>
        </w:numPr>
        <w:ind w:left="1418" w:right="-1" w:hanging="142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cestovné servisního technika ve výši </w:t>
      </w:r>
      <w:r w:rsidR="00CC6694" w:rsidRPr="00133F8A">
        <w:rPr>
          <w:rFonts w:ascii="Arial" w:hAnsi="Arial" w:cs="Arial"/>
          <w:b/>
          <w:shadow w:val="0"/>
          <w:sz w:val="22"/>
        </w:rPr>
        <w:t>250</w:t>
      </w:r>
      <w:r w:rsidR="00694987" w:rsidRPr="00133F8A">
        <w:rPr>
          <w:rFonts w:ascii="Arial" w:hAnsi="Arial" w:cs="Arial"/>
          <w:b/>
          <w:shadow w:val="0"/>
          <w:sz w:val="22"/>
        </w:rPr>
        <w:t>,- Kč</w:t>
      </w:r>
      <w:r w:rsidR="00CC6694" w:rsidRPr="00133F8A">
        <w:rPr>
          <w:rFonts w:ascii="Arial" w:hAnsi="Arial" w:cs="Arial"/>
          <w:b/>
          <w:shadow w:val="0"/>
          <w:sz w:val="22"/>
        </w:rPr>
        <w:t xml:space="preserve"> bez DPH paušál UL do 15km</w:t>
      </w:r>
    </w:p>
    <w:p w:rsidR="004944BD" w:rsidRPr="00133F8A" w:rsidRDefault="004944BD" w:rsidP="00242441">
      <w:pPr>
        <w:pStyle w:val="Zkladntext"/>
        <w:numPr>
          <w:ilvl w:val="0"/>
          <w:numId w:val="26"/>
        </w:numPr>
        <w:ind w:left="1418" w:right="-1" w:hanging="142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dodaný montážní materiál nebo dodané náhradní díly</w:t>
      </w:r>
      <w:r w:rsidR="00427468" w:rsidRPr="00133F8A">
        <w:rPr>
          <w:rFonts w:ascii="Arial" w:hAnsi="Arial" w:cs="Arial"/>
          <w:shadow w:val="0"/>
          <w:sz w:val="22"/>
        </w:rPr>
        <w:t>, při odstranění případně zjištěných vad,</w:t>
      </w:r>
      <w:r w:rsidRPr="00133F8A">
        <w:rPr>
          <w:rFonts w:ascii="Arial" w:hAnsi="Arial" w:cs="Arial"/>
          <w:shadow w:val="0"/>
          <w:sz w:val="22"/>
        </w:rPr>
        <w:t xml:space="preserve"> stanovená v době provedeného servisního zásahu</w:t>
      </w:r>
    </w:p>
    <w:p w:rsidR="004944BD" w:rsidRPr="00133F8A" w:rsidRDefault="004944BD" w:rsidP="002A71E6">
      <w:pPr>
        <w:ind w:left="426" w:right="-1"/>
        <w:rPr>
          <w:rFonts w:ascii="Arial" w:hAnsi="Arial" w:cs="Arial"/>
          <w:szCs w:val="16"/>
        </w:rPr>
      </w:pPr>
    </w:p>
    <w:p w:rsidR="004944BD" w:rsidRPr="00133F8A" w:rsidRDefault="004944BD" w:rsidP="00694987">
      <w:pPr>
        <w:pStyle w:val="Zkladntext"/>
        <w:numPr>
          <w:ilvl w:val="0"/>
          <w:numId w:val="13"/>
        </w:numPr>
        <w:tabs>
          <w:tab w:val="left" w:pos="851"/>
        </w:tabs>
        <w:spacing w:after="60"/>
        <w:ind w:left="851" w:right="-1" w:hanging="425"/>
        <w:rPr>
          <w:rFonts w:ascii="Arial" w:hAnsi="Arial" w:cs="Arial"/>
          <w:shadow w:val="0"/>
          <w:sz w:val="22"/>
        </w:rPr>
      </w:pPr>
      <w:bookmarkStart w:id="1" w:name="_1009533169"/>
      <w:bookmarkStart w:id="2" w:name="_1013845641"/>
      <w:bookmarkStart w:id="3" w:name="_1013846787"/>
      <w:bookmarkStart w:id="4" w:name="_1014642196"/>
      <w:bookmarkStart w:id="5" w:name="_1014792916"/>
      <w:bookmarkStart w:id="6" w:name="_1022060307"/>
      <w:bookmarkStart w:id="7" w:name="_1022060557"/>
      <w:bookmarkStart w:id="8" w:name="_1022061029"/>
      <w:bookmarkStart w:id="9" w:name="_1054026936"/>
      <w:bookmarkStart w:id="10" w:name="_1074572192"/>
      <w:bookmarkStart w:id="11" w:name="_1074599581"/>
      <w:bookmarkStart w:id="12" w:name="_1074599622"/>
      <w:bookmarkStart w:id="13" w:name="_1075028699"/>
      <w:bookmarkStart w:id="14" w:name="_1099736440"/>
      <w:bookmarkStart w:id="15" w:name="_1101113554"/>
      <w:bookmarkStart w:id="16" w:name="_110119290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33F8A">
        <w:rPr>
          <w:rFonts w:ascii="Arial" w:hAnsi="Arial" w:cs="Arial"/>
          <w:shadow w:val="0"/>
          <w:sz w:val="22"/>
        </w:rPr>
        <w:t xml:space="preserve">Cena za poskytování </w:t>
      </w:r>
      <w:r w:rsidR="00636A26" w:rsidRPr="00133F8A">
        <w:rPr>
          <w:rFonts w:ascii="Arial" w:hAnsi="Arial" w:cs="Arial"/>
          <w:b/>
          <w:shadow w:val="0"/>
          <w:sz w:val="22"/>
        </w:rPr>
        <w:t>měsíčních</w:t>
      </w:r>
      <w:r w:rsidRPr="00133F8A">
        <w:rPr>
          <w:rFonts w:ascii="Arial" w:hAnsi="Arial" w:cs="Arial"/>
          <w:b/>
          <w:shadow w:val="0"/>
          <w:sz w:val="22"/>
        </w:rPr>
        <w:t xml:space="preserve"> zkoušek</w:t>
      </w:r>
      <w:r w:rsidRPr="00133F8A">
        <w:rPr>
          <w:rFonts w:ascii="Arial" w:hAnsi="Arial" w:cs="Arial"/>
          <w:shadow w:val="0"/>
          <w:sz w:val="22"/>
        </w:rPr>
        <w:t xml:space="preserve"> </w:t>
      </w:r>
      <w:r w:rsidRPr="00133F8A">
        <w:rPr>
          <w:rFonts w:ascii="Arial" w:hAnsi="Arial" w:cs="Arial"/>
          <w:b/>
          <w:shadow w:val="0"/>
          <w:sz w:val="22"/>
        </w:rPr>
        <w:t>činnosti EPS při provozu</w:t>
      </w:r>
      <w:r w:rsidRPr="00133F8A">
        <w:rPr>
          <w:rFonts w:ascii="Arial" w:hAnsi="Arial" w:cs="Arial"/>
          <w:shadow w:val="0"/>
          <w:sz w:val="22"/>
        </w:rPr>
        <w:t xml:space="preserve"> se stanoví jako součet cen těchto položek:</w:t>
      </w:r>
    </w:p>
    <w:p w:rsidR="004944BD" w:rsidRPr="00133F8A" w:rsidRDefault="00427468" w:rsidP="00694987">
      <w:pPr>
        <w:pStyle w:val="Zkladntext"/>
        <w:numPr>
          <w:ilvl w:val="0"/>
          <w:numId w:val="27"/>
        </w:numPr>
        <w:tabs>
          <w:tab w:val="left" w:pos="360"/>
        </w:tabs>
        <w:ind w:right="-1"/>
        <w:rPr>
          <w:rFonts w:ascii="Arial" w:hAnsi="Arial" w:cs="Arial"/>
          <w:b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</w:t>
      </w:r>
      <w:r w:rsidR="00636A26" w:rsidRPr="00133F8A">
        <w:rPr>
          <w:rFonts w:ascii="Arial" w:hAnsi="Arial" w:cs="Arial"/>
          <w:shadow w:val="0"/>
          <w:sz w:val="22"/>
        </w:rPr>
        <w:t>ena za měsíční</w:t>
      </w:r>
      <w:r w:rsidR="004944BD" w:rsidRPr="00133F8A">
        <w:rPr>
          <w:rFonts w:ascii="Arial" w:hAnsi="Arial" w:cs="Arial"/>
          <w:shadow w:val="0"/>
          <w:sz w:val="22"/>
        </w:rPr>
        <w:t xml:space="preserve"> zkoušku činnosti  EPS při provozu</w:t>
      </w:r>
      <w:r w:rsidRPr="00133F8A">
        <w:rPr>
          <w:rFonts w:ascii="Arial" w:hAnsi="Arial" w:cs="Arial"/>
          <w:shadow w:val="0"/>
          <w:sz w:val="22"/>
        </w:rPr>
        <w:t xml:space="preserve">činí </w:t>
      </w:r>
      <w:r w:rsidR="00636A26" w:rsidRPr="00133F8A">
        <w:rPr>
          <w:rFonts w:ascii="Arial" w:hAnsi="Arial" w:cs="Arial"/>
          <w:b/>
          <w:shadow w:val="0"/>
          <w:sz w:val="22"/>
        </w:rPr>
        <w:t>990</w:t>
      </w:r>
      <w:r w:rsidRPr="00133F8A">
        <w:rPr>
          <w:rFonts w:ascii="Arial" w:hAnsi="Arial" w:cs="Arial"/>
          <w:b/>
          <w:shadow w:val="0"/>
          <w:sz w:val="22"/>
        </w:rPr>
        <w:t>,- Kč</w:t>
      </w:r>
      <w:r w:rsidR="00636A26" w:rsidRPr="00133F8A">
        <w:rPr>
          <w:rFonts w:ascii="Arial" w:hAnsi="Arial" w:cs="Arial"/>
          <w:b/>
          <w:shadow w:val="0"/>
          <w:sz w:val="22"/>
        </w:rPr>
        <w:t xml:space="preserve"> bez DPH</w:t>
      </w:r>
    </w:p>
    <w:p w:rsidR="00D04A1B" w:rsidRPr="00133F8A" w:rsidRDefault="00D04A1B" w:rsidP="00D04A1B">
      <w:pPr>
        <w:pStyle w:val="Zkladntext"/>
        <w:numPr>
          <w:ilvl w:val="0"/>
          <w:numId w:val="27"/>
        </w:numPr>
        <w:ind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cestovné servisního technika </w:t>
      </w:r>
      <w:r w:rsidR="006119D9" w:rsidRPr="00133F8A">
        <w:rPr>
          <w:rFonts w:ascii="Arial" w:hAnsi="Arial" w:cs="Arial"/>
          <w:shadow w:val="0"/>
          <w:sz w:val="22"/>
        </w:rPr>
        <w:t xml:space="preserve">v jednotné paušální ceně </w:t>
      </w:r>
      <w:r w:rsidR="00636A26" w:rsidRPr="00133F8A">
        <w:rPr>
          <w:rFonts w:ascii="Arial" w:hAnsi="Arial" w:cs="Arial"/>
          <w:b/>
          <w:shadow w:val="0"/>
          <w:sz w:val="22"/>
        </w:rPr>
        <w:t>250</w:t>
      </w:r>
      <w:r w:rsidRPr="00133F8A">
        <w:rPr>
          <w:rFonts w:ascii="Arial" w:hAnsi="Arial" w:cs="Arial"/>
          <w:b/>
          <w:shadow w:val="0"/>
          <w:sz w:val="22"/>
        </w:rPr>
        <w:t>,- Kč/</w:t>
      </w:r>
      <w:r w:rsidR="006119D9" w:rsidRPr="00133F8A">
        <w:rPr>
          <w:rFonts w:ascii="Arial" w:hAnsi="Arial" w:cs="Arial"/>
          <w:b/>
          <w:shadow w:val="0"/>
          <w:sz w:val="22"/>
        </w:rPr>
        <w:t>zkouška</w:t>
      </w:r>
    </w:p>
    <w:p w:rsidR="004944BD" w:rsidRPr="00133F8A" w:rsidRDefault="00427468" w:rsidP="00694987">
      <w:pPr>
        <w:pStyle w:val="Zkladntext"/>
        <w:numPr>
          <w:ilvl w:val="0"/>
          <w:numId w:val="27"/>
        </w:numPr>
        <w:tabs>
          <w:tab w:val="left" w:pos="360"/>
        </w:tabs>
        <w:ind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</w:t>
      </w:r>
      <w:r w:rsidR="004944BD" w:rsidRPr="00133F8A">
        <w:rPr>
          <w:rFonts w:ascii="Arial" w:hAnsi="Arial" w:cs="Arial"/>
          <w:shadow w:val="0"/>
          <w:sz w:val="22"/>
        </w:rPr>
        <w:t>ena za dodaný montážní materiál nebo dodané náhradní díly</w:t>
      </w:r>
      <w:r w:rsidRPr="00133F8A">
        <w:rPr>
          <w:rFonts w:ascii="Arial" w:hAnsi="Arial" w:cs="Arial"/>
          <w:shadow w:val="0"/>
          <w:sz w:val="22"/>
        </w:rPr>
        <w:t xml:space="preserve"> a montáž</w:t>
      </w:r>
      <w:r w:rsidR="004944BD" w:rsidRPr="00133F8A">
        <w:rPr>
          <w:rFonts w:ascii="Arial" w:hAnsi="Arial" w:cs="Arial"/>
          <w:shadow w:val="0"/>
          <w:sz w:val="22"/>
        </w:rPr>
        <w:t>, při odstranění případně zjištěných vad, stanovená v době provedeného servisního zásahu</w:t>
      </w:r>
    </w:p>
    <w:p w:rsidR="00636A26" w:rsidRPr="00133F8A" w:rsidRDefault="00636A26" w:rsidP="00636A26">
      <w:pPr>
        <w:pStyle w:val="Zkladntext"/>
        <w:tabs>
          <w:tab w:val="left" w:pos="360"/>
        </w:tabs>
        <w:ind w:left="1146" w:right="-1"/>
        <w:rPr>
          <w:rFonts w:ascii="Arial" w:hAnsi="Arial" w:cs="Arial"/>
          <w:shadow w:val="0"/>
          <w:sz w:val="22"/>
        </w:rPr>
      </w:pPr>
    </w:p>
    <w:p w:rsidR="00636A26" w:rsidRPr="00133F8A" w:rsidRDefault="00636A26" w:rsidP="00636A26">
      <w:pPr>
        <w:pStyle w:val="Zkladntext"/>
        <w:numPr>
          <w:ilvl w:val="0"/>
          <w:numId w:val="13"/>
        </w:numPr>
        <w:tabs>
          <w:tab w:val="left" w:pos="851"/>
        </w:tabs>
        <w:spacing w:after="60"/>
        <w:ind w:left="851" w:right="-1" w:hanging="425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Cena za poskytování </w:t>
      </w:r>
      <w:r w:rsidRPr="00133F8A">
        <w:rPr>
          <w:rFonts w:ascii="Arial" w:hAnsi="Arial" w:cs="Arial"/>
          <w:b/>
          <w:shadow w:val="0"/>
          <w:sz w:val="22"/>
        </w:rPr>
        <w:t>půlročních zkoušek</w:t>
      </w:r>
      <w:r w:rsidRPr="00133F8A">
        <w:rPr>
          <w:rFonts w:ascii="Arial" w:hAnsi="Arial" w:cs="Arial"/>
          <w:shadow w:val="0"/>
          <w:sz w:val="22"/>
        </w:rPr>
        <w:t xml:space="preserve"> </w:t>
      </w:r>
      <w:r w:rsidRPr="00133F8A">
        <w:rPr>
          <w:rFonts w:ascii="Arial" w:hAnsi="Arial" w:cs="Arial"/>
          <w:b/>
          <w:shadow w:val="0"/>
          <w:sz w:val="22"/>
        </w:rPr>
        <w:t>činnosti EPS při provozu</w:t>
      </w:r>
      <w:r w:rsidRPr="00133F8A">
        <w:rPr>
          <w:rFonts w:ascii="Arial" w:hAnsi="Arial" w:cs="Arial"/>
          <w:shadow w:val="0"/>
          <w:sz w:val="22"/>
        </w:rPr>
        <w:t xml:space="preserve"> se stanoví jako součet cen těchto položek:</w:t>
      </w:r>
    </w:p>
    <w:p w:rsidR="00636A26" w:rsidRPr="00133F8A" w:rsidRDefault="00636A26" w:rsidP="00636A26">
      <w:pPr>
        <w:pStyle w:val="Zkladntext"/>
        <w:numPr>
          <w:ilvl w:val="0"/>
          <w:numId w:val="27"/>
        </w:numPr>
        <w:tabs>
          <w:tab w:val="left" w:pos="360"/>
        </w:tabs>
        <w:ind w:right="-1"/>
        <w:rPr>
          <w:rFonts w:ascii="Arial" w:hAnsi="Arial" w:cs="Arial"/>
          <w:b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cena za půlroční zkoušku činnosti  EPS při provozu činí </w:t>
      </w:r>
      <w:r w:rsidR="00CC6694" w:rsidRPr="00133F8A">
        <w:rPr>
          <w:rFonts w:ascii="Arial" w:hAnsi="Arial" w:cs="Arial"/>
          <w:b/>
          <w:shadow w:val="0"/>
          <w:sz w:val="22"/>
        </w:rPr>
        <w:t>7.00</w:t>
      </w:r>
      <w:r w:rsidRPr="00133F8A">
        <w:rPr>
          <w:rFonts w:ascii="Arial" w:hAnsi="Arial" w:cs="Arial"/>
          <w:b/>
          <w:shadow w:val="0"/>
          <w:sz w:val="22"/>
        </w:rPr>
        <w:t>0,- Kč</w:t>
      </w:r>
      <w:r w:rsidR="00CC6694" w:rsidRPr="00133F8A">
        <w:rPr>
          <w:rFonts w:ascii="Arial" w:hAnsi="Arial" w:cs="Arial"/>
          <w:b/>
          <w:shadow w:val="0"/>
          <w:sz w:val="22"/>
        </w:rPr>
        <w:t xml:space="preserve"> bez DPH</w:t>
      </w:r>
    </w:p>
    <w:p w:rsidR="008E6522" w:rsidRPr="00133F8A" w:rsidRDefault="008E6522" w:rsidP="008E6522">
      <w:pPr>
        <w:pStyle w:val="Zkladntext"/>
        <w:numPr>
          <w:ilvl w:val="0"/>
          <w:numId w:val="27"/>
        </w:numPr>
        <w:ind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cestovné servisního technika je obsaženo v ceně za tuto zkoušku</w:t>
      </w:r>
    </w:p>
    <w:p w:rsidR="00636A26" w:rsidRPr="00133F8A" w:rsidRDefault="00636A26" w:rsidP="00636A26">
      <w:pPr>
        <w:pStyle w:val="Zkladntext"/>
        <w:numPr>
          <w:ilvl w:val="0"/>
          <w:numId w:val="27"/>
        </w:numPr>
        <w:tabs>
          <w:tab w:val="left" w:pos="360"/>
        </w:tabs>
        <w:ind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dodaný montážní materiál nebo dodané náhradní díly a montáž, při odstranění případně zjištěných vad, stanovená v době provedeného servisního zásahu</w:t>
      </w:r>
    </w:p>
    <w:p w:rsidR="004944BD" w:rsidRPr="00133F8A" w:rsidRDefault="004944BD" w:rsidP="002A71E6">
      <w:pPr>
        <w:pStyle w:val="Zkladntext"/>
        <w:ind w:left="426" w:right="-1"/>
        <w:rPr>
          <w:rFonts w:ascii="Arial" w:hAnsi="Arial" w:cs="Arial"/>
          <w:b/>
          <w:shadow w:val="0"/>
          <w:color w:val="000000"/>
        </w:rPr>
      </w:pPr>
    </w:p>
    <w:p w:rsidR="004944BD" w:rsidRPr="00133F8A" w:rsidRDefault="004944BD" w:rsidP="00427468">
      <w:pPr>
        <w:pStyle w:val="Zkladntext"/>
        <w:numPr>
          <w:ilvl w:val="0"/>
          <w:numId w:val="13"/>
        </w:numPr>
        <w:tabs>
          <w:tab w:val="left" w:pos="851"/>
        </w:tabs>
        <w:spacing w:after="120"/>
        <w:ind w:left="851" w:right="-1" w:hanging="425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Cena za poskytování </w:t>
      </w:r>
      <w:r w:rsidRPr="00133F8A">
        <w:rPr>
          <w:rFonts w:ascii="Arial" w:hAnsi="Arial" w:cs="Arial"/>
          <w:b/>
          <w:shadow w:val="0"/>
          <w:sz w:val="22"/>
        </w:rPr>
        <w:t>ročních periodických kontrol</w:t>
      </w:r>
      <w:r w:rsidRPr="00133F8A">
        <w:rPr>
          <w:rFonts w:ascii="Arial" w:hAnsi="Arial" w:cs="Arial"/>
          <w:shadow w:val="0"/>
          <w:sz w:val="22"/>
        </w:rPr>
        <w:t xml:space="preserve"> </w:t>
      </w:r>
      <w:r w:rsidRPr="00133F8A">
        <w:rPr>
          <w:rFonts w:ascii="Arial" w:hAnsi="Arial" w:cs="Arial"/>
          <w:b/>
          <w:shadow w:val="0"/>
          <w:sz w:val="22"/>
        </w:rPr>
        <w:t>provozuschopnosti EPS</w:t>
      </w:r>
      <w:r w:rsidRPr="00133F8A">
        <w:rPr>
          <w:rFonts w:ascii="Arial" w:hAnsi="Arial" w:cs="Arial"/>
          <w:shadow w:val="0"/>
          <w:sz w:val="22"/>
        </w:rPr>
        <w:t xml:space="preserve"> s vystavením dokladu o kontrole se stanoví jako součet cen těchto položek:</w:t>
      </w:r>
    </w:p>
    <w:p w:rsidR="00CC6694" w:rsidRPr="00133F8A" w:rsidRDefault="00427468" w:rsidP="00CC6694">
      <w:pPr>
        <w:pStyle w:val="Zkladntext"/>
        <w:numPr>
          <w:ilvl w:val="0"/>
          <w:numId w:val="27"/>
        </w:numPr>
        <w:tabs>
          <w:tab w:val="left" w:pos="360"/>
        </w:tabs>
        <w:ind w:right="-1"/>
        <w:rPr>
          <w:rFonts w:ascii="Arial" w:hAnsi="Arial" w:cs="Arial"/>
          <w:b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</w:t>
      </w:r>
      <w:r w:rsidR="004944BD" w:rsidRPr="00133F8A">
        <w:rPr>
          <w:rFonts w:ascii="Arial" w:hAnsi="Arial" w:cs="Arial"/>
          <w:shadow w:val="0"/>
          <w:sz w:val="22"/>
        </w:rPr>
        <w:t>ena za roční periodickou kontrolu provozuschopnosti EPS s vystavení</w:t>
      </w:r>
      <w:r w:rsidRPr="00133F8A">
        <w:rPr>
          <w:rFonts w:ascii="Arial" w:hAnsi="Arial" w:cs="Arial"/>
          <w:shadow w:val="0"/>
          <w:sz w:val="22"/>
        </w:rPr>
        <w:t>m</w:t>
      </w:r>
      <w:r w:rsidR="004944BD" w:rsidRPr="00133F8A">
        <w:rPr>
          <w:rFonts w:ascii="Arial" w:hAnsi="Arial" w:cs="Arial"/>
          <w:shadow w:val="0"/>
          <w:sz w:val="22"/>
        </w:rPr>
        <w:t xml:space="preserve"> dokladu o kontrole provozuschopnosti</w:t>
      </w:r>
      <w:r w:rsidRPr="00133F8A">
        <w:rPr>
          <w:rFonts w:ascii="Arial" w:hAnsi="Arial" w:cs="Arial"/>
          <w:shadow w:val="0"/>
          <w:sz w:val="22"/>
        </w:rPr>
        <w:t xml:space="preserve"> činí </w:t>
      </w:r>
      <w:r w:rsidR="00CC6694" w:rsidRPr="00133F8A">
        <w:rPr>
          <w:rFonts w:ascii="Arial" w:hAnsi="Arial" w:cs="Arial"/>
          <w:b/>
          <w:shadow w:val="0"/>
          <w:sz w:val="22"/>
        </w:rPr>
        <w:t>14.516</w:t>
      </w:r>
      <w:r w:rsidRPr="00133F8A">
        <w:rPr>
          <w:rFonts w:ascii="Arial" w:hAnsi="Arial" w:cs="Arial"/>
          <w:b/>
          <w:shadow w:val="0"/>
          <w:sz w:val="22"/>
        </w:rPr>
        <w:t>,- Kč</w:t>
      </w:r>
      <w:r w:rsidR="00CC6694" w:rsidRPr="00133F8A">
        <w:rPr>
          <w:rFonts w:ascii="Arial" w:hAnsi="Arial" w:cs="Arial"/>
          <w:b/>
          <w:shadow w:val="0"/>
          <w:sz w:val="22"/>
        </w:rPr>
        <w:t xml:space="preserve"> bez DPH</w:t>
      </w:r>
    </w:p>
    <w:p w:rsidR="00CC6694" w:rsidRPr="00133F8A" w:rsidRDefault="00CC6694" w:rsidP="00CC6694">
      <w:pPr>
        <w:pStyle w:val="Zkladntext"/>
        <w:numPr>
          <w:ilvl w:val="0"/>
          <w:numId w:val="29"/>
        </w:numPr>
        <w:ind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 xml:space="preserve">cestovné servisního technika </w:t>
      </w:r>
      <w:r w:rsidR="008E6522" w:rsidRPr="00133F8A">
        <w:rPr>
          <w:rFonts w:ascii="Arial" w:hAnsi="Arial" w:cs="Arial"/>
          <w:shadow w:val="0"/>
          <w:sz w:val="22"/>
        </w:rPr>
        <w:t>je obsaženo v ceně za tuto kontrolu</w:t>
      </w:r>
    </w:p>
    <w:p w:rsidR="00CC6694" w:rsidRPr="00133F8A" w:rsidRDefault="00427468" w:rsidP="00CC6694">
      <w:pPr>
        <w:pStyle w:val="Zkladntext"/>
        <w:numPr>
          <w:ilvl w:val="0"/>
          <w:numId w:val="29"/>
        </w:numPr>
        <w:tabs>
          <w:tab w:val="left" w:pos="360"/>
        </w:tabs>
        <w:ind w:right="-1"/>
        <w:rPr>
          <w:rFonts w:ascii="Arial" w:hAnsi="Arial" w:cs="Arial"/>
          <w:shadow w:val="0"/>
          <w:sz w:val="22"/>
        </w:rPr>
      </w:pPr>
      <w:r w:rsidRPr="00133F8A">
        <w:rPr>
          <w:rFonts w:ascii="Arial" w:hAnsi="Arial" w:cs="Arial"/>
          <w:shadow w:val="0"/>
          <w:sz w:val="22"/>
        </w:rPr>
        <w:t>cena za dodaný montážní materiál nebo dodané náhradní díly a montáž, při odstranění případně zjištěných vad, stanovená v době provedeného servisního zásahu</w:t>
      </w:r>
    </w:p>
    <w:p w:rsidR="008E6522" w:rsidRPr="00133F8A" w:rsidRDefault="008E6522" w:rsidP="008E6522">
      <w:pPr>
        <w:pStyle w:val="Zkladntext"/>
        <w:ind w:right="-1"/>
        <w:rPr>
          <w:rFonts w:ascii="Arial" w:hAnsi="Arial" w:cs="Arial"/>
          <w:shadow w:val="0"/>
          <w:sz w:val="22"/>
        </w:rPr>
      </w:pPr>
    </w:p>
    <w:p w:rsidR="00CC6694" w:rsidRPr="00133F8A" w:rsidRDefault="00CC6694" w:rsidP="008E6522">
      <w:pPr>
        <w:pStyle w:val="Zkladntext"/>
        <w:numPr>
          <w:ilvl w:val="0"/>
          <w:numId w:val="13"/>
        </w:numPr>
        <w:ind w:left="851" w:right="-1" w:hanging="425"/>
        <w:rPr>
          <w:rFonts w:ascii="Arial" w:hAnsi="Arial" w:cs="Arial"/>
          <w:shadow w:val="0"/>
          <w:color w:val="000000"/>
          <w:sz w:val="22"/>
        </w:rPr>
      </w:pPr>
      <w:r w:rsidRPr="00133F8A">
        <w:rPr>
          <w:rFonts w:ascii="Arial" w:hAnsi="Arial" w:cs="Arial"/>
          <w:shadow w:val="0"/>
          <w:color w:val="000000"/>
          <w:sz w:val="22"/>
        </w:rPr>
        <w:t xml:space="preserve">Výše uvedené ceny obsahují zákaznickou slevu z díla ve výši </w:t>
      </w:r>
      <w:r w:rsidR="00C34787" w:rsidRPr="00133F8A">
        <w:rPr>
          <w:rFonts w:ascii="Arial" w:hAnsi="Arial" w:cs="Arial"/>
          <w:shadow w:val="0"/>
          <w:color w:val="000000"/>
          <w:sz w:val="22"/>
        </w:rPr>
        <w:t>20%.</w:t>
      </w:r>
    </w:p>
    <w:p w:rsidR="00C34787" w:rsidRPr="00133F8A" w:rsidRDefault="00C34787" w:rsidP="002A71E6">
      <w:pPr>
        <w:pStyle w:val="Zkladntext"/>
        <w:ind w:left="426" w:right="-1"/>
        <w:rPr>
          <w:rFonts w:ascii="Arial" w:hAnsi="Arial" w:cs="Arial"/>
          <w:shadow w:val="0"/>
          <w:color w:val="000000"/>
          <w:sz w:val="22"/>
        </w:rPr>
      </w:pPr>
    </w:p>
    <w:p w:rsidR="00993CCC" w:rsidRPr="00133F8A" w:rsidRDefault="00452333" w:rsidP="00993CCC">
      <w:pPr>
        <w:ind w:left="425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="00993CCC" w:rsidRPr="00133F8A">
        <w:rPr>
          <w:rFonts w:ascii="Arial" w:hAnsi="Arial" w:cs="Arial"/>
          <w:sz w:val="22"/>
        </w:rPr>
        <w:t xml:space="preserve">V Ústí n.L., </w:t>
      </w:r>
      <w:r w:rsidR="00195D7D" w:rsidRPr="00133F8A">
        <w:rPr>
          <w:rFonts w:ascii="Arial" w:hAnsi="Arial" w:cs="Arial"/>
          <w:sz w:val="22"/>
        </w:rPr>
        <w:t>dne   11</w:t>
      </w:r>
      <w:r w:rsidR="0070328C" w:rsidRPr="00133F8A">
        <w:rPr>
          <w:rFonts w:ascii="Arial" w:hAnsi="Arial" w:cs="Arial"/>
          <w:sz w:val="22"/>
        </w:rPr>
        <w:t>.10.2013</w:t>
      </w:r>
      <w:r w:rsidR="00195D7D" w:rsidRPr="00133F8A">
        <w:rPr>
          <w:rFonts w:ascii="Arial" w:hAnsi="Arial" w:cs="Arial"/>
          <w:sz w:val="22"/>
        </w:rPr>
        <w:tab/>
      </w:r>
      <w:r w:rsidR="00195D7D" w:rsidRPr="00133F8A">
        <w:rPr>
          <w:rFonts w:ascii="Arial" w:hAnsi="Arial" w:cs="Arial"/>
          <w:sz w:val="22"/>
        </w:rPr>
        <w:tab/>
        <w:t xml:space="preserve">           </w:t>
      </w:r>
      <w:r w:rsidR="00993CCC" w:rsidRPr="00133F8A">
        <w:rPr>
          <w:rFonts w:ascii="Arial" w:hAnsi="Arial" w:cs="Arial"/>
          <w:sz w:val="22"/>
        </w:rPr>
        <w:t>V Ústí n.L., dne</w:t>
      </w:r>
      <w:r w:rsidR="00195D7D" w:rsidRPr="00133F8A">
        <w:rPr>
          <w:rFonts w:ascii="Arial" w:hAnsi="Arial" w:cs="Arial"/>
          <w:sz w:val="22"/>
        </w:rPr>
        <w:t xml:space="preserve">  11.10.2013</w:t>
      </w:r>
    </w:p>
    <w:p w:rsidR="00993CCC" w:rsidRPr="00133F8A" w:rsidRDefault="00993CCC" w:rsidP="00993CCC">
      <w:pPr>
        <w:ind w:left="425" w:right="-1"/>
        <w:contextualSpacing/>
        <w:rPr>
          <w:rFonts w:ascii="Arial" w:hAnsi="Arial" w:cs="Arial"/>
          <w:sz w:val="22"/>
        </w:rPr>
      </w:pPr>
    </w:p>
    <w:p w:rsidR="00993CCC" w:rsidRPr="00133F8A" w:rsidRDefault="00993CCC" w:rsidP="00993CCC">
      <w:pPr>
        <w:ind w:left="425" w:right="-1"/>
        <w:contextualSpacing/>
        <w:rPr>
          <w:rFonts w:ascii="Arial" w:hAnsi="Arial" w:cs="Arial"/>
          <w:sz w:val="22"/>
        </w:rPr>
      </w:pPr>
    </w:p>
    <w:p w:rsidR="00993CCC" w:rsidRPr="00133F8A" w:rsidRDefault="00993CCC" w:rsidP="00993CCC">
      <w:pPr>
        <w:ind w:left="425" w:right="-1"/>
        <w:contextualSpacing/>
        <w:rPr>
          <w:rFonts w:ascii="Arial" w:hAnsi="Arial" w:cs="Arial"/>
          <w:sz w:val="22"/>
        </w:rPr>
      </w:pPr>
    </w:p>
    <w:p w:rsidR="00C34787" w:rsidRPr="00133F8A" w:rsidRDefault="00C34787" w:rsidP="00993CCC">
      <w:pPr>
        <w:ind w:left="425" w:right="-1"/>
        <w:contextualSpacing/>
        <w:rPr>
          <w:rFonts w:ascii="Arial" w:hAnsi="Arial" w:cs="Arial"/>
          <w:sz w:val="22"/>
        </w:rPr>
      </w:pPr>
    </w:p>
    <w:p w:rsidR="00993CCC" w:rsidRPr="00133F8A" w:rsidRDefault="00993CCC" w:rsidP="00993CCC">
      <w:pPr>
        <w:ind w:left="425" w:right="-1"/>
        <w:contextualSpacing/>
        <w:rPr>
          <w:rFonts w:ascii="Arial" w:hAnsi="Arial" w:cs="Arial"/>
          <w:sz w:val="22"/>
        </w:rPr>
      </w:pPr>
    </w:p>
    <w:p w:rsidR="00993CCC" w:rsidRPr="00133F8A" w:rsidRDefault="00452333" w:rsidP="00993CCC">
      <w:pPr>
        <w:ind w:left="425" w:right="-1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="00F67FA2" w:rsidRPr="00133F8A">
        <w:rPr>
          <w:rFonts w:ascii="Arial" w:hAnsi="Arial" w:cs="Arial"/>
          <w:sz w:val="22"/>
        </w:rPr>
        <w:t>Mgr.</w:t>
      </w:r>
      <w:r w:rsidR="00993CCC" w:rsidRPr="00133F8A">
        <w:rPr>
          <w:rFonts w:ascii="Arial" w:hAnsi="Arial" w:cs="Arial"/>
          <w:sz w:val="22"/>
        </w:rPr>
        <w:t>Bc.Jaroslav Mareš</w:t>
      </w:r>
      <w:r w:rsidR="00993CCC" w:rsidRPr="00133F8A">
        <w:rPr>
          <w:rFonts w:ascii="Arial" w:hAnsi="Arial" w:cs="Arial"/>
          <w:sz w:val="22"/>
        </w:rPr>
        <w:tab/>
      </w:r>
      <w:r w:rsidR="00993CCC" w:rsidRPr="00133F8A">
        <w:rPr>
          <w:rFonts w:ascii="Arial" w:hAnsi="Arial" w:cs="Arial"/>
          <w:sz w:val="22"/>
        </w:rPr>
        <w:tab/>
      </w:r>
      <w:r w:rsidR="00993CCC" w:rsidRPr="00133F8A">
        <w:rPr>
          <w:rFonts w:ascii="Arial" w:hAnsi="Arial" w:cs="Arial"/>
          <w:bCs/>
        </w:rPr>
        <w:tab/>
      </w:r>
      <w:r w:rsidR="00993CCC" w:rsidRPr="00133F8A">
        <w:rPr>
          <w:rFonts w:ascii="Arial" w:hAnsi="Arial" w:cs="Arial"/>
          <w:bCs/>
        </w:rPr>
        <w:tab/>
      </w:r>
      <w:r w:rsidR="00993CCC" w:rsidRPr="00133F8A">
        <w:rPr>
          <w:rFonts w:ascii="Arial" w:hAnsi="Arial" w:cs="Arial"/>
          <w:bCs/>
          <w:sz w:val="22"/>
        </w:rPr>
        <w:t>Ing.Tomáš Rosenkranc</w:t>
      </w:r>
    </w:p>
    <w:p w:rsidR="00993CCC" w:rsidRPr="00133F8A" w:rsidRDefault="00195D7D" w:rsidP="00993CCC">
      <w:pPr>
        <w:ind w:left="425" w:right="-1"/>
        <w:contextualSpacing/>
        <w:rPr>
          <w:rFonts w:ascii="Arial" w:hAnsi="Arial" w:cs="Arial"/>
          <w:sz w:val="22"/>
        </w:rPr>
      </w:pPr>
      <w:r w:rsidRPr="00133F8A">
        <w:rPr>
          <w:rFonts w:ascii="Arial" w:hAnsi="Arial" w:cs="Arial"/>
          <w:bCs/>
        </w:rPr>
        <w:t xml:space="preserve">            </w:t>
      </w:r>
      <w:r w:rsidR="00452333">
        <w:rPr>
          <w:rFonts w:ascii="Arial" w:hAnsi="Arial" w:cs="Arial"/>
          <w:bCs/>
        </w:rPr>
        <w:t xml:space="preserve">         </w:t>
      </w:r>
      <w:r w:rsidRPr="00133F8A">
        <w:rPr>
          <w:rFonts w:ascii="Arial" w:hAnsi="Arial" w:cs="Arial"/>
          <w:bCs/>
        </w:rPr>
        <w:t>ředitel</w:t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</w:r>
      <w:r w:rsidRPr="00133F8A">
        <w:rPr>
          <w:rFonts w:ascii="Arial" w:hAnsi="Arial" w:cs="Arial"/>
          <w:bCs/>
        </w:rPr>
        <w:tab/>
        <w:t xml:space="preserve">   </w:t>
      </w:r>
      <w:r w:rsidR="00452333">
        <w:rPr>
          <w:rFonts w:ascii="Arial" w:hAnsi="Arial" w:cs="Arial"/>
          <w:bCs/>
        </w:rPr>
        <w:t xml:space="preserve">          </w:t>
      </w:r>
      <w:r w:rsidR="00993CCC" w:rsidRPr="00133F8A">
        <w:rPr>
          <w:rFonts w:ascii="Arial" w:hAnsi="Arial" w:cs="Arial"/>
          <w:bCs/>
        </w:rPr>
        <w:t>jednatel</w:t>
      </w:r>
      <w:r w:rsidR="00993CCC" w:rsidRPr="00133F8A">
        <w:rPr>
          <w:rFonts w:ascii="Arial" w:hAnsi="Arial" w:cs="Arial"/>
          <w:bCs/>
        </w:rPr>
        <w:tab/>
      </w:r>
    </w:p>
    <w:p w:rsidR="00993CCC" w:rsidRPr="00133F8A" w:rsidRDefault="00993CCC" w:rsidP="00993CCC">
      <w:pPr>
        <w:pStyle w:val="Zhlav"/>
        <w:pBdr>
          <w:bottom w:val="single" w:sz="6" w:space="1" w:color="auto"/>
        </w:pBdr>
        <w:tabs>
          <w:tab w:val="clear" w:pos="4153"/>
          <w:tab w:val="clear" w:pos="8306"/>
        </w:tabs>
        <w:ind w:left="425" w:right="-1"/>
        <w:contextualSpacing/>
        <w:rPr>
          <w:rFonts w:ascii="Arial" w:hAnsi="Arial" w:cs="Arial"/>
          <w:bCs/>
          <w:shadow w:val="0"/>
        </w:rPr>
        <w:sectPr w:rsidR="00993CCC" w:rsidRPr="00133F8A" w:rsidSect="00CC6694">
          <w:type w:val="continuous"/>
          <w:pgSz w:w="11907" w:h="16840"/>
          <w:pgMar w:top="1134" w:right="1418" w:bottom="1134" w:left="1418" w:header="709" w:footer="709" w:gutter="0"/>
          <w:cols w:space="708"/>
        </w:sectPr>
      </w:pP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  <w:r w:rsidRPr="00133F8A">
        <w:rPr>
          <w:rFonts w:ascii="Arial" w:hAnsi="Arial" w:cs="Arial"/>
          <w:bCs/>
          <w:shadow w:val="0"/>
        </w:rPr>
        <w:tab/>
      </w:r>
    </w:p>
    <w:p w:rsidR="00993CCC" w:rsidRPr="00133F8A" w:rsidRDefault="00993CCC" w:rsidP="00993CCC">
      <w:pPr>
        <w:ind w:left="425" w:right="-1"/>
        <w:contextualSpacing/>
        <w:rPr>
          <w:rFonts w:ascii="Arial" w:hAnsi="Arial" w:cs="Arial"/>
          <w:b/>
        </w:rPr>
      </w:pPr>
    </w:p>
    <w:p w:rsidR="00993CCC" w:rsidRPr="00133F8A" w:rsidRDefault="00195D7D" w:rsidP="00993CCC">
      <w:pPr>
        <w:ind w:left="425" w:right="-1"/>
        <w:contextualSpacing/>
        <w:rPr>
          <w:rFonts w:ascii="Arial" w:hAnsi="Arial" w:cs="Arial"/>
        </w:rPr>
      </w:pPr>
      <w:r w:rsidRPr="00133F8A">
        <w:rPr>
          <w:rFonts w:ascii="Arial" w:hAnsi="Arial" w:cs="Arial"/>
        </w:rPr>
        <w:t xml:space="preserve">        </w:t>
      </w:r>
      <w:r w:rsidR="00452333">
        <w:rPr>
          <w:rFonts w:ascii="Arial" w:hAnsi="Arial" w:cs="Arial"/>
        </w:rPr>
        <w:t xml:space="preserve">         </w:t>
      </w:r>
      <w:r w:rsidRPr="00133F8A">
        <w:rPr>
          <w:rFonts w:ascii="Arial" w:hAnsi="Arial" w:cs="Arial"/>
        </w:rPr>
        <w:t>Objednatel</w:t>
      </w:r>
      <w:r w:rsidRPr="00133F8A">
        <w:rPr>
          <w:rFonts w:ascii="Arial" w:hAnsi="Arial" w:cs="Arial"/>
        </w:rPr>
        <w:tab/>
      </w:r>
      <w:r w:rsidR="00452333">
        <w:rPr>
          <w:rFonts w:ascii="Arial" w:hAnsi="Arial" w:cs="Arial"/>
        </w:rPr>
        <w:tab/>
      </w:r>
      <w:r w:rsidR="00452333">
        <w:rPr>
          <w:rFonts w:ascii="Arial" w:hAnsi="Arial" w:cs="Arial"/>
        </w:rPr>
        <w:tab/>
      </w:r>
      <w:r w:rsidR="00452333">
        <w:rPr>
          <w:rFonts w:ascii="Arial" w:hAnsi="Arial" w:cs="Arial"/>
        </w:rPr>
        <w:tab/>
        <w:t xml:space="preserve">                         </w:t>
      </w:r>
      <w:r w:rsidR="00993CCC" w:rsidRPr="00133F8A">
        <w:rPr>
          <w:rFonts w:ascii="Arial" w:hAnsi="Arial" w:cs="Arial"/>
        </w:rPr>
        <w:t>Zhotovitel</w:t>
      </w:r>
    </w:p>
    <w:sectPr w:rsidR="00993CCC" w:rsidRPr="00133F8A" w:rsidSect="00085E46">
      <w:headerReference w:type="default" r:id="rId16"/>
      <w:footerReference w:type="default" r:id="rId17"/>
      <w:type w:val="continuous"/>
      <w:pgSz w:w="11907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B3" w:rsidRDefault="00541DB3">
      <w:r>
        <w:separator/>
      </w:r>
    </w:p>
  </w:endnote>
  <w:endnote w:type="continuationSeparator" w:id="0">
    <w:p w:rsidR="00541DB3" w:rsidRDefault="0054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w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FA2" w:rsidRPr="004D1FB7" w:rsidRDefault="000C1650">
    <w:pPr>
      <w:pStyle w:val="Zpat"/>
      <w:jc w:val="center"/>
      <w:rPr>
        <w:rFonts w:ascii="Arial" w:hAnsi="Arial" w:cs="Arial"/>
        <w:sz w:val="22"/>
        <w:szCs w:val="22"/>
      </w:rPr>
    </w:pPr>
    <w:r w:rsidRPr="004D1FB7">
      <w:rPr>
        <w:rFonts w:ascii="Arial" w:hAnsi="Arial" w:cs="Arial"/>
        <w:sz w:val="22"/>
        <w:szCs w:val="22"/>
      </w:rPr>
      <w:fldChar w:fldCharType="begin"/>
    </w:r>
    <w:r w:rsidR="00F67FA2" w:rsidRPr="004D1FB7">
      <w:rPr>
        <w:rFonts w:ascii="Arial" w:hAnsi="Arial" w:cs="Arial"/>
        <w:sz w:val="22"/>
        <w:szCs w:val="22"/>
      </w:rPr>
      <w:instrText xml:space="preserve"> PAGE   \* MERGEFORMAT </w:instrText>
    </w:r>
    <w:r w:rsidRPr="004D1FB7">
      <w:rPr>
        <w:rFonts w:ascii="Arial" w:hAnsi="Arial" w:cs="Arial"/>
        <w:sz w:val="22"/>
        <w:szCs w:val="22"/>
      </w:rPr>
      <w:fldChar w:fldCharType="separate"/>
    </w:r>
    <w:r w:rsidR="00061435">
      <w:rPr>
        <w:rFonts w:ascii="Arial" w:hAnsi="Arial" w:cs="Arial"/>
        <w:sz w:val="22"/>
        <w:szCs w:val="22"/>
      </w:rPr>
      <w:t>5</w:t>
    </w:r>
    <w:r w:rsidRPr="004D1FB7">
      <w:rPr>
        <w:rFonts w:ascii="Arial" w:hAnsi="Arial" w:cs="Arial"/>
        <w:sz w:val="22"/>
        <w:szCs w:val="22"/>
      </w:rPr>
      <w:fldChar w:fldCharType="end"/>
    </w:r>
  </w:p>
  <w:p w:rsidR="00F67FA2" w:rsidRPr="00C554DD" w:rsidRDefault="00F67FA2">
    <w:pPr>
      <w:pStyle w:val="Zpat"/>
      <w:jc w:val="right"/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FA2" w:rsidRDefault="00F67F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B3" w:rsidRDefault="00541DB3">
      <w:r>
        <w:separator/>
      </w:r>
    </w:p>
  </w:footnote>
  <w:footnote w:type="continuationSeparator" w:id="0">
    <w:p w:rsidR="00541DB3" w:rsidRDefault="0054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FA2" w:rsidRDefault="00F67F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FA2" w:rsidRPr="00427468" w:rsidRDefault="00F67FA2" w:rsidP="004274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FA2" w:rsidRDefault="00F67FA2">
    <w:pPr>
      <w:pStyle w:val="Zkladntext"/>
      <w:ind w:hanging="180"/>
      <w:rPr>
        <w:rFonts w:ascii="Times New Roman" w:hAnsi="Times New Roman"/>
        <w:u w:val="single"/>
      </w:rPr>
    </w:pPr>
  </w:p>
  <w:p w:rsidR="00F67FA2" w:rsidRDefault="00F67FA2">
    <w:pPr>
      <w:pStyle w:val="Zkladntext"/>
      <w:rPr>
        <w:rFonts w:ascii="Times New Roman" w:hAnsi="Times New Roman"/>
        <w:b/>
        <w:i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01F89"/>
    <w:multiLevelType w:val="multilevel"/>
    <w:tmpl w:val="E5A6C4E4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8C759A3"/>
    <w:multiLevelType w:val="hybridMultilevel"/>
    <w:tmpl w:val="471A309A"/>
    <w:lvl w:ilvl="0" w:tplc="83085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626AA0"/>
    <w:multiLevelType w:val="hybridMultilevel"/>
    <w:tmpl w:val="8C9A99FC"/>
    <w:lvl w:ilvl="0" w:tplc="0405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4" w15:restartNumberingAfterBreak="0">
    <w:nsid w:val="17486460"/>
    <w:multiLevelType w:val="hybridMultilevel"/>
    <w:tmpl w:val="A0569E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2"/>
        <w:u w:val="none"/>
      </w:rPr>
    </w:lvl>
    <w:lvl w:ilvl="1" w:tplc="237006C0">
      <w:start w:val="1"/>
      <w:numFmt w:val="bullet"/>
      <w:lvlText w:val=""/>
      <w:lvlJc w:val="left"/>
      <w:pPr>
        <w:tabs>
          <w:tab w:val="num" w:pos="3479"/>
        </w:tabs>
        <w:ind w:left="1411" w:firstLine="1708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11B57"/>
    <w:multiLevelType w:val="hybridMultilevel"/>
    <w:tmpl w:val="31B088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865265"/>
    <w:multiLevelType w:val="hybridMultilevel"/>
    <w:tmpl w:val="44D295E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219257B"/>
    <w:multiLevelType w:val="hybridMultilevel"/>
    <w:tmpl w:val="D0F27E82"/>
    <w:lvl w:ilvl="0" w:tplc="1C2C2F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9E6632"/>
    <w:multiLevelType w:val="hybridMultilevel"/>
    <w:tmpl w:val="B9800A3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E40693E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E7512"/>
    <w:multiLevelType w:val="singleLevel"/>
    <w:tmpl w:val="ABE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43BC3CA9"/>
    <w:multiLevelType w:val="multilevel"/>
    <w:tmpl w:val="6546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36E94"/>
    <w:multiLevelType w:val="hybridMultilevel"/>
    <w:tmpl w:val="FC6208F0"/>
    <w:lvl w:ilvl="0" w:tplc="0A4EB1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7523E4"/>
    <w:multiLevelType w:val="hybridMultilevel"/>
    <w:tmpl w:val="3A541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F582A"/>
    <w:multiLevelType w:val="hybridMultilevel"/>
    <w:tmpl w:val="9B0C890C"/>
    <w:lvl w:ilvl="0" w:tplc="171272D8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eastAsia="Times New Roman" w:hAnsi="Arial" w:cs="Arial"/>
        <w:b w:val="0"/>
        <w:i w:val="0"/>
        <w:sz w:val="22"/>
        <w:u w:val="none"/>
      </w:rPr>
    </w:lvl>
    <w:lvl w:ilvl="1" w:tplc="237006C0">
      <w:start w:val="1"/>
      <w:numFmt w:val="bullet"/>
      <w:lvlText w:val=""/>
      <w:lvlJc w:val="left"/>
      <w:pPr>
        <w:tabs>
          <w:tab w:val="num" w:pos="3479"/>
        </w:tabs>
        <w:ind w:left="1411" w:firstLine="1708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A68F4"/>
    <w:multiLevelType w:val="hybridMultilevel"/>
    <w:tmpl w:val="5AF26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0D2B"/>
    <w:multiLevelType w:val="hybridMultilevel"/>
    <w:tmpl w:val="BA7006C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B93E10"/>
    <w:multiLevelType w:val="singleLevel"/>
    <w:tmpl w:val="3D78B8D8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7" w15:restartNumberingAfterBreak="0">
    <w:nsid w:val="5DA84B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B8493A"/>
    <w:multiLevelType w:val="hybridMultilevel"/>
    <w:tmpl w:val="ED94069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5045B1"/>
    <w:multiLevelType w:val="hybridMultilevel"/>
    <w:tmpl w:val="A296CE7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2"/>
        <w:u w:val="none"/>
      </w:rPr>
    </w:lvl>
    <w:lvl w:ilvl="1" w:tplc="237006C0">
      <w:start w:val="1"/>
      <w:numFmt w:val="bullet"/>
      <w:lvlText w:val=""/>
      <w:lvlJc w:val="left"/>
      <w:pPr>
        <w:tabs>
          <w:tab w:val="num" w:pos="3479"/>
        </w:tabs>
        <w:ind w:left="1411" w:firstLine="1708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D6474"/>
    <w:multiLevelType w:val="hybridMultilevel"/>
    <w:tmpl w:val="990A99C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E40693E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6E5A38"/>
    <w:multiLevelType w:val="singleLevel"/>
    <w:tmpl w:val="209A223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  <w:b w:val="0"/>
        <w:i w:val="0"/>
        <w:color w:val="000000"/>
        <w:sz w:val="22"/>
        <w:u w:val="none"/>
      </w:rPr>
    </w:lvl>
  </w:abstractNum>
  <w:abstractNum w:abstractNumId="22" w15:restartNumberingAfterBreak="0">
    <w:nsid w:val="73C476AA"/>
    <w:multiLevelType w:val="hybridMultilevel"/>
    <w:tmpl w:val="1286E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149CE"/>
    <w:multiLevelType w:val="multilevel"/>
    <w:tmpl w:val="EB3E6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3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615FF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474923"/>
    <w:multiLevelType w:val="hybridMultilevel"/>
    <w:tmpl w:val="2F0C4E4E"/>
    <w:lvl w:ilvl="0" w:tplc="567091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B22934"/>
    <w:multiLevelType w:val="hybridMultilevel"/>
    <w:tmpl w:val="E59EA0E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6">
    <w:abstractNumId w:val="16"/>
  </w:num>
  <w:num w:numId="7">
    <w:abstractNumId w:val="21"/>
  </w:num>
  <w:num w:numId="8">
    <w:abstractNumId w:val="23"/>
  </w:num>
  <w:num w:numId="9">
    <w:abstractNumId w:val="24"/>
  </w:num>
  <w:num w:numId="10">
    <w:abstractNumId w:val="9"/>
  </w:num>
  <w:num w:numId="11">
    <w:abstractNumId w:val="13"/>
  </w:num>
  <w:num w:numId="12">
    <w:abstractNumId w:val="5"/>
  </w:num>
  <w:num w:numId="13">
    <w:abstractNumId w:val="1"/>
  </w:num>
  <w:num w:numId="14">
    <w:abstractNumId w:val="20"/>
  </w:num>
  <w:num w:numId="15">
    <w:abstractNumId w:val="11"/>
  </w:num>
  <w:num w:numId="16">
    <w:abstractNumId w:val="18"/>
  </w:num>
  <w:num w:numId="17">
    <w:abstractNumId w:val="25"/>
  </w:num>
  <w:num w:numId="18">
    <w:abstractNumId w:val="8"/>
  </w:num>
  <w:num w:numId="19">
    <w:abstractNumId w:val="22"/>
  </w:num>
  <w:num w:numId="20">
    <w:abstractNumId w:val="14"/>
  </w:num>
  <w:num w:numId="21">
    <w:abstractNumId w:val="12"/>
  </w:num>
  <w:num w:numId="22">
    <w:abstractNumId w:val="19"/>
  </w:num>
  <w:num w:numId="23">
    <w:abstractNumId w:val="4"/>
  </w:num>
  <w:num w:numId="24">
    <w:abstractNumId w:val="7"/>
  </w:num>
  <w:num w:numId="25">
    <w:abstractNumId w:val="15"/>
  </w:num>
  <w:num w:numId="26">
    <w:abstractNumId w:val="3"/>
  </w:num>
  <w:num w:numId="27">
    <w:abstractNumId w:val="6"/>
  </w:num>
  <w:num w:numId="28">
    <w:abstractNumId w:val="2"/>
  </w:num>
  <w:num w:numId="29">
    <w:abstractNumId w:val="26"/>
  </w:num>
  <w:num w:numId="30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E25"/>
    <w:rsid w:val="000221C0"/>
    <w:rsid w:val="00041ED6"/>
    <w:rsid w:val="000472BC"/>
    <w:rsid w:val="00061435"/>
    <w:rsid w:val="00074719"/>
    <w:rsid w:val="00085E46"/>
    <w:rsid w:val="00091DA0"/>
    <w:rsid w:val="000C1650"/>
    <w:rsid w:val="000D4F91"/>
    <w:rsid w:val="00106A4C"/>
    <w:rsid w:val="00133F8A"/>
    <w:rsid w:val="0015546A"/>
    <w:rsid w:val="00163E33"/>
    <w:rsid w:val="001713CB"/>
    <w:rsid w:val="00195D7D"/>
    <w:rsid w:val="00202039"/>
    <w:rsid w:val="00223E99"/>
    <w:rsid w:val="00242441"/>
    <w:rsid w:val="00265300"/>
    <w:rsid w:val="00272C63"/>
    <w:rsid w:val="00282E3E"/>
    <w:rsid w:val="002A71E6"/>
    <w:rsid w:val="002F0726"/>
    <w:rsid w:val="002F2765"/>
    <w:rsid w:val="002F2F11"/>
    <w:rsid w:val="002F4BAB"/>
    <w:rsid w:val="00352F97"/>
    <w:rsid w:val="00353738"/>
    <w:rsid w:val="003742BE"/>
    <w:rsid w:val="00386934"/>
    <w:rsid w:val="00391AF4"/>
    <w:rsid w:val="00397B33"/>
    <w:rsid w:val="003A59FF"/>
    <w:rsid w:val="003C75F1"/>
    <w:rsid w:val="003E13F0"/>
    <w:rsid w:val="00427468"/>
    <w:rsid w:val="00452333"/>
    <w:rsid w:val="004944BD"/>
    <w:rsid w:val="004A17F0"/>
    <w:rsid w:val="004C66C0"/>
    <w:rsid w:val="004D1FB7"/>
    <w:rsid w:val="004D4680"/>
    <w:rsid w:val="004D630E"/>
    <w:rsid w:val="005248BE"/>
    <w:rsid w:val="00524911"/>
    <w:rsid w:val="00541DB3"/>
    <w:rsid w:val="0054477D"/>
    <w:rsid w:val="005632BD"/>
    <w:rsid w:val="005A7AB2"/>
    <w:rsid w:val="005B13AB"/>
    <w:rsid w:val="005C48A2"/>
    <w:rsid w:val="006119D9"/>
    <w:rsid w:val="006156C0"/>
    <w:rsid w:val="0061682F"/>
    <w:rsid w:val="00636A26"/>
    <w:rsid w:val="00644152"/>
    <w:rsid w:val="006803F8"/>
    <w:rsid w:val="006821E1"/>
    <w:rsid w:val="00686CF6"/>
    <w:rsid w:val="00692635"/>
    <w:rsid w:val="00694987"/>
    <w:rsid w:val="006C5C7A"/>
    <w:rsid w:val="0070328C"/>
    <w:rsid w:val="0070598D"/>
    <w:rsid w:val="00713393"/>
    <w:rsid w:val="007264BE"/>
    <w:rsid w:val="0074640E"/>
    <w:rsid w:val="00774BE4"/>
    <w:rsid w:val="00780E7B"/>
    <w:rsid w:val="007C3E39"/>
    <w:rsid w:val="007D4887"/>
    <w:rsid w:val="007E1B72"/>
    <w:rsid w:val="007E2BD8"/>
    <w:rsid w:val="007E3992"/>
    <w:rsid w:val="008063E0"/>
    <w:rsid w:val="00830406"/>
    <w:rsid w:val="00865C6A"/>
    <w:rsid w:val="008D3E96"/>
    <w:rsid w:val="008E6522"/>
    <w:rsid w:val="00930011"/>
    <w:rsid w:val="009340D6"/>
    <w:rsid w:val="00962B03"/>
    <w:rsid w:val="00983840"/>
    <w:rsid w:val="00987241"/>
    <w:rsid w:val="00990129"/>
    <w:rsid w:val="00993CCC"/>
    <w:rsid w:val="009C14C2"/>
    <w:rsid w:val="009F1319"/>
    <w:rsid w:val="00A014B9"/>
    <w:rsid w:val="00A254C2"/>
    <w:rsid w:val="00A33572"/>
    <w:rsid w:val="00A54F03"/>
    <w:rsid w:val="00A8631A"/>
    <w:rsid w:val="00AD71BE"/>
    <w:rsid w:val="00AD7F72"/>
    <w:rsid w:val="00AE40F5"/>
    <w:rsid w:val="00AF50B6"/>
    <w:rsid w:val="00B047C6"/>
    <w:rsid w:val="00B12237"/>
    <w:rsid w:val="00B53F57"/>
    <w:rsid w:val="00B62456"/>
    <w:rsid w:val="00B83C3F"/>
    <w:rsid w:val="00B9064A"/>
    <w:rsid w:val="00BB69E3"/>
    <w:rsid w:val="00BD101F"/>
    <w:rsid w:val="00C022DF"/>
    <w:rsid w:val="00C34787"/>
    <w:rsid w:val="00C554DD"/>
    <w:rsid w:val="00C5601A"/>
    <w:rsid w:val="00C62D53"/>
    <w:rsid w:val="00C641B8"/>
    <w:rsid w:val="00C66B9C"/>
    <w:rsid w:val="00CB2161"/>
    <w:rsid w:val="00CC6694"/>
    <w:rsid w:val="00D04A1B"/>
    <w:rsid w:val="00D04E8A"/>
    <w:rsid w:val="00D57AB6"/>
    <w:rsid w:val="00D61DB3"/>
    <w:rsid w:val="00D77DEB"/>
    <w:rsid w:val="00DB4D98"/>
    <w:rsid w:val="00DB61BC"/>
    <w:rsid w:val="00DC004A"/>
    <w:rsid w:val="00DD24BD"/>
    <w:rsid w:val="00DE07C5"/>
    <w:rsid w:val="00E27114"/>
    <w:rsid w:val="00E31336"/>
    <w:rsid w:val="00E6041C"/>
    <w:rsid w:val="00E940C4"/>
    <w:rsid w:val="00E96035"/>
    <w:rsid w:val="00EA3CBF"/>
    <w:rsid w:val="00EA4BDF"/>
    <w:rsid w:val="00EC04E3"/>
    <w:rsid w:val="00F135D8"/>
    <w:rsid w:val="00F14E83"/>
    <w:rsid w:val="00F60D62"/>
    <w:rsid w:val="00F64622"/>
    <w:rsid w:val="00F67FA2"/>
    <w:rsid w:val="00F92FF7"/>
    <w:rsid w:val="00FA538C"/>
    <w:rsid w:val="00FF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B670D"/>
  <w15:docId w15:val="{A3AF602A-577A-4911-A817-98C5FA18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91AF4"/>
    <w:rPr>
      <w:noProof/>
    </w:rPr>
  </w:style>
  <w:style w:type="paragraph" w:styleId="Nadpis1">
    <w:name w:val="heading 1"/>
    <w:basedOn w:val="Normln"/>
    <w:next w:val="Normln"/>
    <w:qFormat/>
    <w:rsid w:val="00391AF4"/>
    <w:pPr>
      <w:keepNext/>
      <w:ind w:left="720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391AF4"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391AF4"/>
    <w:pPr>
      <w:keepNext/>
      <w:jc w:val="center"/>
      <w:outlineLvl w:val="2"/>
    </w:pPr>
    <w:rPr>
      <w:rFonts w:ascii="Times New Roman" w:hAnsi="Times New Roman"/>
      <w:b/>
      <w:noProof w:val="0"/>
      <w:sz w:val="32"/>
      <w:u w:val="single"/>
    </w:rPr>
  </w:style>
  <w:style w:type="paragraph" w:styleId="Nadpis4">
    <w:name w:val="heading 4"/>
    <w:basedOn w:val="Normln"/>
    <w:next w:val="Normln"/>
    <w:qFormat/>
    <w:rsid w:val="00391AF4"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391AF4"/>
    <w:pPr>
      <w:keepNext/>
      <w:spacing w:line="240" w:lineRule="atLeast"/>
      <w:jc w:val="center"/>
      <w:outlineLvl w:val="4"/>
    </w:pPr>
    <w:rPr>
      <w:rFonts w:ascii="Arial" w:hAnsi="Arial"/>
      <w:b/>
      <w:shadow/>
      <w:sz w:val="40"/>
    </w:rPr>
  </w:style>
  <w:style w:type="paragraph" w:styleId="Nadpis6">
    <w:name w:val="heading 6"/>
    <w:basedOn w:val="Normln"/>
    <w:next w:val="Normln"/>
    <w:qFormat/>
    <w:rsid w:val="00391AF4"/>
    <w:pPr>
      <w:keepNext/>
      <w:ind w:left="709" w:hanging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391AF4"/>
    <w:pPr>
      <w:keepNext/>
      <w:tabs>
        <w:tab w:val="left" w:pos="2127"/>
      </w:tabs>
      <w:ind w:left="709" w:right="-72" w:hanging="709"/>
      <w:outlineLvl w:val="6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391AF4"/>
    <w:pPr>
      <w:tabs>
        <w:tab w:val="center" w:pos="4153"/>
        <w:tab w:val="right" w:pos="8306"/>
      </w:tabs>
    </w:pPr>
    <w:rPr>
      <w:shadow/>
    </w:rPr>
  </w:style>
  <w:style w:type="paragraph" w:styleId="Zpat">
    <w:name w:val="footer"/>
    <w:basedOn w:val="Normln"/>
    <w:link w:val="ZpatChar"/>
    <w:uiPriority w:val="99"/>
    <w:rsid w:val="00391AF4"/>
    <w:pPr>
      <w:tabs>
        <w:tab w:val="center" w:pos="4153"/>
        <w:tab w:val="right" w:pos="8306"/>
      </w:tabs>
    </w:pPr>
    <w:rPr>
      <w:shadow/>
    </w:rPr>
  </w:style>
  <w:style w:type="paragraph" w:styleId="Zkladntext">
    <w:name w:val="Body Text"/>
    <w:basedOn w:val="Normln"/>
    <w:semiHidden/>
    <w:rsid w:val="00391AF4"/>
    <w:rPr>
      <w:shadow/>
    </w:rPr>
  </w:style>
  <w:style w:type="paragraph" w:styleId="Zkladntext2">
    <w:name w:val="Body Text 2"/>
    <w:basedOn w:val="Normln"/>
    <w:semiHidden/>
    <w:rsid w:val="00391AF4"/>
    <w:pPr>
      <w:tabs>
        <w:tab w:val="left" w:pos="2977"/>
      </w:tabs>
      <w:jc w:val="both"/>
    </w:pPr>
    <w:rPr>
      <w:rFonts w:ascii="Arial" w:hAnsi="Arial"/>
      <w:noProof w:val="0"/>
      <w:sz w:val="22"/>
    </w:rPr>
  </w:style>
  <w:style w:type="character" w:styleId="slostrnky">
    <w:name w:val="page number"/>
    <w:basedOn w:val="Standardnpsmoodstavce"/>
    <w:semiHidden/>
    <w:rsid w:val="00391AF4"/>
  </w:style>
  <w:style w:type="paragraph" w:styleId="Zkladntext3">
    <w:name w:val="Body Text 3"/>
    <w:basedOn w:val="Normln"/>
    <w:semiHidden/>
    <w:rsid w:val="00391AF4"/>
    <w:rPr>
      <w:rFonts w:ascii="Arial" w:hAnsi="Arial"/>
      <w:shadow/>
      <w:sz w:val="22"/>
    </w:rPr>
  </w:style>
  <w:style w:type="paragraph" w:customStyle="1" w:styleId="sloseznamu">
    <w:name w:val="Číslo seznamu"/>
    <w:rsid w:val="00391AF4"/>
    <w:pPr>
      <w:ind w:left="720"/>
    </w:pPr>
    <w:rPr>
      <w:rFonts w:ascii="Times New Roman" w:hAnsi="Times New Roman"/>
      <w:color w:val="000000"/>
      <w:sz w:val="24"/>
    </w:rPr>
  </w:style>
  <w:style w:type="paragraph" w:customStyle="1" w:styleId="EV1">
    <w:name w:val="EV1"/>
    <w:basedOn w:val="Normln"/>
    <w:rsid w:val="00391AF4"/>
    <w:pPr>
      <w:spacing w:before="120" w:line="240" w:lineRule="atLeast"/>
      <w:jc w:val="center"/>
    </w:pPr>
    <w:rPr>
      <w:rFonts w:ascii="Arial" w:hAnsi="Arial"/>
      <w:b/>
      <w:noProof w:val="0"/>
      <w:sz w:val="24"/>
    </w:rPr>
  </w:style>
  <w:style w:type="paragraph" w:customStyle="1" w:styleId="Tunsted">
    <w:name w:val="Tučně střed"/>
    <w:rsid w:val="00391AF4"/>
    <w:pPr>
      <w:jc w:val="center"/>
    </w:pPr>
    <w:rPr>
      <w:rFonts w:ascii="HelveticaNewE" w:hAnsi="HelveticaNewE"/>
      <w:b/>
      <w:color w:val="000000"/>
      <w:sz w:val="24"/>
    </w:rPr>
  </w:style>
  <w:style w:type="paragraph" w:customStyle="1" w:styleId="Odsazen1">
    <w:name w:val="Odsazení 1"/>
    <w:rsid w:val="00391AF4"/>
    <w:pPr>
      <w:jc w:val="both"/>
    </w:pPr>
    <w:rPr>
      <w:rFonts w:ascii="HelveticaNewE" w:hAnsi="HelveticaNewE"/>
      <w:color w:val="000000"/>
      <w:sz w:val="24"/>
    </w:rPr>
  </w:style>
  <w:style w:type="paragraph" w:customStyle="1" w:styleId="Odsazen2">
    <w:name w:val="Odsazení 2"/>
    <w:rsid w:val="00391AF4"/>
    <w:pPr>
      <w:ind w:left="793"/>
      <w:jc w:val="both"/>
    </w:pPr>
    <w:rPr>
      <w:rFonts w:ascii="HelveticaNewE" w:hAnsi="HelveticaNewE"/>
      <w:color w:val="000000"/>
      <w:sz w:val="18"/>
    </w:rPr>
  </w:style>
  <w:style w:type="paragraph" w:customStyle="1" w:styleId="Znaka2">
    <w:name w:val="Značka 2"/>
    <w:rsid w:val="00391AF4"/>
    <w:pPr>
      <w:ind w:left="2267"/>
    </w:pPr>
    <w:rPr>
      <w:rFonts w:ascii="HelveticaNewE" w:hAnsi="HelveticaNewE"/>
      <w:color w:val="000000"/>
      <w:sz w:val="24"/>
    </w:rPr>
  </w:style>
  <w:style w:type="paragraph" w:styleId="Zkladntextodsazen">
    <w:name w:val="Body Text Indent"/>
    <w:basedOn w:val="Normln"/>
    <w:semiHidden/>
    <w:rsid w:val="00391AF4"/>
    <w:pPr>
      <w:spacing w:line="240" w:lineRule="atLeast"/>
      <w:ind w:firstLine="720"/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rsid w:val="00391AF4"/>
    <w:pPr>
      <w:ind w:left="709" w:hanging="709"/>
    </w:pPr>
  </w:style>
  <w:style w:type="character" w:styleId="Hypertextovodkaz">
    <w:name w:val="Hyperlink"/>
    <w:basedOn w:val="Standardnpsmoodstavce"/>
    <w:semiHidden/>
    <w:rsid w:val="00391AF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391AF4"/>
    <w:rPr>
      <w:color w:val="800080"/>
      <w:u w:val="single"/>
    </w:rPr>
  </w:style>
  <w:style w:type="paragraph" w:styleId="Zkladntextodsazen3">
    <w:name w:val="Body Text Indent 3"/>
    <w:basedOn w:val="Normln"/>
    <w:semiHidden/>
    <w:rsid w:val="00391AF4"/>
    <w:pPr>
      <w:ind w:firstLine="720"/>
      <w:jc w:val="both"/>
    </w:pPr>
    <w:rPr>
      <w:rFonts w:ascii="Times New Roman" w:hAnsi="Times New Roman" w:cs="Courier New"/>
      <w:sz w:val="22"/>
    </w:rPr>
  </w:style>
  <w:style w:type="paragraph" w:customStyle="1" w:styleId="Zkladntext31">
    <w:name w:val="Základní text 31"/>
    <w:basedOn w:val="Normln"/>
    <w:rsid w:val="00391A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hadow/>
      <w:noProof w:val="0"/>
      <w:sz w:val="22"/>
    </w:rPr>
  </w:style>
  <w:style w:type="paragraph" w:styleId="Textbubliny">
    <w:name w:val="Balloon Text"/>
    <w:basedOn w:val="Normln"/>
    <w:semiHidden/>
    <w:rsid w:val="00391AF4"/>
    <w:rPr>
      <w:rFonts w:ascii="Tahoma" w:hAnsi="Tahoma" w:cs="Tahoma"/>
      <w:shadow/>
      <w:sz w:val="16"/>
      <w:szCs w:val="16"/>
    </w:rPr>
  </w:style>
  <w:style w:type="paragraph" w:customStyle="1" w:styleId="Normln1">
    <w:name w:val="Normální1"/>
    <w:rsid w:val="0074640E"/>
    <w:pPr>
      <w:widowControl w:val="0"/>
    </w:pPr>
    <w:rPr>
      <w:rFonts w:ascii="Times New Roman" w:hAnsi="Times New Roman"/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4A17F0"/>
    <w:pPr>
      <w:ind w:left="708"/>
    </w:pPr>
    <w:rPr>
      <w:shadow/>
    </w:rPr>
  </w:style>
  <w:style w:type="character" w:customStyle="1" w:styleId="ZpatChar">
    <w:name w:val="Zápatí Char"/>
    <w:basedOn w:val="Standardnpsmoodstavce"/>
    <w:link w:val="Zpat"/>
    <w:uiPriority w:val="99"/>
    <w:rsid w:val="004D1FB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zs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ce@erce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ce@erc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trkreutzer@sseas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irinazaludova@spsul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30A4-0E57-440E-840C-CE2422C2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2430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M.A.R.S. Brno</vt:lpstr>
    </vt:vector>
  </TitlesOfParts>
  <Company>SPECTRUM spol.s.r.o.</Company>
  <LinksUpToDate>false</LinksUpToDate>
  <CharactersWithSpaces>16737</CharactersWithSpaces>
  <SharedDoc>false</SharedDoc>
  <HLinks>
    <vt:vector size="42" baseType="variant">
      <vt:variant>
        <vt:i4>7274534</vt:i4>
      </vt:variant>
      <vt:variant>
        <vt:i4>21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5242997</vt:i4>
      </vt:variant>
      <vt:variant>
        <vt:i4>18</vt:i4>
      </vt:variant>
      <vt:variant>
        <vt:i4>0</vt:i4>
      </vt:variant>
      <vt:variant>
        <vt:i4>5</vt:i4>
      </vt:variant>
      <vt:variant>
        <vt:lpwstr>mailto:erce@erce.cz</vt:lpwstr>
      </vt:variant>
      <vt:variant>
        <vt:lpwstr/>
      </vt:variant>
      <vt:variant>
        <vt:i4>5242997</vt:i4>
      </vt:variant>
      <vt:variant>
        <vt:i4>15</vt:i4>
      </vt:variant>
      <vt:variant>
        <vt:i4>0</vt:i4>
      </vt:variant>
      <vt:variant>
        <vt:i4>5</vt:i4>
      </vt:variant>
      <vt:variant>
        <vt:lpwstr>mailto:erce@erce.cz</vt:lpwstr>
      </vt:variant>
      <vt:variant>
        <vt:lpwstr/>
      </vt:variant>
      <vt:variant>
        <vt:i4>2752600</vt:i4>
      </vt:variant>
      <vt:variant>
        <vt:i4>12</vt:i4>
      </vt:variant>
      <vt:variant>
        <vt:i4>0</vt:i4>
      </vt:variant>
      <vt:variant>
        <vt:i4>5</vt:i4>
      </vt:variant>
      <vt:variant>
        <vt:lpwstr>mailto:pavel.snobl@erce.cz</vt:lpwstr>
      </vt:variant>
      <vt:variant>
        <vt:lpwstr/>
      </vt:variant>
      <vt:variant>
        <vt:i4>3997787</vt:i4>
      </vt:variant>
      <vt:variant>
        <vt:i4>9</vt:i4>
      </vt:variant>
      <vt:variant>
        <vt:i4>0</vt:i4>
      </vt:variant>
      <vt:variant>
        <vt:i4>5</vt:i4>
      </vt:variant>
      <vt:variant>
        <vt:lpwstr>mailto:tomas.santrucek@erce.cz</vt:lpwstr>
      </vt:variant>
      <vt:variant>
        <vt:lpwstr/>
      </vt:variant>
      <vt:variant>
        <vt:i4>2228289</vt:i4>
      </vt:variant>
      <vt:variant>
        <vt:i4>6</vt:i4>
      </vt:variant>
      <vt:variant>
        <vt:i4>0</vt:i4>
      </vt:variant>
      <vt:variant>
        <vt:i4>5</vt:i4>
      </vt:variant>
      <vt:variant>
        <vt:lpwstr>mailto:petr.kozel@jth.cz</vt:lpwstr>
      </vt:variant>
      <vt:variant>
        <vt:lpwstr/>
      </vt:variant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mailto:petr.kozel@jth.cz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M.A.R.S. Brno</dc:title>
  <dc:creator>Konečný Jiří</dc:creator>
  <cp:lastModifiedBy>Pavlína Suchánková</cp:lastModifiedBy>
  <cp:revision>22</cp:revision>
  <cp:lastPrinted>2009-05-27T08:58:00Z</cp:lastPrinted>
  <dcterms:created xsi:type="dcterms:W3CDTF">2013-10-10T12:56:00Z</dcterms:created>
  <dcterms:modified xsi:type="dcterms:W3CDTF">2017-02-21T08:00:00Z</dcterms:modified>
</cp:coreProperties>
</file>