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6F1D1" w14:textId="77777777" w:rsidR="00B86B9F" w:rsidRDefault="00B86B9F" w:rsidP="000C5FAA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14:paraId="5C57CB0C" w14:textId="77777777" w:rsidR="0059312A" w:rsidRDefault="0059312A" w:rsidP="000C5FAA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14:paraId="2F156952" w14:textId="77777777" w:rsidR="0059312A" w:rsidRDefault="0059312A" w:rsidP="0059312A">
      <w:pPr>
        <w:jc w:val="center"/>
        <w:rPr>
          <w:b/>
          <w:sz w:val="32"/>
          <w:szCs w:val="32"/>
        </w:rPr>
      </w:pPr>
      <w:proofErr w:type="spellStart"/>
      <w:r w:rsidRPr="00031CB5">
        <w:rPr>
          <w:b/>
          <w:sz w:val="32"/>
          <w:szCs w:val="32"/>
        </w:rPr>
        <w:t>Kupní</w:t>
      </w:r>
      <w:proofErr w:type="spellEnd"/>
      <w:r w:rsidRPr="00031CB5">
        <w:rPr>
          <w:b/>
          <w:sz w:val="32"/>
          <w:szCs w:val="32"/>
        </w:rPr>
        <w:t xml:space="preserve"> </w:t>
      </w:r>
      <w:proofErr w:type="spellStart"/>
      <w:r w:rsidRPr="00031CB5">
        <w:rPr>
          <w:b/>
          <w:sz w:val="32"/>
          <w:szCs w:val="32"/>
        </w:rPr>
        <w:t>smlouva</w:t>
      </w:r>
      <w:proofErr w:type="spellEnd"/>
    </w:p>
    <w:p w14:paraId="63764016" w14:textId="77777777" w:rsidR="0059312A" w:rsidRDefault="0059312A" w:rsidP="0059312A">
      <w:pPr>
        <w:jc w:val="center"/>
        <w:rPr>
          <w:b/>
          <w:sz w:val="32"/>
          <w:szCs w:val="32"/>
        </w:rPr>
      </w:pPr>
    </w:p>
    <w:p w14:paraId="4A8568E7" w14:textId="5E70C45D" w:rsidR="0059312A" w:rsidRPr="00CB0ACA" w:rsidRDefault="00157739" w:rsidP="0059312A">
      <w:pPr>
        <w:pStyle w:val="Zhlav"/>
        <w:spacing w:line="360" w:lineRule="auto"/>
        <w:jc w:val="center"/>
        <w:rPr>
          <w:color w:val="FF0000"/>
          <w:lang w:val="cs-CZ"/>
        </w:rPr>
      </w:pPr>
      <w:r>
        <w:rPr>
          <w:lang w:val="cs-CZ"/>
        </w:rPr>
        <w:t>Číslo smlouvy kupujícího: 0305/49534963/2020</w:t>
      </w:r>
    </w:p>
    <w:p w14:paraId="7B1648BF" w14:textId="77777777" w:rsidR="0059312A" w:rsidRDefault="0059312A" w:rsidP="0059312A">
      <w:pPr>
        <w:jc w:val="center"/>
        <w:rPr>
          <w:b/>
          <w:sz w:val="32"/>
          <w:szCs w:val="32"/>
        </w:rPr>
      </w:pPr>
    </w:p>
    <w:p w14:paraId="20F1B7A2" w14:textId="77777777" w:rsidR="0059312A" w:rsidRDefault="0059312A" w:rsidP="0059312A">
      <w:pPr>
        <w:jc w:val="center"/>
        <w:rPr>
          <w:b/>
          <w:sz w:val="32"/>
          <w:szCs w:val="32"/>
        </w:rPr>
      </w:pPr>
    </w:p>
    <w:p w14:paraId="741E7939" w14:textId="77777777" w:rsidR="0059312A" w:rsidRPr="00031CB5" w:rsidRDefault="0059312A" w:rsidP="0059312A">
      <w:pPr>
        <w:rPr>
          <w:b/>
        </w:rPr>
      </w:pP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  <w:r>
        <w:rPr>
          <w:b/>
        </w:rPr>
        <w:t>:</w:t>
      </w:r>
    </w:p>
    <w:p w14:paraId="501D6276" w14:textId="77777777" w:rsidR="0059312A" w:rsidRDefault="0059312A" w:rsidP="0059312A">
      <w:pPr>
        <w:jc w:val="both"/>
        <w:rPr>
          <w:b/>
        </w:rPr>
      </w:pPr>
    </w:p>
    <w:p w14:paraId="1257324B" w14:textId="77777777" w:rsidR="0059312A" w:rsidRPr="00031CB5" w:rsidRDefault="0014514D" w:rsidP="0059312A">
      <w:pPr>
        <w:jc w:val="both"/>
        <w:rPr>
          <w:b/>
        </w:rPr>
      </w:pPr>
      <w:r>
        <w:rPr>
          <w:b/>
        </w:rPr>
        <w:t xml:space="preserve">Domov Na Zámku Lysá nad Labem,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 w:rsidR="0059312A" w:rsidRPr="00031CB5">
        <w:rPr>
          <w:b/>
        </w:rPr>
        <w:t xml:space="preserve"> </w:t>
      </w:r>
    </w:p>
    <w:p w14:paraId="36313087" w14:textId="77777777" w:rsidR="0059312A" w:rsidRDefault="0059312A" w:rsidP="0059312A">
      <w:pPr>
        <w:jc w:val="both"/>
      </w:pPr>
      <w:r>
        <w:t xml:space="preserve">se </w:t>
      </w:r>
      <w:proofErr w:type="spellStart"/>
      <w:r>
        <w:t>sídle</w:t>
      </w:r>
      <w:r w:rsidR="0014514D">
        <w:t>m</w:t>
      </w:r>
      <w:proofErr w:type="spellEnd"/>
      <w:r w:rsidR="0014514D">
        <w:t xml:space="preserve"> </w:t>
      </w:r>
      <w:proofErr w:type="spellStart"/>
      <w:r w:rsidR="0014514D">
        <w:t>Zámek</w:t>
      </w:r>
      <w:proofErr w:type="spellEnd"/>
      <w:r w:rsidR="0014514D">
        <w:t xml:space="preserve"> 1/21, 289 22 Lysá nad Labem</w:t>
      </w:r>
    </w:p>
    <w:p w14:paraId="181F773F" w14:textId="77777777" w:rsidR="0014514D" w:rsidRPr="00B24067" w:rsidRDefault="0059312A" w:rsidP="0014514D">
      <w:pPr>
        <w:tabs>
          <w:tab w:val="left" w:pos="4678"/>
        </w:tabs>
        <w:ind w:firstLine="32"/>
        <w:contextualSpacing/>
        <w:jc w:val="both"/>
        <w:rPr>
          <w:lang w:val="cs-CZ"/>
        </w:rPr>
      </w:pPr>
      <w:proofErr w:type="spellStart"/>
      <w:r>
        <w:t>zastoupený</w:t>
      </w:r>
      <w:proofErr w:type="spellEnd"/>
      <w:r>
        <w:t xml:space="preserve"> </w:t>
      </w:r>
      <w:r w:rsidR="0014514D">
        <w:t xml:space="preserve">Mgr. Jiří </w:t>
      </w:r>
      <w:proofErr w:type="spellStart"/>
      <w:r w:rsidR="0014514D">
        <w:t>Hendrichem</w:t>
      </w:r>
      <w:proofErr w:type="spellEnd"/>
      <w:r w:rsidR="0014514D">
        <w:t xml:space="preserve"> – </w:t>
      </w:r>
      <w:proofErr w:type="spellStart"/>
      <w:r w:rsidR="0014514D">
        <w:t>ředitelem</w:t>
      </w:r>
      <w:proofErr w:type="spellEnd"/>
      <w:r w:rsidR="0014514D">
        <w:t xml:space="preserve"> </w:t>
      </w:r>
      <w:r w:rsidR="0014514D" w:rsidRPr="00B24067">
        <w:rPr>
          <w:lang w:val="cs-CZ"/>
        </w:rPr>
        <w:t>Domova</w:t>
      </w:r>
      <w:r w:rsidR="0014514D">
        <w:rPr>
          <w:lang w:val="cs-CZ"/>
        </w:rPr>
        <w:t xml:space="preserve"> Na Zámku Lysá nad Labem, příspěvková organizace</w:t>
      </w:r>
    </w:p>
    <w:p w14:paraId="0A2E7B50" w14:textId="77777777" w:rsidR="0059312A" w:rsidRDefault="0014514D" w:rsidP="0059312A">
      <w:pPr>
        <w:jc w:val="both"/>
      </w:pPr>
      <w:r>
        <w:t>IČ</w:t>
      </w:r>
      <w:r w:rsidR="00D2747F">
        <w:t>O</w:t>
      </w:r>
      <w:r>
        <w:t xml:space="preserve">: </w:t>
      </w:r>
      <w:r w:rsidR="00873FE6">
        <w:tab/>
      </w:r>
      <w:r w:rsidR="00873FE6">
        <w:tab/>
      </w:r>
      <w:r w:rsidR="00873FE6">
        <w:tab/>
        <w:t xml:space="preserve">      </w:t>
      </w:r>
      <w:r>
        <w:t>49534963</w:t>
      </w:r>
    </w:p>
    <w:p w14:paraId="343D7438" w14:textId="77777777" w:rsidR="0014514D" w:rsidRPr="00B24067" w:rsidRDefault="0014514D" w:rsidP="0014514D">
      <w:pPr>
        <w:tabs>
          <w:tab w:val="left" w:pos="2520"/>
        </w:tabs>
        <w:jc w:val="both"/>
        <w:rPr>
          <w:lang w:val="cs-CZ"/>
        </w:rPr>
      </w:pPr>
      <w:r w:rsidRPr="00B24067">
        <w:rPr>
          <w:lang w:val="cs-CZ"/>
        </w:rPr>
        <w:t>bankovní spojení:</w:t>
      </w:r>
      <w:r w:rsidRPr="00B24067">
        <w:rPr>
          <w:lang w:val="cs-CZ"/>
        </w:rPr>
        <w:tab/>
        <w:t>Komerční banka, a.s.</w:t>
      </w:r>
    </w:p>
    <w:p w14:paraId="34A05F1D" w14:textId="77777777" w:rsidR="0059312A" w:rsidRDefault="0014514D" w:rsidP="0014514D">
      <w:pPr>
        <w:jc w:val="both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r>
        <w:tab/>
        <w:t xml:space="preserve">      19530191/0100</w:t>
      </w:r>
    </w:p>
    <w:p w14:paraId="076D9C0D" w14:textId="77777777" w:rsidR="0059312A" w:rsidRDefault="0059312A" w:rsidP="0059312A">
      <w:pPr>
        <w:jc w:val="both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i/>
        </w:rPr>
        <w:t>Kupující</w:t>
      </w:r>
      <w:proofErr w:type="spellEnd"/>
      <w:r>
        <w:t>“)</w:t>
      </w:r>
    </w:p>
    <w:p w14:paraId="13086143" w14:textId="77777777" w:rsidR="0059312A" w:rsidRDefault="0059312A" w:rsidP="0059312A">
      <w:pPr>
        <w:jc w:val="both"/>
      </w:pPr>
    </w:p>
    <w:p w14:paraId="43880634" w14:textId="77777777" w:rsidR="0059312A" w:rsidRDefault="0059312A" w:rsidP="0059312A">
      <w:pPr>
        <w:jc w:val="both"/>
      </w:pPr>
      <w:r>
        <w:t>a</w:t>
      </w:r>
    </w:p>
    <w:p w14:paraId="5462E1F0" w14:textId="77777777" w:rsidR="0059312A" w:rsidRDefault="0059312A" w:rsidP="0059312A">
      <w:pPr>
        <w:jc w:val="both"/>
      </w:pPr>
      <w:r>
        <w:t xml:space="preserve"> </w:t>
      </w:r>
    </w:p>
    <w:p w14:paraId="7082A75A" w14:textId="2BCB5A2D" w:rsidR="00476953" w:rsidRPr="001E262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 w:rsidRPr="001E262E">
        <w:rPr>
          <w:lang w:val="cs-CZ"/>
        </w:rPr>
        <w:t>jméno:</w:t>
      </w:r>
      <w:r w:rsidR="001E262E" w:rsidRPr="001E262E">
        <w:rPr>
          <w:lang w:val="cs-CZ"/>
        </w:rPr>
        <w:t xml:space="preserve"> </w:t>
      </w:r>
      <w:r w:rsidR="001E262E">
        <w:rPr>
          <w:lang w:val="cs-CZ"/>
        </w:rPr>
        <w:tab/>
      </w:r>
      <w:r w:rsidR="00E6711B">
        <w:rPr>
          <w:lang w:val="cs-CZ"/>
        </w:rPr>
        <w:t>Vladimír Kalina</w:t>
      </w:r>
      <w:r w:rsidRPr="001E262E">
        <w:rPr>
          <w:b/>
          <w:lang w:val="cs-CZ"/>
        </w:rPr>
        <w:tab/>
      </w:r>
    </w:p>
    <w:p w14:paraId="5F5B0880" w14:textId="0140233F" w:rsidR="00476953" w:rsidRPr="001E262E" w:rsidRDefault="00476953" w:rsidP="001E262E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 w:rsidRPr="001E262E">
        <w:rPr>
          <w:color w:val="000000"/>
          <w:lang w:val="cs-CZ" w:eastAsia="cs-CZ"/>
        </w:rPr>
        <w:t>sídlo:</w:t>
      </w:r>
      <w:r w:rsidR="001E262E" w:rsidRPr="001E262E">
        <w:rPr>
          <w:color w:val="000000"/>
          <w:lang w:val="cs-CZ" w:eastAsia="cs-CZ"/>
        </w:rPr>
        <w:t xml:space="preserve"> </w:t>
      </w:r>
      <w:r w:rsidR="001E262E">
        <w:rPr>
          <w:color w:val="000000"/>
          <w:lang w:val="cs-CZ" w:eastAsia="cs-CZ"/>
        </w:rPr>
        <w:tab/>
      </w:r>
      <w:r w:rsidR="001E262E" w:rsidRPr="001E262E">
        <w:rPr>
          <w:color w:val="000000"/>
          <w:lang w:val="cs-CZ" w:eastAsia="cs-CZ"/>
        </w:rPr>
        <w:t>Kpt. Jaroše 1217</w:t>
      </w:r>
      <w:r w:rsidR="00E6711B">
        <w:rPr>
          <w:color w:val="000000"/>
          <w:lang w:val="cs-CZ" w:eastAsia="cs-CZ"/>
        </w:rPr>
        <w:t>/14</w:t>
      </w:r>
      <w:r w:rsidR="001E262E" w:rsidRPr="001E262E">
        <w:rPr>
          <w:color w:val="000000"/>
          <w:lang w:val="cs-CZ" w:eastAsia="cs-CZ"/>
        </w:rPr>
        <w:t>, 289 22 Lysá nad Labem</w:t>
      </w:r>
      <w:r w:rsidRPr="001E262E">
        <w:rPr>
          <w:color w:val="000000"/>
          <w:lang w:val="cs-CZ" w:eastAsia="cs-CZ"/>
        </w:rPr>
        <w:tab/>
      </w:r>
    </w:p>
    <w:p w14:paraId="42620A6A" w14:textId="54848548" w:rsidR="00476953" w:rsidRPr="001E262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 w:eastAsia="cs-CZ"/>
        </w:rPr>
      </w:pPr>
      <w:r w:rsidRPr="001E262E">
        <w:rPr>
          <w:lang w:val="cs-CZ"/>
        </w:rPr>
        <w:t>doručovací adresa:</w:t>
      </w:r>
      <w:r w:rsidR="001E262E" w:rsidRPr="001E262E">
        <w:rPr>
          <w:lang w:val="cs-CZ"/>
        </w:rPr>
        <w:t xml:space="preserve"> </w:t>
      </w:r>
      <w:r w:rsidR="001E262E">
        <w:rPr>
          <w:lang w:val="cs-CZ"/>
        </w:rPr>
        <w:tab/>
      </w:r>
      <w:proofErr w:type="spellStart"/>
      <w:r w:rsidR="00020142">
        <w:rPr>
          <w:lang w:val="cs-CZ"/>
        </w:rPr>
        <w:t>xxx</w:t>
      </w:r>
      <w:proofErr w:type="spellEnd"/>
      <w:r w:rsidR="00020142">
        <w:rPr>
          <w:lang w:val="cs-CZ"/>
        </w:rPr>
        <w:t xml:space="preserve">. </w:t>
      </w:r>
      <w:proofErr w:type="spellStart"/>
      <w:r w:rsidR="00020142">
        <w:rPr>
          <w:lang w:val="cs-CZ"/>
        </w:rPr>
        <w:t>xxxxxx</w:t>
      </w:r>
      <w:proofErr w:type="spellEnd"/>
      <w:r w:rsidR="00020142">
        <w:rPr>
          <w:lang w:val="cs-CZ"/>
        </w:rPr>
        <w:t xml:space="preserve"> </w:t>
      </w:r>
      <w:proofErr w:type="spellStart"/>
      <w:r w:rsidR="00020142">
        <w:rPr>
          <w:lang w:val="cs-CZ"/>
        </w:rPr>
        <w:t>xxx</w:t>
      </w:r>
      <w:proofErr w:type="spellEnd"/>
      <w:r w:rsidR="00020142">
        <w:rPr>
          <w:lang w:val="cs-CZ"/>
        </w:rPr>
        <w:t>/</w:t>
      </w:r>
      <w:proofErr w:type="spellStart"/>
      <w:r w:rsidR="00020142">
        <w:rPr>
          <w:lang w:val="cs-CZ"/>
        </w:rPr>
        <w:t>xx</w:t>
      </w:r>
      <w:proofErr w:type="spellEnd"/>
      <w:r w:rsidR="00020142">
        <w:rPr>
          <w:lang w:val="cs-CZ"/>
        </w:rPr>
        <w:t xml:space="preserve">, </w:t>
      </w:r>
      <w:proofErr w:type="spellStart"/>
      <w:r w:rsidR="00020142">
        <w:rPr>
          <w:lang w:val="cs-CZ"/>
        </w:rPr>
        <w:t>xxx</w:t>
      </w:r>
      <w:proofErr w:type="spellEnd"/>
      <w:r w:rsidR="00020142">
        <w:rPr>
          <w:lang w:val="cs-CZ"/>
        </w:rPr>
        <w:t xml:space="preserve"> </w:t>
      </w:r>
      <w:proofErr w:type="spellStart"/>
      <w:r w:rsidR="00020142">
        <w:rPr>
          <w:lang w:val="cs-CZ"/>
        </w:rPr>
        <w:t>xx</w:t>
      </w:r>
      <w:proofErr w:type="spellEnd"/>
      <w:r w:rsidR="00020142">
        <w:rPr>
          <w:lang w:val="cs-CZ"/>
        </w:rPr>
        <w:t xml:space="preserve"> </w:t>
      </w:r>
      <w:proofErr w:type="spellStart"/>
      <w:r w:rsidR="00020142">
        <w:rPr>
          <w:lang w:val="cs-CZ"/>
        </w:rPr>
        <w:t>xxxx</w:t>
      </w:r>
      <w:proofErr w:type="spellEnd"/>
      <w:r w:rsidR="00020142">
        <w:rPr>
          <w:lang w:val="cs-CZ"/>
        </w:rPr>
        <w:t xml:space="preserve"> </w:t>
      </w:r>
      <w:proofErr w:type="spellStart"/>
      <w:r w:rsidR="00020142">
        <w:rPr>
          <w:lang w:val="cs-CZ"/>
        </w:rPr>
        <w:t>xxx</w:t>
      </w:r>
      <w:proofErr w:type="spellEnd"/>
      <w:r w:rsidR="00020142">
        <w:rPr>
          <w:lang w:val="cs-CZ"/>
        </w:rPr>
        <w:t xml:space="preserve"> </w:t>
      </w:r>
      <w:proofErr w:type="spellStart"/>
      <w:r w:rsidR="00020142">
        <w:rPr>
          <w:lang w:val="cs-CZ"/>
        </w:rPr>
        <w:t>xxxxx</w:t>
      </w:r>
      <w:proofErr w:type="spellEnd"/>
      <w:r w:rsidRPr="001E262E">
        <w:rPr>
          <w:lang w:val="cs-CZ"/>
        </w:rPr>
        <w:tab/>
      </w:r>
    </w:p>
    <w:p w14:paraId="46365E46" w14:textId="03453483" w:rsidR="00476953" w:rsidRPr="001E262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1E262E">
        <w:rPr>
          <w:color w:val="000000"/>
          <w:lang w:val="cs-CZ" w:eastAsia="cs-CZ"/>
        </w:rPr>
        <w:t>zastoupenou:</w:t>
      </w:r>
      <w:r w:rsidRPr="001E262E">
        <w:rPr>
          <w:color w:val="000000"/>
          <w:lang w:val="cs-CZ" w:eastAsia="cs-CZ"/>
        </w:rPr>
        <w:tab/>
      </w:r>
      <w:r w:rsidR="001E262E">
        <w:rPr>
          <w:color w:val="000000"/>
          <w:lang w:val="cs-CZ" w:eastAsia="cs-CZ"/>
        </w:rPr>
        <w:t>Vladimír Kalina</w:t>
      </w:r>
    </w:p>
    <w:p w14:paraId="2ECB6E22" w14:textId="67E2A579" w:rsidR="00476953" w:rsidRPr="001E262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1E262E">
        <w:rPr>
          <w:color w:val="000000"/>
          <w:lang w:val="cs-CZ" w:eastAsia="cs-CZ"/>
        </w:rPr>
        <w:t>IČO:</w:t>
      </w:r>
      <w:r w:rsidR="001E262E">
        <w:rPr>
          <w:color w:val="000000"/>
          <w:lang w:val="cs-CZ" w:eastAsia="cs-CZ"/>
        </w:rPr>
        <w:tab/>
      </w:r>
      <w:r w:rsidR="001E262E" w:rsidRPr="001E262E">
        <w:rPr>
          <w:color w:val="000000"/>
          <w:lang w:val="cs-CZ" w:eastAsia="cs-CZ"/>
        </w:rPr>
        <w:t>68860901</w:t>
      </w:r>
      <w:r w:rsidRPr="001E262E">
        <w:rPr>
          <w:lang w:val="cs-CZ" w:eastAsia="cs-CZ"/>
        </w:rPr>
        <w:tab/>
      </w:r>
    </w:p>
    <w:p w14:paraId="4D4CEBDD" w14:textId="51853A64" w:rsidR="00476953" w:rsidRPr="001E262E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1E262E">
        <w:rPr>
          <w:color w:val="000000"/>
          <w:lang w:val="cs-CZ" w:eastAsia="cs-CZ"/>
        </w:rPr>
        <w:t>DIČ:</w:t>
      </w:r>
      <w:r w:rsidR="001E262E">
        <w:rPr>
          <w:color w:val="000000"/>
          <w:lang w:val="cs-CZ" w:eastAsia="cs-CZ"/>
        </w:rPr>
        <w:tab/>
      </w:r>
      <w:r w:rsidR="00E6711B">
        <w:rPr>
          <w:color w:val="000000"/>
          <w:lang w:val="cs-CZ" w:eastAsia="cs-CZ"/>
        </w:rPr>
        <w:t>CZ</w:t>
      </w:r>
      <w:r w:rsidR="001E262E" w:rsidRPr="001E262E">
        <w:rPr>
          <w:color w:val="000000"/>
          <w:lang w:val="cs-CZ" w:eastAsia="cs-CZ"/>
        </w:rPr>
        <w:t>7601261041</w:t>
      </w:r>
    </w:p>
    <w:p w14:paraId="1B014B23" w14:textId="6C933EF1" w:rsidR="00476953" w:rsidRPr="001E262E" w:rsidRDefault="00476953" w:rsidP="00476953">
      <w:pPr>
        <w:tabs>
          <w:tab w:val="left" w:pos="2520"/>
        </w:tabs>
        <w:jc w:val="both"/>
        <w:rPr>
          <w:lang w:val="cs-CZ"/>
        </w:rPr>
      </w:pPr>
      <w:r w:rsidRPr="001E262E">
        <w:rPr>
          <w:lang w:val="cs-CZ"/>
        </w:rPr>
        <w:t>bankovní spojení:</w:t>
      </w:r>
      <w:r w:rsidR="001E262E">
        <w:rPr>
          <w:lang w:val="cs-CZ"/>
        </w:rPr>
        <w:tab/>
      </w:r>
      <w:r w:rsidR="001E262E" w:rsidRPr="001E262E">
        <w:rPr>
          <w:lang w:val="cs-CZ"/>
        </w:rPr>
        <w:t>Česká spořitelna, a.s.</w:t>
      </w:r>
      <w:r w:rsidRPr="001E262E">
        <w:rPr>
          <w:lang w:val="cs-CZ"/>
        </w:rPr>
        <w:tab/>
      </w:r>
    </w:p>
    <w:p w14:paraId="1BAC4CFE" w14:textId="4A424D10" w:rsidR="00476953" w:rsidRPr="001E262E" w:rsidRDefault="00476953" w:rsidP="00476953">
      <w:pPr>
        <w:tabs>
          <w:tab w:val="left" w:pos="2520"/>
        </w:tabs>
        <w:jc w:val="both"/>
        <w:rPr>
          <w:lang w:val="cs-CZ"/>
        </w:rPr>
      </w:pPr>
      <w:r w:rsidRPr="001E262E">
        <w:rPr>
          <w:lang w:val="cs-CZ"/>
        </w:rPr>
        <w:t>číslo účtu:</w:t>
      </w:r>
      <w:r w:rsidR="001E262E" w:rsidRPr="001E262E">
        <w:rPr>
          <w:lang w:val="cs-CZ"/>
        </w:rPr>
        <w:t xml:space="preserve"> </w:t>
      </w:r>
      <w:r w:rsidR="001E262E">
        <w:rPr>
          <w:lang w:val="cs-CZ"/>
        </w:rPr>
        <w:tab/>
      </w:r>
      <w:r w:rsidR="001E262E" w:rsidRPr="001E262E">
        <w:rPr>
          <w:lang w:val="cs-CZ"/>
        </w:rPr>
        <w:t>250108399/0800</w:t>
      </w:r>
      <w:r w:rsidRPr="001E262E">
        <w:rPr>
          <w:lang w:val="cs-CZ"/>
        </w:rPr>
        <w:tab/>
      </w:r>
    </w:p>
    <w:p w14:paraId="701EB56F" w14:textId="25E5DBEC" w:rsidR="001E262E" w:rsidRPr="001E262E" w:rsidRDefault="001E262E" w:rsidP="001E262E">
      <w:pPr>
        <w:tabs>
          <w:tab w:val="left" w:pos="2268"/>
          <w:tab w:val="left" w:pos="2520"/>
          <w:tab w:val="left" w:pos="3544"/>
        </w:tabs>
        <w:jc w:val="both"/>
        <w:rPr>
          <w:lang w:val="cs-CZ"/>
        </w:rPr>
      </w:pPr>
      <w:r w:rsidRPr="001E262E">
        <w:rPr>
          <w:lang w:val="cs-CZ"/>
        </w:rPr>
        <w:t>Zapsanou v Živnostenském rejstříku vedeném Městským úřadem v Lysé nad Labem, ev. č.: 310010-</w:t>
      </w:r>
    </w:p>
    <w:p w14:paraId="7A4CA5DA" w14:textId="77777777" w:rsidR="001E262E" w:rsidRPr="001E262E" w:rsidRDefault="001E262E" w:rsidP="001E262E">
      <w:pPr>
        <w:tabs>
          <w:tab w:val="left" w:pos="2268"/>
          <w:tab w:val="left" w:pos="2520"/>
          <w:tab w:val="left" w:pos="3544"/>
        </w:tabs>
        <w:jc w:val="both"/>
        <w:rPr>
          <w:lang w:val="cs-CZ"/>
        </w:rPr>
      </w:pPr>
      <w:r w:rsidRPr="001E262E">
        <w:rPr>
          <w:lang w:val="cs-CZ"/>
        </w:rPr>
        <w:t>508898-01</w:t>
      </w:r>
    </w:p>
    <w:p w14:paraId="28F2CEC9" w14:textId="4F16996B" w:rsidR="00476953" w:rsidRPr="00B24067" w:rsidRDefault="00476953" w:rsidP="001E262E">
      <w:pPr>
        <w:tabs>
          <w:tab w:val="left" w:pos="2268"/>
          <w:tab w:val="left" w:pos="2520"/>
          <w:tab w:val="left" w:pos="3544"/>
        </w:tabs>
        <w:jc w:val="both"/>
        <w:rPr>
          <w:lang w:val="cs-CZ"/>
        </w:rPr>
      </w:pPr>
      <w:r w:rsidRPr="001E262E">
        <w:rPr>
          <w:lang w:val="cs-CZ"/>
        </w:rPr>
        <w:t>zástupce pro věcná jednání:</w:t>
      </w:r>
      <w:r w:rsidR="001E262E" w:rsidRPr="001E262E">
        <w:rPr>
          <w:lang w:val="cs-CZ"/>
        </w:rPr>
        <w:t xml:space="preserve"> Vladimír Kalina</w:t>
      </w:r>
      <w:r w:rsidRPr="00B24067">
        <w:rPr>
          <w:lang w:val="cs-CZ"/>
        </w:rPr>
        <w:tab/>
        <w:t xml:space="preserve"> </w:t>
      </w:r>
    </w:p>
    <w:p w14:paraId="05F3B4CA" w14:textId="77777777" w:rsidR="0059312A" w:rsidRDefault="0059312A" w:rsidP="0059312A">
      <w:pPr>
        <w:jc w:val="both"/>
      </w:pPr>
    </w:p>
    <w:p w14:paraId="716B4C99" w14:textId="77777777" w:rsidR="0059312A" w:rsidRPr="00062BD5" w:rsidRDefault="0059312A" w:rsidP="0059312A">
      <w:pPr>
        <w:jc w:val="both"/>
      </w:pPr>
    </w:p>
    <w:p w14:paraId="3C6671A8" w14:textId="77777777" w:rsidR="0059312A" w:rsidRDefault="0059312A" w:rsidP="0059312A">
      <w:pPr>
        <w:jc w:val="both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i/>
        </w:rPr>
        <w:t>Prodávající</w:t>
      </w:r>
      <w:proofErr w:type="spellEnd"/>
      <w:r>
        <w:t>“)</w:t>
      </w:r>
    </w:p>
    <w:p w14:paraId="41231F69" w14:textId="77777777" w:rsidR="0059312A" w:rsidRDefault="0059312A" w:rsidP="0059312A">
      <w:pPr>
        <w:jc w:val="both"/>
      </w:pPr>
    </w:p>
    <w:p w14:paraId="7B78CFC4" w14:textId="77777777" w:rsidR="0059312A" w:rsidRDefault="0059312A" w:rsidP="0059312A">
      <w:pPr>
        <w:jc w:val="both"/>
      </w:pPr>
    </w:p>
    <w:p w14:paraId="64C77D20" w14:textId="77777777" w:rsidR="0059312A" w:rsidRPr="00916D0D" w:rsidRDefault="0059312A" w:rsidP="0059312A">
      <w:pPr>
        <w:jc w:val="center"/>
        <w:rPr>
          <w:b/>
          <w:strike/>
          <w:sz w:val="32"/>
          <w:szCs w:val="32"/>
        </w:rPr>
      </w:pPr>
      <w:proofErr w:type="spellStart"/>
      <w:proofErr w:type="gramStart"/>
      <w:r w:rsidRPr="003470A4">
        <w:rPr>
          <w:b/>
        </w:rPr>
        <w:t>uzavírají</w:t>
      </w:r>
      <w:proofErr w:type="spellEnd"/>
      <w:proofErr w:type="gramEnd"/>
      <w:r w:rsidRPr="003470A4">
        <w:rPr>
          <w:b/>
        </w:rPr>
        <w:t xml:space="preserve"> </w:t>
      </w:r>
      <w:proofErr w:type="spellStart"/>
      <w:r w:rsidRPr="003470A4">
        <w:rPr>
          <w:b/>
        </w:rPr>
        <w:t>spolu</w:t>
      </w:r>
      <w:proofErr w:type="spellEnd"/>
      <w:r w:rsidRPr="003470A4"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§ 2079 et seq. </w:t>
      </w:r>
      <w:proofErr w:type="spellStart"/>
      <w:r>
        <w:rPr>
          <w:b/>
        </w:rPr>
        <w:t>zákona</w:t>
      </w:r>
      <w:proofErr w:type="spellEnd"/>
      <w:r>
        <w:rPr>
          <w:b/>
        </w:rPr>
        <w:t xml:space="preserve"> č. 89/2012 Sb., </w:t>
      </w:r>
      <w:proofErr w:type="spellStart"/>
      <w:r>
        <w:rPr>
          <w:b/>
        </w:rPr>
        <w:t>občanský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zákoník</w:t>
      </w:r>
      <w:proofErr w:type="spellEnd"/>
      <w:r>
        <w:rPr>
          <w:b/>
        </w:rPr>
        <w:t>, v </w:t>
      </w:r>
      <w:proofErr w:type="spellStart"/>
      <w:r>
        <w:rPr>
          <w:b/>
        </w:rPr>
        <w:t>plném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znění</w:t>
      </w:r>
      <w:proofErr w:type="spellEnd"/>
      <w:r>
        <w:rPr>
          <w:b/>
        </w:rPr>
        <w:t xml:space="preserve"> </w:t>
      </w:r>
      <w:proofErr w:type="spellStart"/>
      <w:r w:rsidRPr="003470A4">
        <w:rPr>
          <w:b/>
        </w:rPr>
        <w:t>tuto</w:t>
      </w:r>
      <w:proofErr w:type="spellEnd"/>
      <w:r w:rsidRPr="003470A4">
        <w:rPr>
          <w:b/>
        </w:rPr>
        <w:t xml:space="preserve"> </w:t>
      </w:r>
      <w:proofErr w:type="spellStart"/>
      <w:r>
        <w:rPr>
          <w:b/>
        </w:rPr>
        <w:t>kupní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smlouvu</w:t>
      </w:r>
      <w:proofErr w:type="spellEnd"/>
      <w:r w:rsidR="00B42EFF">
        <w:rPr>
          <w:b/>
        </w:rPr>
        <w:t xml:space="preserve"> </w:t>
      </w:r>
      <w:r w:rsidRPr="003470A4">
        <w:rPr>
          <w:b/>
        </w:rPr>
        <w:t>(</w:t>
      </w:r>
      <w:proofErr w:type="spellStart"/>
      <w:r w:rsidRPr="003470A4">
        <w:rPr>
          <w:b/>
        </w:rPr>
        <w:t>dále</w:t>
      </w:r>
      <w:proofErr w:type="spellEnd"/>
      <w:r w:rsidRPr="003470A4">
        <w:rPr>
          <w:b/>
        </w:rPr>
        <w:t xml:space="preserve"> </w:t>
      </w:r>
      <w:proofErr w:type="spellStart"/>
      <w:r w:rsidRPr="003470A4">
        <w:rPr>
          <w:b/>
        </w:rPr>
        <w:t>jen</w:t>
      </w:r>
      <w:proofErr w:type="spellEnd"/>
      <w:r w:rsidRPr="003470A4">
        <w:rPr>
          <w:b/>
        </w:rPr>
        <w:t xml:space="preserve"> „</w:t>
      </w:r>
      <w:proofErr w:type="spellStart"/>
      <w:r w:rsidRPr="003470A4">
        <w:rPr>
          <w:b/>
          <w:i/>
        </w:rPr>
        <w:t>Smlouva</w:t>
      </w:r>
      <w:proofErr w:type="spellEnd"/>
      <w:r w:rsidRPr="003470A4">
        <w:rPr>
          <w:b/>
        </w:rPr>
        <w:t>“)</w:t>
      </w:r>
    </w:p>
    <w:p w14:paraId="54181641" w14:textId="77777777" w:rsidR="0059312A" w:rsidRDefault="0059312A" w:rsidP="0059312A"/>
    <w:p w14:paraId="09C9C7F1" w14:textId="77777777" w:rsidR="0059312A" w:rsidRDefault="0059312A" w:rsidP="0059312A"/>
    <w:p w14:paraId="1D081104" w14:textId="77777777"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I.</w:t>
      </w:r>
    </w:p>
    <w:p w14:paraId="59817D39" w14:textId="77777777"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57ADEB71" w14:textId="77777777" w:rsidR="0059312A" w:rsidRDefault="0059312A" w:rsidP="0059312A">
      <w:pPr>
        <w:jc w:val="center"/>
        <w:rPr>
          <w:b/>
        </w:rPr>
      </w:pPr>
    </w:p>
    <w:p w14:paraId="462E31EE" w14:textId="77777777" w:rsidR="0059312A" w:rsidRDefault="0059312A" w:rsidP="00A969D5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proofErr w:type="spellStart"/>
      <w:r w:rsidRPr="00E01498">
        <w:t>Předmětem</w:t>
      </w:r>
      <w:proofErr w:type="spellEnd"/>
      <w:r w:rsidRPr="00E01498">
        <w:t xml:space="preserve"> </w:t>
      </w:r>
      <w:proofErr w:type="spellStart"/>
      <w:r w:rsidRPr="00E01498">
        <w:t>této</w:t>
      </w:r>
      <w:proofErr w:type="spellEnd"/>
      <w:r w:rsidRPr="00E01498">
        <w:t xml:space="preserve"> </w:t>
      </w:r>
      <w:proofErr w:type="spellStart"/>
      <w:r w:rsidRPr="00E01498">
        <w:t>Smlouvy</w:t>
      </w:r>
      <w:proofErr w:type="spellEnd"/>
      <w:r w:rsidRPr="00E01498">
        <w:t xml:space="preserve"> je </w:t>
      </w:r>
      <w:proofErr w:type="spellStart"/>
      <w:r>
        <w:t>závazek</w:t>
      </w:r>
      <w:proofErr w:type="spellEnd"/>
      <w:r w:rsidRPr="00E01498">
        <w:t xml:space="preserve"> </w:t>
      </w:r>
      <w:proofErr w:type="spellStart"/>
      <w:r w:rsidRPr="00E01498">
        <w:t>Pr</w:t>
      </w:r>
      <w:r>
        <w:t>odávajícího</w:t>
      </w:r>
      <w:proofErr w:type="spellEnd"/>
      <w:r>
        <w:t xml:space="preserve"> </w:t>
      </w:r>
      <w:proofErr w:type="spellStart"/>
      <w:r w:rsidR="000341F7">
        <w:t>vyrobit</w:t>
      </w:r>
      <w:proofErr w:type="spellEnd"/>
      <w:r w:rsidR="000341F7">
        <w:t xml:space="preserve"> a </w:t>
      </w:r>
      <w:proofErr w:type="spellStart"/>
      <w:r>
        <w:t>prodat</w:t>
      </w:r>
      <w:proofErr w:type="spellEnd"/>
      <w:r>
        <w:t xml:space="preserve"> </w:t>
      </w:r>
      <w:proofErr w:type="spellStart"/>
      <w:r w:rsidRPr="006D5FF2">
        <w:rPr>
          <w:b/>
        </w:rPr>
        <w:t>Kupujícímu</w:t>
      </w:r>
      <w:proofErr w:type="spellEnd"/>
      <w:r w:rsidRPr="006D5FF2">
        <w:rPr>
          <w:b/>
        </w:rPr>
        <w:t xml:space="preserve"> </w:t>
      </w:r>
      <w:proofErr w:type="spellStart"/>
      <w:r w:rsidR="000341F7">
        <w:rPr>
          <w:b/>
        </w:rPr>
        <w:t>Atypický</w:t>
      </w:r>
      <w:proofErr w:type="spellEnd"/>
      <w:r w:rsidR="000341F7">
        <w:rPr>
          <w:b/>
        </w:rPr>
        <w:t xml:space="preserve"> </w:t>
      </w:r>
      <w:proofErr w:type="spellStart"/>
      <w:r w:rsidR="000341F7">
        <w:rPr>
          <w:b/>
        </w:rPr>
        <w:t>zakázkový</w:t>
      </w:r>
      <w:proofErr w:type="spellEnd"/>
      <w:r w:rsidR="000341F7">
        <w:rPr>
          <w:b/>
        </w:rPr>
        <w:t xml:space="preserve"> </w:t>
      </w:r>
      <w:proofErr w:type="spellStart"/>
      <w:r w:rsidR="000341F7">
        <w:rPr>
          <w:b/>
        </w:rPr>
        <w:t>nábytek</w:t>
      </w:r>
      <w:proofErr w:type="spellEnd"/>
      <w:r w:rsidR="000341F7">
        <w:rPr>
          <w:b/>
        </w:rPr>
        <w:t xml:space="preserve">, </w:t>
      </w:r>
      <w:proofErr w:type="spellStart"/>
      <w:r w:rsidR="000341F7" w:rsidRPr="000341F7">
        <w:t>dle</w:t>
      </w:r>
      <w:proofErr w:type="spellEnd"/>
      <w:r w:rsidR="000341F7" w:rsidRPr="000341F7">
        <w:t xml:space="preserve"> </w:t>
      </w:r>
      <w:proofErr w:type="spellStart"/>
      <w:r w:rsidR="000341F7" w:rsidRPr="000341F7">
        <w:t>specifikace</w:t>
      </w:r>
      <w:proofErr w:type="spellEnd"/>
      <w:r w:rsidR="000341F7" w:rsidRPr="000341F7">
        <w:t xml:space="preserve"> </w:t>
      </w:r>
      <w:proofErr w:type="gramStart"/>
      <w:r w:rsidR="000341F7" w:rsidRPr="000341F7">
        <w:t>a</w:t>
      </w:r>
      <w:r w:rsidR="000341F7">
        <w:rPr>
          <w:b/>
        </w:rPr>
        <w:t xml:space="preserve"> </w:t>
      </w:r>
      <w:r>
        <w:t xml:space="preserve"> </w:t>
      </w:r>
      <w:proofErr w:type="spellStart"/>
      <w:r>
        <w:t>přílohy</w:t>
      </w:r>
      <w:proofErr w:type="spellEnd"/>
      <w:proofErr w:type="gramEnd"/>
      <w:r>
        <w:t xml:space="preserve"> č. 1, </w:t>
      </w:r>
      <w:r w:rsidRPr="00E01498">
        <w:t>(</w:t>
      </w:r>
      <w:proofErr w:type="spellStart"/>
      <w:r w:rsidRPr="00E01498">
        <w:t>dále</w:t>
      </w:r>
      <w:proofErr w:type="spellEnd"/>
      <w:r w:rsidRPr="00E01498">
        <w:t xml:space="preserve"> </w:t>
      </w:r>
      <w:proofErr w:type="spellStart"/>
      <w:r w:rsidRPr="00E01498">
        <w:t>jen</w:t>
      </w:r>
      <w:proofErr w:type="spellEnd"/>
      <w:r w:rsidRPr="00E01498">
        <w:t xml:space="preserve"> „</w:t>
      </w:r>
      <w:proofErr w:type="spellStart"/>
      <w:r w:rsidRPr="00E01498">
        <w:t>Zboží</w:t>
      </w:r>
      <w:proofErr w:type="spellEnd"/>
      <w:r w:rsidRPr="00E01498">
        <w:t xml:space="preserve">“) </w:t>
      </w:r>
      <w:r>
        <w:t xml:space="preserve">a </w:t>
      </w:r>
      <w:proofErr w:type="spellStart"/>
      <w:r>
        <w:t>umožnit</w:t>
      </w:r>
      <w:proofErr w:type="spellEnd"/>
      <w:r>
        <w:t xml:space="preserve"> mu </w:t>
      </w:r>
      <w:proofErr w:type="spellStart"/>
      <w:r>
        <w:t>nabýt</w:t>
      </w:r>
      <w:proofErr w:type="spellEnd"/>
      <w:r>
        <w:t xml:space="preserve"> </w:t>
      </w: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 </w:t>
      </w:r>
      <w:proofErr w:type="spellStart"/>
      <w:r>
        <w:t>němu</w:t>
      </w:r>
      <w:proofErr w:type="spellEnd"/>
      <w:r>
        <w:t xml:space="preserve"> </w:t>
      </w:r>
      <w:proofErr w:type="spellStart"/>
      <w:r w:rsidRPr="00E01498">
        <w:t>za</w:t>
      </w:r>
      <w:proofErr w:type="spellEnd"/>
      <w:r w:rsidRPr="00E01498">
        <w:t xml:space="preserve"> </w:t>
      </w:r>
      <w:proofErr w:type="spellStart"/>
      <w:r w:rsidRPr="00E01498">
        <w:t>podmínek</w:t>
      </w:r>
      <w:proofErr w:type="spellEnd"/>
      <w:r w:rsidRPr="00E01498">
        <w:t xml:space="preserve"> </w:t>
      </w:r>
      <w:proofErr w:type="spellStart"/>
      <w:r w:rsidRPr="00E01498">
        <w:t>uvedených</w:t>
      </w:r>
      <w:proofErr w:type="spellEnd"/>
      <w:r w:rsidRPr="00E01498">
        <w:t xml:space="preserve"> </w:t>
      </w:r>
      <w:proofErr w:type="spellStart"/>
      <w:r w:rsidRPr="00E01498">
        <w:t>dále</w:t>
      </w:r>
      <w:proofErr w:type="spellEnd"/>
      <w:r w:rsidRPr="00E01498">
        <w:t xml:space="preserve"> v </w:t>
      </w:r>
      <w:proofErr w:type="spellStart"/>
      <w:r w:rsidRPr="00E01498">
        <w:t>t</w:t>
      </w:r>
      <w:r>
        <w:t>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753E562B" w14:textId="77777777" w:rsidR="0059312A" w:rsidRDefault="0059312A" w:rsidP="0059312A">
      <w:pPr>
        <w:ind w:left="426"/>
        <w:jc w:val="both"/>
      </w:pPr>
    </w:p>
    <w:p w14:paraId="737CA03C" w14:textId="77777777" w:rsidR="00F75734" w:rsidRDefault="00F75734" w:rsidP="0059312A">
      <w:pPr>
        <w:ind w:left="426"/>
        <w:jc w:val="both"/>
      </w:pPr>
    </w:p>
    <w:p w14:paraId="0F1C1E4D" w14:textId="77777777" w:rsidR="00F75734" w:rsidRDefault="00F75734" w:rsidP="0059312A">
      <w:pPr>
        <w:ind w:left="426"/>
        <w:jc w:val="both"/>
      </w:pPr>
    </w:p>
    <w:p w14:paraId="44C3373B" w14:textId="77777777" w:rsidR="0059312A" w:rsidRDefault="0059312A" w:rsidP="0059312A">
      <w:pPr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a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ně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02AA24F" w14:textId="77777777" w:rsidR="0059312A" w:rsidRDefault="0059312A" w:rsidP="0059312A">
      <w:pPr>
        <w:pStyle w:val="Odstavecseseznamem"/>
      </w:pPr>
    </w:p>
    <w:p w14:paraId="4EA17C4D" w14:textId="77777777" w:rsidR="0059312A" w:rsidRDefault="0059312A" w:rsidP="00A969D5">
      <w:pPr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proofErr w:type="spellStart"/>
      <w:r w:rsidRPr="001A15F4">
        <w:t>Prodávající</w:t>
      </w:r>
      <w:proofErr w:type="spellEnd"/>
      <w:r w:rsidRPr="001A15F4">
        <w:t xml:space="preserve"> </w:t>
      </w:r>
      <w:proofErr w:type="spellStart"/>
      <w:r w:rsidRPr="001A15F4">
        <w:t>prohlašuje</w:t>
      </w:r>
      <w:proofErr w:type="spellEnd"/>
      <w:r w:rsidRPr="001A15F4">
        <w:t xml:space="preserve">, </w:t>
      </w:r>
      <w:proofErr w:type="spellStart"/>
      <w:r w:rsidRPr="001A15F4">
        <w:t>že</w:t>
      </w:r>
      <w:proofErr w:type="spellEnd"/>
      <w:r w:rsidRPr="001A15F4">
        <w:t xml:space="preserve"> </w:t>
      </w:r>
      <w:proofErr w:type="spellStart"/>
      <w:r w:rsidR="000341F7">
        <w:t>nábytek</w:t>
      </w:r>
      <w:proofErr w:type="spellEnd"/>
      <w:r w:rsidR="000341F7">
        <w:t xml:space="preserve"> </w:t>
      </w:r>
      <w:proofErr w:type="spellStart"/>
      <w:r w:rsidR="000341F7">
        <w:t>bude</w:t>
      </w:r>
      <w:proofErr w:type="spellEnd"/>
      <w:r w:rsidR="000341F7">
        <w:t xml:space="preserve"> </w:t>
      </w:r>
      <w:proofErr w:type="spellStart"/>
      <w:r w:rsidR="000341F7">
        <w:t>plně</w:t>
      </w:r>
      <w:proofErr w:type="spellEnd"/>
      <w:r w:rsidR="000341F7">
        <w:t xml:space="preserve"> </w:t>
      </w:r>
      <w:proofErr w:type="spellStart"/>
      <w:r w:rsidR="000341F7">
        <w:t>funkční</w:t>
      </w:r>
      <w:proofErr w:type="spellEnd"/>
      <w:r w:rsidR="000341F7">
        <w:t xml:space="preserve"> a </w:t>
      </w:r>
      <w:proofErr w:type="spellStart"/>
      <w:r w:rsidR="000341F7">
        <w:t>bude</w:t>
      </w:r>
      <w:proofErr w:type="spellEnd"/>
      <w:r w:rsidR="000341F7">
        <w:t xml:space="preserve"> </w:t>
      </w:r>
      <w:proofErr w:type="spellStart"/>
      <w:r w:rsidR="000341F7">
        <w:t>možné</w:t>
      </w:r>
      <w:proofErr w:type="spellEnd"/>
      <w:r w:rsidR="000341F7">
        <w:t xml:space="preserve"> ho v </w:t>
      </w:r>
      <w:proofErr w:type="spellStart"/>
      <w:r w:rsidR="000341F7">
        <w:t>plném</w:t>
      </w:r>
      <w:proofErr w:type="spellEnd"/>
      <w:r w:rsidR="000341F7">
        <w:t xml:space="preserve"> </w:t>
      </w:r>
      <w:proofErr w:type="spellStart"/>
      <w:r w:rsidR="000341F7">
        <w:t>rozsahu</w:t>
      </w:r>
      <w:proofErr w:type="spellEnd"/>
      <w:r w:rsidR="000341F7">
        <w:t xml:space="preserve"> </w:t>
      </w:r>
      <w:proofErr w:type="spellStart"/>
      <w:r w:rsidR="000341F7">
        <w:t>využívat</w:t>
      </w:r>
      <w:proofErr w:type="spellEnd"/>
      <w:r w:rsidR="00F75734">
        <w:t>.</w:t>
      </w:r>
    </w:p>
    <w:p w14:paraId="242A7A61" w14:textId="77777777" w:rsidR="004237CD" w:rsidRDefault="004237CD" w:rsidP="004237CD">
      <w:pPr>
        <w:pStyle w:val="Odstavecseseznamem"/>
      </w:pPr>
    </w:p>
    <w:p w14:paraId="0CA59E01" w14:textId="77777777" w:rsidR="004237CD" w:rsidRDefault="004237CD" w:rsidP="00A969D5">
      <w:pPr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do 31. 12. 2020.</w:t>
      </w:r>
    </w:p>
    <w:p w14:paraId="48AB39C5" w14:textId="77777777" w:rsidR="0059312A" w:rsidRDefault="0059312A" w:rsidP="0059312A">
      <w:pPr>
        <w:jc w:val="center"/>
        <w:rPr>
          <w:b/>
        </w:rPr>
      </w:pPr>
    </w:p>
    <w:p w14:paraId="6BD41740" w14:textId="77777777" w:rsidR="0059312A" w:rsidRDefault="0059312A" w:rsidP="0059312A">
      <w:pPr>
        <w:jc w:val="center"/>
        <w:rPr>
          <w:b/>
        </w:rPr>
      </w:pPr>
    </w:p>
    <w:p w14:paraId="428CE68A" w14:textId="77777777"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II.</w:t>
      </w:r>
    </w:p>
    <w:p w14:paraId="32751260" w14:textId="77777777"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Cena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504EC956" w14:textId="77777777" w:rsidR="0059312A" w:rsidRDefault="0059312A" w:rsidP="0059312A"/>
    <w:p w14:paraId="798EC79F" w14:textId="374DB4F8" w:rsidR="0059312A" w:rsidRPr="00E40BEF" w:rsidRDefault="0059312A" w:rsidP="00E40BEF">
      <w:pPr>
        <w:pStyle w:val="Odstavecseseznamem"/>
        <w:numPr>
          <w:ilvl w:val="0"/>
          <w:numId w:val="31"/>
        </w:numPr>
        <w:spacing w:after="120" w:line="280" w:lineRule="atLeast"/>
        <w:ind w:left="426"/>
        <w:jc w:val="both"/>
        <w:rPr>
          <w:lang w:val="cs-CZ"/>
        </w:rPr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r w:rsidR="001E262E">
        <w:t>75 863</w:t>
      </w:r>
      <w:r>
        <w:t xml:space="preserve"> </w:t>
      </w:r>
      <w:proofErr w:type="spellStart"/>
      <w:r>
        <w:t>Kč</w:t>
      </w:r>
      <w:proofErr w:type="spellEnd"/>
      <w:r>
        <w:t xml:space="preserve"> bez DPH (</w:t>
      </w:r>
      <w:proofErr w:type="spellStart"/>
      <w:r>
        <w:t>slovy</w:t>
      </w:r>
      <w:proofErr w:type="spellEnd"/>
      <w:r>
        <w:t xml:space="preserve">: </w:t>
      </w:r>
      <w:proofErr w:type="spellStart"/>
      <w:r w:rsidR="001E262E">
        <w:t>sedmdesát</w:t>
      </w:r>
      <w:proofErr w:type="spellEnd"/>
      <w:r w:rsidR="001E262E">
        <w:t xml:space="preserve"> </w:t>
      </w:r>
      <w:proofErr w:type="spellStart"/>
      <w:r w:rsidR="001E262E">
        <w:t>pět</w:t>
      </w:r>
      <w:proofErr w:type="spellEnd"/>
      <w:r w:rsidR="001E262E">
        <w:t xml:space="preserve"> </w:t>
      </w:r>
      <w:proofErr w:type="spellStart"/>
      <w:r w:rsidR="001E262E">
        <w:t>tisíc</w:t>
      </w:r>
      <w:proofErr w:type="spellEnd"/>
      <w:r w:rsidR="001E262E">
        <w:t xml:space="preserve"> </w:t>
      </w:r>
      <w:proofErr w:type="spellStart"/>
      <w:r w:rsidR="001E262E">
        <w:t>osm</w:t>
      </w:r>
      <w:proofErr w:type="spellEnd"/>
      <w:r w:rsidR="001E262E">
        <w:t xml:space="preserve"> set </w:t>
      </w:r>
      <w:proofErr w:type="spellStart"/>
      <w:r w:rsidR="001E262E">
        <w:t>šedesát</w:t>
      </w:r>
      <w:proofErr w:type="spellEnd"/>
      <w:r w:rsidR="001E262E">
        <w:t xml:space="preserve"> </w:t>
      </w:r>
      <w:proofErr w:type="spellStart"/>
      <w:r w:rsidR="001E262E">
        <w:t>tři</w:t>
      </w:r>
      <w:proofErr w:type="spellEnd"/>
      <w:r w:rsidR="001E262E">
        <w:t xml:space="preserve"> </w:t>
      </w:r>
      <w:proofErr w:type="spellStart"/>
      <w:r w:rsidR="001E262E">
        <w:t>k</w:t>
      </w:r>
      <w:r>
        <w:t>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), </w:t>
      </w:r>
      <w:proofErr w:type="spellStart"/>
      <w:r>
        <w:t>tedy</w:t>
      </w:r>
      <w:proofErr w:type="spellEnd"/>
      <w:r>
        <w:t xml:space="preserve"> </w:t>
      </w:r>
      <w:r w:rsidR="001E262E">
        <w:t>87</w:t>
      </w:r>
      <w:r w:rsidR="00425741">
        <w:t> </w:t>
      </w:r>
      <w:r w:rsidR="001E262E">
        <w:t>24</w:t>
      </w:r>
      <w:r w:rsidR="00425741">
        <w:t>2,45</w:t>
      </w:r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vč</w:t>
      </w:r>
      <w:proofErr w:type="spellEnd"/>
      <w:r>
        <w:t>. DPH</w:t>
      </w:r>
      <w:r w:rsidR="00E40BEF">
        <w:t xml:space="preserve"> (15%)</w:t>
      </w:r>
      <w:r>
        <w:t xml:space="preserve">. </w:t>
      </w:r>
      <w:proofErr w:type="spellStart"/>
      <w:r>
        <w:t>Samotné</w:t>
      </w:r>
      <w:proofErr w:type="spellEnd"/>
      <w:r>
        <w:t xml:space="preserve"> DPH </w:t>
      </w:r>
      <w:proofErr w:type="spellStart"/>
      <w:r>
        <w:t>činí</w:t>
      </w:r>
      <w:proofErr w:type="spellEnd"/>
      <w:r>
        <w:t xml:space="preserve"> </w:t>
      </w:r>
      <w:r w:rsidR="00772914">
        <w:t>11 379,45</w:t>
      </w:r>
      <w:r w:rsidR="00772914" w:rsidRPr="00E40BEF">
        <w:t xml:space="preserve"> </w:t>
      </w:r>
      <w:proofErr w:type="spellStart"/>
      <w:r w:rsidR="00E40BEF">
        <w:t>Kč</w:t>
      </w:r>
      <w:proofErr w:type="spellEnd"/>
      <w:r w:rsidR="00E40BEF" w:rsidRPr="00E40BEF">
        <w:t xml:space="preserve">, </w:t>
      </w:r>
      <w:proofErr w:type="spellStart"/>
      <w:r w:rsidR="00E40BEF" w:rsidRPr="00E40BEF">
        <w:t>kdy</w:t>
      </w:r>
      <w:proofErr w:type="spellEnd"/>
      <w:r w:rsidR="00E40BEF" w:rsidRPr="00E40BEF">
        <w:t xml:space="preserve"> </w:t>
      </w:r>
      <w:proofErr w:type="spellStart"/>
      <w:r w:rsidR="00E40BEF" w:rsidRPr="00BF3EE3">
        <w:t>Zhotovitel</w:t>
      </w:r>
      <w:proofErr w:type="spellEnd"/>
      <w:r w:rsidR="00E40BEF" w:rsidRPr="00BF3EE3">
        <w:rPr>
          <w:b/>
          <w:lang w:val="cs-CZ"/>
        </w:rPr>
        <w:t xml:space="preserve"> </w:t>
      </w:r>
      <w:r w:rsidR="00BF3EE3">
        <w:rPr>
          <w:b/>
          <w:lang w:val="cs-CZ"/>
        </w:rPr>
        <w:t>je</w:t>
      </w:r>
      <w:r w:rsidR="00E40BEF" w:rsidRPr="00BF3EE3">
        <w:rPr>
          <w:b/>
          <w:lang w:val="cs-CZ"/>
        </w:rPr>
        <w:t xml:space="preserve"> plátcem DPH.</w:t>
      </w:r>
      <w:r w:rsidR="00E40BEF" w:rsidRPr="00E40BEF">
        <w:rPr>
          <w:lang w:val="cs-CZ"/>
        </w:rPr>
        <w:t xml:space="preserve"> </w:t>
      </w:r>
    </w:p>
    <w:p w14:paraId="758D27BA" w14:textId="77777777" w:rsidR="0059312A" w:rsidRDefault="0059312A" w:rsidP="0059312A">
      <w:pPr>
        <w:ind w:left="426"/>
        <w:jc w:val="both"/>
      </w:pPr>
    </w:p>
    <w:p w14:paraId="433A0C45" w14:textId="77777777" w:rsidR="0059312A" w:rsidRDefault="0059312A" w:rsidP="00E40BEF">
      <w:pPr>
        <w:pStyle w:val="Odstavecseseznamem"/>
        <w:numPr>
          <w:ilvl w:val="0"/>
          <w:numId w:val="31"/>
        </w:numPr>
        <w:ind w:left="426"/>
        <w:jc w:val="both"/>
      </w:pPr>
      <w:proofErr w:type="spellStart"/>
      <w:r w:rsidRPr="00E64B0A">
        <w:t>Kupní</w:t>
      </w:r>
      <w:proofErr w:type="spellEnd"/>
      <w:r w:rsidRPr="00E64B0A">
        <w:t xml:space="preserve"> </w:t>
      </w:r>
      <w:proofErr w:type="spellStart"/>
      <w:r w:rsidRPr="00E64B0A">
        <w:t>cena</w:t>
      </w:r>
      <w:proofErr w:type="spellEnd"/>
      <w:r w:rsidRPr="00E64B0A">
        <w:t xml:space="preserve"> </w:t>
      </w:r>
      <w:proofErr w:type="spellStart"/>
      <w:r w:rsidRPr="00E64B0A">
        <w:t>zahrnuje</w:t>
      </w:r>
      <w:proofErr w:type="spellEnd"/>
      <w:r w:rsidRPr="00E64B0A">
        <w:t xml:space="preserve"> </w:t>
      </w:r>
      <w:proofErr w:type="spellStart"/>
      <w:r w:rsidRPr="00E64B0A">
        <w:t>veškeré</w:t>
      </w:r>
      <w:proofErr w:type="spellEnd"/>
      <w:r w:rsidRPr="00E64B0A">
        <w:t xml:space="preserve"> </w:t>
      </w:r>
      <w:proofErr w:type="spellStart"/>
      <w:proofErr w:type="gramStart"/>
      <w:r w:rsidRPr="00E64B0A">
        <w:t>daně</w:t>
      </w:r>
      <w:proofErr w:type="spellEnd"/>
      <w:proofErr w:type="gramEnd"/>
      <w:r w:rsidRPr="00E64B0A">
        <w:t xml:space="preserve">, </w:t>
      </w:r>
      <w:proofErr w:type="spellStart"/>
      <w:r w:rsidRPr="00E64B0A">
        <w:t>cla</w:t>
      </w:r>
      <w:proofErr w:type="spellEnd"/>
      <w:r w:rsidRPr="00E64B0A">
        <w:t xml:space="preserve">, </w:t>
      </w:r>
      <w:proofErr w:type="spellStart"/>
      <w:r w:rsidRPr="00E64B0A">
        <w:t>poplatky</w:t>
      </w:r>
      <w:proofErr w:type="spellEnd"/>
      <w:r w:rsidRPr="00E64B0A">
        <w:t xml:space="preserve"> a </w:t>
      </w:r>
      <w:proofErr w:type="spellStart"/>
      <w:r w:rsidRPr="00E64B0A">
        <w:t>ostatní</w:t>
      </w:r>
      <w:proofErr w:type="spellEnd"/>
      <w:r w:rsidRPr="00E64B0A">
        <w:t xml:space="preserve"> </w:t>
      </w:r>
      <w:proofErr w:type="spellStart"/>
      <w:r w:rsidRPr="00E64B0A">
        <w:t>další</w:t>
      </w:r>
      <w:proofErr w:type="spellEnd"/>
      <w:r w:rsidRPr="00E64B0A">
        <w:t xml:space="preserve"> </w:t>
      </w:r>
      <w:proofErr w:type="spellStart"/>
      <w:r w:rsidRPr="00E64B0A">
        <w:t>výdaje</w:t>
      </w:r>
      <w:proofErr w:type="spellEnd"/>
      <w:r w:rsidRPr="00E64B0A">
        <w:t xml:space="preserve"> </w:t>
      </w:r>
      <w:proofErr w:type="spellStart"/>
      <w:r w:rsidRPr="00E64B0A">
        <w:t>spojené</w:t>
      </w:r>
      <w:proofErr w:type="spellEnd"/>
      <w:r w:rsidRPr="00E64B0A">
        <w:t xml:space="preserve"> s </w:t>
      </w:r>
      <w:proofErr w:type="spellStart"/>
      <w:r w:rsidRPr="00E64B0A">
        <w:t>realizací</w:t>
      </w:r>
      <w:proofErr w:type="spellEnd"/>
      <w:r w:rsidRPr="00E64B0A">
        <w:t xml:space="preserve"> </w:t>
      </w:r>
      <w:proofErr w:type="spellStart"/>
      <w:r w:rsidRPr="00E64B0A">
        <w:t>této</w:t>
      </w:r>
      <w:proofErr w:type="spellEnd"/>
      <w:r w:rsidRPr="00E64B0A">
        <w:t xml:space="preserve"> </w:t>
      </w:r>
      <w:proofErr w:type="spellStart"/>
      <w:r w:rsidRPr="00E64B0A">
        <w:t>smlouvy</w:t>
      </w:r>
      <w:proofErr w:type="spellEnd"/>
      <w:r w:rsidRPr="00E64B0A">
        <w:t xml:space="preserve">, </w:t>
      </w:r>
      <w:proofErr w:type="spellStart"/>
      <w:r w:rsidRPr="00E64B0A">
        <w:t>včetně</w:t>
      </w:r>
      <w:proofErr w:type="spellEnd"/>
      <w:r w:rsidRPr="00E64B0A">
        <w:t xml:space="preserve"> </w:t>
      </w:r>
      <w:proofErr w:type="spellStart"/>
      <w:r w:rsidRPr="00E64B0A">
        <w:t>veškerých</w:t>
      </w:r>
      <w:proofErr w:type="spellEnd"/>
      <w:r w:rsidRPr="00E64B0A">
        <w:t xml:space="preserve"> </w:t>
      </w:r>
      <w:proofErr w:type="spellStart"/>
      <w:r w:rsidRPr="00E64B0A">
        <w:t>nákladů</w:t>
      </w:r>
      <w:proofErr w:type="spellEnd"/>
      <w:r w:rsidRPr="00E64B0A">
        <w:t xml:space="preserve"> </w:t>
      </w:r>
      <w:proofErr w:type="spellStart"/>
      <w:r w:rsidRPr="00E64B0A">
        <w:t>na</w:t>
      </w:r>
      <w:proofErr w:type="spellEnd"/>
      <w:r w:rsidRPr="00E64B0A">
        <w:t xml:space="preserve"> </w:t>
      </w:r>
      <w:proofErr w:type="spellStart"/>
      <w:r w:rsidRPr="00E64B0A">
        <w:t>dopravu</w:t>
      </w:r>
      <w:proofErr w:type="spellEnd"/>
      <w:r w:rsidR="0014142D">
        <w:t xml:space="preserve"> do </w:t>
      </w:r>
      <w:proofErr w:type="spellStart"/>
      <w:r w:rsidR="0014142D">
        <w:t>místa</w:t>
      </w:r>
      <w:proofErr w:type="spellEnd"/>
      <w:r w:rsidR="0014142D">
        <w:t xml:space="preserve"> </w:t>
      </w:r>
      <w:proofErr w:type="spellStart"/>
      <w:r w:rsidR="0014142D">
        <w:t>plnění</w:t>
      </w:r>
      <w:proofErr w:type="spellEnd"/>
      <w:r w:rsidR="0014142D">
        <w:t xml:space="preserve">, </w:t>
      </w:r>
      <w:proofErr w:type="spellStart"/>
      <w:r w:rsidR="0014142D">
        <w:t>proškolení</w:t>
      </w:r>
      <w:proofErr w:type="spellEnd"/>
      <w:r w:rsidR="0014142D">
        <w:t xml:space="preserve">, </w:t>
      </w:r>
      <w:proofErr w:type="spellStart"/>
      <w:r w:rsidR="009E4783">
        <w:t>montáže</w:t>
      </w:r>
      <w:proofErr w:type="spellEnd"/>
      <w:r w:rsidR="0014142D">
        <w:t>.</w:t>
      </w:r>
      <w:r w:rsidR="00C63E0A">
        <w:t xml:space="preserve"> </w:t>
      </w:r>
      <w:proofErr w:type="spellStart"/>
      <w:r w:rsidR="00C63E0A">
        <w:t>Záruční</w:t>
      </w:r>
      <w:proofErr w:type="spellEnd"/>
      <w:r w:rsidR="00C63E0A">
        <w:t xml:space="preserve"> </w:t>
      </w:r>
      <w:proofErr w:type="spellStart"/>
      <w:r w:rsidR="00C63E0A">
        <w:t>doba</w:t>
      </w:r>
      <w:proofErr w:type="spellEnd"/>
      <w:r w:rsidR="00C63E0A">
        <w:t xml:space="preserve"> 24 </w:t>
      </w:r>
      <w:proofErr w:type="spellStart"/>
      <w:r w:rsidR="00C63E0A">
        <w:t>měsíců</w:t>
      </w:r>
      <w:proofErr w:type="spellEnd"/>
      <w:r w:rsidR="00C63E0A">
        <w:t>.</w:t>
      </w:r>
    </w:p>
    <w:p w14:paraId="24F59D18" w14:textId="77777777" w:rsidR="0059312A" w:rsidRDefault="0059312A" w:rsidP="0059312A">
      <w:pPr>
        <w:ind w:left="426" w:hanging="426"/>
        <w:jc w:val="both"/>
      </w:pPr>
    </w:p>
    <w:p w14:paraId="7D985604" w14:textId="77777777" w:rsidR="0059312A" w:rsidRDefault="0059312A" w:rsidP="00E40BEF">
      <w:pPr>
        <w:numPr>
          <w:ilvl w:val="0"/>
          <w:numId w:val="31"/>
        </w:numPr>
        <w:ind w:left="426" w:hanging="426"/>
        <w:jc w:val="both"/>
      </w:pPr>
      <w:proofErr w:type="spellStart"/>
      <w:r>
        <w:t>Úhrada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(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)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Prodávajícím</w:t>
      </w:r>
      <w:proofErr w:type="spellEnd"/>
      <w:r>
        <w:t xml:space="preserve">. </w:t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30 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.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bezhotovostním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 </w:t>
      </w:r>
      <w:proofErr w:type="spellStart"/>
      <w:r>
        <w:t>úvodu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 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věnované</w:t>
      </w:r>
      <w:proofErr w:type="spellEnd"/>
      <w:r>
        <w:t xml:space="preserve"> </w:t>
      </w:r>
      <w:proofErr w:type="spellStart"/>
      <w:r>
        <w:t>identifikaci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5828CF6A" w14:textId="77777777" w:rsidR="0059312A" w:rsidRDefault="0059312A" w:rsidP="0059312A">
      <w:pPr>
        <w:ind w:left="426"/>
        <w:jc w:val="both"/>
      </w:pPr>
    </w:p>
    <w:p w14:paraId="30A9E801" w14:textId="77777777" w:rsidR="0059312A" w:rsidRDefault="0059312A" w:rsidP="00E40BEF">
      <w:pPr>
        <w:numPr>
          <w:ilvl w:val="0"/>
          <w:numId w:val="31"/>
        </w:numPr>
        <w:ind w:left="426" w:hanging="426"/>
        <w:jc w:val="both"/>
      </w:pPr>
      <w:proofErr w:type="spellStart"/>
      <w:r>
        <w:t>Prodávající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odst</w:t>
      </w:r>
      <w:proofErr w:type="spellEnd"/>
      <w:r>
        <w:t xml:space="preserve">. 1). </w:t>
      </w:r>
      <w:proofErr w:type="spellStart"/>
      <w:r>
        <w:t>Prodávající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náležitostí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číselné</w:t>
      </w:r>
      <w:proofErr w:type="spellEnd"/>
      <w:r>
        <w:t xml:space="preserve"> </w:t>
      </w:r>
      <w:proofErr w:type="spellStart"/>
      <w:r>
        <w:t>označení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13647AF" w14:textId="77777777" w:rsidR="0059312A" w:rsidRDefault="0059312A" w:rsidP="0059312A">
      <w:pPr>
        <w:ind w:left="426"/>
        <w:jc w:val="both"/>
      </w:pPr>
    </w:p>
    <w:p w14:paraId="1A68A578" w14:textId="77777777" w:rsidR="0059312A" w:rsidRDefault="0059312A" w:rsidP="00E40BEF">
      <w:pPr>
        <w:numPr>
          <w:ilvl w:val="0"/>
          <w:numId w:val="31"/>
        </w:numPr>
        <w:ind w:left="426" w:hanging="426"/>
        <w:jc w:val="both"/>
      </w:pPr>
      <w:proofErr w:type="spellStart"/>
      <w:r>
        <w:t>Nebude</w:t>
      </w:r>
      <w:proofErr w:type="spellEnd"/>
      <w:r>
        <w:t xml:space="preserve">-li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a </w:t>
      </w:r>
      <w:proofErr w:type="spellStart"/>
      <w:r>
        <w:t>přílohy</w:t>
      </w:r>
      <w:proofErr w:type="spellEnd"/>
      <w:r>
        <w:t xml:space="preserve">, je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v 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>, s 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. </w:t>
      </w:r>
      <w:proofErr w:type="spellStart"/>
      <w:r>
        <w:t>Prodávající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 xml:space="preserve"> </w:t>
      </w:r>
      <w:proofErr w:type="spellStart"/>
      <w:r>
        <w:t>nedostatků</w:t>
      </w:r>
      <w:proofErr w:type="spellEnd"/>
      <w:r>
        <w:t xml:space="preserve">, </w:t>
      </w:r>
      <w:proofErr w:type="spellStart"/>
      <w:r>
        <w:t>buď</w:t>
      </w:r>
      <w:proofErr w:type="spellEnd"/>
      <w:r>
        <w:t xml:space="preserve"> </w:t>
      </w:r>
      <w:proofErr w:type="spellStart"/>
      <w:r>
        <w:t>opravit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.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vrácením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přestává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a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opravené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. </w:t>
      </w:r>
    </w:p>
    <w:p w14:paraId="3BA0BC78" w14:textId="77777777" w:rsidR="0059312A" w:rsidRDefault="0059312A" w:rsidP="0059312A">
      <w:pPr>
        <w:ind w:left="426"/>
        <w:jc w:val="both"/>
      </w:pPr>
    </w:p>
    <w:p w14:paraId="206B1EB3" w14:textId="77777777" w:rsidR="0059312A" w:rsidRDefault="0059312A" w:rsidP="00E40BEF">
      <w:pPr>
        <w:numPr>
          <w:ilvl w:val="0"/>
          <w:numId w:val="31"/>
        </w:numPr>
        <w:ind w:left="426" w:hanging="426"/>
        <w:jc w:val="both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K</w:t>
      </w:r>
      <w:r w:rsidRPr="000377C9">
        <w:t>upujícího</w:t>
      </w:r>
      <w:proofErr w:type="spellEnd"/>
      <w:r w:rsidRPr="000377C9">
        <w:t xml:space="preserve"> s</w:t>
      </w:r>
      <w:r>
        <w:t>e</w:t>
      </w:r>
      <w:r w:rsidRPr="000377C9">
        <w:t> </w:t>
      </w:r>
      <w:proofErr w:type="spellStart"/>
      <w:r>
        <w:t>za</w:t>
      </w:r>
      <w:r w:rsidRPr="000377C9">
        <w:t>placením</w:t>
      </w:r>
      <w:proofErr w:type="spellEnd"/>
      <w:r w:rsidRPr="000377C9">
        <w:t xml:space="preserve"> </w:t>
      </w:r>
      <w:proofErr w:type="spellStart"/>
      <w:r w:rsidRPr="000377C9">
        <w:t>kupní</w:t>
      </w:r>
      <w:proofErr w:type="spellEnd"/>
      <w:r w:rsidRPr="000377C9">
        <w:t xml:space="preserve"> </w:t>
      </w:r>
      <w:proofErr w:type="spellStart"/>
      <w:r w:rsidRPr="000377C9">
        <w:t>ceny</w:t>
      </w:r>
      <w:proofErr w:type="spellEnd"/>
      <w:r w:rsidRPr="000377C9">
        <w:t xml:space="preserve"> </w:t>
      </w:r>
      <w:proofErr w:type="spellStart"/>
      <w:r w:rsidRPr="000377C9">
        <w:t>podle</w:t>
      </w:r>
      <w:proofErr w:type="spellEnd"/>
      <w:r w:rsidRPr="000377C9"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</w:t>
      </w:r>
      <w:r w:rsidRPr="000377C9">
        <w:t>rodávajícímu</w:t>
      </w:r>
      <w:proofErr w:type="spellEnd"/>
      <w:r w:rsidRPr="000377C9">
        <w:t xml:space="preserve"> </w:t>
      </w:r>
      <w:proofErr w:type="spellStart"/>
      <w:r w:rsidRPr="000377C9">
        <w:t>úrok</w:t>
      </w:r>
      <w:proofErr w:type="spellEnd"/>
      <w:r w:rsidRPr="000377C9">
        <w:t xml:space="preserve"> z </w:t>
      </w:r>
      <w:proofErr w:type="spellStart"/>
      <w:r w:rsidRPr="000377C9">
        <w:t>prodlení</w:t>
      </w:r>
      <w:proofErr w:type="spellEnd"/>
      <w:r w:rsidRPr="000377C9">
        <w:t xml:space="preserve"> </w:t>
      </w:r>
      <w:proofErr w:type="spellStart"/>
      <w:r w:rsidRPr="000377C9">
        <w:t>ve</w:t>
      </w:r>
      <w:proofErr w:type="spellEnd"/>
      <w:r w:rsidRPr="000377C9">
        <w:t xml:space="preserve"> </w:t>
      </w:r>
      <w:proofErr w:type="spellStart"/>
      <w:proofErr w:type="gramStart"/>
      <w:r w:rsidRPr="000377C9">
        <w:t>výši</w:t>
      </w:r>
      <w:proofErr w:type="spellEnd"/>
      <w:r w:rsidRPr="000377C9">
        <w:t xml:space="preserve">  </w:t>
      </w:r>
      <w:proofErr w:type="spellStart"/>
      <w:r w:rsidRPr="000377C9">
        <w:t>stanovené</w:t>
      </w:r>
      <w:proofErr w:type="spellEnd"/>
      <w:proofErr w:type="gramEnd"/>
      <w:r w:rsidRPr="000377C9">
        <w:t xml:space="preserve"> 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vlády</w:t>
      </w:r>
      <w:proofErr w:type="spellEnd"/>
      <w:r>
        <w:t> č. 351/2013 Sb.</w:t>
      </w:r>
    </w:p>
    <w:p w14:paraId="488585C1" w14:textId="77777777" w:rsidR="0059312A" w:rsidRDefault="0059312A" w:rsidP="0059312A">
      <w:pPr>
        <w:pStyle w:val="Odstavecseseznamem"/>
      </w:pPr>
    </w:p>
    <w:p w14:paraId="456916F4" w14:textId="77777777" w:rsidR="0059312A" w:rsidRDefault="0059312A" w:rsidP="0059312A">
      <w:pPr>
        <w:jc w:val="both"/>
      </w:pPr>
    </w:p>
    <w:p w14:paraId="6BA2604F" w14:textId="77777777"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III.</w:t>
      </w:r>
    </w:p>
    <w:p w14:paraId="4F55B674" w14:textId="77777777"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Dodací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nabytí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vlastnického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práva</w:t>
      </w:r>
      <w:proofErr w:type="spellEnd"/>
    </w:p>
    <w:p w14:paraId="26454E71" w14:textId="77777777" w:rsidR="0059312A" w:rsidRDefault="0059312A" w:rsidP="0059312A">
      <w:pPr>
        <w:jc w:val="center"/>
        <w:rPr>
          <w:b/>
        </w:rPr>
      </w:pPr>
    </w:p>
    <w:p w14:paraId="4BDF17C5" w14:textId="77777777" w:rsidR="0059312A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836986">
        <w:t>Prodávající</w:t>
      </w:r>
      <w:proofErr w:type="spellEnd"/>
      <w:r w:rsidRPr="00836986">
        <w:t xml:space="preserve"> </w:t>
      </w:r>
      <w:proofErr w:type="spellStart"/>
      <w:r w:rsidRPr="00836986">
        <w:t>předá</w:t>
      </w:r>
      <w:proofErr w:type="spellEnd"/>
      <w:r w:rsidRPr="00836986"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</w:t>
      </w:r>
      <w:r w:rsidRPr="00836986">
        <w:t>upujícímu</w:t>
      </w:r>
      <w:proofErr w:type="spellEnd"/>
      <w:r w:rsidRPr="00836986">
        <w:t xml:space="preserve"> a </w:t>
      </w:r>
      <w:proofErr w:type="spellStart"/>
      <w:r>
        <w:t>K</w:t>
      </w:r>
      <w:r w:rsidRPr="00836986">
        <w:t>upující</w:t>
      </w:r>
      <w:proofErr w:type="spellEnd"/>
      <w:r w:rsidRPr="00836986">
        <w:t xml:space="preserve"> </w:t>
      </w:r>
      <w:proofErr w:type="spellStart"/>
      <w:r w:rsidRPr="00836986">
        <w:t>převezme</w:t>
      </w:r>
      <w:proofErr w:type="spellEnd"/>
      <w:r w:rsidRPr="00836986"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</w:t>
      </w:r>
      <w:r w:rsidR="009E4783">
        <w:t>dávajícího</w:t>
      </w:r>
      <w:proofErr w:type="spellEnd"/>
      <w:r w:rsidR="009E4783">
        <w:t xml:space="preserve"> v </w:t>
      </w:r>
      <w:proofErr w:type="spellStart"/>
      <w:r w:rsidR="009E4783">
        <w:t>sídle</w:t>
      </w:r>
      <w:proofErr w:type="spellEnd"/>
      <w:r w:rsidR="009E4783">
        <w:t xml:space="preserve"> </w:t>
      </w:r>
      <w:proofErr w:type="spellStart"/>
      <w:r w:rsidR="009E4783">
        <w:t>Kupujícího</w:t>
      </w:r>
      <w:proofErr w:type="spellEnd"/>
      <w:r>
        <w:t xml:space="preserve"> v den,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. O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–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Kupujícím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oboustranně</w:t>
      </w:r>
      <w:proofErr w:type="spellEnd"/>
      <w:r>
        <w:t xml:space="preserve"> </w:t>
      </w:r>
      <w:proofErr w:type="spellStart"/>
      <w:r>
        <w:t>potvrzený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(</w:t>
      </w:r>
      <w:proofErr w:type="spellStart"/>
      <w:r>
        <w:t>Přílohou</w:t>
      </w:r>
      <w:proofErr w:type="spellEnd"/>
      <w:r>
        <w:t xml:space="preserve">) </w:t>
      </w:r>
      <w:proofErr w:type="spellStart"/>
      <w:r>
        <w:t>faktury</w:t>
      </w:r>
      <w:proofErr w:type="spellEnd"/>
      <w:r>
        <w:t>.</w:t>
      </w:r>
    </w:p>
    <w:p w14:paraId="489FCEC9" w14:textId="77777777" w:rsidR="0059312A" w:rsidRDefault="0059312A" w:rsidP="0059312A">
      <w:pPr>
        <w:ind w:left="426"/>
        <w:jc w:val="both"/>
      </w:pPr>
    </w:p>
    <w:p w14:paraId="35CCD647" w14:textId="77777777" w:rsidR="0059312A" w:rsidRPr="00836986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oboustranným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>.</w:t>
      </w:r>
    </w:p>
    <w:p w14:paraId="0E4532CB" w14:textId="77777777" w:rsidR="0059312A" w:rsidRPr="00836986" w:rsidRDefault="0059312A" w:rsidP="0059312A">
      <w:pPr>
        <w:ind w:left="426"/>
        <w:jc w:val="both"/>
      </w:pPr>
    </w:p>
    <w:p w14:paraId="0FBA56CA" w14:textId="77777777" w:rsidR="0059312A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836986">
        <w:t>Nebezpečí</w:t>
      </w:r>
      <w:proofErr w:type="spellEnd"/>
      <w:r w:rsidRPr="00836986">
        <w:t xml:space="preserve"> </w:t>
      </w:r>
      <w:proofErr w:type="spellStart"/>
      <w:r w:rsidRPr="00836986">
        <w:t>škody</w:t>
      </w:r>
      <w:proofErr w:type="spellEnd"/>
      <w:r w:rsidRPr="00836986">
        <w:t xml:space="preserve"> </w:t>
      </w:r>
      <w:proofErr w:type="spellStart"/>
      <w:r w:rsidRPr="00836986">
        <w:t>na</w:t>
      </w:r>
      <w:proofErr w:type="spellEnd"/>
      <w:r w:rsidRPr="00836986">
        <w:t xml:space="preserve"> </w:t>
      </w:r>
      <w:proofErr w:type="spellStart"/>
      <w:r>
        <w:t>Zboží</w:t>
      </w:r>
      <w:proofErr w:type="spellEnd"/>
      <w:r w:rsidRPr="00836986">
        <w:t xml:space="preserve"> </w:t>
      </w:r>
      <w:proofErr w:type="spellStart"/>
      <w:r>
        <w:t>přechází</w:t>
      </w:r>
      <w:proofErr w:type="spellEnd"/>
      <w:r>
        <w:t xml:space="preserve"> z 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oboustranného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 w:rsidRPr="00836986">
        <w:t>.</w:t>
      </w:r>
    </w:p>
    <w:p w14:paraId="7AA029F8" w14:textId="77777777" w:rsidR="0059312A" w:rsidRDefault="0059312A" w:rsidP="0059312A">
      <w:pPr>
        <w:pStyle w:val="Odstavecseseznamem"/>
      </w:pPr>
    </w:p>
    <w:p w14:paraId="6D76FDD6" w14:textId="77777777" w:rsidR="0059312A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>
        <w:t>Lhůta</w:t>
      </w:r>
      <w:proofErr w:type="spellEnd"/>
      <w:r>
        <w:t xml:space="preserve"> pro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je </w:t>
      </w:r>
      <w:proofErr w:type="spellStart"/>
      <w:r>
        <w:t>maximálně</w:t>
      </w:r>
      <w:proofErr w:type="spellEnd"/>
      <w:r>
        <w:t xml:space="preserve"> do </w:t>
      </w:r>
      <w:r w:rsidR="000F2827">
        <w:t xml:space="preserve">31. 12. 2020.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účtována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 0,05% z 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s DPH.</w:t>
      </w:r>
    </w:p>
    <w:p w14:paraId="08F4E691" w14:textId="77777777" w:rsidR="0059312A" w:rsidRDefault="0059312A" w:rsidP="0059312A">
      <w:pPr>
        <w:pStyle w:val="Odstavecseseznamem"/>
      </w:pPr>
    </w:p>
    <w:p w14:paraId="363E0AD7" w14:textId="77777777" w:rsidR="0059312A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106E4F">
        <w:t>Smluvní</w:t>
      </w:r>
      <w:proofErr w:type="spellEnd"/>
      <w:r w:rsidRPr="00106E4F">
        <w:t xml:space="preserve"> </w:t>
      </w:r>
      <w:proofErr w:type="spellStart"/>
      <w:r w:rsidRPr="00106E4F">
        <w:t>strany</w:t>
      </w:r>
      <w:proofErr w:type="spellEnd"/>
      <w:r w:rsidRPr="00106E4F">
        <w:t xml:space="preserve"> se </w:t>
      </w:r>
      <w:proofErr w:type="spellStart"/>
      <w:r w:rsidRPr="00106E4F">
        <w:t>mohou</w:t>
      </w:r>
      <w:proofErr w:type="spellEnd"/>
      <w:r w:rsidRPr="00106E4F">
        <w:t xml:space="preserve"> </w:t>
      </w:r>
      <w:proofErr w:type="spellStart"/>
      <w:r w:rsidRPr="00106E4F">
        <w:t>písemně</w:t>
      </w:r>
      <w:proofErr w:type="spellEnd"/>
      <w:r w:rsidRPr="00106E4F">
        <w:t xml:space="preserve"> </w:t>
      </w:r>
      <w:proofErr w:type="spellStart"/>
      <w:r w:rsidRPr="00106E4F">
        <w:t>dohodnout</w:t>
      </w:r>
      <w:proofErr w:type="spellEnd"/>
      <w:r w:rsidRPr="00106E4F">
        <w:t xml:space="preserve"> </w:t>
      </w:r>
      <w:proofErr w:type="spellStart"/>
      <w:r w:rsidRPr="00106E4F">
        <w:t>na</w:t>
      </w:r>
      <w:proofErr w:type="spellEnd"/>
      <w:r w:rsidRPr="00106E4F">
        <w:t xml:space="preserve"> </w:t>
      </w:r>
      <w:proofErr w:type="spellStart"/>
      <w:r w:rsidRPr="00106E4F">
        <w:t>smírném</w:t>
      </w:r>
      <w:proofErr w:type="spellEnd"/>
      <w:r w:rsidRPr="00106E4F">
        <w:t xml:space="preserve"> </w:t>
      </w:r>
      <w:proofErr w:type="spellStart"/>
      <w:r w:rsidRPr="00106E4F">
        <w:t>řešení</w:t>
      </w:r>
      <w:proofErr w:type="spellEnd"/>
      <w:r w:rsidRPr="00106E4F">
        <w:t xml:space="preserve">, </w:t>
      </w:r>
      <w:proofErr w:type="spellStart"/>
      <w:r w:rsidRPr="00106E4F">
        <w:t>příp</w:t>
      </w:r>
      <w:proofErr w:type="spellEnd"/>
      <w:r w:rsidRPr="00106E4F">
        <w:t xml:space="preserve">. </w:t>
      </w:r>
      <w:proofErr w:type="spellStart"/>
      <w:r w:rsidRPr="00106E4F">
        <w:t>na</w:t>
      </w:r>
      <w:proofErr w:type="spellEnd"/>
      <w:r w:rsidRPr="00106E4F">
        <w:t xml:space="preserve"> </w:t>
      </w:r>
      <w:proofErr w:type="spellStart"/>
      <w:r w:rsidRPr="00106E4F">
        <w:t>snížení</w:t>
      </w:r>
      <w:proofErr w:type="spellEnd"/>
      <w:r w:rsidRPr="00106E4F">
        <w:t xml:space="preserve"> </w:t>
      </w:r>
      <w:proofErr w:type="spellStart"/>
      <w:r w:rsidRPr="00106E4F">
        <w:t>částek</w:t>
      </w:r>
      <w:proofErr w:type="spellEnd"/>
      <w:r w:rsidRPr="00106E4F">
        <w:t xml:space="preserve"> </w:t>
      </w:r>
      <w:proofErr w:type="spellStart"/>
      <w:r w:rsidRPr="00106E4F">
        <w:t>smluvních</w:t>
      </w:r>
      <w:proofErr w:type="spellEnd"/>
      <w:r w:rsidRPr="00106E4F">
        <w:t xml:space="preserve"> </w:t>
      </w:r>
      <w:proofErr w:type="spellStart"/>
      <w:r w:rsidRPr="00106E4F">
        <w:t>pokut</w:t>
      </w:r>
      <w:proofErr w:type="spellEnd"/>
      <w:r w:rsidRPr="00106E4F">
        <w:t xml:space="preserve"> </w:t>
      </w:r>
      <w:proofErr w:type="spellStart"/>
      <w:r w:rsidRPr="00106E4F">
        <w:t>dle</w:t>
      </w:r>
      <w:proofErr w:type="spellEnd"/>
      <w:r w:rsidRPr="00106E4F">
        <w:t xml:space="preserve"> </w:t>
      </w:r>
      <w:proofErr w:type="spellStart"/>
      <w:r w:rsidRPr="00106E4F">
        <w:t>tohoto</w:t>
      </w:r>
      <w:proofErr w:type="spellEnd"/>
      <w:r w:rsidRPr="00106E4F">
        <w:t xml:space="preserve"> </w:t>
      </w:r>
      <w:proofErr w:type="spellStart"/>
      <w:r w:rsidRPr="00106E4F">
        <w:t>článku</w:t>
      </w:r>
      <w:proofErr w:type="spellEnd"/>
      <w:r w:rsidRPr="00106E4F">
        <w:t xml:space="preserve">. </w:t>
      </w:r>
      <w:proofErr w:type="spellStart"/>
      <w:r w:rsidRPr="00106E4F">
        <w:t>Uplatněním</w:t>
      </w:r>
      <w:proofErr w:type="spellEnd"/>
      <w:r w:rsidRPr="00106E4F">
        <w:t xml:space="preserve"> a </w:t>
      </w:r>
      <w:proofErr w:type="spellStart"/>
      <w:r w:rsidRPr="00106E4F">
        <w:t>zaplacením</w:t>
      </w:r>
      <w:proofErr w:type="spellEnd"/>
      <w:r w:rsidRPr="00106E4F">
        <w:t xml:space="preserve"> </w:t>
      </w:r>
      <w:proofErr w:type="spellStart"/>
      <w:r w:rsidRPr="00106E4F">
        <w:t>smluvních</w:t>
      </w:r>
      <w:proofErr w:type="spellEnd"/>
      <w:r w:rsidRPr="00106E4F">
        <w:t xml:space="preserve"> </w:t>
      </w:r>
      <w:proofErr w:type="spellStart"/>
      <w:r w:rsidRPr="00106E4F">
        <w:t>pokut</w:t>
      </w:r>
      <w:proofErr w:type="spellEnd"/>
      <w:r w:rsidRPr="00106E4F">
        <w:t xml:space="preserve"> </w:t>
      </w:r>
      <w:proofErr w:type="spellStart"/>
      <w:r w:rsidRPr="00106E4F">
        <w:t>nejsou</w:t>
      </w:r>
      <w:proofErr w:type="spellEnd"/>
      <w:r w:rsidRPr="00106E4F">
        <w:t xml:space="preserve"> </w:t>
      </w:r>
      <w:proofErr w:type="spellStart"/>
      <w:r w:rsidRPr="00106E4F">
        <w:t>dotčena</w:t>
      </w:r>
      <w:proofErr w:type="spellEnd"/>
      <w:r w:rsidRPr="00106E4F">
        <w:t xml:space="preserve"> </w:t>
      </w:r>
      <w:proofErr w:type="spellStart"/>
      <w:r w:rsidRPr="00106E4F">
        <w:t>práva</w:t>
      </w:r>
      <w:proofErr w:type="spellEnd"/>
      <w:r w:rsidRPr="00106E4F">
        <w:t xml:space="preserve"> </w:t>
      </w:r>
      <w:proofErr w:type="spellStart"/>
      <w:r w:rsidRPr="00106E4F">
        <w:t>smluvních</w:t>
      </w:r>
      <w:proofErr w:type="spellEnd"/>
      <w:r w:rsidRPr="00106E4F">
        <w:t xml:space="preserve"> </w:t>
      </w:r>
      <w:proofErr w:type="spellStart"/>
      <w:r w:rsidRPr="00106E4F">
        <w:t>stran</w:t>
      </w:r>
      <w:proofErr w:type="spellEnd"/>
      <w:r w:rsidRPr="00106E4F">
        <w:t xml:space="preserve"> </w:t>
      </w:r>
      <w:proofErr w:type="spellStart"/>
      <w:r w:rsidRPr="00106E4F">
        <w:t>na</w:t>
      </w:r>
      <w:proofErr w:type="spellEnd"/>
      <w:r w:rsidRPr="00106E4F">
        <w:t xml:space="preserve"> </w:t>
      </w:r>
      <w:proofErr w:type="spellStart"/>
      <w:r w:rsidRPr="00106E4F">
        <w:t>náhradu</w:t>
      </w:r>
      <w:proofErr w:type="spellEnd"/>
      <w:r w:rsidRPr="00106E4F">
        <w:t xml:space="preserve"> </w:t>
      </w:r>
      <w:proofErr w:type="spellStart"/>
      <w:r w:rsidRPr="00106E4F">
        <w:t>škody</w:t>
      </w:r>
      <w:proofErr w:type="spellEnd"/>
      <w:r w:rsidRPr="00106E4F">
        <w:t xml:space="preserve">. </w:t>
      </w:r>
    </w:p>
    <w:p w14:paraId="05329C7F" w14:textId="77777777" w:rsidR="00154038" w:rsidRDefault="00154038" w:rsidP="0059312A">
      <w:pPr>
        <w:jc w:val="both"/>
      </w:pPr>
    </w:p>
    <w:p w14:paraId="01AA6512" w14:textId="77777777" w:rsidR="00154038" w:rsidRPr="00154038" w:rsidRDefault="00154038" w:rsidP="00154038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154038">
        <w:t>Dodavatel</w:t>
      </w:r>
      <w:proofErr w:type="spellEnd"/>
      <w:r w:rsidRPr="00154038">
        <w:t xml:space="preserve"> se </w:t>
      </w:r>
      <w:proofErr w:type="spellStart"/>
      <w:r w:rsidRPr="00154038">
        <w:t>zavazuje</w:t>
      </w:r>
      <w:proofErr w:type="spellEnd"/>
      <w:r w:rsidRPr="00154038">
        <w:t xml:space="preserve"> </w:t>
      </w:r>
      <w:proofErr w:type="spellStart"/>
      <w:r w:rsidRPr="00154038">
        <w:t>zachovávat</w:t>
      </w:r>
      <w:proofErr w:type="spellEnd"/>
      <w:r w:rsidRPr="00154038">
        <w:t xml:space="preserve"> </w:t>
      </w:r>
      <w:proofErr w:type="spellStart"/>
      <w:r w:rsidRPr="00154038">
        <w:t>mlčenlivost</w:t>
      </w:r>
      <w:proofErr w:type="spellEnd"/>
      <w:r w:rsidRPr="00154038">
        <w:t xml:space="preserve"> o </w:t>
      </w:r>
      <w:proofErr w:type="spellStart"/>
      <w:r w:rsidRPr="00154038">
        <w:t>všech</w:t>
      </w:r>
      <w:proofErr w:type="spellEnd"/>
      <w:r w:rsidRPr="00154038">
        <w:t xml:space="preserve"> </w:t>
      </w:r>
      <w:proofErr w:type="spellStart"/>
      <w:r w:rsidRPr="00154038">
        <w:t>skutečnostech</w:t>
      </w:r>
      <w:proofErr w:type="spellEnd"/>
      <w:r w:rsidRPr="00154038">
        <w:t xml:space="preserve">, </w:t>
      </w:r>
      <w:proofErr w:type="spellStart"/>
      <w:r w:rsidRPr="00154038">
        <w:t>které</w:t>
      </w:r>
      <w:proofErr w:type="spellEnd"/>
      <w:r w:rsidRPr="00154038">
        <w:t xml:space="preserve"> </w:t>
      </w:r>
      <w:proofErr w:type="spellStart"/>
      <w:r w:rsidRPr="00154038">
        <w:t>nejsou</w:t>
      </w:r>
      <w:proofErr w:type="spellEnd"/>
      <w:r w:rsidRPr="00154038">
        <w:t xml:space="preserve"> </w:t>
      </w:r>
      <w:proofErr w:type="spellStart"/>
      <w:r w:rsidRPr="00154038">
        <w:t>veřejně</w:t>
      </w:r>
      <w:proofErr w:type="spellEnd"/>
      <w:r w:rsidRPr="00154038">
        <w:t xml:space="preserve"> </w:t>
      </w:r>
      <w:proofErr w:type="spellStart"/>
      <w:r w:rsidRPr="00154038">
        <w:t>známy</w:t>
      </w:r>
      <w:proofErr w:type="spellEnd"/>
      <w:r w:rsidRPr="00154038">
        <w:t xml:space="preserve"> a o </w:t>
      </w:r>
      <w:proofErr w:type="spellStart"/>
      <w:r w:rsidRPr="00154038">
        <w:t>kterých</w:t>
      </w:r>
      <w:proofErr w:type="spellEnd"/>
      <w:r w:rsidRPr="00154038">
        <w:t xml:space="preserve"> se </w:t>
      </w:r>
      <w:proofErr w:type="spellStart"/>
      <w:r w:rsidRPr="00154038">
        <w:t>dozví</w:t>
      </w:r>
      <w:proofErr w:type="spellEnd"/>
      <w:r w:rsidRPr="00154038">
        <w:t xml:space="preserve"> v </w:t>
      </w:r>
      <w:proofErr w:type="spellStart"/>
      <w:r w:rsidRPr="00154038">
        <w:t>souvislosti</w:t>
      </w:r>
      <w:proofErr w:type="spellEnd"/>
      <w:r w:rsidRPr="00154038">
        <w:t xml:space="preserve"> s </w:t>
      </w:r>
      <w:proofErr w:type="spellStart"/>
      <w:r w:rsidRPr="00154038">
        <w:t>plněním</w:t>
      </w:r>
      <w:proofErr w:type="spellEnd"/>
      <w:r w:rsidRPr="00154038">
        <w:t xml:space="preserve"> </w:t>
      </w:r>
      <w:proofErr w:type="spellStart"/>
      <w:r w:rsidRPr="00154038">
        <w:t>Smlouvy</w:t>
      </w:r>
      <w:proofErr w:type="spellEnd"/>
      <w:r w:rsidRPr="00154038">
        <w:t xml:space="preserve"> pro </w:t>
      </w:r>
      <w:proofErr w:type="spellStart"/>
      <w:r w:rsidRPr="00154038">
        <w:t>Objednavatele</w:t>
      </w:r>
      <w:proofErr w:type="spellEnd"/>
      <w:r w:rsidRPr="00154038">
        <w:t xml:space="preserve"> </w:t>
      </w:r>
      <w:proofErr w:type="spellStart"/>
      <w:r w:rsidRPr="00154038">
        <w:t>nebo</w:t>
      </w:r>
      <w:proofErr w:type="spellEnd"/>
      <w:r w:rsidRPr="00154038">
        <w:t xml:space="preserve"> </w:t>
      </w:r>
      <w:proofErr w:type="spellStart"/>
      <w:r w:rsidRPr="00154038">
        <w:t>které</w:t>
      </w:r>
      <w:proofErr w:type="spellEnd"/>
      <w:r w:rsidRPr="00154038">
        <w:t xml:space="preserve"> mu </w:t>
      </w:r>
      <w:proofErr w:type="spellStart"/>
      <w:r w:rsidRPr="00154038">
        <w:t>budou</w:t>
      </w:r>
      <w:proofErr w:type="spellEnd"/>
      <w:r w:rsidRPr="00154038">
        <w:t xml:space="preserve"> v </w:t>
      </w:r>
      <w:proofErr w:type="spellStart"/>
      <w:r w:rsidRPr="00154038">
        <w:t>průběhu</w:t>
      </w:r>
      <w:proofErr w:type="spellEnd"/>
      <w:r w:rsidRPr="00154038">
        <w:t xml:space="preserve"> </w:t>
      </w:r>
      <w:proofErr w:type="spellStart"/>
      <w:r w:rsidRPr="00154038">
        <w:t>plnění</w:t>
      </w:r>
      <w:proofErr w:type="spellEnd"/>
      <w:r w:rsidRPr="00154038">
        <w:t xml:space="preserve"> </w:t>
      </w:r>
      <w:proofErr w:type="spellStart"/>
      <w:r w:rsidRPr="00154038">
        <w:t>Smlouvy</w:t>
      </w:r>
      <w:proofErr w:type="spellEnd"/>
      <w:r w:rsidRPr="00154038">
        <w:t xml:space="preserve"> </w:t>
      </w:r>
      <w:proofErr w:type="spellStart"/>
      <w:r w:rsidRPr="00154038">
        <w:t>i</w:t>
      </w:r>
      <w:proofErr w:type="spellEnd"/>
      <w:r w:rsidRPr="00154038">
        <w:t xml:space="preserve"> </w:t>
      </w:r>
      <w:proofErr w:type="spellStart"/>
      <w:r w:rsidRPr="00154038">
        <w:t>po</w:t>
      </w:r>
      <w:proofErr w:type="spellEnd"/>
      <w:r w:rsidRPr="00154038">
        <w:t xml:space="preserve"> </w:t>
      </w:r>
      <w:proofErr w:type="spellStart"/>
      <w:r w:rsidRPr="00154038">
        <w:t>jejím</w:t>
      </w:r>
      <w:proofErr w:type="spellEnd"/>
      <w:r w:rsidRPr="00154038">
        <w:t xml:space="preserve"> </w:t>
      </w:r>
      <w:proofErr w:type="spellStart"/>
      <w:r w:rsidRPr="00154038">
        <w:t>ukončení</w:t>
      </w:r>
      <w:proofErr w:type="spellEnd"/>
      <w:r w:rsidRPr="00154038">
        <w:t xml:space="preserve"> </w:t>
      </w:r>
      <w:proofErr w:type="spellStart"/>
      <w:r w:rsidRPr="00154038">
        <w:t>zpřístupněny</w:t>
      </w:r>
      <w:proofErr w:type="spellEnd"/>
      <w:r w:rsidRPr="00154038">
        <w:t xml:space="preserve">, </w:t>
      </w:r>
      <w:proofErr w:type="spellStart"/>
      <w:r w:rsidRPr="00154038">
        <w:t>jakož</w:t>
      </w:r>
      <w:proofErr w:type="spellEnd"/>
      <w:r w:rsidRPr="00154038">
        <w:t xml:space="preserve"> </w:t>
      </w:r>
      <w:proofErr w:type="spellStart"/>
      <w:r w:rsidRPr="00154038">
        <w:t>i</w:t>
      </w:r>
      <w:proofErr w:type="spellEnd"/>
      <w:r w:rsidRPr="00154038">
        <w:t xml:space="preserve"> o </w:t>
      </w:r>
      <w:proofErr w:type="spellStart"/>
      <w:r w:rsidRPr="00154038">
        <w:t>samotné</w:t>
      </w:r>
      <w:proofErr w:type="spellEnd"/>
      <w:r w:rsidRPr="00154038">
        <w:t xml:space="preserve"> </w:t>
      </w:r>
      <w:proofErr w:type="spellStart"/>
      <w:r w:rsidRPr="00154038">
        <w:t>existenci</w:t>
      </w:r>
      <w:proofErr w:type="spellEnd"/>
      <w:r w:rsidRPr="00154038">
        <w:t xml:space="preserve"> </w:t>
      </w:r>
      <w:proofErr w:type="spellStart"/>
      <w:r w:rsidRPr="00154038">
        <w:t>těchto</w:t>
      </w:r>
      <w:proofErr w:type="spellEnd"/>
      <w:r w:rsidRPr="00154038">
        <w:t xml:space="preserve"> </w:t>
      </w:r>
      <w:proofErr w:type="spellStart"/>
      <w:r w:rsidRPr="00154038">
        <w:t>skutečností</w:t>
      </w:r>
      <w:proofErr w:type="spellEnd"/>
      <w:r w:rsidRPr="00154038">
        <w:t xml:space="preserve">. </w:t>
      </w:r>
      <w:proofErr w:type="spellStart"/>
      <w:r w:rsidRPr="00154038">
        <w:t>Povinnost</w:t>
      </w:r>
      <w:proofErr w:type="spellEnd"/>
      <w:r w:rsidRPr="00154038">
        <w:t xml:space="preserve"> </w:t>
      </w:r>
      <w:proofErr w:type="spellStart"/>
      <w:r w:rsidRPr="00154038">
        <w:t>mlčenlivosti</w:t>
      </w:r>
      <w:proofErr w:type="spellEnd"/>
      <w:r w:rsidRPr="00154038">
        <w:t xml:space="preserve"> se </w:t>
      </w:r>
      <w:proofErr w:type="spellStart"/>
      <w:r w:rsidRPr="00154038">
        <w:t>vztahuje</w:t>
      </w:r>
      <w:proofErr w:type="spellEnd"/>
      <w:r w:rsidRPr="00154038">
        <w:t xml:space="preserve"> </w:t>
      </w:r>
      <w:proofErr w:type="spellStart"/>
      <w:r w:rsidRPr="00154038">
        <w:t>na</w:t>
      </w:r>
      <w:proofErr w:type="spellEnd"/>
      <w:r w:rsidRPr="00154038">
        <w:t xml:space="preserve"> </w:t>
      </w:r>
      <w:proofErr w:type="spellStart"/>
      <w:r w:rsidRPr="00154038">
        <w:t>všechny</w:t>
      </w:r>
      <w:proofErr w:type="spellEnd"/>
      <w:r w:rsidRPr="00154038">
        <w:t xml:space="preserve"> </w:t>
      </w:r>
      <w:proofErr w:type="spellStart"/>
      <w:r w:rsidRPr="00154038">
        <w:t>údaje</w:t>
      </w:r>
      <w:proofErr w:type="spellEnd"/>
      <w:r w:rsidRPr="00154038">
        <w:t xml:space="preserve">, </w:t>
      </w:r>
      <w:proofErr w:type="spellStart"/>
      <w:r w:rsidRPr="00154038">
        <w:t>včetně</w:t>
      </w:r>
      <w:proofErr w:type="spellEnd"/>
      <w:r w:rsidRPr="00154038">
        <w:t xml:space="preserve"> </w:t>
      </w:r>
      <w:proofErr w:type="spellStart"/>
      <w:r w:rsidRPr="00154038">
        <w:t>osobních</w:t>
      </w:r>
      <w:proofErr w:type="spellEnd"/>
      <w:r w:rsidRPr="00154038">
        <w:t xml:space="preserve">, </w:t>
      </w:r>
      <w:proofErr w:type="spellStart"/>
      <w:r w:rsidRPr="00154038">
        <w:t>získaných</w:t>
      </w:r>
      <w:proofErr w:type="spellEnd"/>
      <w:r w:rsidRPr="00154038">
        <w:t xml:space="preserve"> z </w:t>
      </w:r>
      <w:proofErr w:type="spellStart"/>
      <w:r w:rsidRPr="00154038">
        <w:t>jakýchkoliv</w:t>
      </w:r>
      <w:proofErr w:type="spellEnd"/>
      <w:r w:rsidRPr="00154038">
        <w:t xml:space="preserve"> </w:t>
      </w:r>
      <w:proofErr w:type="spellStart"/>
      <w:r w:rsidRPr="00154038">
        <w:t>zdrojů</w:t>
      </w:r>
      <w:proofErr w:type="spellEnd"/>
      <w:r w:rsidRPr="00154038">
        <w:t xml:space="preserve">, </w:t>
      </w:r>
      <w:proofErr w:type="spellStart"/>
      <w:r w:rsidRPr="00154038">
        <w:t>dokumentů</w:t>
      </w:r>
      <w:proofErr w:type="spellEnd"/>
      <w:r w:rsidRPr="00154038">
        <w:t xml:space="preserve">, </w:t>
      </w:r>
      <w:proofErr w:type="spellStart"/>
      <w:r w:rsidRPr="00154038">
        <w:t>klientů</w:t>
      </w:r>
      <w:proofErr w:type="spellEnd"/>
      <w:r w:rsidRPr="00154038">
        <w:t xml:space="preserve"> a </w:t>
      </w:r>
      <w:proofErr w:type="spellStart"/>
      <w:r w:rsidRPr="00154038">
        <w:t>obchodních</w:t>
      </w:r>
      <w:proofErr w:type="spellEnd"/>
      <w:r w:rsidRPr="00154038">
        <w:t xml:space="preserve"> </w:t>
      </w:r>
      <w:proofErr w:type="spellStart"/>
      <w:r w:rsidRPr="00154038">
        <w:t>partnerů</w:t>
      </w:r>
      <w:proofErr w:type="spellEnd"/>
      <w:r w:rsidRPr="00154038">
        <w:t xml:space="preserve"> </w:t>
      </w:r>
      <w:proofErr w:type="spellStart"/>
      <w:r w:rsidRPr="00154038">
        <w:t>Objednavatele</w:t>
      </w:r>
      <w:proofErr w:type="spellEnd"/>
      <w:r w:rsidRPr="00154038">
        <w:t xml:space="preserve">, </w:t>
      </w:r>
      <w:proofErr w:type="spellStart"/>
      <w:r w:rsidRPr="00154038">
        <w:t>zejména</w:t>
      </w:r>
      <w:proofErr w:type="spellEnd"/>
      <w:r w:rsidRPr="00154038">
        <w:t xml:space="preserve"> o </w:t>
      </w:r>
      <w:proofErr w:type="spellStart"/>
      <w:r w:rsidRPr="00154038">
        <w:t>informacích</w:t>
      </w:r>
      <w:proofErr w:type="spellEnd"/>
      <w:r w:rsidRPr="00154038">
        <w:t xml:space="preserve">, </w:t>
      </w:r>
      <w:proofErr w:type="spellStart"/>
      <w:r w:rsidRPr="00154038">
        <w:t>poznatcích</w:t>
      </w:r>
      <w:proofErr w:type="spellEnd"/>
      <w:r w:rsidRPr="00154038">
        <w:t xml:space="preserve"> a </w:t>
      </w:r>
      <w:proofErr w:type="spellStart"/>
      <w:r w:rsidRPr="00154038">
        <w:t>skutečnostech</w:t>
      </w:r>
      <w:proofErr w:type="spellEnd"/>
      <w:r w:rsidRPr="00154038">
        <w:t xml:space="preserve">, </w:t>
      </w:r>
      <w:proofErr w:type="spellStart"/>
      <w:r w:rsidRPr="00154038">
        <w:t>které</w:t>
      </w:r>
      <w:proofErr w:type="spellEnd"/>
      <w:r w:rsidRPr="00154038">
        <w:t xml:space="preserve"> </w:t>
      </w:r>
      <w:proofErr w:type="spellStart"/>
      <w:r w:rsidRPr="00154038">
        <w:t>slouží</w:t>
      </w:r>
      <w:proofErr w:type="spellEnd"/>
      <w:r w:rsidRPr="00154038">
        <w:t xml:space="preserve"> k </w:t>
      </w:r>
      <w:proofErr w:type="spellStart"/>
      <w:r w:rsidRPr="00154038">
        <w:t>dosažení</w:t>
      </w:r>
      <w:proofErr w:type="spellEnd"/>
      <w:r w:rsidRPr="00154038">
        <w:t xml:space="preserve"> </w:t>
      </w:r>
      <w:proofErr w:type="spellStart"/>
      <w:r w:rsidRPr="00154038">
        <w:t>nebo</w:t>
      </w:r>
      <w:proofErr w:type="spellEnd"/>
      <w:r w:rsidRPr="00154038">
        <w:t xml:space="preserve"> </w:t>
      </w:r>
      <w:proofErr w:type="spellStart"/>
      <w:r w:rsidRPr="00154038">
        <w:t>prosazování</w:t>
      </w:r>
      <w:proofErr w:type="spellEnd"/>
      <w:r w:rsidRPr="00154038">
        <w:t xml:space="preserve"> </w:t>
      </w:r>
      <w:proofErr w:type="spellStart"/>
      <w:r w:rsidRPr="00154038">
        <w:t>cílů</w:t>
      </w:r>
      <w:proofErr w:type="spellEnd"/>
      <w:r w:rsidRPr="00154038">
        <w:t xml:space="preserve"> </w:t>
      </w:r>
      <w:proofErr w:type="spellStart"/>
      <w:r w:rsidRPr="00154038">
        <w:t>uvedených</w:t>
      </w:r>
      <w:proofErr w:type="spellEnd"/>
      <w:r w:rsidRPr="00154038">
        <w:t xml:space="preserve"> </w:t>
      </w:r>
      <w:proofErr w:type="spellStart"/>
      <w:r w:rsidRPr="00154038">
        <w:t>subjektů</w:t>
      </w:r>
      <w:proofErr w:type="spellEnd"/>
      <w:r w:rsidRPr="00154038">
        <w:t xml:space="preserve">, a to </w:t>
      </w:r>
      <w:proofErr w:type="spellStart"/>
      <w:r w:rsidRPr="00154038">
        <w:t>jak</w:t>
      </w:r>
      <w:proofErr w:type="spellEnd"/>
      <w:r w:rsidRPr="00154038">
        <w:t xml:space="preserve"> v </w:t>
      </w:r>
      <w:proofErr w:type="spellStart"/>
      <w:r w:rsidRPr="00154038">
        <w:t>tuzemské</w:t>
      </w:r>
      <w:proofErr w:type="spellEnd"/>
      <w:r w:rsidRPr="00154038">
        <w:t xml:space="preserve">, </w:t>
      </w:r>
      <w:proofErr w:type="spellStart"/>
      <w:r w:rsidRPr="00154038">
        <w:t>tak</w:t>
      </w:r>
      <w:proofErr w:type="spellEnd"/>
      <w:r w:rsidRPr="00154038">
        <w:t xml:space="preserve"> </w:t>
      </w:r>
      <w:proofErr w:type="spellStart"/>
      <w:r w:rsidRPr="00154038">
        <w:t>i</w:t>
      </w:r>
      <w:proofErr w:type="spellEnd"/>
      <w:r w:rsidRPr="00154038">
        <w:t xml:space="preserve"> v </w:t>
      </w:r>
      <w:proofErr w:type="spellStart"/>
      <w:r w:rsidRPr="00154038">
        <w:t>zahraniční</w:t>
      </w:r>
      <w:proofErr w:type="spellEnd"/>
      <w:r w:rsidRPr="00154038">
        <w:t xml:space="preserve"> </w:t>
      </w:r>
      <w:proofErr w:type="spellStart"/>
      <w:r w:rsidRPr="00154038">
        <w:t>oblasti</w:t>
      </w:r>
      <w:proofErr w:type="spellEnd"/>
      <w:r w:rsidRPr="00154038">
        <w:t>.</w:t>
      </w:r>
    </w:p>
    <w:p w14:paraId="00F4081C" w14:textId="77777777" w:rsidR="00154038" w:rsidRDefault="00154038" w:rsidP="0059312A">
      <w:pPr>
        <w:jc w:val="both"/>
      </w:pPr>
    </w:p>
    <w:p w14:paraId="2CE7BFDD" w14:textId="77777777" w:rsidR="0059312A" w:rsidRDefault="0059312A" w:rsidP="0059312A">
      <w:pPr>
        <w:pStyle w:val="Odstavecseseznamem"/>
      </w:pPr>
    </w:p>
    <w:p w14:paraId="51B859C5" w14:textId="77777777" w:rsidR="0059312A" w:rsidRPr="00836986" w:rsidRDefault="0059312A" w:rsidP="0059312A">
      <w:pPr>
        <w:jc w:val="both"/>
      </w:pPr>
    </w:p>
    <w:p w14:paraId="2858B51E" w14:textId="77777777" w:rsidR="0059312A" w:rsidRPr="002629AE" w:rsidRDefault="0059312A" w:rsidP="0059312A">
      <w:pPr>
        <w:jc w:val="center"/>
        <w:rPr>
          <w:b/>
          <w:color w:val="000000"/>
        </w:rPr>
      </w:pPr>
      <w:proofErr w:type="spellStart"/>
      <w:r w:rsidRPr="002629AE">
        <w:rPr>
          <w:b/>
          <w:color w:val="000000"/>
        </w:rPr>
        <w:t>Článek</w:t>
      </w:r>
      <w:proofErr w:type="spellEnd"/>
      <w:r w:rsidRPr="002629AE">
        <w:rPr>
          <w:b/>
          <w:color w:val="000000"/>
        </w:rPr>
        <w:t xml:space="preserve"> IV.</w:t>
      </w:r>
    </w:p>
    <w:p w14:paraId="6E291A42" w14:textId="77777777" w:rsidR="0059312A" w:rsidRDefault="0059312A" w:rsidP="0059312A">
      <w:pPr>
        <w:jc w:val="center"/>
        <w:rPr>
          <w:b/>
          <w:color w:val="000000"/>
        </w:rPr>
      </w:pPr>
      <w:proofErr w:type="spellStart"/>
      <w:r w:rsidRPr="002629AE">
        <w:rPr>
          <w:b/>
          <w:color w:val="000000"/>
        </w:rPr>
        <w:t>Práva</w:t>
      </w:r>
      <w:proofErr w:type="spellEnd"/>
      <w:r w:rsidRPr="002629AE">
        <w:rPr>
          <w:b/>
          <w:color w:val="000000"/>
        </w:rPr>
        <w:t xml:space="preserve"> z </w:t>
      </w:r>
      <w:proofErr w:type="spellStart"/>
      <w:r w:rsidRPr="002629AE">
        <w:rPr>
          <w:b/>
          <w:color w:val="000000"/>
        </w:rPr>
        <w:t>vad</w:t>
      </w:r>
      <w:proofErr w:type="spellEnd"/>
      <w:r w:rsidRPr="002629AE">
        <w:rPr>
          <w:b/>
          <w:color w:val="000000"/>
        </w:rPr>
        <w:t xml:space="preserve">, </w:t>
      </w:r>
      <w:proofErr w:type="spellStart"/>
      <w:r w:rsidRPr="002629AE">
        <w:rPr>
          <w:b/>
          <w:color w:val="000000"/>
        </w:rPr>
        <w:t>sankce</w:t>
      </w:r>
      <w:proofErr w:type="spellEnd"/>
      <w:r w:rsidRPr="002629AE">
        <w:rPr>
          <w:b/>
          <w:color w:val="000000"/>
        </w:rPr>
        <w:t xml:space="preserve">, </w:t>
      </w:r>
      <w:proofErr w:type="spellStart"/>
      <w:r w:rsidRPr="002629AE">
        <w:rPr>
          <w:b/>
          <w:color w:val="000000"/>
        </w:rPr>
        <w:t>odstoupení</w:t>
      </w:r>
      <w:proofErr w:type="spellEnd"/>
      <w:r w:rsidRPr="002629AE">
        <w:rPr>
          <w:b/>
          <w:color w:val="000000"/>
        </w:rPr>
        <w:t xml:space="preserve"> od </w:t>
      </w:r>
      <w:proofErr w:type="spellStart"/>
      <w:r w:rsidRPr="002629AE">
        <w:rPr>
          <w:b/>
          <w:color w:val="000000"/>
        </w:rPr>
        <w:t>smlouvy</w:t>
      </w:r>
      <w:proofErr w:type="spellEnd"/>
    </w:p>
    <w:p w14:paraId="39E1586D" w14:textId="77777777" w:rsidR="0059312A" w:rsidRPr="002629AE" w:rsidRDefault="0059312A" w:rsidP="0059312A">
      <w:pPr>
        <w:jc w:val="center"/>
        <w:rPr>
          <w:b/>
          <w:color w:val="000000"/>
        </w:rPr>
      </w:pPr>
    </w:p>
    <w:p w14:paraId="150A3095" w14:textId="77777777" w:rsidR="0059312A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spellStart"/>
      <w:r w:rsidRPr="0086304F">
        <w:t>Prodávající</w:t>
      </w:r>
      <w:proofErr w:type="spellEnd"/>
      <w:r w:rsidRPr="0086304F">
        <w:t xml:space="preserve"> se </w:t>
      </w:r>
      <w:proofErr w:type="spellStart"/>
      <w:r w:rsidRPr="0086304F">
        <w:t>zavazuje</w:t>
      </w:r>
      <w:proofErr w:type="spellEnd"/>
      <w:r w:rsidRPr="0086304F">
        <w:t xml:space="preserve"> </w:t>
      </w:r>
      <w:proofErr w:type="spellStart"/>
      <w:r w:rsidRPr="0086304F">
        <w:t>poskytnout</w:t>
      </w:r>
      <w:proofErr w:type="spellEnd"/>
      <w:r w:rsidRPr="0086304F">
        <w:t xml:space="preserve"> </w:t>
      </w:r>
      <w:proofErr w:type="spellStart"/>
      <w:r w:rsidRPr="0086304F">
        <w:t>Kupujícímu</w:t>
      </w:r>
      <w:proofErr w:type="spellEnd"/>
      <w:r w:rsidRPr="0086304F">
        <w:t xml:space="preserve"> </w:t>
      </w:r>
      <w:proofErr w:type="spellStart"/>
      <w:r w:rsidRPr="0086304F">
        <w:t>na</w:t>
      </w:r>
      <w:proofErr w:type="spellEnd"/>
      <w:r w:rsidRPr="0086304F">
        <w:t xml:space="preserve"> </w:t>
      </w:r>
      <w:proofErr w:type="spellStart"/>
      <w:r w:rsidRPr="0086304F">
        <w:t>Zboží</w:t>
      </w:r>
      <w:proofErr w:type="spellEnd"/>
      <w:r w:rsidRPr="0086304F">
        <w:t xml:space="preserve"> </w:t>
      </w:r>
      <w:proofErr w:type="spellStart"/>
      <w:r w:rsidRPr="0086304F">
        <w:t>záruku</w:t>
      </w:r>
      <w:proofErr w:type="spellEnd"/>
      <w:r w:rsidRPr="0086304F">
        <w:t xml:space="preserve"> </w:t>
      </w:r>
      <w:proofErr w:type="spellStart"/>
      <w:r w:rsidRPr="0086304F">
        <w:t>za</w:t>
      </w:r>
      <w:proofErr w:type="spellEnd"/>
      <w:r w:rsidRPr="0086304F">
        <w:t xml:space="preserve"> </w:t>
      </w:r>
      <w:proofErr w:type="spellStart"/>
      <w:r w:rsidRPr="0086304F">
        <w:t>jakost</w:t>
      </w:r>
      <w:proofErr w:type="spellEnd"/>
      <w:r w:rsidRPr="0086304F">
        <w:t xml:space="preserve"> </w:t>
      </w:r>
      <w:proofErr w:type="spellStart"/>
      <w:r w:rsidRPr="0086304F">
        <w:t>dle</w:t>
      </w:r>
      <w:proofErr w:type="spellEnd"/>
      <w:r w:rsidRPr="0086304F">
        <w:t xml:space="preserve"> </w:t>
      </w:r>
      <w:proofErr w:type="spellStart"/>
      <w:r w:rsidRPr="0086304F">
        <w:t>výrobce</w:t>
      </w:r>
      <w:proofErr w:type="spellEnd"/>
      <w:r w:rsidRPr="0086304F">
        <w:t xml:space="preserve">, a to </w:t>
      </w:r>
      <w:proofErr w:type="spellStart"/>
      <w:r w:rsidRPr="0086304F">
        <w:t>počínaje</w:t>
      </w:r>
      <w:proofErr w:type="spellEnd"/>
      <w:r w:rsidRPr="0086304F">
        <w:t xml:space="preserve"> </w:t>
      </w:r>
      <w:proofErr w:type="spellStart"/>
      <w:r w:rsidRPr="0086304F">
        <w:t>dnem</w:t>
      </w:r>
      <w:proofErr w:type="spellEnd"/>
      <w:r w:rsidRPr="0086304F">
        <w:t xml:space="preserve"> </w:t>
      </w:r>
      <w:proofErr w:type="spellStart"/>
      <w:r w:rsidRPr="0086304F">
        <w:t>převzetí</w:t>
      </w:r>
      <w:proofErr w:type="spellEnd"/>
      <w:r w:rsidRPr="0086304F">
        <w:t xml:space="preserve"> </w:t>
      </w:r>
      <w:proofErr w:type="spellStart"/>
      <w:r w:rsidRPr="0086304F">
        <w:t>Zboží</w:t>
      </w:r>
      <w:proofErr w:type="spellEnd"/>
      <w:r w:rsidRPr="0086304F">
        <w:t xml:space="preserve"> </w:t>
      </w:r>
      <w:proofErr w:type="spellStart"/>
      <w:r w:rsidRPr="0086304F">
        <w:t>Kupujícím</w:t>
      </w:r>
      <w:proofErr w:type="spellEnd"/>
      <w:r w:rsidRPr="0086304F">
        <w:t>.</w:t>
      </w:r>
    </w:p>
    <w:p w14:paraId="42F67595" w14:textId="77777777" w:rsidR="000F2827" w:rsidRPr="0086304F" w:rsidRDefault="000F2827" w:rsidP="000F2827">
      <w:pPr>
        <w:spacing w:line="276" w:lineRule="auto"/>
        <w:ind w:left="426"/>
        <w:jc w:val="both"/>
      </w:pPr>
    </w:p>
    <w:p w14:paraId="0409AA7A" w14:textId="77777777" w:rsidR="0059312A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spellStart"/>
      <w:r w:rsidRPr="0086304F">
        <w:t>Vady</w:t>
      </w:r>
      <w:proofErr w:type="spellEnd"/>
      <w:r w:rsidRPr="0086304F">
        <w:t xml:space="preserve"> </w:t>
      </w:r>
      <w:proofErr w:type="spellStart"/>
      <w:r w:rsidRPr="0086304F">
        <w:t>musí</w:t>
      </w:r>
      <w:proofErr w:type="spellEnd"/>
      <w:r w:rsidRPr="0086304F">
        <w:t xml:space="preserve"> </w:t>
      </w:r>
      <w:proofErr w:type="spellStart"/>
      <w:r w:rsidRPr="0086304F">
        <w:t>Kupující</w:t>
      </w:r>
      <w:proofErr w:type="spellEnd"/>
      <w:r w:rsidRPr="0086304F">
        <w:t xml:space="preserve"> </w:t>
      </w:r>
      <w:proofErr w:type="spellStart"/>
      <w:r w:rsidRPr="0086304F">
        <w:t>uplatnit</w:t>
      </w:r>
      <w:proofErr w:type="spellEnd"/>
      <w:r w:rsidRPr="0086304F">
        <w:t xml:space="preserve"> u </w:t>
      </w:r>
      <w:proofErr w:type="spellStart"/>
      <w:r w:rsidRPr="0086304F">
        <w:t>Prodávajícího</w:t>
      </w:r>
      <w:proofErr w:type="spellEnd"/>
      <w:r w:rsidRPr="0086304F">
        <w:t xml:space="preserve"> bez </w:t>
      </w:r>
      <w:proofErr w:type="spellStart"/>
      <w:r w:rsidRPr="0086304F">
        <w:t>zbytečného</w:t>
      </w:r>
      <w:proofErr w:type="spellEnd"/>
      <w:r w:rsidRPr="0086304F">
        <w:t xml:space="preserve"> </w:t>
      </w:r>
      <w:proofErr w:type="spellStart"/>
      <w:r w:rsidRPr="0086304F">
        <w:t>odkladu</w:t>
      </w:r>
      <w:proofErr w:type="spellEnd"/>
      <w:r w:rsidRPr="0086304F">
        <w:t xml:space="preserve"> </w:t>
      </w:r>
      <w:proofErr w:type="spellStart"/>
      <w:r w:rsidRPr="0086304F">
        <w:t>poté</w:t>
      </w:r>
      <w:proofErr w:type="spellEnd"/>
      <w:r w:rsidRPr="0086304F">
        <w:t>, co se o </w:t>
      </w:r>
      <w:proofErr w:type="spellStart"/>
      <w:r w:rsidRPr="0086304F">
        <w:t>nich</w:t>
      </w:r>
      <w:proofErr w:type="spellEnd"/>
      <w:r w:rsidRPr="0086304F">
        <w:t xml:space="preserve"> </w:t>
      </w:r>
      <w:proofErr w:type="spellStart"/>
      <w:r w:rsidRPr="0086304F">
        <w:t>dozví</w:t>
      </w:r>
      <w:proofErr w:type="spellEnd"/>
      <w:r w:rsidRPr="0086304F">
        <w:t>.</w:t>
      </w:r>
    </w:p>
    <w:p w14:paraId="01DDB987" w14:textId="77777777" w:rsidR="000F2827" w:rsidRDefault="000F2827" w:rsidP="000F2827">
      <w:pPr>
        <w:pStyle w:val="Odstavecseseznamem"/>
      </w:pPr>
    </w:p>
    <w:p w14:paraId="32233427" w14:textId="77777777" w:rsidR="0059312A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r w:rsidRPr="002629AE">
        <w:t>V </w:t>
      </w:r>
      <w:proofErr w:type="spellStart"/>
      <w:r w:rsidRPr="002629AE">
        <w:t>případě</w:t>
      </w:r>
      <w:proofErr w:type="spellEnd"/>
      <w:r w:rsidRPr="002629AE">
        <w:t xml:space="preserve"> </w:t>
      </w:r>
      <w:proofErr w:type="spellStart"/>
      <w:r w:rsidRPr="002629AE">
        <w:t>výskytu</w:t>
      </w:r>
      <w:proofErr w:type="spellEnd"/>
      <w:r w:rsidRPr="002629AE">
        <w:t xml:space="preserve"> </w:t>
      </w:r>
      <w:proofErr w:type="spellStart"/>
      <w:r w:rsidRPr="002629AE">
        <w:t>záruční</w:t>
      </w:r>
      <w:proofErr w:type="spellEnd"/>
      <w:r w:rsidRPr="002629AE">
        <w:t xml:space="preserve"> </w:t>
      </w:r>
      <w:proofErr w:type="spellStart"/>
      <w:r w:rsidRPr="002629AE">
        <w:t>vady</w:t>
      </w:r>
      <w:proofErr w:type="spellEnd"/>
      <w:r w:rsidRPr="002629AE">
        <w:t xml:space="preserve"> je </w:t>
      </w:r>
      <w:proofErr w:type="spellStart"/>
      <w:r w:rsidRPr="002629AE">
        <w:t>Prodávající</w:t>
      </w:r>
      <w:proofErr w:type="spellEnd"/>
      <w:r w:rsidRPr="002629AE">
        <w:t xml:space="preserve"> </w:t>
      </w:r>
      <w:proofErr w:type="spellStart"/>
      <w:r w:rsidRPr="002629AE">
        <w:t>povinen</w:t>
      </w:r>
      <w:proofErr w:type="spellEnd"/>
      <w:r w:rsidRPr="002629AE">
        <w:t xml:space="preserve"> </w:t>
      </w:r>
      <w:proofErr w:type="spellStart"/>
      <w:r w:rsidRPr="002629AE">
        <w:t>zajistit</w:t>
      </w:r>
      <w:proofErr w:type="spellEnd"/>
      <w:r w:rsidRPr="002629AE">
        <w:t xml:space="preserve"> </w:t>
      </w:r>
      <w:proofErr w:type="spellStart"/>
      <w:r w:rsidRPr="002629AE">
        <w:t>realizaci</w:t>
      </w:r>
      <w:proofErr w:type="spellEnd"/>
      <w:r w:rsidRPr="002629AE">
        <w:t xml:space="preserve"> </w:t>
      </w:r>
      <w:proofErr w:type="spellStart"/>
      <w:r w:rsidRPr="002629AE">
        <w:t>záručního</w:t>
      </w:r>
      <w:proofErr w:type="spellEnd"/>
      <w:r w:rsidRPr="002629AE">
        <w:t xml:space="preserve"> </w:t>
      </w:r>
      <w:proofErr w:type="spellStart"/>
      <w:r>
        <w:t>servisu</w:t>
      </w:r>
      <w:proofErr w:type="spellEnd"/>
      <w:r>
        <w:t xml:space="preserve"> a </w:t>
      </w:r>
      <w:r w:rsidRPr="002629AE">
        <w:t xml:space="preserve">v co </w:t>
      </w:r>
      <w:proofErr w:type="spellStart"/>
      <w:r w:rsidRPr="002629AE">
        <w:t>nejkratším</w:t>
      </w:r>
      <w:proofErr w:type="spellEnd"/>
      <w:r w:rsidRPr="002629AE">
        <w:t xml:space="preserve"> </w:t>
      </w:r>
      <w:proofErr w:type="spellStart"/>
      <w:r w:rsidRPr="002629AE">
        <w:t>termínu</w:t>
      </w:r>
      <w:proofErr w:type="spellEnd"/>
      <w:r w:rsidRPr="002629AE">
        <w:t xml:space="preserve"> </w:t>
      </w:r>
      <w:proofErr w:type="spellStart"/>
      <w:r w:rsidRPr="002629AE">
        <w:t>ji</w:t>
      </w:r>
      <w:proofErr w:type="spellEnd"/>
      <w:r w:rsidRPr="002629AE">
        <w:t xml:space="preserve"> </w:t>
      </w:r>
      <w:proofErr w:type="spellStart"/>
      <w:r w:rsidRPr="002629AE">
        <w:t>bezplatně</w:t>
      </w:r>
      <w:proofErr w:type="spellEnd"/>
      <w:r w:rsidRPr="002629AE">
        <w:t xml:space="preserve"> </w:t>
      </w:r>
      <w:proofErr w:type="spellStart"/>
      <w:r w:rsidRPr="002629AE">
        <w:t>odstranit</w:t>
      </w:r>
      <w:proofErr w:type="spellEnd"/>
      <w:r w:rsidRPr="002629AE">
        <w:t xml:space="preserve">. </w:t>
      </w:r>
    </w:p>
    <w:p w14:paraId="0B949A49" w14:textId="77777777" w:rsidR="00916758" w:rsidRPr="002629AE" w:rsidRDefault="00916758" w:rsidP="00916758">
      <w:pPr>
        <w:spacing w:line="276" w:lineRule="auto"/>
        <w:jc w:val="both"/>
      </w:pPr>
    </w:p>
    <w:p w14:paraId="5EEF8C07" w14:textId="77777777" w:rsidR="0059312A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spellStart"/>
      <w:r w:rsidRPr="002629AE">
        <w:t>Za</w:t>
      </w:r>
      <w:proofErr w:type="spellEnd"/>
      <w:r w:rsidRPr="002629AE">
        <w:t xml:space="preserve"> </w:t>
      </w:r>
      <w:proofErr w:type="spellStart"/>
      <w:r w:rsidRPr="002629AE">
        <w:t>záruční</w:t>
      </w:r>
      <w:proofErr w:type="spellEnd"/>
      <w:r w:rsidRPr="002629AE">
        <w:t xml:space="preserve"> </w:t>
      </w:r>
      <w:proofErr w:type="spellStart"/>
      <w:r w:rsidRPr="002629AE">
        <w:t>vady</w:t>
      </w:r>
      <w:proofErr w:type="spellEnd"/>
      <w:r w:rsidRPr="002629AE">
        <w:t xml:space="preserve"> </w:t>
      </w:r>
      <w:proofErr w:type="spellStart"/>
      <w:r w:rsidRPr="002629AE">
        <w:t>nebudou</w:t>
      </w:r>
      <w:proofErr w:type="spellEnd"/>
      <w:r w:rsidRPr="002629AE">
        <w:t xml:space="preserve"> </w:t>
      </w:r>
      <w:proofErr w:type="spellStart"/>
      <w:r w:rsidRPr="002629AE">
        <w:t>považovány</w:t>
      </w:r>
      <w:proofErr w:type="spellEnd"/>
      <w:r w:rsidRPr="002629AE">
        <w:t xml:space="preserve"> ty </w:t>
      </w:r>
      <w:proofErr w:type="spellStart"/>
      <w:r w:rsidRPr="002629AE">
        <w:t>vady</w:t>
      </w:r>
      <w:proofErr w:type="spellEnd"/>
      <w:r w:rsidRPr="002629AE">
        <w:t xml:space="preserve">, </w:t>
      </w:r>
      <w:proofErr w:type="spellStart"/>
      <w:r w:rsidRPr="002629AE">
        <w:t>které</w:t>
      </w:r>
      <w:proofErr w:type="spellEnd"/>
      <w:r w:rsidRPr="002629AE">
        <w:t xml:space="preserve"> </w:t>
      </w:r>
      <w:proofErr w:type="spellStart"/>
      <w:r w:rsidRPr="002629AE">
        <w:t>byly</w:t>
      </w:r>
      <w:proofErr w:type="spellEnd"/>
      <w:r w:rsidRPr="002629AE">
        <w:t xml:space="preserve"> </w:t>
      </w:r>
      <w:proofErr w:type="spellStart"/>
      <w:r w:rsidRPr="002629AE">
        <w:t>způsobeny</w:t>
      </w:r>
      <w:proofErr w:type="spellEnd"/>
      <w:r w:rsidRPr="002629AE">
        <w:t xml:space="preserve"> </w:t>
      </w:r>
      <w:proofErr w:type="spellStart"/>
      <w:r w:rsidRPr="002629AE">
        <w:t>nesprávnou</w:t>
      </w:r>
      <w:proofErr w:type="spellEnd"/>
      <w:r w:rsidRPr="002629AE">
        <w:t xml:space="preserve"> </w:t>
      </w:r>
      <w:proofErr w:type="spellStart"/>
      <w:r w:rsidRPr="002629AE">
        <w:t>obsluhou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údržbou</w:t>
      </w:r>
      <w:proofErr w:type="spellEnd"/>
      <w:r w:rsidRPr="002629AE">
        <w:t xml:space="preserve"> </w:t>
      </w:r>
      <w:proofErr w:type="spellStart"/>
      <w:r w:rsidRPr="002629AE">
        <w:t>Zboží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úmyslným</w:t>
      </w:r>
      <w:proofErr w:type="spellEnd"/>
      <w:r w:rsidRPr="002629AE">
        <w:t xml:space="preserve"> </w:t>
      </w:r>
      <w:proofErr w:type="spellStart"/>
      <w:r w:rsidRPr="002629AE">
        <w:t>poškozením</w:t>
      </w:r>
      <w:proofErr w:type="spellEnd"/>
      <w:r w:rsidRPr="002629AE">
        <w:t xml:space="preserve"> </w:t>
      </w:r>
      <w:proofErr w:type="spellStart"/>
      <w:r w:rsidRPr="002629AE">
        <w:t>Zboží</w:t>
      </w:r>
      <w:proofErr w:type="spellEnd"/>
      <w:r w:rsidRPr="002629AE">
        <w:t xml:space="preserve"> </w:t>
      </w:r>
      <w:proofErr w:type="spellStart"/>
      <w:r w:rsidRPr="002629AE">
        <w:t>Kupujícím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nepovolanou</w:t>
      </w:r>
      <w:proofErr w:type="spellEnd"/>
      <w:r w:rsidRPr="002629AE">
        <w:t xml:space="preserve"> </w:t>
      </w:r>
      <w:proofErr w:type="spellStart"/>
      <w:r w:rsidRPr="002629AE">
        <w:t>osobou</w:t>
      </w:r>
      <w:proofErr w:type="spellEnd"/>
      <w:r w:rsidRPr="002629AE">
        <w:t xml:space="preserve">, </w:t>
      </w:r>
      <w:proofErr w:type="spellStart"/>
      <w:r w:rsidRPr="002629AE">
        <w:t>případně</w:t>
      </w:r>
      <w:proofErr w:type="spellEnd"/>
      <w:r w:rsidRPr="002629AE">
        <w:t xml:space="preserve"> </w:t>
      </w:r>
      <w:proofErr w:type="spellStart"/>
      <w:r w:rsidRPr="002629AE">
        <w:t>jakýmikoli</w:t>
      </w:r>
      <w:proofErr w:type="spellEnd"/>
      <w:r w:rsidRPr="002629AE">
        <w:t xml:space="preserve"> </w:t>
      </w:r>
      <w:proofErr w:type="spellStart"/>
      <w:r w:rsidRPr="002629AE">
        <w:t>jinými</w:t>
      </w:r>
      <w:proofErr w:type="spellEnd"/>
      <w:r w:rsidRPr="002629AE">
        <w:t xml:space="preserve"> </w:t>
      </w:r>
      <w:proofErr w:type="spellStart"/>
      <w:r w:rsidRPr="002629AE">
        <w:t>zásahy</w:t>
      </w:r>
      <w:proofErr w:type="spellEnd"/>
      <w:r w:rsidRPr="002629AE">
        <w:t xml:space="preserve">, </w:t>
      </w:r>
      <w:proofErr w:type="spellStart"/>
      <w:r w:rsidRPr="002629AE">
        <w:t>jednáními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skutečnostmi</w:t>
      </w:r>
      <w:proofErr w:type="spellEnd"/>
      <w:r w:rsidRPr="002629AE">
        <w:t xml:space="preserve"> </w:t>
      </w:r>
      <w:proofErr w:type="spellStart"/>
      <w:r w:rsidRPr="002629AE">
        <w:t>nastalými</w:t>
      </w:r>
      <w:proofErr w:type="spellEnd"/>
      <w:r w:rsidRPr="002629AE">
        <w:t xml:space="preserve"> </w:t>
      </w:r>
      <w:proofErr w:type="spellStart"/>
      <w:r w:rsidRPr="002629AE">
        <w:t>na</w:t>
      </w:r>
      <w:proofErr w:type="spellEnd"/>
      <w:r w:rsidRPr="002629AE">
        <w:t xml:space="preserve"> </w:t>
      </w:r>
      <w:proofErr w:type="spellStart"/>
      <w:r w:rsidRPr="002629AE">
        <w:t>straně</w:t>
      </w:r>
      <w:proofErr w:type="spellEnd"/>
      <w:r w:rsidRPr="002629AE">
        <w:t xml:space="preserve"> </w:t>
      </w:r>
      <w:proofErr w:type="spellStart"/>
      <w:r w:rsidRPr="002629AE">
        <w:t>Kupujícího</w:t>
      </w:r>
      <w:proofErr w:type="spellEnd"/>
      <w:r w:rsidRPr="002629AE">
        <w:t>.</w:t>
      </w:r>
    </w:p>
    <w:p w14:paraId="26DBDA83" w14:textId="77777777" w:rsidR="000F2827" w:rsidRDefault="000F2827" w:rsidP="000F2827">
      <w:pPr>
        <w:pStyle w:val="Odstavecseseznamem"/>
      </w:pPr>
    </w:p>
    <w:p w14:paraId="5B5A91A1" w14:textId="77777777" w:rsidR="0059312A" w:rsidRPr="002629AE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spellStart"/>
      <w:r w:rsidRPr="002629AE">
        <w:t>Kupující</w:t>
      </w:r>
      <w:proofErr w:type="spellEnd"/>
      <w:r w:rsidRPr="002629AE">
        <w:t xml:space="preserve"> je </w:t>
      </w:r>
      <w:proofErr w:type="spellStart"/>
      <w:r w:rsidRPr="002629AE">
        <w:t>dále</w:t>
      </w:r>
      <w:proofErr w:type="spellEnd"/>
      <w:r w:rsidRPr="002629AE">
        <w:t xml:space="preserve"> </w:t>
      </w:r>
      <w:proofErr w:type="spellStart"/>
      <w:r w:rsidRPr="002629AE">
        <w:t>oprávněn</w:t>
      </w:r>
      <w:proofErr w:type="spellEnd"/>
      <w:r w:rsidRPr="002629AE">
        <w:t xml:space="preserve"> </w:t>
      </w:r>
      <w:proofErr w:type="spellStart"/>
      <w:r w:rsidRPr="002629AE">
        <w:t>odstoupit</w:t>
      </w:r>
      <w:proofErr w:type="spellEnd"/>
      <w:r w:rsidRPr="002629AE">
        <w:t xml:space="preserve"> </w:t>
      </w:r>
      <w:proofErr w:type="spellStart"/>
      <w:r w:rsidRPr="002629AE">
        <w:t>od</w:t>
      </w:r>
      <w:proofErr w:type="spellEnd"/>
      <w:r w:rsidRPr="002629AE">
        <w:t xml:space="preserve"> </w:t>
      </w:r>
      <w:proofErr w:type="spellStart"/>
      <w:r w:rsidRPr="002629AE">
        <w:t>Smlouvy</w:t>
      </w:r>
      <w:proofErr w:type="spellEnd"/>
      <w:r w:rsidRPr="002629AE">
        <w:t xml:space="preserve">, </w:t>
      </w:r>
      <w:proofErr w:type="spellStart"/>
      <w:r w:rsidRPr="002629AE">
        <w:t>jestliže</w:t>
      </w:r>
      <w:proofErr w:type="spellEnd"/>
      <w:r w:rsidRPr="002629AE">
        <w:t xml:space="preserve"> </w:t>
      </w:r>
      <w:proofErr w:type="spellStart"/>
      <w:r w:rsidRPr="002629AE">
        <w:t>zjistí</w:t>
      </w:r>
      <w:proofErr w:type="spellEnd"/>
      <w:r w:rsidRPr="002629AE">
        <w:t xml:space="preserve">, </w:t>
      </w:r>
      <w:proofErr w:type="spellStart"/>
      <w:r w:rsidRPr="002629AE">
        <w:t>že</w:t>
      </w:r>
      <w:proofErr w:type="spellEnd"/>
      <w:r w:rsidRPr="002629AE">
        <w:t xml:space="preserve"> </w:t>
      </w:r>
      <w:proofErr w:type="spellStart"/>
      <w:r w:rsidRPr="002629AE">
        <w:t>Prodávající</w:t>
      </w:r>
      <w:proofErr w:type="spellEnd"/>
      <w:r w:rsidRPr="002629AE">
        <w:t>:</w:t>
      </w:r>
    </w:p>
    <w:p w14:paraId="3C91B69D" w14:textId="77777777" w:rsidR="0059312A" w:rsidRPr="0086304F" w:rsidRDefault="0059312A" w:rsidP="0059312A">
      <w:pPr>
        <w:pStyle w:val="Zkladntext"/>
        <w:ind w:left="1134" w:hanging="429"/>
        <w:rPr>
          <w:rFonts w:ascii="Times New Roman" w:hAnsi="Times New Roman" w:cs="Times New Roman"/>
        </w:rPr>
      </w:pPr>
      <w:r w:rsidRPr="0086304F">
        <w:rPr>
          <w:rFonts w:ascii="Times New Roman" w:hAnsi="Times New Roman" w:cs="Times New Roman"/>
        </w:rPr>
        <w:t>a)</w:t>
      </w:r>
      <w:r w:rsidRPr="002629AE">
        <w:tab/>
      </w:r>
      <w:proofErr w:type="spellStart"/>
      <w:r w:rsidRPr="0086304F">
        <w:rPr>
          <w:rFonts w:ascii="Times New Roman" w:hAnsi="Times New Roman" w:cs="Times New Roman"/>
        </w:rPr>
        <w:t>nabízel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dával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přijímal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zprostředkovával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určité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hodnoty</w:t>
      </w:r>
      <w:proofErr w:type="spellEnd"/>
      <w:r w:rsidRPr="0086304F">
        <w:rPr>
          <w:rFonts w:ascii="Times New Roman" w:hAnsi="Times New Roman" w:cs="Times New Roman"/>
        </w:rPr>
        <w:t xml:space="preserve"> s </w:t>
      </w:r>
      <w:proofErr w:type="spellStart"/>
      <w:r w:rsidRPr="0086304F">
        <w:rPr>
          <w:rFonts w:ascii="Times New Roman" w:hAnsi="Times New Roman" w:cs="Times New Roman"/>
        </w:rPr>
        <w:t>cílem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ovlivnit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chování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jednání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kohokoliv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ať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již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úřední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osoby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kohokoliv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jiného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přímo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nepřímo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při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uzavírání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při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provádění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;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</w:p>
    <w:p w14:paraId="3D1778CE" w14:textId="77777777" w:rsidR="0059312A" w:rsidRPr="0086304F" w:rsidRDefault="0059312A" w:rsidP="0059312A">
      <w:pPr>
        <w:pStyle w:val="Zkladntext"/>
        <w:ind w:left="1134" w:hanging="429"/>
        <w:rPr>
          <w:rFonts w:ascii="Times New Roman" w:hAnsi="Times New Roman" w:cs="Times New Roman"/>
        </w:rPr>
      </w:pPr>
      <w:r w:rsidRPr="0086304F">
        <w:rPr>
          <w:rFonts w:ascii="Times New Roman" w:hAnsi="Times New Roman" w:cs="Times New Roman"/>
        </w:rPr>
        <w:lastRenderedPageBreak/>
        <w:t>b)</w:t>
      </w:r>
      <w:r w:rsidRPr="0086304F">
        <w:rPr>
          <w:rFonts w:ascii="Times New Roman" w:hAnsi="Times New Roman" w:cs="Times New Roman"/>
        </w:rPr>
        <w:tab/>
      </w:r>
      <w:proofErr w:type="spellStart"/>
      <w:proofErr w:type="gramStart"/>
      <w:r w:rsidRPr="0086304F">
        <w:rPr>
          <w:rFonts w:ascii="Times New Roman" w:hAnsi="Times New Roman" w:cs="Times New Roman"/>
        </w:rPr>
        <w:t>zkresloval</w:t>
      </w:r>
      <w:proofErr w:type="spellEnd"/>
      <w:proofErr w:type="gram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jakékoliv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skutečnosti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za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účelem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uzavření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provádění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ke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škodě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Kupujícího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včetně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užití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podvodných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praktik</w:t>
      </w:r>
      <w:proofErr w:type="spellEnd"/>
      <w:r w:rsidRPr="0086304F">
        <w:rPr>
          <w:rFonts w:ascii="Times New Roman" w:hAnsi="Times New Roman" w:cs="Times New Roman"/>
        </w:rPr>
        <w:t xml:space="preserve"> k </w:t>
      </w:r>
      <w:proofErr w:type="spellStart"/>
      <w:r w:rsidRPr="0086304F">
        <w:rPr>
          <w:rFonts w:ascii="Times New Roman" w:hAnsi="Times New Roman" w:cs="Times New Roman"/>
        </w:rPr>
        <w:t>potlačení</w:t>
      </w:r>
      <w:proofErr w:type="spellEnd"/>
      <w:r w:rsidRPr="0086304F">
        <w:rPr>
          <w:rFonts w:ascii="Times New Roman" w:hAnsi="Times New Roman" w:cs="Times New Roman"/>
        </w:rPr>
        <w:t xml:space="preserve"> a </w:t>
      </w:r>
      <w:proofErr w:type="spellStart"/>
      <w:r w:rsidRPr="0086304F">
        <w:rPr>
          <w:rFonts w:ascii="Times New Roman" w:hAnsi="Times New Roman" w:cs="Times New Roman"/>
        </w:rPr>
        <w:t>snížení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výhod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volné</w:t>
      </w:r>
      <w:proofErr w:type="spellEnd"/>
      <w:r w:rsidRPr="0086304F">
        <w:rPr>
          <w:rFonts w:ascii="Times New Roman" w:hAnsi="Times New Roman" w:cs="Times New Roman"/>
        </w:rPr>
        <w:t xml:space="preserve"> a </w:t>
      </w:r>
      <w:proofErr w:type="spellStart"/>
      <w:r w:rsidRPr="0086304F">
        <w:rPr>
          <w:rFonts w:ascii="Times New Roman" w:hAnsi="Times New Roman" w:cs="Times New Roman"/>
        </w:rPr>
        <w:t>otevřené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soutěže</w:t>
      </w:r>
      <w:proofErr w:type="spellEnd"/>
      <w:r w:rsidRPr="0086304F">
        <w:rPr>
          <w:rFonts w:ascii="Times New Roman" w:hAnsi="Times New Roman" w:cs="Times New Roman"/>
        </w:rPr>
        <w:t>.</w:t>
      </w:r>
    </w:p>
    <w:p w14:paraId="48825386" w14:textId="77777777" w:rsidR="0059312A" w:rsidRPr="0086304F" w:rsidRDefault="0059312A" w:rsidP="0086304F">
      <w:pPr>
        <w:pStyle w:val="Zkladntext"/>
        <w:numPr>
          <w:ilvl w:val="0"/>
          <w:numId w:val="19"/>
        </w:numPr>
        <w:tabs>
          <w:tab w:val="clear" w:pos="2340"/>
        </w:tabs>
        <w:spacing w:after="120" w:line="240" w:lineRule="auto"/>
        <w:ind w:left="426"/>
        <w:rPr>
          <w:rFonts w:ascii="Times New Roman" w:hAnsi="Times New Roman" w:cs="Times New Roman"/>
        </w:rPr>
      </w:pPr>
      <w:proofErr w:type="spellStart"/>
      <w:r w:rsidRPr="0086304F">
        <w:rPr>
          <w:rFonts w:ascii="Times New Roman" w:hAnsi="Times New Roman" w:cs="Times New Roman"/>
        </w:rPr>
        <w:t>Odstoupení</w:t>
      </w:r>
      <w:proofErr w:type="spellEnd"/>
      <w:r w:rsidRPr="0086304F">
        <w:rPr>
          <w:rFonts w:ascii="Times New Roman" w:hAnsi="Times New Roman" w:cs="Times New Roman"/>
        </w:rPr>
        <w:t xml:space="preserve"> od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musí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být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provedeno</w:t>
      </w:r>
      <w:proofErr w:type="spellEnd"/>
      <w:r w:rsidRPr="0086304F">
        <w:rPr>
          <w:rFonts w:ascii="Times New Roman" w:hAnsi="Times New Roman" w:cs="Times New Roman"/>
        </w:rPr>
        <w:t xml:space="preserve"> v </w:t>
      </w:r>
      <w:proofErr w:type="spellStart"/>
      <w:r w:rsidRPr="0086304F">
        <w:rPr>
          <w:rFonts w:ascii="Times New Roman" w:hAnsi="Times New Roman" w:cs="Times New Roman"/>
        </w:rPr>
        <w:t>písemné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formě</w:t>
      </w:r>
      <w:proofErr w:type="spellEnd"/>
      <w:r w:rsidRPr="0086304F">
        <w:rPr>
          <w:rFonts w:ascii="Times New Roman" w:hAnsi="Times New Roman" w:cs="Times New Roman"/>
        </w:rPr>
        <w:t xml:space="preserve">. </w:t>
      </w:r>
      <w:proofErr w:type="spellStart"/>
      <w:r w:rsidRPr="0086304F">
        <w:rPr>
          <w:rFonts w:ascii="Times New Roman" w:hAnsi="Times New Roman" w:cs="Times New Roman"/>
        </w:rPr>
        <w:t>Odstoupením</w:t>
      </w:r>
      <w:proofErr w:type="spellEnd"/>
      <w:r w:rsidRPr="0086304F">
        <w:rPr>
          <w:rFonts w:ascii="Times New Roman" w:hAnsi="Times New Roman" w:cs="Times New Roman"/>
        </w:rPr>
        <w:t xml:space="preserve"> se </w:t>
      </w:r>
      <w:proofErr w:type="spellStart"/>
      <w:r w:rsidRPr="0086304F">
        <w:rPr>
          <w:rFonts w:ascii="Times New Roman" w:hAnsi="Times New Roman" w:cs="Times New Roman"/>
        </w:rPr>
        <w:t>závazek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založený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Smlouvou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zrušuje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od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počátku</w:t>
      </w:r>
      <w:proofErr w:type="spellEnd"/>
      <w:r w:rsidRPr="0086304F">
        <w:rPr>
          <w:rFonts w:ascii="Times New Roman" w:hAnsi="Times New Roman" w:cs="Times New Roman"/>
        </w:rPr>
        <w:t xml:space="preserve">. </w:t>
      </w:r>
      <w:proofErr w:type="spellStart"/>
      <w:r w:rsidRPr="0086304F">
        <w:rPr>
          <w:rFonts w:ascii="Times New Roman" w:hAnsi="Times New Roman" w:cs="Times New Roman"/>
        </w:rPr>
        <w:t>Účinky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odstoupení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nastávají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okamžikem</w:t>
      </w:r>
      <w:proofErr w:type="spellEnd"/>
      <w:r w:rsidRPr="002629AE">
        <w:t xml:space="preserve"> </w:t>
      </w:r>
      <w:proofErr w:type="spellStart"/>
      <w:r w:rsidRPr="006228C0">
        <w:rPr>
          <w:rFonts w:ascii="Times New Roman" w:hAnsi="Times New Roman" w:cs="Times New Roman"/>
        </w:rPr>
        <w:t>doručení</w:t>
      </w:r>
      <w:proofErr w:type="spellEnd"/>
      <w:r w:rsidRPr="006228C0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odstoupení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od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Prodávajícímu</w:t>
      </w:r>
      <w:proofErr w:type="spellEnd"/>
      <w:r w:rsidRPr="0086304F">
        <w:rPr>
          <w:rFonts w:ascii="Times New Roman" w:hAnsi="Times New Roman" w:cs="Times New Roman"/>
        </w:rPr>
        <w:t xml:space="preserve">. </w:t>
      </w:r>
      <w:proofErr w:type="spellStart"/>
      <w:r w:rsidRPr="0086304F">
        <w:rPr>
          <w:rFonts w:ascii="Times New Roman" w:hAnsi="Times New Roman" w:cs="Times New Roman"/>
        </w:rPr>
        <w:t>Odstoupení</w:t>
      </w:r>
      <w:proofErr w:type="spellEnd"/>
      <w:r w:rsidRPr="0086304F">
        <w:rPr>
          <w:rFonts w:ascii="Times New Roman" w:hAnsi="Times New Roman" w:cs="Times New Roman"/>
        </w:rPr>
        <w:t xml:space="preserve"> od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se </w:t>
      </w:r>
      <w:proofErr w:type="spellStart"/>
      <w:r w:rsidRPr="0086304F">
        <w:rPr>
          <w:rFonts w:ascii="Times New Roman" w:hAnsi="Times New Roman" w:cs="Times New Roman"/>
        </w:rPr>
        <w:t>nedotýká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práva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na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náhradu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škody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vzniklého</w:t>
      </w:r>
      <w:proofErr w:type="spellEnd"/>
      <w:r w:rsidRPr="0086304F">
        <w:rPr>
          <w:rFonts w:ascii="Times New Roman" w:hAnsi="Times New Roman" w:cs="Times New Roman"/>
        </w:rPr>
        <w:t xml:space="preserve"> z </w:t>
      </w:r>
      <w:proofErr w:type="spellStart"/>
      <w:r w:rsidRPr="0086304F">
        <w:rPr>
          <w:rFonts w:ascii="Times New Roman" w:hAnsi="Times New Roman" w:cs="Times New Roman"/>
        </w:rPr>
        <w:t>porušení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smluvní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povinnosti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práva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na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zaplacení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smluvní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pokuty</w:t>
      </w:r>
      <w:proofErr w:type="spellEnd"/>
      <w:r w:rsidRPr="0086304F">
        <w:rPr>
          <w:rFonts w:ascii="Times New Roman" w:hAnsi="Times New Roman" w:cs="Times New Roman"/>
        </w:rPr>
        <w:t xml:space="preserve"> a </w:t>
      </w:r>
      <w:proofErr w:type="spellStart"/>
      <w:r w:rsidRPr="0086304F">
        <w:rPr>
          <w:rFonts w:ascii="Times New Roman" w:hAnsi="Times New Roman" w:cs="Times New Roman"/>
        </w:rPr>
        <w:t>úroku</w:t>
      </w:r>
      <w:proofErr w:type="spellEnd"/>
      <w:r w:rsidRPr="0086304F">
        <w:rPr>
          <w:rFonts w:ascii="Times New Roman" w:hAnsi="Times New Roman" w:cs="Times New Roman"/>
        </w:rPr>
        <w:t xml:space="preserve"> z </w:t>
      </w:r>
      <w:proofErr w:type="spellStart"/>
      <w:r w:rsidRPr="0086304F">
        <w:rPr>
          <w:rFonts w:ascii="Times New Roman" w:hAnsi="Times New Roman" w:cs="Times New Roman"/>
        </w:rPr>
        <w:t>prodlení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pokud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již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dospěl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ani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ujednání</w:t>
      </w:r>
      <w:proofErr w:type="spellEnd"/>
      <w:r w:rsidRPr="0086304F">
        <w:rPr>
          <w:rFonts w:ascii="Times New Roman" w:hAnsi="Times New Roman" w:cs="Times New Roman"/>
        </w:rPr>
        <w:t xml:space="preserve"> o </w:t>
      </w:r>
      <w:proofErr w:type="spellStart"/>
      <w:r w:rsidRPr="0086304F">
        <w:rPr>
          <w:rFonts w:ascii="Times New Roman" w:hAnsi="Times New Roman" w:cs="Times New Roman"/>
        </w:rPr>
        <w:t>způsobu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řešení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sporů</w:t>
      </w:r>
      <w:proofErr w:type="spellEnd"/>
      <w:r w:rsidRPr="0086304F">
        <w:rPr>
          <w:rFonts w:ascii="Times New Roman" w:hAnsi="Times New Roman" w:cs="Times New Roman"/>
        </w:rPr>
        <w:t xml:space="preserve"> a </w:t>
      </w:r>
      <w:proofErr w:type="spellStart"/>
      <w:r w:rsidRPr="0086304F">
        <w:rPr>
          <w:rFonts w:ascii="Times New Roman" w:hAnsi="Times New Roman" w:cs="Times New Roman"/>
        </w:rPr>
        <w:t>volbě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práva</w:t>
      </w:r>
      <w:proofErr w:type="spellEnd"/>
      <w:r w:rsidRPr="0086304F">
        <w:rPr>
          <w:rFonts w:ascii="Times New Roman" w:hAnsi="Times New Roman" w:cs="Times New Roman"/>
        </w:rPr>
        <w:t>.</w:t>
      </w:r>
    </w:p>
    <w:p w14:paraId="4ACB099B" w14:textId="77777777" w:rsidR="0059312A" w:rsidRPr="0086304F" w:rsidRDefault="0059312A" w:rsidP="0086304F">
      <w:pPr>
        <w:pStyle w:val="Zkladntext"/>
        <w:numPr>
          <w:ilvl w:val="0"/>
          <w:numId w:val="19"/>
        </w:numPr>
        <w:tabs>
          <w:tab w:val="clear" w:pos="2340"/>
          <w:tab w:val="num" w:pos="426"/>
        </w:tabs>
        <w:spacing w:after="12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86304F">
        <w:rPr>
          <w:rFonts w:ascii="Times New Roman" w:hAnsi="Times New Roman" w:cs="Times New Roman"/>
        </w:rPr>
        <w:t>Uplatněním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práv</w:t>
      </w:r>
      <w:proofErr w:type="spellEnd"/>
      <w:r w:rsidRPr="0086304F">
        <w:rPr>
          <w:rFonts w:ascii="Times New Roman" w:hAnsi="Times New Roman" w:cs="Times New Roman"/>
        </w:rPr>
        <w:t xml:space="preserve"> z </w:t>
      </w:r>
      <w:proofErr w:type="spellStart"/>
      <w:r w:rsidRPr="0086304F">
        <w:rPr>
          <w:rFonts w:ascii="Times New Roman" w:hAnsi="Times New Roman" w:cs="Times New Roman"/>
        </w:rPr>
        <w:t>vad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či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uplatněním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smluvních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pokut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dotčeno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právo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na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náhradu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újmy</w:t>
      </w:r>
      <w:proofErr w:type="spellEnd"/>
      <w:r w:rsidRPr="0086304F">
        <w:rPr>
          <w:rFonts w:ascii="Times New Roman" w:hAnsi="Times New Roman" w:cs="Times New Roman"/>
        </w:rPr>
        <w:t xml:space="preserve"> v </w:t>
      </w:r>
      <w:proofErr w:type="spellStart"/>
      <w:r w:rsidRPr="0086304F">
        <w:rPr>
          <w:rFonts w:ascii="Times New Roman" w:hAnsi="Times New Roman" w:cs="Times New Roman"/>
        </w:rPr>
        <w:t>plné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výši</w:t>
      </w:r>
      <w:proofErr w:type="spellEnd"/>
      <w:r w:rsidRPr="0086304F">
        <w:rPr>
          <w:rFonts w:ascii="Times New Roman" w:hAnsi="Times New Roman" w:cs="Times New Roman"/>
        </w:rPr>
        <w:t>.</w:t>
      </w:r>
    </w:p>
    <w:p w14:paraId="6A3C558C" w14:textId="77777777" w:rsidR="0059312A" w:rsidRDefault="0059312A" w:rsidP="0059312A">
      <w:pPr>
        <w:jc w:val="both"/>
      </w:pPr>
    </w:p>
    <w:p w14:paraId="27AADEB0" w14:textId="77777777"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V.</w:t>
      </w:r>
    </w:p>
    <w:p w14:paraId="612DBEF5" w14:textId="77777777"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33039F9C" w14:textId="77777777" w:rsidR="0059312A" w:rsidRDefault="0059312A" w:rsidP="0059312A"/>
    <w:p w14:paraId="2D0EFF03" w14:textId="77777777" w:rsidR="0059312A" w:rsidRPr="00C74CE5" w:rsidRDefault="0059312A" w:rsidP="00C74CE5">
      <w:pPr>
        <w:pStyle w:val="Zkladntext"/>
        <w:numPr>
          <w:ilvl w:val="0"/>
          <w:numId w:val="25"/>
        </w:numPr>
        <w:spacing w:after="120" w:line="240" w:lineRule="auto"/>
        <w:ind w:left="426"/>
        <w:rPr>
          <w:rFonts w:ascii="Times New Roman" w:hAnsi="Times New Roman" w:cs="Times New Roman"/>
        </w:rPr>
      </w:pPr>
      <w:proofErr w:type="spellStart"/>
      <w:r w:rsidRPr="00C74CE5">
        <w:rPr>
          <w:rFonts w:ascii="Times New Roman" w:hAnsi="Times New Roman" w:cs="Times New Roman"/>
        </w:rPr>
        <w:t>Účastníci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této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Smlouvy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po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jejím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úplném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přečtení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prohlašují</w:t>
      </w:r>
      <w:proofErr w:type="spellEnd"/>
      <w:r w:rsidRPr="00C74CE5">
        <w:rPr>
          <w:rFonts w:ascii="Times New Roman" w:hAnsi="Times New Roman" w:cs="Times New Roman"/>
        </w:rPr>
        <w:t xml:space="preserve">, </w:t>
      </w:r>
      <w:proofErr w:type="spellStart"/>
      <w:r w:rsidRPr="00C74CE5">
        <w:rPr>
          <w:rFonts w:ascii="Times New Roman" w:hAnsi="Times New Roman" w:cs="Times New Roman"/>
        </w:rPr>
        <w:t>že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souhlasí</w:t>
      </w:r>
      <w:proofErr w:type="spellEnd"/>
      <w:r w:rsidRPr="00C74CE5">
        <w:rPr>
          <w:rFonts w:ascii="Times New Roman" w:hAnsi="Times New Roman" w:cs="Times New Roman"/>
        </w:rPr>
        <w:t xml:space="preserve"> s </w:t>
      </w:r>
      <w:proofErr w:type="spellStart"/>
      <w:r w:rsidRPr="00C74CE5">
        <w:rPr>
          <w:rFonts w:ascii="Times New Roman" w:hAnsi="Times New Roman" w:cs="Times New Roman"/>
        </w:rPr>
        <w:t>jejím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obsahem</w:t>
      </w:r>
      <w:proofErr w:type="spellEnd"/>
      <w:r w:rsidRPr="00C74CE5">
        <w:rPr>
          <w:rFonts w:ascii="Times New Roman" w:hAnsi="Times New Roman" w:cs="Times New Roman"/>
        </w:rPr>
        <w:t xml:space="preserve">, </w:t>
      </w:r>
      <w:proofErr w:type="spellStart"/>
      <w:r w:rsidRPr="00C74CE5">
        <w:rPr>
          <w:rFonts w:ascii="Times New Roman" w:hAnsi="Times New Roman" w:cs="Times New Roman"/>
        </w:rPr>
        <w:t>že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byla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sepsána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na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základě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jejich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pravé</w:t>
      </w:r>
      <w:proofErr w:type="spellEnd"/>
      <w:r w:rsidRPr="00C74CE5">
        <w:rPr>
          <w:rFonts w:ascii="Times New Roman" w:hAnsi="Times New Roman" w:cs="Times New Roman"/>
        </w:rPr>
        <w:t xml:space="preserve">, </w:t>
      </w:r>
      <w:proofErr w:type="spellStart"/>
      <w:r w:rsidRPr="00C74CE5">
        <w:rPr>
          <w:rFonts w:ascii="Times New Roman" w:hAnsi="Times New Roman" w:cs="Times New Roman"/>
        </w:rPr>
        <w:t>svobodné</w:t>
      </w:r>
      <w:proofErr w:type="spellEnd"/>
      <w:r w:rsidRPr="00C74CE5">
        <w:rPr>
          <w:rFonts w:ascii="Times New Roman" w:hAnsi="Times New Roman" w:cs="Times New Roman"/>
        </w:rPr>
        <w:t xml:space="preserve"> a </w:t>
      </w:r>
      <w:proofErr w:type="spellStart"/>
      <w:r w:rsidRPr="00C74CE5">
        <w:rPr>
          <w:rFonts w:ascii="Times New Roman" w:hAnsi="Times New Roman" w:cs="Times New Roman"/>
        </w:rPr>
        <w:t>vážné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vůle</w:t>
      </w:r>
      <w:proofErr w:type="spellEnd"/>
      <w:r w:rsidRPr="00C74CE5">
        <w:rPr>
          <w:rFonts w:ascii="Times New Roman" w:hAnsi="Times New Roman" w:cs="Times New Roman"/>
        </w:rPr>
        <w:t xml:space="preserve">, </w:t>
      </w:r>
      <w:proofErr w:type="spellStart"/>
      <w:r w:rsidRPr="00C74CE5">
        <w:rPr>
          <w:rFonts w:ascii="Times New Roman" w:hAnsi="Times New Roman" w:cs="Times New Roman"/>
        </w:rPr>
        <w:t>nikoliv</w:t>
      </w:r>
      <w:proofErr w:type="spellEnd"/>
      <w:r w:rsidRPr="00C74CE5">
        <w:rPr>
          <w:rFonts w:ascii="Times New Roman" w:hAnsi="Times New Roman" w:cs="Times New Roman"/>
        </w:rPr>
        <w:t xml:space="preserve"> v </w:t>
      </w:r>
      <w:proofErr w:type="spellStart"/>
      <w:r w:rsidRPr="00C74CE5">
        <w:rPr>
          <w:rFonts w:ascii="Times New Roman" w:hAnsi="Times New Roman" w:cs="Times New Roman"/>
        </w:rPr>
        <w:t>tísni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nebo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za</w:t>
      </w:r>
      <w:proofErr w:type="spellEnd"/>
      <w:r w:rsidRPr="00C74CE5">
        <w:rPr>
          <w:rFonts w:ascii="Times New Roman" w:hAnsi="Times New Roman" w:cs="Times New Roman"/>
        </w:rPr>
        <w:t> </w:t>
      </w:r>
      <w:proofErr w:type="spellStart"/>
      <w:r w:rsidRPr="00C74CE5">
        <w:rPr>
          <w:rFonts w:ascii="Times New Roman" w:hAnsi="Times New Roman" w:cs="Times New Roman"/>
        </w:rPr>
        <w:t>nápadně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nevýhodných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podmínek</w:t>
      </w:r>
      <w:proofErr w:type="spellEnd"/>
      <w:r w:rsidRPr="00C74CE5">
        <w:rPr>
          <w:rFonts w:ascii="Times New Roman" w:hAnsi="Times New Roman" w:cs="Times New Roman"/>
        </w:rPr>
        <w:t xml:space="preserve">. Na </w:t>
      </w:r>
      <w:proofErr w:type="spellStart"/>
      <w:r w:rsidRPr="00C74CE5">
        <w:rPr>
          <w:rFonts w:ascii="Times New Roman" w:hAnsi="Times New Roman" w:cs="Times New Roman"/>
        </w:rPr>
        <w:t>důkaz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toho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připojují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účastníci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své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vlastnoruční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podpisy</w:t>
      </w:r>
      <w:proofErr w:type="spellEnd"/>
      <w:r w:rsidRPr="00C74CE5">
        <w:rPr>
          <w:rFonts w:ascii="Times New Roman" w:hAnsi="Times New Roman" w:cs="Times New Roman"/>
        </w:rPr>
        <w:t xml:space="preserve">. </w:t>
      </w:r>
    </w:p>
    <w:p w14:paraId="3359D9AD" w14:textId="77777777" w:rsidR="0059312A" w:rsidRDefault="0059312A" w:rsidP="0059312A">
      <w:pPr>
        <w:spacing w:line="276" w:lineRule="auto"/>
        <w:ind w:left="426"/>
        <w:jc w:val="both"/>
      </w:pPr>
    </w:p>
    <w:p w14:paraId="1900958C" w14:textId="77777777" w:rsidR="0059312A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</w:pPr>
      <w:r>
        <w:t xml:space="preserve">Tato </w:t>
      </w:r>
      <w:proofErr w:type="spellStart"/>
      <w:r>
        <w:t>Smlouva</w:t>
      </w:r>
      <w:proofErr w:type="spellEnd"/>
      <w:r w:rsidRPr="00F26F1E">
        <w:t xml:space="preserve"> </w:t>
      </w:r>
      <w:proofErr w:type="spellStart"/>
      <w:r w:rsidRPr="00F26F1E"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 w:rsidRPr="00F26F1E">
        <w:t xml:space="preserve"> </w:t>
      </w:r>
      <w:proofErr w:type="spellStart"/>
      <w:r w:rsidRPr="00F26F1E">
        <w:t>podpisu</w:t>
      </w:r>
      <w:proofErr w:type="spellEnd"/>
      <w:r w:rsidRPr="00F26F1E">
        <w:t xml:space="preserve"> </w:t>
      </w:r>
      <w:proofErr w:type="spellStart"/>
      <w:r w:rsidRPr="00F26F1E">
        <w:t>oběma</w:t>
      </w:r>
      <w:proofErr w:type="spellEnd"/>
      <w:r w:rsidRPr="00F26F1E">
        <w:t xml:space="preserve"> </w:t>
      </w:r>
      <w:proofErr w:type="spellStart"/>
      <w:r w:rsidRPr="00F26F1E">
        <w:t>smluvními</w:t>
      </w:r>
      <w:proofErr w:type="spellEnd"/>
      <w:r w:rsidRPr="00F26F1E">
        <w:t xml:space="preserve"> </w:t>
      </w:r>
      <w:proofErr w:type="spellStart"/>
      <w:r w:rsidRPr="00F26F1E">
        <w:t>stranami</w:t>
      </w:r>
      <w:proofErr w:type="spellEnd"/>
      <w:r w:rsidRPr="00F26F1E">
        <w:t xml:space="preserve"> </w:t>
      </w:r>
      <w:r>
        <w:t xml:space="preserve">a </w:t>
      </w:r>
      <w:proofErr w:type="spellStart"/>
      <w:r w:rsidRPr="00F26F1E">
        <w:t>nabývá</w:t>
      </w:r>
      <w:proofErr w:type="spellEnd"/>
      <w:r w:rsidRPr="00F26F1E">
        <w:t xml:space="preserve"> </w:t>
      </w:r>
      <w:proofErr w:type="spellStart"/>
      <w:r>
        <w:t>účinnosti</w:t>
      </w:r>
      <w:proofErr w:type="spellEnd"/>
      <w:r w:rsidRPr="00F26F1E"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</w:t>
      </w:r>
      <w:proofErr w:type="spellEnd"/>
      <w:r w:rsidRPr="00F26F1E">
        <w:t xml:space="preserve"> </w:t>
      </w:r>
      <w:proofErr w:type="spellStart"/>
      <w:r w:rsidRPr="00F26F1E">
        <w:t>uveřejnění</w:t>
      </w:r>
      <w:proofErr w:type="spellEnd"/>
      <w:r w:rsidRPr="00F26F1E">
        <w:t xml:space="preserve"> v </w:t>
      </w:r>
      <w:proofErr w:type="spellStart"/>
      <w:r w:rsidRPr="00F26F1E">
        <w:t>registru</w:t>
      </w:r>
      <w:proofErr w:type="spellEnd"/>
      <w:r w:rsidRPr="00F26F1E">
        <w:t xml:space="preserve"> </w:t>
      </w:r>
      <w:proofErr w:type="spellStart"/>
      <w:r w:rsidRPr="00F26F1E">
        <w:t>smluv</w:t>
      </w:r>
      <w:proofErr w:type="spellEnd"/>
      <w:r w:rsidRPr="00F26F1E">
        <w:t xml:space="preserve">, </w:t>
      </w:r>
      <w:proofErr w:type="spellStart"/>
      <w:r w:rsidRPr="00F26F1E">
        <w:t>které</w:t>
      </w:r>
      <w:proofErr w:type="spellEnd"/>
      <w:r w:rsidRPr="00F26F1E">
        <w:t xml:space="preserve"> </w:t>
      </w:r>
      <w:proofErr w:type="spellStart"/>
      <w:r w:rsidRPr="00F26F1E">
        <w:t>provede</w:t>
      </w:r>
      <w:proofErr w:type="spellEnd"/>
      <w:r w:rsidRPr="00F26F1E">
        <w:t xml:space="preserve"> </w:t>
      </w:r>
      <w:proofErr w:type="spellStart"/>
      <w:r>
        <w:t>Kupující</w:t>
      </w:r>
      <w:proofErr w:type="spellEnd"/>
      <w:r w:rsidRPr="00F26F1E">
        <w:t xml:space="preserve">. </w:t>
      </w:r>
    </w:p>
    <w:p w14:paraId="4675CB37" w14:textId="77777777" w:rsidR="0059312A" w:rsidRDefault="0059312A" w:rsidP="0059312A">
      <w:pPr>
        <w:spacing w:line="276" w:lineRule="auto"/>
        <w:ind w:left="426"/>
        <w:jc w:val="both"/>
      </w:pPr>
    </w:p>
    <w:p w14:paraId="3001CF07" w14:textId="77777777" w:rsidR="0059312A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</w:pPr>
      <w:r>
        <w:t xml:space="preserve">Od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odst</w:t>
      </w:r>
      <w:proofErr w:type="spellEnd"/>
      <w:r>
        <w:t xml:space="preserve">. 1.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0701569" w14:textId="77777777" w:rsidR="0059312A" w:rsidRDefault="0059312A" w:rsidP="0059312A">
      <w:pPr>
        <w:ind w:left="426" w:hanging="426"/>
        <w:jc w:val="both"/>
      </w:pPr>
    </w:p>
    <w:p w14:paraId="76F23D20" w14:textId="77777777" w:rsidR="0059312A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  <w:rPr>
          <w:color w:val="000000"/>
        </w:rPr>
      </w:pPr>
      <w:r>
        <w:t xml:space="preserve">Tato </w:t>
      </w:r>
      <w:proofErr w:type="spellStart"/>
      <w:r>
        <w:t>Smlouva</w:t>
      </w:r>
      <w:proofErr w:type="spellEnd"/>
      <w:r w:rsidRPr="006A61F9">
        <w:rPr>
          <w:color w:val="000000"/>
        </w:rPr>
        <w:t xml:space="preserve"> se </w:t>
      </w:r>
      <w:proofErr w:type="spellStart"/>
      <w:r w:rsidRPr="006A61F9">
        <w:rPr>
          <w:color w:val="000000"/>
        </w:rPr>
        <w:t>pořizuje</w:t>
      </w:r>
      <w:proofErr w:type="spellEnd"/>
      <w:r w:rsidRPr="006A61F9">
        <w:rPr>
          <w:color w:val="000000"/>
        </w:rPr>
        <w:t xml:space="preserve"> </w:t>
      </w:r>
      <w:proofErr w:type="spellStart"/>
      <w:r w:rsidRPr="006A61F9">
        <w:rPr>
          <w:color w:val="000000"/>
        </w:rPr>
        <w:t>v</w:t>
      </w:r>
      <w:r>
        <w:rPr>
          <w:color w:val="000000"/>
        </w:rPr>
        <w:t>e</w:t>
      </w:r>
      <w:proofErr w:type="spellEnd"/>
      <w:r w:rsidRPr="006A61F9">
        <w:rPr>
          <w:color w:val="000000"/>
        </w:rPr>
        <w:t xml:space="preserve"> </w:t>
      </w:r>
      <w:proofErr w:type="spellStart"/>
      <w:r w:rsidR="00184A63">
        <w:rPr>
          <w:color w:val="000000"/>
        </w:rPr>
        <w:t>dvou</w:t>
      </w:r>
      <w:proofErr w:type="spellEnd"/>
      <w:r w:rsidR="003C64F0">
        <w:rPr>
          <w:color w:val="000000"/>
        </w:rPr>
        <w:t xml:space="preserve"> (2</w:t>
      </w:r>
      <w:r>
        <w:rPr>
          <w:color w:val="000000"/>
        </w:rPr>
        <w:t>)</w:t>
      </w:r>
      <w:r w:rsidRPr="006A61F9">
        <w:rPr>
          <w:color w:val="000000"/>
        </w:rPr>
        <w:t xml:space="preserve"> </w:t>
      </w:r>
      <w:proofErr w:type="spellStart"/>
      <w:r w:rsidRPr="006A61F9">
        <w:rPr>
          <w:color w:val="000000"/>
        </w:rPr>
        <w:t>stejnopisech</w:t>
      </w:r>
      <w:proofErr w:type="spellEnd"/>
      <w:r w:rsidRPr="006A61F9">
        <w:rPr>
          <w:color w:val="000000"/>
        </w:rPr>
        <w:t xml:space="preserve">, </w:t>
      </w:r>
      <w:proofErr w:type="spellStart"/>
      <w:r w:rsidRPr="006A61F9">
        <w:rPr>
          <w:color w:val="000000"/>
        </w:rPr>
        <w:t>přičemž</w:t>
      </w:r>
      <w:proofErr w:type="spellEnd"/>
      <w:r w:rsidRPr="006A61F9">
        <w:rPr>
          <w:color w:val="000000"/>
        </w:rPr>
        <w:t xml:space="preserve"> </w:t>
      </w:r>
      <w:proofErr w:type="spellStart"/>
      <w:r w:rsidR="003C64F0">
        <w:rPr>
          <w:color w:val="000000"/>
        </w:rPr>
        <w:t>Kupující</w:t>
      </w:r>
      <w:proofErr w:type="spellEnd"/>
      <w:r w:rsidR="003C64F0">
        <w:rPr>
          <w:color w:val="000000"/>
        </w:rPr>
        <w:t xml:space="preserve"> </w:t>
      </w:r>
      <w:proofErr w:type="spellStart"/>
      <w:r w:rsidR="003C64F0">
        <w:rPr>
          <w:color w:val="000000"/>
        </w:rPr>
        <w:t>obdrží</w:t>
      </w:r>
      <w:proofErr w:type="spellEnd"/>
      <w:r w:rsidR="003C64F0">
        <w:rPr>
          <w:color w:val="000000"/>
        </w:rPr>
        <w:t xml:space="preserve"> </w:t>
      </w:r>
      <w:proofErr w:type="spellStart"/>
      <w:r w:rsidR="003C64F0">
        <w:rPr>
          <w:color w:val="000000"/>
        </w:rPr>
        <w:t>jeden</w:t>
      </w:r>
      <w:proofErr w:type="spellEnd"/>
      <w:r w:rsidR="003C64F0">
        <w:rPr>
          <w:color w:val="000000"/>
        </w:rPr>
        <w:t xml:space="preserve"> </w:t>
      </w:r>
      <w:proofErr w:type="spellStart"/>
      <w:r w:rsidR="003C64F0">
        <w:rPr>
          <w:color w:val="000000"/>
        </w:rPr>
        <w:t>stejnopis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Zbylý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stejnopis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obdrží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Prodávající</w:t>
      </w:r>
      <w:proofErr w:type="spellEnd"/>
      <w:r>
        <w:rPr>
          <w:color w:val="000000"/>
        </w:rPr>
        <w:t>.</w:t>
      </w:r>
    </w:p>
    <w:p w14:paraId="461FE89D" w14:textId="77777777" w:rsidR="0059312A" w:rsidRDefault="0059312A" w:rsidP="0059312A">
      <w:pPr>
        <w:pStyle w:val="Odstavecseseznamem"/>
        <w:rPr>
          <w:color w:val="000000"/>
        </w:rPr>
      </w:pPr>
    </w:p>
    <w:p w14:paraId="512BAFC4" w14:textId="77777777" w:rsidR="0059312A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</w:pPr>
      <w:proofErr w:type="spellStart"/>
      <w:r>
        <w:t>Změny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doplňky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, </w:t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t xml:space="preserve">, </w:t>
      </w:r>
      <w:proofErr w:type="spellStart"/>
      <w:r>
        <w:t>dodatků</w:t>
      </w:r>
      <w:proofErr w:type="spellEnd"/>
      <w:r>
        <w:t xml:space="preserve">, </w:t>
      </w:r>
      <w:proofErr w:type="spellStart"/>
      <w:r>
        <w:t>podepsaných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1402DF27" w14:textId="77777777" w:rsidR="0059312A" w:rsidRDefault="0059312A" w:rsidP="0059312A">
      <w:pPr>
        <w:spacing w:line="276" w:lineRule="auto"/>
        <w:jc w:val="both"/>
      </w:pPr>
    </w:p>
    <w:p w14:paraId="4D3792B0" w14:textId="77777777" w:rsidR="0059312A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neplatnosti</w:t>
      </w:r>
      <w:proofErr w:type="spellEnd"/>
      <w:r>
        <w:t xml:space="preserve"> </w:t>
      </w:r>
      <w:proofErr w:type="spellStart"/>
      <w:r>
        <w:t>některého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8035AA1" w14:textId="77777777" w:rsidR="0059312A" w:rsidRDefault="0059312A" w:rsidP="0059312A">
      <w:pPr>
        <w:jc w:val="both"/>
      </w:pPr>
    </w:p>
    <w:p w14:paraId="63B8B385" w14:textId="77777777" w:rsidR="0059312A" w:rsidRDefault="0059312A" w:rsidP="0059312A">
      <w:pPr>
        <w:jc w:val="both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>:</w:t>
      </w:r>
    </w:p>
    <w:p w14:paraId="3FCBD7C6" w14:textId="77777777" w:rsidR="0059312A" w:rsidRPr="009B6382" w:rsidRDefault="0059312A" w:rsidP="0059312A">
      <w:pPr>
        <w:jc w:val="both"/>
        <w:rPr>
          <w:b/>
        </w:rPr>
      </w:pPr>
      <w:proofErr w:type="spellStart"/>
      <w:r>
        <w:t>Příloha</w:t>
      </w:r>
      <w:proofErr w:type="spellEnd"/>
      <w:r>
        <w:t xml:space="preserve"> č. 1 – </w:t>
      </w:r>
      <w:proofErr w:type="spellStart"/>
      <w:r w:rsidR="0014142D">
        <w:t>Technické</w:t>
      </w:r>
      <w:proofErr w:type="spellEnd"/>
      <w:r w:rsidR="0014142D">
        <w:t xml:space="preserve"> </w:t>
      </w:r>
      <w:proofErr w:type="spellStart"/>
      <w:r w:rsidR="0014142D">
        <w:t>požadavky</w:t>
      </w:r>
      <w:proofErr w:type="spellEnd"/>
      <w:r w:rsidR="000F2827">
        <w:t xml:space="preserve"> (</w:t>
      </w:r>
      <w:proofErr w:type="spellStart"/>
      <w:r w:rsidR="000F2827">
        <w:t>specifikace</w:t>
      </w:r>
      <w:proofErr w:type="spellEnd"/>
      <w:r w:rsidR="000F2827">
        <w:t>)</w:t>
      </w:r>
    </w:p>
    <w:p w14:paraId="0A219456" w14:textId="77777777" w:rsidR="0059312A" w:rsidRDefault="0059312A" w:rsidP="0059312A">
      <w:pPr>
        <w:jc w:val="both"/>
      </w:pPr>
    </w:p>
    <w:p w14:paraId="45444CB5" w14:textId="77777777" w:rsidR="0059312A" w:rsidRDefault="0059312A" w:rsidP="0059312A">
      <w:proofErr w:type="spellStart"/>
      <w:r>
        <w:t>Kupující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Prodávající</w:t>
      </w:r>
      <w:proofErr w:type="spellEnd"/>
    </w:p>
    <w:p w14:paraId="683F8EB3" w14:textId="43A8A9E9" w:rsidR="0059312A" w:rsidRDefault="00D7658A" w:rsidP="0059312A">
      <w:r>
        <w:t>V </w:t>
      </w:r>
      <w:proofErr w:type="spellStart"/>
      <w:r>
        <w:t>Lysé</w:t>
      </w:r>
      <w:proofErr w:type="spellEnd"/>
      <w:r>
        <w:t xml:space="preserve"> </w:t>
      </w:r>
      <w:proofErr w:type="gramStart"/>
      <w:r>
        <w:t>nad</w:t>
      </w:r>
      <w:proofErr w:type="gramEnd"/>
      <w:r>
        <w:t xml:space="preserve"> Labem</w:t>
      </w:r>
      <w:r>
        <w:tab/>
      </w:r>
      <w:r w:rsidR="00E26AD7">
        <w:t>7. 12. 2020</w:t>
      </w:r>
      <w:r w:rsidR="00E26AD7">
        <w:tab/>
      </w:r>
      <w:r w:rsidR="00E26AD7">
        <w:tab/>
      </w:r>
      <w:r w:rsidR="00E26AD7">
        <w:tab/>
      </w:r>
      <w:bookmarkStart w:id="0" w:name="_GoBack"/>
      <w:bookmarkEnd w:id="0"/>
      <w:r w:rsidR="0059312A">
        <w:t xml:space="preserve">V </w:t>
      </w:r>
      <w:proofErr w:type="spellStart"/>
      <w:r w:rsidR="00425741">
        <w:t>Lysé</w:t>
      </w:r>
      <w:proofErr w:type="spellEnd"/>
      <w:r w:rsidR="00425741">
        <w:t xml:space="preserve"> nad Labem</w:t>
      </w:r>
    </w:p>
    <w:p w14:paraId="695245C9" w14:textId="77777777" w:rsidR="0059312A" w:rsidRDefault="0059312A" w:rsidP="0059312A"/>
    <w:p w14:paraId="144C2B48" w14:textId="27F2BD87" w:rsidR="0059312A" w:rsidRDefault="0059312A" w:rsidP="00523105">
      <w:pPr>
        <w:tabs>
          <w:tab w:val="left" w:pos="5970"/>
        </w:tabs>
      </w:pPr>
      <w:r>
        <w:t xml:space="preserve">   </w:t>
      </w:r>
      <w:r w:rsidR="00523105">
        <w:tab/>
      </w:r>
    </w:p>
    <w:p w14:paraId="492514EA" w14:textId="265D9D4A" w:rsidR="004234DA" w:rsidRDefault="004234DA" w:rsidP="0059312A"/>
    <w:p w14:paraId="2EA031D8" w14:textId="77777777" w:rsidR="0059312A" w:rsidRDefault="0059312A" w:rsidP="0059312A">
      <w:r>
        <w:t>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1E2747BF" w14:textId="3DF9D565" w:rsidR="00425741" w:rsidRDefault="00523105" w:rsidP="00425741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>
        <w:t xml:space="preserve">       </w:t>
      </w:r>
      <w:r w:rsidR="00D7658A">
        <w:t>Mgr. Jiří Hendrich</w:t>
      </w:r>
      <w:r w:rsidR="0059312A">
        <w:tab/>
      </w:r>
      <w:r w:rsidR="00425741">
        <w:t xml:space="preserve">                     </w:t>
      </w:r>
      <w:r w:rsidR="000C3AAE">
        <w:t xml:space="preserve">       </w:t>
      </w:r>
      <w:r w:rsidR="00425741">
        <w:t xml:space="preserve">  </w:t>
      </w:r>
      <w:r w:rsidR="000C3AAE">
        <w:t xml:space="preserve">      </w:t>
      </w:r>
      <w:r>
        <w:rPr>
          <w:lang w:val="cs-CZ"/>
        </w:rPr>
        <w:tab/>
      </w:r>
      <w:r>
        <w:rPr>
          <w:lang w:val="cs-CZ"/>
        </w:rPr>
        <w:tab/>
        <w:t>Vladimír Kalina</w:t>
      </w:r>
    </w:p>
    <w:p w14:paraId="38C16185" w14:textId="18B3BF40" w:rsidR="00425741" w:rsidRPr="001E262E" w:rsidRDefault="00523105" w:rsidP="00425741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>Domov Na Zámku Lysá nad Labem, p. o.</w:t>
      </w:r>
    </w:p>
    <w:p w14:paraId="52A50754" w14:textId="6DC70B5F" w:rsidR="0059312A" w:rsidRDefault="0059312A" w:rsidP="0059312A">
      <w:pPr>
        <w:tabs>
          <w:tab w:val="left" w:pos="600"/>
          <w:tab w:val="left" w:pos="4962"/>
        </w:tabs>
      </w:pPr>
    </w:p>
    <w:p w14:paraId="5D82F19D" w14:textId="77777777" w:rsidR="0059312A" w:rsidRDefault="0059312A" w:rsidP="0059312A">
      <w:pPr>
        <w:rPr>
          <w:b/>
        </w:rPr>
      </w:pPr>
      <w:proofErr w:type="spellStart"/>
      <w:r w:rsidRPr="00383A26">
        <w:rPr>
          <w:b/>
        </w:rPr>
        <w:t>Příloha</w:t>
      </w:r>
      <w:proofErr w:type="spellEnd"/>
      <w:r w:rsidRPr="00383A26">
        <w:rPr>
          <w:b/>
        </w:rPr>
        <w:t xml:space="preserve"> č. 1</w:t>
      </w:r>
    </w:p>
    <w:p w14:paraId="037C0123" w14:textId="77777777" w:rsidR="00C42DFB" w:rsidRPr="00383A26" w:rsidRDefault="00C42DFB" w:rsidP="0059312A">
      <w:pPr>
        <w:rPr>
          <w:b/>
        </w:rPr>
      </w:pPr>
    </w:p>
    <w:p w14:paraId="47443ACF" w14:textId="77777777" w:rsidR="003D6E66" w:rsidRDefault="00A90764" w:rsidP="0059312A">
      <w:pPr>
        <w:jc w:val="center"/>
        <w:rPr>
          <w:rFonts w:cs="Arial"/>
          <w:b/>
          <w:i/>
        </w:rPr>
      </w:pPr>
      <w:proofErr w:type="spellStart"/>
      <w:r>
        <w:rPr>
          <w:rFonts w:cs="Arial"/>
          <w:b/>
          <w:i/>
        </w:rPr>
        <w:t>Výroba</w:t>
      </w:r>
      <w:proofErr w:type="spellEnd"/>
      <w:r>
        <w:rPr>
          <w:rFonts w:cs="Arial"/>
          <w:b/>
          <w:i/>
        </w:rPr>
        <w:t xml:space="preserve"> a </w:t>
      </w:r>
      <w:proofErr w:type="spellStart"/>
      <w:r>
        <w:rPr>
          <w:rFonts w:cs="Arial"/>
          <w:b/>
          <w:i/>
        </w:rPr>
        <w:t>montáž</w:t>
      </w:r>
      <w:proofErr w:type="spellEnd"/>
      <w:r>
        <w:rPr>
          <w:rFonts w:cs="Arial"/>
          <w:b/>
          <w:i/>
        </w:rPr>
        <w:t xml:space="preserve"> </w:t>
      </w:r>
      <w:proofErr w:type="spellStart"/>
      <w:r>
        <w:rPr>
          <w:rFonts w:cs="Arial"/>
          <w:b/>
          <w:i/>
        </w:rPr>
        <w:t>atypického</w:t>
      </w:r>
      <w:proofErr w:type="spellEnd"/>
      <w:r>
        <w:rPr>
          <w:rFonts w:cs="Arial"/>
          <w:b/>
          <w:i/>
        </w:rPr>
        <w:t xml:space="preserve"> </w:t>
      </w:r>
      <w:proofErr w:type="spellStart"/>
      <w:r>
        <w:rPr>
          <w:rFonts w:cs="Arial"/>
          <w:b/>
          <w:i/>
        </w:rPr>
        <w:t>zakázkového</w:t>
      </w:r>
      <w:proofErr w:type="spellEnd"/>
      <w:r>
        <w:rPr>
          <w:rFonts w:cs="Arial"/>
          <w:b/>
          <w:i/>
        </w:rPr>
        <w:t xml:space="preserve"> </w:t>
      </w:r>
      <w:proofErr w:type="spellStart"/>
      <w:r>
        <w:rPr>
          <w:rFonts w:cs="Arial"/>
          <w:b/>
          <w:i/>
        </w:rPr>
        <w:t>nábytku</w:t>
      </w:r>
      <w:proofErr w:type="spellEnd"/>
    </w:p>
    <w:p w14:paraId="1F90FFA7" w14:textId="77777777" w:rsidR="00C42DFB" w:rsidRDefault="00C42DFB" w:rsidP="0059312A">
      <w:pPr>
        <w:jc w:val="center"/>
        <w:rPr>
          <w:rFonts w:cs="Arial"/>
          <w:b/>
          <w:i/>
        </w:rPr>
      </w:pPr>
    </w:p>
    <w:p w14:paraId="18AC6517" w14:textId="77777777" w:rsidR="00C42DFB" w:rsidRPr="00473419" w:rsidRDefault="00C42DFB" w:rsidP="0059312A">
      <w:pPr>
        <w:jc w:val="center"/>
        <w:rPr>
          <w:b/>
          <w:i/>
        </w:rPr>
      </w:pPr>
    </w:p>
    <w:p w14:paraId="28AED868" w14:textId="20B46BB6" w:rsidR="00A90764" w:rsidRPr="00A90764" w:rsidRDefault="00A90764" w:rsidP="00A90764">
      <w:proofErr w:type="spellStart"/>
      <w:r w:rsidRPr="00A90764">
        <w:t>Výroba</w:t>
      </w:r>
      <w:proofErr w:type="spellEnd"/>
      <w:r w:rsidRPr="00A90764">
        <w:t xml:space="preserve"> a </w:t>
      </w:r>
      <w:proofErr w:type="spellStart"/>
      <w:r w:rsidRPr="00A90764">
        <w:t>montáž</w:t>
      </w:r>
      <w:proofErr w:type="spellEnd"/>
      <w:r w:rsidRPr="00A90764">
        <w:t xml:space="preserve"> </w:t>
      </w:r>
      <w:proofErr w:type="spellStart"/>
      <w:r w:rsidRPr="00A90764">
        <w:t>atypického</w:t>
      </w:r>
      <w:proofErr w:type="spellEnd"/>
      <w:r w:rsidRPr="00A90764">
        <w:t xml:space="preserve"> </w:t>
      </w:r>
      <w:proofErr w:type="spellStart"/>
      <w:r w:rsidRPr="00A90764">
        <w:t>nábytku</w:t>
      </w:r>
      <w:proofErr w:type="spellEnd"/>
      <w:r w:rsidRPr="00A90764">
        <w:t xml:space="preserve"> do </w:t>
      </w:r>
      <w:proofErr w:type="spellStart"/>
      <w:r w:rsidRPr="00A90764">
        <w:t>nově</w:t>
      </w:r>
      <w:proofErr w:type="spellEnd"/>
      <w:r w:rsidRPr="00A90764">
        <w:t xml:space="preserve"> </w:t>
      </w:r>
      <w:proofErr w:type="spellStart"/>
      <w:r w:rsidRPr="00A90764">
        <w:t>vytvořené</w:t>
      </w:r>
      <w:proofErr w:type="spellEnd"/>
      <w:r w:rsidRPr="00A90764">
        <w:t xml:space="preserve"> </w:t>
      </w:r>
      <w:proofErr w:type="spellStart"/>
      <w:r w:rsidRPr="00A90764">
        <w:t>jídelny</w:t>
      </w:r>
      <w:proofErr w:type="spellEnd"/>
      <w:r w:rsidRPr="00A90764">
        <w:t xml:space="preserve"> v </w:t>
      </w:r>
      <w:proofErr w:type="spellStart"/>
      <w:r w:rsidRPr="00A90764">
        <w:t>přízemí</w:t>
      </w:r>
      <w:proofErr w:type="spellEnd"/>
      <w:r w:rsidRPr="00A90764">
        <w:t xml:space="preserve"> </w:t>
      </w:r>
      <w:proofErr w:type="spellStart"/>
      <w:r w:rsidRPr="00A90764">
        <w:t>domova</w:t>
      </w:r>
      <w:proofErr w:type="spellEnd"/>
      <w:r w:rsidRPr="00A90764">
        <w:t xml:space="preserve"> pro </w:t>
      </w:r>
      <w:proofErr w:type="spellStart"/>
      <w:r w:rsidRPr="00A90764">
        <w:t>seniory</w:t>
      </w:r>
      <w:proofErr w:type="spellEnd"/>
      <w:r w:rsidRPr="00A90764">
        <w:t xml:space="preserve">, </w:t>
      </w:r>
      <w:proofErr w:type="spellStart"/>
      <w:r w:rsidRPr="00A90764">
        <w:t>sídlící</w:t>
      </w:r>
      <w:proofErr w:type="spellEnd"/>
      <w:r w:rsidRPr="00A90764">
        <w:t xml:space="preserve"> v </w:t>
      </w:r>
      <w:proofErr w:type="spellStart"/>
      <w:r w:rsidRPr="00A90764">
        <w:t>historické</w:t>
      </w:r>
      <w:proofErr w:type="spellEnd"/>
      <w:r w:rsidRPr="00A90764">
        <w:t xml:space="preserve"> </w:t>
      </w:r>
      <w:proofErr w:type="spellStart"/>
      <w:r w:rsidRPr="00A90764">
        <w:t>budově</w:t>
      </w:r>
      <w:proofErr w:type="spellEnd"/>
      <w:r w:rsidRPr="00A90764">
        <w:t xml:space="preserve"> </w:t>
      </w:r>
      <w:proofErr w:type="spellStart"/>
      <w:r w:rsidR="00123896">
        <w:t>lyského</w:t>
      </w:r>
      <w:proofErr w:type="spellEnd"/>
      <w:r w:rsidR="00123896">
        <w:t xml:space="preserve"> </w:t>
      </w:r>
      <w:proofErr w:type="spellStart"/>
      <w:r w:rsidR="00123896">
        <w:t>zámku</w:t>
      </w:r>
      <w:proofErr w:type="spellEnd"/>
      <w:r w:rsidR="00123896">
        <w:t xml:space="preserve">. </w:t>
      </w:r>
      <w:proofErr w:type="spellStart"/>
      <w:r w:rsidR="00123896">
        <w:t>Povrchy</w:t>
      </w:r>
      <w:proofErr w:type="spellEnd"/>
      <w:r w:rsidR="00123896">
        <w:t xml:space="preserve"> </w:t>
      </w:r>
      <w:proofErr w:type="spellStart"/>
      <w:r w:rsidR="00123896">
        <w:t>stěn</w:t>
      </w:r>
      <w:proofErr w:type="spellEnd"/>
      <w:r w:rsidRPr="00A90764">
        <w:t xml:space="preserve">, </w:t>
      </w:r>
      <w:proofErr w:type="spellStart"/>
      <w:r w:rsidRPr="00A90764">
        <w:t>ke</w:t>
      </w:r>
      <w:proofErr w:type="spellEnd"/>
      <w:r w:rsidRPr="00A90764">
        <w:t xml:space="preserve"> </w:t>
      </w:r>
      <w:proofErr w:type="spellStart"/>
      <w:r w:rsidRPr="00A90764">
        <w:t>kterým</w:t>
      </w:r>
      <w:proofErr w:type="spellEnd"/>
      <w:r w:rsidRPr="00A90764">
        <w:t xml:space="preserve"> </w:t>
      </w:r>
      <w:proofErr w:type="spellStart"/>
      <w:r w:rsidRPr="00A90764">
        <w:t>bude</w:t>
      </w:r>
      <w:proofErr w:type="spellEnd"/>
      <w:r w:rsidRPr="00A90764">
        <w:t xml:space="preserve"> </w:t>
      </w:r>
      <w:proofErr w:type="spellStart"/>
      <w:r w:rsidRPr="00A90764">
        <w:t>nábytek</w:t>
      </w:r>
      <w:proofErr w:type="spellEnd"/>
      <w:r w:rsidRPr="00A90764">
        <w:t xml:space="preserve"> </w:t>
      </w:r>
      <w:proofErr w:type="spellStart"/>
      <w:r w:rsidRPr="00A90764">
        <w:t>přiléhat</w:t>
      </w:r>
      <w:proofErr w:type="spellEnd"/>
      <w:r w:rsidRPr="00A90764">
        <w:t xml:space="preserve">, </w:t>
      </w:r>
      <w:proofErr w:type="spellStart"/>
      <w:r w:rsidRPr="00A90764">
        <w:t>nejsou</w:t>
      </w:r>
      <w:proofErr w:type="spellEnd"/>
      <w:r w:rsidRPr="00A90764">
        <w:t xml:space="preserve"> </w:t>
      </w:r>
      <w:proofErr w:type="spellStart"/>
      <w:r w:rsidRPr="00A90764">
        <w:t>rovné</w:t>
      </w:r>
      <w:proofErr w:type="spellEnd"/>
      <w:r w:rsidRPr="00A90764">
        <w:t xml:space="preserve">, </w:t>
      </w:r>
      <w:proofErr w:type="spellStart"/>
      <w:r w:rsidRPr="00A90764">
        <w:t>nelícují</w:t>
      </w:r>
      <w:proofErr w:type="spellEnd"/>
      <w:r w:rsidRPr="00A90764">
        <w:t xml:space="preserve">, </w:t>
      </w:r>
      <w:proofErr w:type="spellStart"/>
      <w:r w:rsidRPr="00A90764">
        <w:t>nejsou</w:t>
      </w:r>
      <w:proofErr w:type="spellEnd"/>
      <w:r w:rsidRPr="00A90764">
        <w:t xml:space="preserve"> </w:t>
      </w:r>
      <w:proofErr w:type="spellStart"/>
      <w:proofErr w:type="gramStart"/>
      <w:r w:rsidRPr="00A90764">
        <w:t>na</w:t>
      </w:r>
      <w:proofErr w:type="spellEnd"/>
      <w:proofErr w:type="gramEnd"/>
      <w:r w:rsidRPr="00A90764">
        <w:t xml:space="preserve"> </w:t>
      </w:r>
      <w:proofErr w:type="spellStart"/>
      <w:r w:rsidRPr="00A90764">
        <w:t>sebe</w:t>
      </w:r>
      <w:proofErr w:type="spellEnd"/>
      <w:r w:rsidRPr="00A90764">
        <w:t xml:space="preserve"> </w:t>
      </w:r>
      <w:proofErr w:type="spellStart"/>
      <w:r w:rsidRPr="00A90764">
        <w:t>kolmé</w:t>
      </w:r>
      <w:proofErr w:type="spellEnd"/>
      <w:r w:rsidRPr="00A90764">
        <w:t>.</w:t>
      </w:r>
    </w:p>
    <w:p w14:paraId="56B0D855" w14:textId="77777777" w:rsidR="00A90764" w:rsidRPr="00A90764" w:rsidRDefault="00A90764" w:rsidP="00A90764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200" w:line="276" w:lineRule="auto"/>
        <w:contextualSpacing w:val="0"/>
        <w:jc w:val="both"/>
      </w:pPr>
      <w:proofErr w:type="spellStart"/>
      <w:r w:rsidRPr="00A90764">
        <w:t>Skříň</w:t>
      </w:r>
      <w:proofErr w:type="spellEnd"/>
      <w:r w:rsidRPr="00A90764">
        <w:t xml:space="preserve"> </w:t>
      </w:r>
      <w:proofErr w:type="spellStart"/>
      <w:r w:rsidRPr="00A90764">
        <w:t>rohová</w:t>
      </w:r>
      <w:proofErr w:type="spellEnd"/>
      <w:r w:rsidRPr="00A90764">
        <w:t xml:space="preserve"> o </w:t>
      </w:r>
      <w:proofErr w:type="spellStart"/>
      <w:r w:rsidRPr="00A90764">
        <w:t>rozměrech</w:t>
      </w:r>
      <w:proofErr w:type="spellEnd"/>
      <w:r w:rsidRPr="00A90764">
        <w:t xml:space="preserve"> </w:t>
      </w:r>
      <w:proofErr w:type="spellStart"/>
      <w:r w:rsidRPr="00A90764">
        <w:t>cca</w:t>
      </w:r>
      <w:proofErr w:type="spellEnd"/>
      <w:r w:rsidRPr="00A90764">
        <w:t xml:space="preserve"> 2380x1500x2600 (</w:t>
      </w:r>
      <w:proofErr w:type="spellStart"/>
      <w:r w:rsidRPr="00A90764">
        <w:t>šířka</w:t>
      </w:r>
      <w:proofErr w:type="spellEnd"/>
      <w:r w:rsidRPr="00A90764">
        <w:t xml:space="preserve"> z </w:t>
      </w:r>
      <w:proofErr w:type="spellStart"/>
      <w:r w:rsidRPr="00A90764">
        <w:t>rohů</w:t>
      </w:r>
      <w:proofErr w:type="spellEnd"/>
      <w:r w:rsidRPr="00A90764">
        <w:t xml:space="preserve">, </w:t>
      </w:r>
      <w:proofErr w:type="spellStart"/>
      <w:r w:rsidRPr="00A90764">
        <w:t>výška</w:t>
      </w:r>
      <w:proofErr w:type="spellEnd"/>
      <w:r w:rsidRPr="00A90764">
        <w:t xml:space="preserve">), </w:t>
      </w:r>
      <w:proofErr w:type="spellStart"/>
      <w:r w:rsidRPr="00A90764">
        <w:t>hloubka</w:t>
      </w:r>
      <w:proofErr w:type="spellEnd"/>
      <w:r w:rsidRPr="00A90764">
        <w:t xml:space="preserve"> 600.</w:t>
      </w:r>
    </w:p>
    <w:p w14:paraId="59682AD1" w14:textId="77777777" w:rsidR="00A90764" w:rsidRPr="00A90764" w:rsidRDefault="00A90764" w:rsidP="00A90764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200" w:line="276" w:lineRule="auto"/>
        <w:contextualSpacing w:val="0"/>
        <w:jc w:val="both"/>
      </w:pPr>
      <w:r w:rsidRPr="00A90764">
        <w:t xml:space="preserve">police </w:t>
      </w:r>
      <w:proofErr w:type="spellStart"/>
      <w:r w:rsidRPr="00A90764">
        <w:t>typizované</w:t>
      </w:r>
      <w:proofErr w:type="spellEnd"/>
      <w:r w:rsidRPr="00A90764">
        <w:t xml:space="preserve"> </w:t>
      </w:r>
      <w:proofErr w:type="spellStart"/>
      <w:r w:rsidRPr="00A90764">
        <w:t>dle</w:t>
      </w:r>
      <w:proofErr w:type="spellEnd"/>
      <w:r w:rsidRPr="00A90764">
        <w:t xml:space="preserve"> </w:t>
      </w:r>
      <w:proofErr w:type="spellStart"/>
      <w:r w:rsidRPr="00A90764">
        <w:t>výšky</w:t>
      </w:r>
      <w:proofErr w:type="spellEnd"/>
      <w:r w:rsidRPr="00A90764">
        <w:t xml:space="preserve"> </w:t>
      </w:r>
      <w:proofErr w:type="spellStart"/>
      <w:r w:rsidRPr="00A90764">
        <w:t>rovnoměrně</w:t>
      </w:r>
      <w:proofErr w:type="spellEnd"/>
      <w:r w:rsidRPr="00A90764">
        <w:t xml:space="preserve"> </w:t>
      </w:r>
      <w:proofErr w:type="spellStart"/>
      <w:r w:rsidRPr="00A90764">
        <w:t>cca</w:t>
      </w:r>
      <w:proofErr w:type="spellEnd"/>
      <w:r w:rsidRPr="00A90764">
        <w:t xml:space="preserve"> 400 (</w:t>
      </w:r>
      <w:proofErr w:type="spellStart"/>
      <w:r w:rsidRPr="00A90764">
        <w:t>výška</w:t>
      </w:r>
      <w:proofErr w:type="spellEnd"/>
      <w:r w:rsidRPr="00A90764">
        <w:t>)</w:t>
      </w:r>
    </w:p>
    <w:p w14:paraId="0C3F6A06" w14:textId="77777777" w:rsidR="00A90764" w:rsidRPr="00A90764" w:rsidRDefault="00A90764" w:rsidP="00A90764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200" w:line="276" w:lineRule="auto"/>
        <w:contextualSpacing w:val="0"/>
        <w:jc w:val="both"/>
      </w:pPr>
      <w:proofErr w:type="spellStart"/>
      <w:r w:rsidRPr="00A90764">
        <w:t>dveře</w:t>
      </w:r>
      <w:proofErr w:type="spellEnd"/>
      <w:r w:rsidRPr="00A90764">
        <w:t xml:space="preserve"> </w:t>
      </w:r>
      <w:proofErr w:type="spellStart"/>
      <w:r w:rsidRPr="00A90764">
        <w:t>naložené</w:t>
      </w:r>
      <w:proofErr w:type="spellEnd"/>
      <w:r w:rsidRPr="00A90764">
        <w:t xml:space="preserve">, </w:t>
      </w:r>
      <w:proofErr w:type="spellStart"/>
      <w:r w:rsidRPr="00A90764">
        <w:t>otvíravé</w:t>
      </w:r>
      <w:proofErr w:type="spellEnd"/>
      <w:r w:rsidRPr="00A90764">
        <w:t xml:space="preserve">, </w:t>
      </w:r>
      <w:proofErr w:type="spellStart"/>
      <w:r w:rsidRPr="00A90764">
        <w:t>uzamykací</w:t>
      </w:r>
      <w:proofErr w:type="spellEnd"/>
    </w:p>
    <w:p w14:paraId="77D31057" w14:textId="77777777" w:rsidR="00A90764" w:rsidRPr="00A90764" w:rsidRDefault="00A90764" w:rsidP="00A90764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200" w:line="276" w:lineRule="auto"/>
        <w:contextualSpacing w:val="0"/>
        <w:jc w:val="both"/>
      </w:pPr>
      <w:proofErr w:type="spellStart"/>
      <w:r w:rsidRPr="00A90764">
        <w:t>materiál</w:t>
      </w:r>
      <w:proofErr w:type="spellEnd"/>
      <w:r w:rsidRPr="00A90764">
        <w:t xml:space="preserve"> </w:t>
      </w:r>
      <w:proofErr w:type="spellStart"/>
      <w:r w:rsidRPr="00A90764">
        <w:t>lamino</w:t>
      </w:r>
      <w:proofErr w:type="spellEnd"/>
      <w:r w:rsidRPr="00A90764">
        <w:t xml:space="preserve"> </w:t>
      </w:r>
      <w:proofErr w:type="spellStart"/>
      <w:r w:rsidRPr="00A90764">
        <w:t>ořech</w:t>
      </w:r>
      <w:proofErr w:type="spellEnd"/>
    </w:p>
    <w:p w14:paraId="7726C13A" w14:textId="77777777" w:rsidR="00A90764" w:rsidRPr="00F2761E" w:rsidRDefault="00A90764" w:rsidP="00A90764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200" w:line="276" w:lineRule="auto"/>
        <w:contextualSpacing w:val="0"/>
        <w:jc w:val="both"/>
        <w:rPr>
          <w:b/>
        </w:rPr>
      </w:pPr>
      <w:r w:rsidRPr="00F2761E">
        <w:rPr>
          <w:b/>
        </w:rPr>
        <w:t xml:space="preserve">1 </w:t>
      </w:r>
      <w:proofErr w:type="spellStart"/>
      <w:r w:rsidRPr="00F2761E">
        <w:rPr>
          <w:b/>
        </w:rPr>
        <w:t>ks</w:t>
      </w:r>
      <w:proofErr w:type="spellEnd"/>
    </w:p>
    <w:p w14:paraId="24CFD65E" w14:textId="77777777" w:rsidR="00A90764" w:rsidRPr="00A90764" w:rsidRDefault="00A90764" w:rsidP="00A90764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200" w:line="276" w:lineRule="auto"/>
        <w:contextualSpacing w:val="0"/>
        <w:jc w:val="both"/>
      </w:pPr>
      <w:proofErr w:type="spellStart"/>
      <w:r w:rsidRPr="00A90764">
        <w:t>Komoda</w:t>
      </w:r>
      <w:proofErr w:type="spellEnd"/>
      <w:r w:rsidRPr="00A90764">
        <w:t xml:space="preserve"> o </w:t>
      </w:r>
      <w:proofErr w:type="spellStart"/>
      <w:r w:rsidRPr="00A90764">
        <w:t>rozměrech</w:t>
      </w:r>
      <w:proofErr w:type="spellEnd"/>
      <w:r w:rsidRPr="00A90764">
        <w:t xml:space="preserve"> </w:t>
      </w:r>
      <w:proofErr w:type="spellStart"/>
      <w:r w:rsidRPr="00A90764">
        <w:t>cca</w:t>
      </w:r>
      <w:proofErr w:type="spellEnd"/>
      <w:r w:rsidRPr="00A90764">
        <w:t xml:space="preserve"> 1600x1350x600 (</w:t>
      </w:r>
      <w:proofErr w:type="spellStart"/>
      <w:r w:rsidRPr="00A90764">
        <w:t>šxvxh</w:t>
      </w:r>
      <w:proofErr w:type="spellEnd"/>
      <w:r w:rsidRPr="00A90764">
        <w:t>).</w:t>
      </w:r>
    </w:p>
    <w:p w14:paraId="545F9735" w14:textId="77777777" w:rsidR="00A90764" w:rsidRPr="00A90764" w:rsidRDefault="00A90764" w:rsidP="00A90764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200" w:line="276" w:lineRule="auto"/>
        <w:contextualSpacing w:val="0"/>
        <w:jc w:val="both"/>
      </w:pPr>
      <w:r w:rsidRPr="00A90764">
        <w:t xml:space="preserve">police </w:t>
      </w:r>
      <w:proofErr w:type="spellStart"/>
      <w:r w:rsidRPr="00A90764">
        <w:t>typizované</w:t>
      </w:r>
      <w:proofErr w:type="spellEnd"/>
      <w:r w:rsidRPr="00A90764">
        <w:t xml:space="preserve"> </w:t>
      </w:r>
      <w:proofErr w:type="spellStart"/>
      <w:r w:rsidRPr="00A90764">
        <w:t>dle</w:t>
      </w:r>
      <w:proofErr w:type="spellEnd"/>
      <w:r w:rsidRPr="00A90764">
        <w:t xml:space="preserve"> </w:t>
      </w:r>
      <w:proofErr w:type="spellStart"/>
      <w:r w:rsidRPr="00A90764">
        <w:t>výšky</w:t>
      </w:r>
      <w:proofErr w:type="spellEnd"/>
      <w:r w:rsidRPr="00A90764">
        <w:t xml:space="preserve"> </w:t>
      </w:r>
      <w:proofErr w:type="spellStart"/>
      <w:r w:rsidRPr="00A90764">
        <w:t>rovnoměrně</w:t>
      </w:r>
      <w:proofErr w:type="spellEnd"/>
      <w:r w:rsidRPr="00A90764">
        <w:t xml:space="preserve"> </w:t>
      </w:r>
      <w:proofErr w:type="spellStart"/>
      <w:r w:rsidRPr="00A90764">
        <w:t>cca</w:t>
      </w:r>
      <w:proofErr w:type="spellEnd"/>
      <w:r w:rsidRPr="00A90764">
        <w:t xml:space="preserve"> 400 (</w:t>
      </w:r>
      <w:proofErr w:type="spellStart"/>
      <w:r w:rsidRPr="00A90764">
        <w:t>výška</w:t>
      </w:r>
      <w:proofErr w:type="spellEnd"/>
      <w:r w:rsidRPr="00A90764">
        <w:t>)</w:t>
      </w:r>
    </w:p>
    <w:p w14:paraId="7238BBE5" w14:textId="77777777" w:rsidR="00A90764" w:rsidRPr="00A90764" w:rsidRDefault="00A90764" w:rsidP="00A90764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200" w:line="276" w:lineRule="auto"/>
        <w:contextualSpacing w:val="0"/>
        <w:jc w:val="both"/>
      </w:pPr>
      <w:proofErr w:type="spellStart"/>
      <w:r w:rsidRPr="00A90764">
        <w:t>dveře</w:t>
      </w:r>
      <w:proofErr w:type="spellEnd"/>
      <w:r w:rsidRPr="00A90764">
        <w:t xml:space="preserve"> </w:t>
      </w:r>
      <w:proofErr w:type="spellStart"/>
      <w:r w:rsidRPr="00A90764">
        <w:t>naložené</w:t>
      </w:r>
      <w:proofErr w:type="spellEnd"/>
      <w:r w:rsidRPr="00A90764">
        <w:t xml:space="preserve">, </w:t>
      </w:r>
      <w:proofErr w:type="spellStart"/>
      <w:r w:rsidRPr="00A90764">
        <w:t>otvíravé</w:t>
      </w:r>
      <w:proofErr w:type="spellEnd"/>
      <w:r w:rsidRPr="00A90764">
        <w:t xml:space="preserve">, </w:t>
      </w:r>
      <w:proofErr w:type="spellStart"/>
      <w:r w:rsidRPr="00A90764">
        <w:t>uzamykací</w:t>
      </w:r>
      <w:proofErr w:type="spellEnd"/>
    </w:p>
    <w:p w14:paraId="058D32C3" w14:textId="38405A38" w:rsidR="00A90764" w:rsidRPr="00F2761E" w:rsidRDefault="002F3093" w:rsidP="00A90764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200" w:line="276" w:lineRule="auto"/>
        <w:contextualSpacing w:val="0"/>
        <w:jc w:val="both"/>
        <w:rPr>
          <w:b/>
        </w:rPr>
      </w:pPr>
      <w:r>
        <w:rPr>
          <w:b/>
        </w:rPr>
        <w:t>3</w:t>
      </w:r>
      <w:r w:rsidR="00A90764" w:rsidRPr="00F2761E">
        <w:rPr>
          <w:b/>
        </w:rPr>
        <w:t xml:space="preserve"> </w:t>
      </w:r>
      <w:proofErr w:type="spellStart"/>
      <w:r w:rsidR="00A90764" w:rsidRPr="00F2761E">
        <w:rPr>
          <w:b/>
        </w:rPr>
        <w:t>ks</w:t>
      </w:r>
      <w:proofErr w:type="spellEnd"/>
    </w:p>
    <w:p w14:paraId="14E10BFA" w14:textId="77777777" w:rsidR="00A90764" w:rsidRPr="006647B7" w:rsidRDefault="00A90764" w:rsidP="00A90764">
      <w:pPr>
        <w:spacing w:before="240"/>
        <w:rPr>
          <w:b/>
        </w:rPr>
      </w:pPr>
      <w:proofErr w:type="spellStart"/>
      <w:r w:rsidRPr="006647B7">
        <w:rPr>
          <w:b/>
        </w:rPr>
        <w:t>Cenová</w:t>
      </w:r>
      <w:proofErr w:type="spellEnd"/>
      <w:r w:rsidRPr="006647B7">
        <w:rPr>
          <w:b/>
        </w:rPr>
        <w:t xml:space="preserve"> </w:t>
      </w:r>
      <w:proofErr w:type="spellStart"/>
      <w:r w:rsidRPr="006647B7">
        <w:rPr>
          <w:b/>
        </w:rPr>
        <w:t>nabídka</w:t>
      </w:r>
      <w:proofErr w:type="spellEnd"/>
      <w:r w:rsidRPr="006647B7">
        <w:rPr>
          <w:b/>
        </w:rPr>
        <w:t xml:space="preserve"> </w:t>
      </w:r>
      <w:proofErr w:type="spellStart"/>
      <w:r w:rsidRPr="006647B7">
        <w:rPr>
          <w:b/>
        </w:rPr>
        <w:t>na</w:t>
      </w:r>
      <w:proofErr w:type="spellEnd"/>
      <w:r w:rsidRPr="006647B7">
        <w:rPr>
          <w:b/>
        </w:rPr>
        <w:t xml:space="preserve"> </w:t>
      </w:r>
      <w:proofErr w:type="spellStart"/>
      <w:r w:rsidRPr="006647B7">
        <w:rPr>
          <w:b/>
        </w:rPr>
        <w:t>výrobu</w:t>
      </w:r>
      <w:proofErr w:type="spellEnd"/>
      <w:r w:rsidRPr="006647B7">
        <w:rPr>
          <w:b/>
        </w:rPr>
        <w:t xml:space="preserve"> a </w:t>
      </w:r>
      <w:proofErr w:type="spellStart"/>
      <w:r w:rsidRPr="006647B7">
        <w:rPr>
          <w:b/>
        </w:rPr>
        <w:t>montáž</w:t>
      </w:r>
      <w:proofErr w:type="spellEnd"/>
      <w:r w:rsidRPr="006647B7">
        <w:rPr>
          <w:b/>
        </w:rPr>
        <w:t xml:space="preserve"> </w:t>
      </w:r>
      <w:proofErr w:type="spellStart"/>
      <w:r w:rsidRPr="006647B7">
        <w:rPr>
          <w:b/>
        </w:rPr>
        <w:t>včetně</w:t>
      </w:r>
      <w:proofErr w:type="spellEnd"/>
      <w:r w:rsidRPr="006647B7">
        <w:rPr>
          <w:b/>
        </w:rPr>
        <w:t xml:space="preserve"> </w:t>
      </w:r>
      <w:proofErr w:type="spellStart"/>
      <w:r w:rsidRPr="006647B7">
        <w:rPr>
          <w:b/>
        </w:rPr>
        <w:t>dopravy</w:t>
      </w:r>
      <w:proofErr w:type="spellEnd"/>
      <w:r w:rsidRPr="006647B7">
        <w:rPr>
          <w:b/>
        </w:rPr>
        <w:t xml:space="preserve">, </w:t>
      </w:r>
      <w:proofErr w:type="spellStart"/>
      <w:r w:rsidRPr="006647B7">
        <w:rPr>
          <w:b/>
        </w:rPr>
        <w:t>montáže</w:t>
      </w:r>
      <w:proofErr w:type="spellEnd"/>
      <w:r w:rsidRPr="006647B7">
        <w:rPr>
          <w:b/>
        </w:rPr>
        <w:t xml:space="preserve">, </w:t>
      </w:r>
      <w:proofErr w:type="spellStart"/>
      <w:r w:rsidRPr="006647B7">
        <w:rPr>
          <w:b/>
        </w:rPr>
        <w:t>kování</w:t>
      </w:r>
      <w:proofErr w:type="spellEnd"/>
      <w:r w:rsidRPr="006647B7">
        <w:rPr>
          <w:b/>
        </w:rPr>
        <w:t xml:space="preserve">, </w:t>
      </w:r>
      <w:proofErr w:type="spellStart"/>
      <w:r w:rsidRPr="006647B7">
        <w:rPr>
          <w:b/>
        </w:rPr>
        <w:t>zámků</w:t>
      </w:r>
      <w:proofErr w:type="spellEnd"/>
      <w:r w:rsidRPr="006647B7">
        <w:rPr>
          <w:b/>
        </w:rPr>
        <w:t>.</w:t>
      </w:r>
    </w:p>
    <w:p w14:paraId="189544F3" w14:textId="77777777" w:rsidR="003D6E66" w:rsidRDefault="003D6E66" w:rsidP="0059312A">
      <w:pPr>
        <w:jc w:val="center"/>
        <w:rPr>
          <w:i/>
        </w:rPr>
      </w:pPr>
    </w:p>
    <w:p w14:paraId="23F18EE3" w14:textId="77777777" w:rsidR="00EF6854" w:rsidRDefault="00EF6854" w:rsidP="0059312A">
      <w:pPr>
        <w:jc w:val="center"/>
        <w:rPr>
          <w:i/>
        </w:rPr>
      </w:pPr>
    </w:p>
    <w:p w14:paraId="795D7B95" w14:textId="77777777" w:rsidR="00C41C5A" w:rsidRDefault="00C41C5A" w:rsidP="0059312A">
      <w:pPr>
        <w:jc w:val="center"/>
        <w:rPr>
          <w:i/>
        </w:rPr>
      </w:pPr>
    </w:p>
    <w:p w14:paraId="125AED9B" w14:textId="77777777" w:rsidR="00C41C5A" w:rsidRDefault="00C41C5A" w:rsidP="0059312A">
      <w:pPr>
        <w:jc w:val="center"/>
        <w:rPr>
          <w:i/>
        </w:rPr>
      </w:pPr>
    </w:p>
    <w:p w14:paraId="455A0B21" w14:textId="77777777" w:rsidR="00C41C5A" w:rsidRDefault="00C41C5A" w:rsidP="0059312A">
      <w:pPr>
        <w:jc w:val="center"/>
        <w:rPr>
          <w:i/>
        </w:rPr>
      </w:pPr>
    </w:p>
    <w:p w14:paraId="2A69D731" w14:textId="77777777" w:rsidR="00C41C5A" w:rsidRDefault="00C41C5A" w:rsidP="0059312A">
      <w:pPr>
        <w:jc w:val="center"/>
        <w:rPr>
          <w:i/>
        </w:rPr>
      </w:pPr>
    </w:p>
    <w:p w14:paraId="39714359" w14:textId="77777777" w:rsidR="00C41C5A" w:rsidRDefault="00C41C5A" w:rsidP="0059312A">
      <w:pPr>
        <w:jc w:val="center"/>
        <w:rPr>
          <w:i/>
        </w:rPr>
      </w:pPr>
    </w:p>
    <w:p w14:paraId="49319149" w14:textId="77777777" w:rsidR="00C41C5A" w:rsidRDefault="00C41C5A" w:rsidP="0059312A">
      <w:pPr>
        <w:jc w:val="center"/>
        <w:rPr>
          <w:i/>
        </w:rPr>
      </w:pPr>
    </w:p>
    <w:p w14:paraId="0D9F8333" w14:textId="77777777" w:rsidR="00C41C5A" w:rsidRDefault="00C41C5A" w:rsidP="0059312A">
      <w:pPr>
        <w:jc w:val="center"/>
        <w:rPr>
          <w:i/>
        </w:rPr>
      </w:pPr>
    </w:p>
    <w:p w14:paraId="3B7901A9" w14:textId="77777777" w:rsidR="00C41C5A" w:rsidRDefault="00C41C5A" w:rsidP="0059312A">
      <w:pPr>
        <w:jc w:val="center"/>
        <w:rPr>
          <w:i/>
        </w:rPr>
      </w:pPr>
    </w:p>
    <w:p w14:paraId="2C418AD6" w14:textId="77777777" w:rsidR="00C41C5A" w:rsidRDefault="00C41C5A" w:rsidP="0059312A">
      <w:pPr>
        <w:jc w:val="center"/>
        <w:rPr>
          <w:i/>
        </w:rPr>
      </w:pPr>
    </w:p>
    <w:p w14:paraId="6977F06F" w14:textId="77777777" w:rsidR="00C41C5A" w:rsidRDefault="00C41C5A" w:rsidP="0059312A">
      <w:pPr>
        <w:jc w:val="center"/>
        <w:rPr>
          <w:i/>
        </w:rPr>
      </w:pPr>
    </w:p>
    <w:p w14:paraId="394FB11C" w14:textId="77777777" w:rsidR="00C41C5A" w:rsidRDefault="00C41C5A" w:rsidP="0059312A">
      <w:pPr>
        <w:jc w:val="center"/>
        <w:rPr>
          <w:i/>
        </w:rPr>
      </w:pPr>
    </w:p>
    <w:p w14:paraId="414A5065" w14:textId="77777777" w:rsidR="00C41C5A" w:rsidRDefault="00C41C5A" w:rsidP="0059312A">
      <w:pPr>
        <w:jc w:val="center"/>
        <w:rPr>
          <w:i/>
        </w:rPr>
      </w:pPr>
    </w:p>
    <w:p w14:paraId="5AFB08A2" w14:textId="77777777" w:rsidR="00C41C5A" w:rsidRDefault="00C41C5A" w:rsidP="0059312A">
      <w:pPr>
        <w:jc w:val="center"/>
        <w:rPr>
          <w:i/>
        </w:rPr>
      </w:pPr>
    </w:p>
    <w:p w14:paraId="6B8715CD" w14:textId="77777777" w:rsidR="00C41C5A" w:rsidRDefault="00C41C5A" w:rsidP="0059312A">
      <w:pPr>
        <w:jc w:val="center"/>
        <w:rPr>
          <w:i/>
        </w:rPr>
      </w:pPr>
    </w:p>
    <w:p w14:paraId="385C4957" w14:textId="77777777" w:rsidR="00C41C5A" w:rsidRDefault="00C41C5A" w:rsidP="0059312A">
      <w:pPr>
        <w:jc w:val="center"/>
        <w:rPr>
          <w:i/>
        </w:rPr>
      </w:pPr>
    </w:p>
    <w:p w14:paraId="47766FCA" w14:textId="77777777" w:rsidR="00C41C5A" w:rsidRDefault="00C41C5A" w:rsidP="0059312A">
      <w:pPr>
        <w:jc w:val="center"/>
        <w:rPr>
          <w:i/>
        </w:rPr>
      </w:pPr>
    </w:p>
    <w:p w14:paraId="25AB626A" w14:textId="77777777" w:rsidR="00C41C5A" w:rsidRDefault="00C41C5A" w:rsidP="0059312A">
      <w:pPr>
        <w:jc w:val="center"/>
        <w:rPr>
          <w:i/>
        </w:rPr>
      </w:pPr>
    </w:p>
    <w:p w14:paraId="3AEB41AB" w14:textId="77777777" w:rsidR="00C41C5A" w:rsidRDefault="00C41C5A" w:rsidP="0059312A">
      <w:pPr>
        <w:jc w:val="center"/>
        <w:rPr>
          <w:i/>
        </w:rPr>
      </w:pPr>
    </w:p>
    <w:p w14:paraId="214FFB74" w14:textId="77777777" w:rsidR="00C41C5A" w:rsidRDefault="00C41C5A" w:rsidP="00C41C5A">
      <w:pPr>
        <w:rPr>
          <w:color w:val="008080"/>
        </w:rPr>
      </w:pPr>
      <w:r w:rsidRPr="000D68BC">
        <w:rPr>
          <w:color w:val="008080"/>
        </w:rPr>
        <w:lastRenderedPageBreak/>
        <w:t xml:space="preserve">ZAKÁZKOVÉ TRUHLÁŘSTVÍ </w:t>
      </w:r>
      <w:proofErr w:type="spellStart"/>
      <w:r w:rsidRPr="000D68BC">
        <w:rPr>
          <w:color w:val="008080"/>
        </w:rPr>
        <w:t>sdružení</w:t>
      </w:r>
      <w:proofErr w:type="spellEnd"/>
      <w:r w:rsidRPr="000D68BC">
        <w:rPr>
          <w:color w:val="008080"/>
        </w:rPr>
        <w:t xml:space="preserve"> </w:t>
      </w:r>
      <w:proofErr w:type="spellStart"/>
      <w:r w:rsidRPr="000D68BC">
        <w:rPr>
          <w:color w:val="008080"/>
        </w:rPr>
        <w:t>podnikatelů</w:t>
      </w:r>
      <w:proofErr w:type="spellEnd"/>
      <w:r w:rsidRPr="000D68BC">
        <w:rPr>
          <w:color w:val="008080"/>
        </w:rPr>
        <w:t xml:space="preserve"> Kalina Vladimír - Trojan Josef  </w:t>
      </w:r>
    </w:p>
    <w:p w14:paraId="146E4A64" w14:textId="77777777" w:rsidR="00C41C5A" w:rsidRPr="000D68BC" w:rsidRDefault="00C41C5A" w:rsidP="00C41C5A">
      <w:pPr>
        <w:rPr>
          <w:color w:val="008080"/>
        </w:rPr>
      </w:pPr>
      <w:proofErr w:type="spellStart"/>
      <w:r>
        <w:rPr>
          <w:color w:val="008080"/>
        </w:rPr>
        <w:t>Kpt</w:t>
      </w:r>
      <w:proofErr w:type="spellEnd"/>
      <w:r>
        <w:rPr>
          <w:color w:val="008080"/>
        </w:rPr>
        <w:t xml:space="preserve">. </w:t>
      </w:r>
      <w:proofErr w:type="spellStart"/>
      <w:r>
        <w:rPr>
          <w:color w:val="008080"/>
        </w:rPr>
        <w:t>Jaroše</w:t>
      </w:r>
      <w:proofErr w:type="spellEnd"/>
      <w:r>
        <w:rPr>
          <w:color w:val="008080"/>
        </w:rPr>
        <w:t xml:space="preserve"> </w:t>
      </w:r>
      <w:proofErr w:type="gramStart"/>
      <w:r>
        <w:rPr>
          <w:color w:val="008080"/>
        </w:rPr>
        <w:t xml:space="preserve">1217 </w:t>
      </w:r>
      <w:r w:rsidRPr="000D68BC">
        <w:rPr>
          <w:color w:val="008080"/>
        </w:rPr>
        <w:t xml:space="preserve"> Lysá</w:t>
      </w:r>
      <w:proofErr w:type="gramEnd"/>
      <w:r w:rsidRPr="000D68BC">
        <w:rPr>
          <w:color w:val="008080"/>
        </w:rPr>
        <w:t xml:space="preserve"> nad Labem</w:t>
      </w:r>
    </w:p>
    <w:p w14:paraId="6628891C" w14:textId="77777777" w:rsidR="00C41C5A" w:rsidRPr="000D68BC" w:rsidRDefault="00C41C5A" w:rsidP="00C41C5A">
      <w:pPr>
        <w:pBdr>
          <w:bottom w:val="single" w:sz="6" w:space="5" w:color="auto"/>
        </w:pBdr>
        <w:tabs>
          <w:tab w:val="right" w:pos="9072"/>
        </w:tabs>
        <w:rPr>
          <w:color w:val="008080"/>
        </w:rPr>
      </w:pPr>
      <w:r w:rsidRPr="000D68BC">
        <w:rPr>
          <w:color w:val="008080"/>
        </w:rPr>
        <w:t>IČO</w:t>
      </w:r>
      <w:proofErr w:type="gramStart"/>
      <w:r w:rsidRPr="000D68BC">
        <w:rPr>
          <w:color w:val="008080"/>
        </w:rPr>
        <w:t>:68860901</w:t>
      </w:r>
      <w:proofErr w:type="gramEnd"/>
      <w:r w:rsidRPr="000D68BC">
        <w:rPr>
          <w:color w:val="008080"/>
        </w:rPr>
        <w:t>, DIČ CZ 7601261041</w:t>
      </w:r>
      <w:r w:rsidRPr="000D68BC">
        <w:rPr>
          <w:color w:val="008080"/>
        </w:rPr>
        <w:tab/>
      </w:r>
    </w:p>
    <w:p w14:paraId="3C20EC83" w14:textId="77777777" w:rsidR="00C41C5A" w:rsidRPr="000D68BC" w:rsidRDefault="00C41C5A" w:rsidP="00C41C5A">
      <w:pPr>
        <w:rPr>
          <w:color w:val="008080"/>
        </w:rPr>
      </w:pPr>
    </w:p>
    <w:p w14:paraId="561E224C" w14:textId="77777777" w:rsidR="00C41C5A" w:rsidRPr="00847B1C" w:rsidRDefault="00C41C5A" w:rsidP="00C41C5A">
      <w:pPr>
        <w:jc w:val="center"/>
        <w:rPr>
          <w:b/>
          <w:i/>
          <w:sz w:val="36"/>
          <w:szCs w:val="36"/>
          <w:u w:val="single"/>
        </w:rPr>
      </w:pPr>
      <w:proofErr w:type="spellStart"/>
      <w:r w:rsidRPr="00847B1C">
        <w:rPr>
          <w:b/>
          <w:i/>
          <w:sz w:val="36"/>
          <w:szCs w:val="36"/>
          <w:u w:val="single"/>
        </w:rPr>
        <w:t>Cenová</w:t>
      </w:r>
      <w:proofErr w:type="spellEnd"/>
      <w:r w:rsidRPr="00847B1C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847B1C">
        <w:rPr>
          <w:b/>
          <w:i/>
          <w:sz w:val="36"/>
          <w:szCs w:val="36"/>
          <w:u w:val="single"/>
        </w:rPr>
        <w:t>nabídka</w:t>
      </w:r>
      <w:proofErr w:type="spellEnd"/>
      <w:r w:rsidRPr="00847B1C">
        <w:rPr>
          <w:b/>
          <w:i/>
          <w:sz w:val="36"/>
          <w:szCs w:val="36"/>
          <w:u w:val="single"/>
        </w:rPr>
        <w:t xml:space="preserve"> </w:t>
      </w:r>
    </w:p>
    <w:p w14:paraId="5D16AD1A" w14:textId="77777777" w:rsidR="00C41C5A" w:rsidRDefault="00C41C5A" w:rsidP="00C41C5A">
      <w:pPr>
        <w:rPr>
          <w:b/>
          <w:i/>
          <w:sz w:val="28"/>
          <w:szCs w:val="28"/>
        </w:rPr>
      </w:pPr>
      <w:r w:rsidRPr="00403025">
        <w:rPr>
          <w:b/>
          <w:i/>
          <w:sz w:val="36"/>
          <w:szCs w:val="36"/>
        </w:rPr>
        <w:t>A/</w:t>
      </w:r>
      <w:proofErr w:type="spellStart"/>
      <w:r w:rsidRPr="00403025">
        <w:rPr>
          <w:b/>
          <w:i/>
          <w:sz w:val="28"/>
          <w:szCs w:val="28"/>
          <w:u w:val="single"/>
        </w:rPr>
        <w:t>Popis</w:t>
      </w:r>
      <w:proofErr w:type="spellEnd"/>
      <w:r>
        <w:rPr>
          <w:b/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Výroba</w:t>
      </w:r>
      <w:proofErr w:type="spellEnd"/>
      <w:r>
        <w:rPr>
          <w:b/>
          <w:i/>
          <w:sz w:val="28"/>
          <w:szCs w:val="28"/>
        </w:rPr>
        <w:t xml:space="preserve"> a </w:t>
      </w:r>
      <w:proofErr w:type="spellStart"/>
      <w:r>
        <w:rPr>
          <w:b/>
          <w:i/>
          <w:sz w:val="28"/>
          <w:szCs w:val="28"/>
        </w:rPr>
        <w:t>montáž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atypického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zakázkového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nábytku</w:t>
      </w:r>
      <w:proofErr w:type="spellEnd"/>
      <w:r w:rsidRPr="00403025">
        <w:rPr>
          <w:b/>
          <w:i/>
          <w:sz w:val="28"/>
          <w:szCs w:val="28"/>
        </w:rPr>
        <w:t>.</w:t>
      </w:r>
    </w:p>
    <w:p w14:paraId="49FBA313" w14:textId="77777777" w:rsidR="00C41C5A" w:rsidRPr="00403025" w:rsidRDefault="00C41C5A" w:rsidP="00C41C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Pr="00403025">
        <w:rPr>
          <w:b/>
          <w:i/>
          <w:sz w:val="28"/>
          <w:szCs w:val="28"/>
        </w:rPr>
        <w:t xml:space="preserve"> </w:t>
      </w:r>
      <w:proofErr w:type="spellStart"/>
      <w:r w:rsidRPr="00403025">
        <w:rPr>
          <w:b/>
          <w:i/>
          <w:sz w:val="28"/>
          <w:szCs w:val="28"/>
        </w:rPr>
        <w:t>Nabídka</w:t>
      </w:r>
      <w:proofErr w:type="spellEnd"/>
      <w:r w:rsidRPr="00403025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včetně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montáže</w:t>
      </w:r>
      <w:proofErr w:type="spellEnd"/>
      <w:r w:rsidRPr="00403025">
        <w:rPr>
          <w:b/>
          <w:i/>
          <w:sz w:val="28"/>
          <w:szCs w:val="28"/>
        </w:rPr>
        <w:t>.</w:t>
      </w:r>
    </w:p>
    <w:p w14:paraId="55ABE791" w14:textId="77777777" w:rsidR="00C41C5A" w:rsidRPr="00403025" w:rsidRDefault="00C41C5A" w:rsidP="00C41C5A">
      <w:pPr>
        <w:rPr>
          <w:b/>
          <w:i/>
          <w:sz w:val="28"/>
          <w:szCs w:val="28"/>
        </w:rPr>
      </w:pPr>
      <w:r w:rsidRPr="00403025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      </w:t>
      </w:r>
      <w:r w:rsidRPr="00403025">
        <w:rPr>
          <w:b/>
          <w:i/>
          <w:sz w:val="28"/>
          <w:szCs w:val="28"/>
        </w:rPr>
        <w:t xml:space="preserve"> </w:t>
      </w:r>
      <w:proofErr w:type="spellStart"/>
      <w:r w:rsidRPr="00403025">
        <w:rPr>
          <w:b/>
          <w:i/>
          <w:sz w:val="28"/>
          <w:szCs w:val="28"/>
        </w:rPr>
        <w:t>Materiál</w:t>
      </w:r>
      <w:proofErr w:type="spellEnd"/>
      <w:r w:rsidRPr="00403025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lamino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ořech</w:t>
      </w:r>
      <w:proofErr w:type="spellEnd"/>
      <w:r>
        <w:rPr>
          <w:b/>
          <w:i/>
          <w:sz w:val="28"/>
          <w:szCs w:val="28"/>
        </w:rPr>
        <w:t>.</w:t>
      </w:r>
    </w:p>
    <w:p w14:paraId="3EDF9372" w14:textId="77777777" w:rsidR="00C41C5A" w:rsidRPr="00CB458D" w:rsidRDefault="00C41C5A" w:rsidP="00C41C5A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</w:t>
      </w:r>
    </w:p>
    <w:p w14:paraId="22285A3A" w14:textId="77777777" w:rsidR="00C41C5A" w:rsidRPr="001B7C32" w:rsidRDefault="00C41C5A" w:rsidP="00C41C5A">
      <w:pPr>
        <w:rPr>
          <w:b/>
          <w:i/>
          <w:sz w:val="28"/>
          <w:szCs w:val="28"/>
        </w:rPr>
      </w:pPr>
      <w:r w:rsidRPr="0083312E">
        <w:rPr>
          <w:b/>
          <w:i/>
          <w:sz w:val="36"/>
          <w:szCs w:val="36"/>
        </w:rPr>
        <w:t>1/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skříň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rohová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materiál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lamino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ořech</w:t>
      </w:r>
      <w:proofErr w:type="spellEnd"/>
      <w:r>
        <w:rPr>
          <w:b/>
          <w:i/>
          <w:sz w:val="28"/>
          <w:szCs w:val="28"/>
        </w:rPr>
        <w:t xml:space="preserve">. 238 x 150x </w:t>
      </w:r>
      <w:proofErr w:type="spellStart"/>
      <w:r>
        <w:rPr>
          <w:b/>
          <w:i/>
          <w:sz w:val="28"/>
          <w:szCs w:val="28"/>
        </w:rPr>
        <w:t>výška</w:t>
      </w:r>
      <w:proofErr w:type="spellEnd"/>
      <w:r>
        <w:rPr>
          <w:b/>
          <w:i/>
          <w:sz w:val="28"/>
          <w:szCs w:val="28"/>
        </w:rPr>
        <w:t xml:space="preserve"> 260 cm.</w:t>
      </w:r>
    </w:p>
    <w:p w14:paraId="011A266F" w14:textId="77777777" w:rsidR="00C41C5A" w:rsidRDefault="00C41C5A" w:rsidP="00C41C5A">
      <w:pPr>
        <w:rPr>
          <w:b/>
        </w:rPr>
      </w:pPr>
    </w:p>
    <w:p w14:paraId="63412F1D" w14:textId="77777777" w:rsidR="00C41C5A" w:rsidRDefault="00C41C5A" w:rsidP="00C41C5A">
      <w:pPr>
        <w:rPr>
          <w:i/>
        </w:rPr>
      </w:pPr>
      <w:proofErr w:type="spellStart"/>
      <w:r>
        <w:rPr>
          <w:i/>
        </w:rPr>
        <w:t>Skříň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policová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členění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zákazníka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Dveře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naložené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otvíravé</w:t>
      </w:r>
      <w:proofErr w:type="spellEnd"/>
      <w:r>
        <w:rPr>
          <w:i/>
        </w:rPr>
        <w:t>.</w:t>
      </w:r>
    </w:p>
    <w:p w14:paraId="56B94D9E" w14:textId="77777777" w:rsidR="00C41C5A" w:rsidRDefault="00C41C5A" w:rsidP="00C41C5A">
      <w:pPr>
        <w:rPr>
          <w:i/>
        </w:rPr>
      </w:pPr>
    </w:p>
    <w:p w14:paraId="1DE382CA" w14:textId="77777777" w:rsidR="00C41C5A" w:rsidRDefault="00C41C5A" w:rsidP="00C41C5A">
      <w:pPr>
        <w:rPr>
          <w:b/>
        </w:rPr>
      </w:pPr>
      <w:proofErr w:type="spellStart"/>
      <w:r>
        <w:rPr>
          <w:b/>
        </w:rPr>
        <w:t>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materiál</w:t>
      </w:r>
      <w:proofErr w:type="spellEnd"/>
      <w:r>
        <w:rPr>
          <w:b/>
        </w:rPr>
        <w:t xml:space="preserve"> + </w:t>
      </w:r>
      <w:proofErr w:type="spellStart"/>
      <w:proofErr w:type="gramStart"/>
      <w:r>
        <w:rPr>
          <w:b/>
        </w:rPr>
        <w:t>výroba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………… 51 750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bez DPH</w:t>
      </w:r>
    </w:p>
    <w:p w14:paraId="3C1D316F" w14:textId="77777777" w:rsidR="00C41C5A" w:rsidRDefault="00C41C5A" w:rsidP="00C41C5A">
      <w:pPr>
        <w:rPr>
          <w:b/>
        </w:rPr>
      </w:pPr>
    </w:p>
    <w:p w14:paraId="46FE560D" w14:textId="77777777" w:rsidR="00C41C5A" w:rsidRDefault="00C41C5A" w:rsidP="00C41C5A">
      <w:pPr>
        <w:rPr>
          <w:i/>
        </w:rPr>
      </w:pPr>
    </w:p>
    <w:p w14:paraId="26380BB0" w14:textId="77777777" w:rsidR="00C41C5A" w:rsidRPr="001B7C32" w:rsidRDefault="00C41C5A" w:rsidP="00C41C5A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2</w:t>
      </w:r>
      <w:r w:rsidRPr="0083312E">
        <w:rPr>
          <w:b/>
          <w:i/>
          <w:sz w:val="36"/>
          <w:szCs w:val="36"/>
        </w:rPr>
        <w:t>/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skříň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komoda</w:t>
      </w:r>
      <w:proofErr w:type="spellEnd"/>
      <w:r>
        <w:rPr>
          <w:b/>
          <w:i/>
          <w:sz w:val="28"/>
          <w:szCs w:val="28"/>
        </w:rPr>
        <w:t>). 325 x 135 cm.</w:t>
      </w:r>
    </w:p>
    <w:p w14:paraId="4F25260B" w14:textId="77777777" w:rsidR="00C41C5A" w:rsidRDefault="00C41C5A" w:rsidP="00C41C5A">
      <w:pPr>
        <w:rPr>
          <w:b/>
        </w:rPr>
      </w:pPr>
    </w:p>
    <w:p w14:paraId="5F315C4B" w14:textId="77777777" w:rsidR="00C41C5A" w:rsidRDefault="00C41C5A" w:rsidP="00C41C5A">
      <w:pPr>
        <w:rPr>
          <w:i/>
        </w:rPr>
      </w:pPr>
      <w:proofErr w:type="spellStart"/>
      <w:r>
        <w:rPr>
          <w:i/>
        </w:rPr>
        <w:t>Skříň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policová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členění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zákazníka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Dveře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naložené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otvíravé</w:t>
      </w:r>
      <w:proofErr w:type="spellEnd"/>
      <w:r>
        <w:rPr>
          <w:i/>
        </w:rPr>
        <w:t>.</w:t>
      </w:r>
    </w:p>
    <w:p w14:paraId="03AEA375" w14:textId="77777777" w:rsidR="00C41C5A" w:rsidRDefault="00C41C5A" w:rsidP="00C41C5A">
      <w:pPr>
        <w:rPr>
          <w:i/>
        </w:rPr>
      </w:pPr>
    </w:p>
    <w:p w14:paraId="5DC17CCB" w14:textId="77777777" w:rsidR="00C41C5A" w:rsidRDefault="00C41C5A" w:rsidP="00C41C5A">
      <w:pPr>
        <w:rPr>
          <w:b/>
        </w:rPr>
      </w:pPr>
      <w:proofErr w:type="spellStart"/>
      <w:r>
        <w:rPr>
          <w:b/>
        </w:rPr>
        <w:t>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materiál</w:t>
      </w:r>
      <w:proofErr w:type="spellEnd"/>
      <w:r>
        <w:rPr>
          <w:b/>
        </w:rPr>
        <w:t xml:space="preserve"> + </w:t>
      </w:r>
      <w:proofErr w:type="spellStart"/>
      <w:proofErr w:type="gramStart"/>
      <w:r>
        <w:rPr>
          <w:b/>
        </w:rPr>
        <w:t>výroba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………… 23 690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bez DPH</w:t>
      </w:r>
    </w:p>
    <w:p w14:paraId="62DD67E9" w14:textId="77777777" w:rsidR="00C41C5A" w:rsidRDefault="00C41C5A" w:rsidP="00C41C5A">
      <w:pPr>
        <w:rPr>
          <w:b/>
        </w:rPr>
      </w:pPr>
    </w:p>
    <w:p w14:paraId="62E852A0" w14:textId="77777777" w:rsidR="00C41C5A" w:rsidRDefault="00C41C5A" w:rsidP="00C41C5A">
      <w:pPr>
        <w:rPr>
          <w:b/>
        </w:rPr>
      </w:pPr>
    </w:p>
    <w:p w14:paraId="05B69D12" w14:textId="77777777" w:rsidR="00C41C5A" w:rsidRPr="001B7C32" w:rsidRDefault="00C41C5A" w:rsidP="00C41C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1B7C32">
        <w:rPr>
          <w:b/>
          <w:i/>
          <w:sz w:val="28"/>
          <w:szCs w:val="28"/>
        </w:rPr>
        <w:t>/</w:t>
      </w:r>
      <w:proofErr w:type="spellStart"/>
      <w:r w:rsidRPr="001B7C32">
        <w:rPr>
          <w:b/>
          <w:i/>
          <w:sz w:val="28"/>
          <w:szCs w:val="28"/>
        </w:rPr>
        <w:t>Doprava</w:t>
      </w:r>
      <w:proofErr w:type="spellEnd"/>
      <w:r w:rsidRPr="001B7C32">
        <w:rPr>
          <w:b/>
          <w:i/>
          <w:sz w:val="28"/>
          <w:szCs w:val="28"/>
        </w:rPr>
        <w:t xml:space="preserve"> a </w:t>
      </w:r>
      <w:proofErr w:type="spellStart"/>
      <w:r w:rsidRPr="001B7C32">
        <w:rPr>
          <w:b/>
          <w:i/>
          <w:sz w:val="28"/>
          <w:szCs w:val="28"/>
        </w:rPr>
        <w:t>montáž</w:t>
      </w:r>
      <w:proofErr w:type="spellEnd"/>
      <w:r w:rsidRPr="001B7C32">
        <w:rPr>
          <w:b/>
          <w:i/>
          <w:sz w:val="28"/>
          <w:szCs w:val="28"/>
        </w:rPr>
        <w:t>:</w:t>
      </w:r>
    </w:p>
    <w:p w14:paraId="49B45FF4" w14:textId="77777777" w:rsidR="00C41C5A" w:rsidRDefault="00C41C5A" w:rsidP="00C41C5A">
      <w:pPr>
        <w:rPr>
          <w:b/>
        </w:rPr>
      </w:pPr>
    </w:p>
    <w:p w14:paraId="27D1F81F" w14:textId="77777777" w:rsidR="00C41C5A" w:rsidRPr="004A7FAD" w:rsidRDefault="00C41C5A" w:rsidP="00C41C5A">
      <w:pPr>
        <w:rPr>
          <w:i/>
        </w:rPr>
      </w:pPr>
      <w:proofErr w:type="spellStart"/>
      <w:r w:rsidRPr="001B7C32">
        <w:rPr>
          <w:i/>
        </w:rPr>
        <w:t>Místo</w:t>
      </w:r>
      <w:proofErr w:type="spellEnd"/>
      <w:r w:rsidRPr="001B7C32">
        <w:rPr>
          <w:i/>
        </w:rPr>
        <w:t xml:space="preserve"> </w:t>
      </w:r>
      <w:proofErr w:type="spellStart"/>
      <w:r w:rsidRPr="001B7C32">
        <w:rPr>
          <w:i/>
        </w:rPr>
        <w:t>montáže</w:t>
      </w:r>
      <w:proofErr w:type="spellEnd"/>
      <w:r>
        <w:rPr>
          <w:i/>
        </w:rPr>
        <w:t xml:space="preserve"> Lysá </w:t>
      </w:r>
      <w:proofErr w:type="gramStart"/>
      <w:r>
        <w:rPr>
          <w:i/>
        </w:rPr>
        <w:t>nad</w:t>
      </w:r>
      <w:proofErr w:type="gramEnd"/>
      <w:r>
        <w:rPr>
          <w:i/>
        </w:rPr>
        <w:t xml:space="preserve"> Labem.</w:t>
      </w:r>
      <w:r w:rsidRPr="001B7C32">
        <w:rPr>
          <w:i/>
        </w:rPr>
        <w:t xml:space="preserve"> </w:t>
      </w:r>
    </w:p>
    <w:p w14:paraId="3D2886FE" w14:textId="77777777" w:rsidR="00C41C5A" w:rsidRDefault="00C41C5A" w:rsidP="00C41C5A">
      <w:pPr>
        <w:rPr>
          <w:b/>
        </w:rPr>
      </w:pPr>
    </w:p>
    <w:p w14:paraId="56CF8DEC" w14:textId="77777777" w:rsidR="00C41C5A" w:rsidRDefault="00C41C5A" w:rsidP="00C41C5A">
      <w:pPr>
        <w:pBdr>
          <w:bottom w:val="single" w:sz="6" w:space="1" w:color="auto"/>
        </w:pBdr>
        <w:rPr>
          <w:b/>
        </w:rPr>
      </w:pPr>
      <w:proofErr w:type="spellStart"/>
      <w:r>
        <w:rPr>
          <w:b/>
        </w:rPr>
        <w:t>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materiál</w:t>
      </w:r>
      <w:proofErr w:type="spellEnd"/>
      <w:r>
        <w:rPr>
          <w:b/>
        </w:rPr>
        <w:t xml:space="preserve"> + </w:t>
      </w:r>
      <w:proofErr w:type="spellStart"/>
      <w:proofErr w:type="gramStart"/>
      <w:r>
        <w:rPr>
          <w:b/>
        </w:rPr>
        <w:t>montáž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………… 9 800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bez DPH</w:t>
      </w:r>
    </w:p>
    <w:p w14:paraId="738473CB" w14:textId="77777777" w:rsidR="00C41C5A" w:rsidRDefault="00C41C5A" w:rsidP="00C41C5A">
      <w:pPr>
        <w:rPr>
          <w:b/>
        </w:rPr>
      </w:pPr>
    </w:p>
    <w:p w14:paraId="3B5B2384" w14:textId="77777777" w:rsidR="00C41C5A" w:rsidRDefault="00C41C5A" w:rsidP="00C41C5A">
      <w:pPr>
        <w:rPr>
          <w:b/>
        </w:rPr>
      </w:pPr>
    </w:p>
    <w:p w14:paraId="326E40AB" w14:textId="77777777" w:rsidR="00C41C5A" w:rsidRDefault="00C41C5A" w:rsidP="00C41C5A">
      <w:pPr>
        <w:rPr>
          <w:b/>
        </w:rPr>
      </w:pPr>
    </w:p>
    <w:p w14:paraId="4AB39F0F" w14:textId="77777777" w:rsidR="00C41C5A" w:rsidRDefault="00C41C5A" w:rsidP="00C41C5A">
      <w:pPr>
        <w:rPr>
          <w:b/>
          <w:i/>
          <w:sz w:val="28"/>
          <w:szCs w:val="28"/>
          <w:u w:val="single"/>
        </w:rPr>
      </w:pPr>
      <w:proofErr w:type="spellStart"/>
      <w:r w:rsidRPr="001B7C32">
        <w:rPr>
          <w:b/>
          <w:i/>
          <w:sz w:val="28"/>
          <w:szCs w:val="28"/>
          <w:u w:val="single"/>
        </w:rPr>
        <w:t>Cena</w:t>
      </w:r>
      <w:proofErr w:type="spellEnd"/>
      <w:r w:rsidRPr="001B7C3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1B7C32">
        <w:rPr>
          <w:b/>
          <w:i/>
          <w:sz w:val="28"/>
          <w:szCs w:val="28"/>
          <w:u w:val="single"/>
        </w:rPr>
        <w:t>celkem</w:t>
      </w:r>
      <w:proofErr w:type="spellEnd"/>
      <w:r w:rsidRPr="001B7C32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…………..</w:t>
      </w:r>
      <w:r w:rsidRPr="001B7C32">
        <w:rPr>
          <w:b/>
          <w:i/>
          <w:sz w:val="28"/>
          <w:szCs w:val="28"/>
          <w:u w:val="single"/>
        </w:rPr>
        <w:t>………</w:t>
      </w:r>
      <w:r>
        <w:rPr>
          <w:b/>
          <w:i/>
          <w:sz w:val="28"/>
          <w:szCs w:val="28"/>
          <w:u w:val="single"/>
        </w:rPr>
        <w:t>.</w:t>
      </w:r>
      <w:r w:rsidRPr="001B7C32">
        <w:rPr>
          <w:b/>
          <w:i/>
          <w:sz w:val="28"/>
          <w:szCs w:val="28"/>
          <w:u w:val="single"/>
        </w:rPr>
        <w:t>….</w:t>
      </w:r>
      <w:r>
        <w:rPr>
          <w:b/>
          <w:i/>
          <w:sz w:val="28"/>
          <w:szCs w:val="28"/>
          <w:u w:val="single"/>
        </w:rPr>
        <w:t xml:space="preserve">85 </w:t>
      </w:r>
      <w:proofErr w:type="gramStart"/>
      <w:r>
        <w:rPr>
          <w:b/>
          <w:i/>
          <w:sz w:val="28"/>
          <w:szCs w:val="28"/>
          <w:u w:val="single"/>
        </w:rPr>
        <w:t xml:space="preserve">240 </w:t>
      </w:r>
      <w:r w:rsidRPr="001B7C3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1B7C32">
        <w:rPr>
          <w:b/>
          <w:i/>
          <w:sz w:val="28"/>
          <w:szCs w:val="28"/>
          <w:u w:val="single"/>
        </w:rPr>
        <w:t>Kč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bez DPH</w:t>
      </w:r>
    </w:p>
    <w:p w14:paraId="67E9F277" w14:textId="77777777" w:rsidR="00C41C5A" w:rsidRPr="00CB458D" w:rsidRDefault="00C41C5A" w:rsidP="00C41C5A">
      <w:pPr>
        <w:rPr>
          <w:b/>
          <w:i/>
          <w:sz w:val="28"/>
          <w:szCs w:val="28"/>
          <w:u w:val="single"/>
        </w:rPr>
      </w:pPr>
      <w:proofErr w:type="spellStart"/>
      <w:proofErr w:type="gramStart"/>
      <w:r>
        <w:rPr>
          <w:b/>
          <w:i/>
          <w:sz w:val="28"/>
          <w:szCs w:val="28"/>
          <w:u w:val="single"/>
        </w:rPr>
        <w:t>Sleva</w:t>
      </w:r>
      <w:proofErr w:type="spellEnd"/>
      <w:r>
        <w:rPr>
          <w:b/>
          <w:i/>
          <w:sz w:val="28"/>
          <w:szCs w:val="28"/>
          <w:u w:val="single"/>
        </w:rPr>
        <w:t xml:space="preserve">  11</w:t>
      </w:r>
      <w:proofErr w:type="gramEnd"/>
      <w:r>
        <w:rPr>
          <w:b/>
          <w:i/>
          <w:sz w:val="28"/>
          <w:szCs w:val="28"/>
          <w:u w:val="single"/>
        </w:rPr>
        <w:t xml:space="preserve">% </w:t>
      </w:r>
    </w:p>
    <w:p w14:paraId="1507AE47" w14:textId="77777777" w:rsidR="00C41C5A" w:rsidRDefault="00C41C5A" w:rsidP="00C41C5A">
      <w:pPr>
        <w:rPr>
          <w:b/>
          <w:i/>
          <w:sz w:val="28"/>
          <w:szCs w:val="28"/>
          <w:u w:val="single"/>
        </w:rPr>
      </w:pPr>
      <w:proofErr w:type="spellStart"/>
      <w:r w:rsidRPr="001B7C32">
        <w:rPr>
          <w:b/>
          <w:i/>
          <w:sz w:val="28"/>
          <w:szCs w:val="28"/>
          <w:u w:val="single"/>
        </w:rPr>
        <w:t>Cena</w:t>
      </w:r>
      <w:proofErr w:type="spellEnd"/>
      <w:r w:rsidRPr="001B7C3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1B7C32">
        <w:rPr>
          <w:b/>
          <w:i/>
          <w:sz w:val="28"/>
          <w:szCs w:val="28"/>
          <w:u w:val="single"/>
        </w:rPr>
        <w:t>celkem</w:t>
      </w:r>
      <w:proofErr w:type="spellEnd"/>
      <w:r w:rsidRPr="001B7C32"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po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slevě</w:t>
      </w:r>
      <w:proofErr w:type="spellEnd"/>
      <w:r>
        <w:rPr>
          <w:b/>
          <w:i/>
          <w:sz w:val="28"/>
          <w:szCs w:val="28"/>
          <w:u w:val="single"/>
        </w:rPr>
        <w:t>…..</w:t>
      </w:r>
      <w:r w:rsidRPr="001B7C32">
        <w:rPr>
          <w:b/>
          <w:i/>
          <w:sz w:val="28"/>
          <w:szCs w:val="28"/>
          <w:u w:val="single"/>
        </w:rPr>
        <w:t>………….</w:t>
      </w:r>
      <w:r>
        <w:rPr>
          <w:b/>
          <w:i/>
          <w:sz w:val="28"/>
          <w:szCs w:val="28"/>
          <w:u w:val="single"/>
        </w:rPr>
        <w:t>75 863</w:t>
      </w:r>
      <w:r w:rsidRPr="001B7C3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1B7C32">
        <w:rPr>
          <w:b/>
          <w:i/>
          <w:sz w:val="28"/>
          <w:szCs w:val="28"/>
          <w:u w:val="single"/>
        </w:rPr>
        <w:t>Kč</w:t>
      </w:r>
      <w:proofErr w:type="spellEnd"/>
      <w:r>
        <w:rPr>
          <w:b/>
          <w:i/>
          <w:sz w:val="28"/>
          <w:szCs w:val="28"/>
          <w:u w:val="single"/>
        </w:rPr>
        <w:t xml:space="preserve"> bez DPH</w:t>
      </w:r>
    </w:p>
    <w:p w14:paraId="62B5949C" w14:textId="77777777" w:rsidR="00C41C5A" w:rsidRPr="001B7C32" w:rsidRDefault="00C41C5A" w:rsidP="00C41C5A">
      <w:pPr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Cena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po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  <w:u w:val="single"/>
        </w:rPr>
        <w:t>slevě</w:t>
      </w:r>
      <w:proofErr w:type="spellEnd"/>
      <w:r>
        <w:rPr>
          <w:b/>
          <w:i/>
          <w:sz w:val="28"/>
          <w:szCs w:val="28"/>
          <w:u w:val="single"/>
        </w:rPr>
        <w:t xml:space="preserve">  s</w:t>
      </w:r>
      <w:proofErr w:type="gramEnd"/>
      <w:r>
        <w:rPr>
          <w:b/>
          <w:i/>
          <w:sz w:val="28"/>
          <w:szCs w:val="28"/>
          <w:u w:val="single"/>
        </w:rPr>
        <w:t xml:space="preserve"> DPH 15%..............87 242,45 </w:t>
      </w:r>
      <w:proofErr w:type="spellStart"/>
      <w:r>
        <w:rPr>
          <w:b/>
          <w:i/>
          <w:sz w:val="28"/>
          <w:szCs w:val="28"/>
          <w:u w:val="single"/>
        </w:rPr>
        <w:t>Kč</w:t>
      </w:r>
      <w:proofErr w:type="spellEnd"/>
    </w:p>
    <w:p w14:paraId="6B131510" w14:textId="77777777" w:rsidR="00C41C5A" w:rsidRDefault="00C41C5A" w:rsidP="00C41C5A">
      <w:pPr>
        <w:rPr>
          <w:b/>
        </w:rPr>
      </w:pPr>
    </w:p>
    <w:p w14:paraId="561BF255" w14:textId="77777777" w:rsidR="00C41C5A" w:rsidRDefault="00C41C5A" w:rsidP="00C41C5A">
      <w:pPr>
        <w:rPr>
          <w:b/>
        </w:rPr>
      </w:pPr>
    </w:p>
    <w:p w14:paraId="092C99E6" w14:textId="77777777" w:rsidR="00C41C5A" w:rsidRDefault="00C41C5A" w:rsidP="00C41C5A">
      <w:pPr>
        <w:rPr>
          <w:b/>
        </w:rPr>
      </w:pPr>
    </w:p>
    <w:p w14:paraId="0F18B911" w14:textId="36436EAA" w:rsidR="00C41C5A" w:rsidRPr="006F006E" w:rsidRDefault="00C41C5A" w:rsidP="00C41C5A">
      <w:pPr>
        <w:rPr>
          <w:b/>
          <w:u w:val="single"/>
        </w:rPr>
      </w:pPr>
    </w:p>
    <w:p w14:paraId="4280709B" w14:textId="77777777" w:rsidR="00C41C5A" w:rsidRDefault="00C41C5A" w:rsidP="00C41C5A">
      <w:pPr>
        <w:rPr>
          <w:b/>
          <w:u w:val="single"/>
        </w:rPr>
      </w:pPr>
    </w:p>
    <w:p w14:paraId="546CC353" w14:textId="77777777" w:rsidR="00C41C5A" w:rsidRDefault="00C41C5A" w:rsidP="00C41C5A">
      <w:pPr>
        <w:rPr>
          <w:b/>
          <w:u w:val="single"/>
        </w:rPr>
      </w:pPr>
      <w:r w:rsidRPr="006F006E">
        <w:rPr>
          <w:b/>
          <w:u w:val="single"/>
        </w:rPr>
        <w:t>V </w:t>
      </w:r>
      <w:proofErr w:type="spellStart"/>
      <w:r w:rsidRPr="006F006E">
        <w:rPr>
          <w:b/>
          <w:u w:val="single"/>
        </w:rPr>
        <w:t>Lysé</w:t>
      </w:r>
      <w:proofErr w:type="spellEnd"/>
      <w:r w:rsidRPr="006F006E">
        <w:rPr>
          <w:b/>
          <w:u w:val="single"/>
        </w:rPr>
        <w:t xml:space="preserve"> </w:t>
      </w:r>
      <w:proofErr w:type="gramStart"/>
      <w:r w:rsidRPr="006F006E">
        <w:rPr>
          <w:b/>
          <w:u w:val="single"/>
        </w:rPr>
        <w:t>nad</w:t>
      </w:r>
      <w:proofErr w:type="gramEnd"/>
      <w:r w:rsidRPr="006F006E">
        <w:rPr>
          <w:b/>
          <w:u w:val="single"/>
        </w:rPr>
        <w:t xml:space="preserve"> Labem </w:t>
      </w:r>
      <w:proofErr w:type="spellStart"/>
      <w:r w:rsidRPr="006F006E">
        <w:rPr>
          <w:b/>
          <w:u w:val="single"/>
        </w:rPr>
        <w:t>dne</w:t>
      </w:r>
      <w:proofErr w:type="spellEnd"/>
      <w:r w:rsidRPr="006F006E">
        <w:rPr>
          <w:b/>
          <w:u w:val="single"/>
        </w:rPr>
        <w:t xml:space="preserve"> ………………………………………………..</w:t>
      </w:r>
      <w:r>
        <w:rPr>
          <w:b/>
          <w:u w:val="single"/>
        </w:rPr>
        <w:t>23.11.2020</w:t>
      </w:r>
    </w:p>
    <w:p w14:paraId="6E4309B2" w14:textId="77777777" w:rsidR="00C41C5A" w:rsidRDefault="00C41C5A" w:rsidP="0059312A">
      <w:pPr>
        <w:jc w:val="center"/>
        <w:rPr>
          <w:i/>
        </w:rPr>
      </w:pPr>
    </w:p>
    <w:sectPr w:rsidR="00C41C5A" w:rsidSect="0014353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65A4A" w14:textId="77777777" w:rsidR="00A222D6" w:rsidRDefault="00A222D6">
      <w:r>
        <w:separator/>
      </w:r>
    </w:p>
  </w:endnote>
  <w:endnote w:type="continuationSeparator" w:id="0">
    <w:p w14:paraId="4473B5B1" w14:textId="77777777" w:rsidR="00A222D6" w:rsidRDefault="00A2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361617"/>
      <w:docPartObj>
        <w:docPartGallery w:val="Page Numbers (Bottom of Page)"/>
        <w:docPartUnique/>
      </w:docPartObj>
    </w:sdtPr>
    <w:sdtEndPr/>
    <w:sdtContent>
      <w:p w14:paraId="0C87872F" w14:textId="77777777" w:rsidR="00C14878" w:rsidRDefault="003A2BF7">
        <w:pPr>
          <w:pStyle w:val="Zpat"/>
          <w:jc w:val="center"/>
        </w:pPr>
        <w:r>
          <w:fldChar w:fldCharType="begin"/>
        </w:r>
        <w:r w:rsidR="00C14878">
          <w:instrText>PAGE   \* MERGEFORMAT</w:instrText>
        </w:r>
        <w:r>
          <w:fldChar w:fldCharType="separate"/>
        </w:r>
        <w:r w:rsidR="00E26AD7" w:rsidRPr="00E26AD7">
          <w:rPr>
            <w:noProof/>
            <w:lang w:val="cs-CZ"/>
          </w:rPr>
          <w:t>6</w:t>
        </w:r>
        <w:r>
          <w:fldChar w:fldCharType="end"/>
        </w:r>
      </w:p>
    </w:sdtContent>
  </w:sdt>
  <w:p w14:paraId="4659D23E" w14:textId="77777777" w:rsidR="00C14878" w:rsidRDefault="00C14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C4CAA" w14:textId="77777777" w:rsidR="00A222D6" w:rsidRDefault="00A222D6">
      <w:r>
        <w:separator/>
      </w:r>
    </w:p>
  </w:footnote>
  <w:footnote w:type="continuationSeparator" w:id="0">
    <w:p w14:paraId="49649FA6" w14:textId="77777777" w:rsidR="00A222D6" w:rsidRDefault="00A22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4868" w14:textId="77777777" w:rsidR="00B24067" w:rsidRDefault="00B86B9F" w:rsidP="00B24067">
    <w:pPr>
      <w:pStyle w:val="Bezmezer"/>
      <w:rPr>
        <w:rFonts w:ascii="Constantia" w:hAnsi="Constantia"/>
        <w:b/>
        <w:sz w:val="24"/>
        <w:szCs w:val="24"/>
      </w:rPr>
    </w:pPr>
    <w:r>
      <w:rPr>
        <w:noProof/>
        <w:color w:val="0000FF"/>
        <w:lang w:eastAsia="cs-CZ"/>
      </w:rPr>
      <w:drawing>
        <wp:anchor distT="0" distB="0" distL="114300" distR="114300" simplePos="0" relativeHeight="251659264" behindDoc="0" locked="0" layoutInCell="1" allowOverlap="1" wp14:anchorId="152FAAF4" wp14:editId="60BE0C8F">
          <wp:simplePos x="0" y="0"/>
          <wp:positionH relativeFrom="margin">
            <wp:align>left</wp:align>
          </wp:positionH>
          <wp:positionV relativeFrom="margin">
            <wp:posOffset>-687705</wp:posOffset>
          </wp:positionV>
          <wp:extent cx="1009650" cy="421504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21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067">
      <w:rPr>
        <w:noProof/>
        <w:color w:val="0000FF"/>
        <w:lang w:eastAsia="cs-CZ"/>
      </w:rPr>
      <w:drawing>
        <wp:anchor distT="0" distB="0" distL="114300" distR="114300" simplePos="0" relativeHeight="251656192" behindDoc="1" locked="0" layoutInCell="1" allowOverlap="1" wp14:anchorId="75F4B372" wp14:editId="47951307">
          <wp:simplePos x="0" y="0"/>
          <wp:positionH relativeFrom="column">
            <wp:posOffset>-4445</wp:posOffset>
          </wp:positionH>
          <wp:positionV relativeFrom="paragraph">
            <wp:posOffset>-316230</wp:posOffset>
          </wp:positionV>
          <wp:extent cx="1790700" cy="296545"/>
          <wp:effectExtent l="0" t="0" r="0" b="8255"/>
          <wp:wrapTight wrapText="bothSides">
            <wp:wrapPolygon edited="0">
              <wp:start x="0" y="0"/>
              <wp:lineTo x="0" y="20814"/>
              <wp:lineTo x="21370" y="20814"/>
              <wp:lineTo x="21370" y="0"/>
              <wp:lineTo x="0" y="0"/>
            </wp:wrapPolygon>
          </wp:wrapTight>
          <wp:docPr id="3" name="Obrázek 3" descr="http://www.kr-stredocesky.cz/portal/Images/logo_print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kr-stredocesky.cz/portal/Images/logo_print.gi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067">
      <w:rPr>
        <w:rFonts w:ascii="Constantia" w:hAnsi="Constantia"/>
        <w:b/>
        <w:sz w:val="24"/>
        <w:szCs w:val="24"/>
      </w:rPr>
      <w:tab/>
    </w:r>
    <w:r w:rsidR="007220C6">
      <w:rPr>
        <w:rFonts w:ascii="Constantia" w:hAnsi="Constantia"/>
        <w:b/>
        <w:sz w:val="24"/>
        <w:szCs w:val="24"/>
      </w:rPr>
      <w:t>Domov Na Zámku L</w:t>
    </w:r>
    <w:r>
      <w:rPr>
        <w:rFonts w:ascii="Constantia" w:hAnsi="Constantia"/>
        <w:b/>
        <w:sz w:val="24"/>
        <w:szCs w:val="24"/>
      </w:rPr>
      <w:t>ysá nad Labem, příspěvková organizace</w:t>
    </w:r>
  </w:p>
  <w:p w14:paraId="09D2A051" w14:textId="77777777" w:rsidR="00B24067" w:rsidRDefault="00B24067" w:rsidP="00B24067">
    <w:pPr>
      <w:pStyle w:val="Bezmezer"/>
      <w:rPr>
        <w:rFonts w:ascii="Constantia" w:hAnsi="Constantia"/>
      </w:rPr>
    </w:pPr>
    <w:r>
      <w:rPr>
        <w:rFonts w:ascii="Constantia" w:hAnsi="Constantia"/>
      </w:rPr>
      <w:tab/>
    </w:r>
    <w:r w:rsidR="00B86B9F">
      <w:rPr>
        <w:rFonts w:ascii="Constantia" w:hAnsi="Constantia"/>
      </w:rPr>
      <w:t>Zámek 1/21, 289 22 Lysá nad Labem</w:t>
    </w:r>
  </w:p>
  <w:p w14:paraId="705CF16E" w14:textId="77777777" w:rsidR="002D5C1C" w:rsidRDefault="002D5C1C" w:rsidP="00B24067">
    <w:pPr>
      <w:pStyle w:val="Bezmezer"/>
      <w:rPr>
        <w:rFonts w:cstheme="minorHAnsi"/>
        <w:b/>
      </w:rPr>
    </w:pPr>
  </w:p>
  <w:p w14:paraId="38A6F708" w14:textId="2D172708" w:rsidR="00B24067" w:rsidRPr="00D2747F" w:rsidRDefault="00EC1F4C" w:rsidP="002D5C1C">
    <w:pPr>
      <w:pStyle w:val="Bezmezer"/>
      <w:rPr>
        <w:rFonts w:cstheme="minorHAnsi"/>
        <w:b/>
        <w:i/>
      </w:rPr>
    </w:pPr>
    <w:r>
      <w:rPr>
        <w:rFonts w:cstheme="minorHAnsi"/>
        <w:b/>
        <w:i/>
      </w:rPr>
      <w:t>Kupní smlouva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584543F"/>
    <w:multiLevelType w:val="multilevel"/>
    <w:tmpl w:val="90C4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C20C30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27C99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22607"/>
    <w:multiLevelType w:val="hybridMultilevel"/>
    <w:tmpl w:val="4C1AE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771"/>
    <w:multiLevelType w:val="hybridMultilevel"/>
    <w:tmpl w:val="0D9A3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74D24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C067F8"/>
    <w:multiLevelType w:val="multilevel"/>
    <w:tmpl w:val="F3EC391A"/>
    <w:styleLink w:val="Styl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EAA7CC8"/>
    <w:multiLevelType w:val="multilevel"/>
    <w:tmpl w:val="F72880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EC874F0"/>
    <w:multiLevelType w:val="hybridMultilevel"/>
    <w:tmpl w:val="C660F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72CAF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576397"/>
    <w:multiLevelType w:val="hybridMultilevel"/>
    <w:tmpl w:val="928A3AC4"/>
    <w:lvl w:ilvl="0" w:tplc="59D4B25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57220D7"/>
    <w:multiLevelType w:val="multilevel"/>
    <w:tmpl w:val="1DBAA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454"/>
        </w:tabs>
        <w:ind w:left="913" w:hanging="91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81E113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01483C"/>
    <w:multiLevelType w:val="multilevel"/>
    <w:tmpl w:val="A7D4F6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C58411B"/>
    <w:multiLevelType w:val="multilevel"/>
    <w:tmpl w:val="DF7AFA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D9D7B7C"/>
    <w:multiLevelType w:val="hybridMultilevel"/>
    <w:tmpl w:val="1E701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41BF7"/>
    <w:multiLevelType w:val="hybridMultilevel"/>
    <w:tmpl w:val="274AB9F2"/>
    <w:lvl w:ilvl="0" w:tplc="027E1A30">
      <w:start w:val="1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E8739A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FE775C"/>
    <w:multiLevelType w:val="hybridMultilevel"/>
    <w:tmpl w:val="AD2AD220"/>
    <w:lvl w:ilvl="0" w:tplc="8F1A57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34D05"/>
    <w:multiLevelType w:val="hybridMultilevel"/>
    <w:tmpl w:val="010475AA"/>
    <w:lvl w:ilvl="0" w:tplc="9EFA8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9C251A"/>
    <w:multiLevelType w:val="multilevel"/>
    <w:tmpl w:val="1BF86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61036F3C"/>
    <w:multiLevelType w:val="hybridMultilevel"/>
    <w:tmpl w:val="2B4ED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F1A6A"/>
    <w:multiLevelType w:val="hybridMultilevel"/>
    <w:tmpl w:val="7F2AF644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83A1D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1B623F"/>
    <w:multiLevelType w:val="hybridMultilevel"/>
    <w:tmpl w:val="B0A2C0AE"/>
    <w:lvl w:ilvl="0" w:tplc="C4C8D1F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1A5BDA"/>
    <w:multiLevelType w:val="multilevel"/>
    <w:tmpl w:val="1C16C9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1D432A5"/>
    <w:multiLevelType w:val="hybridMultilevel"/>
    <w:tmpl w:val="167C08AC"/>
    <w:lvl w:ilvl="0" w:tplc="93F80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873065"/>
    <w:multiLevelType w:val="hybridMultilevel"/>
    <w:tmpl w:val="7E5CF276"/>
    <w:lvl w:ilvl="0" w:tplc="EDCE9F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568EB"/>
    <w:multiLevelType w:val="multilevel"/>
    <w:tmpl w:val="6750F0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11"/>
  </w:num>
  <w:num w:numId="3">
    <w:abstractNumId w:val="14"/>
  </w:num>
  <w:num w:numId="4">
    <w:abstractNumId w:val="2"/>
  </w:num>
  <w:num w:numId="5">
    <w:abstractNumId w:val="22"/>
  </w:num>
  <w:num w:numId="6">
    <w:abstractNumId w:val="27"/>
  </w:num>
  <w:num w:numId="7">
    <w:abstractNumId w:val="16"/>
  </w:num>
  <w:num w:numId="8">
    <w:abstractNumId w:val="30"/>
  </w:num>
  <w:num w:numId="9">
    <w:abstractNumId w:val="15"/>
  </w:num>
  <w:num w:numId="10">
    <w:abstractNumId w:val="21"/>
  </w:num>
  <w:num w:numId="11">
    <w:abstractNumId w:val="9"/>
  </w:num>
  <w:num w:numId="12">
    <w:abstractNumId w:val="8"/>
  </w:num>
  <w:num w:numId="13">
    <w:abstractNumId w:val="18"/>
  </w:num>
  <w:num w:numId="14">
    <w:abstractNumId w:val="4"/>
  </w:num>
  <w:num w:numId="15">
    <w:abstractNumId w:val="14"/>
    <w:lvlOverride w:ilvl="0">
      <w:startOverride w:val="5"/>
    </w:lvlOverride>
    <w:lvlOverride w:ilvl="1">
      <w:startOverride w:val="3"/>
    </w:lvlOverride>
  </w:num>
  <w:num w:numId="16">
    <w:abstractNumId w:val="14"/>
    <w:lvlOverride w:ilvl="0">
      <w:startOverride w:val="5"/>
    </w:lvlOverride>
    <w:lvlOverride w:ilvl="1">
      <w:startOverride w:val="4"/>
    </w:lvlOverride>
  </w:num>
  <w:num w:numId="17">
    <w:abstractNumId w:val="14"/>
    <w:lvlOverride w:ilvl="0">
      <w:startOverride w:val="5"/>
    </w:lvlOverride>
    <w:lvlOverride w:ilvl="1">
      <w:startOverride w:val="5"/>
    </w:lvlOverride>
  </w:num>
  <w:num w:numId="18">
    <w:abstractNumId w:val="3"/>
  </w:num>
  <w:num w:numId="19">
    <w:abstractNumId w:val="24"/>
  </w:num>
  <w:num w:numId="20">
    <w:abstractNumId w:val="19"/>
  </w:num>
  <w:num w:numId="21">
    <w:abstractNumId w:val="7"/>
  </w:num>
  <w:num w:numId="22">
    <w:abstractNumId w:val="13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2"/>
  </w:num>
  <w:num w:numId="26">
    <w:abstractNumId w:val="29"/>
  </w:num>
  <w:num w:numId="27">
    <w:abstractNumId w:val="5"/>
  </w:num>
  <w:num w:numId="28">
    <w:abstractNumId w:val="10"/>
  </w:num>
  <w:num w:numId="29">
    <w:abstractNumId w:val="23"/>
  </w:num>
  <w:num w:numId="30">
    <w:abstractNumId w:val="17"/>
  </w:num>
  <w:num w:numId="31">
    <w:abstractNumId w:val="28"/>
  </w:num>
  <w:num w:numId="32">
    <w:abstractNumId w:val="6"/>
  </w:num>
  <w:num w:numId="3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63"/>
    <w:rsid w:val="000049C2"/>
    <w:rsid w:val="000063F3"/>
    <w:rsid w:val="000125FB"/>
    <w:rsid w:val="00016635"/>
    <w:rsid w:val="00017A67"/>
    <w:rsid w:val="00020142"/>
    <w:rsid w:val="000264A5"/>
    <w:rsid w:val="000341F7"/>
    <w:rsid w:val="00037961"/>
    <w:rsid w:val="000504DD"/>
    <w:rsid w:val="00052067"/>
    <w:rsid w:val="00080E5F"/>
    <w:rsid w:val="000A438D"/>
    <w:rsid w:val="000A4DAD"/>
    <w:rsid w:val="000A6192"/>
    <w:rsid w:val="000B3A66"/>
    <w:rsid w:val="000C16DE"/>
    <w:rsid w:val="000C3AAE"/>
    <w:rsid w:val="000C51EB"/>
    <w:rsid w:val="000C5FAA"/>
    <w:rsid w:val="000D6CD0"/>
    <w:rsid w:val="000D6E58"/>
    <w:rsid w:val="000D7D60"/>
    <w:rsid w:val="000E64E0"/>
    <w:rsid w:val="000F2827"/>
    <w:rsid w:val="000F62C2"/>
    <w:rsid w:val="000F640C"/>
    <w:rsid w:val="000F76F4"/>
    <w:rsid w:val="00102182"/>
    <w:rsid w:val="00123896"/>
    <w:rsid w:val="00125629"/>
    <w:rsid w:val="001325F5"/>
    <w:rsid w:val="00133FD5"/>
    <w:rsid w:val="0014142D"/>
    <w:rsid w:val="0014353B"/>
    <w:rsid w:val="00144357"/>
    <w:rsid w:val="0014514D"/>
    <w:rsid w:val="00154038"/>
    <w:rsid w:val="00157739"/>
    <w:rsid w:val="001616E4"/>
    <w:rsid w:val="001623A2"/>
    <w:rsid w:val="00165AFC"/>
    <w:rsid w:val="00171B35"/>
    <w:rsid w:val="00184A63"/>
    <w:rsid w:val="00190A2D"/>
    <w:rsid w:val="00193153"/>
    <w:rsid w:val="001B4354"/>
    <w:rsid w:val="001D371A"/>
    <w:rsid w:val="001D4CDA"/>
    <w:rsid w:val="001E262E"/>
    <w:rsid w:val="001F4264"/>
    <w:rsid w:val="001F7299"/>
    <w:rsid w:val="001F7441"/>
    <w:rsid w:val="001F7FE4"/>
    <w:rsid w:val="00201672"/>
    <w:rsid w:val="00210BF6"/>
    <w:rsid w:val="002352AD"/>
    <w:rsid w:val="00237476"/>
    <w:rsid w:val="00237B3F"/>
    <w:rsid w:val="002505C4"/>
    <w:rsid w:val="00254901"/>
    <w:rsid w:val="00256474"/>
    <w:rsid w:val="002656BE"/>
    <w:rsid w:val="0027482D"/>
    <w:rsid w:val="00283C13"/>
    <w:rsid w:val="00297A51"/>
    <w:rsid w:val="002B4BB0"/>
    <w:rsid w:val="002B6CF4"/>
    <w:rsid w:val="002C108B"/>
    <w:rsid w:val="002C493D"/>
    <w:rsid w:val="002D5C1C"/>
    <w:rsid w:val="002D688B"/>
    <w:rsid w:val="002F3093"/>
    <w:rsid w:val="00302335"/>
    <w:rsid w:val="0031765B"/>
    <w:rsid w:val="00317962"/>
    <w:rsid w:val="00327330"/>
    <w:rsid w:val="0033188C"/>
    <w:rsid w:val="003318F5"/>
    <w:rsid w:val="00333BAB"/>
    <w:rsid w:val="00334FC4"/>
    <w:rsid w:val="00337014"/>
    <w:rsid w:val="003410CC"/>
    <w:rsid w:val="00347302"/>
    <w:rsid w:val="00347AC7"/>
    <w:rsid w:val="00351C0B"/>
    <w:rsid w:val="00360D73"/>
    <w:rsid w:val="00371242"/>
    <w:rsid w:val="00375B82"/>
    <w:rsid w:val="00375F6E"/>
    <w:rsid w:val="00377025"/>
    <w:rsid w:val="003812AD"/>
    <w:rsid w:val="00386481"/>
    <w:rsid w:val="003A2BF7"/>
    <w:rsid w:val="003A7ECC"/>
    <w:rsid w:val="003B5ACD"/>
    <w:rsid w:val="003B7882"/>
    <w:rsid w:val="003B7C88"/>
    <w:rsid w:val="003C5E90"/>
    <w:rsid w:val="003C62BF"/>
    <w:rsid w:val="003C64F0"/>
    <w:rsid w:val="003D6E66"/>
    <w:rsid w:val="003E0940"/>
    <w:rsid w:val="003F097E"/>
    <w:rsid w:val="003F3755"/>
    <w:rsid w:val="003F5234"/>
    <w:rsid w:val="004001BE"/>
    <w:rsid w:val="00413142"/>
    <w:rsid w:val="00417193"/>
    <w:rsid w:val="004234DA"/>
    <w:rsid w:val="004237CD"/>
    <w:rsid w:val="00425741"/>
    <w:rsid w:val="004271DC"/>
    <w:rsid w:val="004331EB"/>
    <w:rsid w:val="00433BAF"/>
    <w:rsid w:val="004412C2"/>
    <w:rsid w:val="0045031C"/>
    <w:rsid w:val="004563AC"/>
    <w:rsid w:val="004618A1"/>
    <w:rsid w:val="00470248"/>
    <w:rsid w:val="00473419"/>
    <w:rsid w:val="00476953"/>
    <w:rsid w:val="00477A09"/>
    <w:rsid w:val="004B32BD"/>
    <w:rsid w:val="004C3E70"/>
    <w:rsid w:val="004C7EA0"/>
    <w:rsid w:val="004E6BF5"/>
    <w:rsid w:val="0051431C"/>
    <w:rsid w:val="00514CC8"/>
    <w:rsid w:val="00523105"/>
    <w:rsid w:val="00524C90"/>
    <w:rsid w:val="00531F73"/>
    <w:rsid w:val="00547D10"/>
    <w:rsid w:val="00560460"/>
    <w:rsid w:val="005612FB"/>
    <w:rsid w:val="00564DB5"/>
    <w:rsid w:val="005673E1"/>
    <w:rsid w:val="005676DA"/>
    <w:rsid w:val="005736DE"/>
    <w:rsid w:val="00576896"/>
    <w:rsid w:val="0059312A"/>
    <w:rsid w:val="005B6266"/>
    <w:rsid w:val="005B6AB4"/>
    <w:rsid w:val="005C0754"/>
    <w:rsid w:val="005E0BBF"/>
    <w:rsid w:val="005E3DCE"/>
    <w:rsid w:val="005E56C7"/>
    <w:rsid w:val="005E5B43"/>
    <w:rsid w:val="005F3DAD"/>
    <w:rsid w:val="005F6FBF"/>
    <w:rsid w:val="00605386"/>
    <w:rsid w:val="00607A14"/>
    <w:rsid w:val="006228C0"/>
    <w:rsid w:val="00622E5B"/>
    <w:rsid w:val="00623393"/>
    <w:rsid w:val="00623457"/>
    <w:rsid w:val="00627C59"/>
    <w:rsid w:val="0064059C"/>
    <w:rsid w:val="00642BCC"/>
    <w:rsid w:val="00644097"/>
    <w:rsid w:val="006647B7"/>
    <w:rsid w:val="00665411"/>
    <w:rsid w:val="00665AFC"/>
    <w:rsid w:val="0068016B"/>
    <w:rsid w:val="00693E2D"/>
    <w:rsid w:val="006B1980"/>
    <w:rsid w:val="006B3263"/>
    <w:rsid w:val="006B3277"/>
    <w:rsid w:val="006B45A7"/>
    <w:rsid w:val="006D5FF2"/>
    <w:rsid w:val="006E321E"/>
    <w:rsid w:val="007003A2"/>
    <w:rsid w:val="00702A7F"/>
    <w:rsid w:val="0070504E"/>
    <w:rsid w:val="00707AE0"/>
    <w:rsid w:val="0072051F"/>
    <w:rsid w:val="007220C6"/>
    <w:rsid w:val="00732968"/>
    <w:rsid w:val="00734DC8"/>
    <w:rsid w:val="00736264"/>
    <w:rsid w:val="00737692"/>
    <w:rsid w:val="007422D2"/>
    <w:rsid w:val="0074537B"/>
    <w:rsid w:val="00746AA0"/>
    <w:rsid w:val="007503B0"/>
    <w:rsid w:val="00763367"/>
    <w:rsid w:val="007633A8"/>
    <w:rsid w:val="00772914"/>
    <w:rsid w:val="007774A7"/>
    <w:rsid w:val="00793251"/>
    <w:rsid w:val="00794C6A"/>
    <w:rsid w:val="00795668"/>
    <w:rsid w:val="007A1A89"/>
    <w:rsid w:val="007A1FCF"/>
    <w:rsid w:val="007B7F23"/>
    <w:rsid w:val="007C025F"/>
    <w:rsid w:val="007C370E"/>
    <w:rsid w:val="007C4203"/>
    <w:rsid w:val="007D5F1D"/>
    <w:rsid w:val="007E1526"/>
    <w:rsid w:val="007E7CDC"/>
    <w:rsid w:val="007F6223"/>
    <w:rsid w:val="007F7A15"/>
    <w:rsid w:val="00802CF2"/>
    <w:rsid w:val="008113F2"/>
    <w:rsid w:val="008140AC"/>
    <w:rsid w:val="00816DB0"/>
    <w:rsid w:val="0082258B"/>
    <w:rsid w:val="0082288D"/>
    <w:rsid w:val="00830D87"/>
    <w:rsid w:val="00833C57"/>
    <w:rsid w:val="0083695B"/>
    <w:rsid w:val="00844134"/>
    <w:rsid w:val="00853699"/>
    <w:rsid w:val="00854057"/>
    <w:rsid w:val="0086304F"/>
    <w:rsid w:val="00865F37"/>
    <w:rsid w:val="00867204"/>
    <w:rsid w:val="00873FE6"/>
    <w:rsid w:val="00881209"/>
    <w:rsid w:val="00883434"/>
    <w:rsid w:val="00884D29"/>
    <w:rsid w:val="00891F23"/>
    <w:rsid w:val="008A3980"/>
    <w:rsid w:val="008A5A04"/>
    <w:rsid w:val="008A665B"/>
    <w:rsid w:val="008C1D9B"/>
    <w:rsid w:val="008C4386"/>
    <w:rsid w:val="008E5A20"/>
    <w:rsid w:val="00916758"/>
    <w:rsid w:val="00916ABA"/>
    <w:rsid w:val="00916D0D"/>
    <w:rsid w:val="00922258"/>
    <w:rsid w:val="00927F41"/>
    <w:rsid w:val="009321A3"/>
    <w:rsid w:val="00933FA8"/>
    <w:rsid w:val="009373D3"/>
    <w:rsid w:val="00941B6A"/>
    <w:rsid w:val="009455D1"/>
    <w:rsid w:val="009733A7"/>
    <w:rsid w:val="009920CE"/>
    <w:rsid w:val="009A391E"/>
    <w:rsid w:val="009A63C4"/>
    <w:rsid w:val="009C0DF2"/>
    <w:rsid w:val="009C20DE"/>
    <w:rsid w:val="009D3182"/>
    <w:rsid w:val="009D3E7F"/>
    <w:rsid w:val="009D5555"/>
    <w:rsid w:val="009E4783"/>
    <w:rsid w:val="00A038B1"/>
    <w:rsid w:val="00A10C57"/>
    <w:rsid w:val="00A12BCF"/>
    <w:rsid w:val="00A222D6"/>
    <w:rsid w:val="00A24967"/>
    <w:rsid w:val="00A4224E"/>
    <w:rsid w:val="00A61186"/>
    <w:rsid w:val="00A70050"/>
    <w:rsid w:val="00A72281"/>
    <w:rsid w:val="00A731DE"/>
    <w:rsid w:val="00A73F32"/>
    <w:rsid w:val="00A75FAF"/>
    <w:rsid w:val="00A76AB0"/>
    <w:rsid w:val="00A8129F"/>
    <w:rsid w:val="00A8207A"/>
    <w:rsid w:val="00A87AE5"/>
    <w:rsid w:val="00A90764"/>
    <w:rsid w:val="00A918E4"/>
    <w:rsid w:val="00A969D5"/>
    <w:rsid w:val="00AA35F3"/>
    <w:rsid w:val="00AB5080"/>
    <w:rsid w:val="00AD78BC"/>
    <w:rsid w:val="00AE1EA5"/>
    <w:rsid w:val="00AE4572"/>
    <w:rsid w:val="00B02C11"/>
    <w:rsid w:val="00B075E5"/>
    <w:rsid w:val="00B14848"/>
    <w:rsid w:val="00B24067"/>
    <w:rsid w:val="00B260BF"/>
    <w:rsid w:val="00B35C75"/>
    <w:rsid w:val="00B42EFF"/>
    <w:rsid w:val="00B561ED"/>
    <w:rsid w:val="00B67CE3"/>
    <w:rsid w:val="00B80A07"/>
    <w:rsid w:val="00B86B9F"/>
    <w:rsid w:val="00B926D7"/>
    <w:rsid w:val="00B97AB7"/>
    <w:rsid w:val="00BA186B"/>
    <w:rsid w:val="00BA33C5"/>
    <w:rsid w:val="00BA64CE"/>
    <w:rsid w:val="00BD508E"/>
    <w:rsid w:val="00BE1C1B"/>
    <w:rsid w:val="00BE1F59"/>
    <w:rsid w:val="00BE35DF"/>
    <w:rsid w:val="00BE71DA"/>
    <w:rsid w:val="00BF03C2"/>
    <w:rsid w:val="00BF3EE3"/>
    <w:rsid w:val="00BF657B"/>
    <w:rsid w:val="00C0366C"/>
    <w:rsid w:val="00C05403"/>
    <w:rsid w:val="00C14878"/>
    <w:rsid w:val="00C23365"/>
    <w:rsid w:val="00C303CB"/>
    <w:rsid w:val="00C33AB4"/>
    <w:rsid w:val="00C34CB9"/>
    <w:rsid w:val="00C35EED"/>
    <w:rsid w:val="00C41C5A"/>
    <w:rsid w:val="00C42DFB"/>
    <w:rsid w:val="00C444CD"/>
    <w:rsid w:val="00C44591"/>
    <w:rsid w:val="00C55B60"/>
    <w:rsid w:val="00C57F37"/>
    <w:rsid w:val="00C63E0A"/>
    <w:rsid w:val="00C667B5"/>
    <w:rsid w:val="00C711ED"/>
    <w:rsid w:val="00C74CE5"/>
    <w:rsid w:val="00C829E3"/>
    <w:rsid w:val="00C8409E"/>
    <w:rsid w:val="00CA4A18"/>
    <w:rsid w:val="00CA5D83"/>
    <w:rsid w:val="00CB0ACA"/>
    <w:rsid w:val="00CD0D9D"/>
    <w:rsid w:val="00CE2A4F"/>
    <w:rsid w:val="00CE33CF"/>
    <w:rsid w:val="00CE3F6F"/>
    <w:rsid w:val="00CE6360"/>
    <w:rsid w:val="00D25F96"/>
    <w:rsid w:val="00D2747F"/>
    <w:rsid w:val="00D3647E"/>
    <w:rsid w:val="00D37171"/>
    <w:rsid w:val="00D42D1E"/>
    <w:rsid w:val="00D679A1"/>
    <w:rsid w:val="00D7658A"/>
    <w:rsid w:val="00D76851"/>
    <w:rsid w:val="00D82EB6"/>
    <w:rsid w:val="00D86CBC"/>
    <w:rsid w:val="00DA1A69"/>
    <w:rsid w:val="00DA1E69"/>
    <w:rsid w:val="00DB0210"/>
    <w:rsid w:val="00DB2410"/>
    <w:rsid w:val="00DE0A69"/>
    <w:rsid w:val="00DE5945"/>
    <w:rsid w:val="00DF4607"/>
    <w:rsid w:val="00DF7E5B"/>
    <w:rsid w:val="00E227F7"/>
    <w:rsid w:val="00E23771"/>
    <w:rsid w:val="00E2626C"/>
    <w:rsid w:val="00E26AD7"/>
    <w:rsid w:val="00E33A35"/>
    <w:rsid w:val="00E34B50"/>
    <w:rsid w:val="00E40BEF"/>
    <w:rsid w:val="00E41204"/>
    <w:rsid w:val="00E46423"/>
    <w:rsid w:val="00E5709E"/>
    <w:rsid w:val="00E60ABD"/>
    <w:rsid w:val="00E657DA"/>
    <w:rsid w:val="00E6711B"/>
    <w:rsid w:val="00E7336C"/>
    <w:rsid w:val="00E747BF"/>
    <w:rsid w:val="00E759BA"/>
    <w:rsid w:val="00E77E26"/>
    <w:rsid w:val="00E86B31"/>
    <w:rsid w:val="00E900B5"/>
    <w:rsid w:val="00EA7F80"/>
    <w:rsid w:val="00EB4A85"/>
    <w:rsid w:val="00EB66E3"/>
    <w:rsid w:val="00EC1F4C"/>
    <w:rsid w:val="00EC3E48"/>
    <w:rsid w:val="00ED010A"/>
    <w:rsid w:val="00ED5094"/>
    <w:rsid w:val="00EF6854"/>
    <w:rsid w:val="00F022B9"/>
    <w:rsid w:val="00F02915"/>
    <w:rsid w:val="00F1532B"/>
    <w:rsid w:val="00F1598B"/>
    <w:rsid w:val="00F15FAB"/>
    <w:rsid w:val="00F2761E"/>
    <w:rsid w:val="00F3000B"/>
    <w:rsid w:val="00F3005F"/>
    <w:rsid w:val="00F331A7"/>
    <w:rsid w:val="00F525B5"/>
    <w:rsid w:val="00F65380"/>
    <w:rsid w:val="00F75734"/>
    <w:rsid w:val="00F92696"/>
    <w:rsid w:val="00F93C4A"/>
    <w:rsid w:val="00FA0B71"/>
    <w:rsid w:val="00FB75A9"/>
    <w:rsid w:val="00FC25EA"/>
    <w:rsid w:val="00FD7139"/>
    <w:rsid w:val="00FE0560"/>
    <w:rsid w:val="00FE597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898CB"/>
  <w15:docId w15:val="{3447E12A-B68B-4594-957E-127EAC90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263"/>
    <w:rPr>
      <w:rFonts w:eastAsia="Calibri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14353B"/>
    <w:pPr>
      <w:keepNext/>
      <w:keepLines/>
      <w:numPr>
        <w:numId w:val="3"/>
      </w:num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B4BB0"/>
    <w:pPr>
      <w:keepNext/>
      <w:keepLines/>
      <w:numPr>
        <w:ilvl w:val="1"/>
        <w:numId w:val="3"/>
      </w:numPr>
      <w:spacing w:before="40"/>
      <w:ind w:left="578" w:hanging="578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353B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4353B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4353B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4353B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4353B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6B3263"/>
    <w:pPr>
      <w:keepNext/>
      <w:numPr>
        <w:ilvl w:val="7"/>
        <w:numId w:val="3"/>
      </w:numPr>
      <w:spacing w:after="120"/>
      <w:ind w:right="91"/>
      <w:jc w:val="center"/>
      <w:outlineLvl w:val="7"/>
    </w:pPr>
    <w:rPr>
      <w:rFonts w:ascii="Arial" w:hAnsi="Arial"/>
      <w:b/>
      <w:sz w:val="28"/>
      <w:szCs w:val="20"/>
      <w:lang w:val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4353B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locked/>
    <w:rsid w:val="006B3263"/>
    <w:rPr>
      <w:rFonts w:ascii="Arial" w:eastAsia="Calibri" w:hAnsi="Arial"/>
      <w:b/>
      <w:sz w:val="28"/>
      <w:lang w:eastAsia="en-US"/>
    </w:rPr>
  </w:style>
  <w:style w:type="paragraph" w:customStyle="1" w:styleId="HeaderFooter">
    <w:name w:val="Header &amp; Footer"/>
    <w:rsid w:val="006B3263"/>
    <w:pPr>
      <w:tabs>
        <w:tab w:val="right" w:pos="9632"/>
      </w:tabs>
    </w:pPr>
    <w:rPr>
      <w:rFonts w:ascii="Helvetica" w:hAnsi="Helvetica"/>
      <w:color w:val="000000"/>
    </w:rPr>
  </w:style>
  <w:style w:type="paragraph" w:customStyle="1" w:styleId="Odstavecseseznamem1">
    <w:name w:val="Odstavec se seznamem1"/>
    <w:basedOn w:val="Normln"/>
    <w:rsid w:val="006B3263"/>
    <w:pPr>
      <w:ind w:left="720"/>
      <w:contextualSpacing/>
    </w:pPr>
  </w:style>
  <w:style w:type="paragraph" w:styleId="Zhlav">
    <w:name w:val="header"/>
    <w:basedOn w:val="Normln"/>
    <w:link w:val="ZhlavChar"/>
    <w:rsid w:val="006B3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6B3263"/>
    <w:rPr>
      <w:rFonts w:eastAsia="Calibri"/>
      <w:sz w:val="24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semiHidden/>
    <w:rsid w:val="006B3263"/>
    <w:pPr>
      <w:spacing w:after="200" w:line="276" w:lineRule="auto"/>
      <w:jc w:val="both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semiHidden/>
    <w:locked/>
    <w:rsid w:val="006B3263"/>
    <w:rPr>
      <w:rFonts w:ascii="Tahoma" w:eastAsia="Calibri" w:hAnsi="Tahoma" w:cs="Tahoma"/>
      <w:sz w:val="24"/>
      <w:szCs w:val="24"/>
      <w:lang w:val="en-US" w:eastAsia="en-US" w:bidi="ar-SA"/>
    </w:rPr>
  </w:style>
  <w:style w:type="paragraph" w:customStyle="1" w:styleId="Normal1">
    <w:name w:val="Normal1"/>
    <w:basedOn w:val="Normln"/>
    <w:rsid w:val="006B3263"/>
    <w:pPr>
      <w:spacing w:before="120" w:after="120"/>
      <w:jc w:val="both"/>
    </w:pPr>
    <w:rPr>
      <w:rFonts w:ascii="Arial" w:hAnsi="Arial"/>
      <w:sz w:val="22"/>
      <w:szCs w:val="20"/>
      <w:lang w:val="cs-CZ"/>
    </w:rPr>
  </w:style>
  <w:style w:type="paragraph" w:styleId="Obsah5">
    <w:name w:val="toc 5"/>
    <w:basedOn w:val="Normln"/>
    <w:next w:val="Normln"/>
    <w:autoRedefine/>
    <w:semiHidden/>
    <w:rsid w:val="006B3263"/>
    <w:pPr>
      <w:spacing w:after="120"/>
    </w:pPr>
    <w:rPr>
      <w:rFonts w:ascii="Arial" w:hAnsi="Arial"/>
      <w:sz w:val="22"/>
      <w:szCs w:val="20"/>
      <w:lang w:val="cs-CZ"/>
    </w:rPr>
  </w:style>
  <w:style w:type="paragraph" w:styleId="Zkladntext3">
    <w:name w:val="Body Text 3"/>
    <w:basedOn w:val="Normln"/>
    <w:link w:val="Zkladntext3Char"/>
    <w:rsid w:val="006B32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6B3263"/>
    <w:rPr>
      <w:rFonts w:eastAsia="Calibri"/>
      <w:sz w:val="16"/>
      <w:szCs w:val="16"/>
      <w:lang w:val="en-US" w:eastAsia="en-US" w:bidi="ar-SA"/>
    </w:rPr>
  </w:style>
  <w:style w:type="paragraph" w:customStyle="1" w:styleId="ClanekC">
    <w:name w:val="ClanekC"/>
    <w:rsid w:val="006B326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Calibri" w:hAnsi="Arial"/>
      <w:b/>
      <w:spacing w:val="8"/>
      <w:sz w:val="24"/>
    </w:rPr>
  </w:style>
  <w:style w:type="paragraph" w:styleId="Zpat">
    <w:name w:val="footer"/>
    <w:basedOn w:val="Normln"/>
    <w:link w:val="ZpatChar"/>
    <w:uiPriority w:val="99"/>
    <w:rsid w:val="006B326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656BE"/>
    <w:rPr>
      <w:rFonts w:ascii="Tahoma" w:hAnsi="Tahoma" w:cs="Tahoma"/>
      <w:sz w:val="16"/>
      <w:szCs w:val="16"/>
    </w:rPr>
  </w:style>
  <w:style w:type="character" w:styleId="Hypertextovodkaz">
    <w:name w:val="Hyperlink"/>
    <w:rsid w:val="004412C2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A186B"/>
    <w:rPr>
      <w:rFonts w:eastAsia="Calibri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891F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063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4353B"/>
    <w:rPr>
      <w:rFonts w:asciiTheme="majorHAnsi" w:eastAsiaTheme="majorEastAsia" w:hAnsiTheme="majorHAnsi" w:cstheme="majorBidi"/>
      <w:b/>
      <w:sz w:val="24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2B4B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semiHidden/>
    <w:rsid w:val="00143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semiHidden/>
    <w:rsid w:val="0014353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semiHidden/>
    <w:rsid w:val="0014353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semiHidden/>
    <w:rsid w:val="00143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semiHidden/>
    <w:rsid w:val="001435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1435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numbering" w:customStyle="1" w:styleId="Styl1">
    <w:name w:val="Styl1"/>
    <w:uiPriority w:val="99"/>
    <w:rsid w:val="00844134"/>
    <w:pPr>
      <w:numPr>
        <w:numId w:val="12"/>
      </w:numPr>
    </w:pPr>
  </w:style>
  <w:style w:type="paragraph" w:customStyle="1" w:styleId="Odstavecseseznamem2">
    <w:name w:val="Odstavec se seznamem2"/>
    <w:basedOn w:val="Normln"/>
    <w:rsid w:val="00D76851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7341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473419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90764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s://www.kr-stredocesky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2303-74C2-4630-B5C7-38EFFAD4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Energie stavební a báňská a.s.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Renáta</dc:creator>
  <cp:lastModifiedBy>Jiří Hendrich</cp:lastModifiedBy>
  <cp:revision>19</cp:revision>
  <cp:lastPrinted>2018-05-21T07:11:00Z</cp:lastPrinted>
  <dcterms:created xsi:type="dcterms:W3CDTF">2020-11-24T07:50:00Z</dcterms:created>
  <dcterms:modified xsi:type="dcterms:W3CDTF">2020-12-07T12:33:00Z</dcterms:modified>
</cp:coreProperties>
</file>