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A3" w:rsidRPr="00EE1487" w:rsidRDefault="004667A3" w:rsidP="004667A3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Zm</w:t>
      </w:r>
      <w:r>
        <w:rPr>
          <w:rFonts w:ascii="Calibri" w:hAnsi="Calibri"/>
          <w:spacing w:val="140"/>
          <w:u w:val="single"/>
        </w:rPr>
        <w:t>ěnový list</w:t>
      </w:r>
    </w:p>
    <w:p w:rsidR="004667A3" w:rsidRPr="00EE1487" w:rsidRDefault="004667A3" w:rsidP="004667A3">
      <w:pPr>
        <w:pStyle w:val="Zkladntext2"/>
        <w:rPr>
          <w:rFonts w:ascii="Calibri" w:hAnsi="Calibri"/>
          <w:b/>
          <w:i/>
          <w:sz w:val="20"/>
        </w:rPr>
      </w:pPr>
    </w:p>
    <w:p w:rsidR="004667A3" w:rsidRDefault="004667A3" w:rsidP="004667A3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="008828DF">
        <w:rPr>
          <w:rFonts w:ascii="Arial" w:hAnsi="Arial" w:cs="Arial"/>
          <w:b/>
          <w:sz w:val="20"/>
        </w:rPr>
        <w:t xml:space="preserve"> </w:t>
      </w:r>
      <w:r w:rsidRPr="003B23FF">
        <w:rPr>
          <w:rFonts w:ascii="Arial" w:hAnsi="Arial" w:cs="Arial"/>
          <w:b/>
          <w:sz w:val="28"/>
          <w:szCs w:val="28"/>
        </w:rPr>
        <w:t xml:space="preserve">ZL č. </w:t>
      </w:r>
      <w:r w:rsidR="008828DF" w:rsidRPr="003B23FF">
        <w:rPr>
          <w:rFonts w:ascii="Arial" w:hAnsi="Arial" w:cs="Arial"/>
          <w:b/>
          <w:sz w:val="28"/>
          <w:szCs w:val="28"/>
        </w:rPr>
        <w:t>0</w:t>
      </w:r>
      <w:r w:rsidR="006C2CAD">
        <w:rPr>
          <w:rFonts w:ascii="Arial" w:hAnsi="Arial" w:cs="Arial"/>
          <w:b/>
          <w:sz w:val="28"/>
          <w:szCs w:val="28"/>
        </w:rPr>
        <w:t>1</w:t>
      </w:r>
    </w:p>
    <w:p w:rsidR="00FB3C65" w:rsidRPr="003B23FF" w:rsidRDefault="005B3B8F" w:rsidP="004667A3">
      <w:pPr>
        <w:pStyle w:val="Zkladntext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Změna </w:t>
      </w:r>
      <w:r w:rsidR="00AC2BC2">
        <w:rPr>
          <w:rFonts w:ascii="Arial" w:hAnsi="Arial" w:cs="Arial"/>
          <w:b/>
          <w:sz w:val="28"/>
          <w:szCs w:val="28"/>
        </w:rPr>
        <w:t>basket</w:t>
      </w:r>
      <w:r>
        <w:rPr>
          <w:rFonts w:ascii="Arial" w:hAnsi="Arial" w:cs="Arial"/>
          <w:b/>
          <w:sz w:val="28"/>
          <w:szCs w:val="28"/>
        </w:rPr>
        <w:t xml:space="preserve">balové </w:t>
      </w:r>
      <w:r w:rsidR="00AC2BC2">
        <w:rPr>
          <w:rFonts w:ascii="Arial" w:hAnsi="Arial" w:cs="Arial"/>
          <w:b/>
          <w:sz w:val="28"/>
          <w:szCs w:val="28"/>
        </w:rPr>
        <w:t>koše</w:t>
      </w:r>
    </w:p>
    <w:p w:rsidR="004667A3" w:rsidRDefault="004667A3" w:rsidP="004667A3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zpracovaný v souladu se Smlouvou o dílo </w:t>
      </w:r>
      <w:r w:rsidR="00487A01">
        <w:rPr>
          <w:rFonts w:ascii="Arial" w:hAnsi="Arial" w:cs="Arial"/>
          <w:sz w:val="20"/>
        </w:rPr>
        <w:t xml:space="preserve"> </w:t>
      </w:r>
      <w:r w:rsidR="006C2CAD">
        <w:rPr>
          <w:rFonts w:ascii="Arial" w:hAnsi="Arial" w:cs="Arial"/>
          <w:sz w:val="20"/>
        </w:rPr>
        <w:t xml:space="preserve">ze dne  </w:t>
      </w:r>
      <w:r w:rsidR="00053DE7" w:rsidRPr="00053DE7">
        <w:rPr>
          <w:rFonts w:ascii="Arial" w:hAnsi="Arial" w:cs="Arial"/>
          <w:sz w:val="20"/>
        </w:rPr>
        <w:t>23</w:t>
      </w:r>
      <w:r w:rsidR="00B37F53" w:rsidRPr="00053DE7">
        <w:rPr>
          <w:rFonts w:ascii="Arial" w:hAnsi="Arial" w:cs="Arial"/>
          <w:sz w:val="20"/>
        </w:rPr>
        <w:t>.3</w:t>
      </w:r>
      <w:r w:rsidR="006B07E1" w:rsidRPr="00053DE7">
        <w:rPr>
          <w:rFonts w:ascii="Arial" w:hAnsi="Arial" w:cs="Arial"/>
          <w:sz w:val="20"/>
        </w:rPr>
        <w:t>.2020</w:t>
      </w:r>
    </w:p>
    <w:p w:rsidR="00F45408" w:rsidRPr="000C1DDD" w:rsidRDefault="004667A3" w:rsidP="00C3007C">
      <w:pPr>
        <w:pStyle w:val="Odstavecseseznamem"/>
        <w:numPr>
          <w:ilvl w:val="0"/>
          <w:numId w:val="2"/>
        </w:numPr>
        <w:spacing w:before="360"/>
        <w:ind w:left="426" w:hanging="426"/>
        <w:contextualSpacing w:val="0"/>
        <w:jc w:val="both"/>
        <w:rPr>
          <w:rFonts w:ascii="Arial" w:hAnsi="Arial" w:cs="Arial"/>
          <w:iCs/>
          <w:sz w:val="20"/>
        </w:rPr>
      </w:pPr>
      <w:r w:rsidRPr="004309F0">
        <w:rPr>
          <w:rFonts w:ascii="Arial" w:hAnsi="Arial" w:cs="Arial"/>
          <w:b/>
          <w:sz w:val="22"/>
          <w:u w:val="single"/>
        </w:rPr>
        <w:t>Oddíl stavby:</w:t>
      </w:r>
      <w:r w:rsidRPr="004309F0">
        <w:rPr>
          <w:rFonts w:ascii="Arial" w:hAnsi="Arial" w:cs="Arial"/>
          <w:b/>
          <w:sz w:val="22"/>
        </w:rPr>
        <w:t xml:space="preserve">  </w:t>
      </w:r>
      <w:r w:rsidRPr="004309F0">
        <w:rPr>
          <w:rFonts w:ascii="Arial" w:hAnsi="Arial" w:cs="Arial"/>
          <w:b/>
          <w:sz w:val="22"/>
        </w:rPr>
        <w:tab/>
      </w:r>
      <w:r w:rsidR="00C3007C" w:rsidRPr="00C3007C">
        <w:rPr>
          <w:rFonts w:ascii="Arial" w:hAnsi="Arial" w:cs="Arial"/>
          <w:b/>
          <w:sz w:val="22"/>
        </w:rPr>
        <w:t xml:space="preserve">SO 01-2.etapa </w:t>
      </w:r>
      <w:r w:rsidR="00C3007C">
        <w:rPr>
          <w:rFonts w:ascii="Arial" w:hAnsi="Arial" w:cs="Arial"/>
          <w:b/>
          <w:sz w:val="22"/>
        </w:rPr>
        <w:t xml:space="preserve"> </w:t>
      </w:r>
      <w:r w:rsidR="00C3007C" w:rsidRPr="00C3007C">
        <w:rPr>
          <w:rFonts w:ascii="Arial" w:hAnsi="Arial" w:cs="Arial"/>
          <w:b/>
          <w:sz w:val="22"/>
        </w:rPr>
        <w:t>(tělocvična)</w:t>
      </w:r>
      <w:r w:rsidRPr="004309F0">
        <w:rPr>
          <w:rFonts w:ascii="Arial" w:hAnsi="Arial" w:cs="Arial"/>
          <w:b/>
          <w:sz w:val="22"/>
        </w:rPr>
        <w:tab/>
      </w:r>
      <w:r w:rsidR="006C2CAD" w:rsidRPr="004309F0">
        <w:rPr>
          <w:rFonts w:ascii="Arial" w:hAnsi="Arial" w:cs="Arial"/>
          <w:b/>
          <w:sz w:val="22"/>
        </w:rPr>
        <w:tab/>
      </w:r>
    </w:p>
    <w:p w:rsidR="000C1DDD" w:rsidRPr="004309F0" w:rsidRDefault="000C1DDD" w:rsidP="000C1DDD">
      <w:pPr>
        <w:pStyle w:val="Odstavecseseznamem"/>
        <w:spacing w:before="360"/>
        <w:ind w:left="425"/>
        <w:contextualSpacing w:val="0"/>
        <w:jc w:val="both"/>
        <w:rPr>
          <w:rFonts w:ascii="Arial" w:hAnsi="Arial" w:cs="Arial"/>
          <w:iCs/>
          <w:sz w:val="20"/>
        </w:rPr>
      </w:pPr>
    </w:p>
    <w:p w:rsidR="00552354" w:rsidRDefault="004667A3" w:rsidP="00552354">
      <w:pPr>
        <w:pStyle w:val="Textvbloku"/>
        <w:tabs>
          <w:tab w:val="left" w:pos="3544"/>
        </w:tabs>
        <w:rPr>
          <w:rFonts w:ascii="Arial" w:hAnsi="Arial" w:cs="Arial"/>
          <w:sz w:val="22"/>
        </w:rPr>
      </w:pPr>
      <w:r w:rsidRPr="004309F0">
        <w:rPr>
          <w:rFonts w:ascii="Arial" w:hAnsi="Arial" w:cs="Arial"/>
          <w:b/>
          <w:sz w:val="22"/>
          <w:u w:val="single"/>
        </w:rPr>
        <w:t>Zpracovatel změnového listu:</w:t>
      </w:r>
      <w:r w:rsidR="000C1DDD">
        <w:rPr>
          <w:rFonts w:ascii="Arial" w:hAnsi="Arial" w:cs="Arial"/>
          <w:sz w:val="22"/>
        </w:rPr>
        <w:tab/>
      </w:r>
      <w:r w:rsidR="00552354" w:rsidRPr="00552354">
        <w:rPr>
          <w:rFonts w:ascii="Arial" w:hAnsi="Arial" w:cs="Arial"/>
          <w:b/>
          <w:sz w:val="22"/>
        </w:rPr>
        <w:t xml:space="preserve">Zlínstav a.s.,  </w:t>
      </w:r>
      <w:r w:rsidR="00552354" w:rsidRPr="00552354">
        <w:rPr>
          <w:rFonts w:ascii="Arial" w:hAnsi="Arial" w:cs="Arial"/>
          <w:b/>
          <w:sz w:val="22"/>
        </w:rPr>
        <w:tab/>
      </w:r>
      <w:r w:rsidR="00552354" w:rsidRPr="00552354">
        <w:rPr>
          <w:rFonts w:ascii="Arial" w:hAnsi="Arial" w:cs="Arial"/>
          <w:b/>
          <w:sz w:val="22"/>
        </w:rPr>
        <w:tab/>
      </w:r>
      <w:r w:rsidR="00552354" w:rsidRPr="00552354">
        <w:rPr>
          <w:rFonts w:ascii="Arial" w:hAnsi="Arial" w:cs="Arial"/>
          <w:b/>
          <w:sz w:val="22"/>
        </w:rPr>
        <w:tab/>
        <w:t>IČO: 28315669</w:t>
      </w:r>
      <w:r w:rsidR="00552354" w:rsidRPr="00552354">
        <w:rPr>
          <w:rFonts w:ascii="Arial" w:hAnsi="Arial" w:cs="Arial"/>
          <w:sz w:val="22"/>
        </w:rPr>
        <w:t xml:space="preserve"> </w:t>
      </w:r>
    </w:p>
    <w:p w:rsidR="00C31004" w:rsidRDefault="00552354" w:rsidP="00552354">
      <w:pPr>
        <w:pStyle w:val="Textvbloku"/>
        <w:tabs>
          <w:tab w:val="left" w:pos="354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552354">
        <w:rPr>
          <w:rFonts w:ascii="Arial" w:hAnsi="Arial" w:cs="Arial"/>
          <w:sz w:val="22"/>
        </w:rPr>
        <w:t xml:space="preserve">Bartošova 5532, 760 01 Zlín   </w:t>
      </w:r>
    </w:p>
    <w:p w:rsidR="00552354" w:rsidRDefault="00552354" w:rsidP="00552354">
      <w:pPr>
        <w:pStyle w:val="Textvbloku"/>
        <w:tabs>
          <w:tab w:val="left" w:pos="3544"/>
        </w:tabs>
        <w:rPr>
          <w:rFonts w:ascii="Arial" w:hAnsi="Arial" w:cs="Arial"/>
          <w:b/>
          <w:sz w:val="22"/>
          <w:u w:val="single"/>
          <w:lang w:eastAsia="ar-SA"/>
        </w:rPr>
      </w:pPr>
    </w:p>
    <w:p w:rsidR="004667A3" w:rsidRPr="004309F0" w:rsidRDefault="004667A3" w:rsidP="00C31004">
      <w:pPr>
        <w:pStyle w:val="Textvbloku"/>
        <w:tabs>
          <w:tab w:val="left" w:pos="3544"/>
        </w:tabs>
        <w:rPr>
          <w:rFonts w:ascii="Arial" w:hAnsi="Arial" w:cs="Arial"/>
          <w:b/>
          <w:sz w:val="20"/>
          <w:u w:val="single"/>
        </w:rPr>
      </w:pPr>
      <w:r w:rsidRPr="004309F0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:rsidR="004667A3" w:rsidRPr="00D654D0" w:rsidRDefault="004667A3" w:rsidP="004667A3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Pr="00C4332E">
        <w:rPr>
          <w:rFonts w:ascii="Arial" w:hAnsi="Arial" w:cs="Arial"/>
          <w:sz w:val="20"/>
        </w:rPr>
        <w:tab/>
        <w:t>stavební deník:</w:t>
      </w:r>
      <w:r w:rsidRPr="00C4332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</w:p>
    <w:p w:rsidR="004309F0" w:rsidRDefault="004667A3" w:rsidP="004667A3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bCs/>
          <w:i/>
          <w:sz w:val="20"/>
          <w:szCs w:val="20"/>
        </w:rPr>
      </w:pPr>
      <w:r w:rsidRPr="00C4332E">
        <w:rPr>
          <w:rFonts w:ascii="Arial" w:hAnsi="Arial" w:cs="Arial"/>
          <w:sz w:val="20"/>
        </w:rPr>
        <w:t>3.2</w:t>
      </w:r>
      <w:r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kontrolní den:</w:t>
      </w:r>
      <w:r w:rsidRPr="00C4332E">
        <w:rPr>
          <w:rFonts w:ascii="Arial" w:hAnsi="Arial" w:cs="Arial"/>
          <w:sz w:val="20"/>
        </w:rPr>
        <w:tab/>
      </w:r>
      <w:r w:rsidR="00D85F28">
        <w:rPr>
          <w:rFonts w:ascii="Arial" w:hAnsi="Arial" w:cs="Arial"/>
          <w:sz w:val="20"/>
        </w:rPr>
        <w:t xml:space="preserve">zápisy </w:t>
      </w:r>
      <w:r w:rsidR="00D85F28" w:rsidRPr="004309F0">
        <w:rPr>
          <w:rFonts w:ascii="Arial" w:hAnsi="Arial" w:cs="Arial"/>
          <w:b/>
          <w:bCs/>
          <w:i/>
          <w:sz w:val="20"/>
          <w:szCs w:val="20"/>
        </w:rPr>
        <w:t xml:space="preserve">KD </w:t>
      </w:r>
    </w:p>
    <w:p w:rsidR="00077BF5" w:rsidRPr="00D654D0" w:rsidRDefault="00077BF5" w:rsidP="004667A3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>
        <w:rPr>
          <w:rFonts w:ascii="Arial" w:hAnsi="Arial" w:cs="Arial"/>
          <w:bCs/>
          <w:i/>
          <w:sz w:val="20"/>
          <w:szCs w:val="20"/>
        </w:rPr>
        <w:t>3.3</w:t>
      </w:r>
      <w:r>
        <w:rPr>
          <w:rFonts w:ascii="Arial" w:hAnsi="Arial" w:cs="Arial"/>
          <w:bCs/>
          <w:i/>
          <w:sz w:val="20"/>
          <w:szCs w:val="20"/>
        </w:rPr>
        <w:tab/>
      </w:r>
      <w:r w:rsidR="004309F0">
        <w:rPr>
          <w:rFonts w:ascii="Arial" w:hAnsi="Arial" w:cs="Arial"/>
          <w:bCs/>
          <w:i/>
          <w:sz w:val="20"/>
          <w:szCs w:val="20"/>
        </w:rPr>
        <w:t xml:space="preserve">úpravy </w:t>
      </w:r>
      <w:r w:rsidR="00AC2BC2">
        <w:rPr>
          <w:rFonts w:ascii="Arial" w:hAnsi="Arial" w:cs="Arial"/>
          <w:bCs/>
          <w:i/>
          <w:sz w:val="20"/>
          <w:szCs w:val="20"/>
        </w:rPr>
        <w:t xml:space="preserve">řešení </w:t>
      </w:r>
      <w:r w:rsidR="004309F0">
        <w:rPr>
          <w:rFonts w:ascii="Arial" w:hAnsi="Arial" w:cs="Arial"/>
          <w:bCs/>
          <w:i/>
          <w:sz w:val="20"/>
          <w:szCs w:val="20"/>
        </w:rPr>
        <w:t xml:space="preserve"> </w:t>
      </w:r>
      <w:r w:rsidR="004309F0" w:rsidRPr="00AC2BC2">
        <w:rPr>
          <w:rFonts w:ascii="Arial" w:hAnsi="Arial" w:cs="Arial"/>
          <w:bCs/>
          <w:i/>
          <w:sz w:val="20"/>
          <w:szCs w:val="20"/>
        </w:rPr>
        <w:t>projektové dokumentace</w:t>
      </w:r>
      <w:r w:rsidR="00AC2BC2">
        <w:rPr>
          <w:rFonts w:ascii="Arial" w:hAnsi="Arial" w:cs="Arial"/>
          <w:bCs/>
          <w:sz w:val="20"/>
          <w:szCs w:val="20"/>
        </w:rPr>
        <w:t xml:space="preserve"> </w:t>
      </w:r>
      <w:r w:rsidR="00AC2BC2" w:rsidRPr="00AC2BC2">
        <w:rPr>
          <w:rFonts w:ascii="Arial" w:hAnsi="Arial" w:cs="Arial"/>
          <w:bCs/>
          <w:i/>
          <w:sz w:val="20"/>
          <w:szCs w:val="20"/>
        </w:rPr>
        <w:t>a  statické posouzení stávajícího střešního vazníku</w:t>
      </w:r>
    </w:p>
    <w:p w:rsidR="004667A3" w:rsidRPr="00C4332E" w:rsidRDefault="004667A3" w:rsidP="004667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_______________________</w:t>
      </w:r>
    </w:p>
    <w:p w:rsidR="00AA6D14" w:rsidRDefault="000A1AC2" w:rsidP="006C2CA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:rsidR="004667A3" w:rsidRDefault="004667A3" w:rsidP="004667A3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D7894" w:rsidRDefault="008828DF" w:rsidP="004667A3">
      <w:pPr>
        <w:ind w:left="284"/>
        <w:jc w:val="both"/>
        <w:rPr>
          <w:rFonts w:ascii="Arial" w:hAnsi="Arial" w:cs="Arial"/>
          <w:sz w:val="22"/>
          <w:szCs w:val="22"/>
        </w:rPr>
      </w:pPr>
      <w:r w:rsidRPr="008828DF">
        <w:rPr>
          <w:rFonts w:ascii="Arial" w:hAnsi="Arial" w:cs="Arial"/>
          <w:sz w:val="22"/>
          <w:szCs w:val="22"/>
        </w:rPr>
        <w:t>V prů</w:t>
      </w:r>
      <w:r w:rsidR="002261E9">
        <w:rPr>
          <w:rFonts w:ascii="Arial" w:hAnsi="Arial" w:cs="Arial"/>
          <w:sz w:val="22"/>
          <w:szCs w:val="22"/>
        </w:rPr>
        <w:t>běhu realizace akce na základě reálných</w:t>
      </w:r>
      <w:r w:rsidRPr="008828DF">
        <w:rPr>
          <w:rFonts w:ascii="Arial" w:hAnsi="Arial" w:cs="Arial"/>
          <w:sz w:val="22"/>
          <w:szCs w:val="22"/>
        </w:rPr>
        <w:t xml:space="preserve"> skutečností</w:t>
      </w:r>
      <w:r w:rsidR="00361CF3">
        <w:rPr>
          <w:rFonts w:ascii="Arial" w:hAnsi="Arial" w:cs="Arial"/>
          <w:sz w:val="22"/>
          <w:szCs w:val="22"/>
        </w:rPr>
        <w:t xml:space="preserve"> a </w:t>
      </w:r>
      <w:r w:rsidR="00B37F53">
        <w:rPr>
          <w:rFonts w:ascii="Arial" w:hAnsi="Arial" w:cs="Arial"/>
          <w:sz w:val="22"/>
          <w:szCs w:val="22"/>
        </w:rPr>
        <w:t xml:space="preserve">dodatečných </w:t>
      </w:r>
      <w:r w:rsidR="00ED0BDF">
        <w:rPr>
          <w:rFonts w:ascii="Arial" w:hAnsi="Arial" w:cs="Arial"/>
          <w:sz w:val="22"/>
          <w:szCs w:val="22"/>
        </w:rPr>
        <w:t>statických po</w:t>
      </w:r>
      <w:r w:rsidR="00B37F53">
        <w:rPr>
          <w:rFonts w:ascii="Arial" w:hAnsi="Arial" w:cs="Arial"/>
          <w:sz w:val="22"/>
          <w:szCs w:val="22"/>
        </w:rPr>
        <w:t>souzení</w:t>
      </w:r>
      <w:r w:rsidRPr="008828DF">
        <w:rPr>
          <w:rFonts w:ascii="Arial" w:hAnsi="Arial" w:cs="Arial"/>
          <w:sz w:val="22"/>
          <w:szCs w:val="22"/>
        </w:rPr>
        <w:t xml:space="preserve"> bylo zjištěno, že realizace stavby </w:t>
      </w:r>
      <w:r w:rsidR="00552354" w:rsidRPr="00ED0BDF">
        <w:rPr>
          <w:rFonts w:ascii="Arial" w:hAnsi="Arial" w:cs="Arial"/>
          <w:sz w:val="22"/>
          <w:szCs w:val="22"/>
        </w:rPr>
        <w:t xml:space="preserve">umožňuje </w:t>
      </w:r>
      <w:r w:rsidRPr="00ED0BDF">
        <w:rPr>
          <w:rFonts w:ascii="Arial" w:hAnsi="Arial" w:cs="Arial"/>
          <w:sz w:val="22"/>
          <w:szCs w:val="22"/>
        </w:rPr>
        <w:t>provedení prací</w:t>
      </w:r>
      <w:r w:rsidRPr="008828DF">
        <w:rPr>
          <w:rFonts w:ascii="Arial" w:hAnsi="Arial" w:cs="Arial"/>
          <w:sz w:val="22"/>
          <w:szCs w:val="22"/>
        </w:rPr>
        <w:t xml:space="preserve">, </w:t>
      </w:r>
      <w:r w:rsidR="009D7894">
        <w:rPr>
          <w:rFonts w:ascii="Arial" w:hAnsi="Arial" w:cs="Arial"/>
          <w:sz w:val="22"/>
          <w:szCs w:val="22"/>
        </w:rPr>
        <w:t xml:space="preserve">které </w:t>
      </w:r>
      <w:r w:rsidR="00552354">
        <w:rPr>
          <w:rFonts w:ascii="Arial" w:hAnsi="Arial" w:cs="Arial"/>
          <w:sz w:val="22"/>
          <w:szCs w:val="22"/>
        </w:rPr>
        <w:t xml:space="preserve">vedou </w:t>
      </w:r>
      <w:r w:rsidR="009D7894">
        <w:rPr>
          <w:rFonts w:ascii="Arial" w:hAnsi="Arial" w:cs="Arial"/>
          <w:sz w:val="22"/>
          <w:szCs w:val="22"/>
        </w:rPr>
        <w:t xml:space="preserve">ke snížení provozních prostředků v důsledku </w:t>
      </w:r>
      <w:r w:rsidR="00552354">
        <w:rPr>
          <w:rFonts w:ascii="Arial" w:hAnsi="Arial" w:cs="Arial"/>
          <w:sz w:val="22"/>
          <w:szCs w:val="22"/>
        </w:rPr>
        <w:t xml:space="preserve"> zlepšení </w:t>
      </w:r>
      <w:r w:rsidR="009D7894">
        <w:rPr>
          <w:rFonts w:ascii="Arial" w:hAnsi="Arial" w:cs="Arial"/>
          <w:sz w:val="22"/>
          <w:szCs w:val="22"/>
        </w:rPr>
        <w:t xml:space="preserve">uživatelského </w:t>
      </w:r>
      <w:r w:rsidR="00552354">
        <w:rPr>
          <w:rFonts w:ascii="Arial" w:hAnsi="Arial" w:cs="Arial"/>
          <w:sz w:val="22"/>
          <w:szCs w:val="22"/>
        </w:rPr>
        <w:t xml:space="preserve">komfortu </w:t>
      </w:r>
      <w:r w:rsidR="009D7894">
        <w:rPr>
          <w:rFonts w:ascii="Arial" w:hAnsi="Arial" w:cs="Arial"/>
          <w:sz w:val="22"/>
          <w:szCs w:val="22"/>
        </w:rPr>
        <w:t xml:space="preserve">pro návazně časovou </w:t>
      </w:r>
      <w:r w:rsidR="00552354">
        <w:rPr>
          <w:rFonts w:ascii="Arial" w:hAnsi="Arial" w:cs="Arial"/>
          <w:sz w:val="22"/>
          <w:szCs w:val="22"/>
        </w:rPr>
        <w:t xml:space="preserve"> využitelnost </w:t>
      </w:r>
      <w:r w:rsidR="0070773A">
        <w:rPr>
          <w:rFonts w:ascii="Arial" w:hAnsi="Arial" w:cs="Arial"/>
          <w:sz w:val="22"/>
          <w:szCs w:val="22"/>
        </w:rPr>
        <w:t xml:space="preserve">multifunkčního </w:t>
      </w:r>
      <w:r w:rsidR="009D7894">
        <w:rPr>
          <w:rFonts w:ascii="Arial" w:hAnsi="Arial" w:cs="Arial"/>
          <w:sz w:val="22"/>
          <w:szCs w:val="22"/>
        </w:rPr>
        <w:t>spor</w:t>
      </w:r>
      <w:r w:rsidR="00361CF3">
        <w:rPr>
          <w:rFonts w:ascii="Arial" w:hAnsi="Arial" w:cs="Arial"/>
          <w:sz w:val="22"/>
          <w:szCs w:val="22"/>
        </w:rPr>
        <w:t xml:space="preserve">toviště  pro variabilně provozované sporty </w:t>
      </w:r>
      <w:r w:rsidR="00392BF0">
        <w:rPr>
          <w:rFonts w:ascii="Arial" w:hAnsi="Arial" w:cs="Arial"/>
          <w:sz w:val="22"/>
          <w:szCs w:val="22"/>
        </w:rPr>
        <w:t>–</w:t>
      </w:r>
      <w:r w:rsidR="00392BF0" w:rsidRPr="00392BF0">
        <w:rPr>
          <w:rFonts w:ascii="Arial" w:hAnsi="Arial" w:cs="Arial"/>
          <w:sz w:val="22"/>
          <w:szCs w:val="22"/>
        </w:rPr>
        <w:t xml:space="preserve"> </w:t>
      </w:r>
      <w:r w:rsidR="00392BF0">
        <w:rPr>
          <w:rFonts w:ascii="Arial" w:hAnsi="Arial" w:cs="Arial"/>
          <w:sz w:val="22"/>
          <w:szCs w:val="22"/>
        </w:rPr>
        <w:t xml:space="preserve">basketbal, házená, </w:t>
      </w:r>
      <w:r w:rsidR="00361CF3">
        <w:rPr>
          <w:rFonts w:ascii="Arial" w:hAnsi="Arial" w:cs="Arial"/>
          <w:sz w:val="22"/>
          <w:szCs w:val="22"/>
        </w:rPr>
        <w:t xml:space="preserve">volejbal, </w:t>
      </w:r>
      <w:r w:rsidR="0070773A">
        <w:rPr>
          <w:rFonts w:ascii="Arial" w:hAnsi="Arial" w:cs="Arial"/>
          <w:sz w:val="22"/>
          <w:szCs w:val="22"/>
        </w:rPr>
        <w:t>florbal, b</w:t>
      </w:r>
      <w:r w:rsidR="00361CF3">
        <w:rPr>
          <w:rFonts w:ascii="Arial" w:hAnsi="Arial" w:cs="Arial"/>
          <w:sz w:val="22"/>
          <w:szCs w:val="22"/>
        </w:rPr>
        <w:t>adminton.</w:t>
      </w:r>
      <w:r w:rsidR="009D7894" w:rsidRPr="009D7894">
        <w:rPr>
          <w:rFonts w:ascii="Arial" w:hAnsi="Arial" w:cs="Arial"/>
          <w:sz w:val="22"/>
          <w:szCs w:val="22"/>
        </w:rPr>
        <w:t xml:space="preserve"> </w:t>
      </w:r>
    </w:p>
    <w:p w:rsidR="00392BF0" w:rsidRDefault="004667A3" w:rsidP="00392BF0">
      <w:pPr>
        <w:ind w:left="284"/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>Změnový list řeší</w:t>
      </w:r>
      <w:r w:rsidR="00970A9E" w:rsidRPr="00085740">
        <w:rPr>
          <w:rFonts w:ascii="Arial" w:hAnsi="Arial" w:cs="Arial"/>
          <w:sz w:val="22"/>
          <w:szCs w:val="22"/>
        </w:rPr>
        <w:t xml:space="preserve"> </w:t>
      </w:r>
      <w:r w:rsidR="009D7894">
        <w:rPr>
          <w:rFonts w:ascii="Arial" w:hAnsi="Arial" w:cs="Arial"/>
          <w:sz w:val="22"/>
          <w:szCs w:val="22"/>
        </w:rPr>
        <w:t xml:space="preserve">náhradu </w:t>
      </w:r>
      <w:r w:rsidR="005B3B8F">
        <w:rPr>
          <w:rFonts w:ascii="Arial" w:hAnsi="Arial" w:cs="Arial"/>
          <w:sz w:val="22"/>
          <w:szCs w:val="22"/>
        </w:rPr>
        <w:t xml:space="preserve">v projektu </w:t>
      </w:r>
      <w:r w:rsidR="00066712">
        <w:rPr>
          <w:rFonts w:ascii="Arial" w:hAnsi="Arial" w:cs="Arial"/>
          <w:sz w:val="22"/>
          <w:szCs w:val="22"/>
        </w:rPr>
        <w:t>uvažovaných mobilních demontovatelných konstrukcí pro basketbalové koše (skládaných z m</w:t>
      </w:r>
      <w:r w:rsidR="005B3B8F">
        <w:rPr>
          <w:rFonts w:ascii="Arial" w:hAnsi="Arial" w:cs="Arial"/>
          <w:sz w:val="22"/>
          <w:szCs w:val="22"/>
        </w:rPr>
        <w:t xml:space="preserve">enších dílů pro uskladnění) za </w:t>
      </w:r>
      <w:r w:rsidR="00ED0BDF">
        <w:rPr>
          <w:rFonts w:ascii="Arial" w:hAnsi="Arial" w:cs="Arial"/>
          <w:sz w:val="22"/>
          <w:szCs w:val="22"/>
        </w:rPr>
        <w:t xml:space="preserve">novou </w:t>
      </w:r>
      <w:r w:rsidR="005B3B8F">
        <w:rPr>
          <w:rFonts w:ascii="Arial" w:hAnsi="Arial" w:cs="Arial"/>
          <w:sz w:val="22"/>
          <w:szCs w:val="22"/>
        </w:rPr>
        <w:t xml:space="preserve">stabilní </w:t>
      </w:r>
      <w:r w:rsidR="00ED0BDF">
        <w:rPr>
          <w:rFonts w:ascii="Arial" w:hAnsi="Arial" w:cs="Arial"/>
          <w:sz w:val="22"/>
          <w:szCs w:val="22"/>
        </w:rPr>
        <w:t>konstrukci basketbalových ko</w:t>
      </w:r>
      <w:r w:rsidR="005B3B8F">
        <w:rPr>
          <w:rFonts w:ascii="Arial" w:hAnsi="Arial" w:cs="Arial"/>
          <w:sz w:val="22"/>
          <w:szCs w:val="22"/>
        </w:rPr>
        <w:t xml:space="preserve">šů zavěšenou </w:t>
      </w:r>
      <w:r w:rsidR="00ED0BDF">
        <w:rPr>
          <w:rFonts w:ascii="Arial" w:hAnsi="Arial" w:cs="Arial"/>
          <w:sz w:val="22"/>
          <w:szCs w:val="22"/>
        </w:rPr>
        <w:t>ke stávajícím stropním girlandovým vazníkům zastřešení sportovní haly.</w:t>
      </w:r>
      <w:r w:rsidR="005B3B8F">
        <w:rPr>
          <w:rFonts w:ascii="Arial" w:hAnsi="Arial" w:cs="Arial"/>
          <w:sz w:val="22"/>
          <w:szCs w:val="22"/>
        </w:rPr>
        <w:t xml:space="preserve"> Tato změna </w:t>
      </w:r>
      <w:r w:rsidR="0070773A">
        <w:rPr>
          <w:rFonts w:ascii="Arial" w:hAnsi="Arial" w:cs="Arial"/>
          <w:sz w:val="22"/>
          <w:szCs w:val="22"/>
        </w:rPr>
        <w:t xml:space="preserve">na </w:t>
      </w:r>
      <w:r w:rsidR="005B3B8F">
        <w:rPr>
          <w:rFonts w:ascii="Arial" w:hAnsi="Arial" w:cs="Arial"/>
          <w:sz w:val="22"/>
          <w:szCs w:val="22"/>
        </w:rPr>
        <w:t xml:space="preserve">umístění </w:t>
      </w:r>
      <w:r w:rsidR="0070773A">
        <w:rPr>
          <w:rFonts w:ascii="Arial" w:hAnsi="Arial" w:cs="Arial"/>
          <w:sz w:val="22"/>
          <w:szCs w:val="22"/>
        </w:rPr>
        <w:t xml:space="preserve">stabilní </w:t>
      </w:r>
      <w:r w:rsidR="005B3B8F">
        <w:rPr>
          <w:rFonts w:ascii="Arial" w:hAnsi="Arial" w:cs="Arial"/>
          <w:sz w:val="22"/>
          <w:szCs w:val="22"/>
        </w:rPr>
        <w:t xml:space="preserve">konstrukce </w:t>
      </w:r>
      <w:r w:rsidR="0070773A">
        <w:rPr>
          <w:rFonts w:ascii="Arial" w:hAnsi="Arial" w:cs="Arial"/>
          <w:sz w:val="22"/>
          <w:szCs w:val="22"/>
        </w:rPr>
        <w:t xml:space="preserve">basketbalových košů zavěšené pod úrovní akustického podhledu haly </w:t>
      </w:r>
      <w:r w:rsidR="0070773A" w:rsidRPr="002574B2">
        <w:rPr>
          <w:rFonts w:ascii="Arial" w:hAnsi="Arial" w:cs="Arial"/>
          <w:sz w:val="22"/>
          <w:szCs w:val="22"/>
        </w:rPr>
        <w:t xml:space="preserve">umožňuje její </w:t>
      </w:r>
      <w:r w:rsidR="002574B2" w:rsidRPr="002574B2">
        <w:rPr>
          <w:rFonts w:ascii="Arial" w:hAnsi="Arial" w:cs="Arial"/>
          <w:sz w:val="22"/>
          <w:szCs w:val="22"/>
        </w:rPr>
        <w:t>elektromotorické</w:t>
      </w:r>
      <w:r w:rsidR="0070773A" w:rsidRPr="002574B2">
        <w:rPr>
          <w:rFonts w:ascii="Arial" w:hAnsi="Arial" w:cs="Arial"/>
          <w:sz w:val="22"/>
          <w:szCs w:val="22"/>
        </w:rPr>
        <w:t xml:space="preserve"> sklápěn</w:t>
      </w:r>
      <w:r w:rsidR="002574B2" w:rsidRPr="002574B2">
        <w:rPr>
          <w:rFonts w:ascii="Arial" w:hAnsi="Arial" w:cs="Arial"/>
          <w:sz w:val="22"/>
          <w:szCs w:val="22"/>
        </w:rPr>
        <w:t xml:space="preserve">í během cca 2 </w:t>
      </w:r>
      <w:r w:rsidR="0070773A" w:rsidRPr="002574B2">
        <w:rPr>
          <w:rFonts w:ascii="Arial" w:hAnsi="Arial" w:cs="Arial"/>
          <w:sz w:val="22"/>
          <w:szCs w:val="22"/>
        </w:rPr>
        <w:t>minut</w:t>
      </w:r>
      <w:r w:rsidR="005B3B8F" w:rsidRPr="002574B2">
        <w:rPr>
          <w:rFonts w:ascii="Arial" w:hAnsi="Arial" w:cs="Arial"/>
          <w:sz w:val="22"/>
          <w:szCs w:val="22"/>
        </w:rPr>
        <w:t>,</w:t>
      </w:r>
      <w:r w:rsidR="005B3B8F">
        <w:rPr>
          <w:rFonts w:ascii="Arial" w:hAnsi="Arial" w:cs="Arial"/>
          <w:sz w:val="22"/>
          <w:szCs w:val="22"/>
        </w:rPr>
        <w:t xml:space="preserve"> </w:t>
      </w:r>
      <w:r w:rsidR="0070773A">
        <w:rPr>
          <w:rFonts w:ascii="Arial" w:hAnsi="Arial" w:cs="Arial"/>
          <w:sz w:val="22"/>
          <w:szCs w:val="22"/>
        </w:rPr>
        <w:t xml:space="preserve">čímž </w:t>
      </w:r>
      <w:r w:rsidR="00361CF3">
        <w:rPr>
          <w:rFonts w:ascii="Arial" w:hAnsi="Arial" w:cs="Arial"/>
          <w:sz w:val="22"/>
          <w:szCs w:val="22"/>
        </w:rPr>
        <w:t>do</w:t>
      </w:r>
      <w:r w:rsidR="00392BF0">
        <w:rPr>
          <w:rFonts w:ascii="Arial" w:hAnsi="Arial" w:cs="Arial"/>
          <w:sz w:val="22"/>
          <w:szCs w:val="22"/>
        </w:rPr>
        <w:t>jde k výraznému</w:t>
      </w:r>
      <w:r w:rsidR="00361CF3">
        <w:rPr>
          <w:rFonts w:ascii="Arial" w:hAnsi="Arial" w:cs="Arial"/>
          <w:sz w:val="22"/>
          <w:szCs w:val="22"/>
        </w:rPr>
        <w:t xml:space="preserve"> </w:t>
      </w:r>
      <w:r w:rsidR="002574B2">
        <w:rPr>
          <w:rFonts w:ascii="Arial" w:hAnsi="Arial" w:cs="Arial"/>
          <w:sz w:val="22"/>
          <w:szCs w:val="22"/>
        </w:rPr>
        <w:t xml:space="preserve">zkrácení prodlevy </w:t>
      </w:r>
      <w:r w:rsidR="00392BF0">
        <w:rPr>
          <w:rFonts w:ascii="Arial" w:hAnsi="Arial" w:cs="Arial"/>
          <w:sz w:val="22"/>
          <w:szCs w:val="22"/>
        </w:rPr>
        <w:t>pro</w:t>
      </w:r>
      <w:r w:rsidR="00816A70">
        <w:rPr>
          <w:rFonts w:ascii="Arial" w:hAnsi="Arial" w:cs="Arial"/>
          <w:sz w:val="22"/>
          <w:szCs w:val="22"/>
        </w:rPr>
        <w:t xml:space="preserve"> </w:t>
      </w:r>
      <w:r w:rsidR="002574B2">
        <w:rPr>
          <w:rFonts w:ascii="Arial" w:hAnsi="Arial" w:cs="Arial"/>
          <w:sz w:val="22"/>
          <w:szCs w:val="22"/>
        </w:rPr>
        <w:t xml:space="preserve">zahájení mezi jednotlivými sporty a </w:t>
      </w:r>
      <w:r w:rsidR="00392BF0">
        <w:rPr>
          <w:rFonts w:ascii="Arial" w:hAnsi="Arial" w:cs="Arial"/>
          <w:sz w:val="22"/>
          <w:szCs w:val="22"/>
        </w:rPr>
        <w:t xml:space="preserve">také </w:t>
      </w:r>
      <w:r w:rsidR="0070773A">
        <w:rPr>
          <w:rFonts w:ascii="Arial" w:hAnsi="Arial" w:cs="Arial"/>
          <w:sz w:val="22"/>
          <w:szCs w:val="22"/>
        </w:rPr>
        <w:t>zvýšení uživatelského komfortu</w:t>
      </w:r>
      <w:r w:rsidR="00361CF3">
        <w:rPr>
          <w:rFonts w:ascii="Arial" w:hAnsi="Arial" w:cs="Arial"/>
          <w:sz w:val="22"/>
          <w:szCs w:val="22"/>
        </w:rPr>
        <w:t xml:space="preserve">, </w:t>
      </w:r>
      <w:r w:rsidR="0070773A">
        <w:rPr>
          <w:rFonts w:ascii="Arial" w:hAnsi="Arial" w:cs="Arial"/>
          <w:sz w:val="22"/>
          <w:szCs w:val="22"/>
        </w:rPr>
        <w:t xml:space="preserve"> </w:t>
      </w:r>
      <w:r w:rsidR="002574B2">
        <w:rPr>
          <w:rFonts w:ascii="Arial" w:hAnsi="Arial" w:cs="Arial"/>
          <w:sz w:val="22"/>
          <w:szCs w:val="22"/>
        </w:rPr>
        <w:t xml:space="preserve">protože </w:t>
      </w:r>
      <w:r w:rsidR="00361CF3">
        <w:rPr>
          <w:rFonts w:ascii="Arial" w:hAnsi="Arial" w:cs="Arial"/>
          <w:sz w:val="22"/>
          <w:szCs w:val="22"/>
        </w:rPr>
        <w:t xml:space="preserve"> bude </w:t>
      </w:r>
      <w:r w:rsidR="0070773A">
        <w:rPr>
          <w:rFonts w:ascii="Arial" w:hAnsi="Arial" w:cs="Arial"/>
          <w:sz w:val="22"/>
          <w:szCs w:val="22"/>
        </w:rPr>
        <w:t xml:space="preserve">výrazně zkrácena doba </w:t>
      </w:r>
      <w:r w:rsidR="002574B2">
        <w:rPr>
          <w:rFonts w:ascii="Arial" w:hAnsi="Arial" w:cs="Arial"/>
          <w:sz w:val="22"/>
          <w:szCs w:val="22"/>
        </w:rPr>
        <w:t xml:space="preserve">přípravy </w:t>
      </w:r>
      <w:r w:rsidR="00361CF3">
        <w:rPr>
          <w:rFonts w:ascii="Arial" w:hAnsi="Arial" w:cs="Arial"/>
          <w:sz w:val="22"/>
          <w:szCs w:val="22"/>
        </w:rPr>
        <w:t xml:space="preserve">instalace vybavení pro zahájení či </w:t>
      </w:r>
      <w:r w:rsidR="002574B2">
        <w:rPr>
          <w:rFonts w:ascii="Arial" w:hAnsi="Arial" w:cs="Arial"/>
          <w:sz w:val="22"/>
          <w:szCs w:val="22"/>
        </w:rPr>
        <w:t xml:space="preserve">po </w:t>
      </w:r>
      <w:r w:rsidR="00816A70">
        <w:rPr>
          <w:rFonts w:ascii="Arial" w:hAnsi="Arial" w:cs="Arial"/>
          <w:sz w:val="22"/>
          <w:szCs w:val="22"/>
        </w:rPr>
        <w:t xml:space="preserve">ukončení  </w:t>
      </w:r>
      <w:r w:rsidR="00361CF3">
        <w:rPr>
          <w:rFonts w:ascii="Arial" w:hAnsi="Arial" w:cs="Arial"/>
          <w:sz w:val="22"/>
          <w:szCs w:val="22"/>
        </w:rPr>
        <w:t xml:space="preserve">basketbalového </w:t>
      </w:r>
      <w:r w:rsidR="002574B2">
        <w:rPr>
          <w:rFonts w:ascii="Arial" w:hAnsi="Arial" w:cs="Arial"/>
          <w:sz w:val="22"/>
          <w:szCs w:val="22"/>
        </w:rPr>
        <w:t>využití sportoviště</w:t>
      </w:r>
      <w:r w:rsidR="00392BF0">
        <w:rPr>
          <w:rFonts w:ascii="Arial" w:hAnsi="Arial" w:cs="Arial"/>
          <w:sz w:val="22"/>
          <w:szCs w:val="22"/>
        </w:rPr>
        <w:t>.</w:t>
      </w:r>
      <w:r w:rsidR="002574B2">
        <w:rPr>
          <w:rFonts w:ascii="Arial" w:hAnsi="Arial" w:cs="Arial"/>
          <w:sz w:val="22"/>
          <w:szCs w:val="22"/>
        </w:rPr>
        <w:t xml:space="preserve"> </w:t>
      </w:r>
      <w:r w:rsidR="00361CF3">
        <w:rPr>
          <w:rFonts w:ascii="Arial" w:hAnsi="Arial" w:cs="Arial"/>
          <w:sz w:val="22"/>
          <w:szCs w:val="22"/>
        </w:rPr>
        <w:t xml:space="preserve"> </w:t>
      </w:r>
    </w:p>
    <w:p w:rsidR="00392BF0" w:rsidRDefault="00816A70" w:rsidP="00392BF0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 výše uvedených činností a prací, </w:t>
      </w:r>
      <w:r w:rsidRPr="008828DF">
        <w:rPr>
          <w:rFonts w:ascii="Arial" w:hAnsi="Arial" w:cs="Arial"/>
          <w:sz w:val="22"/>
          <w:szCs w:val="22"/>
        </w:rPr>
        <w:t xml:space="preserve">které nebyly obsaženy v zadávací </w:t>
      </w:r>
      <w:r>
        <w:rPr>
          <w:rFonts w:ascii="Arial" w:hAnsi="Arial" w:cs="Arial"/>
          <w:sz w:val="22"/>
          <w:szCs w:val="22"/>
        </w:rPr>
        <w:t xml:space="preserve">dokumentaci podpoří budoucí bezvadné a komfortní využití </w:t>
      </w:r>
      <w:r w:rsidR="00C902C8">
        <w:rPr>
          <w:rFonts w:ascii="Arial" w:hAnsi="Arial" w:cs="Arial"/>
          <w:sz w:val="22"/>
          <w:szCs w:val="22"/>
        </w:rPr>
        <w:t xml:space="preserve">realizovaného </w:t>
      </w:r>
      <w:r w:rsidR="00392BF0" w:rsidRPr="008828DF">
        <w:rPr>
          <w:rFonts w:ascii="Arial" w:hAnsi="Arial" w:cs="Arial"/>
          <w:sz w:val="22"/>
          <w:szCs w:val="22"/>
        </w:rPr>
        <w:t xml:space="preserve">díla dle uzavřené smlouvy o dílo. </w:t>
      </w:r>
      <w:r w:rsidR="00392BF0">
        <w:rPr>
          <w:rFonts w:ascii="Arial" w:hAnsi="Arial" w:cs="Arial"/>
          <w:sz w:val="22"/>
          <w:szCs w:val="22"/>
        </w:rPr>
        <w:t xml:space="preserve">  </w:t>
      </w:r>
    </w:p>
    <w:p w:rsidR="00392BF0" w:rsidRDefault="00392BF0" w:rsidP="00B269BD">
      <w:pPr>
        <w:ind w:left="284"/>
        <w:jc w:val="both"/>
        <w:rPr>
          <w:rFonts w:ascii="Arial" w:hAnsi="Arial" w:cs="Arial"/>
          <w:b/>
          <w:sz w:val="22"/>
          <w:u w:val="single"/>
        </w:rPr>
      </w:pPr>
    </w:p>
    <w:p w:rsidR="00A901A9" w:rsidRPr="00A901A9" w:rsidRDefault="000A1AC2" w:rsidP="00B269BD">
      <w:pPr>
        <w:ind w:left="284"/>
        <w:jc w:val="both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:rsidR="00A901A9" w:rsidRDefault="00A901A9" w:rsidP="00A901A9">
      <w:pPr>
        <w:ind w:firstLine="425"/>
        <w:jc w:val="both"/>
        <w:rPr>
          <w:rFonts w:ascii="Arial" w:hAnsi="Arial" w:cs="Arial"/>
          <w:i/>
          <w:sz w:val="22"/>
          <w:szCs w:val="22"/>
        </w:rPr>
      </w:pPr>
    </w:p>
    <w:p w:rsidR="0053569E" w:rsidRPr="0053569E" w:rsidRDefault="0053569E" w:rsidP="00B2799E">
      <w:pPr>
        <w:ind w:left="425"/>
        <w:jc w:val="both"/>
        <w:rPr>
          <w:rFonts w:ascii="Arial" w:hAnsi="Arial" w:cs="Arial"/>
          <w:b/>
          <w:sz w:val="22"/>
          <w:szCs w:val="22"/>
        </w:rPr>
      </w:pPr>
      <w:r w:rsidRPr="0053569E">
        <w:rPr>
          <w:rFonts w:ascii="Arial" w:hAnsi="Arial" w:cs="Arial"/>
          <w:b/>
          <w:sz w:val="22"/>
          <w:szCs w:val="22"/>
        </w:rPr>
        <w:t>Basket koše</w:t>
      </w:r>
    </w:p>
    <w:p w:rsidR="00392BF0" w:rsidRPr="00541222" w:rsidRDefault="00392BF0" w:rsidP="00B2799E">
      <w:pPr>
        <w:ind w:left="425"/>
        <w:jc w:val="both"/>
        <w:rPr>
          <w:rFonts w:ascii="Arial" w:hAnsi="Arial" w:cs="Arial"/>
          <w:sz w:val="22"/>
          <w:szCs w:val="22"/>
        </w:rPr>
      </w:pPr>
      <w:r w:rsidRPr="00541222">
        <w:rPr>
          <w:rFonts w:ascii="Arial" w:hAnsi="Arial" w:cs="Arial"/>
          <w:sz w:val="22"/>
          <w:szCs w:val="22"/>
        </w:rPr>
        <w:t xml:space="preserve">Po </w:t>
      </w:r>
      <w:r w:rsidR="00C902C8">
        <w:rPr>
          <w:rFonts w:ascii="Arial" w:hAnsi="Arial" w:cs="Arial"/>
          <w:sz w:val="22"/>
          <w:szCs w:val="22"/>
        </w:rPr>
        <w:t xml:space="preserve">kompletní </w:t>
      </w:r>
      <w:r w:rsidRPr="00541222">
        <w:rPr>
          <w:rFonts w:ascii="Arial" w:hAnsi="Arial" w:cs="Arial"/>
          <w:sz w:val="22"/>
          <w:szCs w:val="22"/>
        </w:rPr>
        <w:t xml:space="preserve">demontáži </w:t>
      </w:r>
      <w:r w:rsidR="00C902C8">
        <w:rPr>
          <w:rFonts w:ascii="Arial" w:hAnsi="Arial" w:cs="Arial"/>
          <w:sz w:val="22"/>
          <w:szCs w:val="22"/>
        </w:rPr>
        <w:t xml:space="preserve">všech částí </w:t>
      </w:r>
      <w:r w:rsidRPr="00541222">
        <w:rPr>
          <w:rFonts w:ascii="Arial" w:hAnsi="Arial" w:cs="Arial"/>
          <w:sz w:val="22"/>
          <w:szCs w:val="22"/>
        </w:rPr>
        <w:t xml:space="preserve">původního podhledu sportovní haly tvořeného sendvičovými dřevotřískovými deskami a následným  prověřením stavu a vlastností všech částí </w:t>
      </w:r>
      <w:r w:rsidR="00B2799E" w:rsidRPr="00541222">
        <w:rPr>
          <w:rFonts w:ascii="Arial" w:hAnsi="Arial" w:cs="Arial"/>
          <w:sz w:val="22"/>
          <w:szCs w:val="22"/>
        </w:rPr>
        <w:t xml:space="preserve">konstrukce </w:t>
      </w:r>
      <w:r w:rsidRPr="00541222">
        <w:rPr>
          <w:rFonts w:ascii="Arial" w:hAnsi="Arial" w:cs="Arial"/>
          <w:sz w:val="22"/>
          <w:szCs w:val="22"/>
        </w:rPr>
        <w:t>zastřešení sportovní haly</w:t>
      </w:r>
      <w:r w:rsidR="00B2799E" w:rsidRPr="00541222">
        <w:rPr>
          <w:rFonts w:ascii="Arial" w:hAnsi="Arial" w:cs="Arial"/>
          <w:sz w:val="22"/>
          <w:szCs w:val="22"/>
        </w:rPr>
        <w:t xml:space="preserve"> </w:t>
      </w:r>
      <w:r w:rsidRPr="00541222">
        <w:rPr>
          <w:rFonts w:ascii="Arial" w:hAnsi="Arial" w:cs="Arial"/>
          <w:sz w:val="22"/>
          <w:szCs w:val="22"/>
        </w:rPr>
        <w:t xml:space="preserve">byla </w:t>
      </w:r>
      <w:r w:rsidR="00B2799E" w:rsidRPr="00541222">
        <w:rPr>
          <w:rFonts w:ascii="Arial" w:hAnsi="Arial" w:cs="Arial"/>
          <w:sz w:val="22"/>
          <w:szCs w:val="22"/>
        </w:rPr>
        <w:t xml:space="preserve">projektantem  a TDS  </w:t>
      </w:r>
      <w:r w:rsidRPr="00541222">
        <w:rPr>
          <w:rFonts w:ascii="Arial" w:hAnsi="Arial" w:cs="Arial"/>
          <w:sz w:val="22"/>
          <w:szCs w:val="22"/>
        </w:rPr>
        <w:t xml:space="preserve">nastíněna možnost </w:t>
      </w:r>
      <w:r w:rsidRPr="00C902C8">
        <w:rPr>
          <w:rFonts w:ascii="Arial" w:hAnsi="Arial" w:cs="Arial"/>
          <w:b/>
          <w:sz w:val="22"/>
          <w:szCs w:val="22"/>
        </w:rPr>
        <w:t>instalace stabilní konstrukce basketbalových košů zavěšenou ke stávají</w:t>
      </w:r>
      <w:r w:rsidR="00B2799E" w:rsidRPr="00C902C8">
        <w:rPr>
          <w:rFonts w:ascii="Arial" w:hAnsi="Arial" w:cs="Arial"/>
          <w:b/>
          <w:sz w:val="22"/>
          <w:szCs w:val="22"/>
        </w:rPr>
        <w:t>cí</w:t>
      </w:r>
      <w:r w:rsidRPr="00C902C8">
        <w:rPr>
          <w:rFonts w:ascii="Arial" w:hAnsi="Arial" w:cs="Arial"/>
          <w:b/>
          <w:sz w:val="22"/>
          <w:szCs w:val="22"/>
        </w:rPr>
        <w:t xml:space="preserve"> strop</w:t>
      </w:r>
      <w:r w:rsidR="0053569E" w:rsidRPr="00C902C8">
        <w:rPr>
          <w:rFonts w:ascii="Arial" w:hAnsi="Arial" w:cs="Arial"/>
          <w:b/>
          <w:sz w:val="22"/>
          <w:szCs w:val="22"/>
        </w:rPr>
        <w:t xml:space="preserve">ní </w:t>
      </w:r>
      <w:r w:rsidR="00B2799E" w:rsidRPr="00C902C8">
        <w:rPr>
          <w:rFonts w:ascii="Arial" w:hAnsi="Arial" w:cs="Arial"/>
          <w:b/>
          <w:sz w:val="22"/>
          <w:szCs w:val="22"/>
        </w:rPr>
        <w:t>konstrukci</w:t>
      </w:r>
      <w:r w:rsidR="00B2799E" w:rsidRPr="00541222">
        <w:rPr>
          <w:rFonts w:ascii="Arial" w:hAnsi="Arial" w:cs="Arial"/>
          <w:sz w:val="22"/>
          <w:szCs w:val="22"/>
        </w:rPr>
        <w:t xml:space="preserve"> </w:t>
      </w:r>
      <w:r w:rsidRPr="00541222">
        <w:rPr>
          <w:rFonts w:ascii="Arial" w:hAnsi="Arial" w:cs="Arial"/>
          <w:sz w:val="22"/>
          <w:szCs w:val="22"/>
        </w:rPr>
        <w:t xml:space="preserve"> </w:t>
      </w:r>
      <w:r w:rsidR="00B2799E" w:rsidRPr="00541222">
        <w:rPr>
          <w:rFonts w:ascii="Arial" w:hAnsi="Arial" w:cs="Arial"/>
          <w:sz w:val="22"/>
          <w:szCs w:val="22"/>
        </w:rPr>
        <w:t>.</w:t>
      </w:r>
    </w:p>
    <w:p w:rsidR="00B2799E" w:rsidRPr="00541222" w:rsidRDefault="00C902C8" w:rsidP="00C902C8">
      <w:pPr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Jelikož</w:t>
      </w:r>
      <w:r w:rsidR="00B2799E" w:rsidRPr="00541222">
        <w:rPr>
          <w:rFonts w:ascii="Arial" w:hAnsi="Arial" w:cs="Arial"/>
          <w:sz w:val="22"/>
          <w:szCs w:val="22"/>
        </w:rPr>
        <w:t xml:space="preserve"> </w:t>
      </w:r>
      <w:r w:rsidR="00541222" w:rsidRPr="00541222">
        <w:rPr>
          <w:rFonts w:ascii="Arial" w:hAnsi="Arial" w:cs="Arial"/>
          <w:sz w:val="22"/>
          <w:szCs w:val="22"/>
        </w:rPr>
        <w:t>se nedochovala</w:t>
      </w:r>
      <w:r w:rsidR="00B2799E" w:rsidRPr="00541222">
        <w:rPr>
          <w:rFonts w:ascii="Arial" w:hAnsi="Arial" w:cs="Arial"/>
          <w:sz w:val="22"/>
          <w:szCs w:val="22"/>
        </w:rPr>
        <w:t xml:space="preserve"> původní statická dokumentace od s</w:t>
      </w:r>
      <w:r w:rsidR="00541222" w:rsidRPr="00541222">
        <w:rPr>
          <w:rFonts w:ascii="Arial" w:hAnsi="Arial" w:cs="Arial"/>
          <w:sz w:val="22"/>
          <w:szCs w:val="22"/>
        </w:rPr>
        <w:t xml:space="preserve">třešních </w:t>
      </w:r>
      <w:r w:rsidR="00B2799E" w:rsidRPr="00541222">
        <w:rPr>
          <w:rFonts w:ascii="Arial" w:hAnsi="Arial" w:cs="Arial"/>
          <w:sz w:val="22"/>
          <w:szCs w:val="22"/>
        </w:rPr>
        <w:t xml:space="preserve"> </w:t>
      </w:r>
      <w:r w:rsidR="00541222" w:rsidRPr="00541222">
        <w:rPr>
          <w:rFonts w:ascii="Arial" w:hAnsi="Arial" w:cs="Arial"/>
          <w:sz w:val="22"/>
          <w:szCs w:val="22"/>
        </w:rPr>
        <w:t xml:space="preserve">girlandových </w:t>
      </w:r>
      <w:r w:rsidR="00B2799E" w:rsidRPr="00541222">
        <w:rPr>
          <w:rFonts w:ascii="Arial" w:hAnsi="Arial" w:cs="Arial"/>
          <w:sz w:val="22"/>
          <w:szCs w:val="22"/>
        </w:rPr>
        <w:t>vazníků</w:t>
      </w:r>
      <w:r w:rsidR="00541222" w:rsidRPr="00541222">
        <w:rPr>
          <w:rFonts w:ascii="Arial" w:hAnsi="Arial" w:cs="Arial"/>
          <w:sz w:val="22"/>
          <w:szCs w:val="22"/>
        </w:rPr>
        <w:t xml:space="preserve"> s rozpětím 32 m</w:t>
      </w:r>
      <w:r w:rsidR="00B2799E" w:rsidRPr="00541222">
        <w:rPr>
          <w:rFonts w:ascii="Arial" w:hAnsi="Arial" w:cs="Arial"/>
          <w:sz w:val="22"/>
          <w:szCs w:val="22"/>
        </w:rPr>
        <w:t xml:space="preserve">, proběhlo detailní fyzické ověření </w:t>
      </w:r>
      <w:r w:rsidR="00541222" w:rsidRPr="00541222">
        <w:rPr>
          <w:rFonts w:ascii="Arial" w:hAnsi="Arial" w:cs="Arial"/>
          <w:sz w:val="22"/>
          <w:szCs w:val="22"/>
        </w:rPr>
        <w:t xml:space="preserve">kvality použitých materiálů a jejich současného </w:t>
      </w:r>
      <w:r w:rsidR="00B2799E" w:rsidRPr="00541222">
        <w:rPr>
          <w:rFonts w:ascii="Arial" w:hAnsi="Arial" w:cs="Arial"/>
          <w:sz w:val="22"/>
          <w:szCs w:val="22"/>
        </w:rPr>
        <w:t>sta</w:t>
      </w:r>
      <w:r w:rsidR="00541222" w:rsidRPr="00541222">
        <w:rPr>
          <w:rFonts w:ascii="Arial" w:hAnsi="Arial" w:cs="Arial"/>
          <w:sz w:val="22"/>
          <w:szCs w:val="22"/>
        </w:rPr>
        <w:t xml:space="preserve">vu </w:t>
      </w:r>
      <w:r>
        <w:rPr>
          <w:rFonts w:ascii="Arial" w:hAnsi="Arial" w:cs="Arial"/>
          <w:sz w:val="22"/>
          <w:szCs w:val="22"/>
        </w:rPr>
        <w:t xml:space="preserve">všech částí nosných </w:t>
      </w:r>
      <w:r w:rsidR="00B2799E" w:rsidRPr="00541222">
        <w:rPr>
          <w:rFonts w:ascii="Arial" w:hAnsi="Arial" w:cs="Arial"/>
          <w:sz w:val="22"/>
          <w:szCs w:val="22"/>
        </w:rPr>
        <w:t xml:space="preserve"> vazníků zastřešení a to  jak ze strany statika zhotovitele tak ze strany  hlavního statika stavby (GP).</w:t>
      </w:r>
    </w:p>
    <w:p w:rsidR="00B2799E" w:rsidRPr="00541222" w:rsidRDefault="00B2799E" w:rsidP="00B2799E">
      <w:pPr>
        <w:ind w:left="425"/>
        <w:jc w:val="both"/>
        <w:rPr>
          <w:rFonts w:ascii="Arial" w:hAnsi="Arial" w:cs="Arial"/>
          <w:sz w:val="22"/>
          <w:szCs w:val="22"/>
        </w:rPr>
      </w:pPr>
      <w:r w:rsidRPr="00541222">
        <w:rPr>
          <w:rFonts w:ascii="Arial" w:hAnsi="Arial" w:cs="Arial"/>
          <w:sz w:val="22"/>
          <w:szCs w:val="22"/>
        </w:rPr>
        <w:t xml:space="preserve">Na základě zjištěných výsledků a dodatečných </w:t>
      </w:r>
      <w:r w:rsidR="0053569E">
        <w:rPr>
          <w:rFonts w:ascii="Arial" w:hAnsi="Arial" w:cs="Arial"/>
          <w:sz w:val="22"/>
          <w:szCs w:val="22"/>
        </w:rPr>
        <w:t xml:space="preserve">statických posouzení i </w:t>
      </w:r>
      <w:r w:rsidRPr="00541222">
        <w:rPr>
          <w:rFonts w:ascii="Arial" w:hAnsi="Arial" w:cs="Arial"/>
          <w:sz w:val="22"/>
          <w:szCs w:val="22"/>
        </w:rPr>
        <w:t>výpočtů byl</w:t>
      </w:r>
      <w:r w:rsidR="00914F7A" w:rsidRPr="00541222">
        <w:rPr>
          <w:rFonts w:ascii="Arial" w:hAnsi="Arial" w:cs="Arial"/>
          <w:sz w:val="22"/>
          <w:szCs w:val="22"/>
        </w:rPr>
        <w:t>o</w:t>
      </w:r>
      <w:r w:rsidRPr="00541222">
        <w:rPr>
          <w:rFonts w:ascii="Arial" w:hAnsi="Arial" w:cs="Arial"/>
          <w:sz w:val="22"/>
          <w:szCs w:val="22"/>
        </w:rPr>
        <w:t xml:space="preserve"> v rámci výkonu AD navrženo technické řešení spočívající v instalaci </w:t>
      </w:r>
      <w:r w:rsidR="00914F7A" w:rsidRPr="00541222">
        <w:rPr>
          <w:rFonts w:ascii="Arial" w:hAnsi="Arial" w:cs="Arial"/>
          <w:sz w:val="22"/>
          <w:szCs w:val="22"/>
        </w:rPr>
        <w:t xml:space="preserve">atypické </w:t>
      </w:r>
      <w:r w:rsidRPr="00541222">
        <w:rPr>
          <w:rFonts w:ascii="Arial" w:hAnsi="Arial" w:cs="Arial"/>
          <w:sz w:val="22"/>
          <w:szCs w:val="22"/>
        </w:rPr>
        <w:t>dvojité pomocné ocelové konstrukce z vazníku na vazník nad podhledem</w:t>
      </w:r>
      <w:r w:rsidR="00914F7A" w:rsidRPr="00541222">
        <w:rPr>
          <w:rFonts w:ascii="Arial" w:hAnsi="Arial" w:cs="Arial"/>
          <w:sz w:val="22"/>
          <w:szCs w:val="22"/>
        </w:rPr>
        <w:t xml:space="preserve"> a spuštěním  kotvení pro každý koš pod úroveň nově realizovaného akustického podhledu.</w:t>
      </w:r>
    </w:p>
    <w:p w:rsidR="00914F7A" w:rsidRPr="00541222" w:rsidRDefault="00914F7A" w:rsidP="00B2799E">
      <w:pPr>
        <w:ind w:left="425"/>
        <w:jc w:val="both"/>
        <w:rPr>
          <w:rFonts w:ascii="Arial" w:hAnsi="Arial" w:cs="Arial"/>
          <w:sz w:val="22"/>
          <w:szCs w:val="22"/>
        </w:rPr>
      </w:pPr>
      <w:r w:rsidRPr="00541222">
        <w:rPr>
          <w:rFonts w:ascii="Arial" w:hAnsi="Arial" w:cs="Arial"/>
          <w:sz w:val="22"/>
          <w:szCs w:val="22"/>
        </w:rPr>
        <w:lastRenderedPageBreak/>
        <w:t xml:space="preserve">K těmto instalovaným kotvám bude připevněna systémová konstrukce </w:t>
      </w:r>
      <w:r w:rsidR="00541222" w:rsidRPr="00541222">
        <w:rPr>
          <w:rFonts w:ascii="Arial" w:hAnsi="Arial" w:cs="Arial"/>
          <w:sz w:val="22"/>
          <w:szCs w:val="22"/>
        </w:rPr>
        <w:t xml:space="preserve">s basketbalovými koši </w:t>
      </w:r>
      <w:r w:rsidR="00C902C8">
        <w:rPr>
          <w:rFonts w:ascii="Arial" w:hAnsi="Arial" w:cs="Arial"/>
          <w:sz w:val="22"/>
          <w:szCs w:val="22"/>
        </w:rPr>
        <w:t xml:space="preserve">od </w:t>
      </w:r>
      <w:r w:rsidR="00C902C8" w:rsidRPr="00541222">
        <w:rPr>
          <w:rFonts w:ascii="Arial" w:hAnsi="Arial" w:cs="Arial"/>
          <w:sz w:val="22"/>
          <w:szCs w:val="22"/>
        </w:rPr>
        <w:t xml:space="preserve">specializovaného dodavatele  umožňující </w:t>
      </w:r>
      <w:r w:rsidRPr="00541222">
        <w:rPr>
          <w:rFonts w:ascii="Arial" w:hAnsi="Arial" w:cs="Arial"/>
          <w:sz w:val="22"/>
          <w:szCs w:val="22"/>
        </w:rPr>
        <w:t xml:space="preserve">její elektromotorické sklápění </w:t>
      </w:r>
      <w:r w:rsidR="00541222" w:rsidRPr="00541222">
        <w:rPr>
          <w:rFonts w:ascii="Arial" w:hAnsi="Arial" w:cs="Arial"/>
          <w:sz w:val="22"/>
          <w:szCs w:val="22"/>
        </w:rPr>
        <w:t xml:space="preserve">do požadované předepsané výšky pro zahájení hry </w:t>
      </w:r>
      <w:r w:rsidRPr="00541222">
        <w:rPr>
          <w:rFonts w:ascii="Arial" w:hAnsi="Arial" w:cs="Arial"/>
          <w:sz w:val="22"/>
          <w:szCs w:val="22"/>
        </w:rPr>
        <w:t>během cca 2 minut</w:t>
      </w:r>
      <w:r w:rsidR="00541222" w:rsidRPr="00541222">
        <w:rPr>
          <w:rFonts w:ascii="Arial" w:hAnsi="Arial" w:cs="Arial"/>
          <w:sz w:val="22"/>
          <w:szCs w:val="22"/>
        </w:rPr>
        <w:t>.</w:t>
      </w:r>
      <w:r w:rsidRPr="00541222">
        <w:rPr>
          <w:rFonts w:ascii="Arial" w:hAnsi="Arial" w:cs="Arial"/>
          <w:sz w:val="22"/>
          <w:szCs w:val="22"/>
        </w:rPr>
        <w:t xml:space="preserve"> </w:t>
      </w:r>
    </w:p>
    <w:p w:rsidR="00B2799E" w:rsidRPr="00C902C8" w:rsidRDefault="00541222" w:rsidP="00547361">
      <w:pPr>
        <w:ind w:left="425"/>
        <w:jc w:val="both"/>
        <w:rPr>
          <w:rFonts w:ascii="Arial" w:hAnsi="Arial" w:cs="Arial"/>
          <w:sz w:val="22"/>
          <w:szCs w:val="22"/>
        </w:rPr>
      </w:pPr>
      <w:r w:rsidRPr="00C902C8">
        <w:rPr>
          <w:rFonts w:ascii="Arial" w:hAnsi="Arial" w:cs="Arial"/>
          <w:sz w:val="22"/>
          <w:szCs w:val="22"/>
        </w:rPr>
        <w:t>Na základě výše popsané navržené úpravy - změny projektu, proběhlo</w:t>
      </w:r>
      <w:r w:rsidR="00547361" w:rsidRPr="00C902C8">
        <w:rPr>
          <w:rFonts w:ascii="Arial" w:hAnsi="Arial" w:cs="Arial"/>
          <w:sz w:val="22"/>
          <w:szCs w:val="22"/>
        </w:rPr>
        <w:t xml:space="preserve"> na kontrolních dnech stavby </w:t>
      </w:r>
      <w:r w:rsidRPr="00C902C8">
        <w:rPr>
          <w:rFonts w:ascii="Arial" w:hAnsi="Arial" w:cs="Arial"/>
          <w:sz w:val="22"/>
          <w:szCs w:val="22"/>
        </w:rPr>
        <w:t xml:space="preserve"> </w:t>
      </w:r>
      <w:r w:rsidR="00547361" w:rsidRPr="00C902C8">
        <w:rPr>
          <w:rFonts w:ascii="Arial" w:hAnsi="Arial" w:cs="Arial"/>
          <w:sz w:val="22"/>
          <w:szCs w:val="22"/>
        </w:rPr>
        <w:t xml:space="preserve">technické i cenové projednání všech dopadů do realizace </w:t>
      </w:r>
      <w:r w:rsidRPr="00C902C8">
        <w:rPr>
          <w:rFonts w:ascii="Arial" w:hAnsi="Arial" w:cs="Arial"/>
          <w:sz w:val="22"/>
          <w:szCs w:val="22"/>
        </w:rPr>
        <w:t xml:space="preserve">se závěrem, že </w:t>
      </w:r>
      <w:r w:rsidRPr="00C902C8">
        <w:rPr>
          <w:rFonts w:ascii="Arial" w:hAnsi="Arial" w:cs="Arial"/>
          <w:b/>
          <w:sz w:val="22"/>
          <w:szCs w:val="22"/>
        </w:rPr>
        <w:t>tato úprava povede jednoznačně k</w:t>
      </w:r>
      <w:r w:rsidR="00547361" w:rsidRPr="00C902C8">
        <w:rPr>
          <w:rFonts w:ascii="Arial" w:hAnsi="Arial" w:cs="Arial"/>
          <w:b/>
          <w:sz w:val="22"/>
          <w:szCs w:val="22"/>
        </w:rPr>
        <w:t> </w:t>
      </w:r>
      <w:r w:rsidRPr="00C902C8">
        <w:rPr>
          <w:rFonts w:ascii="Arial" w:hAnsi="Arial" w:cs="Arial"/>
          <w:b/>
          <w:sz w:val="22"/>
          <w:szCs w:val="22"/>
        </w:rPr>
        <w:t>zlepšení</w:t>
      </w:r>
      <w:r w:rsidR="00547361" w:rsidRPr="00C902C8">
        <w:rPr>
          <w:rFonts w:ascii="Arial" w:hAnsi="Arial" w:cs="Arial"/>
          <w:b/>
          <w:sz w:val="22"/>
          <w:szCs w:val="22"/>
        </w:rPr>
        <w:t xml:space="preserve"> časové i provozní využitelnosti- efektivity rekonstruovaného mu</w:t>
      </w:r>
      <w:r w:rsidR="00C902C8">
        <w:rPr>
          <w:rFonts w:ascii="Arial" w:hAnsi="Arial" w:cs="Arial"/>
          <w:b/>
          <w:sz w:val="22"/>
          <w:szCs w:val="22"/>
        </w:rPr>
        <w:t>l</w:t>
      </w:r>
      <w:r w:rsidR="00547361" w:rsidRPr="00C902C8">
        <w:rPr>
          <w:rFonts w:ascii="Arial" w:hAnsi="Arial" w:cs="Arial"/>
          <w:b/>
          <w:sz w:val="22"/>
          <w:szCs w:val="22"/>
        </w:rPr>
        <w:t>tifunkčního</w:t>
      </w:r>
      <w:r w:rsidRPr="00C902C8">
        <w:rPr>
          <w:rFonts w:ascii="Arial" w:hAnsi="Arial" w:cs="Arial"/>
          <w:b/>
          <w:sz w:val="22"/>
          <w:szCs w:val="22"/>
        </w:rPr>
        <w:t xml:space="preserve"> </w:t>
      </w:r>
      <w:r w:rsidR="00547361" w:rsidRPr="00C902C8">
        <w:rPr>
          <w:rFonts w:ascii="Arial" w:hAnsi="Arial" w:cs="Arial"/>
          <w:b/>
          <w:sz w:val="22"/>
          <w:szCs w:val="22"/>
        </w:rPr>
        <w:t>sportoviště.</w:t>
      </w:r>
      <w:r w:rsidRPr="00C902C8">
        <w:rPr>
          <w:rFonts w:ascii="Arial" w:hAnsi="Arial" w:cs="Arial"/>
          <w:sz w:val="22"/>
          <w:szCs w:val="22"/>
        </w:rPr>
        <w:t xml:space="preserve"> </w:t>
      </w:r>
    </w:p>
    <w:p w:rsidR="00DA54E9" w:rsidRDefault="00547361" w:rsidP="00AB4B0C">
      <w:pPr>
        <w:ind w:left="425"/>
        <w:jc w:val="both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>
        <w:rPr>
          <w:rFonts w:ascii="Arial" w:hAnsi="Arial" w:cs="Arial"/>
          <w:sz w:val="22"/>
          <w:szCs w:val="22"/>
        </w:rPr>
        <w:t xml:space="preserve">Realizace výše popsaných </w:t>
      </w:r>
      <w:r w:rsidR="00D23E27" w:rsidRPr="00C66EF8">
        <w:rPr>
          <w:rFonts w:ascii="Arial" w:hAnsi="Arial" w:cs="Arial"/>
          <w:sz w:val="22"/>
          <w:szCs w:val="22"/>
        </w:rPr>
        <w:t xml:space="preserve">prací vede </w:t>
      </w:r>
      <w:r>
        <w:rPr>
          <w:rFonts w:ascii="Arial" w:hAnsi="Arial" w:cs="Arial"/>
          <w:sz w:val="22"/>
          <w:szCs w:val="22"/>
        </w:rPr>
        <w:t xml:space="preserve">k potřebě </w:t>
      </w:r>
      <w:r w:rsidR="00D23E27" w:rsidRPr="00C66EF8">
        <w:rPr>
          <w:rFonts w:ascii="Arial" w:hAnsi="Arial" w:cs="Arial"/>
          <w:b/>
          <w:sz w:val="22"/>
          <w:szCs w:val="22"/>
        </w:rPr>
        <w:t xml:space="preserve">navýšení </w:t>
      </w:r>
      <w:r w:rsidR="00D23E27" w:rsidRPr="00547361">
        <w:rPr>
          <w:rFonts w:ascii="Arial" w:hAnsi="Arial" w:cs="Arial"/>
          <w:sz w:val="22"/>
          <w:szCs w:val="22"/>
        </w:rPr>
        <w:t>fi</w:t>
      </w:r>
      <w:r w:rsidR="00D23E27" w:rsidRPr="00C66EF8">
        <w:rPr>
          <w:rFonts w:ascii="Arial" w:hAnsi="Arial" w:cs="Arial"/>
          <w:sz w:val="22"/>
          <w:szCs w:val="22"/>
        </w:rPr>
        <w:t xml:space="preserve">nančních prostředků o částku </w:t>
      </w:r>
    </w:p>
    <w:p w:rsidR="002535FE" w:rsidRDefault="00DA54E9" w:rsidP="00AB4B0C">
      <w:pPr>
        <w:ind w:left="425"/>
        <w:jc w:val="both"/>
        <w:rPr>
          <w:rFonts w:ascii="Arial" w:hAnsi="Arial" w:cs="Arial"/>
          <w:sz w:val="22"/>
          <w:szCs w:val="22"/>
        </w:rPr>
      </w:pPr>
      <w:r w:rsidRPr="00DA54E9">
        <w:rPr>
          <w:rFonts w:ascii="Arial" w:hAnsi="Arial" w:cs="Arial"/>
          <w:b/>
          <w:sz w:val="22"/>
          <w:szCs w:val="22"/>
        </w:rPr>
        <w:t>3</w:t>
      </w:r>
      <w:r w:rsidR="007B0C39" w:rsidRPr="00DA54E9">
        <w:rPr>
          <w:rFonts w:ascii="Arial" w:hAnsi="Arial" w:cs="Arial"/>
          <w:b/>
          <w:sz w:val="22"/>
          <w:szCs w:val="22"/>
        </w:rPr>
        <w:t>2</w:t>
      </w:r>
      <w:r w:rsidRPr="00DA54E9">
        <w:rPr>
          <w:rFonts w:ascii="Arial" w:hAnsi="Arial" w:cs="Arial"/>
          <w:b/>
          <w:sz w:val="22"/>
          <w:szCs w:val="22"/>
        </w:rPr>
        <w:t>0</w:t>
      </w:r>
      <w:r w:rsidR="007B0C39" w:rsidRPr="007B0C39">
        <w:rPr>
          <w:rFonts w:ascii="Arial" w:hAnsi="Arial" w:cs="Arial"/>
          <w:sz w:val="22"/>
          <w:szCs w:val="22"/>
        </w:rPr>
        <w:t xml:space="preserve"> </w:t>
      </w:r>
      <w:r w:rsidR="007B0C39" w:rsidRPr="007B0C39">
        <w:rPr>
          <w:rFonts w:ascii="Arial" w:hAnsi="Arial" w:cs="Arial"/>
          <w:b/>
          <w:sz w:val="22"/>
          <w:szCs w:val="22"/>
        </w:rPr>
        <w:t>602,00</w:t>
      </w:r>
      <w:r w:rsidR="00D23E27" w:rsidRPr="007B0C39">
        <w:rPr>
          <w:rFonts w:ascii="Arial" w:hAnsi="Arial" w:cs="Arial"/>
          <w:b/>
          <w:sz w:val="22"/>
          <w:szCs w:val="22"/>
        </w:rPr>
        <w:t xml:space="preserve"> Kč bez DPH</w:t>
      </w:r>
      <w:r w:rsidR="00D23E27" w:rsidRPr="00C66EF8">
        <w:rPr>
          <w:rFonts w:ascii="Arial" w:hAnsi="Arial" w:cs="Arial"/>
          <w:sz w:val="22"/>
          <w:szCs w:val="22"/>
        </w:rPr>
        <w:t xml:space="preserve"> (méněpráce  </w:t>
      </w:r>
      <w:r w:rsidR="007B0C39" w:rsidRPr="007B0C39">
        <w:rPr>
          <w:rFonts w:ascii="Arial" w:hAnsi="Arial" w:cs="Arial"/>
          <w:sz w:val="22"/>
          <w:szCs w:val="22"/>
        </w:rPr>
        <w:t>52 922,00</w:t>
      </w:r>
      <w:r w:rsidR="00D23E27" w:rsidRPr="00C66EF8">
        <w:rPr>
          <w:rFonts w:ascii="Arial" w:hAnsi="Arial" w:cs="Arial"/>
          <w:sz w:val="22"/>
          <w:szCs w:val="22"/>
        </w:rPr>
        <w:t xml:space="preserve"> Kč, vícepráce  </w:t>
      </w:r>
      <w:r>
        <w:rPr>
          <w:rFonts w:ascii="Arial" w:hAnsi="Arial" w:cs="Arial"/>
          <w:sz w:val="22"/>
          <w:szCs w:val="22"/>
        </w:rPr>
        <w:t>373</w:t>
      </w:r>
      <w:r w:rsidR="007B0C39" w:rsidRPr="007B0C39">
        <w:rPr>
          <w:rFonts w:ascii="Arial" w:hAnsi="Arial" w:cs="Arial"/>
          <w:sz w:val="22"/>
          <w:szCs w:val="22"/>
        </w:rPr>
        <w:t xml:space="preserve"> 524,00</w:t>
      </w:r>
      <w:r w:rsidR="00C66EF8" w:rsidRPr="00C66EF8">
        <w:rPr>
          <w:rFonts w:ascii="Arial" w:hAnsi="Arial" w:cs="Arial"/>
          <w:sz w:val="22"/>
          <w:szCs w:val="22"/>
        </w:rPr>
        <w:t xml:space="preserve"> </w:t>
      </w:r>
      <w:r w:rsidR="00D23E27" w:rsidRPr="00C66EF8">
        <w:rPr>
          <w:rFonts w:ascii="Arial" w:hAnsi="Arial" w:cs="Arial"/>
          <w:sz w:val="22"/>
          <w:szCs w:val="22"/>
        </w:rPr>
        <w:t>Kč).</w:t>
      </w:r>
    </w:p>
    <w:p w:rsidR="002535FE" w:rsidRDefault="002535FE" w:rsidP="00AB4B0C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53569E" w:rsidRDefault="0053569E" w:rsidP="00AB4B0C">
      <w:pPr>
        <w:ind w:left="425"/>
        <w:jc w:val="both"/>
        <w:rPr>
          <w:rFonts w:ascii="Arial" w:hAnsi="Arial" w:cs="Arial"/>
          <w:b/>
          <w:sz w:val="22"/>
          <w:szCs w:val="22"/>
        </w:rPr>
      </w:pPr>
    </w:p>
    <w:p w:rsidR="00DA54E9" w:rsidRDefault="00DA54E9" w:rsidP="00AB4B0C">
      <w:pPr>
        <w:ind w:left="425"/>
        <w:jc w:val="both"/>
        <w:rPr>
          <w:rFonts w:ascii="Arial" w:hAnsi="Arial" w:cs="Arial"/>
          <w:b/>
          <w:sz w:val="22"/>
          <w:szCs w:val="22"/>
        </w:rPr>
      </w:pPr>
    </w:p>
    <w:p w:rsidR="0053569E" w:rsidRDefault="0053569E" w:rsidP="00AB4B0C">
      <w:pPr>
        <w:ind w:left="425"/>
        <w:jc w:val="both"/>
        <w:rPr>
          <w:rFonts w:ascii="Arial" w:hAnsi="Arial" w:cs="Arial"/>
          <w:b/>
          <w:sz w:val="22"/>
          <w:szCs w:val="22"/>
        </w:rPr>
      </w:pPr>
      <w:r w:rsidRPr="0053569E">
        <w:rPr>
          <w:rFonts w:ascii="Arial" w:hAnsi="Arial" w:cs="Arial"/>
          <w:b/>
          <w:sz w:val="22"/>
          <w:szCs w:val="22"/>
        </w:rPr>
        <w:t>Drátěná příčka v</w:t>
      </w:r>
      <w:r>
        <w:rPr>
          <w:rFonts w:ascii="Arial" w:hAnsi="Arial" w:cs="Arial"/>
          <w:b/>
          <w:sz w:val="22"/>
          <w:szCs w:val="22"/>
        </w:rPr>
        <w:t> </w:t>
      </w:r>
      <w:r w:rsidRPr="0053569E">
        <w:rPr>
          <w:rFonts w:ascii="Arial" w:hAnsi="Arial" w:cs="Arial"/>
          <w:b/>
          <w:sz w:val="22"/>
          <w:szCs w:val="22"/>
        </w:rPr>
        <w:t>nářaďovně</w:t>
      </w:r>
    </w:p>
    <w:p w:rsidR="0053569E" w:rsidRDefault="0053569E" w:rsidP="00AB4B0C">
      <w:pPr>
        <w:ind w:left="425"/>
        <w:jc w:val="both"/>
        <w:rPr>
          <w:rFonts w:ascii="Arial" w:hAnsi="Arial" w:cs="Arial"/>
          <w:sz w:val="22"/>
          <w:szCs w:val="22"/>
        </w:rPr>
      </w:pPr>
      <w:r w:rsidRPr="0053569E">
        <w:rPr>
          <w:rFonts w:ascii="Arial" w:hAnsi="Arial" w:cs="Arial"/>
          <w:sz w:val="22"/>
          <w:szCs w:val="22"/>
        </w:rPr>
        <w:t xml:space="preserve">Z rozhodnutí uživatele </w:t>
      </w:r>
      <w:r w:rsidRPr="00C902C8">
        <w:rPr>
          <w:rFonts w:ascii="Arial" w:hAnsi="Arial" w:cs="Arial"/>
          <w:b/>
          <w:sz w:val="22"/>
          <w:szCs w:val="22"/>
        </w:rPr>
        <w:t>nebude realizována</w:t>
      </w:r>
      <w:r w:rsidRPr="0053569E">
        <w:rPr>
          <w:rFonts w:ascii="Arial" w:hAnsi="Arial" w:cs="Arial"/>
          <w:sz w:val="22"/>
          <w:szCs w:val="22"/>
        </w:rPr>
        <w:t xml:space="preserve"> zpětná montáž stávající </w:t>
      </w:r>
      <w:r w:rsidR="00816A70" w:rsidRPr="0053569E">
        <w:rPr>
          <w:rFonts w:ascii="Arial" w:hAnsi="Arial" w:cs="Arial"/>
          <w:sz w:val="22"/>
          <w:szCs w:val="22"/>
        </w:rPr>
        <w:t xml:space="preserve">dělící </w:t>
      </w:r>
      <w:r w:rsidRPr="0053569E">
        <w:rPr>
          <w:rFonts w:ascii="Arial" w:hAnsi="Arial" w:cs="Arial"/>
          <w:sz w:val="22"/>
          <w:szCs w:val="22"/>
        </w:rPr>
        <w:t xml:space="preserve">drátěné příčky </w:t>
      </w:r>
      <w:r>
        <w:rPr>
          <w:rFonts w:ascii="Arial" w:hAnsi="Arial" w:cs="Arial"/>
          <w:sz w:val="22"/>
          <w:szCs w:val="22"/>
        </w:rPr>
        <w:t xml:space="preserve">v nářaďovně v 1.NP, proto jsou veškeré činnosti  a práce spojené s touto činností </w:t>
      </w:r>
      <w:r w:rsidR="00DA54E9">
        <w:rPr>
          <w:rFonts w:ascii="Arial" w:hAnsi="Arial" w:cs="Arial"/>
          <w:sz w:val="22"/>
          <w:szCs w:val="22"/>
        </w:rPr>
        <w:t xml:space="preserve">dohodou </w:t>
      </w:r>
      <w:r>
        <w:rPr>
          <w:rFonts w:ascii="Arial" w:hAnsi="Arial" w:cs="Arial"/>
          <w:sz w:val="22"/>
          <w:szCs w:val="22"/>
        </w:rPr>
        <w:t>označeny jako méněpráce v rozsahu viz. přiložený rozpočet.</w:t>
      </w:r>
    </w:p>
    <w:p w:rsidR="0053569E" w:rsidRDefault="0053569E" w:rsidP="0053569E">
      <w:pPr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Ner</w:t>
      </w:r>
      <w:r w:rsidR="00DA54E9">
        <w:rPr>
          <w:rFonts w:ascii="Arial" w:hAnsi="Arial" w:cs="Arial"/>
          <w:sz w:val="22"/>
          <w:szCs w:val="22"/>
        </w:rPr>
        <w:t>ealizací</w:t>
      </w:r>
      <w:r>
        <w:rPr>
          <w:rFonts w:ascii="Arial" w:hAnsi="Arial" w:cs="Arial"/>
          <w:sz w:val="22"/>
          <w:szCs w:val="22"/>
        </w:rPr>
        <w:t xml:space="preserve"> </w:t>
      </w:r>
      <w:r w:rsidRPr="00C66EF8">
        <w:rPr>
          <w:rFonts w:ascii="Arial" w:hAnsi="Arial" w:cs="Arial"/>
          <w:sz w:val="22"/>
          <w:szCs w:val="22"/>
        </w:rPr>
        <w:t xml:space="preserve">prací </w:t>
      </w:r>
      <w:r w:rsidR="00DA54E9">
        <w:rPr>
          <w:rFonts w:ascii="Arial" w:hAnsi="Arial" w:cs="Arial"/>
          <w:sz w:val="22"/>
          <w:szCs w:val="22"/>
        </w:rPr>
        <w:t xml:space="preserve">dojde </w:t>
      </w:r>
      <w:r>
        <w:rPr>
          <w:rFonts w:ascii="Arial" w:hAnsi="Arial" w:cs="Arial"/>
          <w:sz w:val="22"/>
          <w:szCs w:val="22"/>
        </w:rPr>
        <w:t>k</w:t>
      </w:r>
      <w:r w:rsidR="00DA54E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DA54E9">
        <w:rPr>
          <w:rFonts w:ascii="Arial" w:hAnsi="Arial" w:cs="Arial"/>
          <w:sz w:val="22"/>
          <w:szCs w:val="22"/>
        </w:rPr>
        <w:t xml:space="preserve">snížení </w:t>
      </w:r>
      <w:r w:rsidRPr="00547361">
        <w:rPr>
          <w:rFonts w:ascii="Arial" w:hAnsi="Arial" w:cs="Arial"/>
          <w:sz w:val="22"/>
          <w:szCs w:val="22"/>
        </w:rPr>
        <w:t>fi</w:t>
      </w:r>
      <w:r w:rsidRPr="00C66EF8">
        <w:rPr>
          <w:rFonts w:ascii="Arial" w:hAnsi="Arial" w:cs="Arial"/>
          <w:sz w:val="22"/>
          <w:szCs w:val="22"/>
        </w:rPr>
        <w:t xml:space="preserve">nančních prostředků o částku </w:t>
      </w:r>
      <w:r w:rsidR="00DA54E9" w:rsidRPr="00DA54E9">
        <w:rPr>
          <w:rFonts w:ascii="Arial" w:hAnsi="Arial" w:cs="Arial"/>
          <w:b/>
          <w:sz w:val="22"/>
          <w:szCs w:val="22"/>
        </w:rPr>
        <w:t>16</w:t>
      </w:r>
      <w:r w:rsidR="00DA54E9">
        <w:rPr>
          <w:rFonts w:ascii="Arial" w:hAnsi="Arial" w:cs="Arial"/>
          <w:b/>
          <w:sz w:val="22"/>
          <w:szCs w:val="22"/>
        </w:rPr>
        <w:t xml:space="preserve"> </w:t>
      </w:r>
      <w:r w:rsidR="00DA54E9" w:rsidRPr="00DA54E9">
        <w:rPr>
          <w:rFonts w:ascii="Arial" w:hAnsi="Arial" w:cs="Arial"/>
          <w:b/>
          <w:sz w:val="22"/>
          <w:szCs w:val="22"/>
        </w:rPr>
        <w:t>159,94</w:t>
      </w:r>
      <w:r w:rsidRPr="00DA54E9">
        <w:rPr>
          <w:rFonts w:ascii="Arial" w:hAnsi="Arial" w:cs="Arial"/>
          <w:b/>
          <w:sz w:val="22"/>
          <w:szCs w:val="22"/>
        </w:rPr>
        <w:t xml:space="preserve"> Kč</w:t>
      </w:r>
      <w:r w:rsidRPr="007B0C39">
        <w:rPr>
          <w:rFonts w:ascii="Arial" w:hAnsi="Arial" w:cs="Arial"/>
          <w:b/>
          <w:sz w:val="22"/>
          <w:szCs w:val="22"/>
        </w:rPr>
        <w:t xml:space="preserve"> bez DPH</w:t>
      </w:r>
      <w:r w:rsidRPr="00C66EF8">
        <w:rPr>
          <w:rFonts w:ascii="Arial" w:hAnsi="Arial" w:cs="Arial"/>
          <w:sz w:val="22"/>
          <w:szCs w:val="22"/>
        </w:rPr>
        <w:t xml:space="preserve"> (méněpráce  </w:t>
      </w:r>
      <w:r w:rsidR="00DA54E9">
        <w:rPr>
          <w:rFonts w:ascii="Arial" w:hAnsi="Arial" w:cs="Arial"/>
          <w:sz w:val="22"/>
          <w:szCs w:val="22"/>
        </w:rPr>
        <w:t xml:space="preserve">16 </w:t>
      </w:r>
      <w:r w:rsidR="00DA54E9" w:rsidRPr="00DA54E9">
        <w:rPr>
          <w:rFonts w:ascii="Arial" w:hAnsi="Arial" w:cs="Arial"/>
          <w:sz w:val="22"/>
          <w:szCs w:val="22"/>
        </w:rPr>
        <w:t xml:space="preserve">159,94 </w:t>
      </w:r>
      <w:r w:rsidRPr="00C66EF8">
        <w:rPr>
          <w:rFonts w:ascii="Arial" w:hAnsi="Arial" w:cs="Arial"/>
          <w:sz w:val="22"/>
          <w:szCs w:val="22"/>
        </w:rPr>
        <w:t xml:space="preserve">Kč, vícepráce  </w:t>
      </w:r>
      <w:r w:rsidRPr="007B0C39">
        <w:rPr>
          <w:rFonts w:ascii="Arial" w:hAnsi="Arial" w:cs="Arial"/>
          <w:sz w:val="22"/>
          <w:szCs w:val="22"/>
        </w:rPr>
        <w:t>0</w:t>
      </w:r>
      <w:r w:rsidRPr="00C66EF8">
        <w:rPr>
          <w:rFonts w:ascii="Arial" w:hAnsi="Arial" w:cs="Arial"/>
          <w:sz w:val="22"/>
          <w:szCs w:val="22"/>
        </w:rPr>
        <w:t xml:space="preserve"> Kč).</w:t>
      </w:r>
    </w:p>
    <w:p w:rsidR="0053569E" w:rsidRPr="0053569E" w:rsidRDefault="0053569E" w:rsidP="00AB4B0C">
      <w:pPr>
        <w:ind w:left="425"/>
        <w:jc w:val="both"/>
        <w:rPr>
          <w:rFonts w:ascii="Arial" w:hAnsi="Arial" w:cs="Arial"/>
          <w:sz w:val="22"/>
          <w:szCs w:val="22"/>
        </w:rPr>
      </w:pPr>
    </w:p>
    <w:p w:rsidR="00592797" w:rsidRPr="005277AC" w:rsidRDefault="00592797" w:rsidP="006C2CA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:rsidR="000A1AC2" w:rsidRDefault="00396A64" w:rsidP="005277AC">
      <w:pPr>
        <w:spacing w:before="120" w:after="120"/>
        <w:ind w:left="425" w:right="119"/>
        <w:jc w:val="both"/>
        <w:rPr>
          <w:rFonts w:ascii="Arial" w:hAnsi="Arial" w:cs="Arial"/>
          <w:sz w:val="20"/>
          <w:szCs w:val="20"/>
        </w:rPr>
      </w:pPr>
      <w:r w:rsidRPr="00396A64">
        <w:rPr>
          <w:rFonts w:ascii="Arial" w:hAnsi="Arial" w:cs="Arial"/>
          <w:sz w:val="20"/>
          <w:szCs w:val="20"/>
        </w:rPr>
        <w:t>Pro cenotvorbu cenového vyčíslení zhotovitele b</w:t>
      </w:r>
      <w:r w:rsidR="00636D7C" w:rsidRPr="00396A64">
        <w:rPr>
          <w:rFonts w:ascii="Arial" w:hAnsi="Arial" w:cs="Arial"/>
          <w:sz w:val="20"/>
          <w:szCs w:val="20"/>
        </w:rPr>
        <w:t xml:space="preserve">yly použity </w:t>
      </w:r>
      <w:r w:rsidR="00816A70">
        <w:rPr>
          <w:rFonts w:ascii="Arial" w:hAnsi="Arial" w:cs="Arial"/>
          <w:sz w:val="20"/>
          <w:szCs w:val="20"/>
        </w:rPr>
        <w:t>pro méně práce</w:t>
      </w:r>
      <w:r w:rsidR="00761F52" w:rsidRPr="00396A64">
        <w:rPr>
          <w:rFonts w:ascii="Arial" w:hAnsi="Arial" w:cs="Arial"/>
          <w:sz w:val="20"/>
          <w:szCs w:val="20"/>
        </w:rPr>
        <w:t xml:space="preserve"> položky dle rozpočtu v SOD,</w:t>
      </w:r>
      <w:r w:rsidR="00077BF5" w:rsidRPr="00396A64">
        <w:rPr>
          <w:rFonts w:ascii="Arial" w:hAnsi="Arial" w:cs="Arial"/>
          <w:sz w:val="20"/>
          <w:szCs w:val="20"/>
        </w:rPr>
        <w:t xml:space="preserve"> </w:t>
      </w:r>
      <w:r w:rsidR="00636D7C" w:rsidRPr="00396A64">
        <w:rPr>
          <w:rFonts w:ascii="Arial" w:hAnsi="Arial" w:cs="Arial"/>
          <w:sz w:val="20"/>
          <w:szCs w:val="20"/>
        </w:rPr>
        <w:t xml:space="preserve">a </w:t>
      </w:r>
      <w:r w:rsidR="00816A70">
        <w:rPr>
          <w:rFonts w:ascii="Arial" w:hAnsi="Arial" w:cs="Arial"/>
          <w:sz w:val="20"/>
          <w:szCs w:val="20"/>
        </w:rPr>
        <w:t xml:space="preserve">pro vícepráce jsou použity </w:t>
      </w:r>
      <w:r w:rsidR="00761F52" w:rsidRPr="00396A64">
        <w:rPr>
          <w:rFonts w:ascii="Arial" w:hAnsi="Arial" w:cs="Arial"/>
          <w:sz w:val="20"/>
          <w:szCs w:val="20"/>
        </w:rPr>
        <w:t>individuální kalku</w:t>
      </w:r>
      <w:r w:rsidR="00636D7C" w:rsidRPr="00396A64">
        <w:rPr>
          <w:rFonts w:ascii="Arial" w:hAnsi="Arial" w:cs="Arial"/>
          <w:sz w:val="20"/>
          <w:szCs w:val="20"/>
        </w:rPr>
        <w:t>lace pro</w:t>
      </w:r>
      <w:r w:rsidR="00816A70">
        <w:rPr>
          <w:rFonts w:ascii="Arial" w:hAnsi="Arial" w:cs="Arial"/>
          <w:sz w:val="20"/>
          <w:szCs w:val="20"/>
        </w:rPr>
        <w:t xml:space="preserve">tože tyto činnosti - </w:t>
      </w:r>
      <w:r w:rsidR="00636D7C" w:rsidRPr="00396A64">
        <w:rPr>
          <w:rFonts w:ascii="Arial" w:hAnsi="Arial" w:cs="Arial"/>
          <w:sz w:val="20"/>
          <w:szCs w:val="20"/>
        </w:rPr>
        <w:t xml:space="preserve"> práce a dodávky </w:t>
      </w:r>
      <w:r w:rsidR="00816A70">
        <w:rPr>
          <w:rFonts w:ascii="Arial" w:hAnsi="Arial" w:cs="Arial"/>
          <w:sz w:val="20"/>
          <w:szCs w:val="20"/>
        </w:rPr>
        <w:t xml:space="preserve">nejsou obsaženy v cenících </w:t>
      </w:r>
      <w:r w:rsidR="00816A70" w:rsidRPr="00396A64">
        <w:rPr>
          <w:rFonts w:ascii="Arial" w:hAnsi="Arial" w:cs="Arial"/>
          <w:sz w:val="20"/>
          <w:szCs w:val="20"/>
        </w:rPr>
        <w:t xml:space="preserve">dle RTS </w:t>
      </w:r>
      <w:r w:rsidR="00816A70">
        <w:rPr>
          <w:rFonts w:ascii="Arial" w:hAnsi="Arial" w:cs="Arial"/>
          <w:sz w:val="20"/>
          <w:szCs w:val="20"/>
        </w:rPr>
        <w:t>a</w:t>
      </w:r>
      <w:r w:rsidR="00636D7C" w:rsidRPr="00396A64">
        <w:rPr>
          <w:rFonts w:ascii="Arial" w:hAnsi="Arial" w:cs="Arial"/>
          <w:sz w:val="20"/>
          <w:szCs w:val="20"/>
        </w:rPr>
        <w:t xml:space="preserve">ni </w:t>
      </w:r>
      <w:r w:rsidR="00816A70">
        <w:rPr>
          <w:rFonts w:ascii="Arial" w:hAnsi="Arial" w:cs="Arial"/>
          <w:sz w:val="20"/>
          <w:szCs w:val="20"/>
        </w:rPr>
        <w:t>v cenách  dle SOD.</w:t>
      </w:r>
    </w:p>
    <w:p w:rsidR="00901D73" w:rsidRDefault="00901D73" w:rsidP="00396A64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</w:p>
    <w:p w:rsidR="007B0C39" w:rsidRDefault="00816A70" w:rsidP="00612844">
      <w:pPr>
        <w:ind w:firstLine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DA54E9">
        <w:rPr>
          <w:rFonts w:ascii="Arial" w:hAnsi="Arial" w:cs="Arial"/>
          <w:b/>
          <w:sz w:val="20"/>
          <w:szCs w:val="20"/>
        </w:rPr>
        <w:t xml:space="preserve">éněpráce  </w:t>
      </w:r>
      <w:r w:rsidR="00DA54E9">
        <w:rPr>
          <w:rFonts w:ascii="Arial" w:hAnsi="Arial" w:cs="Arial"/>
          <w:b/>
          <w:sz w:val="20"/>
          <w:szCs w:val="20"/>
        </w:rPr>
        <w:tab/>
        <w:t xml:space="preserve">  69 081,94</w:t>
      </w:r>
      <w:r w:rsidR="007B0C39" w:rsidRPr="007B0C39">
        <w:rPr>
          <w:rFonts w:ascii="Arial" w:hAnsi="Arial" w:cs="Arial"/>
          <w:b/>
          <w:sz w:val="20"/>
          <w:szCs w:val="20"/>
        </w:rPr>
        <w:t xml:space="preserve"> </w:t>
      </w:r>
      <w:r w:rsidR="007B0C39">
        <w:rPr>
          <w:rFonts w:ascii="Arial" w:hAnsi="Arial" w:cs="Arial"/>
          <w:b/>
          <w:sz w:val="20"/>
          <w:szCs w:val="20"/>
        </w:rPr>
        <w:t xml:space="preserve"> </w:t>
      </w:r>
      <w:r w:rsidR="007B0C39" w:rsidRPr="007B0C39">
        <w:rPr>
          <w:rFonts w:ascii="Arial" w:hAnsi="Arial" w:cs="Arial"/>
          <w:b/>
          <w:sz w:val="20"/>
          <w:szCs w:val="20"/>
        </w:rPr>
        <w:t xml:space="preserve">Kč </w:t>
      </w:r>
      <w:r w:rsidR="007B0C39" w:rsidRPr="00821946">
        <w:rPr>
          <w:rFonts w:ascii="Arial" w:hAnsi="Arial" w:cs="Arial"/>
          <w:b/>
          <w:sz w:val="20"/>
          <w:szCs w:val="20"/>
        </w:rPr>
        <w:t>(bez DPH)</w:t>
      </w:r>
    </w:p>
    <w:p w:rsidR="00901D73" w:rsidRDefault="00EF5F75" w:rsidP="00612844">
      <w:pPr>
        <w:ind w:firstLine="425"/>
        <w:jc w:val="both"/>
        <w:rPr>
          <w:rFonts w:ascii="Arial" w:hAnsi="Arial" w:cs="Arial"/>
          <w:b/>
          <w:sz w:val="20"/>
          <w:szCs w:val="20"/>
        </w:rPr>
      </w:pPr>
      <w:r w:rsidRPr="004461C2">
        <w:rPr>
          <w:rFonts w:ascii="Arial" w:hAnsi="Arial" w:cs="Arial"/>
          <w:b/>
          <w:sz w:val="20"/>
          <w:szCs w:val="20"/>
        </w:rPr>
        <w:t xml:space="preserve">Vícepráce </w:t>
      </w:r>
      <w:r w:rsidR="00901D73" w:rsidRPr="004461C2">
        <w:rPr>
          <w:rFonts w:ascii="Arial" w:hAnsi="Arial" w:cs="Arial"/>
          <w:b/>
          <w:sz w:val="20"/>
          <w:szCs w:val="20"/>
        </w:rPr>
        <w:t xml:space="preserve"> </w:t>
      </w:r>
      <w:r w:rsidR="00FF6A2D" w:rsidRPr="004461C2">
        <w:rPr>
          <w:rFonts w:ascii="Arial" w:hAnsi="Arial" w:cs="Arial"/>
          <w:b/>
          <w:sz w:val="20"/>
          <w:szCs w:val="20"/>
        </w:rPr>
        <w:tab/>
      </w:r>
      <w:r w:rsidR="00DA54E9" w:rsidRPr="00DA54E9">
        <w:rPr>
          <w:rFonts w:ascii="Arial" w:hAnsi="Arial" w:cs="Arial"/>
          <w:b/>
          <w:sz w:val="20"/>
          <w:szCs w:val="20"/>
        </w:rPr>
        <w:t>373 524,00</w:t>
      </w:r>
      <w:r w:rsidR="007B0C39" w:rsidRPr="00C66EF8">
        <w:rPr>
          <w:rFonts w:ascii="Arial" w:hAnsi="Arial" w:cs="Arial"/>
          <w:sz w:val="22"/>
          <w:szCs w:val="22"/>
        </w:rPr>
        <w:t xml:space="preserve"> </w:t>
      </w:r>
      <w:r w:rsidR="00A81880" w:rsidRPr="00821946">
        <w:rPr>
          <w:rFonts w:ascii="Arial" w:hAnsi="Arial" w:cs="Arial"/>
          <w:b/>
          <w:sz w:val="20"/>
          <w:szCs w:val="20"/>
        </w:rPr>
        <w:t>Kč</w:t>
      </w:r>
      <w:r w:rsidR="00F427EF" w:rsidRPr="00821946">
        <w:rPr>
          <w:rFonts w:ascii="Arial" w:hAnsi="Arial" w:cs="Arial"/>
          <w:b/>
          <w:sz w:val="20"/>
          <w:szCs w:val="20"/>
        </w:rPr>
        <w:t xml:space="preserve"> (bez DPH)</w:t>
      </w:r>
    </w:p>
    <w:p w:rsidR="00EA0014" w:rsidRPr="00821946" w:rsidRDefault="00EA0014" w:rsidP="00612844">
      <w:pPr>
        <w:ind w:firstLine="425"/>
        <w:jc w:val="both"/>
        <w:rPr>
          <w:rFonts w:ascii="Arial" w:hAnsi="Arial" w:cs="Arial"/>
          <w:b/>
          <w:sz w:val="20"/>
          <w:szCs w:val="20"/>
        </w:rPr>
      </w:pPr>
    </w:p>
    <w:p w:rsidR="00396A64" w:rsidRPr="00A81880" w:rsidRDefault="00396A64" w:rsidP="00612844">
      <w:pPr>
        <w:ind w:firstLine="425"/>
        <w:jc w:val="both"/>
        <w:rPr>
          <w:rFonts w:ascii="Arial" w:hAnsi="Arial" w:cs="Arial"/>
          <w:b/>
          <w:sz w:val="20"/>
          <w:szCs w:val="20"/>
        </w:rPr>
      </w:pPr>
      <w:r w:rsidRPr="00821946">
        <w:rPr>
          <w:rFonts w:ascii="Arial" w:hAnsi="Arial" w:cs="Arial"/>
          <w:b/>
          <w:sz w:val="20"/>
          <w:szCs w:val="20"/>
        </w:rPr>
        <w:t>Celkem</w:t>
      </w:r>
      <w:r w:rsidR="00F07F6B" w:rsidRPr="00821946">
        <w:rPr>
          <w:rFonts w:ascii="Arial" w:hAnsi="Arial" w:cs="Arial"/>
          <w:b/>
          <w:sz w:val="20"/>
          <w:szCs w:val="20"/>
        </w:rPr>
        <w:tab/>
      </w:r>
      <w:r w:rsidR="00A81880" w:rsidRPr="00821946">
        <w:rPr>
          <w:rFonts w:ascii="Arial" w:hAnsi="Arial" w:cs="Arial"/>
          <w:b/>
          <w:sz w:val="20"/>
          <w:szCs w:val="20"/>
        </w:rPr>
        <w:t xml:space="preserve">            </w:t>
      </w:r>
      <w:r w:rsidR="00DA54E9">
        <w:rPr>
          <w:rFonts w:ascii="Arial" w:hAnsi="Arial" w:cs="Arial"/>
          <w:b/>
          <w:sz w:val="20"/>
          <w:szCs w:val="20"/>
        </w:rPr>
        <w:t>304.442</w:t>
      </w:r>
      <w:r w:rsidR="00C31004">
        <w:rPr>
          <w:rFonts w:ascii="Arial" w:hAnsi="Arial" w:cs="Arial"/>
          <w:b/>
          <w:sz w:val="20"/>
          <w:szCs w:val="20"/>
        </w:rPr>
        <w:t>,</w:t>
      </w:r>
      <w:r w:rsidR="00DA54E9">
        <w:rPr>
          <w:rFonts w:ascii="Arial" w:hAnsi="Arial" w:cs="Arial"/>
          <w:b/>
          <w:sz w:val="20"/>
          <w:szCs w:val="20"/>
        </w:rPr>
        <w:t>06</w:t>
      </w:r>
      <w:r w:rsidR="00C31004">
        <w:rPr>
          <w:rFonts w:ascii="Arial" w:hAnsi="Arial" w:cs="Arial"/>
          <w:b/>
          <w:sz w:val="20"/>
          <w:szCs w:val="20"/>
        </w:rPr>
        <w:t xml:space="preserve">   </w:t>
      </w:r>
      <w:r w:rsidR="00F07F6B" w:rsidRPr="00821946">
        <w:rPr>
          <w:rFonts w:ascii="Arial" w:hAnsi="Arial" w:cs="Arial"/>
          <w:b/>
          <w:sz w:val="20"/>
          <w:szCs w:val="20"/>
        </w:rPr>
        <w:t>Kč bez DPH</w:t>
      </w:r>
      <w:r w:rsidR="00A81880" w:rsidRPr="00821946">
        <w:rPr>
          <w:rFonts w:ascii="Arial" w:hAnsi="Arial" w:cs="Arial"/>
          <w:b/>
          <w:sz w:val="20"/>
          <w:szCs w:val="20"/>
        </w:rPr>
        <w:t xml:space="preserve">,  </w:t>
      </w:r>
      <w:r w:rsidR="00F07F6B" w:rsidRPr="00821946">
        <w:rPr>
          <w:rFonts w:ascii="Arial" w:hAnsi="Arial" w:cs="Arial"/>
          <w:b/>
          <w:sz w:val="20"/>
          <w:szCs w:val="20"/>
        </w:rPr>
        <w:tab/>
      </w:r>
      <w:r w:rsidR="00B212E6" w:rsidRPr="00821946">
        <w:rPr>
          <w:rFonts w:ascii="Calibri" w:hAnsi="Calibri" w:cs="Calibri"/>
          <w:b/>
          <w:sz w:val="22"/>
          <w:szCs w:val="22"/>
        </w:rPr>
        <w:t xml:space="preserve"> </w:t>
      </w:r>
      <w:r w:rsidR="00C66EF8">
        <w:rPr>
          <w:rFonts w:ascii="Calibri" w:hAnsi="Calibri" w:cs="Calibri"/>
          <w:b/>
          <w:sz w:val="22"/>
          <w:szCs w:val="22"/>
        </w:rPr>
        <w:t xml:space="preserve"> </w:t>
      </w:r>
      <w:r w:rsidR="00DA54E9">
        <w:rPr>
          <w:rFonts w:ascii="Calibri" w:hAnsi="Calibri" w:cs="Calibri"/>
          <w:b/>
          <w:sz w:val="22"/>
          <w:szCs w:val="22"/>
        </w:rPr>
        <w:t>368</w:t>
      </w:r>
      <w:r w:rsidR="00816A70">
        <w:rPr>
          <w:rFonts w:ascii="Calibri" w:hAnsi="Calibri" w:cs="Calibri"/>
          <w:b/>
          <w:sz w:val="22"/>
          <w:szCs w:val="22"/>
        </w:rPr>
        <w:t xml:space="preserve"> 374,89</w:t>
      </w:r>
      <w:r w:rsidR="007B0C39">
        <w:rPr>
          <w:rFonts w:ascii="Calibri" w:hAnsi="Calibri" w:cs="Calibri"/>
          <w:b/>
          <w:sz w:val="22"/>
          <w:szCs w:val="22"/>
        </w:rPr>
        <w:t xml:space="preserve"> </w:t>
      </w:r>
      <w:r w:rsidR="00F07F6B" w:rsidRPr="00821946">
        <w:rPr>
          <w:rFonts w:ascii="Arial" w:hAnsi="Arial" w:cs="Arial"/>
          <w:b/>
          <w:sz w:val="20"/>
          <w:szCs w:val="20"/>
        </w:rPr>
        <w:t>Kč vč.</w:t>
      </w:r>
      <w:r w:rsidR="009550D7" w:rsidRPr="00821946">
        <w:rPr>
          <w:rFonts w:ascii="Arial" w:hAnsi="Arial" w:cs="Arial"/>
          <w:b/>
          <w:sz w:val="20"/>
          <w:szCs w:val="20"/>
        </w:rPr>
        <w:t xml:space="preserve"> </w:t>
      </w:r>
      <w:r w:rsidR="00F07F6B" w:rsidRPr="00821946">
        <w:rPr>
          <w:rFonts w:ascii="Arial" w:hAnsi="Arial" w:cs="Arial"/>
          <w:b/>
          <w:sz w:val="20"/>
          <w:szCs w:val="20"/>
        </w:rPr>
        <w:t>DPH</w:t>
      </w:r>
    </w:p>
    <w:bookmarkStart w:id="2" w:name="_MON_1482514474"/>
    <w:bookmarkEnd w:id="2"/>
    <w:p w:rsidR="00592797" w:rsidRPr="00761F52" w:rsidRDefault="00DA54E9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9037" w:dyaOrig="15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70.5pt" o:ole="">
            <v:imagedata r:id="rId8" o:title=""/>
          </v:shape>
          <o:OLEObject Type="Embed" ProgID="Excel.Sheet.12" ShapeID="_x0000_i1025" DrawAspect="Content" ObjectID="_1668854972" r:id="rId9"/>
        </w:object>
      </w:r>
    </w:p>
    <w:p w:rsidR="00547361" w:rsidRDefault="00547361" w:rsidP="00EA3E20">
      <w:pPr>
        <w:spacing w:before="120" w:after="120"/>
        <w:ind w:left="426" w:right="119"/>
        <w:jc w:val="both"/>
        <w:rPr>
          <w:rFonts w:ascii="Arial" w:hAnsi="Arial" w:cs="Arial"/>
          <w:b/>
          <w:bCs/>
          <w:sz w:val="20"/>
          <w:szCs w:val="20"/>
        </w:rPr>
      </w:pPr>
    </w:p>
    <w:p w:rsidR="00C66EF8" w:rsidRDefault="00EA3E20" w:rsidP="00EA3E20">
      <w:pPr>
        <w:spacing w:before="120" w:after="120"/>
        <w:ind w:left="426" w:right="119"/>
        <w:jc w:val="both"/>
        <w:rPr>
          <w:rFonts w:ascii="Arial" w:hAnsi="Arial" w:cs="Arial"/>
          <w:b/>
          <w:bCs/>
          <w:sz w:val="20"/>
          <w:szCs w:val="20"/>
        </w:rPr>
      </w:pPr>
      <w:r w:rsidRPr="004461C2">
        <w:rPr>
          <w:rFonts w:ascii="Arial" w:hAnsi="Arial" w:cs="Arial"/>
          <w:b/>
          <w:bCs/>
          <w:sz w:val="20"/>
          <w:szCs w:val="20"/>
        </w:rPr>
        <w:t xml:space="preserve">Zhotovitel souhlasí s provedením uvedených souborů prací a dodávek </w:t>
      </w:r>
      <w:r w:rsidR="00547361">
        <w:rPr>
          <w:rFonts w:ascii="Arial" w:hAnsi="Arial" w:cs="Arial"/>
          <w:b/>
          <w:bCs/>
          <w:sz w:val="20"/>
          <w:szCs w:val="20"/>
        </w:rPr>
        <w:t>–</w:t>
      </w:r>
      <w:r w:rsidRPr="004461C2">
        <w:rPr>
          <w:rFonts w:ascii="Arial" w:hAnsi="Arial" w:cs="Arial"/>
          <w:b/>
          <w:bCs/>
          <w:sz w:val="20"/>
          <w:szCs w:val="20"/>
        </w:rPr>
        <w:t xml:space="preserve"> </w:t>
      </w:r>
      <w:r w:rsidR="00547361">
        <w:rPr>
          <w:rFonts w:ascii="Arial" w:hAnsi="Arial" w:cs="Arial"/>
          <w:b/>
          <w:bCs/>
          <w:sz w:val="20"/>
          <w:szCs w:val="20"/>
        </w:rPr>
        <w:t xml:space="preserve">výše uvedené </w:t>
      </w:r>
      <w:r w:rsidRPr="004461C2">
        <w:rPr>
          <w:rFonts w:ascii="Arial" w:hAnsi="Arial" w:cs="Arial"/>
          <w:b/>
          <w:bCs/>
          <w:sz w:val="20"/>
          <w:szCs w:val="20"/>
        </w:rPr>
        <w:t>změn</w:t>
      </w:r>
      <w:r w:rsidR="00547361">
        <w:rPr>
          <w:rFonts w:ascii="Arial" w:hAnsi="Arial" w:cs="Arial"/>
          <w:b/>
          <w:bCs/>
          <w:sz w:val="20"/>
          <w:szCs w:val="20"/>
        </w:rPr>
        <w:t>y</w:t>
      </w:r>
      <w:r w:rsidRPr="004461C2">
        <w:rPr>
          <w:rFonts w:ascii="Arial" w:hAnsi="Arial" w:cs="Arial"/>
          <w:b/>
          <w:bCs/>
          <w:sz w:val="20"/>
          <w:szCs w:val="20"/>
        </w:rPr>
        <w:t xml:space="preserve"> v předpokládaném rozsahu. </w:t>
      </w:r>
    </w:p>
    <w:p w:rsidR="00EA3E20" w:rsidRDefault="00EA3E20" w:rsidP="00EA3E20">
      <w:pPr>
        <w:spacing w:before="120" w:after="120"/>
        <w:ind w:left="426" w:right="119"/>
        <w:jc w:val="both"/>
        <w:rPr>
          <w:rFonts w:ascii="Arial" w:hAnsi="Arial" w:cs="Arial"/>
          <w:b/>
          <w:bCs/>
          <w:sz w:val="20"/>
          <w:szCs w:val="20"/>
        </w:rPr>
      </w:pPr>
      <w:r w:rsidRPr="004461C2">
        <w:rPr>
          <w:rFonts w:ascii="Arial" w:hAnsi="Arial" w:cs="Arial"/>
          <w:b/>
          <w:bCs/>
          <w:sz w:val="20"/>
          <w:szCs w:val="20"/>
        </w:rPr>
        <w:t xml:space="preserve">Navýšení rozsahu dodávky stavebních prací </w:t>
      </w:r>
      <w:r w:rsidR="00B85F7B">
        <w:rPr>
          <w:rFonts w:ascii="Arial" w:hAnsi="Arial" w:cs="Arial"/>
          <w:b/>
          <w:bCs/>
          <w:sz w:val="20"/>
          <w:szCs w:val="20"/>
        </w:rPr>
        <w:t xml:space="preserve">NEMÁ </w:t>
      </w:r>
      <w:r w:rsidRPr="004461C2">
        <w:rPr>
          <w:rFonts w:ascii="Arial" w:hAnsi="Arial" w:cs="Arial"/>
          <w:b/>
          <w:bCs/>
          <w:sz w:val="20"/>
          <w:szCs w:val="20"/>
        </w:rPr>
        <w:t xml:space="preserve">přímý vliv na </w:t>
      </w:r>
      <w:r w:rsidR="006B07E1">
        <w:rPr>
          <w:rFonts w:ascii="Arial" w:hAnsi="Arial" w:cs="Arial"/>
          <w:b/>
          <w:bCs/>
          <w:sz w:val="20"/>
          <w:szCs w:val="20"/>
        </w:rPr>
        <w:t xml:space="preserve">konečný </w:t>
      </w:r>
      <w:r w:rsidR="006B07E1" w:rsidRPr="00816A70">
        <w:rPr>
          <w:rFonts w:ascii="Arial" w:hAnsi="Arial" w:cs="Arial"/>
          <w:b/>
          <w:bCs/>
          <w:sz w:val="20"/>
          <w:szCs w:val="20"/>
        </w:rPr>
        <w:t>termín 4</w:t>
      </w:r>
      <w:r w:rsidRPr="00816A70">
        <w:rPr>
          <w:rFonts w:ascii="Arial" w:hAnsi="Arial" w:cs="Arial"/>
          <w:b/>
          <w:bCs/>
          <w:sz w:val="20"/>
          <w:szCs w:val="20"/>
        </w:rPr>
        <w:t>.</w:t>
      </w:r>
      <w:r w:rsidR="00B85F7B" w:rsidRPr="00816A70">
        <w:rPr>
          <w:rFonts w:ascii="Arial" w:hAnsi="Arial" w:cs="Arial"/>
          <w:b/>
          <w:bCs/>
          <w:sz w:val="20"/>
          <w:szCs w:val="20"/>
        </w:rPr>
        <w:t>2.8</w:t>
      </w:r>
      <w:r w:rsidRPr="00816A70">
        <w:rPr>
          <w:rFonts w:ascii="Arial" w:hAnsi="Arial" w:cs="Arial"/>
          <w:b/>
          <w:bCs/>
          <w:sz w:val="20"/>
          <w:szCs w:val="20"/>
        </w:rPr>
        <w:t xml:space="preserve"> dle SoD</w:t>
      </w:r>
      <w:r w:rsidR="00C66EF8" w:rsidRPr="00816A70">
        <w:rPr>
          <w:rFonts w:ascii="Arial" w:hAnsi="Arial" w:cs="Arial"/>
          <w:b/>
          <w:bCs/>
          <w:sz w:val="20"/>
          <w:szCs w:val="20"/>
        </w:rPr>
        <w:t>.</w:t>
      </w:r>
      <w:r w:rsidR="00C66EF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66EF8" w:rsidRDefault="00C66EF8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95508F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4461C2">
        <w:rPr>
          <w:rFonts w:ascii="Arial" w:hAnsi="Arial" w:cs="Arial"/>
          <w:sz w:val="20"/>
          <w:szCs w:val="20"/>
        </w:rPr>
        <w:t>V</w:t>
      </w:r>
      <w:r w:rsidR="00C31004">
        <w:rPr>
          <w:rFonts w:ascii="Arial" w:hAnsi="Arial" w:cs="Arial"/>
          <w:sz w:val="20"/>
          <w:szCs w:val="20"/>
        </w:rPr>
        <w:t>e Zlíně</w:t>
      </w:r>
      <w:r w:rsidR="002B4DFD">
        <w:rPr>
          <w:rFonts w:ascii="Arial" w:hAnsi="Arial" w:cs="Arial"/>
          <w:sz w:val="20"/>
          <w:szCs w:val="20"/>
        </w:rPr>
        <w:t xml:space="preserve"> </w:t>
      </w:r>
      <w:r w:rsidR="002B4DFD" w:rsidRPr="002B4DFD">
        <w:rPr>
          <w:rFonts w:ascii="Arial" w:hAnsi="Arial" w:cs="Arial"/>
          <w:sz w:val="20"/>
          <w:szCs w:val="20"/>
        </w:rPr>
        <w:t xml:space="preserve"> </w:t>
      </w:r>
      <w:r w:rsidR="001526CF" w:rsidRPr="004461C2">
        <w:rPr>
          <w:rFonts w:ascii="Arial" w:hAnsi="Arial" w:cs="Arial"/>
          <w:sz w:val="20"/>
          <w:szCs w:val="20"/>
        </w:rPr>
        <w:t xml:space="preserve">dne </w:t>
      </w:r>
      <w:r w:rsidR="00612844">
        <w:rPr>
          <w:rFonts w:ascii="Arial" w:hAnsi="Arial" w:cs="Arial"/>
          <w:sz w:val="20"/>
          <w:szCs w:val="20"/>
        </w:rPr>
        <w:t xml:space="preserve"> </w:t>
      </w:r>
      <w:r w:rsidR="00FD050F" w:rsidRPr="004461C2">
        <w:rPr>
          <w:rFonts w:ascii="Arial" w:hAnsi="Arial" w:cs="Arial"/>
          <w:sz w:val="20"/>
          <w:szCs w:val="20"/>
        </w:rPr>
        <w:t xml:space="preserve"> </w:t>
      </w:r>
      <w:r w:rsidR="00552354">
        <w:rPr>
          <w:rFonts w:ascii="Arial" w:hAnsi="Arial" w:cs="Arial"/>
          <w:sz w:val="20"/>
          <w:szCs w:val="20"/>
        </w:rPr>
        <w:t>16</w:t>
      </w:r>
      <w:r w:rsidR="00C31004">
        <w:rPr>
          <w:rFonts w:ascii="Arial" w:hAnsi="Arial" w:cs="Arial"/>
          <w:sz w:val="20"/>
          <w:szCs w:val="20"/>
        </w:rPr>
        <w:t>.</w:t>
      </w:r>
      <w:r w:rsidR="00552354">
        <w:rPr>
          <w:rFonts w:ascii="Arial" w:hAnsi="Arial" w:cs="Arial"/>
          <w:sz w:val="20"/>
          <w:szCs w:val="20"/>
        </w:rPr>
        <w:t>10</w:t>
      </w:r>
      <w:r w:rsidR="00C31004">
        <w:rPr>
          <w:rFonts w:ascii="Arial" w:hAnsi="Arial" w:cs="Arial"/>
          <w:sz w:val="20"/>
          <w:szCs w:val="20"/>
        </w:rPr>
        <w:t>.</w:t>
      </w:r>
      <w:r w:rsidR="00FB3C65">
        <w:rPr>
          <w:rFonts w:ascii="Arial" w:hAnsi="Arial" w:cs="Arial"/>
          <w:sz w:val="20"/>
          <w:szCs w:val="20"/>
        </w:rPr>
        <w:t>2020</w:t>
      </w:r>
      <w:r w:rsidR="001526CF" w:rsidRPr="004461C2">
        <w:rPr>
          <w:rFonts w:ascii="Arial" w:hAnsi="Arial" w:cs="Arial"/>
          <w:sz w:val="20"/>
          <w:szCs w:val="20"/>
        </w:rPr>
        <w:tab/>
      </w:r>
    </w:p>
    <w:p w:rsidR="0095508F" w:rsidRDefault="0095508F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95508F" w:rsidRDefault="0095508F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BE36F0" w:rsidRDefault="00BE36F0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BE36F0" w:rsidRDefault="00BE36F0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053DE7" w:rsidRDefault="00053DE7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BE36F0" w:rsidRDefault="00BE36F0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BE36F0" w:rsidRDefault="00BE36F0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0A1AC2" w:rsidRPr="004461C2" w:rsidRDefault="0095508F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A1AC2" w:rsidRPr="004461C2">
        <w:rPr>
          <w:rFonts w:ascii="Arial" w:hAnsi="Arial" w:cs="Arial"/>
          <w:sz w:val="20"/>
          <w:szCs w:val="20"/>
        </w:rPr>
        <w:t>………………………</w:t>
      </w:r>
      <w:r w:rsidR="00F07F6B" w:rsidRPr="004461C2">
        <w:rPr>
          <w:rFonts w:ascii="Arial" w:hAnsi="Arial" w:cs="Arial"/>
          <w:sz w:val="20"/>
          <w:szCs w:val="20"/>
        </w:rPr>
        <w:t>………………</w:t>
      </w:r>
      <w:r w:rsidR="001526CF" w:rsidRPr="004461C2">
        <w:rPr>
          <w:rFonts w:ascii="Arial" w:hAnsi="Arial" w:cs="Arial"/>
          <w:sz w:val="20"/>
          <w:szCs w:val="20"/>
        </w:rPr>
        <w:t>……………………</w:t>
      </w:r>
    </w:p>
    <w:p w:rsidR="00BE36F0" w:rsidRDefault="00BE36F0" w:rsidP="00EC4626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BE36F0" w:rsidRDefault="00BE36F0" w:rsidP="00EC4626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592797" w:rsidRPr="00D11643" w:rsidRDefault="00592797" w:rsidP="006C2CA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:rsidR="00F07F6B" w:rsidRDefault="00F07F6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:rsidR="00B85F7B" w:rsidRDefault="00357C5C" w:rsidP="006C2CAD">
      <w:pPr>
        <w:pStyle w:val="Odstavecseseznamem"/>
        <w:numPr>
          <w:ilvl w:val="0"/>
          <w:numId w:val="3"/>
        </w:numPr>
        <w:spacing w:before="120" w:after="120"/>
        <w:ind w:left="709" w:right="119" w:hanging="283"/>
        <w:jc w:val="both"/>
        <w:rPr>
          <w:rFonts w:ascii="Arial" w:hAnsi="Arial" w:cs="Arial"/>
          <w:sz w:val="22"/>
          <w:szCs w:val="22"/>
        </w:rPr>
      </w:pPr>
      <w:r w:rsidRPr="00612844">
        <w:rPr>
          <w:rFonts w:ascii="Arial" w:hAnsi="Arial" w:cs="Arial"/>
          <w:sz w:val="22"/>
          <w:szCs w:val="22"/>
        </w:rPr>
        <w:t xml:space="preserve">Výše popsané změny jsou dle názoru TDS změnami, které </w:t>
      </w:r>
      <w:r w:rsidR="00B85F7B">
        <w:rPr>
          <w:rFonts w:ascii="Arial" w:hAnsi="Arial" w:cs="Arial"/>
          <w:sz w:val="22"/>
          <w:szCs w:val="22"/>
        </w:rPr>
        <w:t>zvyšují komfort a časovou variabilitu plynulého využívání mu</w:t>
      </w:r>
      <w:r w:rsidR="00C902C8">
        <w:rPr>
          <w:rFonts w:ascii="Arial" w:hAnsi="Arial" w:cs="Arial"/>
          <w:sz w:val="22"/>
          <w:szCs w:val="22"/>
        </w:rPr>
        <w:t>lt</w:t>
      </w:r>
      <w:r w:rsidR="00B85F7B">
        <w:rPr>
          <w:rFonts w:ascii="Arial" w:hAnsi="Arial" w:cs="Arial"/>
          <w:sz w:val="22"/>
          <w:szCs w:val="22"/>
        </w:rPr>
        <w:t>ifun</w:t>
      </w:r>
      <w:r w:rsidR="00C902C8">
        <w:rPr>
          <w:rFonts w:ascii="Arial" w:hAnsi="Arial" w:cs="Arial"/>
          <w:sz w:val="22"/>
          <w:szCs w:val="22"/>
        </w:rPr>
        <w:t>k</w:t>
      </w:r>
      <w:r w:rsidR="00B85F7B">
        <w:rPr>
          <w:rFonts w:ascii="Arial" w:hAnsi="Arial" w:cs="Arial"/>
          <w:sz w:val="22"/>
          <w:szCs w:val="22"/>
        </w:rPr>
        <w:t>čního  sportoviště</w:t>
      </w:r>
      <w:r w:rsidR="003B5666">
        <w:rPr>
          <w:rFonts w:ascii="Arial" w:hAnsi="Arial" w:cs="Arial"/>
          <w:sz w:val="22"/>
          <w:szCs w:val="22"/>
        </w:rPr>
        <w:t>.</w:t>
      </w:r>
      <w:r w:rsidR="00B85F7B">
        <w:rPr>
          <w:rFonts w:ascii="Arial" w:hAnsi="Arial" w:cs="Arial"/>
          <w:sz w:val="22"/>
          <w:szCs w:val="22"/>
        </w:rPr>
        <w:t xml:space="preserve"> </w:t>
      </w:r>
    </w:p>
    <w:p w:rsidR="000C2909" w:rsidRPr="009E0F58" w:rsidRDefault="00357C5C" w:rsidP="006C2CAD">
      <w:pPr>
        <w:pStyle w:val="Odstavecseseznamem"/>
        <w:numPr>
          <w:ilvl w:val="0"/>
          <w:numId w:val="3"/>
        </w:numPr>
        <w:spacing w:before="120" w:after="120"/>
        <w:ind w:left="709" w:right="119" w:hanging="283"/>
        <w:jc w:val="both"/>
        <w:rPr>
          <w:rFonts w:ascii="Arial" w:hAnsi="Arial" w:cs="Arial"/>
          <w:sz w:val="22"/>
          <w:szCs w:val="22"/>
        </w:rPr>
      </w:pPr>
      <w:r w:rsidRPr="00612844">
        <w:rPr>
          <w:rFonts w:ascii="Arial" w:hAnsi="Arial" w:cs="Arial"/>
          <w:sz w:val="22"/>
          <w:szCs w:val="22"/>
        </w:rPr>
        <w:t>pro kvalitní a plynulé dokončení díla zejména a s ohledem na probíhající náročné procesy koordinace stavby a napjaté termíny realizace, dle názoru TDS, nelze tyto práce jakkoliv oddělovat od původní veřejné zakázky.</w:t>
      </w:r>
    </w:p>
    <w:p w:rsidR="000C2909" w:rsidRDefault="00F07F6B" w:rsidP="006C2CAD">
      <w:pPr>
        <w:pStyle w:val="Odstavecseseznamem"/>
        <w:numPr>
          <w:ilvl w:val="0"/>
          <w:numId w:val="3"/>
        </w:numPr>
        <w:spacing w:before="120" w:after="120"/>
        <w:ind w:left="709" w:right="119" w:hanging="283"/>
        <w:jc w:val="both"/>
        <w:rPr>
          <w:rFonts w:ascii="Arial" w:hAnsi="Arial" w:cs="Arial"/>
          <w:sz w:val="22"/>
          <w:szCs w:val="22"/>
        </w:rPr>
      </w:pPr>
      <w:r w:rsidRPr="000C2909">
        <w:rPr>
          <w:rFonts w:ascii="Arial" w:hAnsi="Arial" w:cs="Arial"/>
          <w:sz w:val="22"/>
          <w:szCs w:val="22"/>
        </w:rPr>
        <w:t>Změna řeší změnu rozsahu provedení, tím dojde k objemové úpravě polože</w:t>
      </w:r>
      <w:r w:rsidR="00901D73">
        <w:rPr>
          <w:rFonts w:ascii="Arial" w:hAnsi="Arial" w:cs="Arial"/>
          <w:sz w:val="22"/>
          <w:szCs w:val="22"/>
        </w:rPr>
        <w:t>k smluvního výkazu výměr – vícepráce.</w:t>
      </w:r>
    </w:p>
    <w:p w:rsidR="00B85F7B" w:rsidRDefault="000C2909" w:rsidP="006C2CAD">
      <w:pPr>
        <w:pStyle w:val="Odstavecseseznamem"/>
        <w:numPr>
          <w:ilvl w:val="0"/>
          <w:numId w:val="3"/>
        </w:numPr>
        <w:spacing w:before="120" w:after="120"/>
        <w:ind w:left="709" w:right="119" w:hanging="283"/>
        <w:jc w:val="both"/>
        <w:rPr>
          <w:rFonts w:ascii="Arial" w:hAnsi="Arial" w:cs="Arial"/>
          <w:sz w:val="22"/>
          <w:szCs w:val="22"/>
        </w:rPr>
      </w:pPr>
      <w:r w:rsidRPr="000C2909">
        <w:rPr>
          <w:rFonts w:ascii="Arial" w:hAnsi="Arial" w:cs="Arial"/>
          <w:sz w:val="22"/>
          <w:szCs w:val="22"/>
        </w:rPr>
        <w:t>Cenová nabídka zhotovitele odpovídá skutečnosti</w:t>
      </w:r>
      <w:r w:rsidR="00B85F7B">
        <w:rPr>
          <w:rFonts w:ascii="Arial" w:hAnsi="Arial" w:cs="Arial"/>
          <w:sz w:val="22"/>
          <w:szCs w:val="22"/>
        </w:rPr>
        <w:t>, projednaných úprav a plánovaného</w:t>
      </w:r>
      <w:r w:rsidRPr="000C2909">
        <w:rPr>
          <w:rFonts w:ascii="Arial" w:hAnsi="Arial" w:cs="Arial"/>
          <w:sz w:val="22"/>
          <w:szCs w:val="22"/>
        </w:rPr>
        <w:t xml:space="preserve"> pro provedení na stavbě a ceny</w:t>
      </w:r>
      <w:r w:rsidR="00B85F7B">
        <w:rPr>
          <w:rFonts w:ascii="Arial" w:hAnsi="Arial" w:cs="Arial"/>
          <w:sz w:val="22"/>
          <w:szCs w:val="22"/>
        </w:rPr>
        <w:t xml:space="preserve"> - méně</w:t>
      </w:r>
      <w:r w:rsidRPr="000C2909">
        <w:rPr>
          <w:rFonts w:ascii="Arial" w:hAnsi="Arial" w:cs="Arial"/>
          <w:sz w:val="22"/>
          <w:szCs w:val="22"/>
        </w:rPr>
        <w:t xml:space="preserve"> jsou v souladu s položkovým rozpočtem, který je přílohou smlouvy o dílo na výše uvedenou akci. </w:t>
      </w:r>
    </w:p>
    <w:p w:rsidR="000C2909" w:rsidRDefault="000C2909" w:rsidP="006C2CAD">
      <w:pPr>
        <w:pStyle w:val="Odstavecseseznamem"/>
        <w:numPr>
          <w:ilvl w:val="0"/>
          <w:numId w:val="3"/>
        </w:numPr>
        <w:spacing w:before="120" w:after="120"/>
        <w:ind w:left="709" w:right="119" w:hanging="283"/>
        <w:jc w:val="both"/>
        <w:rPr>
          <w:rFonts w:ascii="Arial" w:hAnsi="Arial" w:cs="Arial"/>
          <w:sz w:val="22"/>
          <w:szCs w:val="22"/>
        </w:rPr>
      </w:pPr>
      <w:r w:rsidRPr="000C2909">
        <w:rPr>
          <w:rFonts w:ascii="Arial" w:hAnsi="Arial" w:cs="Arial"/>
          <w:sz w:val="22"/>
          <w:szCs w:val="22"/>
        </w:rPr>
        <w:t>Zhotovitel předložil naceněný výkaz výměr víceprací</w:t>
      </w:r>
      <w:r w:rsidR="00D12934">
        <w:rPr>
          <w:rFonts w:ascii="Arial" w:hAnsi="Arial" w:cs="Arial"/>
          <w:sz w:val="22"/>
          <w:szCs w:val="22"/>
        </w:rPr>
        <w:t>,</w:t>
      </w:r>
      <w:r w:rsidRPr="000C2909">
        <w:rPr>
          <w:rFonts w:ascii="Arial" w:hAnsi="Arial" w:cs="Arial"/>
          <w:sz w:val="22"/>
          <w:szCs w:val="22"/>
        </w:rPr>
        <w:t xml:space="preserve"> který odpovídá </w:t>
      </w:r>
      <w:r w:rsidR="00C902C8">
        <w:rPr>
          <w:rFonts w:ascii="Arial" w:hAnsi="Arial" w:cs="Arial"/>
          <w:sz w:val="22"/>
          <w:szCs w:val="22"/>
        </w:rPr>
        <w:t xml:space="preserve">plánované skutečnosti na staveništi a </w:t>
      </w:r>
      <w:r w:rsidRPr="000C2909">
        <w:rPr>
          <w:rFonts w:ascii="Arial" w:hAnsi="Arial" w:cs="Arial"/>
          <w:sz w:val="22"/>
          <w:szCs w:val="22"/>
        </w:rPr>
        <w:t>podmínkám smlouvy o dílo na realizaci stavby.</w:t>
      </w:r>
    </w:p>
    <w:p w:rsidR="00F07F6B" w:rsidRDefault="000C2909" w:rsidP="006C2CAD">
      <w:pPr>
        <w:pStyle w:val="Odstavecseseznamem"/>
        <w:numPr>
          <w:ilvl w:val="0"/>
          <w:numId w:val="3"/>
        </w:numPr>
        <w:spacing w:before="120" w:after="120"/>
        <w:ind w:left="709" w:right="119" w:hanging="283"/>
        <w:jc w:val="both"/>
        <w:rPr>
          <w:rFonts w:ascii="Arial" w:hAnsi="Arial" w:cs="Arial"/>
          <w:sz w:val="22"/>
          <w:szCs w:val="22"/>
        </w:rPr>
      </w:pPr>
      <w:r w:rsidRPr="000C2909">
        <w:rPr>
          <w:rFonts w:ascii="Arial" w:hAnsi="Arial" w:cs="Arial"/>
          <w:sz w:val="22"/>
          <w:szCs w:val="22"/>
        </w:rPr>
        <w:t>Z</w:t>
      </w:r>
      <w:r w:rsidR="00F07F6B" w:rsidRPr="000C2909">
        <w:rPr>
          <w:rFonts w:ascii="Arial" w:hAnsi="Arial" w:cs="Arial"/>
          <w:sz w:val="22"/>
          <w:szCs w:val="22"/>
        </w:rPr>
        <w:t>měn</w:t>
      </w:r>
      <w:r>
        <w:rPr>
          <w:rFonts w:ascii="Arial" w:hAnsi="Arial" w:cs="Arial"/>
          <w:sz w:val="22"/>
          <w:szCs w:val="22"/>
        </w:rPr>
        <w:t xml:space="preserve">a množství realizovaných prací </w:t>
      </w:r>
      <w:r w:rsidR="00FB3C65">
        <w:rPr>
          <w:rFonts w:ascii="Arial" w:hAnsi="Arial" w:cs="Arial"/>
          <w:sz w:val="22"/>
          <w:szCs w:val="22"/>
        </w:rPr>
        <w:t>ne</w:t>
      </w:r>
      <w:r w:rsidR="00F07F6B" w:rsidRPr="00D12934">
        <w:rPr>
          <w:rFonts w:ascii="Arial" w:hAnsi="Arial" w:cs="Arial"/>
          <w:sz w:val="22"/>
          <w:szCs w:val="22"/>
        </w:rPr>
        <w:t>má z technologických důvodů vliv</w:t>
      </w:r>
      <w:r w:rsidR="00F07F6B" w:rsidRPr="000C2909">
        <w:rPr>
          <w:rFonts w:ascii="Arial" w:hAnsi="Arial" w:cs="Arial"/>
          <w:sz w:val="22"/>
          <w:szCs w:val="22"/>
        </w:rPr>
        <w:t xml:space="preserve"> na</w:t>
      </w:r>
      <w:r w:rsidR="00810302">
        <w:rPr>
          <w:rFonts w:ascii="Arial" w:hAnsi="Arial" w:cs="Arial"/>
          <w:sz w:val="22"/>
          <w:szCs w:val="22"/>
        </w:rPr>
        <w:t xml:space="preserve"> smluvní</w:t>
      </w:r>
      <w:r w:rsidR="00977222">
        <w:rPr>
          <w:rFonts w:ascii="Arial" w:hAnsi="Arial" w:cs="Arial"/>
          <w:sz w:val="22"/>
          <w:szCs w:val="22"/>
        </w:rPr>
        <w:t xml:space="preserve"> </w:t>
      </w:r>
      <w:r w:rsidR="00F07F6B" w:rsidRPr="000C2909">
        <w:rPr>
          <w:rFonts w:ascii="Arial" w:hAnsi="Arial" w:cs="Arial"/>
          <w:sz w:val="22"/>
          <w:szCs w:val="22"/>
        </w:rPr>
        <w:t xml:space="preserve"> </w:t>
      </w:r>
      <w:r w:rsidR="00901D73">
        <w:rPr>
          <w:rFonts w:ascii="Arial" w:hAnsi="Arial" w:cs="Arial"/>
          <w:sz w:val="22"/>
          <w:szCs w:val="22"/>
        </w:rPr>
        <w:t>termín</w:t>
      </w:r>
      <w:r w:rsidR="00F125D7">
        <w:rPr>
          <w:rFonts w:ascii="Arial" w:hAnsi="Arial" w:cs="Arial"/>
          <w:sz w:val="22"/>
          <w:szCs w:val="22"/>
        </w:rPr>
        <w:t xml:space="preserve"> dokončení</w:t>
      </w:r>
      <w:r w:rsidR="00C52F30">
        <w:rPr>
          <w:rFonts w:ascii="Arial" w:hAnsi="Arial" w:cs="Arial"/>
          <w:sz w:val="22"/>
          <w:szCs w:val="22"/>
        </w:rPr>
        <w:t xml:space="preserve"> </w:t>
      </w:r>
      <w:r w:rsidR="00643EE1">
        <w:rPr>
          <w:rFonts w:ascii="Arial" w:hAnsi="Arial" w:cs="Arial"/>
          <w:sz w:val="22"/>
          <w:szCs w:val="22"/>
        </w:rPr>
        <w:t>a</w:t>
      </w:r>
      <w:r w:rsidR="00F07F6B" w:rsidRPr="000C2909">
        <w:rPr>
          <w:rFonts w:ascii="Arial" w:hAnsi="Arial" w:cs="Arial"/>
          <w:sz w:val="22"/>
          <w:szCs w:val="22"/>
        </w:rPr>
        <w:t xml:space="preserve">  má dopad na celkové náklady stavby, dochází ke zvýšení celkové ceny díla.</w:t>
      </w:r>
    </w:p>
    <w:p w:rsidR="00F07F6B" w:rsidRPr="003B23FF" w:rsidRDefault="00F07F6B" w:rsidP="006C2CAD">
      <w:pPr>
        <w:pStyle w:val="Odstavecseseznamem"/>
        <w:numPr>
          <w:ilvl w:val="0"/>
          <w:numId w:val="3"/>
        </w:numPr>
        <w:spacing w:before="120" w:after="120"/>
        <w:ind w:left="709" w:right="119" w:hanging="283"/>
        <w:jc w:val="both"/>
        <w:rPr>
          <w:rFonts w:ascii="Arial" w:hAnsi="Arial" w:cs="Arial"/>
          <w:sz w:val="22"/>
          <w:szCs w:val="22"/>
        </w:rPr>
      </w:pPr>
      <w:r w:rsidRPr="000C2909">
        <w:rPr>
          <w:rFonts w:ascii="Arial" w:hAnsi="Arial" w:cs="Arial"/>
          <w:sz w:val="22"/>
          <w:szCs w:val="22"/>
        </w:rPr>
        <w:t>Vzhledem k tomu, že výše popsané změny podle zákona č.134/2016 Sb</w:t>
      </w:r>
      <w:r w:rsidR="009B3F25">
        <w:rPr>
          <w:rFonts w:ascii="Arial" w:hAnsi="Arial" w:cs="Arial"/>
          <w:sz w:val="22"/>
          <w:szCs w:val="22"/>
        </w:rPr>
        <w:t>.</w:t>
      </w:r>
      <w:r w:rsidRPr="000C2909">
        <w:rPr>
          <w:rFonts w:ascii="Arial" w:hAnsi="Arial" w:cs="Arial"/>
          <w:sz w:val="22"/>
          <w:szCs w:val="22"/>
        </w:rPr>
        <w:t xml:space="preserve"> a dle § 222 se nepovažují za podstatnou změnu závazku ze smlouvy, tj. hodnota </w:t>
      </w:r>
      <w:r w:rsidR="003B23FF">
        <w:rPr>
          <w:rFonts w:ascii="Arial" w:hAnsi="Arial" w:cs="Arial"/>
          <w:sz w:val="22"/>
          <w:szCs w:val="22"/>
        </w:rPr>
        <w:t xml:space="preserve">víceprací </w:t>
      </w:r>
      <w:r w:rsidRPr="000C2909">
        <w:rPr>
          <w:rFonts w:ascii="Arial" w:hAnsi="Arial" w:cs="Arial"/>
          <w:sz w:val="22"/>
          <w:szCs w:val="22"/>
        </w:rPr>
        <w:t xml:space="preserve">změny </w:t>
      </w:r>
      <w:r w:rsidR="00810302" w:rsidRPr="00977222">
        <w:rPr>
          <w:rFonts w:ascii="Arial" w:hAnsi="Arial" w:cs="Arial"/>
          <w:b/>
          <w:sz w:val="22"/>
          <w:szCs w:val="22"/>
        </w:rPr>
        <w:t xml:space="preserve">cca </w:t>
      </w:r>
      <w:r w:rsidR="00C902C8">
        <w:rPr>
          <w:rFonts w:ascii="Arial" w:hAnsi="Arial" w:cs="Arial"/>
          <w:b/>
          <w:sz w:val="22"/>
          <w:szCs w:val="22"/>
        </w:rPr>
        <w:t>0,57</w:t>
      </w:r>
      <w:r w:rsidRPr="006C2CAD">
        <w:rPr>
          <w:rFonts w:ascii="Arial" w:hAnsi="Arial" w:cs="Arial"/>
          <w:b/>
          <w:sz w:val="22"/>
          <w:szCs w:val="22"/>
        </w:rPr>
        <w:t>%</w:t>
      </w:r>
      <w:r w:rsidRPr="006C2CAD">
        <w:rPr>
          <w:rFonts w:ascii="Arial" w:hAnsi="Arial" w:cs="Arial"/>
          <w:sz w:val="22"/>
          <w:szCs w:val="22"/>
        </w:rPr>
        <w:t xml:space="preserve"> nemě</w:t>
      </w:r>
      <w:r w:rsidR="000C2909" w:rsidRPr="006C2CAD">
        <w:rPr>
          <w:rFonts w:ascii="Arial" w:hAnsi="Arial" w:cs="Arial"/>
          <w:sz w:val="22"/>
          <w:szCs w:val="22"/>
        </w:rPr>
        <w:t>ní</w:t>
      </w:r>
      <w:r w:rsidR="000C2909" w:rsidRPr="003B23FF">
        <w:rPr>
          <w:rFonts w:ascii="Arial" w:hAnsi="Arial" w:cs="Arial"/>
          <w:sz w:val="22"/>
          <w:szCs w:val="22"/>
        </w:rPr>
        <w:t xml:space="preserve"> celkovou povahu veřejné zakázky a ne</w:t>
      </w:r>
      <w:r w:rsidRPr="003B23FF">
        <w:rPr>
          <w:rFonts w:ascii="Arial" w:hAnsi="Arial" w:cs="Arial"/>
          <w:sz w:val="22"/>
          <w:szCs w:val="22"/>
        </w:rPr>
        <w:t>přesahuje 15% dle § 222/4</w:t>
      </w:r>
      <w:r w:rsidR="00AA6933">
        <w:rPr>
          <w:rFonts w:ascii="Arial" w:hAnsi="Arial" w:cs="Arial"/>
          <w:sz w:val="22"/>
          <w:szCs w:val="22"/>
        </w:rPr>
        <w:t>.</w:t>
      </w:r>
    </w:p>
    <w:p w:rsidR="00F07F6B" w:rsidRPr="000C2909" w:rsidRDefault="00D12934" w:rsidP="006C2CAD">
      <w:pPr>
        <w:pStyle w:val="Odstavecseseznamem"/>
        <w:numPr>
          <w:ilvl w:val="0"/>
          <w:numId w:val="3"/>
        </w:numPr>
        <w:spacing w:before="120" w:after="120"/>
        <w:ind w:left="709" w:right="11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TDS doporučuje </w:t>
      </w:r>
      <w:r w:rsidR="00F07F6B" w:rsidRPr="000C2909">
        <w:rPr>
          <w:rFonts w:ascii="Arial" w:hAnsi="Arial" w:cs="Arial"/>
          <w:sz w:val="22"/>
          <w:szCs w:val="22"/>
        </w:rPr>
        <w:t xml:space="preserve">po odsouhlasení objednatelem uzavřít dodatek SOD. </w:t>
      </w:r>
    </w:p>
    <w:p w:rsidR="00F07F6B" w:rsidRPr="00D12934" w:rsidRDefault="00F07F6B" w:rsidP="00F07F6B">
      <w:pPr>
        <w:spacing w:before="120" w:after="120"/>
        <w:ind w:left="426" w:right="119"/>
        <w:jc w:val="both"/>
        <w:rPr>
          <w:rFonts w:ascii="Arial" w:hAnsi="Arial" w:cs="Arial"/>
          <w:sz w:val="22"/>
          <w:szCs w:val="22"/>
        </w:rPr>
      </w:pPr>
      <w:r w:rsidRPr="00D12934">
        <w:rPr>
          <w:rFonts w:ascii="Arial" w:hAnsi="Arial" w:cs="Arial"/>
          <w:sz w:val="22"/>
          <w:szCs w:val="22"/>
        </w:rPr>
        <w:t xml:space="preserve">TDS vzhledem k výše uvedeným skutečnostem doporučuje </w:t>
      </w:r>
      <w:r w:rsidR="003B23FF">
        <w:rPr>
          <w:rFonts w:ascii="Arial" w:hAnsi="Arial" w:cs="Arial"/>
          <w:sz w:val="22"/>
          <w:szCs w:val="22"/>
        </w:rPr>
        <w:t xml:space="preserve">objednateli </w:t>
      </w:r>
      <w:r w:rsidRPr="00D12934">
        <w:rPr>
          <w:rFonts w:ascii="Arial" w:hAnsi="Arial" w:cs="Arial"/>
          <w:sz w:val="22"/>
          <w:szCs w:val="22"/>
        </w:rPr>
        <w:t>tento ZL odsouhlasit.</w:t>
      </w:r>
    </w:p>
    <w:p w:rsidR="00EC4626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</w:t>
      </w:r>
      <w:r w:rsidR="0043630A">
        <w:rPr>
          <w:rFonts w:ascii="Arial" w:hAnsi="Arial" w:cs="Arial"/>
          <w:sz w:val="20"/>
          <w:szCs w:val="20"/>
        </w:rPr>
        <w:t>e</w:t>
      </w:r>
      <w:r w:rsidR="000C2909">
        <w:rPr>
          <w:rFonts w:ascii="Arial" w:hAnsi="Arial" w:cs="Arial"/>
          <w:sz w:val="20"/>
          <w:szCs w:val="20"/>
        </w:rPr>
        <w:t xml:space="preserve"> Zlíně         </w:t>
      </w:r>
      <w:r w:rsidRPr="002535FE">
        <w:rPr>
          <w:rFonts w:ascii="Arial" w:hAnsi="Arial" w:cs="Arial"/>
          <w:sz w:val="22"/>
          <w:szCs w:val="22"/>
        </w:rPr>
        <w:t>dne ……</w:t>
      </w:r>
      <w:r w:rsidR="003B5666">
        <w:rPr>
          <w:rFonts w:ascii="Arial" w:hAnsi="Arial" w:cs="Arial"/>
          <w:sz w:val="22"/>
          <w:szCs w:val="22"/>
        </w:rPr>
        <w:t>26.10</w:t>
      </w:r>
      <w:r w:rsidR="00FB3C65" w:rsidRPr="002535FE">
        <w:rPr>
          <w:rFonts w:ascii="Arial" w:hAnsi="Arial" w:cs="Arial"/>
          <w:sz w:val="22"/>
          <w:szCs w:val="22"/>
        </w:rPr>
        <w:t>.2020</w:t>
      </w:r>
      <w:r w:rsidRPr="00C4332E">
        <w:rPr>
          <w:rFonts w:ascii="Arial" w:hAnsi="Arial" w:cs="Arial"/>
        </w:rPr>
        <w:t>…………</w:t>
      </w:r>
      <w:r w:rsidRPr="00C4332E">
        <w:rPr>
          <w:rFonts w:ascii="Arial" w:hAnsi="Arial" w:cs="Arial"/>
          <w:sz w:val="20"/>
          <w:szCs w:val="20"/>
        </w:rPr>
        <w:tab/>
      </w:r>
    </w:p>
    <w:p w:rsidR="002535FE" w:rsidRDefault="00EC4626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53DE7" w:rsidRDefault="00053DE7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F65561" w:rsidRPr="00C4332E" w:rsidRDefault="002535FE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5561" w:rsidRPr="00C4332E">
        <w:rPr>
          <w:rFonts w:ascii="Arial" w:hAnsi="Arial" w:cs="Arial"/>
          <w:sz w:val="20"/>
          <w:szCs w:val="20"/>
        </w:rPr>
        <w:t>………………………………….</w:t>
      </w:r>
    </w:p>
    <w:p w:rsidR="00592797" w:rsidRPr="00D11643" w:rsidRDefault="00F65561" w:rsidP="00E9532C">
      <w:pPr>
        <w:pStyle w:val="Zkladntext"/>
        <w:tabs>
          <w:tab w:val="center" w:pos="7088"/>
        </w:tabs>
        <w:ind w:firstLine="6"/>
        <w:rPr>
          <w:rFonts w:ascii="Arial" w:hAnsi="Arial" w:cs="Arial"/>
          <w:b/>
          <w:sz w:val="22"/>
          <w:u w:val="single"/>
        </w:rPr>
      </w:pPr>
      <w:r w:rsidRPr="00C4332E">
        <w:rPr>
          <w:rFonts w:ascii="Arial" w:hAnsi="Arial" w:cs="Arial"/>
          <w:sz w:val="22"/>
          <w:szCs w:val="22"/>
        </w:rPr>
        <w:tab/>
      </w:r>
      <w:r w:rsidR="00092AB4"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 w:rsidR="00D11643"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 w:rsidR="00D11643"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 w:rsidR="00D11643">
        <w:rPr>
          <w:rFonts w:ascii="Arial" w:hAnsi="Arial" w:cs="Arial"/>
          <w:b/>
          <w:sz w:val="22"/>
          <w:u w:val="single"/>
        </w:rPr>
        <w:t>)</w:t>
      </w:r>
    </w:p>
    <w:p w:rsidR="00D12934" w:rsidRDefault="00D12934" w:rsidP="00B20D3D">
      <w:pPr>
        <w:spacing w:before="120"/>
        <w:ind w:left="425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:rsidR="00092AB4" w:rsidRPr="00092AB4" w:rsidRDefault="00092AB4" w:rsidP="00092AB4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přesto</w:t>
      </w:r>
      <w:r w:rsidR="00053DE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že se </w:t>
      </w:r>
      <w:r w:rsidRPr="00092AB4">
        <w:rPr>
          <w:rFonts w:ascii="Arial" w:hAnsi="Arial" w:cs="Arial"/>
          <w:sz w:val="22"/>
          <w:szCs w:val="22"/>
        </w:rPr>
        <w:t xml:space="preserve"> nedochovala původní statická dokumentace od střeš</w:t>
      </w:r>
      <w:r w:rsidR="00053DE7">
        <w:rPr>
          <w:rFonts w:ascii="Arial" w:hAnsi="Arial" w:cs="Arial"/>
          <w:sz w:val="22"/>
          <w:szCs w:val="22"/>
        </w:rPr>
        <w:t>ních  girlandových vazníků s ro</w:t>
      </w:r>
      <w:r w:rsidRPr="00092AB4">
        <w:rPr>
          <w:rFonts w:ascii="Arial" w:hAnsi="Arial" w:cs="Arial"/>
          <w:sz w:val="22"/>
          <w:szCs w:val="22"/>
        </w:rPr>
        <w:t>zpětím 32 m Generální projektant</w:t>
      </w:r>
      <w:r>
        <w:rPr>
          <w:rFonts w:ascii="Arial" w:hAnsi="Arial" w:cs="Arial"/>
          <w:sz w:val="22"/>
          <w:szCs w:val="22"/>
        </w:rPr>
        <w:t xml:space="preserve"> nemohl </w:t>
      </w:r>
      <w:r w:rsidRPr="00092AB4">
        <w:rPr>
          <w:rFonts w:ascii="Arial" w:hAnsi="Arial" w:cs="Arial"/>
          <w:sz w:val="22"/>
          <w:szCs w:val="22"/>
        </w:rPr>
        <w:t xml:space="preserve">provést dokonalý a detailní stavebně technický průzkum všech částí dotčených konstrukcí a proto předpokládal jejich stávající stav podle svých zkušeností. Skutečný stav dotčených konstrukcí, </w:t>
      </w:r>
      <w:r>
        <w:rPr>
          <w:rFonts w:ascii="Arial" w:hAnsi="Arial" w:cs="Arial"/>
          <w:sz w:val="22"/>
          <w:szCs w:val="22"/>
        </w:rPr>
        <w:t>bylo proto možné zjišťovat</w:t>
      </w:r>
      <w:r w:rsidRPr="00092AB4">
        <w:rPr>
          <w:rFonts w:ascii="Arial" w:hAnsi="Arial" w:cs="Arial"/>
          <w:sz w:val="22"/>
          <w:szCs w:val="22"/>
        </w:rPr>
        <w:t xml:space="preserve"> až při vlastní realizaci stavby v rámci probíhajících demontážních prací. </w:t>
      </w:r>
    </w:p>
    <w:p w:rsidR="00092AB4" w:rsidRPr="00092AB4" w:rsidRDefault="003B5666" w:rsidP="00092AB4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zjištění</w:t>
      </w:r>
      <w:r w:rsidR="00053DE7">
        <w:rPr>
          <w:rFonts w:ascii="Arial" w:hAnsi="Arial" w:cs="Arial"/>
          <w:sz w:val="22"/>
          <w:szCs w:val="22"/>
        </w:rPr>
        <w:t xml:space="preserve"> a </w:t>
      </w:r>
      <w:r w:rsidR="00092AB4">
        <w:rPr>
          <w:rFonts w:ascii="Arial" w:hAnsi="Arial" w:cs="Arial"/>
          <w:sz w:val="22"/>
          <w:szCs w:val="22"/>
        </w:rPr>
        <w:t>následných</w:t>
      </w:r>
      <w:r>
        <w:rPr>
          <w:rFonts w:ascii="Arial" w:hAnsi="Arial" w:cs="Arial"/>
          <w:sz w:val="22"/>
          <w:szCs w:val="22"/>
        </w:rPr>
        <w:t xml:space="preserve"> projednání na  kontrolních dnech stavby </w:t>
      </w:r>
      <w:r w:rsidRPr="003B5666">
        <w:rPr>
          <w:rFonts w:ascii="Arial" w:hAnsi="Arial" w:cs="Arial"/>
          <w:sz w:val="22"/>
          <w:szCs w:val="22"/>
        </w:rPr>
        <w:t>proběhlo</w:t>
      </w:r>
      <w:r>
        <w:rPr>
          <w:rFonts w:ascii="Arial" w:hAnsi="Arial" w:cs="Arial"/>
          <w:sz w:val="22"/>
          <w:szCs w:val="22"/>
        </w:rPr>
        <w:t xml:space="preserve"> ze strany GP a statika stavby</w:t>
      </w:r>
      <w:r w:rsidRPr="003B5666">
        <w:rPr>
          <w:rFonts w:ascii="Arial" w:hAnsi="Arial" w:cs="Arial"/>
          <w:sz w:val="22"/>
          <w:szCs w:val="22"/>
        </w:rPr>
        <w:t xml:space="preserve"> detailní fyzické ověření </w:t>
      </w:r>
      <w:r>
        <w:rPr>
          <w:rFonts w:ascii="Arial" w:hAnsi="Arial" w:cs="Arial"/>
          <w:sz w:val="22"/>
          <w:szCs w:val="22"/>
        </w:rPr>
        <w:t xml:space="preserve">stavu </w:t>
      </w:r>
      <w:r w:rsidRPr="003B5666">
        <w:rPr>
          <w:rFonts w:ascii="Arial" w:hAnsi="Arial" w:cs="Arial"/>
          <w:sz w:val="22"/>
          <w:szCs w:val="22"/>
        </w:rPr>
        <w:t xml:space="preserve">všech částí nosných  </w:t>
      </w:r>
      <w:r>
        <w:rPr>
          <w:rFonts w:ascii="Arial" w:hAnsi="Arial" w:cs="Arial"/>
          <w:sz w:val="22"/>
          <w:szCs w:val="22"/>
        </w:rPr>
        <w:t xml:space="preserve">girlandových </w:t>
      </w:r>
      <w:r w:rsidRPr="003B5666">
        <w:rPr>
          <w:rFonts w:ascii="Arial" w:hAnsi="Arial" w:cs="Arial"/>
          <w:sz w:val="22"/>
          <w:szCs w:val="22"/>
        </w:rPr>
        <w:t>vazníků zastřeše</w:t>
      </w:r>
      <w:r>
        <w:rPr>
          <w:rFonts w:ascii="Arial" w:hAnsi="Arial" w:cs="Arial"/>
          <w:sz w:val="22"/>
          <w:szCs w:val="22"/>
        </w:rPr>
        <w:t xml:space="preserve">ní. </w:t>
      </w:r>
      <w:r w:rsidRPr="003B5666">
        <w:rPr>
          <w:rFonts w:ascii="Arial" w:hAnsi="Arial" w:cs="Arial"/>
          <w:sz w:val="22"/>
          <w:szCs w:val="22"/>
        </w:rPr>
        <w:t>Na základě zjištěných výsledků a dodatečných statických poso</w:t>
      </w:r>
      <w:r>
        <w:rPr>
          <w:rFonts w:ascii="Arial" w:hAnsi="Arial" w:cs="Arial"/>
          <w:sz w:val="22"/>
          <w:szCs w:val="22"/>
        </w:rPr>
        <w:t xml:space="preserve">uzení i výpočtů </w:t>
      </w:r>
      <w:r w:rsidR="00092AB4" w:rsidRPr="00092AB4">
        <w:rPr>
          <w:rFonts w:ascii="Arial" w:hAnsi="Arial" w:cs="Arial"/>
          <w:sz w:val="22"/>
          <w:szCs w:val="22"/>
        </w:rPr>
        <w:t xml:space="preserve">Generální projektant v rámci autorského dozoru navrhoval vzhledem ke skutečnému zjištěnému stavu  dotčených konstrukcí nejefektivnější možné technické řešení  a následně zpracoval úpravu dokumentace a opatření k nacenění dodavateli. </w:t>
      </w:r>
    </w:p>
    <w:p w:rsidR="00FB3C65" w:rsidRDefault="00767BEA" w:rsidP="00092AB4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767BEA">
        <w:rPr>
          <w:rFonts w:ascii="Arial" w:hAnsi="Arial" w:cs="Arial"/>
          <w:sz w:val="22"/>
          <w:szCs w:val="22"/>
        </w:rPr>
        <w:t>Zhotovitel v rámci realizace akce uplatňuje položky a práce, jejichž provedení</w:t>
      </w:r>
      <w:r w:rsidR="003B5666">
        <w:rPr>
          <w:rFonts w:ascii="Arial" w:hAnsi="Arial" w:cs="Arial"/>
          <w:sz w:val="22"/>
          <w:szCs w:val="22"/>
        </w:rPr>
        <w:t xml:space="preserve"> účastníky výstavby bylo vyhodnoceno jako potřebné zejména pro budoucí operativnější využitelnost sportoviště</w:t>
      </w:r>
      <w:r w:rsidR="00092AB4">
        <w:rPr>
          <w:rFonts w:ascii="Arial" w:hAnsi="Arial" w:cs="Arial"/>
          <w:sz w:val="22"/>
          <w:szCs w:val="22"/>
        </w:rPr>
        <w:t xml:space="preserve"> a </w:t>
      </w:r>
      <w:r w:rsidRPr="00767BEA">
        <w:rPr>
          <w:rFonts w:ascii="Arial" w:hAnsi="Arial" w:cs="Arial"/>
          <w:sz w:val="22"/>
          <w:szCs w:val="22"/>
        </w:rPr>
        <w:t>nebyly součástí zadávací dokumentace (výkazu výměr</w:t>
      </w:r>
      <w:r w:rsidR="00092AB4">
        <w:rPr>
          <w:rFonts w:ascii="Arial" w:hAnsi="Arial" w:cs="Arial"/>
          <w:sz w:val="22"/>
          <w:szCs w:val="22"/>
        </w:rPr>
        <w:t xml:space="preserve"> zpracovávaném GP</w:t>
      </w:r>
      <w:r w:rsidRPr="00767BEA">
        <w:rPr>
          <w:rFonts w:ascii="Arial" w:hAnsi="Arial" w:cs="Arial"/>
          <w:sz w:val="22"/>
          <w:szCs w:val="22"/>
        </w:rPr>
        <w:t xml:space="preserve">), proto nebyly tedy ani součástí nabídkové ceny. </w:t>
      </w:r>
    </w:p>
    <w:p w:rsidR="00F27F1B" w:rsidRDefault="00975F2B" w:rsidP="00767BEA">
      <w:pPr>
        <w:spacing w:before="120" w:after="120"/>
        <w:ind w:left="426" w:right="119" w:firstLine="141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</w:t>
      </w:r>
      <w:r w:rsidR="00D12934">
        <w:rPr>
          <w:rFonts w:ascii="Arial" w:hAnsi="Arial" w:cs="Arial"/>
          <w:i/>
          <w:sz w:val="20"/>
          <w:szCs w:val="20"/>
        </w:rPr>
        <w:t>P (AD) doporučuje ZL 0</w:t>
      </w:r>
      <w:r w:rsidR="00F125D7">
        <w:rPr>
          <w:rFonts w:ascii="Arial" w:hAnsi="Arial" w:cs="Arial"/>
          <w:i/>
          <w:sz w:val="20"/>
          <w:szCs w:val="20"/>
        </w:rPr>
        <w:t>1</w:t>
      </w:r>
      <w:r w:rsidR="00D12934">
        <w:rPr>
          <w:rFonts w:ascii="Arial" w:hAnsi="Arial" w:cs="Arial"/>
          <w:i/>
          <w:sz w:val="20"/>
          <w:szCs w:val="20"/>
        </w:rPr>
        <w:t xml:space="preserve"> </w:t>
      </w:r>
      <w:r w:rsidR="00F27F1B">
        <w:rPr>
          <w:rFonts w:ascii="Arial" w:hAnsi="Arial" w:cs="Arial"/>
          <w:i/>
          <w:sz w:val="20"/>
          <w:szCs w:val="20"/>
        </w:rPr>
        <w:t xml:space="preserve"> schválit</w:t>
      </w:r>
      <w:r>
        <w:rPr>
          <w:rFonts w:ascii="Arial" w:hAnsi="Arial" w:cs="Arial"/>
          <w:i/>
          <w:sz w:val="20"/>
          <w:szCs w:val="20"/>
        </w:rPr>
        <w:t>.</w:t>
      </w:r>
    </w:p>
    <w:p w:rsidR="0095508F" w:rsidRDefault="0095508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977222" w:rsidRDefault="00092AB4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B4DFD">
        <w:rPr>
          <w:rFonts w:ascii="Arial" w:hAnsi="Arial" w:cs="Arial"/>
          <w:sz w:val="20"/>
          <w:szCs w:val="20"/>
        </w:rPr>
        <w:t>V</w:t>
      </w:r>
      <w:r w:rsidR="002535FE">
        <w:rPr>
          <w:rFonts w:ascii="Arial" w:hAnsi="Arial" w:cs="Arial"/>
          <w:sz w:val="20"/>
          <w:szCs w:val="20"/>
        </w:rPr>
        <w:t>e</w:t>
      </w:r>
      <w:r w:rsidR="002B4DFD">
        <w:rPr>
          <w:rFonts w:ascii="Arial" w:hAnsi="Arial" w:cs="Arial"/>
          <w:sz w:val="20"/>
          <w:szCs w:val="20"/>
        </w:rPr>
        <w:t xml:space="preserve"> Zlíně </w:t>
      </w:r>
      <w:r w:rsidR="00F65561" w:rsidRPr="00C4332E">
        <w:rPr>
          <w:rFonts w:ascii="Arial" w:hAnsi="Arial" w:cs="Arial"/>
          <w:sz w:val="20"/>
          <w:szCs w:val="20"/>
        </w:rPr>
        <w:t xml:space="preserve">…… </w:t>
      </w:r>
      <w:r w:rsidR="00F65561" w:rsidRPr="002535FE">
        <w:rPr>
          <w:rFonts w:ascii="Arial" w:hAnsi="Arial" w:cs="Arial"/>
          <w:sz w:val="22"/>
          <w:szCs w:val="22"/>
        </w:rPr>
        <w:t>dne ……</w:t>
      </w:r>
      <w:r w:rsidR="003B5666">
        <w:rPr>
          <w:rFonts w:ascii="Arial" w:hAnsi="Arial" w:cs="Arial"/>
          <w:sz w:val="22"/>
          <w:szCs w:val="22"/>
        </w:rPr>
        <w:t>26.10.</w:t>
      </w:r>
      <w:r w:rsidR="00053DE7">
        <w:rPr>
          <w:rFonts w:ascii="Arial" w:hAnsi="Arial" w:cs="Arial"/>
          <w:sz w:val="22"/>
          <w:szCs w:val="22"/>
        </w:rPr>
        <w:t>2020</w:t>
      </w:r>
    </w:p>
    <w:p w:rsidR="00053DE7" w:rsidRDefault="00977222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53DE7" w:rsidRDefault="00053DE7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:rsidR="00F65561" w:rsidRDefault="00053DE7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5561" w:rsidRPr="00C4332E">
        <w:rPr>
          <w:rFonts w:ascii="Arial" w:hAnsi="Arial" w:cs="Arial"/>
          <w:sz w:val="20"/>
          <w:szCs w:val="20"/>
        </w:rPr>
        <w:t>………………………………….</w:t>
      </w:r>
    </w:p>
    <w:p w:rsidR="002535FE" w:rsidRPr="002535FE" w:rsidRDefault="002535FE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92797" w:rsidRPr="00B20D3D" w:rsidRDefault="00592797" w:rsidP="006C2CA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B20D3D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:rsidR="00717F08" w:rsidRPr="00612844" w:rsidRDefault="00717F08" w:rsidP="00F65561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612844">
        <w:rPr>
          <w:rFonts w:ascii="Arial" w:hAnsi="Arial" w:cs="Arial"/>
          <w:sz w:val="20"/>
          <w:szCs w:val="20"/>
        </w:rPr>
        <w:lastRenderedPageBreak/>
        <w:t>Zástupce investora souhlasí s technickým řešením změny díla.</w:t>
      </w:r>
    </w:p>
    <w:p w:rsidR="00592797" w:rsidRPr="00612844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487A01">
        <w:rPr>
          <w:rFonts w:ascii="Arial" w:hAnsi="Arial" w:cs="Arial"/>
          <w:sz w:val="20"/>
          <w:szCs w:val="20"/>
        </w:rPr>
        <w:t xml:space="preserve">Cenové navýšení díla </w:t>
      </w:r>
      <w:r w:rsidR="00717F08" w:rsidRPr="00487A01">
        <w:rPr>
          <w:rFonts w:ascii="Arial" w:hAnsi="Arial" w:cs="Arial"/>
          <w:sz w:val="20"/>
          <w:szCs w:val="20"/>
        </w:rPr>
        <w:t>(vícepráce) lze uhradit až po</w:t>
      </w:r>
      <w:r w:rsidR="00487A01" w:rsidRPr="00487A01">
        <w:rPr>
          <w:rFonts w:ascii="Arial" w:hAnsi="Arial" w:cs="Arial"/>
          <w:sz w:val="20"/>
          <w:szCs w:val="20"/>
        </w:rPr>
        <w:t xml:space="preserve"> uzavření smluvního dodatku.</w:t>
      </w:r>
    </w:p>
    <w:p w:rsidR="003762D5" w:rsidRPr="00612844" w:rsidRDefault="003762D5" w:rsidP="00612844">
      <w:pPr>
        <w:pStyle w:val="Bezmezer"/>
        <w:tabs>
          <w:tab w:val="left" w:pos="2921"/>
        </w:tabs>
        <w:spacing w:before="120" w:after="120"/>
        <w:ind w:left="426" w:right="119" w:firstLine="0"/>
        <w:rPr>
          <w:rFonts w:ascii="Arial" w:hAnsi="Arial" w:cs="Arial"/>
          <w:sz w:val="20"/>
          <w:szCs w:val="20"/>
        </w:rPr>
      </w:pPr>
    </w:p>
    <w:bookmarkEnd w:id="0"/>
    <w:bookmarkEnd w:id="1"/>
    <w:p w:rsidR="00CB6A80" w:rsidRPr="00090244" w:rsidRDefault="00CB6A80" w:rsidP="00612844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090244">
        <w:rPr>
          <w:rFonts w:ascii="Arial" w:hAnsi="Arial" w:cs="Arial"/>
          <w:sz w:val="20"/>
          <w:szCs w:val="20"/>
        </w:rPr>
        <w:t>Návrh finančního krytí:</w:t>
      </w:r>
    </w:p>
    <w:p w:rsidR="00D741E4" w:rsidRDefault="00D741E4" w:rsidP="00612844">
      <w:pPr>
        <w:pStyle w:val="Bezmezer"/>
        <w:tabs>
          <w:tab w:val="left" w:pos="2921"/>
        </w:tabs>
        <w:spacing w:before="120" w:after="120"/>
        <w:ind w:left="426" w:right="119" w:firstLine="0"/>
        <w:rPr>
          <w:rFonts w:ascii="Arial" w:hAnsi="Arial" w:cs="Arial"/>
          <w:sz w:val="20"/>
          <w:szCs w:val="20"/>
        </w:rPr>
      </w:pPr>
      <w:r w:rsidRPr="00132E7F">
        <w:rPr>
          <w:rFonts w:ascii="Arial" w:hAnsi="Arial" w:cs="Arial"/>
          <w:sz w:val="20"/>
          <w:szCs w:val="20"/>
        </w:rPr>
        <w:t xml:space="preserve">Rozpočet ZK – ORJ </w:t>
      </w:r>
      <w:r w:rsidR="00132E7F" w:rsidRPr="00132E7F">
        <w:rPr>
          <w:rFonts w:ascii="Arial" w:hAnsi="Arial" w:cs="Arial"/>
          <w:sz w:val="20"/>
          <w:szCs w:val="20"/>
        </w:rPr>
        <w:t>200</w:t>
      </w:r>
      <w:r w:rsidR="001D5AB0" w:rsidRPr="00132E7F">
        <w:rPr>
          <w:rFonts w:ascii="Arial" w:hAnsi="Arial" w:cs="Arial"/>
          <w:sz w:val="20"/>
          <w:szCs w:val="20"/>
        </w:rPr>
        <w:t xml:space="preserve"> </w:t>
      </w:r>
      <w:r w:rsidR="00132E7F">
        <w:rPr>
          <w:rFonts w:ascii="Arial" w:hAnsi="Arial" w:cs="Arial"/>
          <w:sz w:val="20"/>
          <w:szCs w:val="20"/>
        </w:rPr>
        <w:t>(</w:t>
      </w:r>
      <w:r w:rsidRPr="00132E7F">
        <w:rPr>
          <w:rFonts w:ascii="Arial" w:hAnsi="Arial" w:cs="Arial"/>
          <w:sz w:val="20"/>
          <w:szCs w:val="20"/>
        </w:rPr>
        <w:t>INV</w:t>
      </w:r>
      <w:r w:rsidR="00132E7F">
        <w:rPr>
          <w:rFonts w:ascii="Arial" w:hAnsi="Arial" w:cs="Arial"/>
          <w:sz w:val="20"/>
          <w:szCs w:val="20"/>
        </w:rPr>
        <w:t>)</w:t>
      </w: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821946" w:rsidRDefault="00821946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821946" w:rsidRDefault="00821946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821946" w:rsidRDefault="00821946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821946" w:rsidRDefault="00821946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821946" w:rsidRDefault="00821946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821946" w:rsidRDefault="00821946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821946" w:rsidRDefault="00821946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</w:t>
      </w:r>
      <w:r w:rsidR="002B4DFD">
        <w:rPr>
          <w:rFonts w:ascii="Arial" w:hAnsi="Arial" w:cs="Arial"/>
          <w:sz w:val="20"/>
          <w:szCs w:val="20"/>
        </w:rPr>
        <w:t> Zlíně</w:t>
      </w:r>
      <w:r w:rsidRPr="00C4332E">
        <w:rPr>
          <w:rFonts w:ascii="Arial" w:hAnsi="Arial" w:cs="Arial"/>
          <w:sz w:val="20"/>
          <w:szCs w:val="20"/>
        </w:rPr>
        <w:t xml:space="preserve">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6C2CAD" w:rsidRDefault="00090244" w:rsidP="006C2CAD">
      <w:pPr>
        <w:pStyle w:val="Seznamsodrkami4"/>
        <w:numPr>
          <w:ilvl w:val="0"/>
          <w:numId w:val="0"/>
        </w:numPr>
        <w:tabs>
          <w:tab w:val="clear" w:pos="9072"/>
        </w:tabs>
      </w:pPr>
      <w:r w:rsidRPr="00C4332E">
        <w:rPr>
          <w:sz w:val="22"/>
          <w:szCs w:val="22"/>
        </w:rPr>
        <w:tab/>
      </w:r>
      <w:r w:rsidR="0068513A">
        <w:rPr>
          <w:sz w:val="22"/>
          <w:szCs w:val="22"/>
        </w:rPr>
        <w:tab/>
      </w:r>
      <w:r w:rsidR="0068513A">
        <w:rPr>
          <w:sz w:val="22"/>
          <w:szCs w:val="22"/>
        </w:rPr>
        <w:tab/>
      </w:r>
      <w:r w:rsidR="0068513A">
        <w:rPr>
          <w:sz w:val="22"/>
          <w:szCs w:val="22"/>
        </w:rPr>
        <w:tab/>
      </w:r>
      <w:r w:rsidR="0068513A">
        <w:rPr>
          <w:sz w:val="22"/>
          <w:szCs w:val="22"/>
        </w:rPr>
        <w:tab/>
      </w:r>
      <w:r w:rsidR="0068513A">
        <w:rPr>
          <w:sz w:val="22"/>
          <w:szCs w:val="22"/>
        </w:rPr>
        <w:tab/>
      </w:r>
      <w:r w:rsidR="006C2CAD">
        <w:rPr>
          <w:sz w:val="22"/>
          <w:szCs w:val="22"/>
        </w:rPr>
        <w:tab/>
      </w:r>
      <w:r w:rsidR="006C2CAD">
        <w:rPr>
          <w:sz w:val="22"/>
          <w:szCs w:val="22"/>
        </w:rPr>
        <w:tab/>
      </w:r>
      <w:r w:rsidR="00053DE7">
        <w:rPr>
          <w:sz w:val="22"/>
          <w:szCs w:val="22"/>
        </w:rPr>
        <w:t xml:space="preserve">   </w:t>
      </w:r>
      <w:bookmarkStart w:id="3" w:name="_GoBack"/>
      <w:bookmarkEnd w:id="3"/>
    </w:p>
    <w:p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D741E4" w:rsidRP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:rsidR="003D4ED3" w:rsidRPr="00B20D3D" w:rsidRDefault="003D4ED3" w:rsidP="006C2CAD">
      <w:pPr>
        <w:pStyle w:val="Zkladntext"/>
        <w:numPr>
          <w:ilvl w:val="0"/>
          <w:numId w:val="2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:rsidR="000628EA" w:rsidRPr="0095508F" w:rsidRDefault="00AA6D14" w:rsidP="006D1722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18"/>
          <w:szCs w:val="18"/>
        </w:rPr>
      </w:pPr>
      <w:r w:rsidRPr="00821946">
        <w:rPr>
          <w:rFonts w:ascii="Arial" w:hAnsi="Arial" w:cs="Arial"/>
          <w:sz w:val="18"/>
          <w:szCs w:val="18"/>
        </w:rPr>
        <w:t xml:space="preserve">Příloha č. </w:t>
      </w:r>
      <w:r w:rsidR="00B91912" w:rsidRPr="00821946">
        <w:rPr>
          <w:rFonts w:ascii="Arial" w:hAnsi="Arial" w:cs="Arial"/>
          <w:sz w:val="18"/>
          <w:szCs w:val="18"/>
        </w:rPr>
        <w:t>1</w:t>
      </w:r>
      <w:r w:rsidR="0095508F" w:rsidRPr="00821946">
        <w:rPr>
          <w:rFonts w:ascii="Arial" w:hAnsi="Arial" w:cs="Arial"/>
          <w:sz w:val="18"/>
          <w:szCs w:val="18"/>
        </w:rPr>
        <w:tab/>
      </w:r>
      <w:r w:rsidR="00197714">
        <w:rPr>
          <w:rFonts w:ascii="Arial" w:hAnsi="Arial" w:cs="Arial"/>
          <w:sz w:val="18"/>
          <w:szCs w:val="18"/>
        </w:rPr>
        <w:t>P</w:t>
      </w:r>
      <w:r w:rsidR="004C7A73" w:rsidRPr="00821946">
        <w:rPr>
          <w:rFonts w:ascii="Arial" w:hAnsi="Arial" w:cs="Arial"/>
          <w:sz w:val="18"/>
          <w:szCs w:val="18"/>
        </w:rPr>
        <w:t>oložkový rozpočet</w:t>
      </w:r>
      <w:r w:rsidR="000628EA" w:rsidRPr="00821946">
        <w:rPr>
          <w:rFonts w:ascii="Arial" w:hAnsi="Arial" w:cs="Arial"/>
          <w:sz w:val="18"/>
          <w:szCs w:val="18"/>
        </w:rPr>
        <w:t xml:space="preserve"> - </w:t>
      </w:r>
      <w:r w:rsidR="006D1722" w:rsidRPr="00821946">
        <w:rPr>
          <w:rFonts w:ascii="Arial" w:hAnsi="Arial" w:cs="Arial"/>
          <w:sz w:val="20"/>
          <w:szCs w:val="20"/>
        </w:rPr>
        <w:t>+ rekapitullace</w:t>
      </w:r>
    </w:p>
    <w:p w:rsidR="0095508F" w:rsidRPr="0095508F" w:rsidRDefault="0095508F" w:rsidP="00B91912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18"/>
          <w:szCs w:val="18"/>
        </w:rPr>
      </w:pPr>
    </w:p>
    <w:p w:rsidR="00B91912" w:rsidRPr="0095508F" w:rsidRDefault="00B91912" w:rsidP="00B91912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18"/>
          <w:szCs w:val="18"/>
        </w:rPr>
      </w:pPr>
      <w:r w:rsidRPr="0095508F">
        <w:rPr>
          <w:rFonts w:ascii="Arial" w:hAnsi="Arial" w:cs="Arial"/>
          <w:sz w:val="18"/>
          <w:szCs w:val="18"/>
        </w:rPr>
        <w:t xml:space="preserve">Příloha č. </w:t>
      </w:r>
      <w:r w:rsidR="006D1722">
        <w:rPr>
          <w:rFonts w:ascii="Arial" w:hAnsi="Arial" w:cs="Arial"/>
          <w:sz w:val="18"/>
          <w:szCs w:val="18"/>
        </w:rPr>
        <w:t>2</w:t>
      </w:r>
      <w:r w:rsidRPr="0095508F">
        <w:rPr>
          <w:rFonts w:ascii="Arial" w:hAnsi="Arial" w:cs="Arial"/>
          <w:sz w:val="18"/>
          <w:szCs w:val="18"/>
        </w:rPr>
        <w:tab/>
        <w:t>Doklad o kontrole a zajištění finančního krytí při změně díla v průběhu realizace akce</w:t>
      </w:r>
    </w:p>
    <w:p w:rsidR="000628EA" w:rsidRPr="00612844" w:rsidRDefault="000628EA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</w:p>
    <w:p w:rsidR="000628EA" w:rsidRPr="00C4332E" w:rsidRDefault="000628EA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</w:p>
    <w:p w:rsidR="007E7D02" w:rsidRDefault="007E7D02">
      <w:pPr>
        <w:rPr>
          <w:rFonts w:ascii="Arial" w:hAnsi="Arial" w:cs="Arial"/>
          <w:i/>
          <w:sz w:val="20"/>
          <w:szCs w:val="20"/>
        </w:rPr>
      </w:pPr>
    </w:p>
    <w:p w:rsidR="00654F3F" w:rsidRDefault="00654F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BF251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BF2511" w:rsidRDefault="00BF2511">
            <w:pPr>
              <w:rPr>
                <w:rFonts w:ascii="Arial" w:hAnsi="Arial"/>
                <w:b/>
                <w:sz w:val="25"/>
                <w:szCs w:val="22"/>
              </w:rPr>
            </w:pPr>
            <w:r>
              <w:rPr>
                <w:rFonts w:ascii="Arial" w:hAnsi="Arial"/>
                <w:b/>
                <w:sz w:val="25"/>
                <w:szCs w:val="22"/>
              </w:rPr>
              <w:lastRenderedPageBreak/>
              <w:t xml:space="preserve">Příloha č. </w:t>
            </w:r>
            <w:r w:rsidR="00B91912">
              <w:rPr>
                <w:rFonts w:ascii="Arial" w:hAnsi="Arial"/>
                <w:b/>
                <w:sz w:val="25"/>
                <w:szCs w:val="22"/>
              </w:rPr>
              <w:t xml:space="preserve">8 </w:t>
            </w:r>
            <w:r>
              <w:rPr>
                <w:rFonts w:ascii="Arial" w:hAnsi="Arial"/>
                <w:b/>
                <w:sz w:val="25"/>
                <w:szCs w:val="22"/>
              </w:rPr>
              <w:t xml:space="preserve">ZL -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Doklad o kontrole a zajiš</w:t>
            </w:r>
            <w:r w:rsidR="00783498">
              <w:rPr>
                <w:rFonts w:ascii="Arial" w:hAnsi="Arial"/>
                <w:b/>
                <w:sz w:val="25"/>
                <w:szCs w:val="22"/>
              </w:rPr>
              <w:t xml:space="preserve">tění finančního krytí při změně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díla v průběhu realizace akce</w:t>
            </w: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2369" w:type="dxa"/>
            <w:gridSpan w:val="5"/>
          </w:tcPr>
          <w:p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BF2511" w:rsidRDefault="00E1462F" w:rsidP="00916618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s</w:t>
            </w:r>
            <w:r w:rsidR="00BF2511" w:rsidRPr="00BF2511">
              <w:rPr>
                <w:rFonts w:ascii="Arial" w:hAnsi="Arial"/>
                <w:sz w:val="17"/>
                <w:szCs w:val="22"/>
              </w:rPr>
              <w:t>mlouv</w:t>
            </w:r>
            <w:r w:rsidR="00916618">
              <w:rPr>
                <w:rFonts w:ascii="Arial" w:hAnsi="Arial"/>
                <w:sz w:val="17"/>
                <w:szCs w:val="22"/>
              </w:rPr>
              <w:t>a</w:t>
            </w:r>
            <w:r w:rsidR="00BF2511" w:rsidRPr="00BF2511">
              <w:rPr>
                <w:rFonts w:ascii="Arial" w:hAnsi="Arial"/>
                <w:sz w:val="17"/>
                <w:szCs w:val="22"/>
              </w:rPr>
              <w:t xml:space="preserve"> dodavatelsk</w:t>
            </w:r>
            <w:r w:rsidR="00916618">
              <w:rPr>
                <w:rFonts w:ascii="Arial" w:hAnsi="Arial"/>
                <w:sz w:val="17"/>
                <w:szCs w:val="22"/>
              </w:rPr>
              <w:t>á</w:t>
            </w:r>
          </w:p>
        </w:tc>
      </w:tr>
      <w:tr w:rsidR="00BF2511" w:rsidRPr="00BF2511" w:rsidTr="00BF2511">
        <w:trPr>
          <w:cantSplit/>
        </w:trPr>
        <w:tc>
          <w:tcPr>
            <w:tcW w:w="2369" w:type="dxa"/>
            <w:gridSpan w:val="5"/>
          </w:tcPr>
          <w:p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BA3936" w:rsidRDefault="00132E7F" w:rsidP="00132E7F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D/1826/2020/PŘ/1</w:t>
            </w: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</w:p>
        </w:tc>
      </w:tr>
      <w:tr w:rsidR="00BF2511" w:rsidRPr="00BF251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celková částka</w:t>
            </w:r>
          </w:p>
        </w:tc>
      </w:tr>
      <w:tr w:rsidR="00BF2511" w:rsidRPr="00BF251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BF2511" w:rsidRDefault="00977222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 xml:space="preserve">ZL </w:t>
            </w:r>
            <w:r w:rsidR="006C2CAD">
              <w:rPr>
                <w:rFonts w:ascii="Arial" w:hAnsi="Arial"/>
                <w:sz w:val="17"/>
                <w:szCs w:val="22"/>
              </w:rPr>
              <w:t>01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BF2511" w:rsidRDefault="00053DE7" w:rsidP="00FB3C65">
            <w:pPr>
              <w:rPr>
                <w:rFonts w:ascii="Arial" w:hAnsi="Arial"/>
                <w:sz w:val="17"/>
                <w:szCs w:val="22"/>
              </w:rPr>
            </w:pPr>
            <w:r w:rsidRPr="00053DE7">
              <w:rPr>
                <w:rFonts w:ascii="Arial" w:hAnsi="Arial"/>
                <w:sz w:val="17"/>
                <w:szCs w:val="22"/>
              </w:rPr>
              <w:t>Změna basketbalové koše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BF2511" w:rsidRDefault="00053DE7" w:rsidP="00F06C9A">
            <w:pPr>
              <w:jc w:val="right"/>
              <w:rPr>
                <w:rFonts w:ascii="Arial" w:hAnsi="Arial"/>
                <w:sz w:val="17"/>
                <w:szCs w:val="22"/>
              </w:rPr>
            </w:pPr>
            <w:r w:rsidRPr="00053DE7">
              <w:rPr>
                <w:rFonts w:ascii="Arial" w:hAnsi="Arial"/>
                <w:sz w:val="17"/>
                <w:szCs w:val="22"/>
              </w:rPr>
              <w:t>368 374,89</w:t>
            </w:r>
          </w:p>
        </w:tc>
      </w:tr>
      <w:tr w:rsidR="00BF2511" w:rsidRPr="00BF251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  <w:r w:rsidRPr="00BF2511">
              <w:rPr>
                <w:rFonts w:ascii="Arial" w:hAnsi="Arial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BF2511" w:rsidRDefault="00821946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2019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:rsidTr="00C562AA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BF2511" w:rsidRDefault="00234401" w:rsidP="00C562AA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BF2511" w:rsidRDefault="00234401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821946">
              <w:rPr>
                <w:rFonts w:ascii="Arial" w:hAnsi="Arial"/>
                <w:sz w:val="14"/>
                <w:szCs w:val="22"/>
              </w:rPr>
              <w:t>20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BF2511" w:rsidRDefault="00053DE7" w:rsidP="00F06C9A">
            <w:pPr>
              <w:jc w:val="right"/>
              <w:rPr>
                <w:rFonts w:ascii="Arial" w:hAnsi="Arial"/>
                <w:sz w:val="14"/>
                <w:szCs w:val="22"/>
              </w:rPr>
            </w:pPr>
            <w:r w:rsidRPr="00053DE7">
              <w:rPr>
                <w:rFonts w:ascii="Arial" w:hAnsi="Arial"/>
                <w:sz w:val="14"/>
                <w:szCs w:val="22"/>
              </w:rPr>
              <w:t>368 374,89</w:t>
            </w:r>
          </w:p>
        </w:tc>
      </w:tr>
      <w:tr w:rsidR="00234401" w:rsidRPr="00BF2511" w:rsidTr="00C562AA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BF2511" w:rsidRDefault="00234401" w:rsidP="00C562AA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BF2511" w:rsidRDefault="00234401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</w:t>
            </w:r>
            <w:r w:rsidR="00821946">
              <w:rPr>
                <w:rFonts w:ascii="Arial" w:hAnsi="Arial"/>
                <w:sz w:val="14"/>
                <w:szCs w:val="22"/>
              </w:rPr>
              <w:t>21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BF2511" w:rsidRDefault="00234401" w:rsidP="00C562AA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BF2511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Finanční profil:</w:t>
            </w:r>
          </w:p>
        </w:tc>
      </w:tr>
      <w:tr w:rsidR="00E93C84" w:rsidRPr="00BF251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OR</w:t>
            </w:r>
            <w:r>
              <w:rPr>
                <w:rFonts w:ascii="Arial" w:hAnsi="Arial"/>
                <w:b/>
                <w:sz w:val="14"/>
                <w:szCs w:val="22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jc w:val="right"/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Částka v Kč</w:t>
            </w:r>
          </w:p>
        </w:tc>
      </w:tr>
      <w:tr w:rsidR="00E93C84" w:rsidRPr="00BF251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132E7F" w:rsidRDefault="00821946" w:rsidP="00BF2511">
            <w:pPr>
              <w:rPr>
                <w:rFonts w:ascii="Arial" w:hAnsi="Arial"/>
                <w:sz w:val="14"/>
                <w:szCs w:val="22"/>
              </w:rPr>
            </w:pPr>
            <w:r w:rsidRPr="00132E7F">
              <w:rPr>
                <w:rFonts w:ascii="Arial" w:hAnsi="Arial"/>
                <w:sz w:val="14"/>
                <w:szCs w:val="22"/>
              </w:rPr>
              <w:t>2020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132E7F" w:rsidRDefault="001D5AB0" w:rsidP="00132E7F">
            <w:pPr>
              <w:rPr>
                <w:rFonts w:ascii="Arial" w:hAnsi="Arial"/>
                <w:sz w:val="14"/>
                <w:szCs w:val="22"/>
              </w:rPr>
            </w:pPr>
            <w:r w:rsidRPr="00132E7F">
              <w:rPr>
                <w:rFonts w:ascii="Arial" w:hAnsi="Arial"/>
                <w:sz w:val="14"/>
                <w:szCs w:val="22"/>
              </w:rPr>
              <w:t>0</w:t>
            </w:r>
            <w:r w:rsidR="00132E7F" w:rsidRPr="00132E7F">
              <w:rPr>
                <w:rFonts w:ascii="Arial" w:hAnsi="Arial"/>
                <w:sz w:val="14"/>
                <w:szCs w:val="22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132E7F" w:rsidRDefault="00132E7F" w:rsidP="00BF2511">
            <w:pPr>
              <w:rPr>
                <w:rFonts w:ascii="Arial" w:hAnsi="Arial"/>
                <w:sz w:val="14"/>
                <w:szCs w:val="22"/>
              </w:rPr>
            </w:pPr>
            <w:r w:rsidRPr="00132E7F">
              <w:rPr>
                <w:rFonts w:ascii="Arial" w:hAnsi="Arial"/>
                <w:sz w:val="14"/>
                <w:szCs w:val="22"/>
              </w:rPr>
              <w:t>8264010000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132E7F" w:rsidRDefault="001D5AB0" w:rsidP="00BF2511">
            <w:pPr>
              <w:rPr>
                <w:rFonts w:ascii="Arial" w:hAnsi="Arial"/>
                <w:sz w:val="14"/>
                <w:szCs w:val="22"/>
              </w:rPr>
            </w:pPr>
            <w:r w:rsidRPr="00132E7F">
              <w:rPr>
                <w:rFonts w:ascii="Arial" w:hAnsi="Arial"/>
                <w:sz w:val="14"/>
                <w:szCs w:val="22"/>
              </w:rPr>
              <w:t>6121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132E7F" w:rsidRDefault="00053DE7" w:rsidP="00132E7F">
            <w:pPr>
              <w:jc w:val="right"/>
              <w:rPr>
                <w:rFonts w:ascii="Arial" w:hAnsi="Arial"/>
                <w:sz w:val="14"/>
                <w:szCs w:val="22"/>
              </w:rPr>
            </w:pPr>
            <w:r w:rsidRPr="00132E7F">
              <w:rPr>
                <w:rFonts w:ascii="Arial" w:hAnsi="Arial"/>
                <w:sz w:val="14"/>
                <w:szCs w:val="22"/>
              </w:rPr>
              <w:t>368 374,89</w:t>
            </w:r>
          </w:p>
        </w:tc>
      </w:tr>
      <w:tr w:rsidR="00E93C84" w:rsidRPr="00BF251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</w:tcPr>
          <w:p w:rsidR="00BF2511" w:rsidRPr="00BF2511" w:rsidRDefault="00BF2511" w:rsidP="00FF48E5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Potvrzuji provedení</w:t>
            </w:r>
            <w:r w:rsidR="00AF3445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="00FF48E5">
              <w:rPr>
                <w:rFonts w:ascii="Arial" w:hAnsi="Arial"/>
                <w:b/>
                <w:sz w:val="17"/>
                <w:szCs w:val="22"/>
              </w:rPr>
              <w:t>kontroly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a zajištění finančního krytí při změně díla v průběhu realizace akce</w:t>
            </w:r>
            <w:r w:rsidR="00FF4282">
              <w:rPr>
                <w:rFonts w:ascii="Arial" w:hAnsi="Arial"/>
                <w:b/>
                <w:sz w:val="17"/>
                <w:szCs w:val="22"/>
              </w:rPr>
              <w:t>,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Pr="00BF2511">
              <w:rPr>
                <w:rFonts w:ascii="Arial" w:hAnsi="Arial"/>
                <w:b/>
                <w:sz w:val="17"/>
                <w:szCs w:val="22"/>
              </w:rPr>
              <w:t>operaci schvaluji:</w:t>
            </w: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</w:tbl>
    <w:p w:rsidR="003D4ED3" w:rsidRDefault="003D4ED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</w:p>
    <w:p w:rsidR="00CB6A80" w:rsidRPr="004C7A73" w:rsidRDefault="00AE144F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147300">
        <w:rPr>
          <w:rFonts w:ascii="Arial" w:hAnsi="Arial" w:cs="Arial"/>
          <w:sz w:val="16"/>
          <w:szCs w:val="20"/>
        </w:rPr>
        <w:t>* V případě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že je se ZL současně schvalován</w:t>
      </w:r>
      <w:r w:rsidR="00147300">
        <w:rPr>
          <w:rFonts w:ascii="Arial" w:hAnsi="Arial" w:cs="Arial"/>
          <w:sz w:val="16"/>
          <w:szCs w:val="20"/>
        </w:rPr>
        <w:t>a nová smlouva nebo</w:t>
      </w:r>
      <w:r w:rsidR="00811273" w:rsidRPr="00147300">
        <w:rPr>
          <w:rFonts w:ascii="Arial" w:hAnsi="Arial" w:cs="Arial"/>
          <w:sz w:val="16"/>
          <w:szCs w:val="20"/>
        </w:rPr>
        <w:t xml:space="preserve"> dodatek ke smlouvě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je</w:t>
      </w:r>
      <w:r w:rsidR="000A3A42">
        <w:rPr>
          <w:rFonts w:ascii="Arial" w:hAnsi="Arial" w:cs="Arial"/>
          <w:sz w:val="16"/>
          <w:szCs w:val="20"/>
        </w:rPr>
        <w:t xml:space="preserve"> stvrzení provedení </w:t>
      </w:r>
      <w:r w:rsidR="00811273" w:rsidRPr="00147300">
        <w:rPr>
          <w:rFonts w:ascii="Arial" w:hAnsi="Arial" w:cs="Arial"/>
          <w:sz w:val="16"/>
          <w:szCs w:val="20"/>
        </w:rPr>
        <w:t>kontrol</w:t>
      </w:r>
      <w:r w:rsidR="000A3A42">
        <w:rPr>
          <w:rFonts w:ascii="Arial" w:hAnsi="Arial" w:cs="Arial"/>
          <w:sz w:val="16"/>
          <w:szCs w:val="20"/>
        </w:rPr>
        <w:t xml:space="preserve">y a schválení operace zaznamenáno na </w:t>
      </w:r>
      <w:r w:rsidR="00147300">
        <w:rPr>
          <w:rFonts w:ascii="Arial" w:hAnsi="Arial" w:cs="Arial"/>
          <w:sz w:val="16"/>
          <w:szCs w:val="20"/>
        </w:rPr>
        <w:t>„</w:t>
      </w:r>
      <w:r w:rsidR="00147300" w:rsidRPr="00147300">
        <w:rPr>
          <w:rFonts w:ascii="Arial" w:hAnsi="Arial" w:cs="Arial"/>
          <w:sz w:val="16"/>
          <w:szCs w:val="20"/>
        </w:rPr>
        <w:t>Doklad</w:t>
      </w:r>
      <w:r w:rsidR="000A3A42">
        <w:rPr>
          <w:rFonts w:ascii="Arial" w:hAnsi="Arial" w:cs="Arial"/>
          <w:sz w:val="16"/>
          <w:szCs w:val="20"/>
        </w:rPr>
        <w:t>u</w:t>
      </w:r>
      <w:r w:rsidR="00147300" w:rsidRPr="00147300">
        <w:rPr>
          <w:rFonts w:ascii="Arial" w:hAnsi="Arial" w:cs="Arial"/>
          <w:sz w:val="16"/>
          <w:szCs w:val="20"/>
        </w:rPr>
        <w:t xml:space="preserve"> o kontrole a zajištění finančního krytí před vznikem závazku veřejných výdajů dle vyhlášky MF</w:t>
      </w:r>
      <w:r w:rsidR="00147300">
        <w:rPr>
          <w:rFonts w:ascii="Arial" w:hAnsi="Arial" w:cs="Arial"/>
          <w:sz w:val="16"/>
          <w:szCs w:val="20"/>
        </w:rPr>
        <w:t>“</w:t>
      </w:r>
      <w:r w:rsidR="00147300" w:rsidRPr="00147300">
        <w:rPr>
          <w:rFonts w:ascii="Arial" w:hAnsi="Arial" w:cs="Arial"/>
          <w:sz w:val="16"/>
          <w:szCs w:val="20"/>
        </w:rPr>
        <w:t xml:space="preserve"> (č. 416/2004 Sb.)</w:t>
      </w:r>
      <w:r w:rsidR="00147300">
        <w:rPr>
          <w:rFonts w:ascii="Arial" w:hAnsi="Arial" w:cs="Arial"/>
          <w:sz w:val="16"/>
          <w:szCs w:val="20"/>
        </w:rPr>
        <w:t xml:space="preserve">, </w:t>
      </w:r>
      <w:r w:rsidR="00811273" w:rsidRPr="00147300">
        <w:rPr>
          <w:rFonts w:ascii="Arial" w:hAnsi="Arial" w:cs="Arial"/>
          <w:sz w:val="16"/>
          <w:szCs w:val="20"/>
        </w:rPr>
        <w:t>k</w:t>
      </w:r>
      <w:r w:rsidR="00147300">
        <w:rPr>
          <w:rFonts w:ascii="Arial" w:hAnsi="Arial" w:cs="Arial"/>
          <w:sz w:val="16"/>
          <w:szCs w:val="20"/>
        </w:rPr>
        <w:t>terý je přílohou SoD nebo dodatku SoD.</w:t>
      </w:r>
    </w:p>
    <w:sectPr w:rsidR="00CB6A80" w:rsidRPr="004C7A73" w:rsidSect="00A2386F">
      <w:headerReference w:type="default" r:id="rId10"/>
      <w:footerReference w:type="default" r:id="rId11"/>
      <w:headerReference w:type="first" r:id="rId12"/>
      <w:pgSz w:w="11906" w:h="16838" w:code="9"/>
      <w:pgMar w:top="1103" w:right="1080" w:bottom="1440" w:left="1080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B7" w:rsidRDefault="009C4BB7">
      <w:r>
        <w:separator/>
      </w:r>
    </w:p>
  </w:endnote>
  <w:endnote w:type="continuationSeparator" w:id="0">
    <w:p w:rsidR="009C4BB7" w:rsidRDefault="009C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7B" w:rsidRDefault="00B85F7B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>Změnový list je vyhotoven ve 3 originálních výtiscích. Jeden výtisk založen u zhotovitele, dva výtisky u objednatele. Kopie založena u TDS a odboru investic KÚZK.</w:t>
    </w:r>
  </w:p>
  <w:p w:rsidR="00B85F7B" w:rsidRDefault="00B85F7B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E9532C">
      <w:rPr>
        <w:rStyle w:val="slostrnky"/>
        <w:rFonts w:ascii="Arial" w:hAnsi="Arial" w:cs="Arial"/>
        <w:noProof/>
        <w:sz w:val="18"/>
        <w:szCs w:val="18"/>
      </w:rPr>
      <w:t>5</w:t>
    </w:r>
    <w:r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E9532C">
      <w:rPr>
        <w:rStyle w:val="slostrnky"/>
        <w:rFonts w:ascii="Arial" w:hAnsi="Arial" w:cs="Arial"/>
        <w:noProof/>
        <w:sz w:val="18"/>
        <w:szCs w:val="18"/>
      </w:rPr>
      <w:t>5</w:t>
    </w:r>
    <w:r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B7" w:rsidRDefault="009C4BB7">
      <w:r>
        <w:separator/>
      </w:r>
    </w:p>
  </w:footnote>
  <w:footnote w:type="continuationSeparator" w:id="0">
    <w:p w:rsidR="009C4BB7" w:rsidRDefault="009C4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7B" w:rsidRPr="00FF29F3" w:rsidRDefault="00B85F7B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Pr="00B97450">
      <w:rPr>
        <w:rFonts w:ascii="Calibri" w:hAnsi="Calibri" w:cs="Arial"/>
        <w:b/>
      </w:rPr>
      <w:t xml:space="preserve"> </w:t>
    </w:r>
    <w:r w:rsidRPr="00B97450">
      <w:rPr>
        <w:rFonts w:ascii="Arial" w:hAnsi="Arial" w:cs="Arial"/>
        <w:b/>
        <w:i/>
        <w:sz w:val="18"/>
        <w:szCs w:val="18"/>
      </w:rPr>
      <w:t>„</w:t>
    </w:r>
    <w:r w:rsidRPr="00914F7A">
      <w:rPr>
        <w:rFonts w:ascii="Arial" w:hAnsi="Arial" w:cs="Arial"/>
        <w:b/>
        <w:i/>
        <w:sz w:val="18"/>
        <w:szCs w:val="18"/>
      </w:rPr>
      <w:t>Střední průmyslová škola Otrokovice - rekonstrukce sportovní haly</w:t>
    </w:r>
    <w:r w:rsidRPr="00B97450">
      <w:rPr>
        <w:rFonts w:ascii="Arial" w:hAnsi="Arial" w:cs="Arial"/>
        <w:b/>
        <w:i/>
        <w:sz w:val="18"/>
        <w:szCs w:val="18"/>
      </w:rPr>
      <w:t>“</w:t>
    </w:r>
  </w:p>
  <w:p w:rsidR="00B85F7B" w:rsidRDefault="00B85F7B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151ABC" wp14:editId="1EAF6F39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43AA6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F7B" w:rsidRDefault="00B85F7B">
    <w:pPr>
      <w:pStyle w:val="Zhlav"/>
    </w:pPr>
    <w:r>
      <w:rPr>
        <w:rFonts w:ascii="Arial" w:hAnsi="Arial" w:cs="Arial"/>
        <w:noProof/>
        <w:sz w:val="20"/>
      </w:rPr>
      <w:drawing>
        <wp:inline distT="0" distB="0" distL="0" distR="0" wp14:anchorId="4B4A97C7" wp14:editId="07AD7E5F">
          <wp:extent cx="1438275" cy="428625"/>
          <wp:effectExtent l="0" t="0" r="9525" b="9525"/>
          <wp:docPr id="1" name="obrázek 1" descr="logo-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5F7B" w:rsidRPr="00B20D3D" w:rsidRDefault="00B85F7B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4763"/>
    <w:multiLevelType w:val="hybridMultilevel"/>
    <w:tmpl w:val="7EDADB38"/>
    <w:lvl w:ilvl="0" w:tplc="0405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16C400D7"/>
    <w:multiLevelType w:val="hybridMultilevel"/>
    <w:tmpl w:val="B49E8E66"/>
    <w:lvl w:ilvl="0" w:tplc="627A7F4A">
      <w:start w:val="1"/>
      <w:numFmt w:val="upperLetter"/>
      <w:pStyle w:val="Seznamsodrkami4"/>
      <w:lvlText w:val="%1."/>
      <w:lvlJc w:val="left"/>
      <w:pPr>
        <w:ind w:left="1209" w:hanging="360"/>
      </w:pPr>
    </w:lvl>
    <w:lvl w:ilvl="1" w:tplc="04050019" w:tentative="1">
      <w:start w:val="1"/>
      <w:numFmt w:val="lowerLetter"/>
      <w:lvlText w:val="%2."/>
      <w:lvlJc w:val="left"/>
      <w:pPr>
        <w:ind w:left="1929" w:hanging="360"/>
      </w:pPr>
    </w:lvl>
    <w:lvl w:ilvl="2" w:tplc="0405001B" w:tentative="1">
      <w:start w:val="1"/>
      <w:numFmt w:val="lowerRoman"/>
      <w:lvlText w:val="%3."/>
      <w:lvlJc w:val="right"/>
      <w:pPr>
        <w:ind w:left="2649" w:hanging="180"/>
      </w:pPr>
    </w:lvl>
    <w:lvl w:ilvl="3" w:tplc="0405000F" w:tentative="1">
      <w:start w:val="1"/>
      <w:numFmt w:val="decimal"/>
      <w:lvlText w:val="%4."/>
      <w:lvlJc w:val="left"/>
      <w:pPr>
        <w:ind w:left="3369" w:hanging="360"/>
      </w:pPr>
    </w:lvl>
    <w:lvl w:ilvl="4" w:tplc="04050019" w:tentative="1">
      <w:start w:val="1"/>
      <w:numFmt w:val="lowerLetter"/>
      <w:lvlText w:val="%5."/>
      <w:lvlJc w:val="left"/>
      <w:pPr>
        <w:ind w:left="4089" w:hanging="360"/>
      </w:pPr>
    </w:lvl>
    <w:lvl w:ilvl="5" w:tplc="0405001B" w:tentative="1">
      <w:start w:val="1"/>
      <w:numFmt w:val="lowerRoman"/>
      <w:lvlText w:val="%6."/>
      <w:lvlJc w:val="right"/>
      <w:pPr>
        <w:ind w:left="4809" w:hanging="180"/>
      </w:pPr>
    </w:lvl>
    <w:lvl w:ilvl="6" w:tplc="0405000F" w:tentative="1">
      <w:start w:val="1"/>
      <w:numFmt w:val="decimal"/>
      <w:lvlText w:val="%7."/>
      <w:lvlJc w:val="left"/>
      <w:pPr>
        <w:ind w:left="5529" w:hanging="360"/>
      </w:pPr>
    </w:lvl>
    <w:lvl w:ilvl="7" w:tplc="04050019" w:tentative="1">
      <w:start w:val="1"/>
      <w:numFmt w:val="lowerLetter"/>
      <w:lvlText w:val="%8."/>
      <w:lvlJc w:val="left"/>
      <w:pPr>
        <w:ind w:left="6249" w:hanging="360"/>
      </w:pPr>
    </w:lvl>
    <w:lvl w:ilvl="8" w:tplc="040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" w15:restartNumberingAfterBreak="0">
    <w:nsid w:val="30073B00"/>
    <w:multiLevelType w:val="hybridMultilevel"/>
    <w:tmpl w:val="B052EAD0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38583EA4"/>
    <w:multiLevelType w:val="hybridMultilevel"/>
    <w:tmpl w:val="16C4BF8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3053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1" w:hanging="1800"/>
      </w:pPr>
      <w:rPr>
        <w:rFonts w:hint="default"/>
      </w:rPr>
    </w:lvl>
  </w:abstractNum>
  <w:abstractNum w:abstractNumId="6" w15:restartNumberingAfterBreak="0">
    <w:nsid w:val="63D23D48"/>
    <w:multiLevelType w:val="hybridMultilevel"/>
    <w:tmpl w:val="51602772"/>
    <w:lvl w:ilvl="0" w:tplc="9F6A376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783129"/>
    <w:multiLevelType w:val="hybridMultilevel"/>
    <w:tmpl w:val="7E829D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3BE5"/>
    <w:rsid w:val="00005E02"/>
    <w:rsid w:val="00006F5A"/>
    <w:rsid w:val="0002042F"/>
    <w:rsid w:val="000233BC"/>
    <w:rsid w:val="00026D32"/>
    <w:rsid w:val="00032838"/>
    <w:rsid w:val="00047A7D"/>
    <w:rsid w:val="0005382A"/>
    <w:rsid w:val="00053DE7"/>
    <w:rsid w:val="00055D9C"/>
    <w:rsid w:val="000628EA"/>
    <w:rsid w:val="00066712"/>
    <w:rsid w:val="00073F0D"/>
    <w:rsid w:val="00077BF5"/>
    <w:rsid w:val="00077E93"/>
    <w:rsid w:val="00083421"/>
    <w:rsid w:val="0008479E"/>
    <w:rsid w:val="00085740"/>
    <w:rsid w:val="00090244"/>
    <w:rsid w:val="00090E4B"/>
    <w:rsid w:val="0009143F"/>
    <w:rsid w:val="00092AB4"/>
    <w:rsid w:val="00093502"/>
    <w:rsid w:val="00094806"/>
    <w:rsid w:val="000A1AC2"/>
    <w:rsid w:val="000A3A42"/>
    <w:rsid w:val="000A5A04"/>
    <w:rsid w:val="000B30B3"/>
    <w:rsid w:val="000C14E5"/>
    <w:rsid w:val="000C1DDD"/>
    <w:rsid w:val="000C2909"/>
    <w:rsid w:val="000C62B1"/>
    <w:rsid w:val="000D6A37"/>
    <w:rsid w:val="000D6E97"/>
    <w:rsid w:val="000E21CF"/>
    <w:rsid w:val="000E2F15"/>
    <w:rsid w:val="000E3780"/>
    <w:rsid w:val="000E52F5"/>
    <w:rsid w:val="000E5788"/>
    <w:rsid w:val="000F1C75"/>
    <w:rsid w:val="000F54F3"/>
    <w:rsid w:val="00117678"/>
    <w:rsid w:val="001259F8"/>
    <w:rsid w:val="00125AA2"/>
    <w:rsid w:val="00131DD9"/>
    <w:rsid w:val="001328BF"/>
    <w:rsid w:val="00132E7F"/>
    <w:rsid w:val="00135458"/>
    <w:rsid w:val="001400EB"/>
    <w:rsid w:val="00147300"/>
    <w:rsid w:val="001526CF"/>
    <w:rsid w:val="001536F7"/>
    <w:rsid w:val="001565DE"/>
    <w:rsid w:val="0016101E"/>
    <w:rsid w:val="001648F1"/>
    <w:rsid w:val="00175FFE"/>
    <w:rsid w:val="0018025A"/>
    <w:rsid w:val="001834AE"/>
    <w:rsid w:val="001839FD"/>
    <w:rsid w:val="00197714"/>
    <w:rsid w:val="001A1804"/>
    <w:rsid w:val="001A363A"/>
    <w:rsid w:val="001B3263"/>
    <w:rsid w:val="001D11DA"/>
    <w:rsid w:val="001D5AB0"/>
    <w:rsid w:val="001F49CE"/>
    <w:rsid w:val="00200546"/>
    <w:rsid w:val="00206762"/>
    <w:rsid w:val="002137D5"/>
    <w:rsid w:val="00223205"/>
    <w:rsid w:val="0022330B"/>
    <w:rsid w:val="002261E9"/>
    <w:rsid w:val="00234401"/>
    <w:rsid w:val="00234709"/>
    <w:rsid w:val="00237791"/>
    <w:rsid w:val="002451D9"/>
    <w:rsid w:val="00250BA8"/>
    <w:rsid w:val="002535FE"/>
    <w:rsid w:val="00255C1C"/>
    <w:rsid w:val="002574B2"/>
    <w:rsid w:val="00261F7E"/>
    <w:rsid w:val="00262166"/>
    <w:rsid w:val="0026465B"/>
    <w:rsid w:val="00275690"/>
    <w:rsid w:val="002758D4"/>
    <w:rsid w:val="00276DA1"/>
    <w:rsid w:val="002835B5"/>
    <w:rsid w:val="002846A1"/>
    <w:rsid w:val="00285586"/>
    <w:rsid w:val="00297A89"/>
    <w:rsid w:val="002A3B01"/>
    <w:rsid w:val="002A54E6"/>
    <w:rsid w:val="002B4DFD"/>
    <w:rsid w:val="002C0E16"/>
    <w:rsid w:val="002C1AC7"/>
    <w:rsid w:val="002C225A"/>
    <w:rsid w:val="002C33EC"/>
    <w:rsid w:val="002D124D"/>
    <w:rsid w:val="002F592E"/>
    <w:rsid w:val="00302445"/>
    <w:rsid w:val="00310F02"/>
    <w:rsid w:val="003304EF"/>
    <w:rsid w:val="00332476"/>
    <w:rsid w:val="00341209"/>
    <w:rsid w:val="00357C5C"/>
    <w:rsid w:val="00361C30"/>
    <w:rsid w:val="00361CF3"/>
    <w:rsid w:val="00365D9B"/>
    <w:rsid w:val="0037235A"/>
    <w:rsid w:val="003740B7"/>
    <w:rsid w:val="003762D5"/>
    <w:rsid w:val="00377130"/>
    <w:rsid w:val="00381938"/>
    <w:rsid w:val="0038279D"/>
    <w:rsid w:val="00392BF0"/>
    <w:rsid w:val="00394920"/>
    <w:rsid w:val="00396A64"/>
    <w:rsid w:val="003A1BD2"/>
    <w:rsid w:val="003A6D90"/>
    <w:rsid w:val="003B182C"/>
    <w:rsid w:val="003B23FF"/>
    <w:rsid w:val="003B4420"/>
    <w:rsid w:val="003B5666"/>
    <w:rsid w:val="003B740E"/>
    <w:rsid w:val="003C4580"/>
    <w:rsid w:val="003C4A60"/>
    <w:rsid w:val="003C7D80"/>
    <w:rsid w:val="003D46B0"/>
    <w:rsid w:val="003D4ED3"/>
    <w:rsid w:val="003D6F1E"/>
    <w:rsid w:val="003E4E1B"/>
    <w:rsid w:val="003E6188"/>
    <w:rsid w:val="003E7786"/>
    <w:rsid w:val="0040015B"/>
    <w:rsid w:val="0041418C"/>
    <w:rsid w:val="00417E3F"/>
    <w:rsid w:val="004204AE"/>
    <w:rsid w:val="004309F0"/>
    <w:rsid w:val="00434BC1"/>
    <w:rsid w:val="0043630A"/>
    <w:rsid w:val="004371BC"/>
    <w:rsid w:val="00442A34"/>
    <w:rsid w:val="004461C2"/>
    <w:rsid w:val="0044658C"/>
    <w:rsid w:val="00462D14"/>
    <w:rsid w:val="004667A3"/>
    <w:rsid w:val="00487A01"/>
    <w:rsid w:val="004916D7"/>
    <w:rsid w:val="004922F2"/>
    <w:rsid w:val="00494BA0"/>
    <w:rsid w:val="004A0D2C"/>
    <w:rsid w:val="004A31EE"/>
    <w:rsid w:val="004B3D90"/>
    <w:rsid w:val="004B41F9"/>
    <w:rsid w:val="004C0F04"/>
    <w:rsid w:val="004C4F7F"/>
    <w:rsid w:val="004C7A73"/>
    <w:rsid w:val="004D6F54"/>
    <w:rsid w:val="004F766C"/>
    <w:rsid w:val="00501607"/>
    <w:rsid w:val="005053D5"/>
    <w:rsid w:val="00521BEB"/>
    <w:rsid w:val="00527427"/>
    <w:rsid w:val="005277AC"/>
    <w:rsid w:val="0053569E"/>
    <w:rsid w:val="00537183"/>
    <w:rsid w:val="00541222"/>
    <w:rsid w:val="00543000"/>
    <w:rsid w:val="00547361"/>
    <w:rsid w:val="00551A44"/>
    <w:rsid w:val="00552354"/>
    <w:rsid w:val="005627E8"/>
    <w:rsid w:val="00573436"/>
    <w:rsid w:val="005763E8"/>
    <w:rsid w:val="005771F7"/>
    <w:rsid w:val="0058140B"/>
    <w:rsid w:val="00583FA1"/>
    <w:rsid w:val="00590B57"/>
    <w:rsid w:val="00592797"/>
    <w:rsid w:val="005948BD"/>
    <w:rsid w:val="00595683"/>
    <w:rsid w:val="005A0A8B"/>
    <w:rsid w:val="005A180A"/>
    <w:rsid w:val="005A5575"/>
    <w:rsid w:val="005B16D0"/>
    <w:rsid w:val="005B3B8F"/>
    <w:rsid w:val="005B5D7A"/>
    <w:rsid w:val="005B7774"/>
    <w:rsid w:val="005C44BB"/>
    <w:rsid w:val="005C491C"/>
    <w:rsid w:val="005D08BB"/>
    <w:rsid w:val="005D30F2"/>
    <w:rsid w:val="005D3FAC"/>
    <w:rsid w:val="005F4F76"/>
    <w:rsid w:val="005F5EC1"/>
    <w:rsid w:val="00603EBA"/>
    <w:rsid w:val="00604596"/>
    <w:rsid w:val="00612844"/>
    <w:rsid w:val="00617C05"/>
    <w:rsid w:val="0062472A"/>
    <w:rsid w:val="006277DE"/>
    <w:rsid w:val="00636D7C"/>
    <w:rsid w:val="00643EE1"/>
    <w:rsid w:val="00645959"/>
    <w:rsid w:val="00654F3F"/>
    <w:rsid w:val="00655FD1"/>
    <w:rsid w:val="00663E6D"/>
    <w:rsid w:val="006648FD"/>
    <w:rsid w:val="00670BA7"/>
    <w:rsid w:val="00677C14"/>
    <w:rsid w:val="0068513A"/>
    <w:rsid w:val="006862E4"/>
    <w:rsid w:val="00695177"/>
    <w:rsid w:val="00696183"/>
    <w:rsid w:val="006B07E1"/>
    <w:rsid w:val="006B0F6A"/>
    <w:rsid w:val="006B3E4A"/>
    <w:rsid w:val="006B5790"/>
    <w:rsid w:val="006C1D2C"/>
    <w:rsid w:val="006C2CAD"/>
    <w:rsid w:val="006C560F"/>
    <w:rsid w:val="006D1722"/>
    <w:rsid w:val="006D6F83"/>
    <w:rsid w:val="006E474A"/>
    <w:rsid w:val="006F6625"/>
    <w:rsid w:val="0070703D"/>
    <w:rsid w:val="0070773A"/>
    <w:rsid w:val="00712F0F"/>
    <w:rsid w:val="00715740"/>
    <w:rsid w:val="00717739"/>
    <w:rsid w:val="00717F08"/>
    <w:rsid w:val="0072227E"/>
    <w:rsid w:val="00731515"/>
    <w:rsid w:val="0073297E"/>
    <w:rsid w:val="007373F2"/>
    <w:rsid w:val="00737931"/>
    <w:rsid w:val="00742CAD"/>
    <w:rsid w:val="00760411"/>
    <w:rsid w:val="0076062A"/>
    <w:rsid w:val="00761F52"/>
    <w:rsid w:val="00763303"/>
    <w:rsid w:val="00767BEA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0C39"/>
    <w:rsid w:val="007B28A7"/>
    <w:rsid w:val="007B2D50"/>
    <w:rsid w:val="007B55FF"/>
    <w:rsid w:val="007C0B3D"/>
    <w:rsid w:val="007C14D1"/>
    <w:rsid w:val="007C429B"/>
    <w:rsid w:val="007C4EF7"/>
    <w:rsid w:val="007D62BB"/>
    <w:rsid w:val="007E0650"/>
    <w:rsid w:val="007E7D02"/>
    <w:rsid w:val="007F0739"/>
    <w:rsid w:val="007F1213"/>
    <w:rsid w:val="007F2993"/>
    <w:rsid w:val="0080489A"/>
    <w:rsid w:val="00810302"/>
    <w:rsid w:val="00811273"/>
    <w:rsid w:val="00816A70"/>
    <w:rsid w:val="00821946"/>
    <w:rsid w:val="00826A74"/>
    <w:rsid w:val="00845F97"/>
    <w:rsid w:val="008501A6"/>
    <w:rsid w:val="00857528"/>
    <w:rsid w:val="008828DF"/>
    <w:rsid w:val="00887DA3"/>
    <w:rsid w:val="008A51E7"/>
    <w:rsid w:val="008B1109"/>
    <w:rsid w:val="008B494C"/>
    <w:rsid w:val="008B731F"/>
    <w:rsid w:val="008D296E"/>
    <w:rsid w:val="008D354C"/>
    <w:rsid w:val="008D4D59"/>
    <w:rsid w:val="008D513C"/>
    <w:rsid w:val="00901D73"/>
    <w:rsid w:val="00902416"/>
    <w:rsid w:val="009042C5"/>
    <w:rsid w:val="00906506"/>
    <w:rsid w:val="00906A1B"/>
    <w:rsid w:val="00914F7A"/>
    <w:rsid w:val="00916618"/>
    <w:rsid w:val="009206C8"/>
    <w:rsid w:val="00920EC7"/>
    <w:rsid w:val="00930B10"/>
    <w:rsid w:val="00943266"/>
    <w:rsid w:val="009472E3"/>
    <w:rsid w:val="0095508F"/>
    <w:rsid w:val="009550D7"/>
    <w:rsid w:val="00955444"/>
    <w:rsid w:val="00970A9E"/>
    <w:rsid w:val="00975F2B"/>
    <w:rsid w:val="00977222"/>
    <w:rsid w:val="00980A92"/>
    <w:rsid w:val="009825AF"/>
    <w:rsid w:val="00993EAF"/>
    <w:rsid w:val="009A27BB"/>
    <w:rsid w:val="009A2A9B"/>
    <w:rsid w:val="009B3F25"/>
    <w:rsid w:val="009C4BB7"/>
    <w:rsid w:val="009D72FB"/>
    <w:rsid w:val="009D7416"/>
    <w:rsid w:val="009D7894"/>
    <w:rsid w:val="009E07A3"/>
    <w:rsid w:val="009E0F58"/>
    <w:rsid w:val="009F222C"/>
    <w:rsid w:val="009F2BE4"/>
    <w:rsid w:val="009F6ECA"/>
    <w:rsid w:val="00A00A2B"/>
    <w:rsid w:val="00A00D4C"/>
    <w:rsid w:val="00A03C3B"/>
    <w:rsid w:val="00A111EA"/>
    <w:rsid w:val="00A16371"/>
    <w:rsid w:val="00A2386F"/>
    <w:rsid w:val="00A3231D"/>
    <w:rsid w:val="00A379CD"/>
    <w:rsid w:val="00A45A73"/>
    <w:rsid w:val="00A614CE"/>
    <w:rsid w:val="00A62079"/>
    <w:rsid w:val="00A7124C"/>
    <w:rsid w:val="00A81880"/>
    <w:rsid w:val="00A86B47"/>
    <w:rsid w:val="00A901A9"/>
    <w:rsid w:val="00A95852"/>
    <w:rsid w:val="00AA0724"/>
    <w:rsid w:val="00AA1708"/>
    <w:rsid w:val="00AA2AD5"/>
    <w:rsid w:val="00AA3921"/>
    <w:rsid w:val="00AA64E1"/>
    <w:rsid w:val="00AA6933"/>
    <w:rsid w:val="00AA6D14"/>
    <w:rsid w:val="00AA7717"/>
    <w:rsid w:val="00AB4B0C"/>
    <w:rsid w:val="00AB5570"/>
    <w:rsid w:val="00AC0634"/>
    <w:rsid w:val="00AC2BC2"/>
    <w:rsid w:val="00AC2C17"/>
    <w:rsid w:val="00AE144F"/>
    <w:rsid w:val="00AE21BE"/>
    <w:rsid w:val="00AF3445"/>
    <w:rsid w:val="00AF68EA"/>
    <w:rsid w:val="00B0245F"/>
    <w:rsid w:val="00B11892"/>
    <w:rsid w:val="00B15F70"/>
    <w:rsid w:val="00B20D3D"/>
    <w:rsid w:val="00B212E6"/>
    <w:rsid w:val="00B269BD"/>
    <w:rsid w:val="00B276E4"/>
    <w:rsid w:val="00B2799E"/>
    <w:rsid w:val="00B27C05"/>
    <w:rsid w:val="00B34403"/>
    <w:rsid w:val="00B37F53"/>
    <w:rsid w:val="00B414C0"/>
    <w:rsid w:val="00B44111"/>
    <w:rsid w:val="00B4731C"/>
    <w:rsid w:val="00B55572"/>
    <w:rsid w:val="00B75632"/>
    <w:rsid w:val="00B77D8A"/>
    <w:rsid w:val="00B812F5"/>
    <w:rsid w:val="00B81A76"/>
    <w:rsid w:val="00B846AC"/>
    <w:rsid w:val="00B85418"/>
    <w:rsid w:val="00B85F7B"/>
    <w:rsid w:val="00B91912"/>
    <w:rsid w:val="00B92065"/>
    <w:rsid w:val="00B9685B"/>
    <w:rsid w:val="00B97450"/>
    <w:rsid w:val="00BA0170"/>
    <w:rsid w:val="00BA0464"/>
    <w:rsid w:val="00BA3936"/>
    <w:rsid w:val="00BA55D2"/>
    <w:rsid w:val="00BA67EB"/>
    <w:rsid w:val="00BA723E"/>
    <w:rsid w:val="00BA7BFA"/>
    <w:rsid w:val="00BB4B01"/>
    <w:rsid w:val="00BB77D3"/>
    <w:rsid w:val="00BC3FC3"/>
    <w:rsid w:val="00BD7ABA"/>
    <w:rsid w:val="00BD7F2E"/>
    <w:rsid w:val="00BE36F0"/>
    <w:rsid w:val="00BF152E"/>
    <w:rsid w:val="00BF2511"/>
    <w:rsid w:val="00BF3870"/>
    <w:rsid w:val="00BF6860"/>
    <w:rsid w:val="00BF7F57"/>
    <w:rsid w:val="00C01236"/>
    <w:rsid w:val="00C04D0B"/>
    <w:rsid w:val="00C05B9C"/>
    <w:rsid w:val="00C07C33"/>
    <w:rsid w:val="00C16F32"/>
    <w:rsid w:val="00C17CEC"/>
    <w:rsid w:val="00C26277"/>
    <w:rsid w:val="00C3007C"/>
    <w:rsid w:val="00C31004"/>
    <w:rsid w:val="00C31020"/>
    <w:rsid w:val="00C326AA"/>
    <w:rsid w:val="00C332D3"/>
    <w:rsid w:val="00C35834"/>
    <w:rsid w:val="00C404BB"/>
    <w:rsid w:val="00C4332E"/>
    <w:rsid w:val="00C434E9"/>
    <w:rsid w:val="00C47541"/>
    <w:rsid w:val="00C47E26"/>
    <w:rsid w:val="00C52CB8"/>
    <w:rsid w:val="00C52F30"/>
    <w:rsid w:val="00C53FEC"/>
    <w:rsid w:val="00C54C7B"/>
    <w:rsid w:val="00C562AA"/>
    <w:rsid w:val="00C64596"/>
    <w:rsid w:val="00C66EF8"/>
    <w:rsid w:val="00C67EA1"/>
    <w:rsid w:val="00C7466F"/>
    <w:rsid w:val="00C75969"/>
    <w:rsid w:val="00C831C3"/>
    <w:rsid w:val="00C87932"/>
    <w:rsid w:val="00C90112"/>
    <w:rsid w:val="00C902C8"/>
    <w:rsid w:val="00CA0516"/>
    <w:rsid w:val="00CA0DFF"/>
    <w:rsid w:val="00CA7278"/>
    <w:rsid w:val="00CB3AD2"/>
    <w:rsid w:val="00CB6A80"/>
    <w:rsid w:val="00CC0AD7"/>
    <w:rsid w:val="00CD28E4"/>
    <w:rsid w:val="00CD7795"/>
    <w:rsid w:val="00CE15CF"/>
    <w:rsid w:val="00CE1AE5"/>
    <w:rsid w:val="00CF2F01"/>
    <w:rsid w:val="00D03C47"/>
    <w:rsid w:val="00D1091B"/>
    <w:rsid w:val="00D11643"/>
    <w:rsid w:val="00D11959"/>
    <w:rsid w:val="00D123FE"/>
    <w:rsid w:val="00D12934"/>
    <w:rsid w:val="00D23E27"/>
    <w:rsid w:val="00D479AE"/>
    <w:rsid w:val="00D654D0"/>
    <w:rsid w:val="00D741E4"/>
    <w:rsid w:val="00D747D1"/>
    <w:rsid w:val="00D81679"/>
    <w:rsid w:val="00D85F28"/>
    <w:rsid w:val="00D87458"/>
    <w:rsid w:val="00D971A6"/>
    <w:rsid w:val="00DA54E9"/>
    <w:rsid w:val="00DB64CD"/>
    <w:rsid w:val="00DB7798"/>
    <w:rsid w:val="00DC74A5"/>
    <w:rsid w:val="00DC78B2"/>
    <w:rsid w:val="00DE1661"/>
    <w:rsid w:val="00DE2F8B"/>
    <w:rsid w:val="00DE63D2"/>
    <w:rsid w:val="00E016F5"/>
    <w:rsid w:val="00E03826"/>
    <w:rsid w:val="00E1462F"/>
    <w:rsid w:val="00E24E35"/>
    <w:rsid w:val="00E25354"/>
    <w:rsid w:val="00E27B78"/>
    <w:rsid w:val="00E3025A"/>
    <w:rsid w:val="00E316E8"/>
    <w:rsid w:val="00E36423"/>
    <w:rsid w:val="00E4786B"/>
    <w:rsid w:val="00E53F75"/>
    <w:rsid w:val="00E61DE7"/>
    <w:rsid w:val="00E67AB7"/>
    <w:rsid w:val="00E67B75"/>
    <w:rsid w:val="00E70B8A"/>
    <w:rsid w:val="00E8066B"/>
    <w:rsid w:val="00E82BAD"/>
    <w:rsid w:val="00E9196B"/>
    <w:rsid w:val="00E93C84"/>
    <w:rsid w:val="00E94042"/>
    <w:rsid w:val="00E9532C"/>
    <w:rsid w:val="00EA0014"/>
    <w:rsid w:val="00EA2A19"/>
    <w:rsid w:val="00EA3C83"/>
    <w:rsid w:val="00EA3E20"/>
    <w:rsid w:val="00EA5255"/>
    <w:rsid w:val="00EB52FF"/>
    <w:rsid w:val="00EB70D3"/>
    <w:rsid w:val="00EC014F"/>
    <w:rsid w:val="00EC0EC5"/>
    <w:rsid w:val="00EC43B6"/>
    <w:rsid w:val="00EC4626"/>
    <w:rsid w:val="00EC6D30"/>
    <w:rsid w:val="00ED05DE"/>
    <w:rsid w:val="00ED0BDF"/>
    <w:rsid w:val="00ED60A8"/>
    <w:rsid w:val="00ED68BE"/>
    <w:rsid w:val="00EE1487"/>
    <w:rsid w:val="00EE73A1"/>
    <w:rsid w:val="00EF1795"/>
    <w:rsid w:val="00EF2A8C"/>
    <w:rsid w:val="00EF5F75"/>
    <w:rsid w:val="00F0504F"/>
    <w:rsid w:val="00F06C9A"/>
    <w:rsid w:val="00F07F6B"/>
    <w:rsid w:val="00F125D7"/>
    <w:rsid w:val="00F14801"/>
    <w:rsid w:val="00F217B0"/>
    <w:rsid w:val="00F27F1B"/>
    <w:rsid w:val="00F31A4C"/>
    <w:rsid w:val="00F3272C"/>
    <w:rsid w:val="00F40F7D"/>
    <w:rsid w:val="00F427EF"/>
    <w:rsid w:val="00F45279"/>
    <w:rsid w:val="00F45408"/>
    <w:rsid w:val="00F52DF8"/>
    <w:rsid w:val="00F61802"/>
    <w:rsid w:val="00F651B4"/>
    <w:rsid w:val="00F65561"/>
    <w:rsid w:val="00F74E64"/>
    <w:rsid w:val="00F74EE7"/>
    <w:rsid w:val="00F77C76"/>
    <w:rsid w:val="00F93DBD"/>
    <w:rsid w:val="00F97A9F"/>
    <w:rsid w:val="00FA1612"/>
    <w:rsid w:val="00FA5089"/>
    <w:rsid w:val="00FB09BA"/>
    <w:rsid w:val="00FB3C65"/>
    <w:rsid w:val="00FC65CC"/>
    <w:rsid w:val="00FC7048"/>
    <w:rsid w:val="00FD050F"/>
    <w:rsid w:val="00FD22BA"/>
    <w:rsid w:val="00FE1A3B"/>
    <w:rsid w:val="00FE6004"/>
    <w:rsid w:val="00FF29F3"/>
    <w:rsid w:val="00FF3406"/>
    <w:rsid w:val="00FF4282"/>
    <w:rsid w:val="00FF48E5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099B6F"/>
  <w15:docId w15:val="{2F67F092-1B3E-4D9A-986F-2C71E20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82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C17CEC"/>
  </w:style>
  <w:style w:type="paragraph" w:styleId="Zkladntext2">
    <w:name w:val="Body Text 2"/>
    <w:basedOn w:val="Normln"/>
    <w:link w:val="Zkladntext2Char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4667A3"/>
    <w:rPr>
      <w:rFonts w:ascii="Impact" w:hAnsi="Impact" w:cs="Arial"/>
      <w:b/>
      <w:bCs/>
      <w:sz w:val="36"/>
      <w:szCs w:val="36"/>
    </w:rPr>
  </w:style>
  <w:style w:type="character" w:customStyle="1" w:styleId="Zkladntext2Char">
    <w:name w:val="Základní text 2 Char"/>
    <w:basedOn w:val="Standardnpsmoodstavce"/>
    <w:link w:val="Zkladntext2"/>
    <w:semiHidden/>
    <w:rsid w:val="004667A3"/>
    <w:rPr>
      <w:sz w:val="24"/>
    </w:rPr>
  </w:style>
  <w:style w:type="paragraph" w:styleId="Textvbloku">
    <w:name w:val="Block Text"/>
    <w:basedOn w:val="Normln"/>
    <w:qFormat/>
    <w:rsid w:val="0068513A"/>
    <w:pPr>
      <w:widowControl w:val="0"/>
      <w:ind w:right="-92"/>
      <w:jc w:val="both"/>
    </w:pPr>
    <w:rPr>
      <w:szCs w:val="20"/>
    </w:rPr>
  </w:style>
  <w:style w:type="paragraph" w:styleId="Seznamsodrkami4">
    <w:name w:val="List Bullet 4"/>
    <w:basedOn w:val="Normln"/>
    <w:uiPriority w:val="99"/>
    <w:unhideWhenUsed/>
    <w:qFormat/>
    <w:rsid w:val="006C2CAD"/>
    <w:pPr>
      <w:widowControl w:val="0"/>
      <w:numPr>
        <w:numId w:val="6"/>
      </w:numPr>
      <w:tabs>
        <w:tab w:val="right" w:leader="dot" w:pos="9072"/>
      </w:tabs>
      <w:spacing w:line="276" w:lineRule="auto"/>
      <w:contextualSpacing/>
    </w:pPr>
    <w:rPr>
      <w:rFonts w:ascii="Arial" w:eastAsia="Courier New" w:hAnsi="Arial" w:cs="Arial"/>
      <w:color w:val="000000"/>
      <w:sz w:val="20"/>
      <w:szCs w:val="20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E56C-F02C-484F-934D-3B03B353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1315</Words>
  <Characters>7760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Hýblová Monika</cp:lastModifiedBy>
  <cp:revision>2</cp:revision>
  <cp:lastPrinted>2018-09-12T08:43:00Z</cp:lastPrinted>
  <dcterms:created xsi:type="dcterms:W3CDTF">2020-12-07T13:03:00Z</dcterms:created>
  <dcterms:modified xsi:type="dcterms:W3CDTF">2020-12-07T13:03:00Z</dcterms:modified>
</cp:coreProperties>
</file>