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67E" w:rsidRPr="006C775D" w:rsidRDefault="009C267E" w:rsidP="009C267E">
      <w:pPr>
        <w:pStyle w:val="Nadpis7"/>
        <w:rPr>
          <w:rFonts w:ascii="Arial" w:hAnsi="Arial" w:cs="Arial"/>
        </w:rPr>
      </w:pPr>
      <w:r w:rsidRPr="006C775D">
        <w:rPr>
          <w:rFonts w:ascii="Arial" w:hAnsi="Arial" w:cs="Arial"/>
        </w:rPr>
        <w:t xml:space="preserve">DODATEK č. </w:t>
      </w:r>
      <w:r w:rsidR="00B65A61">
        <w:rPr>
          <w:rFonts w:ascii="Arial" w:hAnsi="Arial" w:cs="Arial"/>
        </w:rPr>
        <w:t>2</w:t>
      </w:r>
    </w:p>
    <w:p w:rsidR="001A5FD5" w:rsidRDefault="009C267E" w:rsidP="009C267E">
      <w:pPr>
        <w:pStyle w:val="Nadpis7"/>
        <w:rPr>
          <w:rFonts w:ascii="Arial" w:hAnsi="Arial" w:cs="Arial"/>
        </w:rPr>
      </w:pPr>
      <w:r w:rsidRPr="006C775D">
        <w:rPr>
          <w:rFonts w:ascii="Arial" w:hAnsi="Arial" w:cs="Arial"/>
        </w:rPr>
        <w:t xml:space="preserve">ke Smlouvě o </w:t>
      </w:r>
      <w:r w:rsidR="00C778E2" w:rsidRPr="006C775D">
        <w:rPr>
          <w:rFonts w:ascii="Arial" w:hAnsi="Arial" w:cs="Arial"/>
        </w:rPr>
        <w:t xml:space="preserve">smlouvě budoucí o </w:t>
      </w:r>
      <w:r w:rsidRPr="006C775D">
        <w:rPr>
          <w:rFonts w:ascii="Arial" w:hAnsi="Arial" w:cs="Arial"/>
        </w:rPr>
        <w:t xml:space="preserve">zřízení věcného břemene </w:t>
      </w:r>
    </w:p>
    <w:p w:rsidR="009C267E" w:rsidRPr="006C775D" w:rsidRDefault="009C267E" w:rsidP="009C267E">
      <w:pPr>
        <w:pStyle w:val="Nadpis7"/>
        <w:rPr>
          <w:rFonts w:ascii="Arial" w:hAnsi="Arial" w:cs="Arial"/>
        </w:rPr>
      </w:pPr>
      <w:r w:rsidRPr="006C775D">
        <w:rPr>
          <w:rFonts w:ascii="Arial" w:hAnsi="Arial" w:cs="Arial"/>
        </w:rPr>
        <w:t xml:space="preserve">č. </w:t>
      </w:r>
      <w:r w:rsidR="005C5A43">
        <w:rPr>
          <w:rFonts w:ascii="Arial" w:hAnsi="Arial" w:cs="Arial"/>
        </w:rPr>
        <w:t>1008C19/25</w:t>
      </w:r>
    </w:p>
    <w:p w:rsidR="00782869" w:rsidRDefault="00782869" w:rsidP="00CE67A1">
      <w:pPr>
        <w:spacing w:before="240" w:after="120"/>
        <w:rPr>
          <w:rFonts w:ascii="Arial" w:hAnsi="Arial" w:cs="Arial"/>
          <w:b/>
          <w:bCs/>
          <w:sz w:val="22"/>
          <w:szCs w:val="22"/>
        </w:rPr>
      </w:pPr>
    </w:p>
    <w:p w:rsidR="009C267E" w:rsidRPr="004D1A4B" w:rsidRDefault="009C267E" w:rsidP="00CE67A1">
      <w:pPr>
        <w:spacing w:before="240" w:after="120"/>
        <w:rPr>
          <w:rFonts w:ascii="Arial" w:hAnsi="Arial" w:cs="Arial"/>
          <w:b/>
          <w:bCs/>
          <w:sz w:val="22"/>
          <w:szCs w:val="22"/>
        </w:rPr>
      </w:pPr>
      <w:r w:rsidRPr="004D1A4B">
        <w:rPr>
          <w:rFonts w:ascii="Arial" w:hAnsi="Arial" w:cs="Arial"/>
          <w:b/>
          <w:bCs/>
          <w:sz w:val="22"/>
          <w:szCs w:val="22"/>
        </w:rPr>
        <w:t>Smluvní strany:</w:t>
      </w:r>
    </w:p>
    <w:p w:rsidR="00C778E2" w:rsidRPr="006C775D" w:rsidRDefault="00C778E2" w:rsidP="00C778E2">
      <w:pPr>
        <w:rPr>
          <w:rFonts w:ascii="Arial" w:hAnsi="Arial" w:cs="Arial"/>
          <w:b/>
          <w:bCs/>
        </w:rPr>
      </w:pPr>
      <w:r w:rsidRPr="006C775D">
        <w:rPr>
          <w:rFonts w:ascii="Arial" w:hAnsi="Arial" w:cs="Arial"/>
          <w:b/>
          <w:bCs/>
        </w:rPr>
        <w:t xml:space="preserve">Česká </w:t>
      </w:r>
      <w:proofErr w:type="gramStart"/>
      <w:r w:rsidRPr="006C775D">
        <w:rPr>
          <w:rFonts w:ascii="Arial" w:hAnsi="Arial" w:cs="Arial"/>
          <w:b/>
          <w:bCs/>
        </w:rPr>
        <w:t>republika - Státní</w:t>
      </w:r>
      <w:proofErr w:type="gramEnd"/>
      <w:r w:rsidRPr="006C775D">
        <w:rPr>
          <w:rFonts w:ascii="Arial" w:hAnsi="Arial" w:cs="Arial"/>
          <w:b/>
          <w:bCs/>
        </w:rPr>
        <w:t xml:space="preserve"> pozemkový úřad                 </w:t>
      </w:r>
    </w:p>
    <w:p w:rsidR="001A5FD5" w:rsidRPr="002B5F2C" w:rsidRDefault="001A5FD5" w:rsidP="001A5FD5">
      <w:pPr>
        <w:pStyle w:val="obec"/>
        <w:rPr>
          <w:rFonts w:ascii="Arial" w:hAnsi="Arial" w:cs="Arial"/>
          <w:sz w:val="22"/>
          <w:szCs w:val="22"/>
        </w:rPr>
      </w:pPr>
      <w:r w:rsidRPr="002B5F2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B5F2C">
        <w:rPr>
          <w:rFonts w:ascii="Arial" w:hAnsi="Arial" w:cs="Arial"/>
          <w:sz w:val="22"/>
          <w:szCs w:val="22"/>
        </w:rPr>
        <w:t>11a</w:t>
      </w:r>
      <w:proofErr w:type="gramEnd"/>
      <w:r w:rsidRPr="002B5F2C">
        <w:rPr>
          <w:rFonts w:ascii="Arial" w:hAnsi="Arial" w:cs="Arial"/>
          <w:sz w:val="22"/>
          <w:szCs w:val="22"/>
        </w:rPr>
        <w:t>, 130 00 Praha 3 - Žižkov</w:t>
      </w:r>
    </w:p>
    <w:p w:rsidR="001A5FD5" w:rsidRPr="002B5F2C" w:rsidRDefault="001A5FD5" w:rsidP="001A5FD5">
      <w:pPr>
        <w:rPr>
          <w:rFonts w:ascii="Arial" w:hAnsi="Arial" w:cs="Arial"/>
          <w:color w:val="000000"/>
          <w:sz w:val="22"/>
          <w:szCs w:val="22"/>
        </w:rPr>
      </w:pPr>
      <w:r w:rsidRPr="002B5F2C">
        <w:rPr>
          <w:rFonts w:ascii="Arial" w:hAnsi="Arial" w:cs="Arial"/>
          <w:color w:val="000000"/>
          <w:sz w:val="22"/>
          <w:szCs w:val="22"/>
        </w:rPr>
        <w:t xml:space="preserve">IČO: 01312774                                   </w:t>
      </w:r>
    </w:p>
    <w:p w:rsidR="001A5FD5" w:rsidRPr="002B5F2C" w:rsidRDefault="001A5FD5" w:rsidP="001A5FD5">
      <w:pPr>
        <w:rPr>
          <w:rFonts w:ascii="Arial" w:hAnsi="Arial" w:cs="Arial"/>
          <w:sz w:val="22"/>
          <w:szCs w:val="22"/>
        </w:rPr>
      </w:pPr>
      <w:r w:rsidRPr="002B5F2C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B5F2C">
          <w:rPr>
            <w:rFonts w:ascii="Arial" w:hAnsi="Arial" w:cs="Arial"/>
            <w:sz w:val="22"/>
            <w:szCs w:val="22"/>
          </w:rPr>
          <w:t>01312774</w:t>
        </w:r>
      </w:smartTag>
    </w:p>
    <w:p w:rsidR="001A5FD5" w:rsidRPr="002B5F2C" w:rsidRDefault="001A5FD5" w:rsidP="001A5FD5">
      <w:pPr>
        <w:rPr>
          <w:rFonts w:ascii="Arial" w:hAnsi="Arial" w:cs="Arial"/>
          <w:sz w:val="22"/>
          <w:szCs w:val="22"/>
        </w:rPr>
      </w:pPr>
      <w:r w:rsidRPr="002B5F2C">
        <w:rPr>
          <w:rFonts w:ascii="Arial" w:hAnsi="Arial" w:cs="Arial"/>
          <w:sz w:val="22"/>
          <w:szCs w:val="22"/>
        </w:rPr>
        <w:t>za kterou právně jedná Ing. Mlada Augustinová</w:t>
      </w:r>
    </w:p>
    <w:p w:rsidR="001A5FD5" w:rsidRPr="002B5F2C" w:rsidRDefault="001A5FD5" w:rsidP="001A5FD5">
      <w:pPr>
        <w:rPr>
          <w:rFonts w:ascii="Arial" w:hAnsi="Arial" w:cs="Arial"/>
          <w:sz w:val="22"/>
          <w:szCs w:val="22"/>
        </w:rPr>
      </w:pPr>
      <w:r w:rsidRPr="002B5F2C">
        <w:rPr>
          <w:rFonts w:ascii="Arial" w:hAnsi="Arial" w:cs="Arial"/>
          <w:sz w:val="22"/>
          <w:szCs w:val="22"/>
        </w:rPr>
        <w:t xml:space="preserve">ředitelka Krajského pozemkového úřadu pro Zlínský kraj, </w:t>
      </w:r>
    </w:p>
    <w:p w:rsidR="001A5FD5" w:rsidRPr="002B5F2C" w:rsidRDefault="001A5FD5" w:rsidP="001A5FD5">
      <w:pPr>
        <w:rPr>
          <w:rFonts w:ascii="Arial" w:hAnsi="Arial" w:cs="Arial"/>
          <w:sz w:val="22"/>
          <w:szCs w:val="22"/>
        </w:rPr>
      </w:pPr>
      <w:r w:rsidRPr="002B5F2C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2B5F2C">
        <w:rPr>
          <w:rFonts w:ascii="Arial" w:hAnsi="Arial" w:cs="Arial"/>
          <w:sz w:val="22"/>
          <w:szCs w:val="22"/>
        </w:rPr>
        <w:t>Zarámí</w:t>
      </w:r>
      <w:proofErr w:type="spellEnd"/>
      <w:r w:rsidRPr="002B5F2C">
        <w:rPr>
          <w:rFonts w:ascii="Arial" w:hAnsi="Arial" w:cs="Arial"/>
          <w:sz w:val="22"/>
          <w:szCs w:val="22"/>
        </w:rPr>
        <w:t xml:space="preserve"> 88, 760 41 Zlín,</w:t>
      </w:r>
    </w:p>
    <w:p w:rsidR="001A5FD5" w:rsidRPr="002B5F2C" w:rsidRDefault="001A5FD5" w:rsidP="001A5FD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B5F2C">
        <w:rPr>
          <w:rFonts w:ascii="Arial" w:hAnsi="Arial" w:cs="Arial"/>
          <w:sz w:val="22"/>
          <w:szCs w:val="22"/>
        </w:rPr>
        <w:t>na základě oprávnění vyplývajícího z platného Podpisového řádu SPÚ účinného ke dni právního jednání</w:t>
      </w:r>
    </w:p>
    <w:p w:rsidR="001A5FD5" w:rsidRPr="002B5F2C" w:rsidRDefault="001A5FD5" w:rsidP="001A5FD5">
      <w:pPr>
        <w:pStyle w:val="obec"/>
        <w:rPr>
          <w:rFonts w:ascii="Arial" w:hAnsi="Arial" w:cs="Arial"/>
          <w:sz w:val="22"/>
          <w:szCs w:val="22"/>
        </w:rPr>
      </w:pPr>
      <w:r w:rsidRPr="002B5F2C">
        <w:rPr>
          <w:rFonts w:ascii="Arial" w:hAnsi="Arial" w:cs="Arial"/>
          <w:sz w:val="22"/>
          <w:szCs w:val="22"/>
        </w:rPr>
        <w:t>bankovní spojení: Česká národní banka</w:t>
      </w:r>
    </w:p>
    <w:p w:rsidR="00C37B25" w:rsidRPr="002B5F2C" w:rsidRDefault="001A5FD5" w:rsidP="001A5FD5">
      <w:pPr>
        <w:rPr>
          <w:rFonts w:ascii="Arial" w:hAnsi="Arial" w:cs="Arial"/>
          <w:sz w:val="22"/>
          <w:szCs w:val="22"/>
        </w:rPr>
      </w:pPr>
      <w:r w:rsidRPr="002B5F2C">
        <w:rPr>
          <w:rFonts w:ascii="Arial" w:hAnsi="Arial" w:cs="Arial"/>
          <w:sz w:val="22"/>
          <w:szCs w:val="22"/>
        </w:rPr>
        <w:t>číslo účtu: 120010-3723001/0710</w:t>
      </w:r>
    </w:p>
    <w:p w:rsidR="00C778E2" w:rsidRPr="002B5F2C" w:rsidRDefault="00C778E2" w:rsidP="00F51814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2B5F2C"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Pr="002B5F2C">
        <w:rPr>
          <w:rFonts w:ascii="Arial" w:hAnsi="Arial" w:cs="Arial"/>
          <w:b/>
          <w:color w:val="000000"/>
          <w:sz w:val="22"/>
          <w:szCs w:val="22"/>
        </w:rPr>
        <w:t>„budoucí povinný“</w:t>
      </w:r>
      <w:r w:rsidRPr="002B5F2C">
        <w:rPr>
          <w:rFonts w:ascii="Arial" w:hAnsi="Arial" w:cs="Arial"/>
          <w:color w:val="000000"/>
          <w:sz w:val="22"/>
          <w:szCs w:val="22"/>
        </w:rPr>
        <w:t>)</w:t>
      </w:r>
    </w:p>
    <w:p w:rsidR="00C778E2" w:rsidRPr="002B5F2C" w:rsidRDefault="00C778E2" w:rsidP="00C778E2">
      <w:p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2B5F2C">
        <w:rPr>
          <w:rFonts w:ascii="Arial" w:hAnsi="Arial" w:cs="Arial"/>
          <w:color w:val="000000"/>
          <w:sz w:val="22"/>
          <w:szCs w:val="22"/>
        </w:rPr>
        <w:t>- na straně jedné -</w:t>
      </w:r>
    </w:p>
    <w:p w:rsidR="00C778E2" w:rsidRPr="002B5F2C" w:rsidRDefault="00C778E2" w:rsidP="00F51814">
      <w:pPr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2B5F2C">
        <w:rPr>
          <w:rFonts w:ascii="Arial" w:hAnsi="Arial" w:cs="Arial"/>
          <w:color w:val="000000"/>
          <w:sz w:val="22"/>
          <w:szCs w:val="22"/>
        </w:rPr>
        <w:t>a</w:t>
      </w:r>
    </w:p>
    <w:p w:rsidR="005C5A43" w:rsidRDefault="005C5A43" w:rsidP="005C5A43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iCs/>
          <w:color w:val="000000"/>
          <w:sz w:val="22"/>
          <w:szCs w:val="22"/>
        </w:rPr>
        <w:t>Obec Oldřichovice</w:t>
      </w:r>
    </w:p>
    <w:p w:rsidR="005C5A43" w:rsidRDefault="005C5A43" w:rsidP="005C5A43">
      <w:pPr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sídlo: Oldřichovice 86, 763 61 Oldřichovice</w:t>
      </w:r>
    </w:p>
    <w:p w:rsidR="005C5A43" w:rsidRDefault="005C5A43" w:rsidP="005C5A43">
      <w:pPr>
        <w:pStyle w:val="obec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</w:t>
      </w:r>
      <w:r>
        <w:rPr>
          <w:rFonts w:ascii="Arial" w:hAnsi="Arial" w:cs="Arial"/>
          <w:iCs/>
          <w:color w:val="000000"/>
          <w:sz w:val="22"/>
          <w:szCs w:val="22"/>
        </w:rPr>
        <w:t>: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</w:rPr>
        <w:t>00568678</w:t>
      </w:r>
    </w:p>
    <w:p w:rsidR="005C5A43" w:rsidRDefault="005C5A43" w:rsidP="005C5A43">
      <w:pPr>
        <w:pStyle w:val="obec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</w:t>
      </w:r>
      <w:r>
        <w:rPr>
          <w:rFonts w:ascii="Arial" w:hAnsi="Arial" w:cs="Arial"/>
          <w:color w:val="000000"/>
          <w:sz w:val="22"/>
          <w:szCs w:val="22"/>
        </w:rPr>
        <w:t xml:space="preserve"> oprávněná jednat za právnickou osobu: Marie Bartková, starostka obce </w:t>
      </w:r>
    </w:p>
    <w:p w:rsidR="00C778E2" w:rsidRPr="002B5F2C" w:rsidRDefault="005C5A43" w:rsidP="005C5A43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2B5F2C">
        <w:rPr>
          <w:rFonts w:ascii="Arial" w:hAnsi="Arial" w:cs="Arial"/>
          <w:color w:val="000000"/>
          <w:sz w:val="22"/>
          <w:szCs w:val="22"/>
        </w:rPr>
        <w:t xml:space="preserve"> </w:t>
      </w:r>
      <w:r w:rsidR="00C778E2" w:rsidRPr="002B5F2C"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="00C778E2" w:rsidRPr="002B5F2C">
        <w:rPr>
          <w:rFonts w:ascii="Arial" w:hAnsi="Arial" w:cs="Arial"/>
          <w:b/>
          <w:color w:val="000000"/>
          <w:sz w:val="22"/>
          <w:szCs w:val="22"/>
        </w:rPr>
        <w:t>„budoucí oprávněný“</w:t>
      </w:r>
      <w:r w:rsidR="00C778E2" w:rsidRPr="002B5F2C">
        <w:rPr>
          <w:rFonts w:ascii="Arial" w:hAnsi="Arial" w:cs="Arial"/>
          <w:color w:val="000000"/>
          <w:sz w:val="22"/>
          <w:szCs w:val="22"/>
        </w:rPr>
        <w:t>)</w:t>
      </w:r>
    </w:p>
    <w:p w:rsidR="00C778E2" w:rsidRPr="002B5F2C" w:rsidRDefault="00C778E2" w:rsidP="00C778E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B5F2C">
        <w:rPr>
          <w:rFonts w:ascii="Arial" w:hAnsi="Arial" w:cs="Arial"/>
          <w:color w:val="000000"/>
          <w:sz w:val="22"/>
          <w:szCs w:val="22"/>
        </w:rPr>
        <w:t>- na straně druhé -</w:t>
      </w:r>
    </w:p>
    <w:p w:rsidR="00FF5FE9" w:rsidRDefault="009C267E" w:rsidP="004D1A4B">
      <w:pPr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CE67A1">
        <w:rPr>
          <w:rFonts w:ascii="Arial" w:hAnsi="Arial" w:cs="Arial"/>
          <w:b/>
          <w:bCs/>
          <w:sz w:val="22"/>
          <w:szCs w:val="22"/>
        </w:rPr>
        <w:t xml:space="preserve">uzavírají tento </w:t>
      </w:r>
    </w:p>
    <w:p w:rsidR="00FF5FE9" w:rsidRPr="006E4DBA" w:rsidRDefault="009C267E" w:rsidP="004D1A4B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6E4DBA">
        <w:rPr>
          <w:rFonts w:ascii="Arial" w:hAnsi="Arial" w:cs="Arial"/>
          <w:b/>
          <w:sz w:val="22"/>
          <w:szCs w:val="22"/>
        </w:rPr>
        <w:t>Dodatek č.</w:t>
      </w:r>
      <w:r w:rsidR="00477117" w:rsidRPr="006E4DBA">
        <w:rPr>
          <w:rFonts w:ascii="Arial" w:hAnsi="Arial" w:cs="Arial"/>
          <w:b/>
          <w:sz w:val="22"/>
          <w:szCs w:val="22"/>
        </w:rPr>
        <w:t> </w:t>
      </w:r>
      <w:r w:rsidR="00B65A61">
        <w:rPr>
          <w:rFonts w:ascii="Arial" w:hAnsi="Arial" w:cs="Arial"/>
          <w:b/>
          <w:sz w:val="22"/>
          <w:szCs w:val="22"/>
        </w:rPr>
        <w:t>2</w:t>
      </w:r>
      <w:r w:rsidR="00FF5FE9" w:rsidRPr="006E4DBA">
        <w:rPr>
          <w:rFonts w:ascii="Arial" w:hAnsi="Arial" w:cs="Arial"/>
          <w:sz w:val="22"/>
          <w:szCs w:val="22"/>
        </w:rPr>
        <w:t xml:space="preserve"> </w:t>
      </w:r>
      <w:r w:rsidR="00FF5FE9" w:rsidRPr="006E4DBA">
        <w:rPr>
          <w:rFonts w:ascii="Arial" w:hAnsi="Arial" w:cs="Arial"/>
          <w:b/>
          <w:sz w:val="22"/>
          <w:szCs w:val="22"/>
        </w:rPr>
        <w:t>Smlouvy o smlouvě budoucí o zřízení věcného břemene č. </w:t>
      </w:r>
      <w:r w:rsidR="005C5A43">
        <w:rPr>
          <w:rFonts w:ascii="Arial" w:hAnsi="Arial" w:cs="Arial"/>
          <w:b/>
          <w:sz w:val="22"/>
          <w:szCs w:val="22"/>
        </w:rPr>
        <w:t>1008C19/25</w:t>
      </w:r>
      <w:r w:rsidR="00FF5FE9" w:rsidRPr="006E4DBA">
        <w:rPr>
          <w:rFonts w:ascii="Arial" w:hAnsi="Arial" w:cs="Arial"/>
          <w:b/>
          <w:sz w:val="22"/>
          <w:szCs w:val="22"/>
        </w:rPr>
        <w:t xml:space="preserve"> ze dne </w:t>
      </w:r>
      <w:r w:rsidR="00F11DC1">
        <w:rPr>
          <w:rFonts w:ascii="Arial" w:hAnsi="Arial" w:cs="Arial"/>
          <w:b/>
          <w:sz w:val="22"/>
          <w:szCs w:val="22"/>
        </w:rPr>
        <w:t>2</w:t>
      </w:r>
      <w:r w:rsidR="00FF5FE9" w:rsidRPr="006E4DBA">
        <w:rPr>
          <w:rFonts w:ascii="Arial" w:hAnsi="Arial" w:cs="Arial"/>
          <w:b/>
          <w:sz w:val="22"/>
          <w:szCs w:val="22"/>
        </w:rPr>
        <w:t xml:space="preserve">. </w:t>
      </w:r>
      <w:r w:rsidR="005C5A43">
        <w:rPr>
          <w:rFonts w:ascii="Arial" w:hAnsi="Arial" w:cs="Arial"/>
          <w:b/>
          <w:sz w:val="22"/>
          <w:szCs w:val="22"/>
        </w:rPr>
        <w:t>4</w:t>
      </w:r>
      <w:r w:rsidR="00FF5FE9" w:rsidRPr="006E4DBA">
        <w:rPr>
          <w:rFonts w:ascii="Arial" w:hAnsi="Arial" w:cs="Arial"/>
          <w:b/>
          <w:sz w:val="22"/>
          <w:szCs w:val="22"/>
        </w:rPr>
        <w:t>. 201</w:t>
      </w:r>
      <w:r w:rsidR="005C5A43">
        <w:rPr>
          <w:rFonts w:ascii="Arial" w:hAnsi="Arial" w:cs="Arial"/>
          <w:b/>
          <w:sz w:val="22"/>
          <w:szCs w:val="22"/>
        </w:rPr>
        <w:t>9</w:t>
      </w:r>
      <w:r w:rsidR="00FF5FE9" w:rsidRPr="006E4DBA">
        <w:rPr>
          <w:rFonts w:ascii="Arial" w:hAnsi="Arial" w:cs="Arial"/>
          <w:b/>
          <w:sz w:val="22"/>
          <w:szCs w:val="22"/>
        </w:rPr>
        <w:t xml:space="preserve"> </w:t>
      </w:r>
      <w:r w:rsidR="00A60D91">
        <w:rPr>
          <w:rFonts w:ascii="Arial" w:hAnsi="Arial" w:cs="Arial"/>
          <w:b/>
          <w:sz w:val="22"/>
          <w:szCs w:val="22"/>
        </w:rPr>
        <w:t xml:space="preserve">ve znění dodatku č. 1 </w:t>
      </w:r>
      <w:r w:rsidR="00FF5FE9" w:rsidRPr="006E4DBA">
        <w:rPr>
          <w:rFonts w:ascii="Arial" w:hAnsi="Arial" w:cs="Arial"/>
          <w:b/>
          <w:sz w:val="22"/>
          <w:szCs w:val="22"/>
        </w:rPr>
        <w:t>(dále jen „Smlouva“)</w:t>
      </w:r>
      <w:r w:rsidRPr="006E4DBA">
        <w:rPr>
          <w:rFonts w:ascii="Arial" w:hAnsi="Arial" w:cs="Arial"/>
          <w:sz w:val="22"/>
          <w:szCs w:val="22"/>
        </w:rPr>
        <w:t>,</w:t>
      </w:r>
    </w:p>
    <w:p w:rsidR="00FF5FE9" w:rsidRPr="00F11DC1" w:rsidRDefault="00477117" w:rsidP="00757868">
      <w:pPr>
        <w:spacing w:before="240" w:after="120"/>
        <w:jc w:val="both"/>
        <w:rPr>
          <w:rFonts w:ascii="Arial" w:hAnsi="Arial" w:cs="Arial"/>
          <w:bCs/>
          <w:sz w:val="22"/>
          <w:szCs w:val="22"/>
        </w:rPr>
      </w:pPr>
      <w:r w:rsidRPr="006E4DBA">
        <w:rPr>
          <w:rFonts w:ascii="Arial" w:hAnsi="Arial" w:cs="Arial"/>
          <w:sz w:val="22"/>
          <w:szCs w:val="22"/>
        </w:rPr>
        <w:t xml:space="preserve">a to </w:t>
      </w:r>
      <w:r w:rsidRPr="006E4DBA">
        <w:rPr>
          <w:rFonts w:ascii="Arial" w:hAnsi="Arial" w:cs="Arial"/>
          <w:bCs/>
          <w:sz w:val="22"/>
          <w:szCs w:val="22"/>
        </w:rPr>
        <w:t xml:space="preserve">z důvodu </w:t>
      </w:r>
      <w:r w:rsidR="00D5644E">
        <w:rPr>
          <w:rFonts w:ascii="Arial" w:hAnsi="Arial" w:cs="Arial"/>
          <w:bCs/>
          <w:sz w:val="22"/>
          <w:szCs w:val="22"/>
        </w:rPr>
        <w:t>změny předpokládaného rozsahu zatížení pozemk</w:t>
      </w:r>
      <w:r w:rsidR="00B65A61">
        <w:rPr>
          <w:rFonts w:ascii="Arial" w:hAnsi="Arial" w:cs="Arial"/>
          <w:bCs/>
          <w:sz w:val="22"/>
          <w:szCs w:val="22"/>
        </w:rPr>
        <w:t>u</w:t>
      </w:r>
      <w:r w:rsidR="00D5644E">
        <w:rPr>
          <w:rFonts w:ascii="Arial" w:hAnsi="Arial" w:cs="Arial"/>
          <w:bCs/>
          <w:sz w:val="22"/>
          <w:szCs w:val="22"/>
        </w:rPr>
        <w:t xml:space="preserve"> věcným břemenem</w:t>
      </w:r>
      <w:r w:rsidR="00757868">
        <w:rPr>
          <w:rFonts w:ascii="Arial" w:hAnsi="Arial" w:cs="Arial"/>
          <w:bCs/>
          <w:sz w:val="22"/>
          <w:szCs w:val="22"/>
        </w:rPr>
        <w:t>.</w:t>
      </w:r>
    </w:p>
    <w:p w:rsidR="009C267E" w:rsidRPr="00D528B2" w:rsidRDefault="00214CA3" w:rsidP="004D1A4B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D528B2">
        <w:rPr>
          <w:rFonts w:ascii="Arial" w:hAnsi="Arial" w:cs="Arial"/>
          <w:sz w:val="22"/>
          <w:szCs w:val="22"/>
        </w:rPr>
        <w:t>V této souvislosti dochází ke změnám</w:t>
      </w:r>
      <w:r w:rsidR="009C267E" w:rsidRPr="00D528B2">
        <w:rPr>
          <w:rFonts w:ascii="Arial" w:hAnsi="Arial" w:cs="Arial"/>
          <w:sz w:val="22"/>
          <w:szCs w:val="22"/>
        </w:rPr>
        <w:t xml:space="preserve"> </w:t>
      </w:r>
      <w:r w:rsidR="00FF5FE9" w:rsidRPr="00D528B2">
        <w:rPr>
          <w:rFonts w:ascii="Arial" w:hAnsi="Arial" w:cs="Arial"/>
          <w:b/>
          <w:sz w:val="22"/>
          <w:szCs w:val="22"/>
        </w:rPr>
        <w:t>„Smlouvy“</w:t>
      </w:r>
      <w:r w:rsidR="009C267E" w:rsidRPr="00D528B2">
        <w:rPr>
          <w:rFonts w:ascii="Arial" w:hAnsi="Arial" w:cs="Arial"/>
          <w:sz w:val="22"/>
          <w:szCs w:val="22"/>
        </w:rPr>
        <w:t xml:space="preserve"> a to následovně:</w:t>
      </w:r>
    </w:p>
    <w:p w:rsidR="00A60D91" w:rsidRDefault="00676D6E" w:rsidP="00F51814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BD064B" w:rsidRPr="00D528B2">
        <w:rPr>
          <w:rFonts w:ascii="Arial" w:hAnsi="Arial" w:cs="Arial"/>
          <w:sz w:val="22"/>
          <w:szCs w:val="22"/>
        </w:rPr>
        <w:t xml:space="preserve"> </w:t>
      </w:r>
      <w:r w:rsidR="00FE5879" w:rsidRPr="00D528B2">
        <w:rPr>
          <w:rFonts w:ascii="Arial" w:hAnsi="Arial" w:cs="Arial"/>
          <w:sz w:val="22"/>
          <w:szCs w:val="22"/>
        </w:rPr>
        <w:t xml:space="preserve">Čl. III odst. </w:t>
      </w:r>
      <w:r w:rsidR="00413F83" w:rsidRPr="00D528B2">
        <w:rPr>
          <w:rFonts w:ascii="Arial" w:hAnsi="Arial" w:cs="Arial"/>
          <w:sz w:val="22"/>
          <w:szCs w:val="22"/>
        </w:rPr>
        <w:t>1</w:t>
      </w:r>
      <w:r w:rsidR="00FE5879" w:rsidRPr="00D528B2">
        <w:rPr>
          <w:rFonts w:ascii="Arial" w:hAnsi="Arial" w:cs="Arial"/>
          <w:sz w:val="22"/>
          <w:szCs w:val="22"/>
        </w:rPr>
        <w:t xml:space="preserve"> - </w:t>
      </w:r>
      <w:r w:rsidR="00E311EA" w:rsidRPr="00D528B2">
        <w:rPr>
          <w:rFonts w:ascii="Arial" w:hAnsi="Arial" w:cs="Arial"/>
          <w:sz w:val="22"/>
          <w:szCs w:val="22"/>
        </w:rPr>
        <w:t xml:space="preserve">Celkový předpokládaný maximální rozsah věcného břemene se </w:t>
      </w:r>
      <w:r w:rsidR="00CE67A1" w:rsidRPr="00D528B2">
        <w:rPr>
          <w:rFonts w:ascii="Arial" w:hAnsi="Arial" w:cs="Arial"/>
          <w:sz w:val="22"/>
          <w:szCs w:val="22"/>
        </w:rPr>
        <w:t xml:space="preserve">mění </w:t>
      </w:r>
      <w:r w:rsidR="00E311EA" w:rsidRPr="00D528B2">
        <w:rPr>
          <w:rFonts w:ascii="Arial" w:hAnsi="Arial" w:cs="Arial"/>
          <w:sz w:val="22"/>
          <w:szCs w:val="22"/>
        </w:rPr>
        <w:t>z</w:t>
      </w:r>
      <w:r w:rsidR="00862C1C">
        <w:rPr>
          <w:rFonts w:ascii="Arial" w:hAnsi="Arial" w:cs="Arial"/>
          <w:sz w:val="22"/>
          <w:szCs w:val="22"/>
        </w:rPr>
        <w:t>e</w:t>
      </w:r>
      <w:r w:rsidR="00E311EA" w:rsidRPr="00D528B2">
        <w:rPr>
          <w:rFonts w:ascii="Arial" w:hAnsi="Arial" w:cs="Arial"/>
          <w:sz w:val="22"/>
          <w:szCs w:val="22"/>
        </w:rPr>
        <w:t xml:space="preserve"> </w:t>
      </w:r>
      <w:r w:rsidR="008A0EF1">
        <w:rPr>
          <w:rFonts w:ascii="Arial" w:hAnsi="Arial" w:cs="Arial"/>
          <w:sz w:val="22"/>
          <w:szCs w:val="22"/>
        </w:rPr>
        <w:t>255</w:t>
      </w:r>
      <w:r w:rsidR="00E311EA" w:rsidRPr="00D528B2">
        <w:rPr>
          <w:rFonts w:ascii="Arial" w:hAnsi="Arial" w:cs="Arial"/>
          <w:sz w:val="22"/>
          <w:szCs w:val="22"/>
        </w:rPr>
        <w:t xml:space="preserve"> m</w:t>
      </w:r>
      <w:r w:rsidR="00862C1C" w:rsidRPr="00862C1C">
        <w:rPr>
          <w:rFonts w:ascii="Arial" w:hAnsi="Arial" w:cs="Arial"/>
          <w:sz w:val="22"/>
          <w:szCs w:val="22"/>
          <w:vertAlign w:val="superscript"/>
        </w:rPr>
        <w:t>2</w:t>
      </w:r>
      <w:r w:rsidR="00E311EA" w:rsidRPr="00D528B2">
        <w:rPr>
          <w:rFonts w:ascii="Arial" w:hAnsi="Arial" w:cs="Arial"/>
          <w:sz w:val="22"/>
          <w:szCs w:val="22"/>
        </w:rPr>
        <w:t xml:space="preserve"> na </w:t>
      </w:r>
      <w:r w:rsidR="008A0EF1">
        <w:rPr>
          <w:rFonts w:ascii="Arial" w:hAnsi="Arial" w:cs="Arial"/>
          <w:sz w:val="22"/>
          <w:szCs w:val="22"/>
        </w:rPr>
        <w:t>337</w:t>
      </w:r>
      <w:r w:rsidR="00E311EA" w:rsidRPr="00D528B2">
        <w:rPr>
          <w:rFonts w:ascii="Arial" w:hAnsi="Arial" w:cs="Arial"/>
          <w:sz w:val="22"/>
          <w:szCs w:val="22"/>
        </w:rPr>
        <w:t xml:space="preserve"> </w:t>
      </w:r>
      <w:r w:rsidR="00254792" w:rsidRPr="00D528B2">
        <w:rPr>
          <w:rFonts w:ascii="Arial" w:hAnsi="Arial" w:cs="Arial"/>
          <w:sz w:val="22"/>
          <w:szCs w:val="22"/>
        </w:rPr>
        <w:t>m</w:t>
      </w:r>
      <w:r w:rsidR="00254792" w:rsidRPr="00862C1C">
        <w:rPr>
          <w:rFonts w:ascii="Arial" w:hAnsi="Arial" w:cs="Arial"/>
          <w:sz w:val="22"/>
          <w:szCs w:val="22"/>
          <w:vertAlign w:val="superscript"/>
        </w:rPr>
        <w:t>2</w:t>
      </w:r>
      <w:r w:rsidR="00A60D91">
        <w:rPr>
          <w:rFonts w:ascii="Arial" w:hAnsi="Arial" w:cs="Arial"/>
          <w:sz w:val="22"/>
          <w:szCs w:val="22"/>
        </w:rPr>
        <w:t xml:space="preserve"> a je vyznačen v zákresu, jenž je nedílnou součástí tohoto dodatku. </w:t>
      </w:r>
    </w:p>
    <w:p w:rsidR="00E311EA" w:rsidRPr="001A7971" w:rsidRDefault="00A60D91" w:rsidP="00C6018B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1A7971">
        <w:rPr>
          <w:rFonts w:ascii="Arial" w:hAnsi="Arial" w:cs="Arial"/>
          <w:b/>
          <w:bCs/>
          <w:i/>
          <w:iCs/>
          <w:sz w:val="22"/>
          <w:szCs w:val="22"/>
        </w:rPr>
        <w:t>Původní znění smlouvy:</w:t>
      </w:r>
    </w:p>
    <w:p w:rsidR="001A7971" w:rsidRPr="003F3377" w:rsidRDefault="001A7971" w:rsidP="001A7971">
      <w:pPr>
        <w:spacing w:after="120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 w:rsidRPr="003F3377">
        <w:rPr>
          <w:rFonts w:ascii="Arial" w:hAnsi="Arial" w:cs="Arial"/>
          <w:color w:val="000000"/>
          <w:sz w:val="22"/>
          <w:szCs w:val="22"/>
        </w:rPr>
        <w:t xml:space="preserve">Smluvní strany se dohodly, že maximální rozsah věcného břemene na budoucím služebném pozemku nepřekročí rámec vyznačený v zákresu, jenž je nedílnou součástí této smlouvy (viz příloha č. 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Pr="003F3377">
        <w:rPr>
          <w:rFonts w:ascii="Arial" w:hAnsi="Arial" w:cs="Arial"/>
          <w:color w:val="000000"/>
          <w:sz w:val="22"/>
          <w:szCs w:val="22"/>
        </w:rPr>
        <w:t xml:space="preserve">). Celkový předpokládaný maximální rozsah věcného břemene činí </w:t>
      </w:r>
      <w:r>
        <w:rPr>
          <w:rFonts w:ascii="Arial" w:hAnsi="Arial" w:cs="Arial"/>
          <w:color w:val="000000"/>
          <w:sz w:val="22"/>
          <w:szCs w:val="22"/>
        </w:rPr>
        <w:t>255</w:t>
      </w:r>
      <w:r w:rsidRPr="003F3377">
        <w:rPr>
          <w:rFonts w:ascii="Arial" w:hAnsi="Arial" w:cs="Arial"/>
          <w:color w:val="000000"/>
          <w:sz w:val="22"/>
          <w:szCs w:val="22"/>
        </w:rPr>
        <w:t xml:space="preserve"> </w:t>
      </w:r>
      <w:r w:rsidRPr="009D3C70">
        <w:rPr>
          <w:rFonts w:ascii="Arial" w:hAnsi="Arial" w:cs="Arial"/>
          <w:color w:val="000000"/>
          <w:sz w:val="22"/>
          <w:szCs w:val="22"/>
        </w:rPr>
        <w:t>m</w:t>
      </w:r>
      <w:r w:rsidRPr="009D3C70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Pr="009D3C70">
        <w:rPr>
          <w:rFonts w:ascii="Arial" w:hAnsi="Arial" w:cs="Arial"/>
          <w:color w:val="000000"/>
          <w:sz w:val="22"/>
          <w:szCs w:val="22"/>
        </w:rPr>
        <w:t>.</w:t>
      </w:r>
      <w:r w:rsidRPr="003F3377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A7971" w:rsidRPr="001A7971" w:rsidRDefault="00A60D91" w:rsidP="00A60D91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1A7971">
        <w:rPr>
          <w:rFonts w:ascii="Arial" w:hAnsi="Arial" w:cs="Arial"/>
          <w:b/>
          <w:bCs/>
          <w:i/>
          <w:iCs/>
          <w:sz w:val="22"/>
          <w:szCs w:val="22"/>
        </w:rPr>
        <w:t xml:space="preserve">Nové znění smlouvy: </w:t>
      </w:r>
    </w:p>
    <w:p w:rsidR="001A7971" w:rsidRPr="003F3377" w:rsidRDefault="001A7971" w:rsidP="001A7971">
      <w:pPr>
        <w:spacing w:after="120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 w:rsidRPr="003F3377">
        <w:rPr>
          <w:rFonts w:ascii="Arial" w:hAnsi="Arial" w:cs="Arial"/>
          <w:color w:val="000000"/>
          <w:sz w:val="22"/>
          <w:szCs w:val="22"/>
        </w:rPr>
        <w:t xml:space="preserve">Smluvní strany se dohodly, že maximální rozsah věcného břemene na budoucím služebném pozemku nepřekročí rámec vyznačený v zákresu, jenž je nedílnou součástí této smlouvy (viz příloha č. 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Pr="003F3377">
        <w:rPr>
          <w:rFonts w:ascii="Arial" w:hAnsi="Arial" w:cs="Arial"/>
          <w:color w:val="000000"/>
          <w:sz w:val="22"/>
          <w:szCs w:val="22"/>
        </w:rPr>
        <w:t xml:space="preserve">). Celkový předpokládaný maximální rozsah věcného břemene činí </w:t>
      </w:r>
      <w:r>
        <w:rPr>
          <w:rFonts w:ascii="Arial" w:hAnsi="Arial" w:cs="Arial"/>
          <w:color w:val="000000"/>
          <w:sz w:val="22"/>
          <w:szCs w:val="22"/>
        </w:rPr>
        <w:t>337</w:t>
      </w:r>
      <w:r w:rsidRPr="003F3377">
        <w:rPr>
          <w:rFonts w:ascii="Arial" w:hAnsi="Arial" w:cs="Arial"/>
          <w:color w:val="000000"/>
          <w:sz w:val="22"/>
          <w:szCs w:val="22"/>
        </w:rPr>
        <w:t xml:space="preserve"> </w:t>
      </w:r>
      <w:r w:rsidRPr="009D3C70">
        <w:rPr>
          <w:rFonts w:ascii="Arial" w:hAnsi="Arial" w:cs="Arial"/>
          <w:color w:val="000000"/>
          <w:sz w:val="22"/>
          <w:szCs w:val="22"/>
        </w:rPr>
        <w:t>m</w:t>
      </w:r>
      <w:r w:rsidRPr="009D3C70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Pr="009D3C70">
        <w:rPr>
          <w:rFonts w:ascii="Arial" w:hAnsi="Arial" w:cs="Arial"/>
          <w:color w:val="000000"/>
          <w:sz w:val="22"/>
          <w:szCs w:val="22"/>
        </w:rPr>
        <w:t>.</w:t>
      </w:r>
      <w:r w:rsidRPr="003F3377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C71EF" w:rsidRPr="00A60D91" w:rsidRDefault="001C71EF" w:rsidP="001C71EF">
      <w:pPr>
        <w:pStyle w:val="Odstavecseseznamem"/>
        <w:numPr>
          <w:ilvl w:val="0"/>
          <w:numId w:val="5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D528B2">
        <w:rPr>
          <w:rFonts w:ascii="Arial" w:hAnsi="Arial" w:cs="Arial"/>
          <w:sz w:val="22"/>
          <w:szCs w:val="22"/>
        </w:rPr>
        <w:lastRenderedPageBreak/>
        <w:t xml:space="preserve">v Čl. V odst. 2 </w:t>
      </w:r>
      <w:r>
        <w:rPr>
          <w:rFonts w:ascii="Arial" w:hAnsi="Arial" w:cs="Arial"/>
          <w:sz w:val="22"/>
          <w:szCs w:val="22"/>
        </w:rPr>
        <w:t>-</w:t>
      </w:r>
      <w:r w:rsidRPr="00D528B2">
        <w:rPr>
          <w:rFonts w:ascii="Arial" w:hAnsi="Arial" w:cs="Arial"/>
          <w:sz w:val="22"/>
          <w:szCs w:val="22"/>
        </w:rPr>
        <w:t xml:space="preserve"> Z důvodu navýšení celkového maximálního rozsahu věcného břemene se mění výše jednorázové paušální úplaty ze </w:t>
      </w:r>
      <w:r w:rsidR="009F3D32">
        <w:rPr>
          <w:rFonts w:ascii="Arial" w:hAnsi="Arial" w:cs="Arial"/>
          <w:sz w:val="22"/>
          <w:szCs w:val="22"/>
        </w:rPr>
        <w:t>3 100</w:t>
      </w:r>
      <w:r w:rsidRPr="00D528B2">
        <w:rPr>
          <w:rFonts w:ascii="Arial" w:hAnsi="Arial" w:cs="Arial"/>
          <w:sz w:val="22"/>
          <w:szCs w:val="22"/>
        </w:rPr>
        <w:t xml:space="preserve"> Kč na </w:t>
      </w:r>
      <w:r w:rsidR="00E65A57" w:rsidRPr="00E65A57">
        <w:rPr>
          <w:rFonts w:ascii="Arial" w:hAnsi="Arial" w:cs="Arial"/>
          <w:sz w:val="22"/>
          <w:szCs w:val="22"/>
        </w:rPr>
        <w:t>3 </w:t>
      </w:r>
      <w:r w:rsidR="009F3D32">
        <w:rPr>
          <w:rFonts w:ascii="Arial" w:hAnsi="Arial" w:cs="Arial"/>
          <w:sz w:val="22"/>
          <w:szCs w:val="22"/>
        </w:rPr>
        <w:t>9</w:t>
      </w:r>
      <w:r w:rsidR="00E65A57" w:rsidRPr="00E65A57">
        <w:rPr>
          <w:rFonts w:ascii="Arial" w:hAnsi="Arial" w:cs="Arial"/>
          <w:sz w:val="22"/>
          <w:szCs w:val="22"/>
        </w:rPr>
        <w:t>00</w:t>
      </w:r>
      <w:r w:rsidRPr="00D528B2">
        <w:rPr>
          <w:rFonts w:ascii="Arial" w:hAnsi="Arial" w:cs="Arial"/>
          <w:sz w:val="22"/>
          <w:szCs w:val="22"/>
        </w:rPr>
        <w:t xml:space="preserve"> Kč a rozdíl bude uhrazen budoucím oprávněným na účet budoucího povinného </w:t>
      </w:r>
      <w:bookmarkStart w:id="0" w:name="_Hlk25417270"/>
      <w:r w:rsidR="0039542F" w:rsidRPr="005D62B9">
        <w:rPr>
          <w:rFonts w:ascii="Arial" w:hAnsi="Arial" w:cs="Arial"/>
          <w:color w:val="000000"/>
          <w:sz w:val="22"/>
          <w:szCs w:val="22"/>
        </w:rPr>
        <w:t xml:space="preserve">vedený u České národní banky, číslo účtu </w:t>
      </w:r>
      <w:r w:rsidR="0039542F" w:rsidRPr="00417372">
        <w:rPr>
          <w:rFonts w:ascii="Arial" w:hAnsi="Arial" w:cs="Arial"/>
          <w:b/>
          <w:sz w:val="22"/>
          <w:szCs w:val="22"/>
        </w:rPr>
        <w:t>120010-3723001/0710</w:t>
      </w:r>
      <w:r w:rsidR="0039542F" w:rsidRPr="005D62B9">
        <w:rPr>
          <w:rFonts w:ascii="Arial" w:hAnsi="Arial" w:cs="Arial"/>
          <w:color w:val="000000"/>
          <w:sz w:val="22"/>
          <w:szCs w:val="22"/>
        </w:rPr>
        <w:t xml:space="preserve">, variabilní symbol </w:t>
      </w:r>
      <w:bookmarkEnd w:id="0"/>
      <w:r w:rsidR="0039542F" w:rsidRPr="0039542F">
        <w:rPr>
          <w:rFonts w:ascii="Arial" w:hAnsi="Arial" w:cs="Arial"/>
          <w:b/>
          <w:bCs/>
          <w:color w:val="000000"/>
          <w:sz w:val="22"/>
          <w:szCs w:val="22"/>
        </w:rPr>
        <w:t xml:space="preserve">100831925 </w:t>
      </w:r>
      <w:r w:rsidR="0039542F" w:rsidRPr="005D62B9">
        <w:rPr>
          <w:rFonts w:ascii="Arial" w:hAnsi="Arial" w:cs="Arial"/>
          <w:color w:val="000000"/>
          <w:sz w:val="22"/>
          <w:szCs w:val="22"/>
        </w:rPr>
        <w:t xml:space="preserve">do 45 dnů ode dne účinnosti </w:t>
      </w:r>
      <w:r w:rsidR="0039542F">
        <w:rPr>
          <w:rFonts w:ascii="Arial" w:hAnsi="Arial" w:cs="Arial"/>
          <w:color w:val="000000"/>
          <w:sz w:val="22"/>
          <w:szCs w:val="22"/>
        </w:rPr>
        <w:t>tohoto dodatku</w:t>
      </w:r>
      <w:r w:rsidRPr="00D528B2">
        <w:rPr>
          <w:rFonts w:ascii="Arial" w:hAnsi="Arial" w:cs="Arial"/>
          <w:bCs/>
          <w:sz w:val="22"/>
          <w:szCs w:val="22"/>
        </w:rPr>
        <w:t>.</w:t>
      </w:r>
    </w:p>
    <w:p w:rsidR="00A60D91" w:rsidRDefault="00A60D91" w:rsidP="00A60D91">
      <w:pPr>
        <w:pStyle w:val="Odstavecseseznamem"/>
        <w:ind w:left="425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:rsidR="001A7971" w:rsidRPr="001A7971" w:rsidRDefault="001A7971" w:rsidP="001A7971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1A7971">
        <w:rPr>
          <w:rFonts w:ascii="Arial" w:hAnsi="Arial" w:cs="Arial"/>
          <w:b/>
          <w:bCs/>
          <w:i/>
          <w:iCs/>
          <w:sz w:val="22"/>
          <w:szCs w:val="22"/>
        </w:rPr>
        <w:t>Původní znění smlouvy:</w:t>
      </w:r>
    </w:p>
    <w:p w:rsidR="001A7971" w:rsidRPr="003F3377" w:rsidRDefault="001A7971" w:rsidP="001A7971">
      <w:pPr>
        <w:numPr>
          <w:ilvl w:val="0"/>
          <w:numId w:val="15"/>
        </w:numPr>
        <w:spacing w:after="120"/>
        <w:ind w:left="425" w:hanging="425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3F3377">
        <w:rPr>
          <w:rFonts w:ascii="Arial" w:hAnsi="Arial" w:cs="Arial"/>
          <w:color w:val="000000"/>
          <w:sz w:val="22"/>
          <w:szCs w:val="22"/>
        </w:rPr>
        <w:t xml:space="preserve">Budoucí povinný prohlašuje, že níže uvedený </w:t>
      </w:r>
      <w:r w:rsidRPr="003F3377">
        <w:rPr>
          <w:rFonts w:ascii="Arial" w:hAnsi="Arial" w:cs="Arial"/>
          <w:iCs/>
          <w:color w:val="000000"/>
          <w:sz w:val="22"/>
          <w:szCs w:val="22"/>
        </w:rPr>
        <w:t xml:space="preserve">budoucí služebný </w:t>
      </w:r>
      <w:r w:rsidRPr="003F3377">
        <w:rPr>
          <w:rFonts w:ascii="Arial" w:hAnsi="Arial" w:cs="Arial"/>
          <w:color w:val="000000"/>
          <w:sz w:val="22"/>
          <w:szCs w:val="22"/>
        </w:rPr>
        <w:t>pozemek není pronajat třetí osobě</w:t>
      </w:r>
      <w:r w:rsidRPr="003F3377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tbl>
      <w:tblPr>
        <w:tblW w:w="8806" w:type="dxa"/>
        <w:tblInd w:w="49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8"/>
        <w:gridCol w:w="3476"/>
        <w:gridCol w:w="1701"/>
        <w:gridCol w:w="1861"/>
      </w:tblGrid>
      <w:tr w:rsidR="001A7971" w:rsidRPr="003F3377" w:rsidTr="0055133B">
        <w:tc>
          <w:tcPr>
            <w:tcW w:w="1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7971" w:rsidRPr="003F3377" w:rsidRDefault="001A7971" w:rsidP="0055133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3377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obec</w:t>
            </w:r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7971" w:rsidRPr="003F3377" w:rsidRDefault="001A7971" w:rsidP="0055133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3377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7971" w:rsidRPr="003F3377" w:rsidRDefault="001A7971" w:rsidP="0055133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F3377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parc</w:t>
            </w:r>
            <w:proofErr w:type="spellEnd"/>
            <w:r w:rsidRPr="003F3377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. č.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7971" w:rsidRPr="003F3377" w:rsidRDefault="001A7971" w:rsidP="0055133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3377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druh evidence</w:t>
            </w:r>
          </w:p>
        </w:tc>
      </w:tr>
      <w:tr w:rsidR="001A7971" w:rsidRPr="003F3377" w:rsidTr="0055133B"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7971" w:rsidRPr="003F3377" w:rsidRDefault="001A7971" w:rsidP="0055133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Oldřichovice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7971" w:rsidRPr="003F3377" w:rsidRDefault="001A7971" w:rsidP="0055133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Oldřichovice u Napajedel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7971" w:rsidRPr="003F3377" w:rsidRDefault="001A7971" w:rsidP="0055133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7971" w:rsidRPr="003F3377" w:rsidRDefault="001A7971" w:rsidP="0055133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</w:tr>
      <w:tr w:rsidR="001A7971" w:rsidRPr="003F3377" w:rsidTr="001A7971"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7971" w:rsidRPr="003F3377" w:rsidRDefault="001A7971" w:rsidP="0055133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Oldřichovice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7971" w:rsidRPr="003F3377" w:rsidRDefault="001A7971" w:rsidP="0055133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Oldřichovice u Napajedel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7971" w:rsidRPr="003F3377" w:rsidRDefault="001A7971" w:rsidP="0055133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419/19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7971" w:rsidRPr="003F3377" w:rsidRDefault="001A7971" w:rsidP="0055133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</w:tr>
      <w:tr w:rsidR="001A7971" w:rsidRPr="003F3377" w:rsidTr="001A7971">
        <w:tc>
          <w:tcPr>
            <w:tcW w:w="1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7971" w:rsidRPr="003F3377" w:rsidRDefault="001A7971" w:rsidP="001A79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Oldřichovice</w:t>
            </w:r>
          </w:p>
        </w:tc>
        <w:tc>
          <w:tcPr>
            <w:tcW w:w="3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7971" w:rsidRPr="003F3377" w:rsidRDefault="001A7971" w:rsidP="001A79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Oldřichovice u Napajedel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7971" w:rsidRDefault="001A7971" w:rsidP="001A79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45/4</w:t>
            </w:r>
          </w:p>
        </w:tc>
        <w:tc>
          <w:tcPr>
            <w:tcW w:w="1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7971" w:rsidRDefault="001A7971" w:rsidP="001A79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</w:tr>
      <w:tr w:rsidR="001A7971" w:rsidRPr="003F3377" w:rsidTr="001A7971">
        <w:tc>
          <w:tcPr>
            <w:tcW w:w="1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7971" w:rsidRPr="003F3377" w:rsidRDefault="001A7971" w:rsidP="001A79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Oldřichovice</w:t>
            </w:r>
          </w:p>
        </w:tc>
        <w:tc>
          <w:tcPr>
            <w:tcW w:w="3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7971" w:rsidRPr="003F3377" w:rsidRDefault="001A7971" w:rsidP="001A79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Oldřichovice u Napajedel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7971" w:rsidRDefault="001A7971" w:rsidP="001A79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292/4</w:t>
            </w:r>
          </w:p>
        </w:tc>
        <w:tc>
          <w:tcPr>
            <w:tcW w:w="1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7971" w:rsidRDefault="001A7971" w:rsidP="001A79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</w:tr>
    </w:tbl>
    <w:p w:rsidR="001A7971" w:rsidRPr="003F3377" w:rsidRDefault="001A7971" w:rsidP="001A7971">
      <w:pPr>
        <w:numPr>
          <w:ilvl w:val="0"/>
          <w:numId w:val="15"/>
        </w:numPr>
        <w:spacing w:before="120" w:after="120"/>
        <w:ind w:left="425" w:hanging="425"/>
        <w:jc w:val="both"/>
        <w:rPr>
          <w:rFonts w:ascii="Arial" w:hAnsi="Arial" w:cs="Arial"/>
          <w:i/>
          <w:iCs/>
          <w:color w:val="000000"/>
          <w:sz w:val="22"/>
          <w:szCs w:val="22"/>
          <w:u w:val="single"/>
        </w:rPr>
      </w:pPr>
      <w:r w:rsidRPr="003F3377">
        <w:rPr>
          <w:rFonts w:ascii="Arial" w:hAnsi="Arial" w:cs="Arial"/>
          <w:color w:val="000000"/>
          <w:sz w:val="22"/>
          <w:szCs w:val="22"/>
        </w:rPr>
        <w:t xml:space="preserve">Budoucí oprávněný se zavazuje uhradit budoucímu povinnému za užívání uvedeného budoucího služebného pozemku po dobu realizace stavby jednorázovou paušální úplatu </w:t>
      </w:r>
      <w:r>
        <w:rPr>
          <w:rFonts w:ascii="Arial" w:hAnsi="Arial" w:cs="Arial"/>
          <w:color w:val="000000"/>
          <w:sz w:val="22"/>
          <w:szCs w:val="22"/>
        </w:rPr>
        <w:t>3 100</w:t>
      </w:r>
      <w:r w:rsidRPr="003F3377">
        <w:rPr>
          <w:rFonts w:ascii="Arial" w:hAnsi="Arial" w:cs="Arial"/>
          <w:color w:val="000000"/>
          <w:sz w:val="22"/>
          <w:szCs w:val="22"/>
        </w:rPr>
        <w:t xml:space="preserve"> Kč (slovy: </w:t>
      </w:r>
      <w:r>
        <w:rPr>
          <w:rFonts w:ascii="Arial" w:hAnsi="Arial" w:cs="Arial"/>
          <w:color w:val="000000"/>
          <w:sz w:val="22"/>
          <w:szCs w:val="22"/>
        </w:rPr>
        <w:t>tři tisíce sto</w:t>
      </w:r>
      <w:r w:rsidRPr="003F3377">
        <w:rPr>
          <w:rFonts w:ascii="Arial" w:hAnsi="Arial" w:cs="Arial"/>
          <w:color w:val="000000"/>
          <w:sz w:val="22"/>
          <w:szCs w:val="22"/>
        </w:rPr>
        <w:t xml:space="preserve"> korun českých). Paušální úplata byla v plné výši uhrazena budoucím oprávněným na účet budoucího povinného před podpisem této smlouvy. </w:t>
      </w:r>
    </w:p>
    <w:p w:rsidR="001A7971" w:rsidRPr="00743AD5" w:rsidRDefault="001A7971" w:rsidP="001A7971">
      <w:pPr>
        <w:numPr>
          <w:ilvl w:val="0"/>
          <w:numId w:val="15"/>
        </w:numPr>
        <w:spacing w:after="12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743AD5">
        <w:rPr>
          <w:rFonts w:ascii="Arial" w:hAnsi="Arial" w:cs="Arial"/>
          <w:color w:val="000000"/>
          <w:sz w:val="22"/>
          <w:szCs w:val="22"/>
        </w:rPr>
        <w:t>Paušální úplata nezahrnuje náhradu škod na polních kulturách a na jiném majetku způsobených v souvislosti s činností budoucího oprávněného při realizaci stavby, popř. uvedení do původního stavu, které jsou hrazeny samostatně.</w:t>
      </w:r>
    </w:p>
    <w:p w:rsidR="001A7971" w:rsidRPr="003F3377" w:rsidRDefault="001A7971" w:rsidP="001A7971">
      <w:pPr>
        <w:numPr>
          <w:ilvl w:val="0"/>
          <w:numId w:val="15"/>
        </w:numPr>
        <w:ind w:left="425" w:hanging="425"/>
        <w:rPr>
          <w:rFonts w:ascii="Arial" w:hAnsi="Arial" w:cs="Arial"/>
          <w:color w:val="000000"/>
          <w:sz w:val="22"/>
          <w:szCs w:val="22"/>
        </w:rPr>
      </w:pPr>
      <w:r w:rsidRPr="003F3377">
        <w:rPr>
          <w:rFonts w:ascii="Arial" w:hAnsi="Arial" w:cs="Arial"/>
          <w:color w:val="000000"/>
          <w:sz w:val="22"/>
          <w:szCs w:val="22"/>
        </w:rPr>
        <w:t xml:space="preserve">Předpokládané termíny realizace stavby: zahájení prací  -  </w:t>
      </w:r>
      <w:r>
        <w:rPr>
          <w:rFonts w:ascii="Arial" w:hAnsi="Arial" w:cs="Arial"/>
          <w:color w:val="000000"/>
          <w:sz w:val="22"/>
          <w:szCs w:val="22"/>
        </w:rPr>
        <w:t>02/2020</w:t>
      </w:r>
    </w:p>
    <w:p w:rsidR="001A7971" w:rsidRPr="003F3377" w:rsidRDefault="001A7971" w:rsidP="001A7971">
      <w:pPr>
        <w:tabs>
          <w:tab w:val="left" w:pos="5670"/>
        </w:tabs>
        <w:rPr>
          <w:rFonts w:ascii="Arial" w:hAnsi="Arial" w:cs="Arial"/>
          <w:color w:val="000000"/>
          <w:sz w:val="22"/>
          <w:szCs w:val="22"/>
        </w:rPr>
      </w:pPr>
      <w:r w:rsidRPr="003F3377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       </w:t>
      </w:r>
      <w:r w:rsidRPr="003F3377">
        <w:rPr>
          <w:rFonts w:ascii="Arial" w:hAnsi="Arial" w:cs="Arial"/>
          <w:color w:val="000000"/>
          <w:sz w:val="22"/>
          <w:szCs w:val="22"/>
        </w:rPr>
        <w:t xml:space="preserve">ukončení prací -  </w:t>
      </w:r>
      <w:r>
        <w:rPr>
          <w:rFonts w:ascii="Arial" w:hAnsi="Arial" w:cs="Arial"/>
          <w:color w:val="000000"/>
          <w:sz w:val="22"/>
          <w:szCs w:val="22"/>
        </w:rPr>
        <w:t>06/2021</w:t>
      </w:r>
    </w:p>
    <w:p w:rsidR="00A60D91" w:rsidRDefault="00A60D91" w:rsidP="00A60D91">
      <w:pPr>
        <w:pStyle w:val="Odstavecseseznamem"/>
        <w:ind w:left="425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:rsidR="001A7971" w:rsidRPr="001A7971" w:rsidRDefault="001A7971" w:rsidP="001A7971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1A7971">
        <w:rPr>
          <w:rFonts w:ascii="Arial" w:hAnsi="Arial" w:cs="Arial"/>
          <w:b/>
          <w:bCs/>
          <w:i/>
          <w:iCs/>
          <w:sz w:val="22"/>
          <w:szCs w:val="22"/>
        </w:rPr>
        <w:t xml:space="preserve">Nové znění smlouvy: </w:t>
      </w:r>
    </w:p>
    <w:p w:rsidR="001A7971" w:rsidRPr="003F3377" w:rsidRDefault="001A7971" w:rsidP="001A7971">
      <w:pPr>
        <w:numPr>
          <w:ilvl w:val="0"/>
          <w:numId w:val="16"/>
        </w:numPr>
        <w:spacing w:after="120"/>
        <w:ind w:left="425" w:hanging="425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3F3377">
        <w:rPr>
          <w:rFonts w:ascii="Arial" w:hAnsi="Arial" w:cs="Arial"/>
          <w:color w:val="000000"/>
          <w:sz w:val="22"/>
          <w:szCs w:val="22"/>
        </w:rPr>
        <w:t xml:space="preserve">Budoucí povinný prohlašuje, že níže uvedený </w:t>
      </w:r>
      <w:r w:rsidRPr="003F3377">
        <w:rPr>
          <w:rFonts w:ascii="Arial" w:hAnsi="Arial" w:cs="Arial"/>
          <w:iCs/>
          <w:color w:val="000000"/>
          <w:sz w:val="22"/>
          <w:szCs w:val="22"/>
        </w:rPr>
        <w:t xml:space="preserve">budoucí služebný </w:t>
      </w:r>
      <w:r w:rsidRPr="003F3377">
        <w:rPr>
          <w:rFonts w:ascii="Arial" w:hAnsi="Arial" w:cs="Arial"/>
          <w:color w:val="000000"/>
          <w:sz w:val="22"/>
          <w:szCs w:val="22"/>
        </w:rPr>
        <w:t>pozemek není pronajat třetí osobě</w:t>
      </w:r>
      <w:r w:rsidRPr="003F3377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tbl>
      <w:tblPr>
        <w:tblW w:w="8806" w:type="dxa"/>
        <w:tblInd w:w="49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8"/>
        <w:gridCol w:w="3476"/>
        <w:gridCol w:w="1701"/>
        <w:gridCol w:w="1861"/>
      </w:tblGrid>
      <w:tr w:rsidR="001A7971" w:rsidRPr="003F3377" w:rsidTr="0055133B">
        <w:tc>
          <w:tcPr>
            <w:tcW w:w="1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7971" w:rsidRPr="003F3377" w:rsidRDefault="001A7971" w:rsidP="0055133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3377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obec</w:t>
            </w:r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7971" w:rsidRPr="003F3377" w:rsidRDefault="001A7971" w:rsidP="0055133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3377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7971" w:rsidRPr="003F3377" w:rsidRDefault="001A7971" w:rsidP="0055133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F3377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parc</w:t>
            </w:r>
            <w:proofErr w:type="spellEnd"/>
            <w:r w:rsidRPr="003F3377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. č.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7971" w:rsidRPr="003F3377" w:rsidRDefault="001A7971" w:rsidP="0055133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3377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druh evidence</w:t>
            </w:r>
          </w:p>
        </w:tc>
      </w:tr>
      <w:tr w:rsidR="001A7971" w:rsidRPr="003F3377" w:rsidTr="0055133B"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7971" w:rsidRPr="003F3377" w:rsidRDefault="001A7971" w:rsidP="0055133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Oldřichovice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7971" w:rsidRPr="003F3377" w:rsidRDefault="001A7971" w:rsidP="0055133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Oldřichovice u Napajedel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7971" w:rsidRPr="003F3377" w:rsidRDefault="001A7971" w:rsidP="0055133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7971" w:rsidRPr="003F3377" w:rsidRDefault="001A7971" w:rsidP="0055133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</w:tr>
      <w:tr w:rsidR="001A7971" w:rsidRPr="003F3377" w:rsidTr="0055133B"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7971" w:rsidRPr="003F3377" w:rsidRDefault="001A7971" w:rsidP="0055133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Oldřichovice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7971" w:rsidRPr="003F3377" w:rsidRDefault="001A7971" w:rsidP="0055133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Oldřichovice u Napajedel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7971" w:rsidRPr="003F3377" w:rsidRDefault="001A7971" w:rsidP="0055133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419/19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7971" w:rsidRPr="003F3377" w:rsidRDefault="001A7971" w:rsidP="0055133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</w:tr>
      <w:tr w:rsidR="001A7971" w:rsidRPr="003F3377" w:rsidTr="0055133B">
        <w:tc>
          <w:tcPr>
            <w:tcW w:w="1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7971" w:rsidRPr="003F3377" w:rsidRDefault="001A7971" w:rsidP="0055133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Oldřichovice</w:t>
            </w:r>
          </w:p>
        </w:tc>
        <w:tc>
          <w:tcPr>
            <w:tcW w:w="3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7971" w:rsidRPr="003F3377" w:rsidRDefault="001A7971" w:rsidP="0055133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Oldřichovice u Napajedel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7971" w:rsidRDefault="001A7971" w:rsidP="0055133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45/4</w:t>
            </w:r>
          </w:p>
        </w:tc>
        <w:tc>
          <w:tcPr>
            <w:tcW w:w="1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7971" w:rsidRDefault="001A7971" w:rsidP="0055133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</w:tr>
      <w:tr w:rsidR="001A7971" w:rsidRPr="003F3377" w:rsidTr="0055133B">
        <w:tc>
          <w:tcPr>
            <w:tcW w:w="1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7971" w:rsidRPr="003F3377" w:rsidRDefault="001A7971" w:rsidP="0055133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Oldřichovice</w:t>
            </w:r>
          </w:p>
        </w:tc>
        <w:tc>
          <w:tcPr>
            <w:tcW w:w="3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7971" w:rsidRPr="003F3377" w:rsidRDefault="001A7971" w:rsidP="0055133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Oldřichovice u Napajedel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7971" w:rsidRDefault="001A7971" w:rsidP="0055133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292/4</w:t>
            </w:r>
          </w:p>
        </w:tc>
        <w:tc>
          <w:tcPr>
            <w:tcW w:w="1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7971" w:rsidRDefault="001A7971" w:rsidP="0055133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</w:tr>
    </w:tbl>
    <w:p w:rsidR="001A7971" w:rsidRPr="005D62B9" w:rsidRDefault="001A7971" w:rsidP="001A7971">
      <w:pPr>
        <w:numPr>
          <w:ilvl w:val="0"/>
          <w:numId w:val="16"/>
        </w:numPr>
        <w:spacing w:before="120" w:after="120"/>
        <w:ind w:left="425" w:hanging="425"/>
        <w:jc w:val="both"/>
        <w:rPr>
          <w:rFonts w:ascii="Arial" w:hAnsi="Arial" w:cs="Arial"/>
          <w:i/>
          <w:iCs/>
          <w:color w:val="000000"/>
          <w:sz w:val="22"/>
          <w:szCs w:val="22"/>
          <w:u w:val="single"/>
        </w:rPr>
      </w:pPr>
      <w:r w:rsidRPr="005D62B9">
        <w:rPr>
          <w:rFonts w:ascii="Arial" w:hAnsi="Arial" w:cs="Arial"/>
          <w:color w:val="000000"/>
          <w:sz w:val="22"/>
          <w:szCs w:val="22"/>
        </w:rPr>
        <w:t xml:space="preserve">Budoucí oprávněný se zavazuje uhradit budoucímu povinnému za užívání uvedeného budoucího služebného pozemku po dobu realizace stavby jednorázovou paušální úplatu </w:t>
      </w:r>
      <w:r w:rsidR="00D16D2A">
        <w:rPr>
          <w:rFonts w:ascii="Arial" w:hAnsi="Arial" w:cs="Arial"/>
          <w:color w:val="000000"/>
          <w:sz w:val="22"/>
          <w:szCs w:val="22"/>
        </w:rPr>
        <w:t>3 900</w:t>
      </w:r>
      <w:r w:rsidRPr="005D62B9">
        <w:rPr>
          <w:rFonts w:ascii="Arial" w:hAnsi="Arial" w:cs="Arial"/>
          <w:color w:val="000000"/>
          <w:sz w:val="22"/>
          <w:szCs w:val="22"/>
        </w:rPr>
        <w:t xml:space="preserve"> Kč (slovy: </w:t>
      </w:r>
      <w:r w:rsidR="00D16D2A">
        <w:rPr>
          <w:rFonts w:ascii="Arial" w:hAnsi="Arial" w:cs="Arial"/>
          <w:color w:val="000000"/>
          <w:sz w:val="22"/>
          <w:szCs w:val="22"/>
        </w:rPr>
        <w:t>tři tisíce devět set</w:t>
      </w:r>
      <w:r w:rsidRPr="005D62B9">
        <w:rPr>
          <w:rFonts w:ascii="Arial" w:hAnsi="Arial" w:cs="Arial"/>
          <w:color w:val="000000"/>
          <w:sz w:val="22"/>
          <w:szCs w:val="22"/>
        </w:rPr>
        <w:t xml:space="preserve"> korun českých). Paušální úplata bude v plné výši uhrazena budoucím oprávněným na účet budoucího povinného vedený u České národní banky, číslo účtu </w:t>
      </w:r>
      <w:r w:rsidR="00D16D2A" w:rsidRPr="00417372">
        <w:rPr>
          <w:rFonts w:ascii="Arial" w:hAnsi="Arial" w:cs="Arial"/>
          <w:b/>
          <w:sz w:val="22"/>
          <w:szCs w:val="22"/>
        </w:rPr>
        <w:t>120010-3723001/0710</w:t>
      </w:r>
      <w:r w:rsidRPr="005D62B9">
        <w:rPr>
          <w:rFonts w:ascii="Arial" w:hAnsi="Arial" w:cs="Arial"/>
          <w:color w:val="000000"/>
          <w:sz w:val="22"/>
          <w:szCs w:val="22"/>
        </w:rPr>
        <w:t xml:space="preserve">, variabilní symbol </w:t>
      </w:r>
      <w:r w:rsidR="00D16D2A" w:rsidRPr="0039542F">
        <w:rPr>
          <w:rFonts w:ascii="Arial" w:hAnsi="Arial" w:cs="Arial"/>
          <w:b/>
          <w:bCs/>
          <w:color w:val="000000"/>
          <w:sz w:val="22"/>
          <w:szCs w:val="22"/>
        </w:rPr>
        <w:t>100831925</w:t>
      </w:r>
      <w:r w:rsidR="00D16D2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D62B9">
        <w:rPr>
          <w:rFonts w:ascii="Arial" w:hAnsi="Arial" w:cs="Arial"/>
          <w:color w:val="000000"/>
          <w:sz w:val="22"/>
          <w:szCs w:val="22"/>
        </w:rPr>
        <w:t xml:space="preserve">do 45 dnů ode dne účinnosti této smlouvy. </w:t>
      </w:r>
    </w:p>
    <w:p w:rsidR="001A7971" w:rsidRPr="00743AD5" w:rsidRDefault="001A7971" w:rsidP="001A7971">
      <w:pPr>
        <w:numPr>
          <w:ilvl w:val="0"/>
          <w:numId w:val="16"/>
        </w:numPr>
        <w:spacing w:after="12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743AD5">
        <w:rPr>
          <w:rFonts w:ascii="Arial" w:hAnsi="Arial" w:cs="Arial"/>
          <w:color w:val="000000"/>
          <w:sz w:val="22"/>
          <w:szCs w:val="22"/>
        </w:rPr>
        <w:t>Paušální úplata nezahrnuje náhradu škod na polních kulturách a na jiném majetku způsobených v souvislosti s činností budoucího oprávněného při realizaci stavby, popř. uvedení do původního stavu, které jsou hrazeny samostatně.</w:t>
      </w:r>
    </w:p>
    <w:p w:rsidR="001A7971" w:rsidRPr="003F3377" w:rsidRDefault="001A7971" w:rsidP="001A7971">
      <w:pPr>
        <w:numPr>
          <w:ilvl w:val="0"/>
          <w:numId w:val="16"/>
        </w:numPr>
        <w:ind w:left="425" w:hanging="425"/>
        <w:rPr>
          <w:rFonts w:ascii="Arial" w:hAnsi="Arial" w:cs="Arial"/>
          <w:color w:val="000000"/>
          <w:sz w:val="22"/>
          <w:szCs w:val="22"/>
        </w:rPr>
      </w:pPr>
      <w:r w:rsidRPr="003F3377">
        <w:rPr>
          <w:rFonts w:ascii="Arial" w:hAnsi="Arial" w:cs="Arial"/>
          <w:color w:val="000000"/>
          <w:sz w:val="22"/>
          <w:szCs w:val="22"/>
        </w:rPr>
        <w:t xml:space="preserve">Předpokládané termíny realizace stavby: zahájení prací  -  </w:t>
      </w:r>
      <w:r>
        <w:rPr>
          <w:rFonts w:ascii="Arial" w:hAnsi="Arial" w:cs="Arial"/>
          <w:color w:val="000000"/>
          <w:sz w:val="22"/>
          <w:szCs w:val="22"/>
        </w:rPr>
        <w:t>02/2020</w:t>
      </w:r>
    </w:p>
    <w:p w:rsidR="001A7971" w:rsidRPr="003F3377" w:rsidRDefault="001A7971" w:rsidP="001A7971">
      <w:pPr>
        <w:tabs>
          <w:tab w:val="left" w:pos="5670"/>
        </w:tabs>
        <w:rPr>
          <w:rFonts w:ascii="Arial" w:hAnsi="Arial" w:cs="Arial"/>
          <w:color w:val="000000"/>
          <w:sz w:val="22"/>
          <w:szCs w:val="22"/>
        </w:rPr>
      </w:pPr>
      <w:r w:rsidRPr="003F3377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       </w:t>
      </w:r>
      <w:r w:rsidRPr="003F3377">
        <w:rPr>
          <w:rFonts w:ascii="Arial" w:hAnsi="Arial" w:cs="Arial"/>
          <w:color w:val="000000"/>
          <w:sz w:val="22"/>
          <w:szCs w:val="22"/>
        </w:rPr>
        <w:t xml:space="preserve">ukončení prací -  </w:t>
      </w:r>
      <w:r>
        <w:rPr>
          <w:rFonts w:ascii="Arial" w:hAnsi="Arial" w:cs="Arial"/>
          <w:color w:val="000000"/>
          <w:sz w:val="22"/>
          <w:szCs w:val="22"/>
        </w:rPr>
        <w:t>06/2021</w:t>
      </w:r>
    </w:p>
    <w:p w:rsidR="001A7971" w:rsidRDefault="001A7971" w:rsidP="00A60D91">
      <w:pPr>
        <w:pStyle w:val="Odstavecseseznamem"/>
        <w:ind w:left="425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:rsidR="00D16D2A" w:rsidRDefault="00D16D2A" w:rsidP="00A60D91">
      <w:pPr>
        <w:pStyle w:val="Odstavecseseznamem"/>
        <w:ind w:left="425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:rsidR="00D16D2A" w:rsidRDefault="00D16D2A" w:rsidP="00A60D91">
      <w:pPr>
        <w:pStyle w:val="Odstavecseseznamem"/>
        <w:ind w:left="425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:rsidR="00D16D2A" w:rsidRDefault="00D16D2A" w:rsidP="00A60D91">
      <w:pPr>
        <w:pStyle w:val="Odstavecseseznamem"/>
        <w:ind w:left="425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:rsidR="00D16D2A" w:rsidRDefault="00D16D2A" w:rsidP="00A60D91">
      <w:pPr>
        <w:pStyle w:val="Odstavecseseznamem"/>
        <w:ind w:left="425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:rsidR="003B335D" w:rsidRDefault="003B335D" w:rsidP="003B335D">
      <w:pPr>
        <w:pStyle w:val="Odstavecseseznamem"/>
        <w:numPr>
          <w:ilvl w:val="0"/>
          <w:numId w:val="5"/>
        </w:numPr>
        <w:spacing w:before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Čl. VI odst. 1 - </w:t>
      </w:r>
      <w:r w:rsidR="00373F3F" w:rsidRPr="00D528B2">
        <w:rPr>
          <w:rFonts w:ascii="Arial" w:hAnsi="Arial" w:cs="Arial"/>
          <w:sz w:val="22"/>
          <w:szCs w:val="22"/>
        </w:rPr>
        <w:t xml:space="preserve">Z důvodu navýšení celkového maximálního rozsahu věcného břemene se mění výše jednorázové úplaty ze </w:t>
      </w:r>
      <w:r w:rsidR="00E700D6">
        <w:rPr>
          <w:rFonts w:ascii="Arial" w:hAnsi="Arial" w:cs="Arial"/>
          <w:sz w:val="22"/>
          <w:szCs w:val="22"/>
        </w:rPr>
        <w:t>34 890</w:t>
      </w:r>
      <w:r w:rsidR="00373F3F" w:rsidRPr="00D528B2">
        <w:rPr>
          <w:rFonts w:ascii="Arial" w:hAnsi="Arial" w:cs="Arial"/>
          <w:sz w:val="22"/>
          <w:szCs w:val="22"/>
        </w:rPr>
        <w:t xml:space="preserve"> Kč </w:t>
      </w:r>
      <w:r w:rsidR="00373F3F" w:rsidRPr="00E65A57">
        <w:rPr>
          <w:rFonts w:ascii="Arial" w:hAnsi="Arial" w:cs="Arial"/>
          <w:sz w:val="22"/>
          <w:szCs w:val="22"/>
        </w:rPr>
        <w:t xml:space="preserve">na </w:t>
      </w:r>
      <w:r w:rsidR="00EB540E">
        <w:rPr>
          <w:rFonts w:ascii="Arial" w:hAnsi="Arial" w:cs="Arial"/>
          <w:sz w:val="22"/>
          <w:szCs w:val="22"/>
        </w:rPr>
        <w:t>46 290</w:t>
      </w:r>
      <w:r w:rsidR="00373F3F" w:rsidRPr="00D528B2">
        <w:rPr>
          <w:rFonts w:ascii="Arial" w:hAnsi="Arial" w:cs="Arial"/>
          <w:sz w:val="22"/>
          <w:szCs w:val="22"/>
        </w:rPr>
        <w:t xml:space="preserve"> Kč</w:t>
      </w:r>
      <w:r w:rsidR="00E65A57">
        <w:rPr>
          <w:rFonts w:ascii="Arial" w:hAnsi="Arial" w:cs="Arial"/>
          <w:sz w:val="22"/>
          <w:szCs w:val="22"/>
        </w:rPr>
        <w:t>.</w:t>
      </w:r>
    </w:p>
    <w:p w:rsidR="00D16D2A" w:rsidRDefault="00D16D2A" w:rsidP="00D16D2A">
      <w:pPr>
        <w:pStyle w:val="Odstavecseseznamem"/>
        <w:ind w:left="425"/>
        <w:contextualSpacing w:val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16D2A" w:rsidRPr="001A7971" w:rsidRDefault="00D16D2A" w:rsidP="00D16D2A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1A7971">
        <w:rPr>
          <w:rFonts w:ascii="Arial" w:hAnsi="Arial" w:cs="Arial"/>
          <w:b/>
          <w:bCs/>
          <w:i/>
          <w:iCs/>
          <w:sz w:val="22"/>
          <w:szCs w:val="22"/>
        </w:rPr>
        <w:t>Původní znění smlouvy:</w:t>
      </w:r>
    </w:p>
    <w:p w:rsidR="00D16D2A" w:rsidRPr="00B8149C" w:rsidRDefault="00D16D2A" w:rsidP="00D16D2A">
      <w:pPr>
        <w:pStyle w:val="Odsazenslovanodstavec"/>
        <w:numPr>
          <w:ilvl w:val="0"/>
          <w:numId w:val="8"/>
        </w:numPr>
        <w:tabs>
          <w:tab w:val="clear" w:pos="567"/>
          <w:tab w:val="left" w:pos="426"/>
        </w:tabs>
        <w:spacing w:before="0" w:after="120"/>
        <w:ind w:left="425" w:hanging="425"/>
        <w:rPr>
          <w:rFonts w:ascii="Arial" w:hAnsi="Arial" w:cs="Arial"/>
          <w:szCs w:val="22"/>
        </w:rPr>
      </w:pPr>
      <w:r w:rsidRPr="00B8149C">
        <w:rPr>
          <w:rFonts w:ascii="Arial" w:hAnsi="Arial" w:cs="Arial"/>
          <w:color w:val="000000"/>
          <w:szCs w:val="22"/>
        </w:rPr>
        <w:t xml:space="preserve">Věcné břemeno bude zřízeno za jednorázovou úplatu ve výši </w:t>
      </w:r>
      <w:r>
        <w:rPr>
          <w:rFonts w:ascii="Arial" w:hAnsi="Arial" w:cs="Arial"/>
          <w:color w:val="000000"/>
          <w:szCs w:val="22"/>
        </w:rPr>
        <w:t>34 890 </w:t>
      </w:r>
      <w:r w:rsidRPr="00B8149C">
        <w:rPr>
          <w:rFonts w:ascii="Arial" w:hAnsi="Arial" w:cs="Arial"/>
          <w:color w:val="000000"/>
          <w:szCs w:val="22"/>
        </w:rPr>
        <w:t>Kč, která byla stanovena dohodou. V případě, že dojde k překročení předpokládaného maximálního rozsahu věcného břemene uvedeného v čl. III. odst. 1 této smlouvy, navýší se jednorázová úplata za zřízení věcného břemene o částku 137 Kč za každý přesahující m</w:t>
      </w:r>
      <w:r w:rsidRPr="00B8149C">
        <w:rPr>
          <w:rFonts w:ascii="Arial" w:hAnsi="Arial" w:cs="Arial"/>
          <w:color w:val="000000"/>
          <w:szCs w:val="22"/>
          <w:vertAlign w:val="superscript"/>
        </w:rPr>
        <w:t>2</w:t>
      </w:r>
      <w:r w:rsidRPr="00B8149C">
        <w:rPr>
          <w:rFonts w:ascii="Arial" w:hAnsi="Arial" w:cs="Arial"/>
          <w:color w:val="000000"/>
          <w:szCs w:val="22"/>
        </w:rPr>
        <w:t>.</w:t>
      </w:r>
    </w:p>
    <w:p w:rsidR="00D16D2A" w:rsidRPr="00B8149C" w:rsidRDefault="00D16D2A" w:rsidP="00D16D2A">
      <w:pPr>
        <w:numPr>
          <w:ilvl w:val="0"/>
          <w:numId w:val="8"/>
        </w:numPr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B8149C">
        <w:rPr>
          <w:rFonts w:ascii="Arial" w:hAnsi="Arial" w:cs="Arial"/>
          <w:color w:val="000000"/>
          <w:sz w:val="22"/>
          <w:szCs w:val="22"/>
        </w:rPr>
        <w:t>Jednorázová úplata za zřízení věcného břemene bude v plné výši uhrazena budoucím oprávněným na účet budoucího povinného před podpisem smlouvy o zřízení věcného břemene. Budoucí povinný není plátcem DPH.</w:t>
      </w:r>
    </w:p>
    <w:p w:rsidR="00D16D2A" w:rsidRDefault="00D16D2A" w:rsidP="005E56CD">
      <w:pPr>
        <w:pStyle w:val="Odstavecseseznamem"/>
        <w:ind w:left="425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D16D2A" w:rsidRPr="001A7971" w:rsidRDefault="00D16D2A" w:rsidP="00D16D2A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1A7971">
        <w:rPr>
          <w:rFonts w:ascii="Arial" w:hAnsi="Arial" w:cs="Arial"/>
          <w:b/>
          <w:bCs/>
          <w:i/>
          <w:iCs/>
          <w:sz w:val="22"/>
          <w:szCs w:val="22"/>
        </w:rPr>
        <w:t xml:space="preserve">Nové znění smlouvy: </w:t>
      </w:r>
    </w:p>
    <w:p w:rsidR="00D16D2A" w:rsidRPr="005D62B9" w:rsidRDefault="00D16D2A" w:rsidP="00D16D2A">
      <w:pPr>
        <w:spacing w:after="12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5D62B9">
        <w:rPr>
          <w:rFonts w:ascii="Arial" w:hAnsi="Arial" w:cs="Arial"/>
          <w:color w:val="000000"/>
          <w:sz w:val="22"/>
          <w:szCs w:val="22"/>
        </w:rPr>
        <w:t>1.</w:t>
      </w:r>
      <w:r w:rsidRPr="005D62B9">
        <w:rPr>
          <w:rFonts w:ascii="Arial" w:hAnsi="Arial" w:cs="Arial"/>
          <w:color w:val="000000"/>
          <w:sz w:val="22"/>
          <w:szCs w:val="22"/>
        </w:rPr>
        <w:tab/>
        <w:t>Věcné břemeno bude zřízeno za jednorázovou úplatu ve výši</w:t>
      </w:r>
      <w:r>
        <w:rPr>
          <w:rFonts w:ascii="Arial" w:hAnsi="Arial" w:cs="Arial"/>
          <w:color w:val="000000"/>
          <w:sz w:val="22"/>
          <w:szCs w:val="22"/>
        </w:rPr>
        <w:t xml:space="preserve"> 46 290 </w:t>
      </w:r>
      <w:r w:rsidRPr="005D62B9">
        <w:rPr>
          <w:rFonts w:ascii="Arial" w:hAnsi="Arial" w:cs="Arial"/>
          <w:color w:val="000000"/>
          <w:sz w:val="22"/>
          <w:szCs w:val="22"/>
        </w:rPr>
        <w:t xml:space="preserve">Kč, která byla stanovena dohodou. V případě, že dojde k překročení předpokládaného maximálního rozsahu věcného břemene uvedeného v čl. III. odst. 1 této smlouvy, navýší se jednorázová úplata za zřízení věcného břemene o částku ve výši </w:t>
      </w:r>
      <w:r>
        <w:rPr>
          <w:rFonts w:ascii="Arial" w:hAnsi="Arial" w:cs="Arial"/>
          <w:color w:val="000000"/>
          <w:sz w:val="22"/>
          <w:szCs w:val="22"/>
        </w:rPr>
        <w:t xml:space="preserve">137 </w:t>
      </w:r>
      <w:r w:rsidRPr="005D62B9">
        <w:rPr>
          <w:rFonts w:ascii="Arial" w:hAnsi="Arial" w:cs="Arial"/>
          <w:color w:val="000000"/>
          <w:sz w:val="22"/>
          <w:szCs w:val="22"/>
        </w:rPr>
        <w:t>Kč za každý započatý m</w:t>
      </w:r>
      <w:r w:rsidRPr="005D62B9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Pr="005D62B9">
        <w:rPr>
          <w:rFonts w:ascii="Arial" w:hAnsi="Arial" w:cs="Arial"/>
          <w:color w:val="000000"/>
          <w:sz w:val="22"/>
          <w:szCs w:val="22"/>
        </w:rPr>
        <w:t xml:space="preserve"> přesahující zde sjednaný maximální rozsah. Nedosáhne-li věcné břemeno sjednaného maximálního rozsahu stanovená úplata se nemění.</w:t>
      </w:r>
    </w:p>
    <w:p w:rsidR="00D16D2A" w:rsidRPr="005D62B9" w:rsidRDefault="00D16D2A" w:rsidP="00D16D2A">
      <w:pPr>
        <w:numPr>
          <w:ilvl w:val="0"/>
          <w:numId w:val="18"/>
        </w:numPr>
        <w:spacing w:after="12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5D62B9">
        <w:rPr>
          <w:rFonts w:ascii="Arial" w:hAnsi="Arial" w:cs="Arial"/>
          <w:color w:val="000000"/>
          <w:sz w:val="22"/>
          <w:szCs w:val="22"/>
        </w:rPr>
        <w:t xml:space="preserve">Jednorázová úplata za zřízení věcného břemene bude v plné výši uhrazena budoucím oprávněným na účet budoucího povinného do 45 dnů ode dne účinnosti smlouvy o zřízení věcného břemene. </w:t>
      </w:r>
      <w:r w:rsidRPr="005D62B9">
        <w:rPr>
          <w:rFonts w:ascii="Arial" w:hAnsi="Arial" w:cs="Arial"/>
          <w:sz w:val="22"/>
          <w:szCs w:val="22"/>
        </w:rPr>
        <w:t xml:space="preserve">Pokud ve stanoveném termínu k zaplacení nedojde, bude za každý den prodlení vyměřen úrok z prodlení v zákonem stanovené výši. </w:t>
      </w:r>
      <w:r w:rsidRPr="005D62B9">
        <w:rPr>
          <w:rFonts w:ascii="Arial" w:hAnsi="Arial" w:cs="Arial"/>
          <w:color w:val="000000"/>
          <w:sz w:val="22"/>
          <w:szCs w:val="22"/>
        </w:rPr>
        <w:t xml:space="preserve">Budoucí povinný není plátcem DPH. </w:t>
      </w:r>
    </w:p>
    <w:p w:rsidR="00D16D2A" w:rsidRDefault="00D16D2A" w:rsidP="00D16D2A">
      <w:pPr>
        <w:numPr>
          <w:ilvl w:val="0"/>
          <w:numId w:val="18"/>
        </w:numPr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5D62B9">
        <w:rPr>
          <w:rFonts w:ascii="Arial" w:hAnsi="Arial" w:cs="Arial"/>
          <w:color w:val="000000"/>
          <w:sz w:val="22"/>
          <w:szCs w:val="22"/>
        </w:rPr>
        <w:t xml:space="preserve">V případě, že některý z pozemků uvedených v čl. II. odst. 1 této smlouvy nebude v době uzavření smlouvy o zřízení věcného břemene v příslušnosti hospodaření povinného, bude jednorázová úplata za zřízení věcného břemene snížena o částku odpovídající výši úplaty u takovéhoto pozemku stanovené v příloze č. </w:t>
      </w:r>
      <w:r w:rsidR="005E56CD">
        <w:rPr>
          <w:rFonts w:ascii="Arial" w:hAnsi="Arial" w:cs="Arial"/>
          <w:color w:val="000000"/>
          <w:sz w:val="22"/>
          <w:szCs w:val="22"/>
        </w:rPr>
        <w:t>2</w:t>
      </w:r>
      <w:r w:rsidRPr="005D62B9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524644" w:rsidRPr="005D62B9" w:rsidRDefault="00524644" w:rsidP="00524644">
      <w:pPr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524644" w:rsidRPr="00524644" w:rsidRDefault="00524644" w:rsidP="00524644">
      <w:pPr>
        <w:pStyle w:val="Odstavecseseznamem"/>
        <w:numPr>
          <w:ilvl w:val="0"/>
          <w:numId w:val="5"/>
        </w:numPr>
        <w:spacing w:before="120"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524644">
        <w:rPr>
          <w:rFonts w:ascii="Arial" w:hAnsi="Arial" w:cs="Arial"/>
          <w:sz w:val="22"/>
          <w:szCs w:val="22"/>
        </w:rPr>
        <w:t xml:space="preserve">Příloha „Smlouvy“ je doplněna o </w:t>
      </w:r>
      <w:r>
        <w:rPr>
          <w:rFonts w:ascii="Arial" w:hAnsi="Arial" w:cs="Arial"/>
          <w:sz w:val="22"/>
          <w:szCs w:val="22"/>
        </w:rPr>
        <w:t>přílohu v</w:t>
      </w:r>
      <w:r w:rsidRPr="005D62B9">
        <w:rPr>
          <w:rFonts w:ascii="Arial" w:hAnsi="Arial" w:cs="Arial"/>
          <w:sz w:val="22"/>
          <w:szCs w:val="22"/>
        </w:rPr>
        <w:t>ýpočt</w:t>
      </w:r>
      <w:r w:rsidR="00FB4C2E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Pr="005D62B9">
        <w:rPr>
          <w:rFonts w:ascii="Arial" w:hAnsi="Arial" w:cs="Arial"/>
          <w:sz w:val="22"/>
          <w:szCs w:val="22"/>
        </w:rPr>
        <w:t>ceny věcného břemene</w:t>
      </w:r>
      <w:r w:rsidRPr="00524644">
        <w:rPr>
          <w:rFonts w:ascii="Arial" w:hAnsi="Arial" w:cs="Arial"/>
          <w:sz w:val="22"/>
          <w:szCs w:val="22"/>
        </w:rPr>
        <w:t xml:space="preserve"> a je nedílnou součástí tohoto Dodatku č. 2 „Smlouvy“. </w:t>
      </w:r>
    </w:p>
    <w:p w:rsidR="00D16D2A" w:rsidRPr="00524644" w:rsidRDefault="00D16D2A" w:rsidP="00524644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9F3D32" w:rsidRPr="00A7254B" w:rsidRDefault="009F3D32" w:rsidP="00C6018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7254B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>
        <w:rPr>
          <w:rFonts w:ascii="Arial" w:hAnsi="Arial" w:cs="Arial"/>
          <w:sz w:val="22"/>
          <w:szCs w:val="22"/>
        </w:rPr>
        <w:t xml:space="preserve">2 </w:t>
      </w:r>
      <w:r w:rsidRPr="00A7254B">
        <w:rPr>
          <w:rFonts w:ascii="Arial" w:hAnsi="Arial" w:cs="Arial"/>
          <w:sz w:val="22"/>
          <w:szCs w:val="22"/>
        </w:rPr>
        <w:t>dotčeny.</w:t>
      </w:r>
    </w:p>
    <w:p w:rsidR="009C267E" w:rsidRPr="00E64322" w:rsidRDefault="00CE67A1" w:rsidP="00F5181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64322">
        <w:rPr>
          <w:rFonts w:ascii="Arial" w:hAnsi="Arial" w:cs="Arial"/>
          <w:sz w:val="22"/>
          <w:szCs w:val="22"/>
        </w:rPr>
        <w:t>D</w:t>
      </w:r>
      <w:r w:rsidR="009C267E" w:rsidRPr="00E64322">
        <w:rPr>
          <w:rFonts w:ascii="Arial" w:hAnsi="Arial" w:cs="Arial"/>
          <w:sz w:val="22"/>
          <w:szCs w:val="22"/>
        </w:rPr>
        <w:t>odatek</w:t>
      </w:r>
      <w:r w:rsidRPr="00E64322">
        <w:rPr>
          <w:rFonts w:ascii="Arial" w:hAnsi="Arial" w:cs="Arial"/>
          <w:sz w:val="22"/>
          <w:szCs w:val="22"/>
        </w:rPr>
        <w:t xml:space="preserve"> č. </w:t>
      </w:r>
      <w:r w:rsidR="008A0EF1">
        <w:rPr>
          <w:rFonts w:ascii="Arial" w:hAnsi="Arial" w:cs="Arial"/>
          <w:sz w:val="22"/>
          <w:szCs w:val="22"/>
        </w:rPr>
        <w:t>2</w:t>
      </w:r>
      <w:r w:rsidR="00FF5FE9" w:rsidRPr="00E64322">
        <w:rPr>
          <w:rFonts w:ascii="Arial" w:hAnsi="Arial" w:cs="Arial"/>
          <w:sz w:val="22"/>
          <w:szCs w:val="22"/>
        </w:rPr>
        <w:t xml:space="preserve"> „Smlouvy“</w:t>
      </w:r>
      <w:r w:rsidR="00FF5FE9" w:rsidRPr="00E64322">
        <w:rPr>
          <w:rFonts w:ascii="Arial" w:hAnsi="Arial" w:cs="Arial"/>
          <w:b/>
          <w:sz w:val="22"/>
          <w:szCs w:val="22"/>
        </w:rPr>
        <w:t xml:space="preserve"> </w:t>
      </w:r>
      <w:r w:rsidR="009C267E" w:rsidRPr="00E64322">
        <w:rPr>
          <w:rFonts w:ascii="Arial" w:hAnsi="Arial" w:cs="Arial"/>
          <w:sz w:val="22"/>
          <w:szCs w:val="22"/>
        </w:rPr>
        <w:t>je vyhotoven v</w:t>
      </w:r>
      <w:r w:rsidR="002157D6" w:rsidRPr="00E64322">
        <w:rPr>
          <w:rFonts w:ascii="Arial" w:hAnsi="Arial" w:cs="Arial"/>
          <w:sz w:val="22"/>
          <w:szCs w:val="22"/>
        </w:rPr>
        <w:t>e</w:t>
      </w:r>
      <w:r w:rsidR="009C267E" w:rsidRPr="00E64322">
        <w:rPr>
          <w:rFonts w:ascii="Arial" w:hAnsi="Arial" w:cs="Arial"/>
          <w:sz w:val="22"/>
          <w:szCs w:val="22"/>
        </w:rPr>
        <w:t xml:space="preserve"> </w:t>
      </w:r>
      <w:r w:rsidR="00E65A57">
        <w:rPr>
          <w:rFonts w:ascii="Arial" w:hAnsi="Arial" w:cs="Arial"/>
          <w:sz w:val="22"/>
          <w:szCs w:val="22"/>
        </w:rPr>
        <w:t>třech</w:t>
      </w:r>
      <w:r w:rsidR="009C267E" w:rsidRPr="00E64322">
        <w:rPr>
          <w:rFonts w:ascii="Arial" w:hAnsi="Arial" w:cs="Arial"/>
          <w:sz w:val="22"/>
          <w:szCs w:val="22"/>
        </w:rPr>
        <w:t xml:space="preserve"> stejnopisech, z nichž každý má platnost originálu. </w:t>
      </w:r>
      <w:r w:rsidR="00E65A57">
        <w:rPr>
          <w:rFonts w:ascii="Arial" w:hAnsi="Arial" w:cs="Arial"/>
          <w:sz w:val="22"/>
          <w:szCs w:val="22"/>
        </w:rPr>
        <w:t>Dva</w:t>
      </w:r>
      <w:r w:rsidR="009C267E" w:rsidRPr="00E64322">
        <w:rPr>
          <w:rFonts w:ascii="Arial" w:hAnsi="Arial" w:cs="Arial"/>
          <w:sz w:val="22"/>
          <w:szCs w:val="22"/>
        </w:rPr>
        <w:t xml:space="preserve"> stejnopis</w:t>
      </w:r>
      <w:r w:rsidR="00F51814" w:rsidRPr="00E64322">
        <w:rPr>
          <w:rFonts w:ascii="Arial" w:hAnsi="Arial" w:cs="Arial"/>
          <w:sz w:val="22"/>
          <w:szCs w:val="22"/>
        </w:rPr>
        <w:t>y</w:t>
      </w:r>
      <w:r w:rsidR="009C267E" w:rsidRPr="00E64322">
        <w:rPr>
          <w:rFonts w:ascii="Arial" w:hAnsi="Arial" w:cs="Arial"/>
          <w:sz w:val="22"/>
          <w:szCs w:val="22"/>
        </w:rPr>
        <w:t xml:space="preserve"> přebírá </w:t>
      </w:r>
      <w:r w:rsidR="002157D6" w:rsidRPr="00E64322">
        <w:rPr>
          <w:rFonts w:ascii="Arial" w:hAnsi="Arial" w:cs="Arial"/>
          <w:sz w:val="22"/>
          <w:szCs w:val="22"/>
        </w:rPr>
        <w:t xml:space="preserve">budoucí </w:t>
      </w:r>
      <w:r w:rsidR="009C267E" w:rsidRPr="00E64322">
        <w:rPr>
          <w:rFonts w:ascii="Arial" w:hAnsi="Arial" w:cs="Arial"/>
          <w:sz w:val="22"/>
          <w:szCs w:val="22"/>
        </w:rPr>
        <w:t xml:space="preserve">oprávněný a </w:t>
      </w:r>
      <w:r w:rsidR="00F51814" w:rsidRPr="00E64322">
        <w:rPr>
          <w:rFonts w:ascii="Arial" w:hAnsi="Arial" w:cs="Arial"/>
          <w:sz w:val="22"/>
          <w:szCs w:val="22"/>
        </w:rPr>
        <w:t>jeden</w:t>
      </w:r>
      <w:r w:rsidR="009C267E" w:rsidRPr="00E64322">
        <w:rPr>
          <w:rFonts w:ascii="Arial" w:hAnsi="Arial" w:cs="Arial"/>
          <w:sz w:val="22"/>
          <w:szCs w:val="22"/>
        </w:rPr>
        <w:t xml:space="preserve"> j</w:t>
      </w:r>
      <w:r w:rsidR="00F51814" w:rsidRPr="00E64322">
        <w:rPr>
          <w:rFonts w:ascii="Arial" w:hAnsi="Arial" w:cs="Arial"/>
          <w:sz w:val="22"/>
          <w:szCs w:val="22"/>
        </w:rPr>
        <w:t>e</w:t>
      </w:r>
      <w:r w:rsidR="009C267E" w:rsidRPr="00E64322">
        <w:rPr>
          <w:rFonts w:ascii="Arial" w:hAnsi="Arial" w:cs="Arial"/>
          <w:sz w:val="22"/>
          <w:szCs w:val="22"/>
        </w:rPr>
        <w:t xml:space="preserve"> určen pro </w:t>
      </w:r>
      <w:r w:rsidR="002157D6" w:rsidRPr="00E64322">
        <w:rPr>
          <w:rFonts w:ascii="Arial" w:hAnsi="Arial" w:cs="Arial"/>
          <w:sz w:val="22"/>
          <w:szCs w:val="22"/>
        </w:rPr>
        <w:t xml:space="preserve">budoucího </w:t>
      </w:r>
      <w:r w:rsidR="009C267E" w:rsidRPr="00E64322">
        <w:rPr>
          <w:rFonts w:ascii="Arial" w:hAnsi="Arial" w:cs="Arial"/>
          <w:sz w:val="22"/>
          <w:szCs w:val="22"/>
        </w:rPr>
        <w:t>povinného.</w:t>
      </w:r>
    </w:p>
    <w:p w:rsidR="00340721" w:rsidRDefault="00340721" w:rsidP="0034072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7254B">
        <w:rPr>
          <w:rFonts w:ascii="Arial" w:hAnsi="Arial" w:cs="Arial"/>
          <w:sz w:val="22"/>
          <w:szCs w:val="22"/>
        </w:rPr>
        <w:t xml:space="preserve">Smluvní strany výslovně sjednávají, že uveřejnění tohoto dodatku v registru smluv dle zákona č. 340/2015 Sb., o zvláštních podmínkách účinnosti některých smluv, uveřejňování těchto smluv a o registru smluv (zákon o registru smluv), ve znění pozdějších předpisů zajistí </w:t>
      </w:r>
      <w:r>
        <w:rPr>
          <w:rFonts w:ascii="Arial" w:hAnsi="Arial" w:cs="Arial"/>
          <w:sz w:val="22"/>
          <w:szCs w:val="22"/>
        </w:rPr>
        <w:t xml:space="preserve">budoucí </w:t>
      </w:r>
      <w:r w:rsidRPr="00A7254B">
        <w:rPr>
          <w:rFonts w:ascii="Arial" w:hAnsi="Arial" w:cs="Arial"/>
          <w:sz w:val="22"/>
          <w:szCs w:val="22"/>
        </w:rPr>
        <w:t>povinný.</w:t>
      </w:r>
    </w:p>
    <w:p w:rsidR="00340721" w:rsidRDefault="00340721" w:rsidP="0034072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7254B">
        <w:rPr>
          <w:rFonts w:ascii="Arial" w:hAnsi="Arial" w:cs="Arial"/>
          <w:sz w:val="22"/>
          <w:szCs w:val="22"/>
        </w:rPr>
        <w:t xml:space="preserve">Tento dodatek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smluv), ve znění pozdějších předpisů.  </w:t>
      </w:r>
    </w:p>
    <w:p w:rsidR="009C267E" w:rsidRPr="00E64322" w:rsidRDefault="009C267E" w:rsidP="00F5181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64322">
        <w:rPr>
          <w:rFonts w:ascii="Arial" w:hAnsi="Arial" w:cs="Arial"/>
          <w:sz w:val="22"/>
          <w:szCs w:val="22"/>
        </w:rPr>
        <w:t>Smluvní strany po přečtení tohoto dodatku prohlašují, že s jejím obsahem souhlasí</w:t>
      </w:r>
      <w:r w:rsidRPr="00E64322">
        <w:rPr>
          <w:rFonts w:ascii="Arial" w:hAnsi="Arial" w:cs="Arial"/>
          <w:sz w:val="22"/>
          <w:szCs w:val="22"/>
        </w:rPr>
        <w:br/>
        <w:t>a že tento Dodatek č. </w:t>
      </w:r>
      <w:r w:rsidR="008A0EF1">
        <w:rPr>
          <w:rFonts w:ascii="Arial" w:hAnsi="Arial" w:cs="Arial"/>
          <w:sz w:val="22"/>
          <w:szCs w:val="22"/>
        </w:rPr>
        <w:t>2</w:t>
      </w:r>
      <w:r w:rsidR="00D136FB" w:rsidRPr="00E64322">
        <w:rPr>
          <w:rFonts w:ascii="Arial" w:hAnsi="Arial" w:cs="Arial"/>
          <w:sz w:val="22"/>
          <w:szCs w:val="22"/>
        </w:rPr>
        <w:t xml:space="preserve"> „Smlouvy“</w:t>
      </w:r>
      <w:r w:rsidRPr="00E64322">
        <w:rPr>
          <w:rFonts w:ascii="Arial" w:hAnsi="Arial" w:cs="Arial"/>
          <w:sz w:val="22"/>
          <w:szCs w:val="22"/>
        </w:rPr>
        <w:t xml:space="preserve"> je shodným projevem jejich vážné a svobodné vůle a na důkaz toho připojují své podpisy.</w:t>
      </w:r>
    </w:p>
    <w:p w:rsidR="00524644" w:rsidRDefault="00524644" w:rsidP="00966B09">
      <w:pPr>
        <w:spacing w:before="240" w:after="120"/>
        <w:jc w:val="both"/>
        <w:rPr>
          <w:rFonts w:ascii="Arial" w:hAnsi="Arial" w:cs="Arial"/>
          <w:sz w:val="22"/>
          <w:szCs w:val="22"/>
        </w:rPr>
      </w:pPr>
    </w:p>
    <w:p w:rsidR="005A3F8B" w:rsidRPr="00413A49" w:rsidRDefault="005A3F8B" w:rsidP="00966B09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413A49">
        <w:rPr>
          <w:rFonts w:ascii="Arial" w:hAnsi="Arial" w:cs="Arial"/>
          <w:sz w:val="22"/>
          <w:szCs w:val="22"/>
        </w:rPr>
        <w:lastRenderedPageBreak/>
        <w:t>Přílohy:</w:t>
      </w:r>
    </w:p>
    <w:p w:rsidR="00C8072C" w:rsidRDefault="00EC6F7A" w:rsidP="008671B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13A49">
        <w:rPr>
          <w:rFonts w:ascii="Arial" w:hAnsi="Arial" w:cs="Arial"/>
          <w:sz w:val="22"/>
          <w:szCs w:val="22"/>
        </w:rPr>
        <w:t>Příloha č. 1 – katastrální situační výkres</w:t>
      </w:r>
    </w:p>
    <w:p w:rsidR="00C168F5" w:rsidRPr="00CE67A1" w:rsidRDefault="00C168F5" w:rsidP="008671B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2 – v</w:t>
      </w:r>
      <w:r w:rsidRPr="005D62B9">
        <w:rPr>
          <w:rFonts w:ascii="Arial" w:hAnsi="Arial" w:cs="Arial"/>
          <w:sz w:val="22"/>
          <w:szCs w:val="22"/>
        </w:rPr>
        <w:t>ýpočet</w:t>
      </w:r>
      <w:r>
        <w:rPr>
          <w:rFonts w:ascii="Arial" w:hAnsi="Arial" w:cs="Arial"/>
          <w:sz w:val="22"/>
          <w:szCs w:val="22"/>
        </w:rPr>
        <w:t xml:space="preserve"> </w:t>
      </w:r>
      <w:r w:rsidRPr="005D62B9">
        <w:rPr>
          <w:rFonts w:ascii="Arial" w:hAnsi="Arial" w:cs="Arial"/>
          <w:sz w:val="22"/>
          <w:szCs w:val="22"/>
        </w:rPr>
        <w:t>ceny věcného břemene</w:t>
      </w:r>
    </w:p>
    <w:p w:rsidR="00524644" w:rsidRDefault="00524644" w:rsidP="00741D5B">
      <w:pPr>
        <w:jc w:val="both"/>
        <w:rPr>
          <w:rFonts w:ascii="Arial" w:hAnsi="Arial" w:cs="Arial"/>
          <w:sz w:val="22"/>
          <w:szCs w:val="22"/>
        </w:rPr>
      </w:pPr>
    </w:p>
    <w:p w:rsidR="00741D5B" w:rsidRDefault="00741D5B" w:rsidP="00741D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Zlíně dne </w:t>
      </w:r>
      <w:r w:rsidR="006C7122">
        <w:rPr>
          <w:rFonts w:ascii="Arial" w:hAnsi="Arial" w:cs="Arial"/>
          <w:sz w:val="22"/>
          <w:szCs w:val="22"/>
        </w:rPr>
        <w:t>7. 12. 2020</w:t>
      </w:r>
      <w:r w:rsidR="006C7122">
        <w:rPr>
          <w:rFonts w:ascii="Arial" w:hAnsi="Arial" w:cs="Arial"/>
          <w:sz w:val="22"/>
          <w:szCs w:val="22"/>
        </w:rPr>
        <w:tab/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V(e) ..................... dne ..............................</w:t>
      </w:r>
    </w:p>
    <w:p w:rsidR="00741D5B" w:rsidRDefault="00741D5B" w:rsidP="00741D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741D5B" w:rsidRDefault="00741D5B" w:rsidP="00741D5B">
      <w:pPr>
        <w:shd w:val="clear" w:color="auto" w:fill="FFFFFF"/>
        <w:tabs>
          <w:tab w:val="left" w:pos="0"/>
          <w:tab w:val="left" w:pos="9356"/>
          <w:tab w:val="left" w:pos="9471"/>
        </w:tabs>
        <w:spacing w:line="280" w:lineRule="exact"/>
        <w:ind w:right="-28"/>
        <w:rPr>
          <w:rFonts w:ascii="Arial" w:hAnsi="Arial" w:cs="Arial"/>
          <w:color w:val="000000"/>
          <w:spacing w:val="-5"/>
          <w:sz w:val="22"/>
          <w:szCs w:val="22"/>
        </w:rPr>
      </w:pPr>
    </w:p>
    <w:p w:rsidR="00741D5B" w:rsidRDefault="00741D5B" w:rsidP="00741D5B">
      <w:pPr>
        <w:shd w:val="clear" w:color="auto" w:fill="FFFFFF"/>
        <w:tabs>
          <w:tab w:val="left" w:pos="0"/>
          <w:tab w:val="left" w:pos="9356"/>
          <w:tab w:val="left" w:pos="9471"/>
        </w:tabs>
        <w:spacing w:line="280" w:lineRule="exact"/>
        <w:ind w:right="-28"/>
        <w:rPr>
          <w:rFonts w:ascii="Arial" w:hAnsi="Arial" w:cs="Arial"/>
          <w:color w:val="000000"/>
          <w:spacing w:val="-5"/>
          <w:sz w:val="22"/>
          <w:szCs w:val="22"/>
        </w:rPr>
      </w:pPr>
    </w:p>
    <w:p w:rsidR="00741D5B" w:rsidRDefault="00741D5B" w:rsidP="00741D5B">
      <w:pPr>
        <w:shd w:val="clear" w:color="auto" w:fill="FFFFFF"/>
        <w:tabs>
          <w:tab w:val="left" w:pos="0"/>
          <w:tab w:val="left" w:pos="9356"/>
          <w:tab w:val="left" w:pos="9471"/>
        </w:tabs>
        <w:spacing w:line="280" w:lineRule="exact"/>
        <w:ind w:right="-28"/>
        <w:rPr>
          <w:rFonts w:ascii="Arial" w:hAnsi="Arial" w:cs="Arial"/>
          <w:color w:val="000000"/>
          <w:spacing w:val="-5"/>
          <w:sz w:val="22"/>
          <w:szCs w:val="22"/>
        </w:rPr>
      </w:pPr>
    </w:p>
    <w:p w:rsidR="00741D5B" w:rsidRDefault="00741D5B" w:rsidP="00741D5B">
      <w:pPr>
        <w:tabs>
          <w:tab w:val="left" w:pos="4962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..........................................……….............</w:t>
      </w:r>
      <w:r>
        <w:rPr>
          <w:rFonts w:ascii="Arial" w:hAnsi="Arial" w:cs="Arial"/>
          <w:sz w:val="22"/>
          <w:szCs w:val="22"/>
        </w:rPr>
        <w:tab/>
        <w:t>.........................................…………...........</w:t>
      </w:r>
    </w:p>
    <w:p w:rsidR="00741D5B" w:rsidRDefault="00741D5B" w:rsidP="00741D5B">
      <w:pPr>
        <w:tabs>
          <w:tab w:val="left" w:pos="4962"/>
        </w:tabs>
        <w:spacing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Státní pozemkový úřad</w:t>
      </w:r>
      <w:r>
        <w:rPr>
          <w:rFonts w:ascii="Arial" w:hAnsi="Arial" w:cs="Arial"/>
          <w:b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 xml:space="preserve">Obec Oldřichovice  </w:t>
      </w:r>
    </w:p>
    <w:p w:rsidR="00741D5B" w:rsidRDefault="00741D5B" w:rsidP="00741D5B">
      <w:pPr>
        <w:tabs>
          <w:tab w:val="left" w:pos="4962"/>
        </w:tabs>
        <w:spacing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Ing. Mlada Augustinová      </w:t>
      </w:r>
      <w:r>
        <w:rPr>
          <w:rFonts w:ascii="Arial" w:hAnsi="Arial" w:cs="Arial"/>
          <w:sz w:val="22"/>
          <w:szCs w:val="22"/>
          <w:lang w:eastAsia="en-US"/>
        </w:rPr>
        <w:tab/>
        <w:t>Marie Bartková</w:t>
      </w:r>
    </w:p>
    <w:p w:rsidR="00741D5B" w:rsidRDefault="00741D5B" w:rsidP="00741D5B">
      <w:pPr>
        <w:tabs>
          <w:tab w:val="left" w:pos="4962"/>
        </w:tabs>
        <w:spacing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ředitelka Krajského pozemkového úřadu                </w:t>
      </w:r>
      <w:r>
        <w:rPr>
          <w:rFonts w:ascii="Arial" w:hAnsi="Arial" w:cs="Arial"/>
          <w:sz w:val="22"/>
          <w:szCs w:val="22"/>
          <w:lang w:eastAsia="en-US"/>
        </w:rPr>
        <w:tab/>
        <w:t>starostka</w:t>
      </w:r>
    </w:p>
    <w:p w:rsidR="00741D5B" w:rsidRDefault="00741D5B" w:rsidP="00741D5B">
      <w:pPr>
        <w:tabs>
          <w:tab w:val="left" w:pos="4962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Zlínský kraj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lang w:eastAsia="en-US"/>
        </w:rPr>
        <w:t>budoucí oprávněný</w:t>
      </w:r>
    </w:p>
    <w:p w:rsidR="00741D5B" w:rsidRDefault="00741D5B" w:rsidP="00741D5B">
      <w:pPr>
        <w:tabs>
          <w:tab w:val="left" w:pos="180"/>
          <w:tab w:val="left" w:pos="59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budoucí povinný</w:t>
      </w:r>
      <w:r>
        <w:rPr>
          <w:rFonts w:ascii="Arial" w:hAnsi="Arial" w:cs="Arial"/>
          <w:sz w:val="22"/>
          <w:szCs w:val="22"/>
        </w:rPr>
        <w:t xml:space="preserve">      </w:t>
      </w:r>
    </w:p>
    <w:p w:rsidR="00741D5B" w:rsidRDefault="00741D5B" w:rsidP="00741D5B">
      <w:pPr>
        <w:tabs>
          <w:tab w:val="left" w:pos="180"/>
          <w:tab w:val="left" w:pos="59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41D5B" w:rsidRDefault="00741D5B" w:rsidP="00340721">
      <w:pPr>
        <w:tabs>
          <w:tab w:val="left" w:pos="180"/>
          <w:tab w:val="left" w:pos="59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</w:t>
      </w:r>
    </w:p>
    <w:p w:rsidR="00741D5B" w:rsidRDefault="00741D5B" w:rsidP="00741D5B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Za věcnou a formální správnost odpovídá vedoucí oddělení správy majetku státu Krajského pozemkového úřadu pro Zlínský kraj: Iveta Drábková</w:t>
      </w:r>
      <w:r>
        <w:rPr>
          <w:rFonts w:ascii="Arial" w:hAnsi="Arial" w:cs="Arial"/>
          <w:sz w:val="22"/>
          <w:szCs w:val="22"/>
        </w:rPr>
        <w:t xml:space="preserve">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</w:t>
      </w:r>
    </w:p>
    <w:p w:rsidR="00741D5B" w:rsidRPr="008671B8" w:rsidRDefault="00741D5B" w:rsidP="00741D5B">
      <w:pPr>
        <w:tabs>
          <w:tab w:val="left" w:pos="1418"/>
          <w:tab w:val="left" w:pos="4678"/>
          <w:tab w:val="right" w:pos="8931"/>
        </w:tabs>
        <w:spacing w:line="280" w:lineRule="exact"/>
        <w:rPr>
          <w:rFonts w:ascii="Arial" w:hAnsi="Arial" w:cs="Arial"/>
          <w:sz w:val="16"/>
          <w:szCs w:val="16"/>
          <w:lang w:eastAsia="en-US"/>
        </w:rPr>
      </w:pPr>
    </w:p>
    <w:p w:rsidR="00741D5B" w:rsidRDefault="00741D5B" w:rsidP="00741D5B">
      <w:pPr>
        <w:tabs>
          <w:tab w:val="left" w:pos="3402"/>
          <w:tab w:val="left" w:pos="6237"/>
        </w:tabs>
        <w:spacing w:line="280" w:lineRule="exact"/>
        <w:ind w:left="4248" w:firstLine="708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ab/>
        <w:t>..............................................</w:t>
      </w:r>
    </w:p>
    <w:p w:rsidR="00741D5B" w:rsidRDefault="00741D5B" w:rsidP="00741D5B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Ing. Zuzana Mičolová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</w:t>
      </w:r>
    </w:p>
    <w:p w:rsidR="00741D5B" w:rsidRPr="008671B8" w:rsidRDefault="00741D5B" w:rsidP="00741D5B">
      <w:pPr>
        <w:spacing w:line="280" w:lineRule="exact"/>
        <w:jc w:val="both"/>
        <w:rPr>
          <w:rFonts w:ascii="Arial" w:hAnsi="Arial" w:cs="Arial"/>
          <w:sz w:val="16"/>
          <w:szCs w:val="16"/>
        </w:rPr>
      </w:pPr>
    </w:p>
    <w:p w:rsidR="009F3D32" w:rsidRDefault="00741D5B" w:rsidP="00340721">
      <w:pPr>
        <w:tabs>
          <w:tab w:val="left" w:pos="3402"/>
          <w:tab w:val="left" w:pos="6237"/>
        </w:tabs>
        <w:spacing w:line="280" w:lineRule="exact"/>
        <w:ind w:left="4248" w:firstLine="708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ab/>
        <w:t>..............................................</w:t>
      </w:r>
    </w:p>
    <w:p w:rsidR="009F3D32" w:rsidRDefault="009F3D32" w:rsidP="00741D5B">
      <w:pPr>
        <w:tabs>
          <w:tab w:val="left" w:pos="3402"/>
          <w:tab w:val="left" w:pos="6237"/>
        </w:tabs>
        <w:spacing w:line="280" w:lineRule="exact"/>
        <w:ind w:left="4248" w:firstLine="708"/>
        <w:jc w:val="both"/>
        <w:rPr>
          <w:rFonts w:ascii="Arial" w:hAnsi="Arial" w:cs="Arial"/>
          <w:sz w:val="22"/>
          <w:szCs w:val="22"/>
          <w:lang w:eastAsia="en-US"/>
        </w:rPr>
      </w:pPr>
    </w:p>
    <w:p w:rsidR="009F3D32" w:rsidRPr="008671B8" w:rsidRDefault="009F3D32" w:rsidP="008671B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7254B">
        <w:rPr>
          <w:rFonts w:ascii="Arial" w:hAnsi="Arial" w:cs="Arial"/>
          <w:sz w:val="22"/>
          <w:szCs w:val="22"/>
        </w:rPr>
        <w:t>Tento dodatek byl uveřejněn v registru smluv, vedeném dle zákona č. 340/2015 Sb., o</w:t>
      </w:r>
      <w:r w:rsidR="00340721">
        <w:rPr>
          <w:rFonts w:ascii="Arial" w:hAnsi="Arial" w:cs="Arial"/>
          <w:sz w:val="22"/>
          <w:szCs w:val="22"/>
        </w:rPr>
        <w:t> </w:t>
      </w:r>
      <w:r w:rsidRPr="00A7254B">
        <w:rPr>
          <w:rFonts w:ascii="Arial" w:hAnsi="Arial" w:cs="Arial"/>
          <w:sz w:val="22"/>
          <w:szCs w:val="22"/>
        </w:rPr>
        <w:t xml:space="preserve">zvláštních podmínkách účinnosti některých smluv, uveřejňování těchto smluv a o registru smluv (zákon o registru smluv), ve znění pozdějších předpisů.  </w:t>
      </w:r>
    </w:p>
    <w:p w:rsidR="009F3D32" w:rsidRPr="00A7254B" w:rsidRDefault="009F3D32" w:rsidP="0034072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7254B">
        <w:rPr>
          <w:rFonts w:ascii="Arial" w:hAnsi="Arial" w:cs="Arial"/>
          <w:sz w:val="22"/>
          <w:szCs w:val="22"/>
        </w:rPr>
        <w:t xml:space="preserve">Datum registrace: ………………………….         </w:t>
      </w:r>
    </w:p>
    <w:p w:rsidR="009F3D32" w:rsidRPr="00A7254B" w:rsidRDefault="009F3D32" w:rsidP="0034072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7254B">
        <w:rPr>
          <w:rFonts w:ascii="Arial" w:hAnsi="Arial" w:cs="Arial"/>
          <w:sz w:val="22"/>
          <w:szCs w:val="22"/>
        </w:rPr>
        <w:t>ID smlouvy: ……………………………...</w:t>
      </w:r>
    </w:p>
    <w:p w:rsidR="009F3D32" w:rsidRPr="00A7254B" w:rsidRDefault="009F3D32" w:rsidP="0034072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7254B">
        <w:rPr>
          <w:rFonts w:ascii="Arial" w:hAnsi="Arial" w:cs="Arial"/>
          <w:sz w:val="22"/>
          <w:szCs w:val="22"/>
        </w:rPr>
        <w:t>ID verze: ………………………………….</w:t>
      </w:r>
    </w:p>
    <w:p w:rsidR="009F3D32" w:rsidRPr="00A7254B" w:rsidRDefault="009F3D32" w:rsidP="00340721">
      <w:pPr>
        <w:spacing w:after="120"/>
        <w:jc w:val="both"/>
        <w:rPr>
          <w:rFonts w:ascii="Arial" w:hAnsi="Arial" w:cs="Arial"/>
          <w:i/>
          <w:iCs/>
          <w:sz w:val="22"/>
          <w:szCs w:val="22"/>
        </w:rPr>
      </w:pPr>
      <w:r w:rsidRPr="00A7254B">
        <w:rPr>
          <w:rFonts w:ascii="Arial" w:hAnsi="Arial" w:cs="Arial"/>
          <w:sz w:val="22"/>
          <w:szCs w:val="22"/>
        </w:rPr>
        <w:t xml:space="preserve">Registraci provedl: ………………………………. </w:t>
      </w:r>
    </w:p>
    <w:p w:rsidR="009F3D32" w:rsidRPr="00273269" w:rsidRDefault="009F3D32" w:rsidP="009F3D32">
      <w:pPr>
        <w:jc w:val="both"/>
        <w:rPr>
          <w:rFonts w:ascii="Arial" w:hAnsi="Arial" w:cs="Arial"/>
          <w:sz w:val="22"/>
          <w:szCs w:val="22"/>
        </w:rPr>
      </w:pPr>
      <w:bookmarkStart w:id="2" w:name="_Hlk24636061"/>
      <w:r w:rsidRPr="00273269">
        <w:rPr>
          <w:rFonts w:ascii="Arial" w:hAnsi="Arial" w:cs="Arial"/>
          <w:sz w:val="22"/>
          <w:szCs w:val="22"/>
        </w:rPr>
        <w:t>V ……………….. dne ……………..</w:t>
      </w:r>
      <w:r w:rsidRPr="00273269">
        <w:rPr>
          <w:rFonts w:ascii="Arial" w:hAnsi="Arial" w:cs="Arial"/>
          <w:sz w:val="22"/>
          <w:szCs w:val="22"/>
        </w:rPr>
        <w:tab/>
      </w:r>
      <w:r w:rsidRPr="00273269">
        <w:rPr>
          <w:rFonts w:ascii="Arial" w:hAnsi="Arial" w:cs="Arial"/>
          <w:sz w:val="22"/>
          <w:szCs w:val="22"/>
        </w:rPr>
        <w:tab/>
      </w:r>
      <w:r w:rsidRPr="00273269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9F3D32" w:rsidRPr="008671B8" w:rsidRDefault="009F3D32" w:rsidP="008671B8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273269">
        <w:rPr>
          <w:rFonts w:ascii="Arial" w:hAnsi="Arial" w:cs="Arial"/>
          <w:sz w:val="22"/>
          <w:szCs w:val="22"/>
        </w:rPr>
        <w:tab/>
      </w:r>
      <w:r w:rsidR="00340721">
        <w:rPr>
          <w:rFonts w:ascii="Arial" w:hAnsi="Arial" w:cs="Arial"/>
          <w:sz w:val="22"/>
          <w:szCs w:val="22"/>
        </w:rPr>
        <w:t xml:space="preserve">    </w:t>
      </w:r>
      <w:r w:rsidR="00340721" w:rsidRPr="00340721">
        <w:rPr>
          <w:rFonts w:ascii="Arial" w:hAnsi="Arial" w:cs="Arial"/>
          <w:iCs/>
          <w:sz w:val="22"/>
          <w:szCs w:val="22"/>
        </w:rPr>
        <w:t>Ing. Zuzana Mičolová</w:t>
      </w:r>
      <w:bookmarkEnd w:id="2"/>
    </w:p>
    <w:sectPr w:rsidR="009F3D32" w:rsidRPr="008671B8" w:rsidSect="00246D1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CAB" w:rsidRDefault="002E7CAB" w:rsidP="0013228A">
      <w:r>
        <w:separator/>
      </w:r>
    </w:p>
  </w:endnote>
  <w:endnote w:type="continuationSeparator" w:id="0">
    <w:p w:rsidR="002E7CAB" w:rsidRDefault="002E7CAB" w:rsidP="0013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5958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37899295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:rsidR="00A70628" w:rsidRPr="00A70628" w:rsidRDefault="00A70628" w:rsidP="001C71EF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062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70628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A7062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A3F8B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A7062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70628">
              <w:rPr>
                <w:rFonts w:ascii="Arial" w:hAnsi="Arial" w:cs="Arial"/>
                <w:sz w:val="20"/>
                <w:szCs w:val="20"/>
              </w:rPr>
              <w:t>/</w:t>
            </w:r>
            <w:r w:rsidRPr="00A7062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70628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A7062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A3F8B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A7062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CAB" w:rsidRDefault="002E7CAB" w:rsidP="0013228A">
      <w:r>
        <w:separator/>
      </w:r>
    </w:p>
  </w:footnote>
  <w:footnote w:type="continuationSeparator" w:id="0">
    <w:p w:rsidR="002E7CAB" w:rsidRDefault="002E7CAB" w:rsidP="00132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508B"/>
    <w:multiLevelType w:val="hybridMultilevel"/>
    <w:tmpl w:val="F3A46E98"/>
    <w:lvl w:ilvl="0" w:tplc="526A3B84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0E75A5"/>
    <w:multiLevelType w:val="hybridMultilevel"/>
    <w:tmpl w:val="57B660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9308A"/>
    <w:multiLevelType w:val="hybridMultilevel"/>
    <w:tmpl w:val="AD203354"/>
    <w:lvl w:ilvl="0" w:tplc="975E5D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E47D1"/>
    <w:multiLevelType w:val="hybridMultilevel"/>
    <w:tmpl w:val="D8AE4AC2"/>
    <w:lvl w:ilvl="0" w:tplc="4C524F2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D77FB"/>
    <w:multiLevelType w:val="hybridMultilevel"/>
    <w:tmpl w:val="73EA5CC6"/>
    <w:lvl w:ilvl="0" w:tplc="CFA68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24944F9"/>
    <w:multiLevelType w:val="hybridMultilevel"/>
    <w:tmpl w:val="168A1D1A"/>
    <w:lvl w:ilvl="0" w:tplc="7A06C918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6552C21"/>
    <w:multiLevelType w:val="hybridMultilevel"/>
    <w:tmpl w:val="2BFCCD4E"/>
    <w:lvl w:ilvl="0" w:tplc="7BC00CFE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6B8360E"/>
    <w:multiLevelType w:val="hybridMultilevel"/>
    <w:tmpl w:val="F54AC4DC"/>
    <w:lvl w:ilvl="0" w:tplc="65BA1504">
      <w:start w:val="2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D1A54"/>
    <w:multiLevelType w:val="hybridMultilevel"/>
    <w:tmpl w:val="D0E0B2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6F363C"/>
    <w:multiLevelType w:val="hybridMultilevel"/>
    <w:tmpl w:val="AFF0386A"/>
    <w:lvl w:ilvl="0" w:tplc="9D881610">
      <w:start w:val="3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59A41E7"/>
    <w:multiLevelType w:val="hybridMultilevel"/>
    <w:tmpl w:val="40184704"/>
    <w:lvl w:ilvl="0" w:tplc="EE68ACA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9C81547"/>
    <w:multiLevelType w:val="hybridMultilevel"/>
    <w:tmpl w:val="14985036"/>
    <w:lvl w:ilvl="0" w:tplc="A2C6171E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3E3477"/>
    <w:multiLevelType w:val="hybridMultilevel"/>
    <w:tmpl w:val="8D9C45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37716"/>
    <w:multiLevelType w:val="hybridMultilevel"/>
    <w:tmpl w:val="432A0A2C"/>
    <w:lvl w:ilvl="0" w:tplc="7BC00CFE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8F472F7"/>
    <w:multiLevelType w:val="hybridMultilevel"/>
    <w:tmpl w:val="C854D63E"/>
    <w:lvl w:ilvl="0" w:tplc="974AA14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9337048"/>
    <w:multiLevelType w:val="singleLevel"/>
    <w:tmpl w:val="6F4C4936"/>
    <w:lvl w:ilvl="0">
      <w:start w:val="1"/>
      <w:numFmt w:val="decimal"/>
      <w:pStyle w:val="Odsazenslovanodstavec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6" w15:restartNumberingAfterBreak="0">
    <w:nsid w:val="7A944617"/>
    <w:multiLevelType w:val="hybridMultilevel"/>
    <w:tmpl w:val="3C669F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3"/>
  </w:num>
  <w:num w:numId="7">
    <w:abstractNumId w:val="15"/>
    <w:lvlOverride w:ilvl="0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0"/>
  </w:num>
  <w:num w:numId="11">
    <w:abstractNumId w:val="16"/>
  </w:num>
  <w:num w:numId="12">
    <w:abstractNumId w:val="9"/>
  </w:num>
  <w:num w:numId="13">
    <w:abstractNumId w:val="14"/>
  </w:num>
  <w:num w:numId="14">
    <w:abstractNumId w:val="4"/>
  </w:num>
  <w:num w:numId="15">
    <w:abstractNumId w:val="13"/>
  </w:num>
  <w:num w:numId="16">
    <w:abstractNumId w:val="6"/>
  </w:num>
  <w:num w:numId="17">
    <w:abstractNumId w:val="5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67E"/>
    <w:rsid w:val="000165BE"/>
    <w:rsid w:val="000378E4"/>
    <w:rsid w:val="000A3401"/>
    <w:rsid w:val="000B6D93"/>
    <w:rsid w:val="000F1048"/>
    <w:rsid w:val="001058DA"/>
    <w:rsid w:val="001241A5"/>
    <w:rsid w:val="0013228A"/>
    <w:rsid w:val="0016510D"/>
    <w:rsid w:val="00171FBF"/>
    <w:rsid w:val="001A5FD5"/>
    <w:rsid w:val="001A7971"/>
    <w:rsid w:val="001C71EF"/>
    <w:rsid w:val="001D73C9"/>
    <w:rsid w:val="002055F9"/>
    <w:rsid w:val="00212B15"/>
    <w:rsid w:val="00214CA3"/>
    <w:rsid w:val="002157D6"/>
    <w:rsid w:val="00246D12"/>
    <w:rsid w:val="00254792"/>
    <w:rsid w:val="00261290"/>
    <w:rsid w:val="002940AC"/>
    <w:rsid w:val="002B5F2C"/>
    <w:rsid w:val="002E7CAB"/>
    <w:rsid w:val="002F14B5"/>
    <w:rsid w:val="00324251"/>
    <w:rsid w:val="00340721"/>
    <w:rsid w:val="00361D68"/>
    <w:rsid w:val="00373F3F"/>
    <w:rsid w:val="0038274B"/>
    <w:rsid w:val="0039542F"/>
    <w:rsid w:val="003A26A4"/>
    <w:rsid w:val="003B335D"/>
    <w:rsid w:val="00413A49"/>
    <w:rsid w:val="00413F83"/>
    <w:rsid w:val="0045096C"/>
    <w:rsid w:val="00463EC3"/>
    <w:rsid w:val="00477117"/>
    <w:rsid w:val="004B5344"/>
    <w:rsid w:val="004D1A4B"/>
    <w:rsid w:val="004E1EEE"/>
    <w:rsid w:val="00524644"/>
    <w:rsid w:val="00573EE2"/>
    <w:rsid w:val="005814E0"/>
    <w:rsid w:val="005A3F8B"/>
    <w:rsid w:val="005C5A43"/>
    <w:rsid w:val="005D746B"/>
    <w:rsid w:val="005E1934"/>
    <w:rsid w:val="005E56CD"/>
    <w:rsid w:val="006019DA"/>
    <w:rsid w:val="00623A35"/>
    <w:rsid w:val="00631643"/>
    <w:rsid w:val="00676D6E"/>
    <w:rsid w:val="006A67F1"/>
    <w:rsid w:val="006C7122"/>
    <w:rsid w:val="006C775D"/>
    <w:rsid w:val="006E4DBA"/>
    <w:rsid w:val="00741D5B"/>
    <w:rsid w:val="00757868"/>
    <w:rsid w:val="0076295C"/>
    <w:rsid w:val="00782869"/>
    <w:rsid w:val="007A5E2E"/>
    <w:rsid w:val="007B3D0E"/>
    <w:rsid w:val="008173DA"/>
    <w:rsid w:val="00862C1C"/>
    <w:rsid w:val="008671B8"/>
    <w:rsid w:val="008A0EF1"/>
    <w:rsid w:val="008A6E99"/>
    <w:rsid w:val="00925022"/>
    <w:rsid w:val="00966B09"/>
    <w:rsid w:val="00975BC3"/>
    <w:rsid w:val="00987483"/>
    <w:rsid w:val="009B3675"/>
    <w:rsid w:val="009C267E"/>
    <w:rsid w:val="009C5A18"/>
    <w:rsid w:val="009E0954"/>
    <w:rsid w:val="009F3D32"/>
    <w:rsid w:val="00A212BD"/>
    <w:rsid w:val="00A50041"/>
    <w:rsid w:val="00A60D91"/>
    <w:rsid w:val="00A70628"/>
    <w:rsid w:val="00A716B8"/>
    <w:rsid w:val="00A9164A"/>
    <w:rsid w:val="00AB74DD"/>
    <w:rsid w:val="00AD53A7"/>
    <w:rsid w:val="00AE7217"/>
    <w:rsid w:val="00B64BA0"/>
    <w:rsid w:val="00B65A61"/>
    <w:rsid w:val="00B94E2E"/>
    <w:rsid w:val="00BA4EF9"/>
    <w:rsid w:val="00BC2801"/>
    <w:rsid w:val="00BC5CDA"/>
    <w:rsid w:val="00BD064B"/>
    <w:rsid w:val="00C168F5"/>
    <w:rsid w:val="00C37B25"/>
    <w:rsid w:val="00C411E7"/>
    <w:rsid w:val="00C437BD"/>
    <w:rsid w:val="00C476A2"/>
    <w:rsid w:val="00C6018B"/>
    <w:rsid w:val="00C778E2"/>
    <w:rsid w:val="00C8072C"/>
    <w:rsid w:val="00C855F7"/>
    <w:rsid w:val="00C85E33"/>
    <w:rsid w:val="00CB567C"/>
    <w:rsid w:val="00CE67A1"/>
    <w:rsid w:val="00D136FB"/>
    <w:rsid w:val="00D16D2A"/>
    <w:rsid w:val="00D2571B"/>
    <w:rsid w:val="00D528B2"/>
    <w:rsid w:val="00D53B68"/>
    <w:rsid w:val="00D5498A"/>
    <w:rsid w:val="00D5644E"/>
    <w:rsid w:val="00D872DC"/>
    <w:rsid w:val="00D95656"/>
    <w:rsid w:val="00E228FB"/>
    <w:rsid w:val="00E311EA"/>
    <w:rsid w:val="00E64322"/>
    <w:rsid w:val="00E65A57"/>
    <w:rsid w:val="00E700D6"/>
    <w:rsid w:val="00E7050E"/>
    <w:rsid w:val="00EB540E"/>
    <w:rsid w:val="00EC5D1E"/>
    <w:rsid w:val="00EC6F7A"/>
    <w:rsid w:val="00F11DC1"/>
    <w:rsid w:val="00F147DB"/>
    <w:rsid w:val="00F51814"/>
    <w:rsid w:val="00F715F8"/>
    <w:rsid w:val="00FB4C2E"/>
    <w:rsid w:val="00FB7696"/>
    <w:rsid w:val="00FC564F"/>
    <w:rsid w:val="00FE05B0"/>
    <w:rsid w:val="00FE5879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22529"/>
    <o:shapelayout v:ext="edit">
      <o:idmap v:ext="edit" data="1"/>
    </o:shapelayout>
  </w:shapeDefaults>
  <w:decimalSymbol w:val=","/>
  <w:listSeparator w:val=";"/>
  <w14:docId w14:val="7EAF8461"/>
  <w15:docId w15:val="{230588E5-2465-43A1-BEEF-41E84909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7971"/>
    <w:rPr>
      <w:rFonts w:eastAsia="Times New Roman" w:cs="Times New Roman"/>
      <w:szCs w:val="24"/>
      <w:lang w:eastAsia="cs-CZ"/>
    </w:rPr>
  </w:style>
  <w:style w:type="paragraph" w:styleId="Nadpis7">
    <w:name w:val="heading 7"/>
    <w:basedOn w:val="Normln"/>
    <w:link w:val="Nadpis7Char"/>
    <w:semiHidden/>
    <w:unhideWhenUsed/>
    <w:qFormat/>
    <w:rsid w:val="009C267E"/>
    <w:pPr>
      <w:keepNext/>
      <w:jc w:val="center"/>
      <w:outlineLvl w:val="6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semiHidden/>
    <w:rsid w:val="009C267E"/>
    <w:rPr>
      <w:rFonts w:eastAsia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C267E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9C267E"/>
    <w:rPr>
      <w:rFonts w:eastAsia="Times New Roman" w:cs="Times New Roman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9C267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C267E"/>
    <w:rPr>
      <w:rFonts w:eastAsia="Times New Roman" w:cs="Times New Roman"/>
      <w:szCs w:val="24"/>
      <w:lang w:eastAsia="cs-CZ"/>
    </w:rPr>
  </w:style>
  <w:style w:type="paragraph" w:customStyle="1" w:styleId="adresa">
    <w:name w:val="adresa"/>
    <w:basedOn w:val="Normln"/>
    <w:link w:val="adresaChar"/>
    <w:rsid w:val="009C267E"/>
    <w:pPr>
      <w:jc w:val="both"/>
    </w:pPr>
  </w:style>
  <w:style w:type="paragraph" w:customStyle="1" w:styleId="Zkladntext31">
    <w:name w:val="Základní text 31"/>
    <w:basedOn w:val="Normln"/>
    <w:rsid w:val="009C267E"/>
    <w:rPr>
      <w:szCs w:val="20"/>
      <w:lang w:eastAsia="en-US"/>
    </w:rPr>
  </w:style>
  <w:style w:type="paragraph" w:customStyle="1" w:styleId="obec">
    <w:name w:val="obec"/>
    <w:basedOn w:val="Normln"/>
    <w:rsid w:val="009C267E"/>
    <w:pPr>
      <w:tabs>
        <w:tab w:val="left" w:pos="1418"/>
        <w:tab w:val="left" w:pos="4678"/>
        <w:tab w:val="right" w:pos="8931"/>
      </w:tabs>
    </w:pPr>
    <w:rPr>
      <w:szCs w:val="20"/>
      <w:lang w:eastAsia="en-US"/>
    </w:rPr>
  </w:style>
  <w:style w:type="paragraph" w:customStyle="1" w:styleId="Zkladntext32">
    <w:name w:val="Základní text 32"/>
    <w:basedOn w:val="Normln"/>
    <w:rsid w:val="00C778E2"/>
    <w:rPr>
      <w:szCs w:val="20"/>
      <w:lang w:eastAsia="en-US"/>
    </w:rPr>
  </w:style>
  <w:style w:type="character" w:customStyle="1" w:styleId="adresaChar">
    <w:name w:val="adresa Char"/>
    <w:link w:val="adresa"/>
    <w:rsid w:val="00C778E2"/>
    <w:rPr>
      <w:rFonts w:eastAsia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322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228A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nhideWhenUsed/>
    <w:rsid w:val="001322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228A"/>
    <w:rPr>
      <w:rFonts w:eastAsia="Times New Roman" w:cs="Times New Roman"/>
      <w:szCs w:val="24"/>
      <w:lang w:eastAsia="cs-CZ"/>
    </w:rPr>
  </w:style>
  <w:style w:type="character" w:styleId="slostrnky">
    <w:name w:val="page number"/>
    <w:basedOn w:val="Standardnpsmoodstavce"/>
    <w:rsid w:val="0013228A"/>
  </w:style>
  <w:style w:type="paragraph" w:customStyle="1" w:styleId="vnintext">
    <w:name w:val="vniønítext"/>
    <w:basedOn w:val="Normln"/>
    <w:rsid w:val="00A212BD"/>
    <w:pPr>
      <w:tabs>
        <w:tab w:val="left" w:pos="709"/>
      </w:tabs>
      <w:suppressAutoHyphens/>
      <w:ind w:firstLine="426"/>
      <w:jc w:val="both"/>
    </w:pPr>
    <w:rPr>
      <w:szCs w:val="20"/>
      <w:lang w:eastAsia="ar-SA"/>
    </w:rPr>
  </w:style>
  <w:style w:type="paragraph" w:customStyle="1" w:styleId="para">
    <w:name w:val="para"/>
    <w:basedOn w:val="Normln"/>
    <w:rsid w:val="00A212BD"/>
    <w:pPr>
      <w:tabs>
        <w:tab w:val="left" w:pos="709"/>
      </w:tabs>
      <w:suppressAutoHyphens/>
      <w:jc w:val="center"/>
    </w:pPr>
    <w:rPr>
      <w:b/>
      <w:szCs w:val="20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C5D1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C5D1E"/>
    <w:rPr>
      <w:rFonts w:eastAsia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14CA3"/>
    <w:pPr>
      <w:ind w:left="720"/>
      <w:contextualSpacing/>
    </w:pPr>
  </w:style>
  <w:style w:type="paragraph" w:customStyle="1" w:styleId="Odsazenslovanodstavec">
    <w:name w:val="Odsazený číslovaný odstavec"/>
    <w:basedOn w:val="Zpat"/>
    <w:rsid w:val="00D872DC"/>
    <w:pPr>
      <w:numPr>
        <w:numId w:val="7"/>
      </w:numPr>
      <w:tabs>
        <w:tab w:val="clear" w:pos="502"/>
        <w:tab w:val="clear" w:pos="4536"/>
        <w:tab w:val="num" w:pos="360"/>
        <w:tab w:val="left" w:pos="567"/>
      </w:tabs>
      <w:spacing w:before="120"/>
      <w:ind w:left="0" w:firstLine="0"/>
      <w:jc w:val="both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70806">
              <w:marLeft w:val="-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53199">
                  <w:marLeft w:val="3000"/>
                  <w:marRight w:val="0"/>
                  <w:marTop w:val="12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7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0CFA2A-9722-4726-AF42-A44348D4C6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8197A-B570-4FB1-A47F-F77B6AD6DDB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d690c5f-7846-456b-922c-7f81e7b73eda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AE401A2-509F-4151-893A-708D80C90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1276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sneidarova</dc:creator>
  <cp:lastModifiedBy>Mičolová Zuzana Ing.</cp:lastModifiedBy>
  <cp:revision>3</cp:revision>
  <cp:lastPrinted>2019-11-08T11:18:00Z</cp:lastPrinted>
  <dcterms:created xsi:type="dcterms:W3CDTF">2020-12-07T09:20:00Z</dcterms:created>
  <dcterms:modified xsi:type="dcterms:W3CDTF">2020-12-07T09:32:00Z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