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4B" w:rsidRPr="003903CD" w:rsidRDefault="0096034B" w:rsidP="00FB6902">
      <w:pPr>
        <w:pStyle w:val="Zhlav"/>
        <w:tabs>
          <w:tab w:val="clear" w:pos="4536"/>
          <w:tab w:val="clear" w:pos="9072"/>
        </w:tabs>
        <w:jc w:val="center"/>
        <w:rPr>
          <w:rFonts w:ascii="Verdana" w:hAnsi="Verdana"/>
          <w:b/>
          <w:caps/>
          <w:spacing w:val="60"/>
          <w:sz w:val="36"/>
        </w:rPr>
      </w:pPr>
      <w:bookmarkStart w:id="0" w:name="_Toc444044332"/>
      <w:r w:rsidRPr="003903CD">
        <w:rPr>
          <w:rFonts w:ascii="Verdana" w:hAnsi="Verdana"/>
          <w:b/>
          <w:caps/>
          <w:spacing w:val="60"/>
          <w:sz w:val="36"/>
        </w:rPr>
        <w:t>Smlouva o dílo</w:t>
      </w:r>
    </w:p>
    <w:p w:rsidR="0096034B" w:rsidRPr="003903CD" w:rsidRDefault="0096034B" w:rsidP="00FB6902">
      <w:pPr>
        <w:rPr>
          <w:rFonts w:ascii="Verdana" w:hAnsi="Verdana"/>
          <w:b/>
          <w:sz w:val="20"/>
        </w:rPr>
      </w:pPr>
    </w:p>
    <w:p w:rsidR="00DE792F" w:rsidRPr="00715D95" w:rsidRDefault="00715D95" w:rsidP="00DE792F">
      <w:pPr>
        <w:jc w:val="center"/>
        <w:rPr>
          <w:rFonts w:ascii="Verdana" w:hAnsi="Verdana"/>
          <w:b/>
          <w:sz w:val="20"/>
        </w:rPr>
      </w:pPr>
      <w:r>
        <w:rPr>
          <w:rFonts w:ascii="Verdana" w:hAnsi="Verdana"/>
          <w:b/>
          <w:sz w:val="20"/>
        </w:rPr>
        <w:t>Oprava WC v Městském muzeu</w:t>
      </w:r>
    </w:p>
    <w:p w:rsidR="002A0535" w:rsidRPr="003903CD" w:rsidRDefault="002A0535" w:rsidP="00DE792F">
      <w:pPr>
        <w:jc w:val="center"/>
        <w:rPr>
          <w:rFonts w:ascii="Verdana" w:hAnsi="Verdana"/>
          <w:sz w:val="20"/>
        </w:rPr>
      </w:pPr>
      <w:r w:rsidRPr="003903CD">
        <w:rPr>
          <w:rFonts w:ascii="Verdana" w:hAnsi="Verdana"/>
          <w:sz w:val="20"/>
        </w:rPr>
        <w:tab/>
      </w:r>
    </w:p>
    <w:p w:rsidR="0096034B" w:rsidRPr="003903CD" w:rsidRDefault="0096034B" w:rsidP="00FB6902">
      <w:pPr>
        <w:jc w:val="center"/>
        <w:rPr>
          <w:rFonts w:ascii="Verdana" w:hAnsi="Verdana"/>
          <w:sz w:val="20"/>
        </w:rPr>
      </w:pPr>
      <w:r w:rsidRPr="003903CD">
        <w:rPr>
          <w:rFonts w:ascii="Verdana" w:hAnsi="Verdana"/>
          <w:sz w:val="20"/>
        </w:rPr>
        <w:t>Smluvní strany:</w:t>
      </w:r>
    </w:p>
    <w:p w:rsidR="0096034B" w:rsidRPr="003903CD" w:rsidRDefault="0096034B" w:rsidP="00FB6902">
      <w:pPr>
        <w:pStyle w:val="Zkladntext2-smlouva"/>
        <w:spacing w:before="0"/>
        <w:rPr>
          <w:rFonts w:ascii="Verdana" w:hAnsi="Verdana"/>
          <w:b/>
          <w:bCs w:val="0"/>
          <w:sz w:val="20"/>
        </w:rPr>
      </w:pPr>
    </w:p>
    <w:p w:rsidR="00287973" w:rsidRPr="003903CD" w:rsidRDefault="00287973" w:rsidP="00FB6902">
      <w:pPr>
        <w:pStyle w:val="Zkladntext2-smlouva"/>
        <w:spacing w:before="0"/>
        <w:rPr>
          <w:rFonts w:ascii="Verdana" w:hAnsi="Verdana"/>
          <w:b/>
          <w:bCs w:val="0"/>
          <w:sz w:val="20"/>
        </w:rPr>
      </w:pPr>
    </w:p>
    <w:p w:rsidR="00211E29" w:rsidRPr="003903CD" w:rsidRDefault="006F485A" w:rsidP="00211E29">
      <w:pPr>
        <w:pStyle w:val="Zkladntext2-smlouva"/>
        <w:spacing w:before="0"/>
        <w:rPr>
          <w:rFonts w:ascii="Verdana" w:hAnsi="Verdana"/>
          <w:b/>
          <w:bCs w:val="0"/>
          <w:sz w:val="20"/>
        </w:rPr>
      </w:pPr>
      <w:r>
        <w:rPr>
          <w:rFonts w:ascii="Verdana" w:hAnsi="Verdana"/>
          <w:b/>
          <w:bCs w:val="0"/>
          <w:sz w:val="20"/>
        </w:rPr>
        <w:t>Městské centrum kultury a vzdělávání</w:t>
      </w:r>
    </w:p>
    <w:p w:rsidR="00211E29" w:rsidRPr="003903CD" w:rsidRDefault="00211E29" w:rsidP="00211E29">
      <w:pPr>
        <w:rPr>
          <w:rFonts w:ascii="Verdana" w:hAnsi="Verdana"/>
          <w:sz w:val="20"/>
        </w:rPr>
      </w:pPr>
      <w:r w:rsidRPr="003903CD">
        <w:rPr>
          <w:rFonts w:ascii="Verdana" w:hAnsi="Verdana"/>
          <w:sz w:val="20"/>
        </w:rPr>
        <w:t xml:space="preserve">se sídlem: </w:t>
      </w:r>
      <w:r w:rsidR="00B36B35">
        <w:rPr>
          <w:rFonts w:ascii="Verdana" w:hAnsi="Verdana"/>
          <w:sz w:val="20"/>
        </w:rPr>
        <w:tab/>
        <w:t>Tyršova 424, 375 01 Týn nad Vltavou</w:t>
      </w:r>
      <w:r w:rsidRPr="003903CD">
        <w:rPr>
          <w:rFonts w:ascii="Verdana" w:hAnsi="Verdana"/>
          <w:sz w:val="20"/>
        </w:rPr>
        <w:tab/>
      </w:r>
      <w:r w:rsidRPr="003903CD">
        <w:rPr>
          <w:rFonts w:ascii="Verdana" w:hAnsi="Verdana"/>
          <w:sz w:val="20"/>
        </w:rPr>
        <w:tab/>
      </w:r>
      <w:r w:rsidRPr="003903CD">
        <w:rPr>
          <w:rFonts w:ascii="Verdana" w:hAnsi="Verdana"/>
          <w:sz w:val="20"/>
        </w:rPr>
        <w:tab/>
      </w:r>
    </w:p>
    <w:p w:rsidR="00211E29" w:rsidRPr="003903CD" w:rsidRDefault="00211E29" w:rsidP="00211E29">
      <w:pPr>
        <w:rPr>
          <w:rFonts w:ascii="Verdana" w:hAnsi="Verdana"/>
          <w:sz w:val="20"/>
        </w:rPr>
      </w:pPr>
      <w:r w:rsidRPr="003903CD">
        <w:rPr>
          <w:rFonts w:ascii="Verdana" w:hAnsi="Verdana"/>
          <w:sz w:val="20"/>
        </w:rPr>
        <w:t>IČ:</w:t>
      </w:r>
      <w:r w:rsidR="00B36B35">
        <w:rPr>
          <w:rFonts w:ascii="Verdana" w:hAnsi="Verdana"/>
          <w:sz w:val="20"/>
        </w:rPr>
        <w:tab/>
      </w:r>
      <w:r w:rsidR="00B36B35">
        <w:rPr>
          <w:rFonts w:ascii="Verdana" w:hAnsi="Verdana"/>
          <w:sz w:val="20"/>
        </w:rPr>
        <w:tab/>
        <w:t>28105222</w:t>
      </w:r>
      <w:r w:rsidRPr="003903CD">
        <w:rPr>
          <w:rFonts w:ascii="Verdana" w:hAnsi="Verdana"/>
          <w:sz w:val="20"/>
        </w:rPr>
        <w:t xml:space="preserve"> </w:t>
      </w:r>
      <w:r w:rsidRPr="003903CD">
        <w:rPr>
          <w:rFonts w:ascii="Verdana" w:hAnsi="Verdana"/>
          <w:sz w:val="20"/>
        </w:rPr>
        <w:tab/>
      </w:r>
      <w:r w:rsidR="00B36B35">
        <w:rPr>
          <w:rFonts w:ascii="Verdana" w:hAnsi="Verdana"/>
          <w:sz w:val="20"/>
        </w:rPr>
        <w:tab/>
      </w:r>
      <w:r w:rsidRPr="003903CD">
        <w:rPr>
          <w:rFonts w:ascii="Verdana" w:hAnsi="Verdana"/>
          <w:sz w:val="20"/>
        </w:rPr>
        <w:tab/>
      </w:r>
      <w:r w:rsidRPr="003903CD">
        <w:rPr>
          <w:rFonts w:ascii="Verdana" w:hAnsi="Verdana"/>
          <w:sz w:val="20"/>
        </w:rPr>
        <w:tab/>
      </w:r>
      <w:r w:rsidRPr="003903CD">
        <w:rPr>
          <w:rFonts w:ascii="Verdana" w:hAnsi="Verdana"/>
          <w:sz w:val="20"/>
        </w:rPr>
        <w:tab/>
      </w:r>
    </w:p>
    <w:p w:rsidR="00211E29" w:rsidRPr="003903CD" w:rsidRDefault="00211E29" w:rsidP="00211E29">
      <w:pPr>
        <w:rPr>
          <w:rFonts w:ascii="Verdana" w:hAnsi="Verdana"/>
          <w:sz w:val="20"/>
        </w:rPr>
      </w:pPr>
      <w:r w:rsidRPr="003903CD">
        <w:rPr>
          <w:rFonts w:ascii="Verdana" w:hAnsi="Verdana"/>
          <w:sz w:val="20"/>
        </w:rPr>
        <w:t xml:space="preserve">DIČ: </w:t>
      </w:r>
      <w:r w:rsidRPr="003903CD">
        <w:rPr>
          <w:rFonts w:ascii="Verdana" w:hAnsi="Verdana"/>
          <w:sz w:val="20"/>
        </w:rPr>
        <w:tab/>
      </w:r>
      <w:r w:rsidR="00B36B35">
        <w:rPr>
          <w:rFonts w:ascii="Verdana" w:hAnsi="Verdana"/>
          <w:sz w:val="20"/>
        </w:rPr>
        <w:tab/>
        <w:t>CZ28105222</w:t>
      </w:r>
      <w:r w:rsidRPr="003903CD">
        <w:rPr>
          <w:rFonts w:ascii="Verdana" w:hAnsi="Verdana"/>
          <w:sz w:val="20"/>
        </w:rPr>
        <w:tab/>
      </w:r>
    </w:p>
    <w:p w:rsidR="00211E29" w:rsidRPr="003903CD" w:rsidRDefault="00211E29" w:rsidP="00211E29">
      <w:pPr>
        <w:tabs>
          <w:tab w:val="left" w:pos="1276"/>
        </w:tabs>
        <w:rPr>
          <w:rFonts w:ascii="Verdana" w:hAnsi="Verdana"/>
          <w:sz w:val="20"/>
        </w:rPr>
      </w:pPr>
      <w:r w:rsidRPr="003903CD">
        <w:rPr>
          <w:rFonts w:ascii="Verdana" w:hAnsi="Verdana"/>
          <w:sz w:val="20"/>
        </w:rPr>
        <w:t xml:space="preserve">Zastoupené: </w:t>
      </w:r>
      <w:r w:rsidRPr="003903CD">
        <w:rPr>
          <w:rFonts w:ascii="Verdana" w:hAnsi="Verdana"/>
          <w:sz w:val="20"/>
        </w:rPr>
        <w:tab/>
      </w:r>
      <w:r w:rsidR="00B36B35">
        <w:rPr>
          <w:rFonts w:ascii="Verdana" w:hAnsi="Verdana"/>
          <w:sz w:val="20"/>
        </w:rPr>
        <w:tab/>
        <w:t>ředitelem Davidem Slepičkou</w:t>
      </w:r>
      <w:r w:rsidRPr="003903CD">
        <w:rPr>
          <w:rFonts w:ascii="Verdana" w:hAnsi="Verdana"/>
          <w:sz w:val="20"/>
        </w:rPr>
        <w:tab/>
      </w:r>
      <w:r w:rsidRPr="003903CD">
        <w:rPr>
          <w:rFonts w:ascii="Verdana" w:hAnsi="Verdana"/>
          <w:sz w:val="20"/>
        </w:rPr>
        <w:tab/>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Bankovní spojení: </w:t>
      </w:r>
      <w:r w:rsidRPr="003903CD">
        <w:rPr>
          <w:rFonts w:ascii="Verdana" w:hAnsi="Verdana"/>
          <w:sz w:val="20"/>
        </w:rPr>
        <w:tab/>
      </w:r>
      <w:r w:rsidR="00B36B35">
        <w:rPr>
          <w:rFonts w:ascii="Verdana" w:hAnsi="Verdana"/>
          <w:sz w:val="20"/>
        </w:rPr>
        <w:t>ČSOB, a. s., č. účtu: 230200999/0300</w:t>
      </w:r>
      <w:r w:rsidRPr="003903CD">
        <w:rPr>
          <w:rFonts w:ascii="Verdana" w:hAnsi="Verdana"/>
          <w:sz w:val="20"/>
        </w:rPr>
        <w:tab/>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Te</w:t>
      </w:r>
      <w:r w:rsidR="00B45695" w:rsidRPr="003903CD">
        <w:rPr>
          <w:rFonts w:ascii="Verdana" w:hAnsi="Verdana"/>
          <w:sz w:val="20"/>
        </w:rPr>
        <w:t xml:space="preserve">l. spojení: </w:t>
      </w:r>
      <w:r w:rsidR="00B45695" w:rsidRPr="003903CD">
        <w:rPr>
          <w:rFonts w:ascii="Verdana" w:hAnsi="Verdana"/>
          <w:sz w:val="20"/>
        </w:rPr>
        <w:tab/>
      </w:r>
      <w:r w:rsidR="00B45695" w:rsidRPr="003903CD">
        <w:rPr>
          <w:rFonts w:ascii="Verdana" w:hAnsi="Verdana"/>
          <w:sz w:val="20"/>
        </w:rPr>
        <w:tab/>
      </w:r>
      <w:r w:rsidR="00B36B35">
        <w:rPr>
          <w:rFonts w:ascii="Verdana" w:hAnsi="Verdana"/>
          <w:sz w:val="20"/>
        </w:rPr>
        <w:t>774 838 475</w:t>
      </w:r>
      <w:r w:rsidR="00B45695" w:rsidRPr="003903CD">
        <w:rPr>
          <w:rFonts w:ascii="Verdana" w:hAnsi="Verdana"/>
          <w:sz w:val="20"/>
        </w:rPr>
        <w:tab/>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e-mail: </w:t>
      </w:r>
      <w:r w:rsidRPr="003903CD">
        <w:rPr>
          <w:rFonts w:ascii="Verdana" w:hAnsi="Verdana"/>
          <w:sz w:val="20"/>
        </w:rPr>
        <w:tab/>
      </w:r>
      <w:r w:rsidRPr="003903CD">
        <w:rPr>
          <w:rFonts w:ascii="Verdana" w:hAnsi="Verdana"/>
          <w:sz w:val="20"/>
        </w:rPr>
        <w:tab/>
      </w:r>
      <w:r w:rsidR="00B36B35">
        <w:rPr>
          <w:rFonts w:ascii="Verdana" w:hAnsi="Verdana"/>
          <w:sz w:val="20"/>
        </w:rPr>
        <w:t>david.slepicka@tnv.cz</w:t>
      </w:r>
    </w:p>
    <w:p w:rsidR="00211E29" w:rsidRPr="003903CD" w:rsidRDefault="00211E29" w:rsidP="00211E29">
      <w:pPr>
        <w:jc w:val="left"/>
        <w:rPr>
          <w:rFonts w:ascii="Verdana" w:hAnsi="Verdana"/>
          <w:sz w:val="20"/>
        </w:rPr>
      </w:pPr>
      <w:r w:rsidRPr="003903CD">
        <w:rPr>
          <w:rFonts w:ascii="Verdana" w:hAnsi="Verdana"/>
          <w:sz w:val="20"/>
        </w:rPr>
        <w:t>ID datové schránky</w:t>
      </w:r>
      <w:r w:rsidR="00B36B35">
        <w:rPr>
          <w:rFonts w:ascii="Verdana" w:hAnsi="Verdana"/>
          <w:sz w:val="20"/>
        </w:rPr>
        <w:t>:</w:t>
      </w:r>
      <w:r w:rsidR="00B36B35">
        <w:rPr>
          <w:rFonts w:ascii="Verdana" w:hAnsi="Verdana"/>
          <w:sz w:val="20"/>
        </w:rPr>
        <w:tab/>
        <w:t>vvtk5ms</w:t>
      </w:r>
      <w:r w:rsidRPr="003903CD">
        <w:rPr>
          <w:rFonts w:ascii="Verdana" w:hAnsi="Verdana"/>
          <w:sz w:val="20"/>
        </w:rPr>
        <w:t xml:space="preserve">    </w:t>
      </w:r>
    </w:p>
    <w:p w:rsidR="00211E29" w:rsidRPr="003903CD" w:rsidRDefault="00211E29" w:rsidP="00211E29">
      <w:pPr>
        <w:rPr>
          <w:rFonts w:ascii="Verdana" w:hAnsi="Verdana"/>
          <w:sz w:val="20"/>
        </w:rPr>
      </w:pPr>
      <w:r w:rsidRPr="003903CD">
        <w:rPr>
          <w:rFonts w:ascii="Verdana" w:hAnsi="Verdana"/>
          <w:sz w:val="20"/>
        </w:rPr>
        <w:t xml:space="preserve">dále jen: </w:t>
      </w:r>
      <w:r w:rsidRPr="003903CD">
        <w:rPr>
          <w:rFonts w:ascii="Verdana" w:hAnsi="Verdana"/>
          <w:b/>
          <w:bCs/>
          <w:sz w:val="20"/>
        </w:rPr>
        <w:t>objednatel</w:t>
      </w:r>
    </w:p>
    <w:p w:rsidR="00211E29" w:rsidRPr="003903CD" w:rsidRDefault="00211E29" w:rsidP="00211E29">
      <w:pPr>
        <w:rPr>
          <w:rFonts w:ascii="Verdana" w:hAnsi="Verdana"/>
          <w:sz w:val="20"/>
        </w:rPr>
      </w:pPr>
    </w:p>
    <w:p w:rsidR="00211E29" w:rsidRPr="003903CD" w:rsidRDefault="00211E29" w:rsidP="00211E29">
      <w:pPr>
        <w:jc w:val="center"/>
        <w:rPr>
          <w:rFonts w:ascii="Verdana" w:hAnsi="Verdana"/>
          <w:sz w:val="20"/>
        </w:rPr>
      </w:pPr>
      <w:r w:rsidRPr="003903CD">
        <w:rPr>
          <w:rFonts w:ascii="Verdana" w:hAnsi="Verdana"/>
          <w:sz w:val="20"/>
        </w:rPr>
        <w:t>a</w:t>
      </w:r>
    </w:p>
    <w:p w:rsidR="00211E29" w:rsidRPr="003903CD" w:rsidRDefault="00211E29" w:rsidP="00211E29">
      <w:pPr>
        <w:rPr>
          <w:rFonts w:ascii="Verdana" w:hAnsi="Verdana"/>
          <w:b/>
          <w:sz w:val="20"/>
        </w:rPr>
      </w:pPr>
    </w:p>
    <w:p w:rsidR="00211E29" w:rsidRPr="003903CD" w:rsidRDefault="00B36B35" w:rsidP="00211E29">
      <w:pPr>
        <w:rPr>
          <w:rFonts w:ascii="Verdana" w:hAnsi="Verdana"/>
          <w:b/>
          <w:sz w:val="20"/>
        </w:rPr>
      </w:pPr>
      <w:r>
        <w:rPr>
          <w:rFonts w:ascii="Verdana" w:hAnsi="Verdana"/>
          <w:b/>
          <w:sz w:val="20"/>
        </w:rPr>
        <w:t>Pavel Vanda</w:t>
      </w:r>
    </w:p>
    <w:p w:rsidR="00211E29" w:rsidRPr="003903CD" w:rsidRDefault="00B36B35" w:rsidP="00211E29">
      <w:pPr>
        <w:pStyle w:val="Osloven"/>
        <w:rPr>
          <w:rFonts w:ascii="Verdana" w:hAnsi="Verdana"/>
          <w:sz w:val="20"/>
          <w:szCs w:val="20"/>
        </w:rPr>
      </w:pPr>
      <w:r>
        <w:rPr>
          <w:rFonts w:ascii="Verdana" w:hAnsi="Verdana"/>
          <w:sz w:val="20"/>
          <w:szCs w:val="20"/>
        </w:rPr>
        <w:t>fyzická osoba podnikající podle živnostenského zákona, zapsaná v živnostenském rejstříku</w:t>
      </w:r>
    </w:p>
    <w:p w:rsidR="00211E29" w:rsidRPr="003903CD" w:rsidRDefault="00211E29" w:rsidP="00211E29">
      <w:pPr>
        <w:pStyle w:val="Osloven"/>
        <w:rPr>
          <w:rFonts w:ascii="Verdana" w:hAnsi="Verdana"/>
          <w:sz w:val="20"/>
          <w:szCs w:val="20"/>
        </w:rPr>
      </w:pPr>
      <w:r w:rsidRPr="003903CD">
        <w:rPr>
          <w:rFonts w:ascii="Verdana" w:hAnsi="Verdana"/>
          <w:sz w:val="20"/>
          <w:szCs w:val="20"/>
        </w:rPr>
        <w:t>se sídlem:</w:t>
      </w:r>
      <w:r w:rsidRPr="003903CD">
        <w:rPr>
          <w:rFonts w:ascii="Verdana" w:hAnsi="Verdana"/>
          <w:sz w:val="20"/>
          <w:szCs w:val="20"/>
        </w:rPr>
        <w:tab/>
      </w:r>
      <w:r w:rsidR="00B36B35">
        <w:rPr>
          <w:rFonts w:ascii="Verdana" w:hAnsi="Verdana"/>
          <w:sz w:val="20"/>
          <w:szCs w:val="20"/>
        </w:rPr>
        <w:t>U vodárny 456, 375 01 Týn nad Vltavou</w:t>
      </w:r>
      <w:r w:rsidRPr="003903CD">
        <w:rPr>
          <w:rFonts w:ascii="Verdana" w:hAnsi="Verdana"/>
          <w:sz w:val="20"/>
          <w:szCs w:val="20"/>
        </w:rPr>
        <w:tab/>
      </w:r>
      <w:r w:rsidRPr="003903CD">
        <w:rPr>
          <w:rFonts w:ascii="Verdana" w:hAnsi="Verdana"/>
          <w:sz w:val="20"/>
          <w:szCs w:val="20"/>
        </w:rPr>
        <w:tab/>
      </w:r>
      <w:r w:rsidRPr="003903CD">
        <w:rPr>
          <w:rFonts w:ascii="Verdana" w:hAnsi="Verdana"/>
          <w:sz w:val="20"/>
          <w:szCs w:val="20"/>
        </w:rPr>
        <w:tab/>
        <w:t xml:space="preserve"> </w:t>
      </w:r>
      <w:r w:rsidRPr="003903CD">
        <w:rPr>
          <w:rFonts w:ascii="Verdana" w:hAnsi="Verdana"/>
          <w:sz w:val="20"/>
          <w:szCs w:val="20"/>
        </w:rPr>
        <w:tab/>
      </w:r>
    </w:p>
    <w:p w:rsidR="007A2A7E" w:rsidRDefault="00211E29" w:rsidP="00211E29">
      <w:pPr>
        <w:pStyle w:val="Zhlav"/>
        <w:tabs>
          <w:tab w:val="clear" w:pos="4536"/>
          <w:tab w:val="clear" w:pos="9072"/>
        </w:tabs>
        <w:jc w:val="left"/>
        <w:rPr>
          <w:rFonts w:ascii="Verdana" w:hAnsi="Verdana"/>
          <w:sz w:val="20"/>
        </w:rPr>
      </w:pPr>
      <w:r w:rsidRPr="003903CD">
        <w:rPr>
          <w:rFonts w:ascii="Verdana" w:hAnsi="Verdana"/>
          <w:sz w:val="20"/>
        </w:rPr>
        <w:t>IČ:</w:t>
      </w:r>
      <w:r w:rsidRPr="003903CD">
        <w:rPr>
          <w:rFonts w:ascii="Verdana" w:hAnsi="Verdana"/>
          <w:sz w:val="20"/>
        </w:rPr>
        <w:tab/>
      </w:r>
      <w:r w:rsidRPr="003903CD">
        <w:rPr>
          <w:rFonts w:ascii="Verdana" w:hAnsi="Verdana"/>
          <w:sz w:val="20"/>
        </w:rPr>
        <w:tab/>
      </w:r>
      <w:r w:rsidR="00B36B35">
        <w:rPr>
          <w:rFonts w:ascii="Verdana" w:hAnsi="Verdana"/>
          <w:sz w:val="20"/>
        </w:rPr>
        <w:t>65044134</w:t>
      </w:r>
      <w:r w:rsidRPr="003903CD">
        <w:rPr>
          <w:rFonts w:ascii="Verdana" w:hAnsi="Verdana"/>
          <w:sz w:val="20"/>
        </w:rPr>
        <w:tab/>
      </w:r>
      <w:r w:rsidRPr="003903CD">
        <w:rPr>
          <w:rFonts w:ascii="Verdana" w:hAnsi="Verdana"/>
          <w:sz w:val="20"/>
        </w:rPr>
        <w:tab/>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DIČ: </w:t>
      </w:r>
      <w:r w:rsidRPr="003903CD">
        <w:rPr>
          <w:rFonts w:ascii="Verdana" w:hAnsi="Verdana"/>
          <w:sz w:val="20"/>
        </w:rPr>
        <w:tab/>
      </w:r>
      <w:r w:rsidRPr="003903CD">
        <w:rPr>
          <w:rFonts w:ascii="Verdana" w:hAnsi="Verdana"/>
          <w:sz w:val="20"/>
        </w:rPr>
        <w:tab/>
      </w:r>
      <w:r w:rsidR="00B36B35">
        <w:rPr>
          <w:rFonts w:ascii="Verdana" w:hAnsi="Verdana"/>
          <w:sz w:val="20"/>
        </w:rPr>
        <w:t>CZ7610171239</w:t>
      </w:r>
      <w:r w:rsidRPr="003903CD">
        <w:rPr>
          <w:rFonts w:ascii="Verdana" w:hAnsi="Verdana"/>
          <w:sz w:val="20"/>
        </w:rPr>
        <w:tab/>
      </w:r>
      <w:r w:rsidRPr="003903CD">
        <w:rPr>
          <w:rFonts w:ascii="Verdana" w:hAnsi="Verdana"/>
          <w:sz w:val="20"/>
        </w:rPr>
        <w:tab/>
        <w:t xml:space="preserve"> </w:t>
      </w:r>
    </w:p>
    <w:p w:rsidR="00211E29" w:rsidRPr="003903CD" w:rsidRDefault="00211E29" w:rsidP="00211E29">
      <w:pPr>
        <w:rPr>
          <w:rFonts w:ascii="Verdana" w:hAnsi="Verdana"/>
          <w:sz w:val="20"/>
        </w:rPr>
      </w:pPr>
      <w:r w:rsidRPr="003903CD">
        <w:rPr>
          <w:rFonts w:ascii="Verdana" w:hAnsi="Verdana"/>
          <w:sz w:val="20"/>
        </w:rPr>
        <w:t xml:space="preserve">Zastoupená: </w:t>
      </w:r>
      <w:r w:rsidRPr="003903CD">
        <w:rPr>
          <w:rFonts w:ascii="Verdana" w:hAnsi="Verdana"/>
          <w:sz w:val="20"/>
        </w:rPr>
        <w:tab/>
      </w:r>
      <w:r w:rsidRPr="003903CD">
        <w:rPr>
          <w:rFonts w:ascii="Verdana" w:hAnsi="Verdana"/>
          <w:sz w:val="20"/>
        </w:rPr>
        <w:tab/>
      </w:r>
      <w:r w:rsidRPr="003903CD">
        <w:rPr>
          <w:rFonts w:ascii="Verdana" w:hAnsi="Verdana"/>
          <w:sz w:val="20"/>
        </w:rPr>
        <w:tab/>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Bankovní spojení: </w:t>
      </w:r>
      <w:r w:rsidRPr="003903CD">
        <w:rPr>
          <w:rFonts w:ascii="Verdana" w:hAnsi="Verdana"/>
          <w:sz w:val="20"/>
        </w:rPr>
        <w:tab/>
      </w:r>
      <w:r w:rsidR="00B36B35">
        <w:rPr>
          <w:rFonts w:ascii="Verdana" w:hAnsi="Verdana"/>
          <w:sz w:val="20"/>
        </w:rPr>
        <w:t>234948945/0600</w:t>
      </w:r>
      <w:r w:rsidRPr="003903CD">
        <w:rPr>
          <w:rFonts w:ascii="Verdana" w:hAnsi="Verdana"/>
          <w:sz w:val="20"/>
        </w:rPr>
        <w:tab/>
      </w:r>
    </w:p>
    <w:p w:rsidR="007A2A7E" w:rsidRDefault="00211E29" w:rsidP="00211E29">
      <w:pPr>
        <w:pStyle w:val="Zhlav"/>
        <w:tabs>
          <w:tab w:val="clear" w:pos="4536"/>
          <w:tab w:val="clear" w:pos="9072"/>
        </w:tabs>
        <w:jc w:val="left"/>
        <w:rPr>
          <w:rFonts w:ascii="Verdana" w:hAnsi="Verdana"/>
          <w:sz w:val="20"/>
        </w:rPr>
      </w:pPr>
      <w:r w:rsidRPr="003903CD">
        <w:rPr>
          <w:rFonts w:ascii="Verdana" w:hAnsi="Verdana"/>
          <w:sz w:val="20"/>
        </w:rPr>
        <w:t>Tel. / fax spojení:</w:t>
      </w:r>
      <w:r w:rsidRPr="003903CD">
        <w:rPr>
          <w:rFonts w:ascii="Verdana" w:hAnsi="Verdana"/>
          <w:sz w:val="20"/>
        </w:rPr>
        <w:tab/>
      </w:r>
      <w:r w:rsidR="00B36B35">
        <w:rPr>
          <w:rFonts w:ascii="Verdana" w:hAnsi="Verdana"/>
          <w:sz w:val="20"/>
        </w:rPr>
        <w:t>603 531 902</w:t>
      </w:r>
      <w:r w:rsidRPr="003903CD">
        <w:rPr>
          <w:rFonts w:ascii="Verdana" w:hAnsi="Verdana"/>
          <w:sz w:val="20"/>
        </w:rPr>
        <w:tab/>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e-mail: </w:t>
      </w:r>
      <w:r w:rsidRPr="003903CD">
        <w:rPr>
          <w:rFonts w:ascii="Verdana" w:hAnsi="Verdana"/>
          <w:sz w:val="20"/>
        </w:rPr>
        <w:tab/>
      </w:r>
      <w:r w:rsidRPr="003903CD">
        <w:rPr>
          <w:rFonts w:ascii="Verdana" w:hAnsi="Verdana"/>
          <w:sz w:val="20"/>
        </w:rPr>
        <w:tab/>
      </w:r>
      <w:r w:rsidRPr="003903CD">
        <w:rPr>
          <w:rFonts w:ascii="Verdana" w:hAnsi="Verdana"/>
          <w:sz w:val="20"/>
        </w:rPr>
        <w:tab/>
      </w:r>
    </w:p>
    <w:p w:rsidR="007A2A7E"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ID datové schránky:           </w:t>
      </w:r>
    </w:p>
    <w:p w:rsidR="00211E29" w:rsidRPr="003903CD" w:rsidRDefault="00211E29" w:rsidP="00211E29">
      <w:pPr>
        <w:pStyle w:val="Zhlav"/>
        <w:tabs>
          <w:tab w:val="clear" w:pos="4536"/>
          <w:tab w:val="clear" w:pos="9072"/>
        </w:tabs>
        <w:jc w:val="left"/>
        <w:rPr>
          <w:rFonts w:ascii="Verdana" w:hAnsi="Verdana"/>
          <w:sz w:val="20"/>
        </w:rPr>
      </w:pPr>
      <w:r w:rsidRPr="003903CD">
        <w:rPr>
          <w:rFonts w:ascii="Verdana" w:hAnsi="Verdana"/>
          <w:sz w:val="20"/>
        </w:rPr>
        <w:t xml:space="preserve">dále jen: </w:t>
      </w:r>
      <w:r w:rsidRPr="003903CD">
        <w:rPr>
          <w:rFonts w:ascii="Verdana" w:hAnsi="Verdana"/>
          <w:b/>
          <w:bCs/>
          <w:sz w:val="20"/>
        </w:rPr>
        <w:t>zhotovitel</w:t>
      </w:r>
      <w:r w:rsidRPr="003903CD">
        <w:rPr>
          <w:rFonts w:ascii="Verdana" w:hAnsi="Verdana"/>
          <w:b/>
          <w:bCs/>
          <w:sz w:val="20"/>
        </w:rPr>
        <w:tab/>
      </w:r>
    </w:p>
    <w:p w:rsidR="0096034B" w:rsidRPr="003903CD" w:rsidRDefault="0096034B" w:rsidP="00FB6902">
      <w:pPr>
        <w:rPr>
          <w:rFonts w:ascii="Verdana" w:hAnsi="Verdana"/>
          <w:sz w:val="20"/>
        </w:rPr>
      </w:pPr>
    </w:p>
    <w:p w:rsidR="0096034B" w:rsidRPr="003903CD" w:rsidRDefault="0096034B" w:rsidP="00FB6902">
      <w:pPr>
        <w:rPr>
          <w:rFonts w:ascii="Verdana" w:hAnsi="Verdana"/>
          <w:sz w:val="20"/>
        </w:rPr>
      </w:pPr>
      <w:r w:rsidRPr="003903CD">
        <w:rPr>
          <w:rFonts w:ascii="Verdana" w:hAnsi="Verdana"/>
          <w:sz w:val="20"/>
        </w:rPr>
        <w:t xml:space="preserve">uzavřely níže uvedeného dne, měsíce a roku podle § </w:t>
      </w:r>
      <w:r w:rsidR="002A01AD" w:rsidRPr="003903CD">
        <w:rPr>
          <w:rFonts w:ascii="Verdana" w:hAnsi="Verdana"/>
          <w:sz w:val="20"/>
        </w:rPr>
        <w:t>2586 zákona č. 89/2012 Sb.,</w:t>
      </w:r>
      <w:r w:rsidRPr="003903CD">
        <w:rPr>
          <w:rFonts w:ascii="Verdana" w:hAnsi="Verdana"/>
          <w:sz w:val="20"/>
        </w:rPr>
        <w:t xml:space="preserve"> ob</w:t>
      </w:r>
      <w:r w:rsidR="002A01AD" w:rsidRPr="003903CD">
        <w:rPr>
          <w:rFonts w:ascii="Verdana" w:hAnsi="Verdana"/>
          <w:sz w:val="20"/>
        </w:rPr>
        <w:t>čanský</w:t>
      </w:r>
      <w:r w:rsidRPr="003903CD">
        <w:rPr>
          <w:rFonts w:ascii="Verdana" w:hAnsi="Verdana"/>
          <w:sz w:val="20"/>
        </w:rPr>
        <w:t xml:space="preserve"> zákoník v jeho platném znění, tuto smlouvu o dílo:</w:t>
      </w:r>
    </w:p>
    <w:p w:rsidR="0096034B" w:rsidRPr="003903CD" w:rsidRDefault="0096034B" w:rsidP="00421BB1">
      <w:pPr>
        <w:pStyle w:val="Zkladntext1-smlouva"/>
        <w:ind w:left="0" w:firstLine="0"/>
      </w:pPr>
      <w:bookmarkStart w:id="1" w:name="_Hlt458395984"/>
      <w:bookmarkStart w:id="2" w:name="_Ref498911665"/>
      <w:bookmarkStart w:id="3" w:name="_Ref74482388"/>
      <w:bookmarkStart w:id="4" w:name="_Toc108578394"/>
      <w:bookmarkEnd w:id="1"/>
    </w:p>
    <w:p w:rsidR="00287973" w:rsidRPr="003903CD" w:rsidRDefault="00287973" w:rsidP="00421BB1">
      <w:pPr>
        <w:pStyle w:val="Zkladntext1-smlouva"/>
        <w:ind w:left="0" w:firstLine="0"/>
      </w:pPr>
    </w:p>
    <w:p w:rsidR="0096034B" w:rsidRPr="003903CD" w:rsidRDefault="0096034B" w:rsidP="00FB6902">
      <w:pPr>
        <w:pStyle w:val="Zkladntext1-smlouva"/>
      </w:pPr>
      <w:r w:rsidRPr="003903CD">
        <w:t xml:space="preserve">I. </w:t>
      </w:r>
      <w:r w:rsidRPr="003903CD">
        <w:tab/>
        <w:t xml:space="preserve">Předmět </w:t>
      </w:r>
      <w:bookmarkEnd w:id="2"/>
      <w:r w:rsidRPr="003903CD">
        <w:t>smlouvy</w:t>
      </w:r>
      <w:bookmarkEnd w:id="3"/>
      <w:r w:rsidRPr="003903CD">
        <w:t xml:space="preserve">            </w:t>
      </w:r>
    </w:p>
    <w:p w:rsidR="0096034B" w:rsidRPr="003903CD" w:rsidRDefault="0096034B" w:rsidP="00FB6902">
      <w:pPr>
        <w:pStyle w:val="Zkladntext2-smlouva"/>
        <w:spacing w:before="0"/>
        <w:rPr>
          <w:rFonts w:ascii="Verdana" w:hAnsi="Verdana"/>
          <w:sz w:val="20"/>
        </w:rPr>
      </w:pPr>
    </w:p>
    <w:p w:rsidR="001E7CE3" w:rsidRPr="003903CD" w:rsidRDefault="0096034B" w:rsidP="001E7CE3">
      <w:pPr>
        <w:pStyle w:val="Zkladntext2-smlouva"/>
        <w:numPr>
          <w:ilvl w:val="0"/>
          <w:numId w:val="9"/>
        </w:numPr>
        <w:spacing w:before="0"/>
        <w:ind w:hanging="720"/>
        <w:rPr>
          <w:rFonts w:ascii="Verdana" w:hAnsi="Verdana" w:cs="Arial"/>
          <w:sz w:val="20"/>
        </w:rPr>
      </w:pPr>
      <w:r w:rsidRPr="003903CD">
        <w:rPr>
          <w:rFonts w:ascii="Verdana" w:hAnsi="Verdana"/>
          <w:sz w:val="20"/>
        </w:rPr>
        <w:t>Na základě této smlouvy se zhotovitel zavazuje provést pro objednatele dílo pod názvem „</w:t>
      </w:r>
      <w:r w:rsidR="00715D95">
        <w:rPr>
          <w:rFonts w:ascii="Tahoma" w:hAnsi="Tahoma" w:cs="Tahoma"/>
          <w:b/>
          <w:bCs w:val="0"/>
          <w:color w:val="000000"/>
          <w:sz w:val="19"/>
          <w:szCs w:val="19"/>
        </w:rPr>
        <w:t>Oprava</w:t>
      </w:r>
      <w:r w:rsidR="006F485A">
        <w:rPr>
          <w:rFonts w:ascii="Tahoma" w:hAnsi="Tahoma" w:cs="Tahoma"/>
          <w:b/>
          <w:bCs w:val="0"/>
          <w:color w:val="000000"/>
          <w:sz w:val="19"/>
          <w:szCs w:val="19"/>
        </w:rPr>
        <w:t xml:space="preserve"> </w:t>
      </w:r>
      <w:r w:rsidR="00715D95">
        <w:rPr>
          <w:rFonts w:ascii="Tahoma" w:hAnsi="Tahoma" w:cs="Tahoma"/>
          <w:b/>
          <w:bCs w:val="0"/>
          <w:color w:val="000000"/>
          <w:sz w:val="19"/>
          <w:szCs w:val="19"/>
        </w:rPr>
        <w:t>WC</w:t>
      </w:r>
      <w:r w:rsidR="006F485A">
        <w:rPr>
          <w:rFonts w:ascii="Tahoma" w:hAnsi="Tahoma" w:cs="Tahoma"/>
          <w:b/>
          <w:bCs w:val="0"/>
          <w:color w:val="000000"/>
          <w:sz w:val="19"/>
          <w:szCs w:val="19"/>
        </w:rPr>
        <w:t xml:space="preserve"> v Městském muzeu</w:t>
      </w:r>
      <w:r w:rsidR="00DE792F">
        <w:rPr>
          <w:rFonts w:ascii="Tahoma" w:hAnsi="Tahoma" w:cs="Tahoma"/>
          <w:b/>
          <w:bCs w:val="0"/>
          <w:color w:val="000000"/>
          <w:sz w:val="19"/>
          <w:szCs w:val="19"/>
        </w:rPr>
        <w:t xml:space="preserve"> </w:t>
      </w:r>
      <w:r w:rsidRPr="003903CD">
        <w:rPr>
          <w:rFonts w:ascii="Verdana" w:hAnsi="Verdana"/>
          <w:sz w:val="20"/>
        </w:rPr>
        <w:t xml:space="preserve">“. </w:t>
      </w:r>
      <w:bookmarkEnd w:id="4"/>
    </w:p>
    <w:p w:rsidR="00132950" w:rsidRPr="00B36B35" w:rsidRDefault="001E7CE3" w:rsidP="001E7CE3">
      <w:pPr>
        <w:pStyle w:val="Zkladntext2-smlouva"/>
        <w:spacing w:before="0"/>
        <w:ind w:left="720"/>
        <w:rPr>
          <w:rFonts w:ascii="Verdana" w:hAnsi="Verdana" w:cs="Arial"/>
          <w:sz w:val="20"/>
        </w:rPr>
      </w:pPr>
      <w:r w:rsidRPr="003903CD">
        <w:rPr>
          <w:rFonts w:ascii="Verdana" w:hAnsi="Verdana" w:cs="Arial"/>
          <w:sz w:val="20"/>
        </w:rPr>
        <w:br/>
      </w:r>
      <w:r w:rsidR="00DE792F" w:rsidRPr="00DE792F">
        <w:rPr>
          <w:rFonts w:ascii="Verdana" w:hAnsi="Verdana"/>
          <w:sz w:val="20"/>
        </w:rPr>
        <w:t xml:space="preserve">Předmětem zakázky je </w:t>
      </w:r>
      <w:r w:rsidR="006F485A">
        <w:rPr>
          <w:rFonts w:ascii="Verdana" w:hAnsi="Verdana"/>
          <w:sz w:val="20"/>
        </w:rPr>
        <w:t xml:space="preserve">kompletní výměna vodovodního a odpadního vedení, zednické a obkladačské práce dle cenové nabídky ze dne </w:t>
      </w:r>
      <w:r w:rsidR="00B36B35">
        <w:rPr>
          <w:rFonts w:ascii="Verdana" w:hAnsi="Verdana"/>
          <w:sz w:val="20"/>
        </w:rPr>
        <w:t>9. října 2020.</w:t>
      </w:r>
    </w:p>
    <w:p w:rsidR="00132950" w:rsidRPr="003903CD" w:rsidRDefault="00132950" w:rsidP="00132950">
      <w:pPr>
        <w:pStyle w:val="Zkladntext"/>
        <w:ind w:left="720"/>
        <w:rPr>
          <w:rFonts w:ascii="Arial" w:hAnsi="Arial" w:cs="Arial"/>
          <w:b/>
          <w:sz w:val="20"/>
        </w:rPr>
      </w:pPr>
    </w:p>
    <w:p w:rsidR="0096034B" w:rsidRPr="003903CD" w:rsidRDefault="0096034B" w:rsidP="00323985">
      <w:pPr>
        <w:pStyle w:val="Normlnodsazen"/>
        <w:numPr>
          <w:ilvl w:val="0"/>
          <w:numId w:val="11"/>
        </w:numPr>
        <w:tabs>
          <w:tab w:val="left" w:pos="709"/>
        </w:tabs>
        <w:spacing w:before="0"/>
        <w:rPr>
          <w:rFonts w:ascii="Verdana" w:hAnsi="Verdana"/>
          <w:sz w:val="20"/>
        </w:rPr>
      </w:pPr>
      <w:r w:rsidRPr="003903CD">
        <w:rPr>
          <w:rFonts w:ascii="Verdana" w:hAnsi="Verdana"/>
          <w:sz w:val="20"/>
        </w:rPr>
        <w:t>Rozsah díla, jeho vlastnosti a technické parametry jsou dány touto smlouvou,</w:t>
      </w:r>
      <w:r w:rsidR="006F485A">
        <w:rPr>
          <w:rFonts w:ascii="Verdana" w:hAnsi="Verdana"/>
          <w:sz w:val="20"/>
        </w:rPr>
        <w:t xml:space="preserve"> </w:t>
      </w:r>
      <w:r w:rsidRPr="003903CD">
        <w:rPr>
          <w:rFonts w:ascii="Verdana" w:hAnsi="Verdana"/>
          <w:sz w:val="20"/>
        </w:rPr>
        <w:t xml:space="preserve">položkovým rozpočtem zpracovaným zhotovitelem a dalšími součástmi nabídky zhotovitele. </w:t>
      </w:r>
    </w:p>
    <w:p w:rsidR="0096034B" w:rsidRPr="003903CD" w:rsidRDefault="0096034B" w:rsidP="00C02ABD">
      <w:pPr>
        <w:pStyle w:val="Normlnodsazen"/>
        <w:tabs>
          <w:tab w:val="left" w:pos="709"/>
        </w:tabs>
        <w:spacing w:before="0"/>
        <w:ind w:left="709"/>
        <w:rPr>
          <w:rFonts w:ascii="Verdana" w:hAnsi="Verdana"/>
          <w:sz w:val="20"/>
        </w:rPr>
      </w:pPr>
    </w:p>
    <w:p w:rsidR="0096034B" w:rsidRPr="003903CD" w:rsidRDefault="0096034B" w:rsidP="00323985">
      <w:pPr>
        <w:pStyle w:val="Normlnodsazen"/>
        <w:numPr>
          <w:ilvl w:val="0"/>
          <w:numId w:val="11"/>
        </w:numPr>
        <w:tabs>
          <w:tab w:val="left" w:pos="709"/>
        </w:tabs>
        <w:spacing w:before="0"/>
        <w:ind w:left="709" w:hanging="709"/>
        <w:rPr>
          <w:rFonts w:ascii="Verdana" w:hAnsi="Verdana"/>
          <w:sz w:val="20"/>
        </w:rPr>
      </w:pPr>
      <w:r w:rsidRPr="003903CD">
        <w:rPr>
          <w:rFonts w:ascii="Verdana" w:hAnsi="Verdana" w:cs="Arial"/>
          <w:sz w:val="20"/>
        </w:rPr>
        <w:t xml:space="preserve">Při provádění díla postupuje zhotovitel samostatně v souladu s touto smlouvou, se stavebním zákonem a jeho provádějícími vyhláškami, ostatními platnými právními předpisy, podmínkami stavebního povolení, projektovou dokumentací, platnými normami ČSN a normativů je doplňujících či nahrazujících. Zhotovitel je povinen dodržovat všechny platné předpisy, zejména pak předpisy upravující BOZP a PO. </w:t>
      </w:r>
    </w:p>
    <w:p w:rsidR="0096034B" w:rsidRPr="003903CD" w:rsidRDefault="0096034B" w:rsidP="00DC3B2F">
      <w:pPr>
        <w:pStyle w:val="Normlnodsazen"/>
        <w:spacing w:before="0"/>
        <w:ind w:left="0"/>
        <w:rPr>
          <w:rFonts w:ascii="Verdana" w:hAnsi="Verdana"/>
          <w:sz w:val="20"/>
        </w:rPr>
      </w:pPr>
    </w:p>
    <w:p w:rsidR="0096034B" w:rsidRPr="003903CD" w:rsidRDefault="0096034B" w:rsidP="00323985">
      <w:pPr>
        <w:pStyle w:val="Normlnodsazen"/>
        <w:numPr>
          <w:ilvl w:val="0"/>
          <w:numId w:val="11"/>
        </w:numPr>
        <w:spacing w:before="0"/>
        <w:ind w:left="709" w:hanging="709"/>
        <w:rPr>
          <w:rFonts w:ascii="Verdana" w:hAnsi="Verdana"/>
          <w:sz w:val="20"/>
        </w:rPr>
      </w:pPr>
      <w:r w:rsidRPr="003903CD">
        <w:rPr>
          <w:rFonts w:ascii="Verdana" w:hAnsi="Verdana"/>
          <w:sz w:val="20"/>
        </w:rPr>
        <w:lastRenderedPageBreak/>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3903CD" w:rsidRDefault="0096034B" w:rsidP="00FB6902">
      <w:pPr>
        <w:pStyle w:val="Normlnodsazen"/>
        <w:spacing w:before="0"/>
        <w:ind w:left="709" w:hanging="709"/>
        <w:rPr>
          <w:rFonts w:ascii="Verdana" w:hAnsi="Verdana"/>
          <w:sz w:val="20"/>
        </w:rPr>
      </w:pPr>
    </w:p>
    <w:p w:rsidR="0096034B" w:rsidRPr="003903CD" w:rsidRDefault="0096034B" w:rsidP="00323985">
      <w:pPr>
        <w:pStyle w:val="Normlnodsazen"/>
        <w:numPr>
          <w:ilvl w:val="0"/>
          <w:numId w:val="11"/>
        </w:numPr>
        <w:spacing w:before="0"/>
        <w:ind w:left="709" w:hanging="709"/>
        <w:rPr>
          <w:rFonts w:ascii="Verdana" w:hAnsi="Verdana"/>
          <w:sz w:val="20"/>
        </w:rPr>
      </w:pPr>
      <w:r w:rsidRPr="003903CD">
        <w:rPr>
          <w:rFonts w:ascii="Verdana" w:hAnsi="Verdana"/>
          <w:sz w:val="20"/>
        </w:rPr>
        <w:t>Zhotovitel se zavazuje provést dílo vlastním jménem a na vlastní odpovědnost, za podmínek dohodnutých touto smlouvou.</w:t>
      </w:r>
    </w:p>
    <w:p w:rsidR="0096034B" w:rsidRPr="003903CD" w:rsidRDefault="0096034B" w:rsidP="00FB6902">
      <w:pPr>
        <w:pStyle w:val="Odstavecseseznamem"/>
        <w:ind w:left="709" w:hanging="709"/>
        <w:rPr>
          <w:rFonts w:ascii="Verdana" w:hAnsi="Verdana"/>
          <w:sz w:val="20"/>
        </w:rPr>
      </w:pPr>
    </w:p>
    <w:p w:rsidR="0096034B" w:rsidRPr="003903CD" w:rsidRDefault="0096034B" w:rsidP="00323985">
      <w:pPr>
        <w:pStyle w:val="Normlnodsazen"/>
        <w:numPr>
          <w:ilvl w:val="0"/>
          <w:numId w:val="11"/>
        </w:numPr>
        <w:spacing w:before="0"/>
        <w:ind w:left="709" w:hanging="709"/>
        <w:rPr>
          <w:rFonts w:ascii="Verdana" w:hAnsi="Verdana"/>
          <w:sz w:val="20"/>
        </w:rPr>
      </w:pPr>
      <w:r w:rsidRPr="003903CD">
        <w:rPr>
          <w:rFonts w:ascii="Verdana" w:hAnsi="Verdana"/>
          <w:sz w:val="20"/>
        </w:rPr>
        <w:t>Dílo vybudované v rozsahu podle tohoto článku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3903CD" w:rsidRDefault="0096034B" w:rsidP="00FB6902">
      <w:pPr>
        <w:pStyle w:val="Normlnodsazen"/>
        <w:spacing w:before="0"/>
        <w:ind w:left="0"/>
        <w:rPr>
          <w:rFonts w:ascii="Verdana" w:hAnsi="Verdana"/>
          <w:sz w:val="20"/>
        </w:rPr>
      </w:pPr>
    </w:p>
    <w:p w:rsidR="0096034B" w:rsidRPr="003903CD" w:rsidRDefault="0096034B" w:rsidP="00323985">
      <w:pPr>
        <w:pStyle w:val="Normlnodsazen"/>
        <w:numPr>
          <w:ilvl w:val="0"/>
          <w:numId w:val="11"/>
        </w:numPr>
        <w:spacing w:before="0"/>
        <w:ind w:left="709" w:hanging="709"/>
        <w:rPr>
          <w:rFonts w:ascii="Verdana" w:hAnsi="Verdana"/>
          <w:sz w:val="20"/>
        </w:rPr>
      </w:pPr>
      <w:r w:rsidRPr="003903CD">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Pr="003903CD" w:rsidRDefault="0096034B" w:rsidP="00554AFA">
      <w:pPr>
        <w:pStyle w:val="Zkladntext1-smlouva"/>
        <w:ind w:left="0" w:firstLine="0"/>
      </w:pPr>
    </w:p>
    <w:p w:rsidR="00554AFA" w:rsidRPr="003903CD" w:rsidRDefault="00554AFA" w:rsidP="00554AFA">
      <w:pPr>
        <w:pStyle w:val="Zkladntext1-smlouva"/>
        <w:ind w:left="0" w:firstLine="0"/>
      </w:pPr>
    </w:p>
    <w:p w:rsidR="0096034B" w:rsidRPr="003903CD" w:rsidRDefault="0096034B" w:rsidP="00554AFA">
      <w:pPr>
        <w:rPr>
          <w:rFonts w:ascii="Verdana" w:hAnsi="Verdana" w:cs="Arial"/>
          <w:b/>
          <w:i/>
          <w:sz w:val="22"/>
          <w:szCs w:val="22"/>
        </w:rPr>
      </w:pPr>
      <w:r w:rsidRPr="003903CD">
        <w:rPr>
          <w:rFonts w:ascii="Verdana" w:hAnsi="Verdana" w:cs="Arial"/>
          <w:b/>
          <w:sz w:val="22"/>
          <w:szCs w:val="22"/>
        </w:rPr>
        <w:t>II</w:t>
      </w:r>
      <w:r w:rsidRPr="003903CD">
        <w:rPr>
          <w:rFonts w:ascii="Verdana" w:hAnsi="Verdana" w:cs="Arial"/>
          <w:b/>
          <w:i/>
          <w:sz w:val="22"/>
          <w:szCs w:val="22"/>
        </w:rPr>
        <w:t xml:space="preserve">. </w:t>
      </w:r>
      <w:r w:rsidRPr="003903CD">
        <w:rPr>
          <w:rFonts w:ascii="Verdana" w:hAnsi="Verdana" w:cs="Arial"/>
          <w:b/>
          <w:sz w:val="22"/>
          <w:szCs w:val="22"/>
        </w:rPr>
        <w:t>Doba</w:t>
      </w:r>
      <w:r w:rsidRPr="003903CD">
        <w:rPr>
          <w:rFonts w:ascii="Verdana" w:hAnsi="Verdana" w:cs="Arial"/>
          <w:b/>
          <w:i/>
          <w:sz w:val="22"/>
          <w:szCs w:val="22"/>
        </w:rPr>
        <w:t xml:space="preserve"> </w:t>
      </w:r>
      <w:r w:rsidRPr="003903CD">
        <w:rPr>
          <w:rFonts w:ascii="Verdana" w:hAnsi="Verdana" w:cs="Arial"/>
          <w:b/>
          <w:sz w:val="22"/>
          <w:szCs w:val="22"/>
        </w:rPr>
        <w:t>plnění</w:t>
      </w:r>
    </w:p>
    <w:p w:rsidR="00DC3B2F" w:rsidRPr="003903CD" w:rsidRDefault="00DC3B2F" w:rsidP="00AF5484">
      <w:pPr>
        <w:spacing w:before="120"/>
        <w:rPr>
          <w:rFonts w:ascii="Verdana" w:hAnsi="Verdana" w:cs="Arial"/>
          <w:b/>
          <w:i/>
          <w:color w:val="FF0000"/>
        </w:rPr>
      </w:pPr>
    </w:p>
    <w:p w:rsidR="006F485A" w:rsidRDefault="0096034B" w:rsidP="006F485A">
      <w:pPr>
        <w:numPr>
          <w:ilvl w:val="0"/>
          <w:numId w:val="18"/>
        </w:numPr>
        <w:tabs>
          <w:tab w:val="clear" w:pos="360"/>
        </w:tabs>
        <w:ind w:left="709" w:hanging="709"/>
        <w:rPr>
          <w:rFonts w:ascii="Verdana" w:hAnsi="Verdana" w:cs="Arial"/>
          <w:sz w:val="20"/>
        </w:rPr>
      </w:pPr>
      <w:r w:rsidRPr="003903CD">
        <w:rPr>
          <w:rFonts w:ascii="Verdana" w:hAnsi="Verdana" w:cs="Arial"/>
          <w:sz w:val="20"/>
        </w:rPr>
        <w:t>Zhotovitel se zavazuje řádně provést a předat dílo ve sjednané době, a to v</w:t>
      </w:r>
      <w:r w:rsidR="001E7CE3" w:rsidRPr="003903CD">
        <w:rPr>
          <w:rFonts w:ascii="Verdana" w:hAnsi="Verdana" w:cs="Arial"/>
          <w:sz w:val="20"/>
        </w:rPr>
        <w:t> termínu</w:t>
      </w:r>
      <w:r w:rsidRPr="003903CD">
        <w:rPr>
          <w:rFonts w:ascii="Verdana" w:hAnsi="Verdana" w:cs="Arial"/>
          <w:sz w:val="20"/>
        </w:rPr>
        <w:t>:</w:t>
      </w:r>
      <w:r w:rsidR="001E7CE3" w:rsidRPr="003903CD">
        <w:rPr>
          <w:rFonts w:ascii="Verdana" w:hAnsi="Verdana" w:cs="Arial"/>
          <w:sz w:val="20"/>
        </w:rPr>
        <w:br/>
      </w:r>
      <w:r w:rsidR="00441EC8">
        <w:rPr>
          <w:rFonts w:ascii="Verdana" w:hAnsi="Verdana" w:cs="Arial"/>
          <w:sz w:val="20"/>
        </w:rPr>
        <w:t>od</w:t>
      </w:r>
      <w:r w:rsidR="006F485A">
        <w:rPr>
          <w:rFonts w:ascii="Verdana" w:hAnsi="Verdana" w:cs="Arial"/>
          <w:sz w:val="20"/>
        </w:rPr>
        <w:t xml:space="preserve"> 1.1</w:t>
      </w:r>
      <w:r w:rsidR="00EF6440">
        <w:rPr>
          <w:rFonts w:ascii="Verdana" w:hAnsi="Verdana" w:cs="Arial"/>
          <w:sz w:val="20"/>
        </w:rPr>
        <w:t>1</w:t>
      </w:r>
      <w:r w:rsidR="006F485A">
        <w:rPr>
          <w:rFonts w:ascii="Verdana" w:hAnsi="Verdana" w:cs="Arial"/>
          <w:sz w:val="20"/>
        </w:rPr>
        <w:t xml:space="preserve">.2020                            </w:t>
      </w:r>
    </w:p>
    <w:p w:rsidR="001D0060" w:rsidRPr="006F485A" w:rsidRDefault="001E7CE3" w:rsidP="006F485A">
      <w:pPr>
        <w:ind w:left="709"/>
        <w:rPr>
          <w:rFonts w:ascii="Verdana" w:hAnsi="Verdana" w:cs="Arial"/>
          <w:sz w:val="20"/>
        </w:rPr>
      </w:pPr>
      <w:r w:rsidRPr="006F485A">
        <w:rPr>
          <w:rFonts w:ascii="Verdana" w:hAnsi="Verdana" w:cs="Arial"/>
          <w:sz w:val="20"/>
        </w:rPr>
        <w:t xml:space="preserve">do </w:t>
      </w:r>
      <w:r w:rsidR="00DE792F" w:rsidRPr="006F485A">
        <w:rPr>
          <w:rFonts w:ascii="Verdana" w:hAnsi="Verdana" w:cs="Arial"/>
          <w:sz w:val="20"/>
        </w:rPr>
        <w:t>20</w:t>
      </w:r>
      <w:r w:rsidRPr="006F485A">
        <w:rPr>
          <w:rFonts w:ascii="Verdana" w:hAnsi="Verdana" w:cs="Arial"/>
          <w:sz w:val="20"/>
        </w:rPr>
        <w:t>.1</w:t>
      </w:r>
      <w:r w:rsidR="00DE792F" w:rsidRPr="006F485A">
        <w:rPr>
          <w:rFonts w:ascii="Verdana" w:hAnsi="Verdana" w:cs="Arial"/>
          <w:sz w:val="20"/>
        </w:rPr>
        <w:t>2</w:t>
      </w:r>
      <w:r w:rsidRPr="006F485A">
        <w:rPr>
          <w:rFonts w:ascii="Verdana" w:hAnsi="Verdana" w:cs="Arial"/>
          <w:sz w:val="20"/>
        </w:rPr>
        <w:t>.20</w:t>
      </w:r>
      <w:r w:rsidR="00880B17" w:rsidRPr="006F485A">
        <w:rPr>
          <w:rFonts w:ascii="Verdana" w:hAnsi="Verdana" w:cs="Arial"/>
          <w:sz w:val="20"/>
        </w:rPr>
        <w:t>20</w:t>
      </w:r>
    </w:p>
    <w:bookmarkEnd w:id="5"/>
    <w:bookmarkEnd w:id="6"/>
    <w:bookmarkEnd w:id="7"/>
    <w:bookmarkEnd w:id="8"/>
    <w:bookmarkEnd w:id="9"/>
    <w:bookmarkEnd w:id="10"/>
    <w:bookmarkEnd w:id="11"/>
    <w:bookmarkEnd w:id="12"/>
    <w:p w:rsidR="00E4374D" w:rsidRPr="003903CD" w:rsidRDefault="00E4374D" w:rsidP="00D8268D">
      <w:pPr>
        <w:rPr>
          <w:rFonts w:ascii="Verdana" w:hAnsi="Verdana" w:cs="Arial"/>
          <w:sz w:val="20"/>
        </w:rPr>
      </w:pPr>
    </w:p>
    <w:p w:rsidR="0096034B" w:rsidRPr="003903CD" w:rsidRDefault="0096034B" w:rsidP="00DC3B2F">
      <w:pPr>
        <w:pStyle w:val="Zkladntext2-smlouva"/>
        <w:spacing w:before="0"/>
        <w:rPr>
          <w:rFonts w:ascii="Verdana" w:hAnsi="Verdana"/>
          <w:strike/>
          <w:color w:val="00B050"/>
          <w:sz w:val="20"/>
        </w:rPr>
      </w:pPr>
    </w:p>
    <w:p w:rsidR="00AF5484" w:rsidRPr="003903CD" w:rsidRDefault="0096034B" w:rsidP="00D31303">
      <w:pPr>
        <w:pStyle w:val="Zkladntext3smlouva"/>
        <w:numPr>
          <w:ilvl w:val="0"/>
          <w:numId w:val="18"/>
        </w:numPr>
        <w:tabs>
          <w:tab w:val="clear" w:pos="360"/>
          <w:tab w:val="clear" w:pos="2160"/>
        </w:tabs>
        <w:ind w:left="709" w:hanging="709"/>
        <w:rPr>
          <w:rFonts w:ascii="Verdana" w:hAnsi="Verdana"/>
          <w:sz w:val="20"/>
        </w:rPr>
      </w:pPr>
      <w:r w:rsidRPr="003903CD">
        <w:rPr>
          <w:rFonts w:ascii="Verdana" w:hAnsi="Verdana"/>
          <w:sz w:val="20"/>
        </w:rPr>
        <w:t xml:space="preserve">Pokud zhotovitel práce na díle nezahájí ve lhůtě dle článku </w:t>
      </w:r>
      <w:r w:rsidR="00B56A33" w:rsidRPr="003903CD">
        <w:rPr>
          <w:rFonts w:ascii="Verdana" w:hAnsi="Verdana"/>
          <w:sz w:val="20"/>
        </w:rPr>
        <w:t>II</w:t>
      </w:r>
      <w:r w:rsidRPr="003903CD">
        <w:rPr>
          <w:rFonts w:ascii="Verdana" w:hAnsi="Verdana"/>
          <w:sz w:val="20"/>
        </w:rPr>
        <w:t xml:space="preserve">, odst. </w:t>
      </w:r>
      <w:r w:rsidR="00CB77A1" w:rsidRPr="003903CD">
        <w:rPr>
          <w:rFonts w:ascii="Verdana" w:hAnsi="Verdana"/>
          <w:sz w:val="20"/>
        </w:rPr>
        <w:t>1</w:t>
      </w:r>
      <w:r w:rsidRPr="003903CD">
        <w:rPr>
          <w:rFonts w:ascii="Verdana" w:hAnsi="Verdana"/>
          <w:sz w:val="20"/>
        </w:rPr>
        <w:t>, kdy měl práce na díle zahájit, je objednatel oprávněn od smlouvy odstoupit.</w:t>
      </w:r>
    </w:p>
    <w:p w:rsidR="00AF5484" w:rsidRPr="003903CD" w:rsidRDefault="00AF5484" w:rsidP="00AF5484">
      <w:pPr>
        <w:pStyle w:val="Zkladntext3smlouva"/>
        <w:numPr>
          <w:ilvl w:val="0"/>
          <w:numId w:val="0"/>
        </w:numPr>
        <w:tabs>
          <w:tab w:val="clear" w:pos="2160"/>
        </w:tabs>
        <w:ind w:left="709"/>
        <w:rPr>
          <w:rFonts w:ascii="Verdana" w:hAnsi="Verdana"/>
          <w:color w:val="FF0000"/>
          <w:sz w:val="20"/>
        </w:rPr>
      </w:pPr>
    </w:p>
    <w:p w:rsidR="0096034B" w:rsidRPr="003903CD" w:rsidRDefault="0096034B" w:rsidP="00D31303">
      <w:pPr>
        <w:pStyle w:val="Zkladntext3smlouva"/>
        <w:numPr>
          <w:ilvl w:val="0"/>
          <w:numId w:val="18"/>
        </w:numPr>
        <w:tabs>
          <w:tab w:val="clear" w:pos="360"/>
          <w:tab w:val="clear" w:pos="2160"/>
        </w:tabs>
        <w:ind w:left="709" w:hanging="709"/>
        <w:rPr>
          <w:rFonts w:ascii="Verdana" w:hAnsi="Verdana"/>
          <w:sz w:val="20"/>
        </w:rPr>
      </w:pPr>
      <w:r w:rsidRPr="003903CD">
        <w:rPr>
          <w:rFonts w:ascii="Verdana" w:hAnsi="Verdana"/>
          <w:sz w:val="20"/>
        </w:rPr>
        <w:t>Zhotovitel je oprávněn dokončit práce na předmětu díla i před sjednaným termínem dokončení a objednatel je povinen dříve dokončené dílo převzít a zaplatit.</w:t>
      </w:r>
    </w:p>
    <w:p w:rsidR="0096034B" w:rsidRPr="003903CD" w:rsidRDefault="0096034B" w:rsidP="00FB6902">
      <w:pPr>
        <w:pStyle w:val="Zkladntext3smlouva"/>
        <w:numPr>
          <w:ilvl w:val="0"/>
          <w:numId w:val="0"/>
        </w:numPr>
        <w:ind w:left="709" w:hanging="709"/>
        <w:rPr>
          <w:rFonts w:ascii="Verdana" w:hAnsi="Verdana"/>
          <w:sz w:val="20"/>
        </w:rPr>
      </w:pPr>
    </w:p>
    <w:p w:rsidR="00D31303" w:rsidRPr="003903CD" w:rsidRDefault="0096034B" w:rsidP="00D31303">
      <w:pPr>
        <w:pStyle w:val="Zkladntext2-smlouva"/>
        <w:numPr>
          <w:ilvl w:val="0"/>
          <w:numId w:val="18"/>
        </w:numPr>
        <w:tabs>
          <w:tab w:val="clear" w:pos="360"/>
        </w:tabs>
        <w:spacing w:before="0"/>
        <w:ind w:left="709" w:hanging="709"/>
        <w:rPr>
          <w:rFonts w:ascii="Verdana" w:hAnsi="Verdana"/>
          <w:sz w:val="20"/>
        </w:rPr>
      </w:pPr>
      <w:r w:rsidRPr="003903CD">
        <w:rPr>
          <w:rFonts w:ascii="Verdana" w:hAnsi="Verdana"/>
          <w:sz w:val="20"/>
        </w:rPr>
        <w:t>Zhotovitel se zavazuje zpracovat a předat objednateli nejpozději ke dni předání staveniště podrobný harmonogram realizace díla v členění minimálně dle stavebních objektů.</w:t>
      </w:r>
    </w:p>
    <w:p w:rsidR="00D31303" w:rsidRPr="003903CD"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3903CD">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DE792F" w:rsidRDefault="00DE792F" w:rsidP="00DE792F">
      <w:pPr>
        <w:pStyle w:val="Odstavecseseznamem"/>
        <w:rPr>
          <w:rFonts w:ascii="Verdana" w:hAnsi="Verdana"/>
          <w:sz w:val="20"/>
        </w:rPr>
      </w:pPr>
    </w:p>
    <w:p w:rsidR="00DE792F" w:rsidRPr="003903CD" w:rsidRDefault="00DE792F" w:rsidP="00DE792F">
      <w:pPr>
        <w:pStyle w:val="Zkladntext2-smlouva"/>
        <w:spacing w:before="0"/>
        <w:rPr>
          <w:rFonts w:ascii="Verdana" w:hAnsi="Verdana"/>
          <w:sz w:val="20"/>
        </w:rPr>
      </w:pPr>
    </w:p>
    <w:p w:rsidR="00421BB1" w:rsidRPr="003903CD" w:rsidRDefault="00421BB1" w:rsidP="00421BB1">
      <w:pPr>
        <w:pStyle w:val="Zkladntext2-smlouva"/>
        <w:spacing w:before="0"/>
        <w:rPr>
          <w:rFonts w:ascii="Verdana" w:hAnsi="Verdana"/>
          <w:sz w:val="20"/>
        </w:rPr>
      </w:pPr>
    </w:p>
    <w:p w:rsidR="006F485A" w:rsidRDefault="006F485A" w:rsidP="006F485A">
      <w:pPr>
        <w:pStyle w:val="Zkladntext1-smlouva"/>
        <w:ind w:left="0" w:firstLine="0"/>
        <w:rPr>
          <w:b w:val="0"/>
          <w:bCs/>
          <w:sz w:val="20"/>
          <w:szCs w:val="20"/>
        </w:rPr>
      </w:pPr>
      <w:bookmarkStart w:id="13" w:name="_Toc101760702"/>
      <w:bookmarkStart w:id="14" w:name="_Toc108578396"/>
      <w:bookmarkStart w:id="15" w:name="_Ref129740607"/>
      <w:bookmarkStart w:id="16" w:name="_Ref133812136"/>
    </w:p>
    <w:p w:rsidR="006F485A" w:rsidRDefault="006F485A" w:rsidP="006F485A">
      <w:pPr>
        <w:pStyle w:val="Zkladntext1-smlouva"/>
        <w:ind w:left="0" w:firstLine="0"/>
      </w:pPr>
    </w:p>
    <w:p w:rsidR="006F485A" w:rsidRDefault="006F485A" w:rsidP="006F485A">
      <w:pPr>
        <w:pStyle w:val="Zkladntext1-smlouva"/>
        <w:ind w:left="0" w:firstLine="0"/>
      </w:pPr>
    </w:p>
    <w:p w:rsidR="006F485A" w:rsidRDefault="006F485A" w:rsidP="006F485A">
      <w:pPr>
        <w:pStyle w:val="Zkladntext1-smlouva"/>
        <w:ind w:left="0" w:firstLine="0"/>
      </w:pPr>
    </w:p>
    <w:p w:rsidR="0096034B" w:rsidRPr="003903CD" w:rsidRDefault="0096034B" w:rsidP="006F485A">
      <w:pPr>
        <w:pStyle w:val="Zkladntext1-smlouva"/>
        <w:ind w:left="0" w:firstLine="0"/>
      </w:pPr>
      <w:r w:rsidRPr="003903CD">
        <w:lastRenderedPageBreak/>
        <w:t>I</w:t>
      </w:r>
      <w:r w:rsidR="00D514E1" w:rsidRPr="003903CD">
        <w:t>II</w:t>
      </w:r>
      <w:r w:rsidRPr="003903CD">
        <w:t xml:space="preserve">. </w:t>
      </w:r>
      <w:r w:rsidRPr="003903CD">
        <w:tab/>
        <w:t>Cena za dílo</w:t>
      </w:r>
      <w:bookmarkEnd w:id="13"/>
      <w:bookmarkEnd w:id="14"/>
      <w:bookmarkEnd w:id="15"/>
      <w:bookmarkEnd w:id="16"/>
    </w:p>
    <w:p w:rsidR="0096034B" w:rsidRPr="003903CD" w:rsidRDefault="0096034B" w:rsidP="00FB6902">
      <w:pPr>
        <w:pStyle w:val="Zkladntext1-smlouva"/>
      </w:pPr>
    </w:p>
    <w:p w:rsidR="0096034B" w:rsidRPr="003903CD" w:rsidRDefault="0096034B" w:rsidP="001E7CE3">
      <w:pPr>
        <w:pStyle w:val="Zkladntext2-smlouva"/>
        <w:numPr>
          <w:ilvl w:val="0"/>
          <w:numId w:val="4"/>
        </w:numPr>
        <w:spacing w:before="0"/>
        <w:ind w:left="709" w:hanging="709"/>
        <w:jc w:val="left"/>
        <w:rPr>
          <w:rFonts w:ascii="Verdana" w:hAnsi="Verdana"/>
          <w:sz w:val="20"/>
        </w:rPr>
      </w:pPr>
      <w:bookmarkStart w:id="17" w:name="_Ref498906537"/>
      <w:r w:rsidRPr="003903CD">
        <w:rPr>
          <w:rFonts w:ascii="Verdana" w:hAnsi="Verdana"/>
          <w:sz w:val="20"/>
        </w:rPr>
        <w:t>Cena za provedení předmětu díla dle článku II. této smlouvy je sjednána dohodou smluvních stran ve výši:</w:t>
      </w:r>
      <w:bookmarkEnd w:id="17"/>
      <w:r w:rsidRPr="003903CD">
        <w:rPr>
          <w:rFonts w:ascii="Verdana" w:hAnsi="Verdana"/>
          <w:sz w:val="20"/>
        </w:rPr>
        <w:t xml:space="preserve"> </w:t>
      </w:r>
      <w:r w:rsidR="001E7CE3" w:rsidRPr="003903CD">
        <w:rPr>
          <w:rFonts w:ascii="Verdana" w:hAnsi="Verdana"/>
          <w:sz w:val="20"/>
        </w:rPr>
        <w:br/>
      </w:r>
    </w:p>
    <w:p w:rsidR="00F349D1" w:rsidRPr="003903CD" w:rsidRDefault="00F349D1" w:rsidP="00F349D1">
      <w:pPr>
        <w:ind w:left="709"/>
        <w:rPr>
          <w:rFonts w:ascii="Verdana" w:hAnsi="Verdana"/>
          <w:b/>
          <w:bCs/>
          <w:sz w:val="20"/>
        </w:rPr>
      </w:pPr>
      <w:bookmarkStart w:id="18" w:name="_Ref119718461"/>
    </w:p>
    <w:p w:rsidR="0096034B" w:rsidRPr="003903CD" w:rsidRDefault="0096034B" w:rsidP="00F349D1">
      <w:pPr>
        <w:ind w:left="709"/>
        <w:rPr>
          <w:rFonts w:ascii="Verdana" w:hAnsi="Verdana"/>
          <w:b/>
          <w:bCs/>
          <w:sz w:val="20"/>
        </w:rPr>
      </w:pPr>
      <w:r w:rsidRPr="003903CD">
        <w:rPr>
          <w:rFonts w:ascii="Verdana" w:hAnsi="Verdana"/>
          <w:b/>
          <w:bCs/>
          <w:sz w:val="20"/>
        </w:rPr>
        <w:tab/>
      </w:r>
      <w:r w:rsidRPr="003903CD">
        <w:rPr>
          <w:rFonts w:ascii="Verdana" w:hAnsi="Verdana"/>
          <w:b/>
          <w:bCs/>
          <w:sz w:val="20"/>
        </w:rPr>
        <w:tab/>
      </w:r>
      <w:r w:rsidR="00EF0965" w:rsidRPr="003903CD">
        <w:rPr>
          <w:rFonts w:ascii="Verdana" w:hAnsi="Verdana"/>
          <w:b/>
          <w:bCs/>
          <w:sz w:val="20"/>
        </w:rPr>
        <w:t xml:space="preserve">                     </w:t>
      </w:r>
    </w:p>
    <w:p w:rsidR="0096034B" w:rsidRPr="003903CD" w:rsidRDefault="0096034B" w:rsidP="00B36B35">
      <w:pPr>
        <w:ind w:left="1416" w:firstLine="707"/>
        <w:jc w:val="left"/>
        <w:rPr>
          <w:rFonts w:ascii="Verdana" w:hAnsi="Verdana"/>
          <w:bCs/>
          <w:sz w:val="20"/>
        </w:rPr>
      </w:pPr>
      <w:r w:rsidRPr="003903CD">
        <w:rPr>
          <w:rFonts w:ascii="Verdana" w:hAnsi="Verdana"/>
          <w:b/>
          <w:bCs/>
          <w:sz w:val="20"/>
        </w:rPr>
        <w:t>celková cena</w:t>
      </w:r>
      <w:r w:rsidR="001E7CE3" w:rsidRPr="003903CD">
        <w:rPr>
          <w:rFonts w:ascii="Verdana" w:hAnsi="Verdana"/>
          <w:b/>
          <w:bCs/>
          <w:sz w:val="20"/>
        </w:rPr>
        <w:t xml:space="preserve"> </w:t>
      </w:r>
      <w:r w:rsidR="00006A55" w:rsidRPr="003903CD">
        <w:rPr>
          <w:rFonts w:ascii="Verdana" w:hAnsi="Verdana"/>
          <w:b/>
          <w:bCs/>
          <w:sz w:val="20"/>
        </w:rPr>
        <w:t xml:space="preserve">bez </w:t>
      </w:r>
      <w:r w:rsidR="001D0060" w:rsidRPr="003903CD">
        <w:rPr>
          <w:rFonts w:ascii="Verdana" w:hAnsi="Verdana"/>
          <w:b/>
          <w:bCs/>
          <w:sz w:val="20"/>
        </w:rPr>
        <w:t>DPH</w:t>
      </w:r>
      <w:r w:rsidR="001D0060" w:rsidRPr="003903CD">
        <w:rPr>
          <w:rFonts w:ascii="Verdana" w:hAnsi="Verdana"/>
          <w:b/>
          <w:bCs/>
          <w:sz w:val="20"/>
        </w:rPr>
        <w:tab/>
      </w:r>
      <w:r w:rsidR="001D0060" w:rsidRPr="003903CD">
        <w:rPr>
          <w:rFonts w:ascii="Verdana" w:hAnsi="Verdana"/>
          <w:b/>
          <w:bCs/>
          <w:sz w:val="20"/>
        </w:rPr>
        <w:tab/>
      </w:r>
      <w:r w:rsidR="001D0060" w:rsidRPr="003903CD">
        <w:rPr>
          <w:rFonts w:ascii="Verdana" w:hAnsi="Verdana"/>
          <w:b/>
          <w:bCs/>
          <w:sz w:val="20"/>
        </w:rPr>
        <w:tab/>
        <w:t xml:space="preserve">   </w:t>
      </w:r>
      <w:r w:rsidR="00B36B35">
        <w:rPr>
          <w:rFonts w:ascii="Verdana" w:hAnsi="Verdana"/>
          <w:b/>
          <w:bCs/>
          <w:sz w:val="20"/>
        </w:rPr>
        <w:t>336.235,-- Kč</w:t>
      </w:r>
      <w:r w:rsidR="00746B51" w:rsidRPr="003903CD">
        <w:rPr>
          <w:rFonts w:ascii="Verdana" w:hAnsi="Verdana"/>
          <w:bCs/>
          <w:sz w:val="20"/>
        </w:rPr>
        <w:t xml:space="preserve">        </w:t>
      </w:r>
      <w:r w:rsidRPr="003903CD">
        <w:rPr>
          <w:rFonts w:ascii="Verdana" w:hAnsi="Verdana"/>
          <w:b/>
          <w:bCs/>
          <w:sz w:val="20"/>
        </w:rPr>
        <w:t xml:space="preserve">     </w:t>
      </w:r>
      <w:r w:rsidRPr="003903CD">
        <w:rPr>
          <w:rFonts w:ascii="Verdana" w:hAnsi="Verdana"/>
          <w:b/>
          <w:bCs/>
          <w:sz w:val="20"/>
        </w:rPr>
        <w:tab/>
      </w:r>
      <w:r w:rsidR="007A2A7E" w:rsidRPr="003903CD">
        <w:rPr>
          <w:rFonts w:ascii="Verdana" w:hAnsi="Verdana"/>
          <w:b/>
          <w:bCs/>
          <w:sz w:val="20"/>
        </w:rPr>
        <w:t>DPH</w:t>
      </w:r>
      <w:r w:rsidR="007A2A7E" w:rsidRPr="003903CD">
        <w:rPr>
          <w:rFonts w:ascii="Verdana" w:hAnsi="Verdana"/>
          <w:b/>
          <w:bCs/>
          <w:sz w:val="20"/>
        </w:rPr>
        <w:tab/>
        <w:t>(</w:t>
      </w:r>
      <w:proofErr w:type="gramStart"/>
      <w:r w:rsidR="007A2A7E" w:rsidRPr="003903CD">
        <w:rPr>
          <w:rFonts w:ascii="Verdana" w:hAnsi="Verdana"/>
          <w:b/>
          <w:bCs/>
          <w:sz w:val="20"/>
        </w:rPr>
        <w:t>21%</w:t>
      </w:r>
      <w:proofErr w:type="gramEnd"/>
      <w:r w:rsidR="007A2A7E" w:rsidRPr="003903CD">
        <w:rPr>
          <w:rFonts w:ascii="Verdana" w:hAnsi="Verdana"/>
          <w:b/>
          <w:bCs/>
          <w:sz w:val="20"/>
        </w:rPr>
        <w:t>)</w:t>
      </w:r>
      <w:r w:rsidRPr="003903CD">
        <w:rPr>
          <w:rFonts w:ascii="Verdana" w:hAnsi="Verdana"/>
          <w:b/>
          <w:bCs/>
          <w:sz w:val="20"/>
        </w:rPr>
        <w:tab/>
      </w:r>
      <w:r w:rsidRPr="003903CD">
        <w:rPr>
          <w:rFonts w:ascii="Verdana" w:hAnsi="Verdana"/>
          <w:b/>
          <w:bCs/>
          <w:sz w:val="20"/>
        </w:rPr>
        <w:tab/>
      </w:r>
      <w:r w:rsidRPr="003903CD">
        <w:rPr>
          <w:rFonts w:ascii="Verdana" w:hAnsi="Verdana"/>
          <w:bCs/>
          <w:sz w:val="20"/>
        </w:rPr>
        <w:t xml:space="preserve"> </w:t>
      </w:r>
      <w:r w:rsidR="007A2A7E">
        <w:rPr>
          <w:rFonts w:ascii="Verdana" w:hAnsi="Verdana"/>
          <w:bCs/>
          <w:sz w:val="20"/>
        </w:rPr>
        <w:tab/>
      </w:r>
      <w:r w:rsidR="007A2A7E">
        <w:rPr>
          <w:rFonts w:ascii="Verdana" w:hAnsi="Verdana"/>
          <w:bCs/>
          <w:sz w:val="20"/>
        </w:rPr>
        <w:tab/>
        <w:t xml:space="preserve">  </w:t>
      </w:r>
      <w:r w:rsidR="00B36B35">
        <w:rPr>
          <w:rFonts w:ascii="Verdana" w:hAnsi="Verdana"/>
          <w:bCs/>
          <w:sz w:val="20"/>
        </w:rPr>
        <w:t xml:space="preserve">   </w:t>
      </w:r>
      <w:r w:rsidR="00B36B35">
        <w:rPr>
          <w:rFonts w:ascii="Verdana" w:hAnsi="Verdana"/>
          <w:b/>
          <w:bCs/>
          <w:sz w:val="20"/>
        </w:rPr>
        <w:t xml:space="preserve">70.609,35 </w:t>
      </w:r>
      <w:r w:rsidR="007A2A7E" w:rsidRPr="007A2A7E">
        <w:rPr>
          <w:rFonts w:ascii="Verdana" w:hAnsi="Verdana"/>
          <w:b/>
          <w:bCs/>
          <w:sz w:val="20"/>
        </w:rPr>
        <w:t>Kč</w:t>
      </w:r>
    </w:p>
    <w:p w:rsidR="00006A55" w:rsidRPr="003903CD" w:rsidRDefault="00006A55" w:rsidP="001E7CE3">
      <w:pPr>
        <w:ind w:left="1416" w:firstLine="707"/>
        <w:rPr>
          <w:rFonts w:ascii="Verdana" w:hAnsi="Verdana"/>
          <w:bCs/>
          <w:sz w:val="20"/>
        </w:rPr>
      </w:pPr>
      <w:r w:rsidRPr="003903CD">
        <w:rPr>
          <w:rFonts w:ascii="Verdana" w:hAnsi="Verdana"/>
          <w:b/>
          <w:bCs/>
          <w:sz w:val="20"/>
        </w:rPr>
        <w:t>celková cena</w:t>
      </w:r>
      <w:r w:rsidR="00746B51" w:rsidRPr="003903CD">
        <w:rPr>
          <w:rFonts w:ascii="Verdana" w:hAnsi="Verdana"/>
          <w:b/>
          <w:bCs/>
          <w:sz w:val="20"/>
        </w:rPr>
        <w:t xml:space="preserve"> </w:t>
      </w:r>
      <w:r w:rsidRPr="003903CD">
        <w:rPr>
          <w:rFonts w:ascii="Verdana" w:hAnsi="Verdana"/>
          <w:b/>
          <w:bCs/>
          <w:sz w:val="20"/>
        </w:rPr>
        <w:t>včetně DPH</w:t>
      </w:r>
      <w:r w:rsidRPr="003903CD">
        <w:rPr>
          <w:rFonts w:ascii="Verdana" w:hAnsi="Verdana"/>
          <w:b/>
          <w:bCs/>
          <w:sz w:val="20"/>
        </w:rPr>
        <w:tab/>
      </w:r>
      <w:r w:rsidR="007A2A7E">
        <w:rPr>
          <w:rFonts w:ascii="Verdana" w:hAnsi="Verdana"/>
          <w:b/>
          <w:bCs/>
          <w:sz w:val="20"/>
        </w:rPr>
        <w:tab/>
      </w:r>
      <w:r w:rsidRPr="003903CD">
        <w:rPr>
          <w:rFonts w:ascii="Verdana" w:hAnsi="Verdana"/>
          <w:b/>
          <w:bCs/>
          <w:sz w:val="20"/>
        </w:rPr>
        <w:tab/>
      </w:r>
      <w:r w:rsidR="00F349D1" w:rsidRPr="003903CD">
        <w:rPr>
          <w:rFonts w:ascii="Verdana" w:hAnsi="Verdana"/>
          <w:b/>
          <w:bCs/>
          <w:sz w:val="20"/>
        </w:rPr>
        <w:t xml:space="preserve">   </w:t>
      </w:r>
      <w:r w:rsidR="00B36B35">
        <w:rPr>
          <w:rFonts w:ascii="Verdana" w:hAnsi="Verdana"/>
          <w:b/>
          <w:bCs/>
          <w:sz w:val="20"/>
        </w:rPr>
        <w:t>406.844,35</w:t>
      </w:r>
      <w:r w:rsidRPr="003903CD">
        <w:rPr>
          <w:rFonts w:ascii="Verdana" w:hAnsi="Verdana"/>
          <w:b/>
          <w:bCs/>
          <w:sz w:val="20"/>
        </w:rPr>
        <w:t xml:space="preserve"> Kč</w:t>
      </w:r>
      <w:r w:rsidRPr="003903CD">
        <w:rPr>
          <w:rFonts w:ascii="Verdana" w:hAnsi="Verdana"/>
          <w:bCs/>
          <w:sz w:val="20"/>
        </w:rPr>
        <w:t xml:space="preserve">        </w:t>
      </w:r>
    </w:p>
    <w:p w:rsidR="00006A55" w:rsidRPr="003903CD" w:rsidRDefault="00006A55" w:rsidP="00FB6902">
      <w:pPr>
        <w:ind w:left="709"/>
        <w:rPr>
          <w:rFonts w:ascii="Verdana" w:hAnsi="Verdana"/>
          <w:bCs/>
          <w:sz w:val="20"/>
        </w:rPr>
      </w:pPr>
    </w:p>
    <w:p w:rsidR="0096034B" w:rsidRPr="003903CD" w:rsidRDefault="0096034B" w:rsidP="00FB6902">
      <w:pPr>
        <w:ind w:left="709"/>
        <w:rPr>
          <w:rFonts w:ascii="Verdana" w:hAnsi="Verdana"/>
          <w:b/>
          <w:bCs/>
          <w:sz w:val="20"/>
        </w:rPr>
      </w:pPr>
    </w:p>
    <w:p w:rsidR="00410F0B" w:rsidRPr="003903CD" w:rsidRDefault="0096034B" w:rsidP="00410F0B">
      <w:pPr>
        <w:pStyle w:val="Odstavecseseznamem"/>
        <w:numPr>
          <w:ilvl w:val="0"/>
          <w:numId w:val="4"/>
        </w:numPr>
        <w:rPr>
          <w:rFonts w:ascii="Verdana" w:hAnsi="Verdana"/>
          <w:sz w:val="20"/>
        </w:rPr>
      </w:pPr>
      <w:r w:rsidRPr="003903CD">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sidRPr="003903CD">
        <w:rPr>
          <w:rFonts w:ascii="Verdana" w:hAnsi="Verdana"/>
          <w:bCs/>
          <w:sz w:val="20"/>
        </w:rPr>
        <w:t xml:space="preserve"> </w:t>
      </w:r>
    </w:p>
    <w:p w:rsidR="00C903C5" w:rsidRPr="003903CD" w:rsidRDefault="00C903C5" w:rsidP="00C903C5">
      <w:pPr>
        <w:pStyle w:val="Odstavecseseznamem"/>
        <w:ind w:left="720"/>
        <w:rPr>
          <w:rFonts w:ascii="Verdana" w:hAnsi="Verdana"/>
          <w:sz w:val="20"/>
        </w:rPr>
      </w:pPr>
    </w:p>
    <w:p w:rsidR="0096034B" w:rsidRPr="003903CD" w:rsidRDefault="0096034B" w:rsidP="00A57513">
      <w:pPr>
        <w:pStyle w:val="Zkladntext2-smlouva"/>
        <w:numPr>
          <w:ilvl w:val="0"/>
          <w:numId w:val="4"/>
        </w:numPr>
        <w:spacing w:before="0"/>
        <w:rPr>
          <w:rFonts w:ascii="Verdana" w:hAnsi="Verdana"/>
          <w:bCs w:val="0"/>
          <w:sz w:val="20"/>
        </w:rPr>
      </w:pPr>
      <w:r w:rsidRPr="003903CD">
        <w:rPr>
          <w:rFonts w:ascii="Verdana" w:hAnsi="Verdana"/>
          <w:bCs w:val="0"/>
          <w:sz w:val="20"/>
        </w:rPr>
        <w:t>Detailní rozpis ceny dle jednotlivých položek předmětu plnění,</w:t>
      </w:r>
      <w:r w:rsidR="006F485A">
        <w:rPr>
          <w:rFonts w:ascii="Verdana" w:hAnsi="Verdana"/>
          <w:bCs w:val="0"/>
          <w:sz w:val="20"/>
        </w:rPr>
        <w:t xml:space="preserve"> </w:t>
      </w:r>
      <w:r w:rsidRPr="003903CD">
        <w:rPr>
          <w:rFonts w:ascii="Verdana" w:hAnsi="Verdana"/>
          <w:bCs w:val="0"/>
          <w:sz w:val="20"/>
        </w:rPr>
        <w:t xml:space="preserve">v položkovém rozpočtu, který tvoří nedílnou přílohu této smlouvy. Jednotkové ceny uvedené v položkovém rozpočtu jsou cenami nejvýše přípustnými a budou též použity při kalkulaci ceny případných víceprací (rozšíření rozsahu díla) nebo </w:t>
      </w:r>
      <w:proofErr w:type="spellStart"/>
      <w:r w:rsidRPr="003903CD">
        <w:rPr>
          <w:rFonts w:ascii="Verdana" w:hAnsi="Verdana"/>
          <w:bCs w:val="0"/>
          <w:sz w:val="20"/>
        </w:rPr>
        <w:t>méněprací</w:t>
      </w:r>
      <w:proofErr w:type="spellEnd"/>
      <w:r w:rsidRPr="003903CD">
        <w:rPr>
          <w:rFonts w:ascii="Verdana" w:hAnsi="Verdana"/>
          <w:bCs w:val="0"/>
          <w:sz w:val="20"/>
        </w:rPr>
        <w:t xml:space="preserve"> (omezení rozsahu díla).</w:t>
      </w:r>
      <w:r w:rsidR="00EB3E0E" w:rsidRPr="003903CD">
        <w:rPr>
          <w:rFonts w:ascii="Verdana" w:hAnsi="Verdana"/>
          <w:sz w:val="20"/>
        </w:rPr>
        <w:t xml:space="preserve"> Pokud předmětný druh dodávky, služby nebo stavební práce v nabídce obsažen nebude, ocení se podle cen URS (resp. Obdobného cenového předpisu užívaného uchazečem) platných v době provádění díla.</w:t>
      </w:r>
    </w:p>
    <w:p w:rsidR="0096034B" w:rsidRPr="003903CD" w:rsidRDefault="0096034B" w:rsidP="00FB6902">
      <w:pPr>
        <w:pStyle w:val="Odstavecseseznamem"/>
        <w:rPr>
          <w:rFonts w:ascii="Verdana" w:hAnsi="Verdana"/>
          <w:sz w:val="20"/>
        </w:rPr>
      </w:pPr>
    </w:p>
    <w:p w:rsidR="0096034B" w:rsidRPr="003903CD" w:rsidRDefault="0096034B" w:rsidP="00A57513">
      <w:pPr>
        <w:pStyle w:val="Zkladntext2-smlouva"/>
        <w:numPr>
          <w:ilvl w:val="0"/>
          <w:numId w:val="4"/>
        </w:numPr>
        <w:spacing w:before="0"/>
        <w:rPr>
          <w:rFonts w:ascii="Verdana" w:hAnsi="Verdana"/>
          <w:bCs w:val="0"/>
          <w:sz w:val="20"/>
        </w:rPr>
      </w:pPr>
      <w:r w:rsidRPr="003903CD">
        <w:rPr>
          <w:rFonts w:ascii="Verdana" w:hAnsi="Verdana"/>
          <w:sz w:val="20"/>
        </w:rPr>
        <w:t xml:space="preserve">Celková nabídková cena musí být plně v souladu s oceněným výkazem výměr, tj. </w:t>
      </w:r>
      <w:r w:rsidRPr="003903CD">
        <w:rPr>
          <w:rFonts w:ascii="Verdana" w:hAnsi="Verdana"/>
          <w:b/>
          <w:sz w:val="20"/>
          <w:u w:val="single"/>
        </w:rPr>
        <w:t xml:space="preserve">nabídková cena nesmí </w:t>
      </w:r>
      <w:proofErr w:type="gramStart"/>
      <w:r w:rsidRPr="003903CD">
        <w:rPr>
          <w:rFonts w:ascii="Verdana" w:hAnsi="Verdana"/>
          <w:b/>
          <w:sz w:val="20"/>
          <w:u w:val="single"/>
        </w:rPr>
        <w:t>být</w:t>
      </w:r>
      <w:proofErr w:type="gramEnd"/>
      <w:r w:rsidRPr="003903CD">
        <w:rPr>
          <w:rFonts w:ascii="Verdana" w:hAnsi="Verdana"/>
          <w:b/>
          <w:sz w:val="20"/>
          <w:u w:val="single"/>
        </w:rPr>
        <w:t xml:space="preserve"> jakkoliv zaokrouhlována</w:t>
      </w:r>
      <w:r w:rsidRPr="003903CD">
        <w:rPr>
          <w:rFonts w:ascii="Verdana" w:hAnsi="Verdana"/>
          <w:sz w:val="20"/>
        </w:rPr>
        <w:t>. Nabídková cena bude definována jako nejvýše přípustná, zhotovitel díla nebude mít při realizaci právo domáha</w:t>
      </w:r>
      <w:r w:rsidR="00554AFA" w:rsidRPr="003903CD">
        <w:rPr>
          <w:rFonts w:ascii="Verdana" w:hAnsi="Verdana"/>
          <w:sz w:val="20"/>
        </w:rPr>
        <w:t>t se zvýšené sjednané ceny díla</w:t>
      </w:r>
      <w:r w:rsidR="00CA764D" w:rsidRPr="003903CD">
        <w:rPr>
          <w:rFonts w:ascii="Verdana" w:hAnsi="Verdana"/>
          <w:sz w:val="20"/>
        </w:rPr>
        <w:t xml:space="preserve"> </w:t>
      </w:r>
      <w:r w:rsidRPr="003903CD">
        <w:rPr>
          <w:rFonts w:ascii="Verdana" w:hAnsi="Verdana"/>
          <w:sz w:val="20"/>
        </w:rPr>
        <w:t>z důvod</w:t>
      </w:r>
      <w:r w:rsidR="00CA764D" w:rsidRPr="003903CD">
        <w:rPr>
          <w:rFonts w:ascii="Verdana" w:hAnsi="Verdana"/>
          <w:sz w:val="20"/>
        </w:rPr>
        <w:t>u</w:t>
      </w:r>
      <w:r w:rsidRPr="003903CD">
        <w:rPr>
          <w:rFonts w:ascii="Verdana" w:hAnsi="Verdana"/>
          <w:sz w:val="20"/>
        </w:rPr>
        <w:t xml:space="preserve"> chyb v jeho nabídkovém rozpočtu.</w:t>
      </w:r>
    </w:p>
    <w:p w:rsidR="0096034B" w:rsidRPr="003903CD" w:rsidRDefault="0096034B" w:rsidP="00FB6902">
      <w:pPr>
        <w:pStyle w:val="Zkladntext2"/>
        <w:rPr>
          <w:rFonts w:ascii="Verdana" w:hAnsi="Verdana"/>
          <w:b/>
        </w:rPr>
      </w:pPr>
    </w:p>
    <w:p w:rsidR="00287973" w:rsidRPr="003903CD" w:rsidRDefault="00287973" w:rsidP="00FB6902">
      <w:pPr>
        <w:pStyle w:val="Zkladntext2"/>
        <w:rPr>
          <w:rFonts w:ascii="Verdana" w:hAnsi="Verdana"/>
          <w:b/>
        </w:rPr>
      </w:pPr>
    </w:p>
    <w:p w:rsidR="0096034B" w:rsidRPr="003903CD" w:rsidRDefault="00D514E1"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3903CD">
        <w:t>I</w:t>
      </w:r>
      <w:r w:rsidR="0096034B" w:rsidRPr="003903CD">
        <w:t xml:space="preserve">V. </w:t>
      </w:r>
      <w:r w:rsidR="0096034B" w:rsidRPr="003903CD">
        <w:tab/>
        <w:t>Platební podmínky</w:t>
      </w:r>
      <w:bookmarkEnd w:id="19"/>
      <w:bookmarkEnd w:id="20"/>
      <w:bookmarkEnd w:id="21"/>
      <w:bookmarkEnd w:id="22"/>
    </w:p>
    <w:p w:rsidR="0096034B" w:rsidRPr="003903CD" w:rsidRDefault="0096034B" w:rsidP="00FB6902">
      <w:pPr>
        <w:pStyle w:val="Zkladntext1-smlouva"/>
      </w:pPr>
    </w:p>
    <w:p w:rsidR="0096034B" w:rsidRPr="003903CD" w:rsidRDefault="0096034B" w:rsidP="00FB6902">
      <w:pPr>
        <w:pStyle w:val="Zkladntext2-smlouva"/>
        <w:numPr>
          <w:ilvl w:val="0"/>
          <w:numId w:val="5"/>
        </w:numPr>
        <w:spacing w:before="0"/>
        <w:ind w:left="709" w:hanging="709"/>
        <w:rPr>
          <w:rFonts w:ascii="Verdana" w:hAnsi="Verdana"/>
          <w:sz w:val="20"/>
        </w:rPr>
      </w:pPr>
      <w:r w:rsidRPr="003903CD">
        <w:rPr>
          <w:rFonts w:ascii="Verdana" w:hAnsi="Verdana"/>
          <w:sz w:val="20"/>
        </w:rPr>
        <w:t xml:space="preserve">Objednatel nebude zhotoviteli poskytovat zálohy. </w:t>
      </w:r>
    </w:p>
    <w:p w:rsidR="0096034B" w:rsidRPr="003903CD" w:rsidRDefault="0096034B" w:rsidP="00FB6902">
      <w:pPr>
        <w:pStyle w:val="Zkladntext2-smlouva"/>
        <w:spacing w:before="0"/>
        <w:ind w:left="709" w:hanging="709"/>
        <w:rPr>
          <w:rFonts w:ascii="Verdana" w:hAnsi="Verdana"/>
          <w:sz w:val="20"/>
        </w:rPr>
      </w:pPr>
    </w:p>
    <w:p w:rsidR="0096034B" w:rsidRPr="003903CD" w:rsidRDefault="0096034B" w:rsidP="00A87880">
      <w:pPr>
        <w:pStyle w:val="Zkladntext"/>
        <w:ind w:left="708"/>
        <w:rPr>
          <w:rFonts w:ascii="Arial" w:hAnsi="Arial" w:cs="Arial"/>
          <w:b/>
          <w:sz w:val="22"/>
          <w:szCs w:val="22"/>
        </w:rPr>
      </w:pPr>
      <w:r w:rsidRPr="003903CD">
        <w:rPr>
          <w:rFonts w:ascii="Verdana" w:hAnsi="Verdana"/>
          <w:sz w:val="20"/>
        </w:rPr>
        <w:t>Platby budou probíhat na základě zhotovitelem vyhotovených daňových dokladů (faktur), a to výhradně za uskutečněná, prokázaná a objednatelem odsouhlasená plnění</w:t>
      </w:r>
      <w:r w:rsidR="007A2A7E">
        <w:rPr>
          <w:rFonts w:ascii="Verdana" w:hAnsi="Verdana"/>
          <w:sz w:val="20"/>
        </w:rPr>
        <w:t xml:space="preserve"> maximálně 1x měsíčně</w:t>
      </w:r>
      <w:r w:rsidRPr="003903CD">
        <w:rPr>
          <w:rFonts w:ascii="Verdana" w:hAnsi="Verdana"/>
          <w:sz w:val="20"/>
        </w:rPr>
        <w:t>.</w:t>
      </w:r>
      <w:r w:rsidR="00D83889" w:rsidRPr="003903CD">
        <w:rPr>
          <w:rFonts w:ascii="Verdana" w:hAnsi="Verdana" w:cs="Arial"/>
          <w:sz w:val="20"/>
        </w:rPr>
        <w:t xml:space="preserve"> </w:t>
      </w:r>
    </w:p>
    <w:p w:rsidR="00577E28" w:rsidRPr="003903CD" w:rsidRDefault="00577E28" w:rsidP="00577E28">
      <w:pPr>
        <w:pStyle w:val="Zkladntext2-smlouva"/>
        <w:spacing w:before="0"/>
        <w:rPr>
          <w:rFonts w:ascii="Verdana" w:hAnsi="Verdana"/>
          <w:sz w:val="20"/>
        </w:rPr>
      </w:pPr>
    </w:p>
    <w:p w:rsidR="0096034B" w:rsidRPr="003903CD" w:rsidRDefault="0096034B" w:rsidP="00FB6902">
      <w:pPr>
        <w:pStyle w:val="Zkladntext2-smlouva"/>
        <w:numPr>
          <w:ilvl w:val="0"/>
          <w:numId w:val="5"/>
        </w:numPr>
        <w:spacing w:before="0"/>
        <w:ind w:left="709" w:hanging="709"/>
        <w:rPr>
          <w:rFonts w:ascii="Verdana" w:hAnsi="Verdana"/>
          <w:sz w:val="20"/>
        </w:rPr>
      </w:pPr>
      <w:r w:rsidRPr="003903CD">
        <w:rPr>
          <w:rFonts w:ascii="Verdana" w:hAnsi="Verdana"/>
          <w:sz w:val="20"/>
        </w:rPr>
        <w:t>Zhotovitelem fakturovány a objednatelem uhrazeny budou do doby dokončení díla stavební práce na základě</w:t>
      </w:r>
      <w:r w:rsidR="001E3068">
        <w:rPr>
          <w:rFonts w:ascii="Verdana" w:hAnsi="Verdana"/>
          <w:sz w:val="20"/>
        </w:rPr>
        <w:t xml:space="preserve"> </w:t>
      </w:r>
      <w:r w:rsidRPr="003903CD">
        <w:rPr>
          <w:rFonts w:ascii="Verdana" w:hAnsi="Verdana"/>
          <w:sz w:val="20"/>
        </w:rPr>
        <w:t xml:space="preserve">odsouhlaseného soupisu provedených prací technickým dozorem a objednatelem. </w:t>
      </w:r>
    </w:p>
    <w:p w:rsidR="00DE7351" w:rsidRPr="003903CD" w:rsidRDefault="00DE7351" w:rsidP="00DE7351">
      <w:pPr>
        <w:pStyle w:val="Zkladntext2-smlouva"/>
        <w:spacing w:before="0"/>
        <w:ind w:left="709"/>
        <w:rPr>
          <w:rFonts w:ascii="Verdana" w:hAnsi="Verdana"/>
          <w:sz w:val="20"/>
        </w:rPr>
      </w:pPr>
    </w:p>
    <w:p w:rsidR="0096034B" w:rsidRPr="003903CD" w:rsidRDefault="0096034B" w:rsidP="00FB6902">
      <w:pPr>
        <w:pStyle w:val="Zkladntext2-smlouva"/>
        <w:numPr>
          <w:ilvl w:val="0"/>
          <w:numId w:val="5"/>
        </w:numPr>
        <w:spacing w:before="0"/>
        <w:ind w:left="709" w:hanging="709"/>
        <w:rPr>
          <w:rFonts w:ascii="Verdana" w:hAnsi="Verdana"/>
          <w:sz w:val="20"/>
        </w:rPr>
      </w:pPr>
      <w:r w:rsidRPr="003903CD">
        <w:rPr>
          <w:rFonts w:ascii="Verdana" w:hAnsi="Verdana"/>
          <w:sz w:val="20"/>
        </w:rPr>
        <w:t>Faktura bude mít lhůtu splatnosti 21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3903CD" w:rsidRDefault="0096034B" w:rsidP="005F1226">
      <w:pPr>
        <w:pStyle w:val="Odstavecseseznamem"/>
        <w:rPr>
          <w:rFonts w:ascii="Verdana" w:hAnsi="Verdana"/>
          <w:sz w:val="20"/>
        </w:rPr>
      </w:pPr>
    </w:p>
    <w:p w:rsidR="0096034B" w:rsidRPr="003903CD" w:rsidRDefault="0096034B" w:rsidP="00B17731">
      <w:pPr>
        <w:pStyle w:val="Zkladntext2-smlouva"/>
        <w:numPr>
          <w:ilvl w:val="0"/>
          <w:numId w:val="5"/>
        </w:numPr>
        <w:spacing w:before="0"/>
        <w:ind w:left="709" w:hanging="709"/>
        <w:rPr>
          <w:rFonts w:ascii="Verdana" w:hAnsi="Verdana"/>
          <w:bCs w:val="0"/>
          <w:sz w:val="20"/>
        </w:rPr>
      </w:pPr>
      <w:r w:rsidRPr="003903CD">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50D64" w:rsidRPr="003903CD" w:rsidRDefault="00C50D64" w:rsidP="00C50D64">
      <w:pPr>
        <w:pStyle w:val="Odstavecseseznamem"/>
        <w:rPr>
          <w:rFonts w:ascii="Verdana" w:hAnsi="Verdana"/>
          <w:bCs/>
          <w:sz w:val="20"/>
        </w:rPr>
      </w:pPr>
    </w:p>
    <w:p w:rsidR="00C50D64" w:rsidRPr="003903CD" w:rsidRDefault="00C50D64" w:rsidP="00C50D64">
      <w:pPr>
        <w:pStyle w:val="Zkladntext2-smlouva"/>
        <w:spacing w:before="0"/>
        <w:ind w:left="709"/>
        <w:rPr>
          <w:rFonts w:ascii="Verdana" w:hAnsi="Verdana"/>
          <w:bCs w:val="0"/>
          <w:sz w:val="20"/>
        </w:rPr>
      </w:pPr>
    </w:p>
    <w:bookmarkEnd w:id="23"/>
    <w:p w:rsidR="0096034B" w:rsidRPr="003903CD" w:rsidRDefault="0096034B" w:rsidP="00D31303">
      <w:pPr>
        <w:pStyle w:val="Zkladntext1-smlouva"/>
        <w:ind w:left="0" w:firstLine="0"/>
      </w:pPr>
    </w:p>
    <w:p w:rsidR="00554AFA" w:rsidRPr="003903CD" w:rsidRDefault="00554AFA" w:rsidP="00D31303">
      <w:pPr>
        <w:pStyle w:val="Zkladntext1-smlouva"/>
        <w:ind w:left="0" w:firstLine="0"/>
      </w:pPr>
    </w:p>
    <w:p w:rsidR="0096034B" w:rsidRPr="003903CD" w:rsidRDefault="0096034B" w:rsidP="00FB6902">
      <w:pPr>
        <w:pStyle w:val="Zkladntext1-smlouva"/>
      </w:pPr>
      <w:r w:rsidRPr="003903CD">
        <w:t xml:space="preserve">V. </w:t>
      </w:r>
      <w:r w:rsidRPr="003903CD">
        <w:tab/>
        <w:t xml:space="preserve">Podmínky provádění díla </w:t>
      </w:r>
    </w:p>
    <w:p w:rsidR="0096034B" w:rsidRPr="003903CD" w:rsidRDefault="0096034B" w:rsidP="00FB6902">
      <w:pPr>
        <w:pStyle w:val="Zkladntext1-smlouva"/>
      </w:pPr>
    </w:p>
    <w:p w:rsidR="0096034B" w:rsidRPr="003903CD" w:rsidRDefault="0096034B" w:rsidP="00FB6902">
      <w:pPr>
        <w:pStyle w:val="Zkladntext2-smlouva"/>
        <w:numPr>
          <w:ilvl w:val="0"/>
          <w:numId w:val="6"/>
        </w:numPr>
        <w:spacing w:before="0"/>
        <w:ind w:left="709" w:hanging="709"/>
        <w:rPr>
          <w:rFonts w:ascii="Verdana" w:hAnsi="Verdana"/>
          <w:sz w:val="20"/>
        </w:rPr>
      </w:pPr>
      <w:bookmarkStart w:id="24" w:name="_Ref74696089"/>
      <w:r w:rsidRPr="003903CD">
        <w:rPr>
          <w:rFonts w:ascii="Verdana" w:hAnsi="Verdana"/>
          <w:sz w:val="20"/>
        </w:rPr>
        <w:t>Zhotovitel pro vzájemný styk a zabezpečení povinností vyplývajících z této smlouvy určuje zejména tyto osoby:</w:t>
      </w:r>
    </w:p>
    <w:p w:rsidR="006C1A9A" w:rsidRPr="003903CD" w:rsidRDefault="00B36B35" w:rsidP="006C1A9A">
      <w:pPr>
        <w:pStyle w:val="normlnodsazensodrkou"/>
        <w:numPr>
          <w:ilvl w:val="0"/>
          <w:numId w:val="0"/>
        </w:numPr>
        <w:ind w:left="709"/>
        <w:rPr>
          <w:rFonts w:ascii="Verdana" w:hAnsi="Verdana"/>
          <w:sz w:val="20"/>
        </w:rPr>
      </w:pPr>
      <w:r>
        <w:rPr>
          <w:rFonts w:ascii="Verdana" w:hAnsi="Verdana"/>
          <w:sz w:val="20"/>
        </w:rPr>
        <w:t>David Slepička</w:t>
      </w:r>
      <w:r w:rsidR="006C1A9A" w:rsidRPr="003903CD">
        <w:rPr>
          <w:rFonts w:ascii="Verdana" w:hAnsi="Verdana"/>
          <w:sz w:val="20"/>
        </w:rPr>
        <w:t>, tel.:</w:t>
      </w:r>
      <w:r>
        <w:rPr>
          <w:rFonts w:ascii="Verdana" w:hAnsi="Verdana"/>
          <w:sz w:val="20"/>
        </w:rPr>
        <w:t>774838475</w:t>
      </w:r>
      <w:r w:rsidR="003903CD" w:rsidRPr="003903CD">
        <w:rPr>
          <w:rFonts w:ascii="Verdana" w:hAnsi="Verdana"/>
          <w:sz w:val="20"/>
        </w:rPr>
        <w:t>,</w:t>
      </w:r>
      <w:r w:rsidR="006C1A9A" w:rsidRPr="003903CD">
        <w:rPr>
          <w:rFonts w:ascii="Verdana" w:hAnsi="Verdana"/>
          <w:sz w:val="20"/>
        </w:rPr>
        <w:t xml:space="preserve"> e-mail: </w:t>
      </w:r>
      <w:r>
        <w:rPr>
          <w:rFonts w:ascii="Verdana" w:hAnsi="Verdana"/>
          <w:sz w:val="20"/>
        </w:rPr>
        <w:t>david.slepicka@tnv.cz</w:t>
      </w:r>
      <w:r w:rsidR="007A2A7E">
        <w:rPr>
          <w:rFonts w:ascii="Verdana" w:hAnsi="Verdana"/>
          <w:sz w:val="20"/>
        </w:rPr>
        <w:t>.</w:t>
      </w:r>
    </w:p>
    <w:p w:rsidR="006C1A9A" w:rsidRPr="003903CD" w:rsidRDefault="006C1A9A" w:rsidP="006C1A9A">
      <w:pPr>
        <w:pStyle w:val="normlnodsazensodrkou"/>
        <w:numPr>
          <w:ilvl w:val="0"/>
          <w:numId w:val="0"/>
        </w:numPr>
        <w:ind w:left="709"/>
        <w:rPr>
          <w:rFonts w:ascii="Verdana" w:hAnsi="Verdana"/>
          <w:sz w:val="20"/>
        </w:rPr>
      </w:pPr>
    </w:p>
    <w:p w:rsidR="0096034B" w:rsidRPr="003903CD" w:rsidRDefault="0096034B" w:rsidP="00FB6902">
      <w:pPr>
        <w:pStyle w:val="normlnodsazensodrkou"/>
        <w:numPr>
          <w:ilvl w:val="0"/>
          <w:numId w:val="0"/>
        </w:numPr>
        <w:ind w:left="709" w:hanging="709"/>
        <w:rPr>
          <w:rFonts w:ascii="Verdana" w:hAnsi="Verdana"/>
          <w:sz w:val="20"/>
        </w:rPr>
      </w:pPr>
    </w:p>
    <w:p w:rsidR="0096034B" w:rsidRPr="003903CD" w:rsidRDefault="0096034B" w:rsidP="00FB6902">
      <w:pPr>
        <w:pStyle w:val="Normlnodsazen"/>
        <w:numPr>
          <w:ilvl w:val="0"/>
          <w:numId w:val="6"/>
        </w:numPr>
        <w:spacing w:before="0"/>
        <w:ind w:left="709" w:hanging="709"/>
        <w:rPr>
          <w:rFonts w:ascii="Verdana" w:hAnsi="Verdana"/>
          <w:sz w:val="20"/>
        </w:rPr>
      </w:pPr>
      <w:r w:rsidRPr="003903CD">
        <w:rPr>
          <w:rFonts w:ascii="Verdana" w:hAnsi="Verdana"/>
          <w:sz w:val="20"/>
        </w:rPr>
        <w:t>Zhotovitel současně prohlašuje, že tito výše uvedení pracovníci zhotovitele jsou pověřeni odpovědností za provádění prací dle této smlouvy a jsou zmocněni zhotovitelem:</w:t>
      </w:r>
    </w:p>
    <w:p w:rsidR="0096034B" w:rsidRPr="003903CD" w:rsidRDefault="0096034B" w:rsidP="00FB6902">
      <w:pPr>
        <w:pStyle w:val="normlnodsazensodrkou"/>
        <w:numPr>
          <w:ilvl w:val="1"/>
          <w:numId w:val="6"/>
        </w:numPr>
        <w:ind w:left="709" w:firstLine="0"/>
        <w:rPr>
          <w:rFonts w:ascii="Verdana" w:hAnsi="Verdana"/>
          <w:sz w:val="20"/>
        </w:rPr>
      </w:pPr>
      <w:r w:rsidRPr="003903CD">
        <w:rPr>
          <w:rFonts w:ascii="Verdana" w:hAnsi="Verdana"/>
          <w:sz w:val="20"/>
        </w:rPr>
        <w:t>převzít od objednatele staveniště,</w:t>
      </w:r>
    </w:p>
    <w:p w:rsidR="0096034B" w:rsidRPr="003903CD" w:rsidRDefault="0096034B" w:rsidP="00FB6902">
      <w:pPr>
        <w:pStyle w:val="normlnodsazensodrkou"/>
        <w:numPr>
          <w:ilvl w:val="1"/>
          <w:numId w:val="6"/>
        </w:numPr>
        <w:ind w:left="709" w:firstLine="0"/>
        <w:rPr>
          <w:rFonts w:ascii="Verdana" w:hAnsi="Verdana"/>
          <w:sz w:val="20"/>
        </w:rPr>
      </w:pPr>
      <w:r w:rsidRPr="003903CD">
        <w:rPr>
          <w:rFonts w:ascii="Verdana" w:hAnsi="Verdana"/>
          <w:sz w:val="20"/>
        </w:rPr>
        <w:t>předkládat vyúčtování prací a dodávek</w:t>
      </w:r>
    </w:p>
    <w:p w:rsidR="0096034B" w:rsidRPr="003903CD" w:rsidRDefault="0096034B" w:rsidP="00FB6902">
      <w:pPr>
        <w:pStyle w:val="normlnodsazensodrkou"/>
        <w:numPr>
          <w:ilvl w:val="1"/>
          <w:numId w:val="6"/>
        </w:numPr>
        <w:ind w:left="1418" w:hanging="709"/>
        <w:rPr>
          <w:rFonts w:ascii="Verdana" w:hAnsi="Verdana"/>
          <w:sz w:val="20"/>
        </w:rPr>
      </w:pPr>
      <w:r w:rsidRPr="003903CD">
        <w:rPr>
          <w:rFonts w:ascii="Verdana" w:hAnsi="Verdana"/>
          <w:sz w:val="20"/>
        </w:rPr>
        <w:t xml:space="preserve">zastupovat zhotovitele při </w:t>
      </w:r>
      <w:proofErr w:type="spellStart"/>
      <w:r w:rsidRPr="003903CD">
        <w:rPr>
          <w:rFonts w:ascii="Verdana" w:hAnsi="Verdana"/>
          <w:sz w:val="20"/>
        </w:rPr>
        <w:t>předkontraktačních</w:t>
      </w:r>
      <w:proofErr w:type="spellEnd"/>
      <w:r w:rsidRPr="003903CD">
        <w:rPr>
          <w:rFonts w:ascii="Verdana" w:hAnsi="Verdana"/>
          <w:sz w:val="20"/>
        </w:rPr>
        <w:t xml:space="preserve"> jednáních o změně rozsahu díla, ceny díla, eventuálně doby provedení díla a při projednávání a odsouhlasení těchto změn zápisem do stavebního deníku,</w:t>
      </w:r>
    </w:p>
    <w:p w:rsidR="0096034B" w:rsidRPr="003903CD" w:rsidRDefault="0096034B" w:rsidP="00FB6902">
      <w:pPr>
        <w:pStyle w:val="normlnodsazensodrkou"/>
        <w:numPr>
          <w:ilvl w:val="1"/>
          <w:numId w:val="6"/>
        </w:numPr>
        <w:ind w:left="709" w:firstLine="0"/>
        <w:rPr>
          <w:rFonts w:ascii="Verdana" w:hAnsi="Verdana"/>
          <w:sz w:val="20"/>
        </w:rPr>
      </w:pPr>
      <w:r w:rsidRPr="003903CD">
        <w:rPr>
          <w:rFonts w:ascii="Verdana" w:hAnsi="Verdana"/>
          <w:sz w:val="20"/>
        </w:rPr>
        <w:t>odevzdat objednateli předmět díla.</w:t>
      </w:r>
    </w:p>
    <w:p w:rsidR="0096034B" w:rsidRPr="003903CD" w:rsidRDefault="0096034B" w:rsidP="00FB6902">
      <w:pPr>
        <w:pStyle w:val="Zkladntext2-smlouva"/>
        <w:spacing w:before="0"/>
        <w:ind w:left="709"/>
        <w:rPr>
          <w:rFonts w:ascii="Verdana" w:hAnsi="Verdana"/>
          <w:sz w:val="20"/>
        </w:rPr>
      </w:pPr>
    </w:p>
    <w:p w:rsidR="0096034B" w:rsidRPr="003903CD" w:rsidRDefault="0096034B" w:rsidP="00FB6902">
      <w:pPr>
        <w:pStyle w:val="Zkladntext2-smlouva"/>
        <w:spacing w:before="0"/>
        <w:ind w:left="709"/>
        <w:rPr>
          <w:rFonts w:ascii="Verdana" w:hAnsi="Verdana"/>
          <w:sz w:val="20"/>
        </w:rPr>
      </w:pPr>
      <w:r w:rsidRPr="003903CD">
        <w:rPr>
          <w:rFonts w:ascii="Verdana" w:hAnsi="Verdana"/>
          <w:sz w:val="20"/>
        </w:rPr>
        <w:t>Objednatel pro vzájemný styk a zabezpečení povinností vyplývajících z této smlouvy určuje zejména tyto osoby:</w:t>
      </w:r>
    </w:p>
    <w:p w:rsidR="00E4374D" w:rsidRPr="003903CD" w:rsidRDefault="00E4374D" w:rsidP="00E4374D">
      <w:pPr>
        <w:pStyle w:val="Odstavecseseznamem"/>
        <w:autoSpaceDE w:val="0"/>
        <w:autoSpaceDN w:val="0"/>
        <w:adjustRightInd w:val="0"/>
        <w:ind w:left="360" w:firstLine="348"/>
        <w:rPr>
          <w:rFonts w:ascii="Verdana" w:hAnsi="Verdana" w:cs="Arial"/>
          <w:sz w:val="20"/>
        </w:rPr>
      </w:pPr>
    </w:p>
    <w:p w:rsidR="0096034B" w:rsidRPr="003903CD" w:rsidRDefault="0096034B" w:rsidP="005F1226">
      <w:pPr>
        <w:pStyle w:val="Odstavecseseznamem"/>
        <w:autoSpaceDE w:val="0"/>
        <w:autoSpaceDN w:val="0"/>
        <w:adjustRightInd w:val="0"/>
        <w:ind w:left="360" w:firstLine="348"/>
        <w:rPr>
          <w:rFonts w:ascii="Verdana" w:hAnsi="Verdana" w:cs="Arial"/>
          <w:sz w:val="20"/>
        </w:rPr>
      </w:pPr>
    </w:p>
    <w:p w:rsidR="0096034B" w:rsidRPr="003903CD" w:rsidRDefault="0096034B" w:rsidP="00FB6902">
      <w:pPr>
        <w:pStyle w:val="normlnodsazensodrkou"/>
        <w:numPr>
          <w:ilvl w:val="0"/>
          <w:numId w:val="0"/>
        </w:numPr>
        <w:ind w:left="709"/>
        <w:rPr>
          <w:rFonts w:ascii="Verdana" w:hAnsi="Verdana"/>
          <w:sz w:val="20"/>
        </w:rPr>
      </w:pPr>
      <w:r w:rsidRPr="003903CD">
        <w:rPr>
          <w:rFonts w:ascii="Verdana" w:hAnsi="Verdana"/>
          <w:sz w:val="20"/>
        </w:rPr>
        <w:t>A dále další, který bude uveden v zápise o předání a převzetí staveniště</w:t>
      </w:r>
      <w:r w:rsidR="005E47FA" w:rsidRPr="003903CD">
        <w:rPr>
          <w:rFonts w:ascii="Verdana" w:hAnsi="Verdana"/>
          <w:sz w:val="20"/>
        </w:rPr>
        <w:t xml:space="preserve"> nebo dodatečně zapsán do stavebního deníku</w:t>
      </w:r>
      <w:r w:rsidRPr="003903CD">
        <w:rPr>
          <w:rFonts w:ascii="Verdana" w:hAnsi="Verdana"/>
          <w:sz w:val="20"/>
        </w:rPr>
        <w:t xml:space="preserve">.  </w:t>
      </w:r>
    </w:p>
    <w:p w:rsidR="0096034B" w:rsidRPr="003903CD" w:rsidRDefault="0096034B" w:rsidP="00FB6902">
      <w:pPr>
        <w:pStyle w:val="normlnodsazensodrkou"/>
        <w:numPr>
          <w:ilvl w:val="0"/>
          <w:numId w:val="0"/>
        </w:numPr>
        <w:ind w:left="709" w:hanging="709"/>
        <w:rPr>
          <w:rFonts w:ascii="Verdana" w:hAnsi="Verdana"/>
          <w:sz w:val="20"/>
        </w:rPr>
      </w:pPr>
      <w:r w:rsidRPr="003903CD">
        <w:rPr>
          <w:rFonts w:ascii="Verdana" w:hAnsi="Verdana"/>
          <w:sz w:val="20"/>
        </w:rPr>
        <w:tab/>
        <w:t xml:space="preserve"> </w:t>
      </w:r>
    </w:p>
    <w:p w:rsidR="0096034B" w:rsidRPr="003903CD" w:rsidRDefault="0096034B" w:rsidP="00FB6902">
      <w:pPr>
        <w:pStyle w:val="normlnodsazensodrkou"/>
        <w:numPr>
          <w:ilvl w:val="0"/>
          <w:numId w:val="6"/>
        </w:numPr>
        <w:ind w:left="709" w:hanging="709"/>
        <w:rPr>
          <w:rFonts w:ascii="Verdana" w:hAnsi="Verdana"/>
          <w:sz w:val="20"/>
        </w:rPr>
      </w:pPr>
      <w:r w:rsidRPr="003903CD">
        <w:rPr>
          <w:rFonts w:ascii="Verdana" w:hAnsi="Verdana"/>
          <w:sz w:val="20"/>
        </w:rPr>
        <w:t>Objednatel prohlašuje, že tyto osoby jsou oprávněny k výkonu technického dozoru a jsou zmocněny objednatelem:</w:t>
      </w:r>
    </w:p>
    <w:p w:rsidR="0096034B" w:rsidRPr="003903CD" w:rsidRDefault="0096034B" w:rsidP="00FB6902">
      <w:pPr>
        <w:pStyle w:val="normlnodsazensodrkou4"/>
        <w:numPr>
          <w:ilvl w:val="1"/>
          <w:numId w:val="6"/>
        </w:numPr>
        <w:ind w:left="709" w:firstLine="0"/>
        <w:rPr>
          <w:rFonts w:ascii="Verdana" w:hAnsi="Verdana"/>
          <w:sz w:val="20"/>
        </w:rPr>
      </w:pPr>
      <w:r w:rsidRPr="003903CD">
        <w:rPr>
          <w:rFonts w:ascii="Verdana" w:hAnsi="Verdana"/>
          <w:sz w:val="20"/>
        </w:rPr>
        <w:t>předat zhotoviteli staveniště,</w:t>
      </w:r>
    </w:p>
    <w:p w:rsidR="0096034B" w:rsidRPr="003903CD" w:rsidRDefault="0096034B" w:rsidP="00FB6902">
      <w:pPr>
        <w:pStyle w:val="normlnodsazensodrkou4"/>
        <w:numPr>
          <w:ilvl w:val="1"/>
          <w:numId w:val="6"/>
        </w:numPr>
        <w:ind w:left="709" w:firstLine="0"/>
        <w:rPr>
          <w:rFonts w:ascii="Verdana" w:hAnsi="Verdana"/>
          <w:sz w:val="20"/>
        </w:rPr>
      </w:pPr>
      <w:r w:rsidRPr="003903CD">
        <w:rPr>
          <w:rFonts w:ascii="Verdana" w:hAnsi="Verdana"/>
          <w:sz w:val="20"/>
        </w:rPr>
        <w:t xml:space="preserve">přebírat od zhotovitele práce, které budou dalším postupem prací zakryty, </w:t>
      </w:r>
    </w:p>
    <w:p w:rsidR="0096034B" w:rsidRPr="003903CD" w:rsidRDefault="0096034B" w:rsidP="00FB6902">
      <w:pPr>
        <w:pStyle w:val="normlnodsazensodrkou4"/>
        <w:numPr>
          <w:ilvl w:val="1"/>
          <w:numId w:val="6"/>
        </w:numPr>
        <w:ind w:left="1418" w:hanging="709"/>
        <w:rPr>
          <w:rFonts w:ascii="Verdana" w:hAnsi="Verdana"/>
          <w:sz w:val="20"/>
        </w:rPr>
      </w:pPr>
      <w:r w:rsidRPr="003903CD">
        <w:rPr>
          <w:rFonts w:ascii="Verdana" w:hAnsi="Verdana"/>
          <w:sz w:val="20"/>
        </w:rPr>
        <w:t xml:space="preserve">provádět zápisy ve stavebním deníku a odsouhlasit zhotoviteli zápisy ve stavebním deníku, </w:t>
      </w:r>
    </w:p>
    <w:p w:rsidR="0096034B" w:rsidRPr="003903CD" w:rsidRDefault="0096034B" w:rsidP="00FB6902">
      <w:pPr>
        <w:pStyle w:val="normlnodsazensodrkou4"/>
        <w:numPr>
          <w:ilvl w:val="1"/>
          <w:numId w:val="6"/>
        </w:numPr>
        <w:ind w:left="1418" w:hanging="709"/>
        <w:rPr>
          <w:rFonts w:ascii="Verdana" w:hAnsi="Verdana"/>
          <w:sz w:val="20"/>
        </w:rPr>
      </w:pPr>
      <w:r w:rsidRPr="003903CD">
        <w:rPr>
          <w:rFonts w:ascii="Verdana" w:hAnsi="Verdana"/>
          <w:sz w:val="20"/>
        </w:rPr>
        <w:t>odsouhlasit případné změny prací a dodávek navržené zhotovitelem, které nevyžadují finanční plnění nad rámec uzavřené smlouvy o dílo</w:t>
      </w:r>
    </w:p>
    <w:p w:rsidR="0096034B" w:rsidRPr="003903CD" w:rsidRDefault="0096034B" w:rsidP="00FB6902">
      <w:pPr>
        <w:pStyle w:val="normlnodsazensodrkou4"/>
        <w:numPr>
          <w:ilvl w:val="1"/>
          <w:numId w:val="6"/>
        </w:numPr>
        <w:ind w:left="1418" w:hanging="709"/>
        <w:rPr>
          <w:rFonts w:ascii="Verdana" w:hAnsi="Verdana"/>
          <w:sz w:val="20"/>
        </w:rPr>
      </w:pPr>
      <w:r w:rsidRPr="003903CD">
        <w:rPr>
          <w:rFonts w:ascii="Verdana" w:hAnsi="Verdana"/>
          <w:sz w:val="20"/>
        </w:rPr>
        <w:t xml:space="preserve">zastupovat objednatele při </w:t>
      </w:r>
      <w:proofErr w:type="spellStart"/>
      <w:r w:rsidRPr="003903CD">
        <w:rPr>
          <w:rFonts w:ascii="Verdana" w:hAnsi="Verdana"/>
          <w:sz w:val="20"/>
        </w:rPr>
        <w:t>předkontraktačních</w:t>
      </w:r>
      <w:proofErr w:type="spellEnd"/>
      <w:r w:rsidRPr="003903CD">
        <w:rPr>
          <w:rFonts w:ascii="Verdana" w:hAnsi="Verdana"/>
          <w:sz w:val="20"/>
        </w:rPr>
        <w:t xml:space="preserve"> jednáních o změně rozsahu díla, ceny díla, eventuálně doby provedení díla, při projednávání a odsouhlasení těchto změn zápisem do stavebního deníku,</w:t>
      </w:r>
    </w:p>
    <w:p w:rsidR="0096034B" w:rsidRPr="003903CD" w:rsidRDefault="0096034B" w:rsidP="00FB6902">
      <w:pPr>
        <w:pStyle w:val="normlnodsazensodrkou4"/>
        <w:numPr>
          <w:ilvl w:val="1"/>
          <w:numId w:val="6"/>
        </w:numPr>
        <w:ind w:left="1418" w:hanging="709"/>
        <w:rPr>
          <w:rFonts w:ascii="Verdana" w:hAnsi="Verdana"/>
          <w:sz w:val="20"/>
        </w:rPr>
      </w:pPr>
      <w:r w:rsidRPr="003903CD">
        <w:rPr>
          <w:rFonts w:ascii="Verdana" w:hAnsi="Verdana"/>
          <w:sz w:val="20"/>
        </w:rPr>
        <w:t>odsouhlasit zhotoviteli věcné a finanční plnění, odsouhlasit dílčí a konečné vyúčtování provedených prací a dodávek (podklad pro vystavení daňového dokladu),</w:t>
      </w:r>
    </w:p>
    <w:p w:rsidR="0096034B" w:rsidRPr="003903CD" w:rsidRDefault="0096034B" w:rsidP="00FB6902">
      <w:pPr>
        <w:pStyle w:val="normlnodsazensodrkou4"/>
        <w:numPr>
          <w:ilvl w:val="1"/>
          <w:numId w:val="6"/>
        </w:numPr>
        <w:ind w:left="709" w:firstLine="0"/>
        <w:rPr>
          <w:rFonts w:ascii="Verdana" w:hAnsi="Verdana"/>
          <w:sz w:val="20"/>
        </w:rPr>
      </w:pPr>
      <w:r w:rsidRPr="003903CD">
        <w:rPr>
          <w:rFonts w:ascii="Verdana" w:hAnsi="Verdana"/>
          <w:sz w:val="20"/>
        </w:rPr>
        <w:t>převzít od zhotovitele předmět díla.</w:t>
      </w:r>
    </w:p>
    <w:p w:rsidR="0096034B" w:rsidRPr="003903CD" w:rsidRDefault="0096034B" w:rsidP="00FB6902">
      <w:pPr>
        <w:pStyle w:val="normlnodsazensodrkou4"/>
        <w:numPr>
          <w:ilvl w:val="0"/>
          <w:numId w:val="0"/>
        </w:numPr>
        <w:ind w:left="709" w:hanging="709"/>
        <w:rPr>
          <w:rFonts w:ascii="Verdana" w:hAnsi="Verdana"/>
          <w:sz w:val="20"/>
        </w:rPr>
      </w:pPr>
    </w:p>
    <w:p w:rsidR="0096034B" w:rsidRPr="003903CD" w:rsidRDefault="0096034B" w:rsidP="00FB6902">
      <w:pPr>
        <w:pStyle w:val="Zkladntext2-smlouva"/>
        <w:numPr>
          <w:ilvl w:val="0"/>
          <w:numId w:val="6"/>
        </w:numPr>
        <w:spacing w:before="0"/>
        <w:ind w:left="709" w:hanging="709"/>
        <w:rPr>
          <w:rFonts w:ascii="Verdana" w:hAnsi="Verdana"/>
          <w:sz w:val="20"/>
        </w:rPr>
      </w:pPr>
      <w:r w:rsidRPr="003903CD">
        <w:rPr>
          <w:rFonts w:ascii="Verdana" w:hAnsi="Verdana"/>
          <w:sz w:val="20"/>
        </w:rPr>
        <w:t>Zhotovitel i objednatel jsou oprávněni dodatečně změnit osoby pověřené pro vzájemný styk a zabezpečení povinností vyplývajících z této smlouvy zápisem do stavebního deníku.</w:t>
      </w:r>
    </w:p>
    <w:p w:rsidR="0096034B" w:rsidRPr="003903CD" w:rsidRDefault="0096034B" w:rsidP="006C1A9A">
      <w:pPr>
        <w:pStyle w:val="Zkladntext2-smlouva"/>
        <w:spacing w:before="0"/>
        <w:rPr>
          <w:rFonts w:ascii="Verdana" w:hAnsi="Verdana"/>
          <w:sz w:val="20"/>
        </w:rPr>
      </w:pPr>
    </w:p>
    <w:p w:rsidR="0096034B" w:rsidRPr="003903CD" w:rsidRDefault="0096034B" w:rsidP="00BF541A">
      <w:pPr>
        <w:pStyle w:val="Zkladntext2-smlouva"/>
        <w:numPr>
          <w:ilvl w:val="0"/>
          <w:numId w:val="6"/>
        </w:numPr>
        <w:spacing w:before="0"/>
        <w:ind w:left="709" w:hanging="709"/>
        <w:rPr>
          <w:rFonts w:ascii="Verdana" w:hAnsi="Verdana"/>
          <w:bCs w:val="0"/>
          <w:sz w:val="20"/>
        </w:rPr>
      </w:pPr>
      <w:r w:rsidRPr="003903CD">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3903CD" w:rsidRDefault="0096034B" w:rsidP="00BF541A">
      <w:pPr>
        <w:pStyle w:val="Zkladntext2-smlouva"/>
        <w:spacing w:before="0"/>
        <w:ind w:left="709"/>
        <w:rPr>
          <w:rFonts w:ascii="Verdana" w:hAnsi="Verdana"/>
          <w:bCs w:val="0"/>
          <w:sz w:val="20"/>
        </w:rPr>
      </w:pPr>
    </w:p>
    <w:p w:rsidR="0096034B" w:rsidRPr="003903CD" w:rsidRDefault="0096034B" w:rsidP="00BF541A">
      <w:pPr>
        <w:pStyle w:val="Zkladntext2-smlouva"/>
        <w:numPr>
          <w:ilvl w:val="0"/>
          <w:numId w:val="6"/>
        </w:numPr>
        <w:spacing w:before="0"/>
        <w:ind w:left="709" w:hanging="709"/>
        <w:rPr>
          <w:rFonts w:ascii="Verdana" w:hAnsi="Verdana"/>
          <w:bCs w:val="0"/>
          <w:sz w:val="20"/>
        </w:rPr>
      </w:pPr>
      <w:r w:rsidRPr="003903CD">
        <w:rPr>
          <w:rFonts w:ascii="Verdana" w:hAnsi="Verdana"/>
          <w:sz w:val="20"/>
        </w:rPr>
        <w:t xml:space="preserve">Zhotovitel provede před zahájením prací zabezpečení staveniště v souladu s požadavky bezpečnosti práce, ochrany majetku a bezpečnosti osob. </w:t>
      </w:r>
    </w:p>
    <w:p w:rsidR="00AE1CD2" w:rsidRPr="003903CD" w:rsidRDefault="00AE1CD2" w:rsidP="00AE1CD2">
      <w:pPr>
        <w:pStyle w:val="Odstavecseseznamem"/>
        <w:rPr>
          <w:rFonts w:ascii="Verdana" w:hAnsi="Verdana"/>
          <w:bCs/>
          <w:sz w:val="20"/>
        </w:rPr>
      </w:pPr>
    </w:p>
    <w:p w:rsidR="00AE1CD2" w:rsidRPr="003903CD" w:rsidRDefault="00AE1CD2" w:rsidP="00AE1CD2">
      <w:pPr>
        <w:pStyle w:val="Zkladntext2-smlouva"/>
        <w:spacing w:before="0"/>
        <w:ind w:left="709"/>
        <w:rPr>
          <w:rFonts w:ascii="Verdana" w:hAnsi="Verdana"/>
          <w:bCs w:val="0"/>
          <w:sz w:val="20"/>
        </w:rPr>
      </w:pPr>
    </w:p>
    <w:p w:rsidR="0096034B" w:rsidRPr="003903CD" w:rsidRDefault="0096034B" w:rsidP="00FB6902">
      <w:pPr>
        <w:pStyle w:val="Zkladntext2-smlouva"/>
        <w:numPr>
          <w:ilvl w:val="0"/>
          <w:numId w:val="6"/>
        </w:numPr>
        <w:spacing w:before="0"/>
        <w:ind w:left="709" w:hanging="709"/>
        <w:rPr>
          <w:rFonts w:ascii="Verdana" w:hAnsi="Verdana"/>
          <w:sz w:val="20"/>
        </w:rPr>
      </w:pPr>
      <w:r w:rsidRPr="003903CD">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rsidR="0096034B" w:rsidRPr="003903CD" w:rsidRDefault="0096034B" w:rsidP="00FB6902">
      <w:pPr>
        <w:pStyle w:val="Zkladntext2-smlouva"/>
        <w:spacing w:before="0"/>
        <w:rPr>
          <w:rFonts w:ascii="Verdana" w:hAnsi="Verdana"/>
          <w:sz w:val="20"/>
        </w:rPr>
      </w:pPr>
    </w:p>
    <w:p w:rsidR="0096034B" w:rsidRPr="003903CD" w:rsidRDefault="0096034B" w:rsidP="00FB6902">
      <w:pPr>
        <w:pStyle w:val="Zkladntext2-smlouva"/>
        <w:numPr>
          <w:ilvl w:val="0"/>
          <w:numId w:val="6"/>
        </w:numPr>
        <w:spacing w:before="0"/>
        <w:ind w:left="709" w:hanging="709"/>
        <w:rPr>
          <w:rFonts w:ascii="Verdana" w:hAnsi="Verdana"/>
          <w:sz w:val="20"/>
        </w:rPr>
      </w:pPr>
      <w:r w:rsidRPr="003903CD">
        <w:rPr>
          <w:rFonts w:ascii="Verdana" w:hAnsi="Verdana"/>
          <w:sz w:val="20"/>
        </w:rPr>
        <w:t xml:space="preserve">Zhotovitel se zavazuje vyklidit a vyčistit staveniště do 15 dnů od předání a převzetí díla bez vad a nedodělků. Při nedodržení tohoto termínu se zhotovitel zavazuje uhradit objednateli veškeré náklady a škody, které mu tím vznikly. </w:t>
      </w:r>
    </w:p>
    <w:p w:rsidR="0096034B" w:rsidRPr="003903CD" w:rsidRDefault="0096034B" w:rsidP="00FB6902">
      <w:pPr>
        <w:pStyle w:val="Zkladntext2-smlouva"/>
        <w:spacing w:before="0"/>
        <w:rPr>
          <w:rFonts w:ascii="Verdana" w:hAnsi="Verdana"/>
          <w:sz w:val="20"/>
        </w:rPr>
      </w:pPr>
    </w:p>
    <w:p w:rsidR="0096034B" w:rsidRPr="003903CD" w:rsidRDefault="0096034B" w:rsidP="00FB6902">
      <w:pPr>
        <w:numPr>
          <w:ilvl w:val="0"/>
          <w:numId w:val="6"/>
        </w:numPr>
        <w:ind w:left="709" w:hanging="709"/>
        <w:rPr>
          <w:rFonts w:ascii="Verdana" w:hAnsi="Verdana" w:cs="Arial"/>
          <w:sz w:val="20"/>
        </w:rPr>
      </w:pPr>
      <w:r w:rsidRPr="003903CD">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vodním díle, zařízení staveniště, skládkách materiálu, přístupových komunikacích, dopravní a mechanizační technice,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3903CD" w:rsidRDefault="0096034B" w:rsidP="00FB6902">
      <w:pPr>
        <w:rPr>
          <w:rFonts w:ascii="Verdana" w:hAnsi="Verdana" w:cs="Arial"/>
          <w:sz w:val="22"/>
          <w:szCs w:val="22"/>
        </w:rPr>
      </w:pPr>
    </w:p>
    <w:p w:rsidR="0096034B" w:rsidRPr="003903CD" w:rsidRDefault="0096034B" w:rsidP="00FB6902">
      <w:pPr>
        <w:numPr>
          <w:ilvl w:val="0"/>
          <w:numId w:val="6"/>
        </w:numPr>
        <w:ind w:left="709" w:hanging="709"/>
        <w:rPr>
          <w:rFonts w:ascii="Verdana" w:hAnsi="Verdana" w:cs="Arial"/>
          <w:sz w:val="20"/>
        </w:rPr>
      </w:pPr>
      <w:r w:rsidRPr="003903CD">
        <w:rPr>
          <w:rFonts w:ascii="Verdana" w:hAnsi="Verdana" w:cs="Arial"/>
          <w:sz w:val="20"/>
        </w:rPr>
        <w:t xml:space="preserve">Zhotovitel vede po celou dobu stavby stavební deník v souladu s vyhláškou </w:t>
      </w:r>
      <w:r w:rsidRPr="003903CD">
        <w:rPr>
          <w:rFonts w:ascii="Verdana" w:hAnsi="Verdana" w:cs="Arial"/>
          <w:sz w:val="20"/>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 druhý ukládá zhotovitel k archivaci. Originál deníku předá zhotovitel objednateli spolu s dokumentací skutečného provedení díla.</w:t>
      </w:r>
    </w:p>
    <w:p w:rsidR="0096034B" w:rsidRPr="003903CD" w:rsidRDefault="0096034B" w:rsidP="00FB6902">
      <w:pPr>
        <w:rPr>
          <w:rFonts w:ascii="Verdana" w:hAnsi="Verdana" w:cs="Arial"/>
          <w:sz w:val="22"/>
          <w:szCs w:val="22"/>
        </w:rPr>
      </w:pPr>
    </w:p>
    <w:p w:rsidR="0096034B" w:rsidRPr="003903CD" w:rsidRDefault="0096034B" w:rsidP="00FB6902">
      <w:pPr>
        <w:numPr>
          <w:ilvl w:val="0"/>
          <w:numId w:val="6"/>
        </w:numPr>
        <w:ind w:left="709" w:hanging="709"/>
        <w:rPr>
          <w:rFonts w:ascii="Verdana" w:hAnsi="Verdana" w:cs="Arial"/>
          <w:sz w:val="20"/>
        </w:rPr>
      </w:pPr>
      <w:r w:rsidRPr="003903CD">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3903CD" w:rsidRDefault="0096034B" w:rsidP="00FB6902">
      <w:pPr>
        <w:rPr>
          <w:rFonts w:ascii="Verdana" w:hAnsi="Verdana" w:cs="Arial"/>
          <w:sz w:val="22"/>
          <w:szCs w:val="22"/>
        </w:rPr>
      </w:pPr>
    </w:p>
    <w:p w:rsidR="0096034B" w:rsidRPr="003903CD" w:rsidRDefault="0096034B" w:rsidP="00FB6902">
      <w:pPr>
        <w:numPr>
          <w:ilvl w:val="0"/>
          <w:numId w:val="6"/>
        </w:numPr>
        <w:ind w:left="709" w:hanging="709"/>
        <w:rPr>
          <w:rFonts w:ascii="Verdana" w:hAnsi="Verdana" w:cs="Arial"/>
          <w:sz w:val="20"/>
        </w:rPr>
      </w:pPr>
      <w:r w:rsidRPr="003903CD">
        <w:rPr>
          <w:rFonts w:ascii="Verdana" w:hAnsi="Verdana" w:cs="Arial"/>
          <w:sz w:val="20"/>
        </w:rPr>
        <w:t xml:space="preserve">Zhotovitel je povinen udržovat pracoviště v čistotě, odvážet stavební odpad a vytěžený materiál </w:t>
      </w:r>
      <w:proofErr w:type="gramStart"/>
      <w:r w:rsidRPr="003903CD">
        <w:rPr>
          <w:rFonts w:ascii="Verdana" w:hAnsi="Verdana" w:cs="Arial"/>
          <w:sz w:val="20"/>
        </w:rPr>
        <w:t>z  veřejných</w:t>
      </w:r>
      <w:proofErr w:type="gramEnd"/>
      <w:r w:rsidRPr="003903CD">
        <w:rPr>
          <w:rFonts w:ascii="Verdana" w:hAnsi="Verdana" w:cs="Arial"/>
          <w:sz w:val="20"/>
        </w:rPr>
        <w:t xml:space="preserve">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w:t>
      </w:r>
      <w:proofErr w:type="gramStart"/>
      <w:r w:rsidRPr="003903CD">
        <w:rPr>
          <w:rFonts w:ascii="Verdana" w:hAnsi="Verdana" w:cs="Arial"/>
          <w:sz w:val="20"/>
        </w:rPr>
        <w:t>zlikvidovat</w:t>
      </w:r>
      <w:proofErr w:type="gramEnd"/>
      <w:r w:rsidRPr="003903CD">
        <w:rPr>
          <w:rFonts w:ascii="Verdana" w:hAnsi="Verdana" w:cs="Arial"/>
          <w:sz w:val="20"/>
        </w:rPr>
        <w:t xml:space="preserve">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3903CD" w:rsidRDefault="0096034B" w:rsidP="00DF2462">
      <w:pPr>
        <w:pStyle w:val="Odstavecseseznamem"/>
        <w:rPr>
          <w:rFonts w:ascii="Verdana" w:hAnsi="Verdana" w:cs="Arial"/>
          <w:sz w:val="20"/>
        </w:rPr>
      </w:pPr>
    </w:p>
    <w:p w:rsidR="0096034B" w:rsidRPr="003903CD" w:rsidRDefault="0096034B" w:rsidP="00FB6902">
      <w:pPr>
        <w:numPr>
          <w:ilvl w:val="0"/>
          <w:numId w:val="6"/>
        </w:numPr>
        <w:ind w:left="709" w:hanging="709"/>
        <w:rPr>
          <w:rFonts w:ascii="Verdana" w:hAnsi="Verdana" w:cs="Arial"/>
          <w:sz w:val="20"/>
        </w:rPr>
      </w:pPr>
      <w:r w:rsidRPr="003903CD">
        <w:rPr>
          <w:rFonts w:ascii="Verdana" w:hAnsi="Verdana" w:cs="Arial"/>
          <w:sz w:val="20"/>
        </w:rPr>
        <w:t xml:space="preserve">Zhotovitel je povinen písemně oznámit objednateli nebo jeho zástupci ve věcech technických nejpozději 5 pracovních dnů předem, kdy bude dílo připraveno k odevzdání. Objednatel je pak povinen nejpozději do 3 pracovních dnů od termínu </w:t>
      </w:r>
      <w:r w:rsidRPr="003903CD">
        <w:rPr>
          <w:rFonts w:ascii="Verdana" w:hAnsi="Verdana" w:cs="Arial"/>
          <w:sz w:val="20"/>
        </w:rPr>
        <w:lastRenderedPageBreak/>
        <w:t>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3903CD" w:rsidRDefault="0096034B" w:rsidP="00DF2462">
      <w:pPr>
        <w:pStyle w:val="Odstavecseseznamem"/>
        <w:rPr>
          <w:rFonts w:ascii="Verdana" w:hAnsi="Verdana" w:cs="Arial"/>
          <w:sz w:val="20"/>
        </w:rPr>
      </w:pPr>
    </w:p>
    <w:p w:rsidR="0096034B" w:rsidRPr="003903CD" w:rsidRDefault="0096034B" w:rsidP="00FB6902">
      <w:pPr>
        <w:numPr>
          <w:ilvl w:val="0"/>
          <w:numId w:val="6"/>
        </w:numPr>
        <w:ind w:left="709" w:hanging="709"/>
        <w:rPr>
          <w:rFonts w:ascii="Verdana" w:hAnsi="Verdana" w:cs="Arial"/>
          <w:sz w:val="20"/>
        </w:rPr>
      </w:pPr>
      <w:r w:rsidRPr="003903CD">
        <w:rPr>
          <w:rFonts w:ascii="Verdana" w:hAnsi="Verdana" w:cs="Arial"/>
          <w:sz w:val="20"/>
        </w:rPr>
        <w:t>Zhotovitel je povinen upozornit objednatele nejméně do 3 pracovních dnů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3903CD" w:rsidRDefault="0096034B" w:rsidP="00FB6902">
      <w:pPr>
        <w:rPr>
          <w:rFonts w:ascii="Verdana" w:hAnsi="Verdana" w:cs="Arial"/>
          <w:sz w:val="20"/>
        </w:rPr>
      </w:pPr>
    </w:p>
    <w:p w:rsidR="0096034B" w:rsidRPr="003903CD" w:rsidRDefault="0096034B" w:rsidP="00FB6902">
      <w:pPr>
        <w:pStyle w:val="Zkladntext2"/>
        <w:numPr>
          <w:ilvl w:val="0"/>
          <w:numId w:val="6"/>
        </w:numPr>
        <w:tabs>
          <w:tab w:val="left" w:pos="0"/>
          <w:tab w:val="left" w:pos="709"/>
        </w:tabs>
        <w:ind w:left="709" w:hanging="709"/>
        <w:rPr>
          <w:rFonts w:ascii="Verdana" w:hAnsi="Verdana" w:cs="Arial"/>
        </w:rPr>
      </w:pPr>
      <w:r w:rsidRPr="003903CD">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3903CD" w:rsidRDefault="0096034B" w:rsidP="00FB6902">
      <w:pPr>
        <w:pStyle w:val="Zkladntext2-smlouva"/>
        <w:spacing w:before="0"/>
        <w:ind w:left="709" w:hanging="709"/>
        <w:rPr>
          <w:rFonts w:ascii="Verdana" w:hAnsi="Verdana"/>
          <w:sz w:val="20"/>
        </w:rPr>
      </w:pPr>
    </w:p>
    <w:bookmarkEnd w:id="24"/>
    <w:p w:rsidR="0096034B" w:rsidRPr="003903CD" w:rsidRDefault="0096034B" w:rsidP="00FB6902">
      <w:pPr>
        <w:pStyle w:val="Zkladntext2-smlouva"/>
        <w:numPr>
          <w:ilvl w:val="0"/>
          <w:numId w:val="6"/>
        </w:numPr>
        <w:spacing w:before="0"/>
        <w:ind w:left="709" w:hanging="709"/>
        <w:rPr>
          <w:rFonts w:ascii="Verdana" w:hAnsi="Verdana"/>
          <w:sz w:val="20"/>
        </w:rPr>
      </w:pPr>
      <w:r w:rsidRPr="003903CD">
        <w:rPr>
          <w:rFonts w:ascii="Verdana" w:hAnsi="Verdana"/>
          <w:sz w:val="20"/>
        </w:rPr>
        <w:t>Dle § 2e) zákona č. 320/2001 Sb., o finanční kontrole ve veřejné správě je zhotovitel osobou povinnou spolupůsobit při výkonu finanční kontroly ve vztahu k této veřejné zakázce.</w:t>
      </w:r>
    </w:p>
    <w:p w:rsidR="0096034B" w:rsidRPr="003903CD" w:rsidRDefault="0096034B" w:rsidP="00FB6902">
      <w:pPr>
        <w:pStyle w:val="Zkladntext2-smlouva"/>
        <w:spacing w:before="0"/>
        <w:ind w:left="709" w:hanging="709"/>
        <w:rPr>
          <w:rFonts w:ascii="Verdana" w:hAnsi="Verdana"/>
          <w:sz w:val="20"/>
        </w:rPr>
      </w:pPr>
    </w:p>
    <w:p w:rsidR="00287973" w:rsidRPr="003903CD" w:rsidRDefault="00287973" w:rsidP="00421BB1">
      <w:pPr>
        <w:pStyle w:val="Zkladntext2-smlouva"/>
        <w:spacing w:before="0"/>
        <w:rPr>
          <w:rFonts w:ascii="Verdana" w:hAnsi="Verdana"/>
          <w:sz w:val="20"/>
        </w:rPr>
      </w:pPr>
    </w:p>
    <w:p w:rsidR="0096034B" w:rsidRPr="003903CD" w:rsidRDefault="0096034B" w:rsidP="00FB6902">
      <w:pPr>
        <w:pStyle w:val="Zkladntext1-smlouva"/>
      </w:pPr>
      <w:r w:rsidRPr="003903CD">
        <w:t xml:space="preserve">VI. </w:t>
      </w:r>
      <w:r w:rsidRPr="003903CD">
        <w:tab/>
        <w:t xml:space="preserve">Záruční podmínky a odpovědnost za škody </w:t>
      </w:r>
    </w:p>
    <w:p w:rsidR="0096034B" w:rsidRPr="003903CD" w:rsidRDefault="0096034B" w:rsidP="00FB6902">
      <w:pPr>
        <w:pStyle w:val="Zkladntext1-smlouva"/>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Zhotovitel p</w:t>
      </w:r>
      <w:r w:rsidRPr="003903CD">
        <w:rPr>
          <w:rFonts w:ascii="Verdana" w:hAnsi="Verdana"/>
          <w:snapToGrid w:val="0"/>
          <w:sz w:val="20"/>
        </w:rPr>
        <w:t xml:space="preserve">oskytne objednateli na zhotovené dílo záruční lhůtu v délce </w:t>
      </w:r>
      <w:r w:rsidR="00827E9B">
        <w:rPr>
          <w:rFonts w:ascii="Verdana" w:hAnsi="Verdana"/>
          <w:b/>
          <w:snapToGrid w:val="0"/>
          <w:sz w:val="20"/>
        </w:rPr>
        <w:t>24</w:t>
      </w:r>
      <w:r w:rsidRPr="003903CD">
        <w:rPr>
          <w:rFonts w:ascii="Verdana" w:hAnsi="Verdana"/>
          <w:b/>
          <w:snapToGrid w:val="0"/>
          <w:sz w:val="20"/>
        </w:rPr>
        <w:t xml:space="preserve"> měsíců. </w:t>
      </w:r>
      <w:r w:rsidRPr="003903CD">
        <w:rPr>
          <w:rFonts w:ascii="Verdana" w:hAnsi="Verdana"/>
          <w:snapToGrid w:val="0"/>
          <w:sz w:val="20"/>
        </w:rPr>
        <w:t>Záruční lhůta začíná běžet dnem protokolárního předání a převzetí díla bez vad a nedodělků.</w:t>
      </w:r>
    </w:p>
    <w:p w:rsidR="0096034B" w:rsidRPr="003903CD" w:rsidRDefault="0096034B" w:rsidP="00FB6902">
      <w:pPr>
        <w:pStyle w:val="Zkladntext2-smlouva"/>
        <w:spacing w:before="0"/>
        <w:rPr>
          <w:rFonts w:ascii="Verdana" w:hAnsi="Verdana"/>
          <w:snapToGrid w:val="0"/>
          <w:sz w:val="20"/>
        </w:rPr>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Nebezpečí škody na zhotovovaném díle přechází ze zhotovitele na objednatele dnem protokolárního předání a převzetí díla.</w:t>
      </w:r>
    </w:p>
    <w:p w:rsidR="0096034B" w:rsidRPr="003903CD" w:rsidRDefault="0096034B" w:rsidP="00FB6902">
      <w:pPr>
        <w:pStyle w:val="Zkladntext2-smlouva"/>
        <w:spacing w:before="0"/>
        <w:rPr>
          <w:rFonts w:ascii="Verdana" w:hAnsi="Verdana"/>
        </w:rPr>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3903CD" w:rsidRDefault="0096034B" w:rsidP="00FB6902">
      <w:pPr>
        <w:pStyle w:val="Zkladntext2-smlouva"/>
        <w:spacing w:before="0"/>
        <w:rPr>
          <w:rFonts w:ascii="Verdana" w:hAnsi="Verdana" w:cs="Arial"/>
          <w:sz w:val="20"/>
        </w:rPr>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w:t>
      </w:r>
      <w:r w:rsidRPr="003903CD">
        <w:rPr>
          <w:rFonts w:ascii="Verdana" w:hAnsi="Verdana"/>
          <w:sz w:val="20"/>
        </w:rPr>
        <w:lastRenderedPageBreak/>
        <w:t>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3903CD" w:rsidRDefault="0096034B" w:rsidP="00FB6902">
      <w:pPr>
        <w:pStyle w:val="Zkladntext2-smlouva"/>
        <w:spacing w:before="0"/>
        <w:rPr>
          <w:rFonts w:ascii="Verdana" w:hAnsi="Verdana"/>
          <w:sz w:val="22"/>
        </w:rPr>
      </w:pPr>
    </w:p>
    <w:p w:rsidR="0096034B" w:rsidRPr="003903CD" w:rsidRDefault="0096034B" w:rsidP="00FB6902">
      <w:pPr>
        <w:pStyle w:val="Zkladntext2-smlouva"/>
        <w:numPr>
          <w:ilvl w:val="0"/>
          <w:numId w:val="8"/>
        </w:numPr>
        <w:spacing w:before="0"/>
        <w:ind w:left="709" w:hanging="709"/>
        <w:rPr>
          <w:rFonts w:ascii="Verdana" w:hAnsi="Verdana" w:cs="Arial"/>
          <w:sz w:val="20"/>
        </w:rPr>
      </w:pPr>
      <w:r w:rsidRPr="003903CD">
        <w:rPr>
          <w:rFonts w:ascii="Verdana" w:hAnsi="Verdana"/>
          <w:sz w:val="20"/>
        </w:rPr>
        <w:t>V případě, že zhotovitel reklamované vady neodstraní ve sjednané lhůtě, je objednatel oprávněn pověřit odstraněním vady jinou specializovanou firmu. Veškeré takto oprávněně vzniklé náklady uhradí objednateli zhotovitel</w:t>
      </w:r>
      <w:r w:rsidR="001E7A15" w:rsidRPr="003903CD">
        <w:rPr>
          <w:rFonts w:ascii="Verdana" w:hAnsi="Verdana"/>
          <w:sz w:val="20"/>
        </w:rPr>
        <w:t>.</w:t>
      </w:r>
    </w:p>
    <w:p w:rsidR="001E7A15" w:rsidRPr="003903CD" w:rsidRDefault="001E7A15" w:rsidP="001E7A15">
      <w:pPr>
        <w:pStyle w:val="Odstavecseseznamem"/>
        <w:rPr>
          <w:rFonts w:ascii="Verdana" w:hAnsi="Verdana" w:cs="Arial"/>
          <w:sz w:val="20"/>
        </w:rPr>
      </w:pPr>
    </w:p>
    <w:p w:rsidR="001E7A15" w:rsidRPr="003903CD" w:rsidRDefault="001E7A15" w:rsidP="001E7A15">
      <w:pPr>
        <w:pStyle w:val="Zkladntext2-smlouva"/>
        <w:spacing w:before="0"/>
        <w:ind w:left="709"/>
        <w:rPr>
          <w:rFonts w:ascii="Verdana" w:hAnsi="Verdana" w:cs="Arial"/>
          <w:sz w:val="20"/>
        </w:rPr>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3903CD" w:rsidRDefault="0096034B" w:rsidP="00FB6902">
      <w:pPr>
        <w:pStyle w:val="Zkladntext2-smlouva"/>
        <w:spacing w:before="0"/>
        <w:rPr>
          <w:rFonts w:ascii="Verdana" w:hAnsi="Verdana"/>
          <w:sz w:val="20"/>
        </w:rPr>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 xml:space="preserve">Náklady na odstranění reklamované vady nese zhotovitel i ve sporných případech až do rozhodnutí soudu. </w:t>
      </w:r>
    </w:p>
    <w:p w:rsidR="0096034B" w:rsidRPr="003903CD" w:rsidRDefault="0096034B" w:rsidP="00FB6902">
      <w:pPr>
        <w:pStyle w:val="Zkladntext2-smlouva"/>
        <w:spacing w:before="0"/>
        <w:rPr>
          <w:rFonts w:ascii="Verdana" w:hAnsi="Verdana"/>
          <w:sz w:val="20"/>
        </w:rPr>
      </w:pPr>
    </w:p>
    <w:p w:rsidR="0096034B" w:rsidRPr="003903CD" w:rsidRDefault="0096034B" w:rsidP="00FB6902">
      <w:pPr>
        <w:pStyle w:val="Zkladntext2-smlouva"/>
        <w:numPr>
          <w:ilvl w:val="0"/>
          <w:numId w:val="8"/>
        </w:numPr>
        <w:spacing w:before="0"/>
        <w:ind w:left="709" w:hanging="709"/>
        <w:rPr>
          <w:rFonts w:ascii="Verdana" w:hAnsi="Verdana"/>
          <w:snapToGrid w:val="0"/>
          <w:sz w:val="20"/>
        </w:rPr>
      </w:pPr>
      <w:r w:rsidRPr="003903CD">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3903CD" w:rsidRDefault="0096034B" w:rsidP="00FB6902">
      <w:pPr>
        <w:pStyle w:val="Zkladntext2-smlouva"/>
        <w:spacing w:before="0"/>
        <w:ind w:left="709" w:hanging="709"/>
        <w:rPr>
          <w:rFonts w:ascii="Verdana" w:hAnsi="Verdana"/>
          <w:snapToGrid w:val="0"/>
          <w:sz w:val="20"/>
        </w:rPr>
      </w:pPr>
    </w:p>
    <w:p w:rsidR="0096034B" w:rsidRPr="003903CD" w:rsidRDefault="0096034B" w:rsidP="00FB6902">
      <w:pPr>
        <w:pStyle w:val="Zkladntext2-smlouva"/>
        <w:spacing w:before="0"/>
        <w:rPr>
          <w:rFonts w:ascii="Verdana" w:hAnsi="Verdana"/>
          <w:snapToGrid w:val="0"/>
          <w:sz w:val="20"/>
        </w:rPr>
      </w:pPr>
    </w:p>
    <w:p w:rsidR="00287973" w:rsidRPr="003903CD" w:rsidRDefault="00287973" w:rsidP="00FB6902">
      <w:pPr>
        <w:pStyle w:val="Zkladntext2-smlouva"/>
        <w:spacing w:before="0"/>
        <w:rPr>
          <w:rFonts w:ascii="Verdana" w:hAnsi="Verdana"/>
          <w:snapToGrid w:val="0"/>
          <w:sz w:val="20"/>
        </w:rPr>
      </w:pPr>
    </w:p>
    <w:p w:rsidR="0096034B" w:rsidRPr="003903CD" w:rsidRDefault="00D514E1" w:rsidP="00FB6902">
      <w:pPr>
        <w:pStyle w:val="Zkladntext2-smlouva"/>
        <w:spacing w:before="0"/>
        <w:rPr>
          <w:rFonts w:ascii="Verdana" w:hAnsi="Verdana"/>
          <w:b/>
          <w:snapToGrid w:val="0"/>
          <w:sz w:val="22"/>
          <w:szCs w:val="22"/>
        </w:rPr>
      </w:pPr>
      <w:r w:rsidRPr="003903CD">
        <w:rPr>
          <w:rFonts w:ascii="Verdana" w:hAnsi="Verdana"/>
          <w:b/>
          <w:snapToGrid w:val="0"/>
          <w:sz w:val="22"/>
          <w:szCs w:val="22"/>
        </w:rPr>
        <w:t>VI</w:t>
      </w:r>
      <w:r w:rsidR="0096034B" w:rsidRPr="003903CD">
        <w:rPr>
          <w:rFonts w:ascii="Verdana" w:hAnsi="Verdana"/>
          <w:b/>
          <w:snapToGrid w:val="0"/>
          <w:sz w:val="22"/>
          <w:szCs w:val="22"/>
        </w:rPr>
        <w:t>I.   Smluvní sankce</w:t>
      </w:r>
    </w:p>
    <w:p w:rsidR="0096034B" w:rsidRPr="003903CD" w:rsidRDefault="0096034B" w:rsidP="00FB6902">
      <w:pPr>
        <w:pStyle w:val="Zkladntext2-smlouva"/>
        <w:spacing w:before="0"/>
        <w:rPr>
          <w:rFonts w:ascii="Verdana" w:hAnsi="Verdana"/>
          <w:b/>
          <w:snapToGrid w:val="0"/>
          <w:sz w:val="20"/>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 xml:space="preserve">Za nesplnění termínu předání a převzetí díla sjednaného v čl. II. odst. 1. této smlouvy se sjednává smluvní pokuta ve výši </w:t>
      </w:r>
      <w:r w:rsidR="007A2A7E">
        <w:rPr>
          <w:rFonts w:ascii="Verdana" w:hAnsi="Verdana" w:cs="Arial"/>
        </w:rPr>
        <w:t>0,1</w:t>
      </w:r>
      <w:r w:rsidRPr="003903CD">
        <w:rPr>
          <w:rFonts w:ascii="Verdana" w:hAnsi="Verdana" w:cs="Arial"/>
        </w:rPr>
        <w:t xml:space="preserve">% z celkové ceny za každý započatý kalendářní den prodlení, až do dne podpisu zápisu o předání a převzetí díla. </w:t>
      </w:r>
    </w:p>
    <w:p w:rsidR="0096034B" w:rsidRPr="003903CD" w:rsidRDefault="0096034B" w:rsidP="00FB6902">
      <w:pPr>
        <w:pStyle w:val="Zkladntext2"/>
        <w:tabs>
          <w:tab w:val="left" w:pos="426"/>
        </w:tabs>
        <w:rPr>
          <w:rFonts w:ascii="Verdana" w:hAnsi="Verdana" w:cs="Arial"/>
        </w:rPr>
      </w:pPr>
    </w:p>
    <w:p w:rsidR="0096034B" w:rsidRPr="003903CD" w:rsidRDefault="0096034B" w:rsidP="00FB6902">
      <w:pPr>
        <w:numPr>
          <w:ilvl w:val="0"/>
          <w:numId w:val="13"/>
        </w:numPr>
        <w:ind w:left="709" w:hanging="709"/>
        <w:rPr>
          <w:rFonts w:ascii="Verdana" w:hAnsi="Verdana" w:cs="Arial"/>
          <w:sz w:val="20"/>
        </w:rPr>
      </w:pPr>
      <w:r w:rsidRPr="003903CD">
        <w:rPr>
          <w:rFonts w:ascii="Verdana" w:hAnsi="Verdana" w:cs="Arial"/>
          <w:sz w:val="20"/>
        </w:rPr>
        <w:t>Dojde-li k porušení ujedná</w:t>
      </w:r>
      <w:r w:rsidR="00C67FC9" w:rsidRPr="003903CD">
        <w:rPr>
          <w:rFonts w:ascii="Verdana" w:hAnsi="Verdana" w:cs="Arial"/>
          <w:sz w:val="20"/>
        </w:rPr>
        <w:t>ní sjednaného v čl. V. odst. 11</w:t>
      </w:r>
      <w:r w:rsidRPr="003903CD">
        <w:rPr>
          <w:rFonts w:ascii="Verdana" w:hAnsi="Verdana" w:cs="Arial"/>
          <w:sz w:val="20"/>
        </w:rPr>
        <w:t>.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3903CD" w:rsidRDefault="0096034B" w:rsidP="00FB6902">
      <w:pPr>
        <w:pStyle w:val="Zkladntext2"/>
        <w:tabs>
          <w:tab w:val="left" w:pos="426"/>
        </w:tabs>
        <w:rPr>
          <w:rFonts w:ascii="Verdana" w:hAnsi="Verdana" w:cs="Arial"/>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 xml:space="preserve">Při nesplnění termínu vyklizení staveniště oproti dohodnutému termínu a jeho neuvedení do projektem </w:t>
      </w:r>
      <w:proofErr w:type="gramStart"/>
      <w:r w:rsidRPr="003903CD">
        <w:rPr>
          <w:rFonts w:ascii="Verdana" w:hAnsi="Verdana" w:cs="Arial"/>
        </w:rPr>
        <w:t>předepsaného</w:t>
      </w:r>
      <w:proofErr w:type="gramEnd"/>
      <w:r w:rsidRPr="003903CD">
        <w:rPr>
          <w:rFonts w:ascii="Verdana" w:hAnsi="Verdana" w:cs="Arial"/>
        </w:rPr>
        <w:t xml:space="preserve"> resp. původního stavu zaplatí zhotovitel objednateli smluvní pokutu ve výši </w:t>
      </w:r>
      <w:r w:rsidR="00BF0F7E">
        <w:rPr>
          <w:rFonts w:ascii="Verdana" w:hAnsi="Verdana" w:cs="Arial"/>
        </w:rPr>
        <w:t>1</w:t>
      </w:r>
      <w:r w:rsidR="001E3068">
        <w:rPr>
          <w:rFonts w:ascii="Verdana" w:hAnsi="Verdana" w:cs="Arial"/>
        </w:rPr>
        <w:t>.0</w:t>
      </w:r>
      <w:r w:rsidRPr="003903CD">
        <w:rPr>
          <w:rFonts w:ascii="Verdana" w:hAnsi="Verdana" w:cs="Arial"/>
        </w:rPr>
        <w:t>00,- Kč za každý započatý kalendářní den prodlení.</w:t>
      </w:r>
    </w:p>
    <w:p w:rsidR="0096034B" w:rsidRPr="003903CD" w:rsidRDefault="0096034B" w:rsidP="00FB6902">
      <w:pPr>
        <w:pStyle w:val="Zkladntext2"/>
        <w:tabs>
          <w:tab w:val="left" w:pos="426"/>
        </w:tabs>
        <w:rPr>
          <w:rFonts w:ascii="Verdana" w:hAnsi="Verdana" w:cs="Arial"/>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 xml:space="preserve">Každý případ nevyzvání objednatele zhotovitelem k prohlídce zakrývaných částí díla v dohodnutém termínu podléhá smluvní pokutě ve výši </w:t>
      </w:r>
      <w:r w:rsidR="00BF0F7E">
        <w:rPr>
          <w:rFonts w:ascii="Verdana" w:hAnsi="Verdana" w:cs="Arial"/>
        </w:rPr>
        <w:t>1</w:t>
      </w:r>
      <w:r w:rsidRPr="003903CD">
        <w:rPr>
          <w:rFonts w:ascii="Verdana" w:hAnsi="Verdana" w:cs="Arial"/>
        </w:rPr>
        <w:t>.000,- Kč. Na vyžádání objednatele je zhotovitel povinen takto zakryté části na svůj náklad odkrýt a umožnit objednateli jejich kontrolu.</w:t>
      </w:r>
    </w:p>
    <w:p w:rsidR="0096034B" w:rsidRPr="003903CD" w:rsidRDefault="0096034B" w:rsidP="00FB6902">
      <w:pPr>
        <w:pStyle w:val="Zkladntext2"/>
        <w:tabs>
          <w:tab w:val="left" w:pos="426"/>
        </w:tabs>
        <w:rPr>
          <w:rFonts w:ascii="Verdana" w:hAnsi="Verdana" w:cs="Arial"/>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Smluvní pokuta pro případ prodlení s odstraněním reklamované vady (případně vady uvedené v zápise z předání a převzetí díla z přejímacího řízení) oproti dohodnutému termínu činí 1.000,- Kč za každý započatý kalendářní den a vadu až do doby jejího odstranění.</w:t>
      </w:r>
    </w:p>
    <w:p w:rsidR="0096034B" w:rsidRPr="003903CD" w:rsidRDefault="0096034B" w:rsidP="00076502">
      <w:pPr>
        <w:pStyle w:val="Odstavecseseznamem"/>
        <w:rPr>
          <w:rFonts w:ascii="Verdana" w:hAnsi="Verdana" w:cs="Arial"/>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Smluvní pokuta pro případ prodlení s odstraněním vady či nedodělku uvedených v protokolu o předání a převzetí díla oproti dohodnutému termínu činí 1.000,- Kč za každý započatý kalendářní den a vadu nebo nedodělek.</w:t>
      </w:r>
    </w:p>
    <w:p w:rsidR="0096034B" w:rsidRPr="003903CD" w:rsidRDefault="0096034B" w:rsidP="00FB6902">
      <w:pPr>
        <w:pStyle w:val="Zkladntext2"/>
        <w:tabs>
          <w:tab w:val="left" w:pos="426"/>
        </w:tabs>
        <w:rPr>
          <w:rFonts w:ascii="Verdana" w:hAnsi="Verdana" w:cs="Arial"/>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Smluvní pokuta pro případ nedodržení bezpečnostních předpisů při realizaci díla činí 1.000,- Kč za každý případ.</w:t>
      </w:r>
    </w:p>
    <w:p w:rsidR="0096034B" w:rsidRPr="003903CD" w:rsidRDefault="0096034B" w:rsidP="00FB6902">
      <w:pPr>
        <w:pStyle w:val="Zkladntext2"/>
        <w:tabs>
          <w:tab w:val="left" w:pos="426"/>
        </w:tabs>
        <w:rPr>
          <w:rFonts w:ascii="Verdana" w:hAnsi="Verdana" w:cs="Arial"/>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cs="Arial"/>
        </w:rPr>
        <w:t>Dojde-li ze strany objednatele k prodlení při úhradě oprávněně vystavené faktury – daňového dokladu, má zhotovitel právo účtovat objednateli úrok z prodlení ve výši 0,</w:t>
      </w:r>
      <w:r w:rsidR="00BF0F7E">
        <w:rPr>
          <w:rFonts w:ascii="Verdana" w:hAnsi="Verdana" w:cs="Arial"/>
        </w:rPr>
        <w:t>1</w:t>
      </w:r>
      <w:r w:rsidRPr="003903CD">
        <w:rPr>
          <w:rFonts w:ascii="Verdana" w:hAnsi="Verdana" w:cs="Arial"/>
        </w:rPr>
        <w:t>% z dlužné částky za každý kalendářní den prodlení.</w:t>
      </w:r>
    </w:p>
    <w:p w:rsidR="0096034B" w:rsidRPr="003903CD" w:rsidRDefault="0096034B" w:rsidP="00FB6902">
      <w:pPr>
        <w:pStyle w:val="Odstavecseseznamem"/>
        <w:rPr>
          <w:rFonts w:ascii="Verdana" w:hAnsi="Verdana"/>
          <w:sz w:val="20"/>
        </w:rPr>
      </w:pPr>
    </w:p>
    <w:p w:rsidR="0096034B" w:rsidRPr="003903CD" w:rsidRDefault="0096034B" w:rsidP="00FB6902">
      <w:pPr>
        <w:pStyle w:val="Zkladntext2"/>
        <w:numPr>
          <w:ilvl w:val="0"/>
          <w:numId w:val="13"/>
        </w:numPr>
        <w:tabs>
          <w:tab w:val="clear" w:pos="720"/>
          <w:tab w:val="left" w:pos="709"/>
        </w:tabs>
        <w:ind w:left="709" w:hanging="709"/>
        <w:rPr>
          <w:rFonts w:ascii="Verdana" w:hAnsi="Verdana" w:cs="Arial"/>
        </w:rPr>
      </w:pPr>
      <w:r w:rsidRPr="003903CD">
        <w:rPr>
          <w:rFonts w:ascii="Verdana" w:hAnsi="Verdana"/>
        </w:rPr>
        <w:t>Sjednáním a zaplacením smluvní pokuty nejsou dotčeny další nároky smluvních stran na náhradu škody podle této smlouvy i obecně závazných právních předpisů.</w:t>
      </w:r>
    </w:p>
    <w:p w:rsidR="0096034B" w:rsidRPr="003903CD" w:rsidRDefault="0096034B" w:rsidP="00FB6902">
      <w:pPr>
        <w:pStyle w:val="Zkladntext2-smlouva"/>
        <w:spacing w:before="0"/>
        <w:rPr>
          <w:rFonts w:ascii="Verdana" w:hAnsi="Verdana"/>
          <w:snapToGrid w:val="0"/>
          <w:sz w:val="20"/>
        </w:rPr>
      </w:pPr>
    </w:p>
    <w:p w:rsidR="00287973" w:rsidRPr="003903CD" w:rsidRDefault="00287973" w:rsidP="00FB6902">
      <w:pPr>
        <w:pStyle w:val="Zkladntext2-smlouva"/>
        <w:spacing w:before="0"/>
        <w:rPr>
          <w:rFonts w:ascii="Verdana" w:hAnsi="Verdana"/>
          <w:snapToGrid w:val="0"/>
          <w:sz w:val="20"/>
        </w:rPr>
      </w:pPr>
    </w:p>
    <w:p w:rsidR="0096034B" w:rsidRPr="003903CD" w:rsidRDefault="00D514E1" w:rsidP="00FB6902">
      <w:pPr>
        <w:pStyle w:val="Zkladntext1-smlouva"/>
      </w:pPr>
      <w:bookmarkStart w:id="25" w:name="_Toc101760709"/>
      <w:bookmarkStart w:id="26" w:name="_Toc108578402"/>
      <w:r w:rsidRPr="003903CD">
        <w:t>VII</w:t>
      </w:r>
      <w:r w:rsidR="0096034B" w:rsidRPr="003903CD">
        <w:t xml:space="preserve">I. </w:t>
      </w:r>
      <w:r w:rsidR="0096034B" w:rsidRPr="003903CD">
        <w:tab/>
        <w:t>Závěrečné ujednání</w:t>
      </w:r>
      <w:bookmarkEnd w:id="25"/>
      <w:bookmarkEnd w:id="26"/>
    </w:p>
    <w:p w:rsidR="0096034B" w:rsidRPr="003903CD" w:rsidRDefault="0096034B" w:rsidP="00FB6902">
      <w:pPr>
        <w:pStyle w:val="Zkladntext1-smlouva"/>
      </w:pPr>
    </w:p>
    <w:p w:rsidR="00E32F7E" w:rsidRPr="003903CD" w:rsidRDefault="00E32F7E" w:rsidP="00E32F7E">
      <w:pPr>
        <w:pStyle w:val="Odstavecseseznamem"/>
        <w:ind w:left="720"/>
        <w:rPr>
          <w:rFonts w:ascii="Verdana" w:hAnsi="Verdana"/>
          <w:sz w:val="20"/>
        </w:rPr>
      </w:pPr>
      <w:bookmarkStart w:id="27" w:name="_Ref269818232"/>
    </w:p>
    <w:p w:rsidR="00507A13" w:rsidRPr="003903CD" w:rsidRDefault="0096034B" w:rsidP="00507A13">
      <w:pPr>
        <w:pStyle w:val="Zkladntext2-smlouva"/>
        <w:numPr>
          <w:ilvl w:val="0"/>
          <w:numId w:val="7"/>
        </w:numPr>
        <w:spacing w:before="0"/>
        <w:ind w:left="709" w:hanging="709"/>
        <w:rPr>
          <w:rFonts w:ascii="Verdana" w:hAnsi="Verdana"/>
          <w:color w:val="FF0000"/>
          <w:sz w:val="20"/>
        </w:rPr>
      </w:pPr>
      <w:r w:rsidRPr="003903CD">
        <w:rPr>
          <w:rFonts w:ascii="Verdana" w:hAnsi="Verdana"/>
          <w:sz w:val="20"/>
        </w:rPr>
        <w:t>Objednatel si ve smlouvě vyhrazuje právo ods</w:t>
      </w:r>
      <w:r w:rsidR="009072CA" w:rsidRPr="003903CD">
        <w:rPr>
          <w:rFonts w:ascii="Verdana" w:hAnsi="Verdana"/>
          <w:sz w:val="20"/>
        </w:rPr>
        <w:t>toupit od smlouvy v souladu s §§ 2001-2005 zákona č. 89/2012 Sb., občanský</w:t>
      </w:r>
      <w:r w:rsidRPr="003903CD">
        <w:rPr>
          <w:rFonts w:ascii="Verdana" w:hAnsi="Verdana"/>
          <w:sz w:val="20"/>
        </w:rPr>
        <w:t xml:space="preserve"> zákoník, ve znění pozdějších předpisů, a to v případě, že bude rozhodnuto insolvenčním soudem o úpadku zhotovitele.</w:t>
      </w:r>
      <w:r w:rsidR="00507A13" w:rsidRPr="003903CD">
        <w:rPr>
          <w:rFonts w:ascii="Verdana" w:hAnsi="Verdana"/>
          <w:color w:val="FF0000"/>
          <w:sz w:val="20"/>
        </w:rPr>
        <w:t xml:space="preserve"> </w:t>
      </w:r>
    </w:p>
    <w:p w:rsidR="00507A13" w:rsidRPr="003903CD" w:rsidRDefault="00507A13" w:rsidP="00507A13">
      <w:pPr>
        <w:pStyle w:val="Odstavecseseznamem"/>
        <w:rPr>
          <w:rFonts w:ascii="Verdana" w:hAnsi="Verdana"/>
          <w:color w:val="FF0000"/>
          <w:sz w:val="20"/>
        </w:rPr>
      </w:pPr>
    </w:p>
    <w:p w:rsidR="0096034B" w:rsidRPr="003903CD" w:rsidRDefault="0096034B" w:rsidP="00FB6902">
      <w:pPr>
        <w:pStyle w:val="Zkladntext2-smlouva"/>
        <w:numPr>
          <w:ilvl w:val="0"/>
          <w:numId w:val="7"/>
        </w:numPr>
        <w:spacing w:before="0"/>
        <w:ind w:left="709" w:hanging="709"/>
        <w:rPr>
          <w:rFonts w:ascii="Verdana" w:hAnsi="Verdana"/>
          <w:sz w:val="20"/>
        </w:rPr>
      </w:pPr>
      <w:r w:rsidRPr="003903CD">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3903CD" w:rsidRDefault="0096034B" w:rsidP="00076502">
      <w:pPr>
        <w:pStyle w:val="Zkladntext2-smlouva"/>
        <w:spacing w:before="0"/>
        <w:ind w:left="709"/>
        <w:rPr>
          <w:rFonts w:ascii="Verdana" w:hAnsi="Verdana"/>
          <w:sz w:val="20"/>
        </w:rPr>
      </w:pPr>
    </w:p>
    <w:p w:rsidR="0096034B" w:rsidRPr="003903CD" w:rsidRDefault="0096034B" w:rsidP="00FB6902">
      <w:pPr>
        <w:pStyle w:val="Zkladntext2-smlouva"/>
        <w:numPr>
          <w:ilvl w:val="0"/>
          <w:numId w:val="7"/>
        </w:numPr>
        <w:spacing w:before="0"/>
        <w:ind w:left="709" w:hanging="709"/>
        <w:rPr>
          <w:rFonts w:ascii="Verdana" w:hAnsi="Verdana"/>
          <w:sz w:val="20"/>
        </w:rPr>
      </w:pPr>
      <w:r w:rsidRPr="003903CD">
        <w:rPr>
          <w:rFonts w:ascii="Verdana" w:hAnsi="Verdana"/>
          <w:sz w:val="20"/>
        </w:rPr>
        <w:t>Smlouva se vyhotovuje ve 4 stejnopisech, z nichž 2 obdrží objednatel a 2 zhotovitel.</w:t>
      </w:r>
    </w:p>
    <w:p w:rsidR="0096034B" w:rsidRPr="003903CD" w:rsidRDefault="0096034B" w:rsidP="00FB6902">
      <w:pPr>
        <w:pStyle w:val="Zkladntext2-smlouva"/>
        <w:spacing w:before="0"/>
        <w:ind w:left="709" w:hanging="709"/>
        <w:rPr>
          <w:rFonts w:ascii="Verdana" w:hAnsi="Verdana"/>
          <w:sz w:val="20"/>
        </w:rPr>
      </w:pPr>
    </w:p>
    <w:p w:rsidR="0096034B" w:rsidRPr="003903CD" w:rsidRDefault="0096034B" w:rsidP="00FB6902">
      <w:pPr>
        <w:pStyle w:val="Zkladntext2-smlouva"/>
        <w:numPr>
          <w:ilvl w:val="0"/>
          <w:numId w:val="7"/>
        </w:numPr>
        <w:spacing w:before="0"/>
        <w:ind w:left="709" w:hanging="709"/>
        <w:rPr>
          <w:rFonts w:ascii="Verdana" w:hAnsi="Verdana"/>
          <w:sz w:val="20"/>
        </w:rPr>
      </w:pPr>
      <w:r w:rsidRPr="003903CD">
        <w:rPr>
          <w:rFonts w:ascii="Verdana" w:hAnsi="Verdana"/>
          <w:sz w:val="20"/>
        </w:rPr>
        <w:t>Smlouvu lze měnit a doplňovat pouze písemnými dodatky, podepsanými oprávněnými zástupci obou smluvních stran.</w:t>
      </w:r>
    </w:p>
    <w:p w:rsidR="0096034B" w:rsidRPr="003903CD" w:rsidRDefault="0096034B" w:rsidP="00FB6902">
      <w:pPr>
        <w:pStyle w:val="Zkladntext2-smlouva"/>
        <w:spacing w:before="0"/>
        <w:ind w:left="709" w:hanging="709"/>
        <w:rPr>
          <w:rFonts w:ascii="Verdana" w:hAnsi="Verdana"/>
          <w:sz w:val="20"/>
        </w:rPr>
      </w:pPr>
    </w:p>
    <w:p w:rsidR="0096034B" w:rsidRPr="003903CD" w:rsidRDefault="007D42F0" w:rsidP="00FB6902">
      <w:pPr>
        <w:pStyle w:val="Zkladntext2-smlouva"/>
        <w:numPr>
          <w:ilvl w:val="0"/>
          <w:numId w:val="7"/>
        </w:numPr>
        <w:spacing w:before="0"/>
        <w:ind w:left="709" w:hanging="709"/>
        <w:rPr>
          <w:rFonts w:ascii="Verdana" w:hAnsi="Verdana"/>
          <w:sz w:val="20"/>
        </w:rPr>
      </w:pPr>
      <w:r w:rsidRPr="003903CD">
        <w:rPr>
          <w:rFonts w:ascii="Verdana" w:hAnsi="Verdana"/>
          <w:sz w:val="20"/>
        </w:rPr>
        <w:t>V ostatním, touto smlouvou a přílohami smlouvy nesjednaném, se obchodní závazkový vztah sjednaný dle této smlouvy řídí právním řádem České republiky.</w:t>
      </w:r>
    </w:p>
    <w:p w:rsidR="0096034B" w:rsidRPr="003903CD" w:rsidRDefault="0096034B" w:rsidP="00FB6902">
      <w:pPr>
        <w:pStyle w:val="Zkladntext2-smlouva"/>
        <w:spacing w:before="0"/>
        <w:rPr>
          <w:rFonts w:ascii="Verdana" w:hAnsi="Verdana"/>
          <w:sz w:val="20"/>
        </w:rPr>
      </w:pPr>
    </w:p>
    <w:p w:rsidR="0096034B" w:rsidRPr="003903CD" w:rsidRDefault="0096034B" w:rsidP="00FB6902">
      <w:pPr>
        <w:pStyle w:val="Normlnodsazen"/>
        <w:spacing w:before="0"/>
        <w:ind w:left="0"/>
        <w:rPr>
          <w:rFonts w:ascii="Verdana" w:hAnsi="Verdana"/>
          <w:sz w:val="20"/>
        </w:rPr>
      </w:pPr>
    </w:p>
    <w:p w:rsidR="0096034B" w:rsidRPr="003903CD" w:rsidRDefault="0096034B" w:rsidP="00FB6902">
      <w:pPr>
        <w:pStyle w:val="Zkladntext2-smlouva"/>
        <w:numPr>
          <w:ilvl w:val="0"/>
          <w:numId w:val="7"/>
        </w:numPr>
        <w:spacing w:before="0"/>
        <w:ind w:left="709" w:hanging="709"/>
        <w:rPr>
          <w:rFonts w:ascii="Verdana" w:hAnsi="Verdana"/>
          <w:sz w:val="20"/>
        </w:rPr>
      </w:pPr>
      <w:r w:rsidRPr="003903CD">
        <w:rPr>
          <w:rFonts w:ascii="Verdana" w:hAnsi="Verdana"/>
          <w:sz w:val="20"/>
        </w:rPr>
        <w:t>Smluvní strany prohlašují, že se seznámily s ustanoveními této smlouvy a všemi přílohami, zejména pak s Obchodními podmínkami, a zavazují se jimi řídit a jsou těmito vázáni.</w:t>
      </w:r>
    </w:p>
    <w:p w:rsidR="00B20900" w:rsidRPr="00441EC8" w:rsidRDefault="00B20900" w:rsidP="00B20900">
      <w:pPr>
        <w:pStyle w:val="Styl"/>
        <w:numPr>
          <w:ilvl w:val="0"/>
          <w:numId w:val="7"/>
        </w:numPr>
        <w:spacing w:before="225" w:line="249" w:lineRule="exact"/>
        <w:ind w:right="14" w:hanging="720"/>
        <w:jc w:val="both"/>
        <w:rPr>
          <w:rFonts w:ascii="Verdana" w:hAnsi="Verdana" w:cs="Times New Roman"/>
          <w:color w:val="FF0000"/>
          <w:sz w:val="20"/>
          <w:szCs w:val="20"/>
          <w:lang w:val="cs-CZ"/>
        </w:rPr>
      </w:pPr>
      <w:r w:rsidRPr="00441EC8">
        <w:rPr>
          <w:rFonts w:ascii="Verdana" w:hAnsi="Verdana" w:cs="Times New Roman"/>
          <w:sz w:val="20"/>
          <w:szCs w:val="20"/>
          <w:lang w:val="cs-CZ"/>
        </w:rPr>
        <w:t>Smluvní strany prohlašují, že skutečnosti uvedené v této smlouvě nepovažují za obchodní tajemství ve smyslu příslušných ustanovení právních předpisů a udělují svolení k jejich užití a zveřejnění, bez stanovení jakýchkoliv dalších podmínek. E-mailová komunikace není považována za oficiální komunikaci ve smluvních vztazích</w:t>
      </w:r>
      <w:r w:rsidRPr="00441EC8">
        <w:rPr>
          <w:rFonts w:ascii="Verdana" w:hAnsi="Verdana" w:cs="Times New Roman"/>
          <w:color w:val="FF0000"/>
          <w:sz w:val="20"/>
          <w:szCs w:val="20"/>
          <w:lang w:val="cs-CZ"/>
        </w:rPr>
        <w:t>.</w:t>
      </w:r>
    </w:p>
    <w:p w:rsidR="009B6C8E" w:rsidRPr="003903CD" w:rsidRDefault="009B6C8E" w:rsidP="009B6C8E">
      <w:pPr>
        <w:pStyle w:val="Zkladntext2-smlouva"/>
        <w:spacing w:before="0"/>
        <w:rPr>
          <w:rFonts w:ascii="Verdana" w:hAnsi="Verdana"/>
          <w:sz w:val="20"/>
        </w:rPr>
      </w:pPr>
    </w:p>
    <w:p w:rsidR="009B6C8E" w:rsidRPr="003903CD" w:rsidRDefault="009B6C8E" w:rsidP="009B6C8E">
      <w:pPr>
        <w:pStyle w:val="Zkladntext2-smlouva"/>
        <w:numPr>
          <w:ilvl w:val="0"/>
          <w:numId w:val="7"/>
        </w:numPr>
        <w:spacing w:before="0"/>
        <w:ind w:left="709" w:hanging="709"/>
        <w:rPr>
          <w:rFonts w:ascii="Verdana" w:hAnsi="Verdana"/>
          <w:sz w:val="20"/>
        </w:rPr>
      </w:pPr>
      <w:r w:rsidRPr="003903CD">
        <w:rPr>
          <w:rFonts w:ascii="Verdana" w:hAnsi="Verdana"/>
          <w:sz w:val="20"/>
        </w:rPr>
        <w:t xml:space="preserve">Smlouva nabývá účinnosti nejdříve dnem </w:t>
      </w:r>
      <w:proofErr w:type="gramStart"/>
      <w:r w:rsidRPr="003903CD">
        <w:rPr>
          <w:rFonts w:ascii="Verdana" w:hAnsi="Verdana"/>
          <w:sz w:val="20"/>
        </w:rPr>
        <w:t>uveřejnění  prostřednictvím</w:t>
      </w:r>
      <w:proofErr w:type="gramEnd"/>
      <w:r w:rsidRPr="003903CD">
        <w:rPr>
          <w:rFonts w:ascii="Verdana" w:hAnsi="Verdana"/>
          <w:sz w:val="20"/>
        </w:rPr>
        <w:t xml:space="preserve"> registru smluv dle zákona č. 340/2015 Sb. o zvláštních podmínkách účinnosti některých smluv, uveřejňování těchto smluv a o registru smluv. Město Týn nad Vltavou se zavazuje realizovat zveřejnění této smlouvy v předmětném registru </w:t>
      </w:r>
      <w:proofErr w:type="gramStart"/>
      <w:r w:rsidRPr="003903CD">
        <w:rPr>
          <w:rFonts w:ascii="Verdana" w:hAnsi="Verdana"/>
          <w:sz w:val="20"/>
        </w:rPr>
        <w:t>smluv  v</w:t>
      </w:r>
      <w:proofErr w:type="gramEnd"/>
      <w:r w:rsidRPr="003903CD">
        <w:rPr>
          <w:rFonts w:ascii="Verdana" w:hAnsi="Verdana"/>
          <w:sz w:val="20"/>
        </w:rPr>
        <w:t> souladu s uvedeným zákonem.  </w:t>
      </w:r>
    </w:p>
    <w:p w:rsidR="00C90680" w:rsidRPr="003903CD" w:rsidRDefault="00C90680" w:rsidP="00C90680">
      <w:pPr>
        <w:pStyle w:val="Zkladntext2-smlouva"/>
        <w:spacing w:before="0"/>
        <w:ind w:left="709"/>
        <w:rPr>
          <w:rFonts w:ascii="Verdana" w:hAnsi="Verdana"/>
          <w:sz w:val="20"/>
        </w:rPr>
      </w:pPr>
    </w:p>
    <w:p w:rsidR="00E623EB" w:rsidRPr="003903CD" w:rsidRDefault="00E623EB" w:rsidP="00FB6902">
      <w:pPr>
        <w:pStyle w:val="Zkladntext2-smlouva"/>
        <w:numPr>
          <w:ilvl w:val="0"/>
          <w:numId w:val="7"/>
        </w:numPr>
        <w:spacing w:before="0"/>
        <w:ind w:left="709" w:hanging="709"/>
        <w:rPr>
          <w:rFonts w:ascii="Verdana" w:hAnsi="Verdana"/>
          <w:sz w:val="20"/>
        </w:rPr>
      </w:pPr>
      <w:r w:rsidRPr="003903CD">
        <w:rPr>
          <w:rFonts w:ascii="Verdana" w:hAnsi="Verdana"/>
          <w:sz w:val="20"/>
        </w:rPr>
        <w:t>Smluvní strany prohlašují, že se na obsahu smlouvy dohodly na základě jejich pravé, svobodné a vážné vůle, nikoliv za nevýhodných podmínek. A toto stvrzují vlastnoručními podpisy učiněnými oprávněnými osobami.</w:t>
      </w:r>
    </w:p>
    <w:p w:rsidR="0016610B" w:rsidRPr="003903CD" w:rsidRDefault="0016610B" w:rsidP="0016610B">
      <w:pPr>
        <w:pStyle w:val="Odstavecseseznamem"/>
        <w:rPr>
          <w:rFonts w:ascii="Verdana" w:hAnsi="Verdana"/>
          <w:color w:val="FF0000"/>
          <w:sz w:val="20"/>
        </w:rPr>
      </w:pPr>
    </w:p>
    <w:p w:rsidR="002401F4" w:rsidRPr="003903CD" w:rsidRDefault="002401F4" w:rsidP="002401F4">
      <w:pPr>
        <w:pStyle w:val="Odstavecseseznamem"/>
        <w:rPr>
          <w:rFonts w:ascii="Verdana" w:hAnsi="Verdana"/>
          <w:sz w:val="20"/>
        </w:rPr>
      </w:pPr>
    </w:p>
    <w:p w:rsidR="002401F4" w:rsidRPr="003903CD" w:rsidRDefault="002401F4" w:rsidP="002401F4">
      <w:pPr>
        <w:pStyle w:val="Zkladntext2-smlouva"/>
        <w:spacing w:before="0"/>
        <w:rPr>
          <w:rFonts w:ascii="Verdana" w:hAnsi="Verdana"/>
          <w:sz w:val="20"/>
        </w:rPr>
      </w:pPr>
    </w:p>
    <w:p w:rsidR="002401F4" w:rsidRPr="003903CD" w:rsidRDefault="002401F4" w:rsidP="002401F4">
      <w:pPr>
        <w:pStyle w:val="Zkladntext2-smlouva"/>
        <w:spacing w:before="0"/>
        <w:rPr>
          <w:rFonts w:ascii="Verdana" w:hAnsi="Verdana"/>
          <w:sz w:val="20"/>
        </w:rPr>
      </w:pPr>
    </w:p>
    <w:p w:rsidR="002401F4" w:rsidRPr="003903CD" w:rsidRDefault="002401F4" w:rsidP="002401F4">
      <w:pPr>
        <w:pStyle w:val="Zkladntext2-smlouva"/>
        <w:spacing w:before="0"/>
        <w:rPr>
          <w:rFonts w:ascii="Verdana" w:hAnsi="Verdana"/>
          <w:sz w:val="20"/>
        </w:rPr>
      </w:pPr>
      <w:r w:rsidRPr="003903CD">
        <w:rPr>
          <w:rFonts w:ascii="Verdana" w:hAnsi="Verdana"/>
          <w:sz w:val="20"/>
        </w:rPr>
        <w:t>PŘÍLOHY:</w:t>
      </w:r>
    </w:p>
    <w:p w:rsidR="002401F4" w:rsidRPr="003903CD" w:rsidRDefault="002401F4" w:rsidP="002401F4">
      <w:pPr>
        <w:pStyle w:val="Zkladntext2-smlouva"/>
        <w:spacing w:before="0"/>
        <w:rPr>
          <w:rFonts w:ascii="Verdana" w:hAnsi="Verdana"/>
          <w:b/>
          <w:sz w:val="20"/>
        </w:rPr>
      </w:pPr>
      <w:r w:rsidRPr="003903CD">
        <w:rPr>
          <w:rFonts w:ascii="Verdana" w:hAnsi="Verdana"/>
          <w:b/>
          <w:sz w:val="20"/>
        </w:rPr>
        <w:t xml:space="preserve">Č. </w:t>
      </w:r>
      <w:r w:rsidR="00EC3D54" w:rsidRPr="003903CD">
        <w:rPr>
          <w:rFonts w:ascii="Verdana" w:hAnsi="Verdana"/>
          <w:b/>
          <w:sz w:val="20"/>
        </w:rPr>
        <w:t>1</w:t>
      </w:r>
      <w:r w:rsidRPr="003903CD">
        <w:rPr>
          <w:rFonts w:ascii="Verdana" w:hAnsi="Verdana"/>
          <w:b/>
          <w:sz w:val="20"/>
        </w:rPr>
        <w:t xml:space="preserve"> – </w:t>
      </w:r>
      <w:r w:rsidR="00771615">
        <w:rPr>
          <w:rFonts w:ascii="Verdana" w:hAnsi="Verdana"/>
          <w:b/>
          <w:sz w:val="20"/>
        </w:rPr>
        <w:t>cenová nabídka</w:t>
      </w:r>
    </w:p>
    <w:p w:rsidR="0096034B" w:rsidRPr="003903CD" w:rsidRDefault="0096034B" w:rsidP="00FB6902">
      <w:pPr>
        <w:pStyle w:val="Normlnodsazen"/>
        <w:spacing w:before="0"/>
        <w:ind w:left="0"/>
        <w:rPr>
          <w:rFonts w:ascii="Verdana" w:hAnsi="Verdana"/>
          <w:sz w:val="20"/>
        </w:rPr>
      </w:pPr>
    </w:p>
    <w:p w:rsidR="00421BB1" w:rsidRPr="003903CD" w:rsidRDefault="00421BB1" w:rsidP="00FB6902">
      <w:pPr>
        <w:pStyle w:val="Normlnodsazen"/>
        <w:tabs>
          <w:tab w:val="left" w:pos="5245"/>
        </w:tabs>
        <w:spacing w:before="0"/>
        <w:ind w:left="0"/>
        <w:rPr>
          <w:rFonts w:ascii="Verdana" w:hAnsi="Verdana"/>
          <w:sz w:val="20"/>
        </w:rPr>
      </w:pPr>
    </w:p>
    <w:p w:rsidR="0096034B" w:rsidRPr="003903CD" w:rsidRDefault="0096034B" w:rsidP="00FB6902">
      <w:pPr>
        <w:pStyle w:val="Normlnodsazen"/>
        <w:tabs>
          <w:tab w:val="left" w:pos="5245"/>
        </w:tabs>
        <w:spacing w:before="0"/>
        <w:ind w:left="0"/>
        <w:rPr>
          <w:rFonts w:ascii="Verdana" w:hAnsi="Verdana"/>
          <w:sz w:val="20"/>
        </w:rPr>
      </w:pPr>
      <w:r w:rsidRPr="003903CD">
        <w:rPr>
          <w:rFonts w:ascii="Verdana" w:hAnsi="Verdana"/>
          <w:sz w:val="20"/>
        </w:rPr>
        <w:t>Za objednatele:</w:t>
      </w:r>
      <w:r w:rsidRPr="003903CD">
        <w:rPr>
          <w:rFonts w:ascii="Verdana" w:hAnsi="Verdana"/>
          <w:sz w:val="20"/>
        </w:rPr>
        <w:tab/>
        <w:t xml:space="preserve"> Za zhotovitele: </w:t>
      </w:r>
    </w:p>
    <w:p w:rsidR="0096034B" w:rsidRPr="003903CD" w:rsidRDefault="0096034B" w:rsidP="00FB6902">
      <w:pPr>
        <w:pStyle w:val="Normlnodsazen"/>
        <w:spacing w:before="0"/>
        <w:ind w:left="0"/>
        <w:rPr>
          <w:rFonts w:ascii="Verdana" w:hAnsi="Verdana"/>
          <w:sz w:val="20"/>
        </w:rPr>
      </w:pPr>
    </w:p>
    <w:p w:rsidR="00287973" w:rsidRPr="003903CD" w:rsidRDefault="00287973" w:rsidP="00FB6902">
      <w:pPr>
        <w:tabs>
          <w:tab w:val="left" w:pos="5245"/>
        </w:tabs>
        <w:rPr>
          <w:rFonts w:ascii="Verdana" w:hAnsi="Verdana"/>
          <w:sz w:val="20"/>
        </w:rPr>
      </w:pPr>
    </w:p>
    <w:p w:rsidR="0096034B" w:rsidRPr="003903CD" w:rsidRDefault="0096034B" w:rsidP="00FB6902">
      <w:pPr>
        <w:tabs>
          <w:tab w:val="left" w:pos="5245"/>
        </w:tabs>
        <w:rPr>
          <w:rFonts w:ascii="Verdana" w:hAnsi="Verdana"/>
          <w:sz w:val="20"/>
        </w:rPr>
      </w:pPr>
      <w:r w:rsidRPr="003903CD">
        <w:rPr>
          <w:rFonts w:ascii="Verdana" w:hAnsi="Verdana"/>
          <w:sz w:val="20"/>
        </w:rPr>
        <w:t>V Týně nad Vltavou dne:</w:t>
      </w:r>
      <w:r w:rsidRPr="003903CD">
        <w:rPr>
          <w:rFonts w:ascii="Verdana" w:hAnsi="Verdana"/>
          <w:sz w:val="20"/>
        </w:rPr>
        <w:tab/>
        <w:t>V</w:t>
      </w:r>
      <w:r w:rsidR="003903CD" w:rsidRPr="003903CD">
        <w:rPr>
          <w:rFonts w:ascii="Verdana" w:hAnsi="Verdana"/>
          <w:sz w:val="20"/>
        </w:rPr>
        <w:t xml:space="preserve"> </w:t>
      </w:r>
      <w:r w:rsidR="00BF0F7E">
        <w:rPr>
          <w:rFonts w:ascii="Verdana" w:hAnsi="Verdana"/>
          <w:sz w:val="20"/>
        </w:rPr>
        <w:t>……………</w:t>
      </w:r>
      <w:r w:rsidR="002B40BD">
        <w:rPr>
          <w:rFonts w:ascii="Verdana" w:hAnsi="Verdana"/>
          <w:sz w:val="20"/>
        </w:rPr>
        <w:t>……….</w:t>
      </w:r>
      <w:r w:rsidR="00BF0F7E">
        <w:rPr>
          <w:rFonts w:ascii="Verdana" w:hAnsi="Verdana"/>
          <w:sz w:val="20"/>
        </w:rPr>
        <w:t>..</w:t>
      </w:r>
      <w:r w:rsidRPr="003903CD">
        <w:rPr>
          <w:rFonts w:ascii="Verdana" w:hAnsi="Verdana"/>
          <w:sz w:val="20"/>
        </w:rPr>
        <w:t xml:space="preserve"> dne:</w:t>
      </w:r>
      <w:bookmarkStart w:id="28" w:name="_Hlt453487629"/>
      <w:bookmarkStart w:id="29" w:name="_Hlt453413715"/>
      <w:bookmarkEnd w:id="28"/>
      <w:bookmarkEnd w:id="29"/>
      <w:r w:rsidRPr="003903CD">
        <w:rPr>
          <w:rFonts w:ascii="Verdana" w:hAnsi="Verdana"/>
          <w:sz w:val="20"/>
        </w:rPr>
        <w:t xml:space="preserve"> </w:t>
      </w:r>
    </w:p>
    <w:p w:rsidR="00421BB1" w:rsidRPr="003903CD"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BF0F7E" w:rsidRPr="003903CD" w:rsidRDefault="00BF0F7E" w:rsidP="00FB6902">
      <w:pPr>
        <w:pStyle w:val="Standardnpsmoodstavce1"/>
        <w:tabs>
          <w:tab w:val="center" w:pos="1843"/>
          <w:tab w:val="center" w:pos="7230"/>
        </w:tabs>
        <w:rPr>
          <w:rFonts w:ascii="Verdana" w:hAnsi="Verdana"/>
          <w:sz w:val="20"/>
        </w:rPr>
      </w:pPr>
    </w:p>
    <w:p w:rsidR="00421BB1" w:rsidRPr="003903CD" w:rsidRDefault="00421BB1" w:rsidP="00FB6902">
      <w:pPr>
        <w:pStyle w:val="Standardnpsmoodstavce1"/>
        <w:tabs>
          <w:tab w:val="center" w:pos="1843"/>
          <w:tab w:val="center" w:pos="7230"/>
        </w:tabs>
        <w:rPr>
          <w:rFonts w:ascii="Verdana" w:hAnsi="Verdana"/>
          <w:sz w:val="20"/>
        </w:rPr>
      </w:pPr>
    </w:p>
    <w:p w:rsidR="0096034B" w:rsidRPr="003903CD" w:rsidRDefault="0096034B" w:rsidP="00FB6902">
      <w:pPr>
        <w:pStyle w:val="Standardnpsmoodstavce1"/>
        <w:tabs>
          <w:tab w:val="center" w:pos="1843"/>
          <w:tab w:val="center" w:pos="7230"/>
        </w:tabs>
        <w:rPr>
          <w:rFonts w:ascii="Verdana" w:hAnsi="Verdana"/>
          <w:sz w:val="20"/>
        </w:rPr>
      </w:pPr>
      <w:r w:rsidRPr="003903CD">
        <w:rPr>
          <w:rFonts w:ascii="Verdana" w:hAnsi="Verdana"/>
          <w:sz w:val="20"/>
        </w:rPr>
        <w:t>_____________________________</w:t>
      </w:r>
      <w:r w:rsidRPr="003903CD">
        <w:rPr>
          <w:rFonts w:ascii="Verdana" w:hAnsi="Verdana"/>
          <w:sz w:val="20"/>
        </w:rPr>
        <w:tab/>
        <w:t>_____________________________</w:t>
      </w:r>
    </w:p>
    <w:p w:rsidR="00BF0F7E" w:rsidRDefault="00771615" w:rsidP="00FB6902">
      <w:pPr>
        <w:tabs>
          <w:tab w:val="center" w:pos="1843"/>
          <w:tab w:val="center" w:pos="7230"/>
        </w:tabs>
        <w:rPr>
          <w:rFonts w:ascii="Verdana" w:hAnsi="Verdana"/>
          <w:sz w:val="20"/>
        </w:rPr>
      </w:pPr>
      <w:r>
        <w:rPr>
          <w:rFonts w:ascii="Verdana" w:hAnsi="Verdana"/>
          <w:sz w:val="20"/>
        </w:rPr>
        <w:t>Za Městské centrum kultury a vzdělávání</w:t>
      </w:r>
      <w:r w:rsidR="00715D95">
        <w:rPr>
          <w:rFonts w:ascii="Verdana" w:hAnsi="Verdana"/>
          <w:sz w:val="20"/>
        </w:rPr>
        <w:tab/>
        <w:t>Pavel Vanda</w:t>
      </w:r>
      <w:bookmarkStart w:id="30" w:name="_GoBack"/>
      <w:bookmarkEnd w:id="30"/>
    </w:p>
    <w:p w:rsidR="0096034B" w:rsidRPr="003903CD" w:rsidRDefault="00BF0F7E" w:rsidP="00FB6902">
      <w:pPr>
        <w:tabs>
          <w:tab w:val="center" w:pos="1843"/>
          <w:tab w:val="center" w:pos="7230"/>
        </w:tabs>
        <w:rPr>
          <w:rFonts w:ascii="Verdana" w:hAnsi="Verdana"/>
          <w:sz w:val="20"/>
        </w:rPr>
      </w:pPr>
      <w:r>
        <w:rPr>
          <w:rFonts w:ascii="Verdana" w:hAnsi="Verdana"/>
          <w:sz w:val="20"/>
        </w:rPr>
        <w:tab/>
      </w:r>
      <w:r w:rsidR="00771615">
        <w:rPr>
          <w:rFonts w:ascii="Verdana" w:hAnsi="Verdana"/>
          <w:sz w:val="20"/>
        </w:rPr>
        <w:t>David Slepička</w:t>
      </w:r>
      <w:r w:rsidR="0096034B" w:rsidRPr="003903CD">
        <w:rPr>
          <w:rFonts w:ascii="Verdana" w:hAnsi="Verdana"/>
          <w:sz w:val="20"/>
        </w:rPr>
        <w:tab/>
        <w:t xml:space="preserve"> </w:t>
      </w:r>
    </w:p>
    <w:p w:rsidR="00A57513" w:rsidRDefault="0096034B" w:rsidP="00421BB1">
      <w:pPr>
        <w:tabs>
          <w:tab w:val="center" w:pos="1843"/>
          <w:tab w:val="center" w:pos="7230"/>
        </w:tabs>
        <w:rPr>
          <w:rFonts w:ascii="Verdana" w:hAnsi="Verdana"/>
          <w:sz w:val="20"/>
        </w:rPr>
      </w:pPr>
      <w:r w:rsidRPr="003903CD">
        <w:rPr>
          <w:rFonts w:ascii="Verdana" w:hAnsi="Verdana"/>
          <w:sz w:val="20"/>
        </w:rPr>
        <w:tab/>
      </w:r>
      <w:r w:rsidR="00771615">
        <w:rPr>
          <w:rFonts w:ascii="Verdana" w:hAnsi="Verdana"/>
          <w:sz w:val="20"/>
        </w:rPr>
        <w:t>ředitel</w:t>
      </w:r>
      <w:r w:rsidRPr="003903CD">
        <w:rPr>
          <w:rFonts w:ascii="Verdana" w:hAnsi="Verdana"/>
          <w:sz w:val="20"/>
        </w:rPr>
        <w:tab/>
      </w:r>
      <w:bookmarkEnd w:id="0"/>
    </w:p>
    <w:p w:rsidR="00A57513" w:rsidRDefault="00A57513" w:rsidP="00421BB1">
      <w:pPr>
        <w:tabs>
          <w:tab w:val="center" w:pos="1843"/>
          <w:tab w:val="center" w:pos="7230"/>
        </w:tabs>
        <w:rPr>
          <w:rFonts w:ascii="Verdana" w:hAnsi="Verdana"/>
          <w:sz w:val="20"/>
        </w:rPr>
      </w:pPr>
    </w:p>
    <w:p w:rsidR="00A57513" w:rsidRPr="00421BB1" w:rsidRDefault="00A57513" w:rsidP="00421BB1">
      <w:pPr>
        <w:tabs>
          <w:tab w:val="center" w:pos="1843"/>
          <w:tab w:val="center" w:pos="7230"/>
        </w:tabs>
        <w:rPr>
          <w:rFonts w:ascii="Verdana" w:hAnsi="Verdana"/>
          <w:sz w:val="20"/>
        </w:rPr>
      </w:pPr>
    </w:p>
    <w:sectPr w:rsidR="00A57513" w:rsidRPr="00421BB1" w:rsidSect="00B572FE">
      <w:headerReference w:type="default" r:id="rId8"/>
      <w:footerReference w:type="default" r:id="rId9"/>
      <w:pgSz w:w="11906" w:h="16838" w:code="9"/>
      <w:pgMar w:top="1418" w:right="1418" w:bottom="1418" w:left="1418"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32" w:rsidRDefault="00EB0232" w:rsidP="00FB6902">
      <w:r>
        <w:separator/>
      </w:r>
    </w:p>
  </w:endnote>
  <w:endnote w:type="continuationSeparator" w:id="0">
    <w:p w:rsidR="00EB0232" w:rsidRDefault="00EB0232"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F25BB5"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F25BB5" w:rsidRPr="005C51D7">
      <w:rPr>
        <w:rStyle w:val="slostrnky"/>
        <w:rFonts w:ascii="Verdana" w:hAnsi="Verdana"/>
        <w:sz w:val="14"/>
      </w:rPr>
      <w:fldChar w:fldCharType="separate"/>
    </w:r>
    <w:r w:rsidR="00DE792F">
      <w:rPr>
        <w:rStyle w:val="slostrnky"/>
        <w:rFonts w:ascii="Verdana" w:hAnsi="Verdana"/>
        <w:noProof/>
        <w:sz w:val="14"/>
      </w:rPr>
      <w:t>9</w:t>
    </w:r>
    <w:r w:rsidR="00F25BB5" w:rsidRPr="005C51D7">
      <w:rPr>
        <w:rStyle w:val="slostrnky"/>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32" w:rsidRDefault="00EB0232" w:rsidP="00FB6902">
      <w:r>
        <w:separator/>
      </w:r>
    </w:p>
  </w:footnote>
  <w:footnote w:type="continuationSeparator" w:id="0">
    <w:p w:rsidR="00EB0232" w:rsidRDefault="00EB0232" w:rsidP="00FB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536" w:rsidRDefault="00A34536">
    <w:pPr>
      <w:pStyle w:val="Zhlav"/>
    </w:pPr>
  </w:p>
  <w:p w:rsidR="00D53336" w:rsidRDefault="00D533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459CC"/>
    <w:multiLevelType w:val="multilevel"/>
    <w:tmpl w:val="9B7ED60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DA6DD2"/>
    <w:multiLevelType w:val="hybridMultilevel"/>
    <w:tmpl w:val="1D7A2E48"/>
    <w:lvl w:ilvl="0" w:tplc="C23284EE">
      <w:start w:val="3"/>
      <w:numFmt w:val="bullet"/>
      <w:lvlText w:val="-"/>
      <w:lvlJc w:val="left"/>
      <w:pPr>
        <w:ind w:left="360" w:hanging="360"/>
      </w:pPr>
      <w:rPr>
        <w:rFonts w:ascii="Times New Roman" w:eastAsia="Times New Roman" w:hAnsi="Times New Roman" w:cs="Times New Roman" w:hint="default"/>
        <w:b w:val="0"/>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15:restartNumberingAfterBreak="0">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F31F55"/>
    <w:multiLevelType w:val="hybridMultilevel"/>
    <w:tmpl w:val="FB906980"/>
    <w:lvl w:ilvl="0" w:tplc="F03AA320">
      <w:start w:val="1"/>
      <w:numFmt w:val="decimal"/>
      <w:lvlText w:val="%1."/>
      <w:lvlJc w:val="left"/>
      <w:pPr>
        <w:ind w:left="720" w:hanging="360"/>
      </w:pPr>
      <w:rPr>
        <w:rFonts w:cs="Times New Roman" w:hint="default"/>
        <w:b/>
        <w:color w:val="auto"/>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0A0A9D"/>
    <w:multiLevelType w:val="hybridMultilevel"/>
    <w:tmpl w:val="284A0286"/>
    <w:lvl w:ilvl="0" w:tplc="FB5E039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4" w15:restartNumberingAfterBreak="0">
    <w:nsid w:val="33DD5492"/>
    <w:multiLevelType w:val="multilevel"/>
    <w:tmpl w:val="40DE079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B5704CC"/>
    <w:multiLevelType w:val="multilevel"/>
    <w:tmpl w:val="5F34A9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9424FD"/>
    <w:multiLevelType w:val="hybridMultilevel"/>
    <w:tmpl w:val="E8B888F8"/>
    <w:lvl w:ilvl="0" w:tplc="2E6643D0">
      <w:start w:val="8"/>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9" w15:restartNumberingAfterBreak="0">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CF508E"/>
    <w:multiLevelType w:val="hybridMultilevel"/>
    <w:tmpl w:val="9A16BA6E"/>
    <w:lvl w:ilvl="0" w:tplc="8E8C0D88">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90772A"/>
    <w:multiLevelType w:val="multilevel"/>
    <w:tmpl w:val="C1B285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D433DB1"/>
    <w:multiLevelType w:val="multilevel"/>
    <w:tmpl w:val="E402E6D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3"/>
  </w:num>
  <w:num w:numId="5">
    <w:abstractNumId w:val="6"/>
  </w:num>
  <w:num w:numId="6">
    <w:abstractNumId w:val="10"/>
  </w:num>
  <w:num w:numId="7">
    <w:abstractNumId w:val="8"/>
  </w:num>
  <w:num w:numId="8">
    <w:abstractNumId w:val="11"/>
  </w:num>
  <w:num w:numId="9">
    <w:abstractNumId w:val="12"/>
  </w:num>
  <w:num w:numId="10">
    <w:abstractNumId w:val="3"/>
  </w:num>
  <w:num w:numId="11">
    <w:abstractNumId w:val="19"/>
  </w:num>
  <w:num w:numId="12">
    <w:abstractNumId w:val="13"/>
  </w:num>
  <w:num w:numId="13">
    <w:abstractNumId w:val="29"/>
  </w:num>
  <w:num w:numId="14">
    <w:abstractNumId w:val="26"/>
  </w:num>
  <w:num w:numId="15">
    <w:abstractNumId w:val="0"/>
  </w:num>
  <w:num w:numId="16">
    <w:abstractNumId w:val="16"/>
  </w:num>
  <w:num w:numId="17">
    <w:abstractNumId w:val="31"/>
  </w:num>
  <w:num w:numId="18">
    <w:abstractNumId w:val="1"/>
  </w:num>
  <w:num w:numId="19">
    <w:abstractNumId w:val="18"/>
  </w:num>
  <w:num w:numId="20">
    <w:abstractNumId w:val="21"/>
  </w:num>
  <w:num w:numId="21">
    <w:abstractNumId w:val="15"/>
  </w:num>
  <w:num w:numId="22">
    <w:abstractNumId w:val="2"/>
  </w:num>
  <w:num w:numId="23">
    <w:abstractNumId w:val="23"/>
  </w:num>
  <w:num w:numId="24">
    <w:abstractNumId w:val="24"/>
  </w:num>
  <w:num w:numId="25">
    <w:abstractNumId w:val="17"/>
  </w:num>
  <w:num w:numId="26">
    <w:abstractNumId w:val="22"/>
  </w:num>
  <w:num w:numId="27">
    <w:abstractNumId w:val="4"/>
  </w:num>
  <w:num w:numId="28">
    <w:abstractNumId w:val="27"/>
  </w:num>
  <w:num w:numId="29">
    <w:abstractNumId w:val="32"/>
  </w:num>
  <w:num w:numId="30">
    <w:abstractNumId w:val="33"/>
  </w:num>
  <w:num w:numId="31">
    <w:abstractNumId w:val="5"/>
  </w:num>
  <w:num w:numId="32">
    <w:abstractNumId w:val="30"/>
  </w:num>
  <w:num w:numId="33">
    <w:abstractNumId w:val="14"/>
  </w:num>
  <w:num w:numId="34">
    <w:abstractNumId w:val="20"/>
  </w:num>
  <w:num w:numId="35">
    <w:abstractNumId w:val="3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902"/>
    <w:rsid w:val="000045C0"/>
    <w:rsid w:val="00006A55"/>
    <w:rsid w:val="0001766C"/>
    <w:rsid w:val="00076502"/>
    <w:rsid w:val="000A1337"/>
    <w:rsid w:val="000A50BE"/>
    <w:rsid w:val="000B59A4"/>
    <w:rsid w:val="000B5D81"/>
    <w:rsid w:val="000F7D3F"/>
    <w:rsid w:val="00103850"/>
    <w:rsid w:val="00132950"/>
    <w:rsid w:val="001336CE"/>
    <w:rsid w:val="00143C7B"/>
    <w:rsid w:val="00147A53"/>
    <w:rsid w:val="00153431"/>
    <w:rsid w:val="00157526"/>
    <w:rsid w:val="0016610B"/>
    <w:rsid w:val="0017509A"/>
    <w:rsid w:val="0018482D"/>
    <w:rsid w:val="001901C8"/>
    <w:rsid w:val="00194F10"/>
    <w:rsid w:val="001C0CF6"/>
    <w:rsid w:val="001C7F2D"/>
    <w:rsid w:val="001D0060"/>
    <w:rsid w:val="001E3068"/>
    <w:rsid w:val="001E7A15"/>
    <w:rsid w:val="001E7CE3"/>
    <w:rsid w:val="001F3E6B"/>
    <w:rsid w:val="001F4DA4"/>
    <w:rsid w:val="00205EC4"/>
    <w:rsid w:val="00211E29"/>
    <w:rsid w:val="00222993"/>
    <w:rsid w:val="002350AD"/>
    <w:rsid w:val="002401F4"/>
    <w:rsid w:val="00240916"/>
    <w:rsid w:val="002423F6"/>
    <w:rsid w:val="00262820"/>
    <w:rsid w:val="00287973"/>
    <w:rsid w:val="002908EB"/>
    <w:rsid w:val="00296D83"/>
    <w:rsid w:val="002A01AD"/>
    <w:rsid w:val="002A0535"/>
    <w:rsid w:val="002B1352"/>
    <w:rsid w:val="002B40BD"/>
    <w:rsid w:val="002B65EC"/>
    <w:rsid w:val="002B7811"/>
    <w:rsid w:val="002C6265"/>
    <w:rsid w:val="002C71E3"/>
    <w:rsid w:val="002D0745"/>
    <w:rsid w:val="002F0481"/>
    <w:rsid w:val="00311512"/>
    <w:rsid w:val="003127A3"/>
    <w:rsid w:val="00313590"/>
    <w:rsid w:val="00323985"/>
    <w:rsid w:val="00351B58"/>
    <w:rsid w:val="00364449"/>
    <w:rsid w:val="0036578C"/>
    <w:rsid w:val="003842CF"/>
    <w:rsid w:val="003903CD"/>
    <w:rsid w:val="003A36D3"/>
    <w:rsid w:val="003A3BB2"/>
    <w:rsid w:val="003B4664"/>
    <w:rsid w:val="003B6E80"/>
    <w:rsid w:val="003C11B5"/>
    <w:rsid w:val="003C4CD5"/>
    <w:rsid w:val="003F7671"/>
    <w:rsid w:val="003F7CF6"/>
    <w:rsid w:val="004005CB"/>
    <w:rsid w:val="00401364"/>
    <w:rsid w:val="00402FD7"/>
    <w:rsid w:val="004101A8"/>
    <w:rsid w:val="00410F0B"/>
    <w:rsid w:val="00413209"/>
    <w:rsid w:val="004148B2"/>
    <w:rsid w:val="00421BB1"/>
    <w:rsid w:val="004278D1"/>
    <w:rsid w:val="00430BCF"/>
    <w:rsid w:val="00440071"/>
    <w:rsid w:val="00441EC8"/>
    <w:rsid w:val="00441FBA"/>
    <w:rsid w:val="00452309"/>
    <w:rsid w:val="004624A8"/>
    <w:rsid w:val="00463204"/>
    <w:rsid w:val="00467451"/>
    <w:rsid w:val="00475D32"/>
    <w:rsid w:val="004858CE"/>
    <w:rsid w:val="00487E3C"/>
    <w:rsid w:val="004950C3"/>
    <w:rsid w:val="004A2C7B"/>
    <w:rsid w:val="004A628F"/>
    <w:rsid w:val="004C38AE"/>
    <w:rsid w:val="004C7801"/>
    <w:rsid w:val="004E4EED"/>
    <w:rsid w:val="004F6A69"/>
    <w:rsid w:val="004F768D"/>
    <w:rsid w:val="00507A13"/>
    <w:rsid w:val="00510EE0"/>
    <w:rsid w:val="0052123F"/>
    <w:rsid w:val="005426B9"/>
    <w:rsid w:val="005426CA"/>
    <w:rsid w:val="00544B4F"/>
    <w:rsid w:val="00547A5F"/>
    <w:rsid w:val="00554AFA"/>
    <w:rsid w:val="00556133"/>
    <w:rsid w:val="00562B7A"/>
    <w:rsid w:val="00577E28"/>
    <w:rsid w:val="00580D8C"/>
    <w:rsid w:val="0058712E"/>
    <w:rsid w:val="005A511A"/>
    <w:rsid w:val="005C51D7"/>
    <w:rsid w:val="005C74B4"/>
    <w:rsid w:val="005E2EA8"/>
    <w:rsid w:val="005E47FA"/>
    <w:rsid w:val="005F1226"/>
    <w:rsid w:val="005F3B4F"/>
    <w:rsid w:val="0060199F"/>
    <w:rsid w:val="00620085"/>
    <w:rsid w:val="00632D82"/>
    <w:rsid w:val="00634802"/>
    <w:rsid w:val="0064321E"/>
    <w:rsid w:val="00650458"/>
    <w:rsid w:val="00651818"/>
    <w:rsid w:val="00652B27"/>
    <w:rsid w:val="00673716"/>
    <w:rsid w:val="00677FE4"/>
    <w:rsid w:val="00685575"/>
    <w:rsid w:val="006A01EA"/>
    <w:rsid w:val="006C1A9A"/>
    <w:rsid w:val="006C7BF7"/>
    <w:rsid w:val="006D1C1C"/>
    <w:rsid w:val="006D3B23"/>
    <w:rsid w:val="006F485A"/>
    <w:rsid w:val="00700455"/>
    <w:rsid w:val="007009E2"/>
    <w:rsid w:val="00715D95"/>
    <w:rsid w:val="00723638"/>
    <w:rsid w:val="00724AF7"/>
    <w:rsid w:val="00724BD4"/>
    <w:rsid w:val="00732C6D"/>
    <w:rsid w:val="00746B51"/>
    <w:rsid w:val="00752636"/>
    <w:rsid w:val="00760A5D"/>
    <w:rsid w:val="00763329"/>
    <w:rsid w:val="00765297"/>
    <w:rsid w:val="00771615"/>
    <w:rsid w:val="007A2A7E"/>
    <w:rsid w:val="007B5856"/>
    <w:rsid w:val="007B62AE"/>
    <w:rsid w:val="007C4F2F"/>
    <w:rsid w:val="007D42F0"/>
    <w:rsid w:val="007E003E"/>
    <w:rsid w:val="00827E9B"/>
    <w:rsid w:val="00830050"/>
    <w:rsid w:val="0084541F"/>
    <w:rsid w:val="00880B17"/>
    <w:rsid w:val="008861F4"/>
    <w:rsid w:val="008A7818"/>
    <w:rsid w:val="008C3550"/>
    <w:rsid w:val="008D411F"/>
    <w:rsid w:val="008E52BC"/>
    <w:rsid w:val="008E5314"/>
    <w:rsid w:val="008F5D24"/>
    <w:rsid w:val="009072CA"/>
    <w:rsid w:val="009204D1"/>
    <w:rsid w:val="0092175C"/>
    <w:rsid w:val="009218EF"/>
    <w:rsid w:val="00951C9E"/>
    <w:rsid w:val="00955C6F"/>
    <w:rsid w:val="0096034B"/>
    <w:rsid w:val="00960911"/>
    <w:rsid w:val="009676A8"/>
    <w:rsid w:val="00973B24"/>
    <w:rsid w:val="00975814"/>
    <w:rsid w:val="00984653"/>
    <w:rsid w:val="009923DD"/>
    <w:rsid w:val="009A5E47"/>
    <w:rsid w:val="009B6C8E"/>
    <w:rsid w:val="009D2767"/>
    <w:rsid w:val="009E2B58"/>
    <w:rsid w:val="009E6A33"/>
    <w:rsid w:val="009E6CC5"/>
    <w:rsid w:val="009F024E"/>
    <w:rsid w:val="00A10BCC"/>
    <w:rsid w:val="00A202D8"/>
    <w:rsid w:val="00A2502E"/>
    <w:rsid w:val="00A34536"/>
    <w:rsid w:val="00A4643C"/>
    <w:rsid w:val="00A52CE1"/>
    <w:rsid w:val="00A550F9"/>
    <w:rsid w:val="00A57513"/>
    <w:rsid w:val="00A60D1D"/>
    <w:rsid w:val="00A64402"/>
    <w:rsid w:val="00A644A1"/>
    <w:rsid w:val="00A711AC"/>
    <w:rsid w:val="00A72CED"/>
    <w:rsid w:val="00A87880"/>
    <w:rsid w:val="00AA24F7"/>
    <w:rsid w:val="00AA518F"/>
    <w:rsid w:val="00AC3419"/>
    <w:rsid w:val="00AE1CD2"/>
    <w:rsid w:val="00AF5484"/>
    <w:rsid w:val="00B01C09"/>
    <w:rsid w:val="00B06284"/>
    <w:rsid w:val="00B20900"/>
    <w:rsid w:val="00B2231B"/>
    <w:rsid w:val="00B36B35"/>
    <w:rsid w:val="00B45695"/>
    <w:rsid w:val="00B51077"/>
    <w:rsid w:val="00B51D66"/>
    <w:rsid w:val="00B56A33"/>
    <w:rsid w:val="00B572FE"/>
    <w:rsid w:val="00B61EE4"/>
    <w:rsid w:val="00B83742"/>
    <w:rsid w:val="00BA26E6"/>
    <w:rsid w:val="00BA3E2B"/>
    <w:rsid w:val="00BE2EE2"/>
    <w:rsid w:val="00BF0F7E"/>
    <w:rsid w:val="00BF541A"/>
    <w:rsid w:val="00C0253C"/>
    <w:rsid w:val="00C02ABD"/>
    <w:rsid w:val="00C05CAA"/>
    <w:rsid w:val="00C10BBC"/>
    <w:rsid w:val="00C3021F"/>
    <w:rsid w:val="00C43A34"/>
    <w:rsid w:val="00C5081F"/>
    <w:rsid w:val="00C50D64"/>
    <w:rsid w:val="00C51A2A"/>
    <w:rsid w:val="00C56992"/>
    <w:rsid w:val="00C6299B"/>
    <w:rsid w:val="00C67FC9"/>
    <w:rsid w:val="00C75361"/>
    <w:rsid w:val="00C903C5"/>
    <w:rsid w:val="00C90680"/>
    <w:rsid w:val="00C924BA"/>
    <w:rsid w:val="00CA764D"/>
    <w:rsid w:val="00CB77A1"/>
    <w:rsid w:val="00CC32DE"/>
    <w:rsid w:val="00CD53EE"/>
    <w:rsid w:val="00CF321C"/>
    <w:rsid w:val="00CF3439"/>
    <w:rsid w:val="00CF4631"/>
    <w:rsid w:val="00D0698F"/>
    <w:rsid w:val="00D268B0"/>
    <w:rsid w:val="00D31303"/>
    <w:rsid w:val="00D41903"/>
    <w:rsid w:val="00D46097"/>
    <w:rsid w:val="00D514E1"/>
    <w:rsid w:val="00D53336"/>
    <w:rsid w:val="00D8268D"/>
    <w:rsid w:val="00D83889"/>
    <w:rsid w:val="00D907D4"/>
    <w:rsid w:val="00D9270D"/>
    <w:rsid w:val="00DA4EA5"/>
    <w:rsid w:val="00DB231C"/>
    <w:rsid w:val="00DB7C1D"/>
    <w:rsid w:val="00DC3B2F"/>
    <w:rsid w:val="00DD5922"/>
    <w:rsid w:val="00DE7351"/>
    <w:rsid w:val="00DE792F"/>
    <w:rsid w:val="00DF2462"/>
    <w:rsid w:val="00E169CA"/>
    <w:rsid w:val="00E32F7E"/>
    <w:rsid w:val="00E42DFE"/>
    <w:rsid w:val="00E4374D"/>
    <w:rsid w:val="00E43C6C"/>
    <w:rsid w:val="00E5581E"/>
    <w:rsid w:val="00E57613"/>
    <w:rsid w:val="00E623EB"/>
    <w:rsid w:val="00E82FF5"/>
    <w:rsid w:val="00E92776"/>
    <w:rsid w:val="00EA3FE4"/>
    <w:rsid w:val="00EA4806"/>
    <w:rsid w:val="00EA53B2"/>
    <w:rsid w:val="00EB0232"/>
    <w:rsid w:val="00EB3E0E"/>
    <w:rsid w:val="00EB7CA5"/>
    <w:rsid w:val="00EC3D54"/>
    <w:rsid w:val="00EC4A40"/>
    <w:rsid w:val="00EC7426"/>
    <w:rsid w:val="00ED734D"/>
    <w:rsid w:val="00EF0965"/>
    <w:rsid w:val="00EF6440"/>
    <w:rsid w:val="00F0188C"/>
    <w:rsid w:val="00F13C7E"/>
    <w:rsid w:val="00F25BB5"/>
    <w:rsid w:val="00F349D1"/>
    <w:rsid w:val="00F4333E"/>
    <w:rsid w:val="00FA2E3C"/>
    <w:rsid w:val="00FB6902"/>
    <w:rsid w:val="00FB78A6"/>
    <w:rsid w:val="00FC0E8D"/>
    <w:rsid w:val="00FC2924"/>
    <w:rsid w:val="00FC43BA"/>
    <w:rsid w:val="00FF1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A0B7C1A"/>
  <w15:docId w15:val="{D7033B96-2944-46FA-94F0-22C18D6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customStyle="1" w:styleId="Styl">
    <w:name w:val="Styl"/>
    <w:rsid w:val="00B20900"/>
    <w:pPr>
      <w:widowControl w:val="0"/>
      <w:autoSpaceDE w:val="0"/>
      <w:autoSpaceDN w:val="0"/>
      <w:adjustRightInd w:val="0"/>
    </w:pPr>
    <w:rPr>
      <w:rFonts w:ascii="Arial" w:eastAsia="SimSun"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DCCC-9CD4-4291-92EE-CC7E03B8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3165</Words>
  <Characters>19070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Fryšová Jana</cp:lastModifiedBy>
  <cp:revision>4</cp:revision>
  <cp:lastPrinted>2020-11-04T08:44:00Z</cp:lastPrinted>
  <dcterms:created xsi:type="dcterms:W3CDTF">2020-11-02T11:37:00Z</dcterms:created>
  <dcterms:modified xsi:type="dcterms:W3CDTF">2020-12-02T19:13:00Z</dcterms:modified>
</cp:coreProperties>
</file>