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28" w:rsidRDefault="00585528" w:rsidP="00585528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Dohoda č. </w:t>
      </w:r>
      <w:r w:rsidR="00C95681">
        <w:rPr>
          <w:b/>
          <w:sz w:val="32"/>
        </w:rPr>
        <w:t>5</w:t>
      </w:r>
      <w:r>
        <w:rPr>
          <w:b/>
          <w:sz w:val="32"/>
        </w:rPr>
        <w:t xml:space="preserve"> </w:t>
      </w:r>
    </w:p>
    <w:p w:rsidR="00585528" w:rsidRDefault="00585528" w:rsidP="00585528">
      <w:pPr>
        <w:rPr>
          <w:b/>
          <w:sz w:val="32"/>
        </w:rPr>
      </w:pPr>
    </w:p>
    <w:p w:rsidR="00585528" w:rsidRDefault="00585528" w:rsidP="00961E1D">
      <w:pPr>
        <w:ind w:left="2127" w:right="-284" w:hanging="2127"/>
        <w:jc w:val="both"/>
        <w:rPr>
          <w:sz w:val="24"/>
        </w:rPr>
      </w:pPr>
      <w:r>
        <w:rPr>
          <w:sz w:val="24"/>
        </w:rPr>
        <w:t>o stanovení způsobu dělení nákladů za dodávku tepelné energie</w:t>
      </w:r>
      <w:r w:rsidR="005329EA">
        <w:rPr>
          <w:sz w:val="24"/>
        </w:rPr>
        <w:t xml:space="preserve"> při společném </w:t>
      </w:r>
      <w:proofErr w:type="gramStart"/>
      <w:r w:rsidR="005329EA">
        <w:rPr>
          <w:sz w:val="24"/>
        </w:rPr>
        <w:t>měření         odebraného</w:t>
      </w:r>
      <w:proofErr w:type="gramEnd"/>
      <w:r w:rsidR="005329EA">
        <w:rPr>
          <w:sz w:val="24"/>
        </w:rPr>
        <w:t xml:space="preserve"> množství tepelné energie.</w:t>
      </w:r>
      <w:r>
        <w:rPr>
          <w:sz w:val="24"/>
        </w:rPr>
        <w:t xml:space="preserve"> 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                                                    uzavřená mezi</w:t>
      </w:r>
    </w:p>
    <w:p w:rsidR="00585528" w:rsidRDefault="00585528" w:rsidP="00585528">
      <w:pPr>
        <w:rPr>
          <w:sz w:val="24"/>
        </w:rPr>
      </w:pPr>
    </w:p>
    <w:p w:rsidR="00585528" w:rsidRDefault="00585528" w:rsidP="00585528">
      <w:pPr>
        <w:rPr>
          <w:b/>
          <w:sz w:val="24"/>
        </w:rPr>
      </w:pPr>
      <w:r>
        <w:rPr>
          <w:b/>
          <w:sz w:val="24"/>
        </w:rPr>
        <w:t>1</w:t>
      </w:r>
      <w:r>
        <w:rPr>
          <w:sz w:val="24"/>
        </w:rPr>
        <w:t xml:space="preserve">.  </w:t>
      </w:r>
      <w:r>
        <w:rPr>
          <w:b/>
          <w:sz w:val="24"/>
        </w:rPr>
        <w:t>Tepelné h</w:t>
      </w:r>
      <w:r w:rsidR="00961E1D">
        <w:rPr>
          <w:b/>
          <w:sz w:val="24"/>
        </w:rPr>
        <w:t xml:space="preserve">ospodářství, s.r.o., Jiráskova </w:t>
      </w:r>
      <w:r>
        <w:rPr>
          <w:b/>
          <w:sz w:val="24"/>
        </w:rPr>
        <w:t>767</w:t>
      </w:r>
    </w:p>
    <w:p w:rsidR="00585528" w:rsidRDefault="00585528" w:rsidP="00585528">
      <w:pPr>
        <w:ind w:left="360"/>
        <w:rPr>
          <w:b/>
        </w:rPr>
      </w:pPr>
      <w:r>
        <w:rPr>
          <w:b/>
          <w:sz w:val="24"/>
        </w:rPr>
        <w:t>675 71 Náměšť nad Oslavou</w:t>
      </w:r>
    </w:p>
    <w:p w:rsidR="00585528" w:rsidRDefault="00961E1D" w:rsidP="00585528">
      <w:pPr>
        <w:ind w:left="360"/>
        <w:rPr>
          <w:sz w:val="24"/>
        </w:rPr>
      </w:pPr>
      <w:r>
        <w:rPr>
          <w:sz w:val="24"/>
        </w:rPr>
        <w:t>zastoupená jednatelem I</w:t>
      </w:r>
      <w:r w:rsidR="00585528">
        <w:rPr>
          <w:sz w:val="24"/>
        </w:rPr>
        <w:t>ng. Milanem Mrhačem</w:t>
      </w:r>
    </w:p>
    <w:p w:rsidR="00585528" w:rsidRDefault="00961E1D" w:rsidP="00585528">
      <w:pPr>
        <w:pStyle w:val="Nadpis2"/>
      </w:pPr>
      <w:r>
        <w:t>Bankovní spojení</w:t>
      </w:r>
      <w:r w:rsidR="00585528">
        <w:t>: KB Třebíč, expozitura Náměšť nad Oslavou</w:t>
      </w:r>
    </w:p>
    <w:p w:rsidR="00585528" w:rsidRDefault="00961E1D" w:rsidP="00585528">
      <w:pPr>
        <w:ind w:left="360"/>
        <w:rPr>
          <w:sz w:val="24"/>
        </w:rPr>
      </w:pPr>
      <w:r>
        <w:rPr>
          <w:sz w:val="24"/>
        </w:rPr>
        <w:t>Číslo účtu</w:t>
      </w:r>
      <w:r w:rsidR="00585528">
        <w:rPr>
          <w:sz w:val="24"/>
        </w:rPr>
        <w:t xml:space="preserve">:    </w:t>
      </w:r>
    </w:p>
    <w:p w:rsidR="00585528" w:rsidRDefault="00961E1D" w:rsidP="00585528">
      <w:pPr>
        <w:ind w:left="360"/>
        <w:rPr>
          <w:sz w:val="24"/>
        </w:rPr>
      </w:pPr>
      <w:r>
        <w:rPr>
          <w:sz w:val="24"/>
        </w:rPr>
        <w:t>Telefonní spojení</w:t>
      </w:r>
      <w:r w:rsidR="00585528">
        <w:rPr>
          <w:sz w:val="24"/>
        </w:rPr>
        <w:t xml:space="preserve">: </w:t>
      </w:r>
    </w:p>
    <w:p w:rsidR="00585528" w:rsidRDefault="00961E1D" w:rsidP="00585528">
      <w:pPr>
        <w:ind w:left="360"/>
        <w:rPr>
          <w:sz w:val="24"/>
        </w:rPr>
      </w:pPr>
      <w:r>
        <w:rPr>
          <w:sz w:val="24"/>
        </w:rPr>
        <w:t>IČO</w:t>
      </w:r>
      <w:r w:rsidR="00585528">
        <w:rPr>
          <w:sz w:val="24"/>
        </w:rPr>
        <w:t>:             63483599</w:t>
      </w:r>
    </w:p>
    <w:p w:rsidR="00585528" w:rsidRDefault="00961E1D" w:rsidP="00585528">
      <w:pPr>
        <w:ind w:left="360"/>
        <w:rPr>
          <w:sz w:val="24"/>
        </w:rPr>
      </w:pPr>
      <w:r>
        <w:rPr>
          <w:sz w:val="24"/>
        </w:rPr>
        <w:t>DIČ</w:t>
      </w:r>
      <w:r w:rsidR="00585528">
        <w:rPr>
          <w:sz w:val="24"/>
        </w:rPr>
        <w:t>:             CZ63483599</w:t>
      </w:r>
    </w:p>
    <w:p w:rsidR="00585528" w:rsidRDefault="00585528" w:rsidP="00585528">
      <w:pPr>
        <w:ind w:left="360"/>
        <w:rPr>
          <w:sz w:val="24"/>
        </w:rPr>
      </w:pPr>
      <w:r>
        <w:rPr>
          <w:sz w:val="24"/>
        </w:rPr>
        <w:t xml:space="preserve">Organizace je zapsaná v obchodním rejstříku, vedeným Krajským soudem v Brně, </w:t>
      </w:r>
    </w:p>
    <w:p w:rsidR="00585528" w:rsidRDefault="00585528" w:rsidP="00585528">
      <w:pPr>
        <w:ind w:left="360"/>
        <w:rPr>
          <w:sz w:val="24"/>
        </w:rPr>
      </w:pPr>
      <w:r>
        <w:rPr>
          <w:sz w:val="24"/>
        </w:rPr>
        <w:t>oddíl C, vložka 21128</w:t>
      </w:r>
    </w:p>
    <w:p w:rsidR="00585528" w:rsidRDefault="00585528" w:rsidP="00585528">
      <w:pPr>
        <w:ind w:left="360"/>
        <w:rPr>
          <w:sz w:val="24"/>
        </w:rPr>
      </w:pPr>
      <w:r>
        <w:rPr>
          <w:sz w:val="24"/>
        </w:rPr>
        <w:t xml:space="preserve">Držitel licence k podnikání, ve smyslu zákona č. 458/2000 Sb., energetický zákon, skupiny 31,32   </w:t>
      </w:r>
    </w:p>
    <w:p w:rsidR="00585528" w:rsidRDefault="00585528" w:rsidP="00585528">
      <w:pPr>
        <w:ind w:left="360"/>
        <w:rPr>
          <w:sz w:val="24"/>
        </w:rPr>
      </w:pPr>
      <w:r>
        <w:rPr>
          <w:sz w:val="24"/>
        </w:rPr>
        <w:t xml:space="preserve">                 </w:t>
      </w:r>
    </w:p>
    <w:p w:rsidR="00585528" w:rsidRDefault="00C95681" w:rsidP="00585528">
      <w:pPr>
        <w:rPr>
          <w:sz w:val="24"/>
        </w:rPr>
      </w:pPr>
      <w:r>
        <w:rPr>
          <w:sz w:val="24"/>
        </w:rPr>
        <w:t xml:space="preserve">      dále jen "dodavatel</w:t>
      </w:r>
    </w:p>
    <w:p w:rsidR="00585528" w:rsidRDefault="00585528" w:rsidP="00C95681">
      <w:pPr>
        <w:ind w:left="360"/>
        <w:rPr>
          <w:sz w:val="24"/>
        </w:rPr>
      </w:pPr>
    </w:p>
    <w:p w:rsidR="00585528" w:rsidRDefault="00585528" w:rsidP="00585528">
      <w:pPr>
        <w:numPr>
          <w:ilvl w:val="0"/>
          <w:numId w:val="1"/>
        </w:numPr>
        <w:ind w:right="-709"/>
        <w:rPr>
          <w:b/>
          <w:sz w:val="24"/>
        </w:rPr>
      </w:pPr>
      <w:r>
        <w:rPr>
          <w:b/>
          <w:sz w:val="24"/>
        </w:rPr>
        <w:t xml:space="preserve">Společenství vlastníků jednotek pro dům </w:t>
      </w:r>
      <w:proofErr w:type="gramStart"/>
      <w:r>
        <w:rPr>
          <w:b/>
          <w:sz w:val="24"/>
        </w:rPr>
        <w:t>č.p.</w:t>
      </w:r>
      <w:proofErr w:type="gramEnd"/>
      <w:r>
        <w:rPr>
          <w:b/>
          <w:sz w:val="24"/>
        </w:rPr>
        <w:t xml:space="preserve"> 661-4 ulice Nad </w:t>
      </w:r>
      <w:proofErr w:type="spellStart"/>
      <w:r>
        <w:rPr>
          <w:b/>
          <w:sz w:val="24"/>
        </w:rPr>
        <w:t>Příhořím</w:t>
      </w:r>
      <w:proofErr w:type="spellEnd"/>
      <w:r>
        <w:rPr>
          <w:b/>
          <w:sz w:val="24"/>
        </w:rPr>
        <w:t xml:space="preserve"> v Náměšti n. </w:t>
      </w:r>
      <w:proofErr w:type="spellStart"/>
      <w:r>
        <w:rPr>
          <w:b/>
          <w:sz w:val="24"/>
        </w:rPr>
        <w:t>Osl</w:t>
      </w:r>
      <w:proofErr w:type="spellEnd"/>
      <w:r>
        <w:rPr>
          <w:b/>
          <w:sz w:val="24"/>
        </w:rPr>
        <w:t>.</w:t>
      </w:r>
    </w:p>
    <w:p w:rsidR="00585528" w:rsidRDefault="00585528" w:rsidP="00585528">
      <w:pPr>
        <w:ind w:left="360" w:right="-709"/>
        <w:rPr>
          <w:b/>
          <w:sz w:val="24"/>
        </w:rPr>
      </w:pPr>
      <w:r>
        <w:rPr>
          <w:b/>
          <w:sz w:val="24"/>
        </w:rPr>
        <w:t xml:space="preserve">Nad </w:t>
      </w:r>
      <w:proofErr w:type="spellStart"/>
      <w:r>
        <w:rPr>
          <w:b/>
          <w:sz w:val="24"/>
        </w:rPr>
        <w:t>Příhořím</w:t>
      </w:r>
      <w:proofErr w:type="spellEnd"/>
      <w:r>
        <w:rPr>
          <w:b/>
          <w:sz w:val="24"/>
        </w:rPr>
        <w:t xml:space="preserve"> 661, 675 71 Náměšť nad Oslavou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zastoupené členy </w:t>
      </w:r>
      <w:proofErr w:type="gramStart"/>
      <w:r>
        <w:rPr>
          <w:sz w:val="24"/>
        </w:rPr>
        <w:t>výboru : předseda</w:t>
      </w:r>
      <w:proofErr w:type="gramEnd"/>
      <w:r>
        <w:rPr>
          <w:sz w:val="24"/>
        </w:rPr>
        <w:t xml:space="preserve">     </w:t>
      </w:r>
      <w:r w:rsidR="00BC6826">
        <w:rPr>
          <w:sz w:val="24"/>
        </w:rPr>
        <w:t xml:space="preserve">       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                                           místopředseda   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                                           člen                   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Bankovní spojení: KB Třebíč, expozitura Náměšť nad Oslavou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Číslo účtu: 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Telefonní spojení:   </w:t>
      </w:r>
    </w:p>
    <w:p w:rsidR="00585528" w:rsidRDefault="00585528" w:rsidP="00585528">
      <w:pPr>
        <w:rPr>
          <w:sz w:val="24"/>
        </w:rPr>
      </w:pPr>
      <w:r>
        <w:t xml:space="preserve">       </w:t>
      </w:r>
      <w:r w:rsidR="00961E1D">
        <w:rPr>
          <w:sz w:val="24"/>
        </w:rPr>
        <w:t>IČO</w:t>
      </w:r>
      <w:r>
        <w:rPr>
          <w:sz w:val="24"/>
        </w:rPr>
        <w:t xml:space="preserve">:             26312638                         </w:t>
      </w:r>
    </w:p>
    <w:p w:rsidR="00585528" w:rsidRDefault="00585528" w:rsidP="00585528">
      <w:pPr>
        <w:pStyle w:val="Nadpis4"/>
        <w:ind w:left="284"/>
      </w:pPr>
      <w:r>
        <w:t xml:space="preserve">Organizace je zapsaná v rejstříku společenství vlastníků jednotek vedeném u </w:t>
      </w:r>
      <w:proofErr w:type="gramStart"/>
      <w:r>
        <w:t>Krajského              soudu</w:t>
      </w:r>
      <w:proofErr w:type="gramEnd"/>
      <w:r>
        <w:t xml:space="preserve"> v Brně v oddílu S, vložce číslo  2769.</w:t>
      </w:r>
    </w:p>
    <w:p w:rsidR="00585528" w:rsidRDefault="00585528" w:rsidP="00585528">
      <w:pPr>
        <w:pStyle w:val="Nadpis4"/>
        <w:ind w:left="284"/>
      </w:pPr>
      <w:r>
        <w:t xml:space="preserve"> </w:t>
      </w:r>
    </w:p>
    <w:p w:rsidR="00585528" w:rsidRDefault="00585528" w:rsidP="00585528">
      <w:pPr>
        <w:ind w:left="360"/>
        <w:rPr>
          <w:sz w:val="24"/>
        </w:rPr>
      </w:pPr>
      <w:r>
        <w:rPr>
          <w:sz w:val="24"/>
        </w:rPr>
        <w:t>dále jen „odběratel“</w:t>
      </w:r>
    </w:p>
    <w:p w:rsidR="00585528" w:rsidRDefault="00585528" w:rsidP="00585528">
      <w:pPr>
        <w:rPr>
          <w:sz w:val="24"/>
        </w:rPr>
      </w:pPr>
    </w:p>
    <w:p w:rsidR="00585528" w:rsidRDefault="00585528" w:rsidP="00585528">
      <w:pPr>
        <w:numPr>
          <w:ilvl w:val="0"/>
          <w:numId w:val="1"/>
        </w:numPr>
        <w:ind w:right="-709"/>
        <w:rPr>
          <w:b/>
          <w:sz w:val="24"/>
        </w:rPr>
      </w:pPr>
      <w:r>
        <w:rPr>
          <w:b/>
          <w:sz w:val="24"/>
        </w:rPr>
        <w:t>Společenství vlastníků jednotek pro dům č.</w:t>
      </w:r>
      <w:r w:rsidR="00961E1D">
        <w:rPr>
          <w:b/>
          <w:sz w:val="24"/>
        </w:rPr>
        <w:t xml:space="preserve"> </w:t>
      </w:r>
      <w:r>
        <w:rPr>
          <w:b/>
          <w:sz w:val="24"/>
        </w:rPr>
        <w:t xml:space="preserve">p. 665-8 ulice Nad </w:t>
      </w:r>
      <w:proofErr w:type="spellStart"/>
      <w:r>
        <w:rPr>
          <w:b/>
          <w:sz w:val="24"/>
        </w:rPr>
        <w:t>Příhořím</w:t>
      </w:r>
      <w:proofErr w:type="spellEnd"/>
      <w:r>
        <w:rPr>
          <w:b/>
          <w:sz w:val="24"/>
        </w:rPr>
        <w:t xml:space="preserve"> v Náměšti n. </w:t>
      </w:r>
      <w:proofErr w:type="spellStart"/>
      <w:r>
        <w:rPr>
          <w:b/>
          <w:sz w:val="24"/>
        </w:rPr>
        <w:t>Osl</w:t>
      </w:r>
      <w:proofErr w:type="spellEnd"/>
      <w:r>
        <w:rPr>
          <w:b/>
          <w:sz w:val="24"/>
        </w:rPr>
        <w:t>.</w:t>
      </w:r>
    </w:p>
    <w:p w:rsidR="00585528" w:rsidRDefault="00961E1D" w:rsidP="00585528">
      <w:pPr>
        <w:ind w:left="360" w:right="-709"/>
        <w:rPr>
          <w:b/>
          <w:sz w:val="24"/>
        </w:rPr>
      </w:pPr>
      <w:r>
        <w:rPr>
          <w:b/>
          <w:sz w:val="24"/>
        </w:rPr>
        <w:t xml:space="preserve">Nad </w:t>
      </w:r>
      <w:proofErr w:type="spellStart"/>
      <w:r>
        <w:rPr>
          <w:b/>
          <w:sz w:val="24"/>
        </w:rPr>
        <w:t>Příhořím</w:t>
      </w:r>
      <w:proofErr w:type="spellEnd"/>
      <w:r>
        <w:rPr>
          <w:b/>
          <w:sz w:val="24"/>
        </w:rPr>
        <w:t xml:space="preserve">  665</w:t>
      </w:r>
      <w:r w:rsidR="00585528">
        <w:rPr>
          <w:b/>
          <w:sz w:val="24"/>
        </w:rPr>
        <w:t>, 675 71 Náměšť nad Oslavou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zastoupené členy </w:t>
      </w:r>
      <w:proofErr w:type="gramStart"/>
      <w:r>
        <w:rPr>
          <w:sz w:val="24"/>
        </w:rPr>
        <w:t>výboru : předseda</w:t>
      </w:r>
      <w:proofErr w:type="gramEnd"/>
      <w:r>
        <w:rPr>
          <w:sz w:val="24"/>
        </w:rPr>
        <w:t xml:space="preserve">           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                                           místopředseda  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                                           člen                   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Bankovní spojení: KB Třebíč, expozitura Náměšť nad Oslavou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Číslo účtu:  </w:t>
      </w:r>
    </w:p>
    <w:p w:rsidR="00585528" w:rsidRDefault="00585528" w:rsidP="00585528">
      <w:pPr>
        <w:rPr>
          <w:sz w:val="24"/>
        </w:rPr>
      </w:pPr>
      <w:r>
        <w:rPr>
          <w:sz w:val="24"/>
        </w:rPr>
        <w:t xml:space="preserve">      Telefonní spojení:   </w:t>
      </w:r>
      <w:bookmarkStart w:id="0" w:name="_GoBack"/>
      <w:bookmarkEnd w:id="0"/>
    </w:p>
    <w:p w:rsidR="00585528" w:rsidRDefault="00585528" w:rsidP="00585528">
      <w:pPr>
        <w:rPr>
          <w:sz w:val="24"/>
        </w:rPr>
      </w:pPr>
      <w:r>
        <w:t xml:space="preserve">       </w:t>
      </w:r>
      <w:r w:rsidR="00961E1D">
        <w:rPr>
          <w:sz w:val="24"/>
        </w:rPr>
        <w:t>IČO</w:t>
      </w:r>
      <w:r>
        <w:rPr>
          <w:sz w:val="24"/>
        </w:rPr>
        <w:t xml:space="preserve">:             26313553                         </w:t>
      </w:r>
    </w:p>
    <w:p w:rsidR="00585528" w:rsidRDefault="00585528" w:rsidP="00585528">
      <w:pPr>
        <w:pStyle w:val="Nadpis4"/>
        <w:ind w:left="284"/>
      </w:pPr>
      <w:r>
        <w:t xml:space="preserve">Organizace je zapsaná v rejstříku společenství vlastníků jednotek vedeném u </w:t>
      </w:r>
      <w:proofErr w:type="gramStart"/>
      <w:r>
        <w:t>Krajského       soudu</w:t>
      </w:r>
      <w:proofErr w:type="gramEnd"/>
      <w:r>
        <w:t xml:space="preserve"> v Brně v oddílu S, vložce číslo 2774.     </w:t>
      </w:r>
    </w:p>
    <w:p w:rsidR="00585528" w:rsidRDefault="00585528" w:rsidP="00585528">
      <w:pPr>
        <w:rPr>
          <w:sz w:val="24"/>
        </w:rPr>
      </w:pPr>
    </w:p>
    <w:p w:rsidR="00585528" w:rsidRDefault="00585528" w:rsidP="00585528">
      <w:pPr>
        <w:ind w:left="360"/>
        <w:rPr>
          <w:sz w:val="24"/>
        </w:rPr>
      </w:pPr>
      <w:r>
        <w:rPr>
          <w:sz w:val="24"/>
        </w:rPr>
        <w:t>dále jen „odběratel“</w:t>
      </w:r>
    </w:p>
    <w:p w:rsidR="00F22078" w:rsidRDefault="00F22078" w:rsidP="00585528">
      <w:pPr>
        <w:rPr>
          <w:sz w:val="24"/>
        </w:rPr>
      </w:pPr>
    </w:p>
    <w:p w:rsidR="00F22078" w:rsidRDefault="00F22078" w:rsidP="00585528">
      <w:pPr>
        <w:rPr>
          <w:sz w:val="24"/>
        </w:rPr>
      </w:pPr>
    </w:p>
    <w:p w:rsidR="005329EA" w:rsidRDefault="005329EA" w:rsidP="005329EA">
      <w:pPr>
        <w:ind w:right="-284"/>
        <w:rPr>
          <w:sz w:val="24"/>
        </w:rPr>
      </w:pPr>
      <w:r>
        <w:rPr>
          <w:sz w:val="24"/>
        </w:rPr>
        <w:lastRenderedPageBreak/>
        <w:t>V objektu č.</w:t>
      </w:r>
      <w:r w:rsidR="00961E1D">
        <w:rPr>
          <w:sz w:val="24"/>
        </w:rPr>
        <w:t xml:space="preserve"> </w:t>
      </w:r>
      <w:r>
        <w:rPr>
          <w:sz w:val="24"/>
        </w:rPr>
        <w:t>p. 661-8 jsou z jednoho odběrného místa zásobovány tepelnou energií dva vlastníci SVJ 661-4 a SVJ 665-8.</w:t>
      </w:r>
    </w:p>
    <w:p w:rsidR="00585528" w:rsidRDefault="00585528" w:rsidP="00991147">
      <w:pPr>
        <w:jc w:val="both"/>
        <w:rPr>
          <w:sz w:val="24"/>
        </w:rPr>
      </w:pPr>
      <w:r>
        <w:rPr>
          <w:sz w:val="24"/>
        </w:rPr>
        <w:t xml:space="preserve">Dodavatel a odběratelé sjednávají tuto dohodu ve smyslu ustanovení § 76 odst. 3 písm. </w:t>
      </w:r>
      <w:r w:rsidR="00C95681">
        <w:rPr>
          <w:sz w:val="24"/>
        </w:rPr>
        <w:t>f</w:t>
      </w:r>
      <w:r>
        <w:rPr>
          <w:sz w:val="24"/>
        </w:rPr>
        <w:t>)</w:t>
      </w:r>
      <w:r w:rsidR="00991147">
        <w:rPr>
          <w:sz w:val="24"/>
        </w:rPr>
        <w:t xml:space="preserve"> zákona </w:t>
      </w:r>
      <w:r>
        <w:rPr>
          <w:sz w:val="24"/>
        </w:rPr>
        <w:t>458/2000 Sb. v platném znění.</w:t>
      </w:r>
    </w:p>
    <w:p w:rsidR="00585528" w:rsidRDefault="00585528" w:rsidP="00991147">
      <w:pPr>
        <w:jc w:val="both"/>
        <w:rPr>
          <w:sz w:val="24"/>
        </w:rPr>
      </w:pPr>
    </w:p>
    <w:p w:rsidR="000B3DCE" w:rsidRDefault="00585528" w:rsidP="0099114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Dodavatel dodává </w:t>
      </w:r>
      <w:r w:rsidR="00C95681">
        <w:rPr>
          <w:sz w:val="24"/>
        </w:rPr>
        <w:t xml:space="preserve">tepelnou energii na vytápění pro </w:t>
      </w:r>
      <w:r w:rsidR="002B06A7">
        <w:rPr>
          <w:sz w:val="24"/>
        </w:rPr>
        <w:t xml:space="preserve">objekt Nad </w:t>
      </w:r>
      <w:proofErr w:type="spellStart"/>
      <w:r w:rsidR="002B06A7">
        <w:rPr>
          <w:sz w:val="24"/>
        </w:rPr>
        <w:t>Příhořím</w:t>
      </w:r>
      <w:proofErr w:type="spellEnd"/>
      <w:r w:rsidR="002B06A7">
        <w:rPr>
          <w:sz w:val="24"/>
        </w:rPr>
        <w:t xml:space="preserve"> 661-8</w:t>
      </w:r>
      <w:r>
        <w:rPr>
          <w:sz w:val="24"/>
        </w:rPr>
        <w:t xml:space="preserve"> z tepelného zdroje </w:t>
      </w:r>
      <w:r w:rsidR="002B06A7">
        <w:rPr>
          <w:sz w:val="24"/>
        </w:rPr>
        <w:t xml:space="preserve">Plynová kotelna „B“, </w:t>
      </w:r>
      <w:r w:rsidRPr="002B06A7">
        <w:rPr>
          <w:sz w:val="24"/>
        </w:rPr>
        <w:t xml:space="preserve">Nad </w:t>
      </w:r>
      <w:proofErr w:type="spellStart"/>
      <w:r w:rsidRPr="002B06A7">
        <w:rPr>
          <w:sz w:val="24"/>
        </w:rPr>
        <w:t>Příhořím</w:t>
      </w:r>
      <w:proofErr w:type="spellEnd"/>
      <w:r w:rsidRPr="002B06A7">
        <w:rPr>
          <w:sz w:val="24"/>
        </w:rPr>
        <w:t xml:space="preserve"> </w:t>
      </w:r>
      <w:r w:rsidR="002B06A7" w:rsidRPr="002B06A7">
        <w:rPr>
          <w:sz w:val="24"/>
        </w:rPr>
        <w:t>1053</w:t>
      </w:r>
      <w:r>
        <w:rPr>
          <w:b/>
          <w:sz w:val="24"/>
        </w:rPr>
        <w:t xml:space="preserve">, </w:t>
      </w:r>
      <w:r>
        <w:rPr>
          <w:sz w:val="24"/>
        </w:rPr>
        <w:t xml:space="preserve">Náměšť nad Oslavou. </w:t>
      </w:r>
    </w:p>
    <w:p w:rsidR="000B3DCE" w:rsidRDefault="000B3DCE" w:rsidP="00991147">
      <w:pPr>
        <w:ind w:left="360"/>
        <w:jc w:val="both"/>
        <w:rPr>
          <w:sz w:val="24"/>
        </w:rPr>
      </w:pPr>
    </w:p>
    <w:p w:rsidR="000B3DCE" w:rsidRPr="000B3DCE" w:rsidRDefault="000B3DCE" w:rsidP="00991147">
      <w:pPr>
        <w:pStyle w:val="Odstavecseseznamem"/>
        <w:numPr>
          <w:ilvl w:val="0"/>
          <w:numId w:val="2"/>
        </w:numPr>
        <w:jc w:val="both"/>
        <w:rPr>
          <w:sz w:val="24"/>
        </w:rPr>
      </w:pPr>
      <w:r w:rsidRPr="000B3DCE">
        <w:rPr>
          <w:sz w:val="24"/>
        </w:rPr>
        <w:t>V tomto objektu jsou dva vlastníci:</w:t>
      </w:r>
    </w:p>
    <w:p w:rsidR="000B3DCE" w:rsidRPr="000B3DCE" w:rsidRDefault="000B3DCE" w:rsidP="00991147">
      <w:pPr>
        <w:pStyle w:val="Odstavecseseznamem"/>
        <w:numPr>
          <w:ilvl w:val="0"/>
          <w:numId w:val="9"/>
        </w:numPr>
        <w:jc w:val="both"/>
        <w:rPr>
          <w:sz w:val="24"/>
        </w:rPr>
      </w:pPr>
      <w:r w:rsidRPr="000B3DCE">
        <w:rPr>
          <w:sz w:val="24"/>
        </w:rPr>
        <w:t>SVJ pro dům č.</w:t>
      </w:r>
      <w:r w:rsidR="00961E1D">
        <w:rPr>
          <w:sz w:val="24"/>
        </w:rPr>
        <w:t xml:space="preserve"> </w:t>
      </w:r>
      <w:r w:rsidRPr="000B3DCE">
        <w:rPr>
          <w:sz w:val="24"/>
        </w:rPr>
        <w:t xml:space="preserve">p. 661-4 </w:t>
      </w:r>
      <w:r>
        <w:rPr>
          <w:sz w:val="24"/>
        </w:rPr>
        <w:t xml:space="preserve">ulice Nad </w:t>
      </w:r>
      <w:proofErr w:type="spellStart"/>
      <w:r>
        <w:rPr>
          <w:sz w:val="24"/>
        </w:rPr>
        <w:t>Příhořím</w:t>
      </w:r>
      <w:proofErr w:type="spellEnd"/>
      <w:r>
        <w:rPr>
          <w:sz w:val="24"/>
        </w:rPr>
        <w:t xml:space="preserve"> v Náměšti nad Oslavou   </w:t>
      </w:r>
      <w:r w:rsidRPr="000B3DCE">
        <w:rPr>
          <w:sz w:val="24"/>
        </w:rPr>
        <w:t xml:space="preserve"> </w:t>
      </w:r>
    </w:p>
    <w:p w:rsidR="000B3DCE" w:rsidRPr="000B3DCE" w:rsidRDefault="000B3DCE" w:rsidP="00991147">
      <w:pPr>
        <w:pStyle w:val="Odstavecseseznamem"/>
        <w:numPr>
          <w:ilvl w:val="0"/>
          <w:numId w:val="9"/>
        </w:numPr>
        <w:jc w:val="both"/>
        <w:rPr>
          <w:sz w:val="24"/>
        </w:rPr>
      </w:pPr>
      <w:r w:rsidRPr="000B3DCE">
        <w:rPr>
          <w:sz w:val="24"/>
        </w:rPr>
        <w:t>SVJ pro dům č.</w:t>
      </w:r>
      <w:r w:rsidR="00961E1D">
        <w:rPr>
          <w:sz w:val="24"/>
        </w:rPr>
        <w:t xml:space="preserve"> </w:t>
      </w:r>
      <w:r w:rsidRPr="000B3DCE">
        <w:rPr>
          <w:sz w:val="24"/>
        </w:rPr>
        <w:t>p. 66</w:t>
      </w:r>
      <w:r>
        <w:rPr>
          <w:sz w:val="24"/>
        </w:rPr>
        <w:t>5</w:t>
      </w:r>
      <w:r w:rsidRPr="000B3DCE">
        <w:rPr>
          <w:sz w:val="24"/>
        </w:rPr>
        <w:t>-</w:t>
      </w:r>
      <w:r>
        <w:rPr>
          <w:sz w:val="24"/>
        </w:rPr>
        <w:t>8</w:t>
      </w:r>
      <w:r w:rsidRPr="000B3DCE">
        <w:rPr>
          <w:sz w:val="24"/>
        </w:rPr>
        <w:t xml:space="preserve"> </w:t>
      </w:r>
      <w:r>
        <w:rPr>
          <w:sz w:val="24"/>
        </w:rPr>
        <w:t xml:space="preserve">ulice Nad </w:t>
      </w:r>
      <w:proofErr w:type="spellStart"/>
      <w:r>
        <w:rPr>
          <w:sz w:val="24"/>
        </w:rPr>
        <w:t>Příhořím</w:t>
      </w:r>
      <w:proofErr w:type="spellEnd"/>
      <w:r>
        <w:rPr>
          <w:sz w:val="24"/>
        </w:rPr>
        <w:t xml:space="preserve"> v Náměšti nad Oslavou   </w:t>
      </w:r>
    </w:p>
    <w:p w:rsidR="000B3DCE" w:rsidRPr="000B3DCE" w:rsidRDefault="000B3DCE" w:rsidP="00991147">
      <w:pPr>
        <w:pStyle w:val="Odstavecseseznamem"/>
        <w:jc w:val="both"/>
        <w:rPr>
          <w:sz w:val="24"/>
        </w:rPr>
      </w:pPr>
    </w:p>
    <w:p w:rsidR="002B06A7" w:rsidRPr="00961E1D" w:rsidRDefault="002B06A7" w:rsidP="00886EBE">
      <w:pPr>
        <w:numPr>
          <w:ilvl w:val="0"/>
          <w:numId w:val="2"/>
        </w:numPr>
        <w:jc w:val="both"/>
        <w:rPr>
          <w:sz w:val="24"/>
        </w:rPr>
      </w:pPr>
      <w:r w:rsidRPr="00961E1D">
        <w:rPr>
          <w:sz w:val="24"/>
        </w:rPr>
        <w:t>Odběrné místo tepelné energie (místo kde přechází tepelná energie</w:t>
      </w:r>
      <w:r w:rsidR="000B3DCE" w:rsidRPr="00961E1D">
        <w:rPr>
          <w:sz w:val="24"/>
        </w:rPr>
        <w:t xml:space="preserve"> z vlastnictví dodavatele do vlastnictví odběratele, § 2 odst. 2 písm. c) bod 7</w:t>
      </w:r>
      <w:r w:rsidR="00961E1D" w:rsidRPr="00961E1D">
        <w:rPr>
          <w:sz w:val="24"/>
        </w:rPr>
        <w:t xml:space="preserve"> zákona č. 458/2000 Sb.</w:t>
      </w:r>
      <w:r w:rsidR="00961E1D">
        <w:rPr>
          <w:sz w:val="24"/>
        </w:rPr>
        <w:t>)</w:t>
      </w:r>
      <w:r w:rsidR="000B3DCE" w:rsidRPr="00961E1D">
        <w:rPr>
          <w:sz w:val="24"/>
        </w:rPr>
        <w:t xml:space="preserve"> je na patě objektu </w:t>
      </w:r>
      <w:proofErr w:type="gramStart"/>
      <w:r w:rsidR="000B3DCE" w:rsidRPr="00961E1D">
        <w:rPr>
          <w:sz w:val="24"/>
        </w:rPr>
        <w:t>č.p.</w:t>
      </w:r>
      <w:proofErr w:type="gramEnd"/>
      <w:r w:rsidR="000B3DCE" w:rsidRPr="00961E1D">
        <w:rPr>
          <w:sz w:val="24"/>
        </w:rPr>
        <w:t xml:space="preserve"> 661</w:t>
      </w:r>
      <w:r w:rsidR="00961E1D">
        <w:rPr>
          <w:sz w:val="24"/>
        </w:rPr>
        <w:t xml:space="preserve"> u</w:t>
      </w:r>
      <w:r w:rsidR="000B3DCE" w:rsidRPr="00961E1D">
        <w:rPr>
          <w:sz w:val="24"/>
        </w:rPr>
        <w:t xml:space="preserve">l. Nad </w:t>
      </w:r>
      <w:proofErr w:type="spellStart"/>
      <w:r w:rsidR="000B3DCE" w:rsidRPr="00961E1D">
        <w:rPr>
          <w:sz w:val="24"/>
        </w:rPr>
        <w:t>Příhořím</w:t>
      </w:r>
      <w:proofErr w:type="spellEnd"/>
      <w:r w:rsidR="000B3DCE" w:rsidRPr="00961E1D">
        <w:rPr>
          <w:sz w:val="24"/>
        </w:rPr>
        <w:t xml:space="preserve">, Náměšť nad Oslavou. </w:t>
      </w:r>
    </w:p>
    <w:p w:rsidR="000B3DCE" w:rsidRDefault="000B3DCE" w:rsidP="00991147">
      <w:pPr>
        <w:ind w:left="360"/>
        <w:jc w:val="both"/>
        <w:rPr>
          <w:sz w:val="24"/>
        </w:rPr>
      </w:pPr>
    </w:p>
    <w:p w:rsidR="00585528" w:rsidRDefault="00585528" w:rsidP="0099114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Dodavatel a </w:t>
      </w:r>
      <w:r w:rsidR="000B3DCE">
        <w:rPr>
          <w:sz w:val="24"/>
        </w:rPr>
        <w:t>oba</w:t>
      </w:r>
      <w:r>
        <w:rPr>
          <w:sz w:val="24"/>
        </w:rPr>
        <w:t xml:space="preserve"> odběratelé odebírající teplou </w:t>
      </w:r>
      <w:r w:rsidR="000B3DCE">
        <w:rPr>
          <w:sz w:val="24"/>
        </w:rPr>
        <w:t>energii na vytápění</w:t>
      </w:r>
      <w:r>
        <w:rPr>
          <w:sz w:val="24"/>
        </w:rPr>
        <w:t xml:space="preserve"> se dohodli</w:t>
      </w:r>
      <w:r w:rsidR="002B73F2">
        <w:rPr>
          <w:sz w:val="24"/>
        </w:rPr>
        <w:t>,</w:t>
      </w:r>
      <w:r>
        <w:rPr>
          <w:sz w:val="24"/>
        </w:rPr>
        <w:t xml:space="preserve"> </w:t>
      </w:r>
      <w:r w:rsidR="002B73F2">
        <w:rPr>
          <w:sz w:val="24"/>
        </w:rPr>
        <w:t>že</w:t>
      </w:r>
      <w:r w:rsidR="00991147">
        <w:rPr>
          <w:sz w:val="24"/>
        </w:rPr>
        <w:t xml:space="preserve"> náklady</w:t>
      </w:r>
    </w:p>
    <w:p w:rsidR="00585528" w:rsidRDefault="00991147" w:rsidP="00991147">
      <w:pPr>
        <w:ind w:left="567" w:hanging="283"/>
        <w:jc w:val="both"/>
        <w:rPr>
          <w:sz w:val="24"/>
        </w:rPr>
      </w:pPr>
      <w:r>
        <w:rPr>
          <w:sz w:val="24"/>
        </w:rPr>
        <w:t xml:space="preserve"> </w:t>
      </w:r>
      <w:r w:rsidR="00585528">
        <w:rPr>
          <w:sz w:val="24"/>
        </w:rPr>
        <w:t xml:space="preserve">na </w:t>
      </w:r>
      <w:r w:rsidR="000B3DCE">
        <w:rPr>
          <w:sz w:val="24"/>
        </w:rPr>
        <w:t xml:space="preserve">vytápění objektu </w:t>
      </w:r>
      <w:proofErr w:type="gramStart"/>
      <w:r w:rsidR="000B3DCE">
        <w:rPr>
          <w:sz w:val="24"/>
        </w:rPr>
        <w:t>č.p.</w:t>
      </w:r>
      <w:proofErr w:type="gramEnd"/>
      <w:r w:rsidR="000B3DCE">
        <w:rPr>
          <w:sz w:val="24"/>
        </w:rPr>
        <w:t xml:space="preserve"> 661-8 se rozdělí mezi oba vlastníky </w:t>
      </w:r>
      <w:r w:rsidR="00585528">
        <w:rPr>
          <w:sz w:val="24"/>
        </w:rPr>
        <w:t xml:space="preserve"> takto :</w:t>
      </w:r>
    </w:p>
    <w:p w:rsidR="005329EA" w:rsidRDefault="005329EA" w:rsidP="005329EA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Pro rok 2016</w:t>
      </w:r>
      <w:r w:rsidR="00606039">
        <w:rPr>
          <w:sz w:val="24"/>
        </w:rPr>
        <w:t xml:space="preserve"> :</w:t>
      </w:r>
    </w:p>
    <w:p w:rsidR="00606039" w:rsidRDefault="00606039" w:rsidP="00606039">
      <w:pPr>
        <w:pStyle w:val="Zkladntextodsazen2"/>
        <w:ind w:left="567" w:firstLine="0"/>
        <w:jc w:val="both"/>
      </w:pPr>
      <w:r>
        <w:t>Pro vytápění je fakturačním měřidlem měřič umístěný v suterénu objektu za místem předání</w:t>
      </w:r>
      <w:r w:rsidR="00067FD0">
        <w:t xml:space="preserve"> v </w:t>
      </w:r>
      <w:proofErr w:type="gramStart"/>
      <w:r w:rsidR="00067FD0">
        <w:t>č.p.</w:t>
      </w:r>
      <w:proofErr w:type="gramEnd"/>
      <w:r w:rsidR="00067FD0">
        <w:t xml:space="preserve"> 661</w:t>
      </w:r>
      <w:r>
        <w:t xml:space="preserve">.  Poněvadž měření je společné pro Společenství vlastníků 661-4 a 665-8 (jedno společné technologicky propojené odběrné tepelné zařízení), budou náklady na tepelnou energii rozúčtovány v poměru, který předá Tepelnému hospodářství s.r.o. Služby města Náměště nad </w:t>
      </w:r>
      <w:proofErr w:type="spellStart"/>
      <w:r>
        <w:t>Osl</w:t>
      </w:r>
      <w:proofErr w:type="spellEnd"/>
      <w:r>
        <w:t>. s.r.o. (podle poměrových měřičů tepla). Pokud ale tento poměr neobdrží Tepelné hospodářství s.r.o. do 15. 1. 201</w:t>
      </w:r>
      <w:r w:rsidR="00067FD0">
        <w:t>7</w:t>
      </w:r>
      <w:r>
        <w:t>, provede rozúčtování nákladů na tepelnou energii v poměru podlahových ploch.</w:t>
      </w:r>
    </w:p>
    <w:p w:rsidR="00606039" w:rsidRDefault="00606039" w:rsidP="00606039">
      <w:pPr>
        <w:pStyle w:val="Zkladntextodsazen2"/>
        <w:numPr>
          <w:ilvl w:val="0"/>
          <w:numId w:val="10"/>
        </w:numPr>
        <w:jc w:val="both"/>
      </w:pPr>
      <w:r>
        <w:t xml:space="preserve">Pro rok 2017 a následující </w:t>
      </w:r>
      <w:proofErr w:type="gramStart"/>
      <w:r>
        <w:t>období :</w:t>
      </w:r>
      <w:proofErr w:type="gramEnd"/>
    </w:p>
    <w:p w:rsidR="00963522" w:rsidRPr="00963522" w:rsidRDefault="00F22078" w:rsidP="00067FD0">
      <w:pPr>
        <w:pStyle w:val="Odstavecseseznamem"/>
        <w:ind w:left="709"/>
        <w:jc w:val="both"/>
        <w:rPr>
          <w:sz w:val="24"/>
        </w:rPr>
      </w:pPr>
      <w:r w:rsidRPr="00067FD0">
        <w:rPr>
          <w:b/>
          <w:sz w:val="24"/>
          <w:u w:val="single"/>
        </w:rPr>
        <w:t xml:space="preserve">SVJ </w:t>
      </w:r>
      <w:proofErr w:type="gramStart"/>
      <w:r w:rsidRPr="00067FD0">
        <w:rPr>
          <w:b/>
          <w:sz w:val="24"/>
          <w:u w:val="single"/>
        </w:rPr>
        <w:t>č</w:t>
      </w:r>
      <w:r w:rsidR="00991147" w:rsidRPr="00067FD0">
        <w:rPr>
          <w:b/>
          <w:sz w:val="24"/>
          <w:u w:val="single"/>
        </w:rPr>
        <w:t>.</w:t>
      </w:r>
      <w:r w:rsidRPr="00067FD0">
        <w:rPr>
          <w:b/>
          <w:sz w:val="24"/>
          <w:u w:val="single"/>
        </w:rPr>
        <w:t>p</w:t>
      </w:r>
      <w:r w:rsidR="00991147" w:rsidRPr="00067FD0">
        <w:rPr>
          <w:b/>
          <w:sz w:val="24"/>
          <w:u w:val="single"/>
        </w:rPr>
        <w:t>.</w:t>
      </w:r>
      <w:proofErr w:type="gramEnd"/>
      <w:r w:rsidRPr="00067FD0">
        <w:rPr>
          <w:b/>
          <w:sz w:val="24"/>
          <w:u w:val="single"/>
        </w:rPr>
        <w:t xml:space="preserve"> 661-4</w:t>
      </w:r>
      <w:r w:rsidRPr="00963522">
        <w:rPr>
          <w:sz w:val="24"/>
        </w:rPr>
        <w:t xml:space="preserve"> uhradí část nákladů, které budou vypočteny jako součin  celkov</w:t>
      </w:r>
      <w:r w:rsidR="00963522" w:rsidRPr="00963522">
        <w:rPr>
          <w:sz w:val="24"/>
        </w:rPr>
        <w:t>ých</w:t>
      </w:r>
      <w:r w:rsidRPr="00963522">
        <w:rPr>
          <w:sz w:val="24"/>
        </w:rPr>
        <w:t xml:space="preserve"> náklad</w:t>
      </w:r>
      <w:r w:rsidR="00963522" w:rsidRPr="00963522">
        <w:rPr>
          <w:sz w:val="24"/>
        </w:rPr>
        <w:t>ů a podílu</w:t>
      </w:r>
      <w:r w:rsidR="00327809">
        <w:rPr>
          <w:sz w:val="24"/>
        </w:rPr>
        <w:t>,</w:t>
      </w:r>
      <w:r w:rsidR="00963522" w:rsidRPr="00963522">
        <w:rPr>
          <w:sz w:val="24"/>
        </w:rPr>
        <w:t xml:space="preserve"> </w:t>
      </w:r>
      <w:r w:rsidRPr="00963522">
        <w:rPr>
          <w:sz w:val="24"/>
        </w:rPr>
        <w:t xml:space="preserve">který se </w:t>
      </w:r>
      <w:r w:rsidR="00963522" w:rsidRPr="00963522">
        <w:rPr>
          <w:sz w:val="24"/>
        </w:rPr>
        <w:t>určí</w:t>
      </w:r>
      <w:r w:rsidRPr="00963522">
        <w:rPr>
          <w:sz w:val="24"/>
        </w:rPr>
        <w:t xml:space="preserve"> jako  rozdíl naměřeného množství tepelné energie pro celý objekt (č.p. 661-8) a naměřeného množství tepelné energie pouze pro SVJ 665-8</w:t>
      </w:r>
      <w:r w:rsidR="00963522" w:rsidRPr="00963522">
        <w:rPr>
          <w:sz w:val="24"/>
        </w:rPr>
        <w:t xml:space="preserve"> k množství naměřené tepelné energie pro celý objekt</w:t>
      </w:r>
      <w:r w:rsidR="00963522">
        <w:rPr>
          <w:sz w:val="24"/>
        </w:rPr>
        <w:t xml:space="preserve"> 661-8</w:t>
      </w:r>
      <w:r w:rsidRPr="00963522">
        <w:rPr>
          <w:sz w:val="24"/>
        </w:rPr>
        <w:t>.</w:t>
      </w:r>
      <w:r w:rsidR="00963522" w:rsidRPr="00963522">
        <w:rPr>
          <w:sz w:val="24"/>
        </w:rPr>
        <w:t xml:space="preserve"> </w:t>
      </w:r>
    </w:p>
    <w:p w:rsidR="00F22078" w:rsidRDefault="00067FD0" w:rsidP="00991147">
      <w:pPr>
        <w:ind w:left="709" w:hanging="709"/>
        <w:jc w:val="both"/>
        <w:rPr>
          <w:sz w:val="24"/>
        </w:rPr>
      </w:pPr>
      <w:r>
        <w:rPr>
          <w:sz w:val="24"/>
        </w:rPr>
        <w:t xml:space="preserve">            </w:t>
      </w:r>
      <w:r w:rsidR="00F22078" w:rsidRPr="00067FD0">
        <w:rPr>
          <w:b/>
          <w:sz w:val="24"/>
          <w:u w:val="single"/>
        </w:rPr>
        <w:t xml:space="preserve">SVJ </w:t>
      </w:r>
      <w:proofErr w:type="gramStart"/>
      <w:r w:rsidR="00F22078" w:rsidRPr="00067FD0">
        <w:rPr>
          <w:b/>
          <w:sz w:val="24"/>
          <w:u w:val="single"/>
        </w:rPr>
        <w:t>č</w:t>
      </w:r>
      <w:r w:rsidR="00991147" w:rsidRPr="00067FD0">
        <w:rPr>
          <w:b/>
          <w:sz w:val="24"/>
          <w:u w:val="single"/>
        </w:rPr>
        <w:t>.</w:t>
      </w:r>
      <w:r w:rsidR="00F22078" w:rsidRPr="00067FD0">
        <w:rPr>
          <w:b/>
          <w:sz w:val="24"/>
          <w:u w:val="single"/>
        </w:rPr>
        <w:t>p</w:t>
      </w:r>
      <w:r w:rsidR="00991147" w:rsidRPr="00067FD0">
        <w:rPr>
          <w:b/>
          <w:sz w:val="24"/>
          <w:u w:val="single"/>
        </w:rPr>
        <w:t>.</w:t>
      </w:r>
      <w:proofErr w:type="gramEnd"/>
      <w:r w:rsidR="00F22078" w:rsidRPr="00067FD0">
        <w:rPr>
          <w:b/>
          <w:sz w:val="24"/>
          <w:u w:val="single"/>
        </w:rPr>
        <w:t xml:space="preserve"> 665-8</w:t>
      </w:r>
      <w:r w:rsidR="00F22078">
        <w:rPr>
          <w:sz w:val="24"/>
        </w:rPr>
        <w:t xml:space="preserve"> uhradí část nákladů, které budou vypočteny j</w:t>
      </w:r>
      <w:r w:rsidR="00F22078" w:rsidRPr="00F22078">
        <w:rPr>
          <w:sz w:val="24"/>
        </w:rPr>
        <w:t>ako</w:t>
      </w:r>
      <w:r w:rsidR="00F22078">
        <w:rPr>
          <w:sz w:val="24"/>
        </w:rPr>
        <w:t xml:space="preserve"> součin</w:t>
      </w:r>
      <w:r w:rsidR="00F22078" w:rsidRPr="00F22078">
        <w:rPr>
          <w:sz w:val="24"/>
        </w:rPr>
        <w:t xml:space="preserve">  celkov</w:t>
      </w:r>
      <w:r w:rsidR="00F22078">
        <w:rPr>
          <w:sz w:val="24"/>
        </w:rPr>
        <w:t>ých</w:t>
      </w:r>
      <w:r w:rsidR="00F22078" w:rsidRPr="00F22078">
        <w:rPr>
          <w:sz w:val="24"/>
        </w:rPr>
        <w:t xml:space="preserve"> náklad</w:t>
      </w:r>
      <w:r w:rsidR="00963522">
        <w:rPr>
          <w:sz w:val="24"/>
        </w:rPr>
        <w:t>ů</w:t>
      </w:r>
      <w:r w:rsidR="00F22078" w:rsidRPr="00F22078">
        <w:rPr>
          <w:sz w:val="24"/>
        </w:rPr>
        <w:t xml:space="preserve"> </w:t>
      </w:r>
      <w:r w:rsidR="00F22078">
        <w:rPr>
          <w:sz w:val="24"/>
        </w:rPr>
        <w:t>a</w:t>
      </w:r>
      <w:r w:rsidR="00F22078" w:rsidRPr="00F22078">
        <w:rPr>
          <w:sz w:val="24"/>
        </w:rPr>
        <w:t xml:space="preserve"> podíl</w:t>
      </w:r>
      <w:r w:rsidR="00963522">
        <w:rPr>
          <w:sz w:val="24"/>
        </w:rPr>
        <w:t>u</w:t>
      </w:r>
      <w:r w:rsidR="00F22078" w:rsidRPr="00F22078">
        <w:rPr>
          <w:sz w:val="24"/>
        </w:rPr>
        <w:t xml:space="preserve"> </w:t>
      </w:r>
      <w:r w:rsidR="00963522">
        <w:rPr>
          <w:sz w:val="24"/>
        </w:rPr>
        <w:t xml:space="preserve">který se vypočítá jako </w:t>
      </w:r>
      <w:r w:rsidR="00F22078">
        <w:rPr>
          <w:sz w:val="24"/>
        </w:rPr>
        <w:t>množství naměřené tepelné energie pro SVJ 665-8 k množství  naměřené tepelné energie pro celý objekt</w:t>
      </w:r>
      <w:r w:rsidR="00963522">
        <w:rPr>
          <w:sz w:val="24"/>
        </w:rPr>
        <w:t xml:space="preserve"> 661-8</w:t>
      </w:r>
      <w:r w:rsidR="00F22078">
        <w:rPr>
          <w:sz w:val="24"/>
        </w:rPr>
        <w:t>.</w:t>
      </w:r>
    </w:p>
    <w:p w:rsidR="00F22078" w:rsidRDefault="00F22078" w:rsidP="00991147">
      <w:pPr>
        <w:jc w:val="both"/>
        <w:rPr>
          <w:sz w:val="24"/>
        </w:rPr>
      </w:pPr>
    </w:p>
    <w:p w:rsidR="00E26463" w:rsidRDefault="00E26463" w:rsidP="00991147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SVJ pro dům </w:t>
      </w:r>
      <w:proofErr w:type="gramStart"/>
      <w:r>
        <w:rPr>
          <w:sz w:val="24"/>
        </w:rPr>
        <w:t>č.p.</w:t>
      </w:r>
      <w:proofErr w:type="gramEnd"/>
      <w:r>
        <w:rPr>
          <w:sz w:val="24"/>
        </w:rPr>
        <w:t xml:space="preserve"> 665-8 osadí na své náklady v suterénu č.p. 665 u obvodové zdi s č.p. 664 měřič tepelné energie v souladu </w:t>
      </w:r>
      <w:r w:rsidR="00C56690">
        <w:rPr>
          <w:sz w:val="24"/>
        </w:rPr>
        <w:t xml:space="preserve">se zákonem o metrologii č. 505/1990 Sb. </w:t>
      </w:r>
      <w:r w:rsidR="00991147">
        <w:rPr>
          <w:sz w:val="24"/>
        </w:rPr>
        <w:t xml:space="preserve">  </w:t>
      </w:r>
      <w:r w:rsidR="00C56690">
        <w:rPr>
          <w:sz w:val="24"/>
        </w:rPr>
        <w:t>Odběratel</w:t>
      </w:r>
      <w:r w:rsidR="00991147">
        <w:rPr>
          <w:sz w:val="24"/>
        </w:rPr>
        <w:t xml:space="preserve"> </w:t>
      </w:r>
    </w:p>
    <w:p w:rsidR="00C56690" w:rsidRDefault="00C56690" w:rsidP="00991147">
      <w:pPr>
        <w:pStyle w:val="Odstavecseseznamem"/>
        <w:ind w:left="360"/>
        <w:jc w:val="both"/>
        <w:rPr>
          <w:sz w:val="24"/>
        </w:rPr>
      </w:pPr>
      <w:r>
        <w:rPr>
          <w:sz w:val="24"/>
        </w:rPr>
        <w:t>(SVJ 665-8) tento měřič tepla bude udržovat a pravidelně ověřovat. Kopii zápisu o ověření měřiče tepla předá odběratel dodavateli tepla. Pokud o to odběratel požádá, dodavatel na náklad SVJ 665-8 zajistí pravidelné ověřování měřiče tepelné energie.</w:t>
      </w:r>
    </w:p>
    <w:p w:rsidR="00C56690" w:rsidRDefault="00C56690" w:rsidP="00991147">
      <w:pPr>
        <w:pStyle w:val="Odstavecseseznamem"/>
        <w:ind w:left="360"/>
        <w:jc w:val="both"/>
        <w:rPr>
          <w:sz w:val="24"/>
        </w:rPr>
      </w:pPr>
    </w:p>
    <w:p w:rsidR="00C56690" w:rsidRDefault="003B4D7A" w:rsidP="00991147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Dodavatel bude provádět zapisování spotřeby tepelné energie každý týden. Pokud zjistí</w:t>
      </w:r>
    </w:p>
    <w:p w:rsidR="003B4D7A" w:rsidRPr="00E26463" w:rsidRDefault="003B4D7A" w:rsidP="00991147">
      <w:pPr>
        <w:pStyle w:val="Odstavecseseznamem"/>
        <w:ind w:left="360"/>
        <w:jc w:val="both"/>
        <w:rPr>
          <w:sz w:val="24"/>
        </w:rPr>
      </w:pPr>
      <w:r>
        <w:rPr>
          <w:sz w:val="24"/>
        </w:rPr>
        <w:t xml:space="preserve">nefunkčnost měřiče tepla, bude </w:t>
      </w:r>
      <w:r w:rsidR="005600D8">
        <w:rPr>
          <w:sz w:val="24"/>
        </w:rPr>
        <w:t>ihned informovat předsedkyni SVJ 665-8. Dodavatel za dobu, kdy měřič tepla bude nefunkční, provede dopočet spotřebované tepelné energie podle měřiče tepla pro celý objekt 661-8.</w:t>
      </w:r>
      <w:r>
        <w:rPr>
          <w:sz w:val="24"/>
        </w:rPr>
        <w:t xml:space="preserve"> </w:t>
      </w:r>
    </w:p>
    <w:p w:rsidR="002B73F2" w:rsidRDefault="002B73F2" w:rsidP="00991147">
      <w:pPr>
        <w:ind w:left="567" w:hanging="283"/>
        <w:jc w:val="both"/>
        <w:rPr>
          <w:sz w:val="24"/>
        </w:rPr>
      </w:pPr>
    </w:p>
    <w:p w:rsidR="00585528" w:rsidRPr="005600D8" w:rsidRDefault="00585528" w:rsidP="00991147">
      <w:pPr>
        <w:pStyle w:val="Odstavecseseznamem"/>
        <w:numPr>
          <w:ilvl w:val="0"/>
          <w:numId w:val="6"/>
        </w:numPr>
        <w:ind w:right="-142"/>
        <w:jc w:val="both"/>
        <w:rPr>
          <w:sz w:val="24"/>
        </w:rPr>
      </w:pPr>
      <w:r w:rsidRPr="005600D8">
        <w:rPr>
          <w:sz w:val="24"/>
        </w:rPr>
        <w:t>Tato dohoda se uzavírá na dobu neurčitou, nabývá platnosti dnem podpisu všech smluvních stran</w:t>
      </w:r>
      <w:r w:rsidR="00067FD0">
        <w:rPr>
          <w:sz w:val="24"/>
        </w:rPr>
        <w:t>.</w:t>
      </w:r>
    </w:p>
    <w:p w:rsidR="00585528" w:rsidRDefault="00585528" w:rsidP="00991147">
      <w:pPr>
        <w:ind w:right="-142"/>
        <w:jc w:val="both"/>
        <w:rPr>
          <w:sz w:val="24"/>
        </w:rPr>
      </w:pPr>
    </w:p>
    <w:p w:rsidR="00585528" w:rsidRPr="005600D8" w:rsidRDefault="00585528" w:rsidP="00991147">
      <w:pPr>
        <w:numPr>
          <w:ilvl w:val="0"/>
          <w:numId w:val="6"/>
        </w:numPr>
        <w:ind w:right="-142"/>
        <w:jc w:val="both"/>
        <w:rPr>
          <w:sz w:val="24"/>
        </w:rPr>
      </w:pPr>
      <w:r w:rsidRPr="005600D8">
        <w:rPr>
          <w:sz w:val="24"/>
        </w:rPr>
        <w:t>Dodavatel i odběratelé mohou vypovědět dohodu bez udání důvodu tak, že musí výpověď doručit všem smluvním partnerům nejpozději k 15.11 běžného roku a dohoda pozbývá platnost za 12 měsíců po 1 lednu následujícího roku.</w:t>
      </w:r>
    </w:p>
    <w:p w:rsidR="00585528" w:rsidRDefault="00585528" w:rsidP="00991147">
      <w:pPr>
        <w:ind w:right="-142"/>
        <w:jc w:val="both"/>
        <w:rPr>
          <w:sz w:val="24"/>
        </w:rPr>
      </w:pPr>
    </w:p>
    <w:p w:rsidR="00585528" w:rsidRDefault="00585528" w:rsidP="00991147">
      <w:pPr>
        <w:numPr>
          <w:ilvl w:val="0"/>
          <w:numId w:val="6"/>
        </w:numPr>
        <w:ind w:right="-142"/>
        <w:jc w:val="both"/>
        <w:rPr>
          <w:sz w:val="24"/>
        </w:rPr>
      </w:pPr>
      <w:r>
        <w:rPr>
          <w:sz w:val="24"/>
        </w:rPr>
        <w:lastRenderedPageBreak/>
        <w:t xml:space="preserve">Tato dohoda je vyhotovena ve </w:t>
      </w:r>
      <w:r w:rsidR="002B06A7">
        <w:rPr>
          <w:sz w:val="24"/>
        </w:rPr>
        <w:t>třech</w:t>
      </w:r>
      <w:r>
        <w:rPr>
          <w:sz w:val="24"/>
        </w:rPr>
        <w:t xml:space="preserve"> stejnopisech, z nichž jeden obdrží dodavatel a jeden každý odběratel.</w:t>
      </w:r>
    </w:p>
    <w:p w:rsidR="006E6A40" w:rsidRDefault="006E6A40" w:rsidP="006E6A40">
      <w:pPr>
        <w:pStyle w:val="Odstavecseseznamem"/>
        <w:rPr>
          <w:sz w:val="24"/>
        </w:rPr>
      </w:pPr>
    </w:p>
    <w:p w:rsidR="006E6A40" w:rsidRDefault="006E6A40" w:rsidP="006E6A40">
      <w:pPr>
        <w:ind w:right="-142"/>
        <w:jc w:val="both"/>
        <w:rPr>
          <w:sz w:val="24"/>
        </w:rPr>
      </w:pPr>
    </w:p>
    <w:p w:rsidR="00585528" w:rsidRDefault="00585528" w:rsidP="00991147">
      <w:pPr>
        <w:ind w:left="284" w:right="-142" w:hanging="568"/>
        <w:jc w:val="both"/>
        <w:rPr>
          <w:sz w:val="24"/>
        </w:rPr>
      </w:pPr>
    </w:p>
    <w:p w:rsidR="005600D8" w:rsidRDefault="00585528" w:rsidP="00991147">
      <w:pPr>
        <w:ind w:left="316" w:right="-142"/>
        <w:jc w:val="both"/>
        <w:rPr>
          <w:sz w:val="24"/>
        </w:rPr>
      </w:pPr>
      <w:r>
        <w:rPr>
          <w:sz w:val="24"/>
        </w:rPr>
        <w:t xml:space="preserve"> V Náměšti nad Oslavou dne</w:t>
      </w:r>
      <w:r w:rsidR="005600D8">
        <w:rPr>
          <w:sz w:val="24"/>
        </w:rPr>
        <w:t>:</w:t>
      </w:r>
      <w:r>
        <w:rPr>
          <w:sz w:val="24"/>
        </w:rPr>
        <w:t xml:space="preserve"> </w:t>
      </w:r>
    </w:p>
    <w:p w:rsidR="005600D8" w:rsidRDefault="005600D8" w:rsidP="00991147">
      <w:pPr>
        <w:ind w:left="316" w:right="-142"/>
        <w:jc w:val="both"/>
        <w:rPr>
          <w:sz w:val="24"/>
        </w:rPr>
      </w:pPr>
    </w:p>
    <w:p w:rsidR="00585528" w:rsidRDefault="00585528" w:rsidP="00991147">
      <w:pPr>
        <w:ind w:left="316" w:right="-142"/>
        <w:jc w:val="both"/>
        <w:rPr>
          <w:sz w:val="24"/>
        </w:rPr>
      </w:pPr>
      <w:r>
        <w:rPr>
          <w:sz w:val="24"/>
        </w:rPr>
        <w:t>………………</w:t>
      </w:r>
      <w:r w:rsidR="005600D8">
        <w:rPr>
          <w:sz w:val="24"/>
        </w:rPr>
        <w:t xml:space="preserve">                            ……………………                      …………………. </w:t>
      </w:r>
    </w:p>
    <w:p w:rsidR="00585528" w:rsidRDefault="00585528" w:rsidP="00991147">
      <w:pPr>
        <w:ind w:left="284" w:right="-142" w:hanging="568"/>
        <w:jc w:val="both"/>
        <w:rPr>
          <w:sz w:val="24"/>
        </w:rPr>
      </w:pPr>
    </w:p>
    <w:p w:rsidR="00585528" w:rsidRDefault="00585528" w:rsidP="00991147">
      <w:pPr>
        <w:ind w:left="284" w:right="-142" w:hanging="568"/>
        <w:jc w:val="both"/>
        <w:rPr>
          <w:sz w:val="24"/>
        </w:rPr>
      </w:pPr>
    </w:p>
    <w:p w:rsidR="00585528" w:rsidRDefault="00585528" w:rsidP="00991147">
      <w:pPr>
        <w:ind w:left="284" w:right="-142" w:hanging="568"/>
        <w:jc w:val="both"/>
        <w:rPr>
          <w:sz w:val="24"/>
        </w:rPr>
      </w:pPr>
    </w:p>
    <w:p w:rsidR="006E6A40" w:rsidRDefault="006E6A40" w:rsidP="00991147">
      <w:pPr>
        <w:ind w:left="284" w:right="-142" w:hanging="568"/>
        <w:jc w:val="both"/>
        <w:rPr>
          <w:sz w:val="24"/>
        </w:rPr>
      </w:pPr>
    </w:p>
    <w:p w:rsidR="006E6A40" w:rsidRDefault="006E6A40" w:rsidP="00991147">
      <w:pPr>
        <w:ind w:left="284" w:right="-142" w:hanging="568"/>
        <w:jc w:val="both"/>
        <w:rPr>
          <w:sz w:val="24"/>
        </w:rPr>
      </w:pPr>
    </w:p>
    <w:p w:rsidR="00585528" w:rsidRDefault="00585528" w:rsidP="00991147">
      <w:pPr>
        <w:ind w:left="284" w:right="-142" w:hanging="568"/>
        <w:jc w:val="both"/>
        <w:rPr>
          <w:sz w:val="24"/>
        </w:rPr>
      </w:pPr>
      <w:r>
        <w:rPr>
          <w:sz w:val="24"/>
        </w:rPr>
        <w:t xml:space="preserve">         …………………………….</w:t>
      </w:r>
      <w:r w:rsidR="005600D8">
        <w:rPr>
          <w:sz w:val="24"/>
        </w:rPr>
        <w:t xml:space="preserve">        ………………………………      …………………………..</w:t>
      </w:r>
    </w:p>
    <w:p w:rsidR="00585528" w:rsidRDefault="00585528" w:rsidP="00991147">
      <w:pPr>
        <w:ind w:left="284" w:right="-142" w:hanging="568"/>
        <w:jc w:val="both"/>
        <w:rPr>
          <w:b/>
        </w:rPr>
      </w:pPr>
      <w:r>
        <w:rPr>
          <w:sz w:val="24"/>
        </w:rPr>
        <w:t xml:space="preserve">          Tepelné hospodářství, s.r.o., </w:t>
      </w:r>
      <w:r w:rsidR="005600D8">
        <w:rPr>
          <w:sz w:val="24"/>
        </w:rPr>
        <w:t xml:space="preserve">       SVJ pro dům </w:t>
      </w:r>
      <w:proofErr w:type="gramStart"/>
      <w:r w:rsidR="005600D8">
        <w:rPr>
          <w:sz w:val="24"/>
        </w:rPr>
        <w:t>č.p.</w:t>
      </w:r>
      <w:proofErr w:type="gramEnd"/>
      <w:r w:rsidR="005600D8">
        <w:rPr>
          <w:sz w:val="24"/>
        </w:rPr>
        <w:t xml:space="preserve"> 661-4                SVJ pro dům č.p. 665-8 </w:t>
      </w:r>
    </w:p>
    <w:p w:rsidR="00585528" w:rsidRDefault="00585528" w:rsidP="00991147">
      <w:pPr>
        <w:ind w:left="360"/>
        <w:jc w:val="both"/>
        <w:rPr>
          <w:sz w:val="24"/>
        </w:rPr>
      </w:pPr>
    </w:p>
    <w:p w:rsidR="00585528" w:rsidRDefault="00585528" w:rsidP="00991147">
      <w:pPr>
        <w:jc w:val="both"/>
      </w:pPr>
      <w:r>
        <w:rPr>
          <w:sz w:val="24"/>
        </w:rPr>
        <w:t xml:space="preserve">   </w:t>
      </w:r>
    </w:p>
    <w:sectPr w:rsidR="00585528" w:rsidSect="005600D8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5D98"/>
    <w:multiLevelType w:val="hybridMultilevel"/>
    <w:tmpl w:val="5B505DF4"/>
    <w:lvl w:ilvl="0" w:tplc="F726148A">
      <w:start w:val="1"/>
      <w:numFmt w:val="decimal"/>
      <w:lvlText w:val="%1."/>
      <w:lvlJc w:val="left"/>
      <w:pPr>
        <w:ind w:left="338" w:hanging="360"/>
      </w:pPr>
    </w:lvl>
    <w:lvl w:ilvl="1" w:tplc="04050019">
      <w:start w:val="1"/>
      <w:numFmt w:val="lowerLetter"/>
      <w:lvlText w:val="%2."/>
      <w:lvlJc w:val="left"/>
      <w:pPr>
        <w:ind w:left="1058" w:hanging="360"/>
      </w:pPr>
    </w:lvl>
    <w:lvl w:ilvl="2" w:tplc="0405001B">
      <w:start w:val="1"/>
      <w:numFmt w:val="lowerRoman"/>
      <w:lvlText w:val="%3."/>
      <w:lvlJc w:val="right"/>
      <w:pPr>
        <w:ind w:left="1778" w:hanging="180"/>
      </w:pPr>
    </w:lvl>
    <w:lvl w:ilvl="3" w:tplc="0405000F">
      <w:start w:val="1"/>
      <w:numFmt w:val="decimal"/>
      <w:lvlText w:val="%4."/>
      <w:lvlJc w:val="left"/>
      <w:pPr>
        <w:ind w:left="2498" w:hanging="360"/>
      </w:pPr>
    </w:lvl>
    <w:lvl w:ilvl="4" w:tplc="04050019">
      <w:start w:val="1"/>
      <w:numFmt w:val="lowerLetter"/>
      <w:lvlText w:val="%5."/>
      <w:lvlJc w:val="left"/>
      <w:pPr>
        <w:ind w:left="3218" w:hanging="360"/>
      </w:pPr>
    </w:lvl>
    <w:lvl w:ilvl="5" w:tplc="0405001B">
      <w:start w:val="1"/>
      <w:numFmt w:val="lowerRoman"/>
      <w:lvlText w:val="%6."/>
      <w:lvlJc w:val="right"/>
      <w:pPr>
        <w:ind w:left="3938" w:hanging="180"/>
      </w:pPr>
    </w:lvl>
    <w:lvl w:ilvl="6" w:tplc="0405000F">
      <w:start w:val="1"/>
      <w:numFmt w:val="decimal"/>
      <w:lvlText w:val="%7."/>
      <w:lvlJc w:val="left"/>
      <w:pPr>
        <w:ind w:left="4658" w:hanging="360"/>
      </w:pPr>
    </w:lvl>
    <w:lvl w:ilvl="7" w:tplc="04050019">
      <w:start w:val="1"/>
      <w:numFmt w:val="lowerLetter"/>
      <w:lvlText w:val="%8."/>
      <w:lvlJc w:val="left"/>
      <w:pPr>
        <w:ind w:left="5378" w:hanging="360"/>
      </w:pPr>
    </w:lvl>
    <w:lvl w:ilvl="8" w:tplc="0405001B">
      <w:start w:val="1"/>
      <w:numFmt w:val="lowerRoman"/>
      <w:lvlText w:val="%9."/>
      <w:lvlJc w:val="right"/>
      <w:pPr>
        <w:ind w:left="6098" w:hanging="180"/>
      </w:pPr>
    </w:lvl>
  </w:abstractNum>
  <w:abstractNum w:abstractNumId="1">
    <w:nsid w:val="097E4C9D"/>
    <w:multiLevelType w:val="hybridMultilevel"/>
    <w:tmpl w:val="930E16E4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60571"/>
    <w:multiLevelType w:val="singleLevel"/>
    <w:tmpl w:val="DA86E6CE"/>
    <w:lvl w:ilvl="0">
      <w:start w:val="675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3F14245E"/>
    <w:multiLevelType w:val="singleLevel"/>
    <w:tmpl w:val="AAC6EF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4EC806E0"/>
    <w:multiLevelType w:val="hybridMultilevel"/>
    <w:tmpl w:val="6108FA10"/>
    <w:lvl w:ilvl="0" w:tplc="D30E4F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D46A8D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64303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2134E73"/>
    <w:multiLevelType w:val="singleLevel"/>
    <w:tmpl w:val="89C263A8"/>
    <w:lvl w:ilvl="0">
      <w:start w:val="8"/>
      <w:numFmt w:val="decimal"/>
      <w:lvlText w:val="%1."/>
      <w:lvlJc w:val="left"/>
      <w:pPr>
        <w:tabs>
          <w:tab w:val="num" w:pos="316"/>
        </w:tabs>
        <w:ind w:left="316" w:hanging="360"/>
      </w:pPr>
    </w:lvl>
  </w:abstractNum>
  <w:abstractNum w:abstractNumId="8">
    <w:nsid w:val="66CB390F"/>
    <w:multiLevelType w:val="hybridMultilevel"/>
    <w:tmpl w:val="DEB20DB8"/>
    <w:lvl w:ilvl="0" w:tplc="CD7E0A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83362A"/>
    <w:multiLevelType w:val="singleLevel"/>
    <w:tmpl w:val="3D901200"/>
    <w:lvl w:ilvl="0">
      <w:start w:val="3"/>
      <w:numFmt w:val="bullet"/>
      <w:lvlText w:val="-"/>
      <w:lvlJc w:val="left"/>
      <w:pPr>
        <w:tabs>
          <w:tab w:val="num" w:pos="750"/>
        </w:tabs>
        <w:ind w:left="750" w:hanging="390"/>
      </w:pPr>
    </w:lvl>
  </w:abstractNum>
  <w:num w:numId="1">
    <w:abstractNumId w:val="5"/>
    <w:lvlOverride w:ilvl="0">
      <w:startOverride w:val="2"/>
    </w:lvlOverride>
  </w:num>
  <w:num w:numId="2">
    <w:abstractNumId w:val="6"/>
    <w:lvlOverride w:ilvl="0">
      <w:startOverride w:val="1"/>
    </w:lvlOverride>
  </w:num>
  <w:num w:numId="3">
    <w:abstractNumId w:val="9"/>
  </w:num>
  <w:num w:numId="4">
    <w:abstractNumId w:val="2"/>
  </w:num>
  <w:num w:numId="5">
    <w:abstractNumId w:val="3"/>
    <w:lvlOverride w:ilvl="0">
      <w:startOverride w:val="3"/>
    </w:lvlOverride>
  </w:num>
  <w:num w:numId="6">
    <w:abstractNumId w:val="7"/>
    <w:lvlOverride w:ilvl="0">
      <w:startOverride w:val="7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28"/>
    <w:rsid w:val="00067FD0"/>
    <w:rsid w:val="000B3DCE"/>
    <w:rsid w:val="001E1733"/>
    <w:rsid w:val="00270368"/>
    <w:rsid w:val="002B06A7"/>
    <w:rsid w:val="002B73F2"/>
    <w:rsid w:val="00327809"/>
    <w:rsid w:val="003B4D7A"/>
    <w:rsid w:val="00445595"/>
    <w:rsid w:val="005329EA"/>
    <w:rsid w:val="005600D8"/>
    <w:rsid w:val="00585528"/>
    <w:rsid w:val="00606039"/>
    <w:rsid w:val="006E6A40"/>
    <w:rsid w:val="00751CD6"/>
    <w:rsid w:val="00771DF4"/>
    <w:rsid w:val="00961E1D"/>
    <w:rsid w:val="00963522"/>
    <w:rsid w:val="00991147"/>
    <w:rsid w:val="00BC6826"/>
    <w:rsid w:val="00C56690"/>
    <w:rsid w:val="00C95681"/>
    <w:rsid w:val="00D03658"/>
    <w:rsid w:val="00E26463"/>
    <w:rsid w:val="00E509B0"/>
    <w:rsid w:val="00F0019E"/>
    <w:rsid w:val="00F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85528"/>
    <w:pPr>
      <w:keepNext/>
      <w:ind w:left="360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85528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8552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855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85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B06A7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unhideWhenUsed/>
    <w:rsid w:val="00606039"/>
    <w:pPr>
      <w:ind w:left="426" w:firstLine="141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0603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CD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85528"/>
    <w:pPr>
      <w:keepNext/>
      <w:ind w:left="360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85528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8552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855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85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B06A7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unhideWhenUsed/>
    <w:rsid w:val="00606039"/>
    <w:pPr>
      <w:ind w:left="426" w:firstLine="141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0603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CD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Mrhač</dc:creator>
  <cp:lastModifiedBy>Ing. Mrhač</cp:lastModifiedBy>
  <cp:revision>26</cp:revision>
  <cp:lastPrinted>2016-07-27T08:34:00Z</cp:lastPrinted>
  <dcterms:created xsi:type="dcterms:W3CDTF">2015-01-30T06:03:00Z</dcterms:created>
  <dcterms:modified xsi:type="dcterms:W3CDTF">2018-12-06T10:43:00Z</dcterms:modified>
</cp:coreProperties>
</file>