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BD0FA" w14:textId="77777777" w:rsidR="007F5655" w:rsidRDefault="006F53F7">
      <w:pPr>
        <w:jc w:val="center"/>
        <w:rPr>
          <w:b/>
          <w:iCs/>
          <w:sz w:val="40"/>
        </w:rPr>
      </w:pPr>
      <w:r>
        <w:rPr>
          <w:b/>
          <w:iCs/>
          <w:sz w:val="40"/>
        </w:rPr>
        <w:t>Dodatek č. 1</w:t>
      </w:r>
    </w:p>
    <w:p w14:paraId="42DBD0FB" w14:textId="5078A63A" w:rsidR="007F5655" w:rsidRPr="00295C3E" w:rsidRDefault="006F53F7">
      <w:pPr>
        <w:pStyle w:val="Zkladntext2"/>
        <w:jc w:val="center"/>
        <w:rPr>
          <w:color w:val="000000"/>
          <w:sz w:val="28"/>
          <w:szCs w:val="28"/>
          <w:lang w:val="cs-CZ"/>
        </w:rPr>
      </w:pPr>
      <w:proofErr w:type="spellStart"/>
      <w:proofErr w:type="gramStart"/>
      <w:r w:rsidRPr="00295C3E">
        <w:rPr>
          <w:b/>
          <w:iCs/>
          <w:sz w:val="28"/>
          <w:szCs w:val="28"/>
        </w:rPr>
        <w:t>ke</w:t>
      </w:r>
      <w:proofErr w:type="spellEnd"/>
      <w:proofErr w:type="gramEnd"/>
      <w:r w:rsidRPr="00295C3E">
        <w:rPr>
          <w:b/>
          <w:iCs/>
          <w:sz w:val="28"/>
          <w:szCs w:val="28"/>
        </w:rPr>
        <w:t xml:space="preserve"> </w:t>
      </w:r>
      <w:proofErr w:type="spellStart"/>
      <w:r w:rsidRPr="00295C3E">
        <w:rPr>
          <w:b/>
          <w:iCs/>
          <w:sz w:val="28"/>
          <w:szCs w:val="28"/>
        </w:rPr>
        <w:t>Smlouvě</w:t>
      </w:r>
      <w:proofErr w:type="spellEnd"/>
      <w:r w:rsidRPr="00295C3E">
        <w:rPr>
          <w:b/>
          <w:iCs/>
          <w:sz w:val="28"/>
          <w:szCs w:val="28"/>
        </w:rPr>
        <w:t xml:space="preserve"> o </w:t>
      </w:r>
      <w:proofErr w:type="spellStart"/>
      <w:r w:rsidRPr="00295C3E">
        <w:rPr>
          <w:b/>
          <w:iCs/>
          <w:sz w:val="28"/>
          <w:szCs w:val="28"/>
        </w:rPr>
        <w:t>dílo</w:t>
      </w:r>
      <w:proofErr w:type="spellEnd"/>
      <w:r w:rsidRPr="00295C3E">
        <w:rPr>
          <w:b/>
          <w:bCs/>
          <w:sz w:val="28"/>
          <w:szCs w:val="28"/>
        </w:rPr>
        <w:t xml:space="preserve"> č. </w:t>
      </w:r>
      <w:r w:rsidRPr="00295C3E">
        <w:rPr>
          <w:b/>
          <w:color w:val="000000"/>
          <w:sz w:val="28"/>
          <w:szCs w:val="28"/>
        </w:rPr>
        <w:t>V 20</w:t>
      </w:r>
      <w:r w:rsidRPr="00295C3E">
        <w:rPr>
          <w:b/>
          <w:color w:val="000000"/>
          <w:sz w:val="28"/>
          <w:szCs w:val="28"/>
          <w:lang w:val="cs-CZ"/>
        </w:rPr>
        <w:t>20</w:t>
      </w:r>
      <w:r w:rsidRPr="00295C3E">
        <w:rPr>
          <w:b/>
          <w:color w:val="000000"/>
          <w:sz w:val="28"/>
          <w:szCs w:val="28"/>
        </w:rPr>
        <w:t>-</w:t>
      </w:r>
      <w:r w:rsidRPr="00295C3E">
        <w:rPr>
          <w:b/>
          <w:color w:val="000000"/>
          <w:sz w:val="28"/>
          <w:szCs w:val="28"/>
          <w:lang w:val="cs-CZ"/>
        </w:rPr>
        <w:t>4</w:t>
      </w:r>
      <w:r w:rsidR="00295C3E" w:rsidRPr="00295C3E">
        <w:rPr>
          <w:b/>
          <w:color w:val="000000"/>
          <w:sz w:val="28"/>
          <w:szCs w:val="28"/>
          <w:lang w:val="cs-CZ"/>
        </w:rPr>
        <w:t>80</w:t>
      </w:r>
      <w:r w:rsidRPr="00295C3E">
        <w:rPr>
          <w:b/>
          <w:color w:val="000000"/>
          <w:sz w:val="28"/>
          <w:szCs w:val="28"/>
        </w:rPr>
        <w:t>/O</w:t>
      </w:r>
      <w:r w:rsidR="00D94546">
        <w:rPr>
          <w:b/>
          <w:color w:val="000000"/>
          <w:sz w:val="28"/>
          <w:szCs w:val="28"/>
        </w:rPr>
        <w:t>B</w:t>
      </w:r>
      <w:r w:rsidRPr="00295C3E">
        <w:rPr>
          <w:b/>
          <w:color w:val="000000"/>
          <w:sz w:val="28"/>
          <w:szCs w:val="28"/>
        </w:rPr>
        <w:t xml:space="preserve"> </w:t>
      </w:r>
      <w:proofErr w:type="spellStart"/>
      <w:r w:rsidRPr="00295C3E">
        <w:rPr>
          <w:b/>
          <w:bCs/>
          <w:sz w:val="28"/>
          <w:szCs w:val="28"/>
        </w:rPr>
        <w:t>ze</w:t>
      </w:r>
      <w:proofErr w:type="spellEnd"/>
      <w:r w:rsidRPr="00295C3E">
        <w:rPr>
          <w:b/>
          <w:bCs/>
          <w:sz w:val="28"/>
          <w:szCs w:val="28"/>
        </w:rPr>
        <w:t xml:space="preserve"> </w:t>
      </w:r>
      <w:proofErr w:type="spellStart"/>
      <w:r w:rsidRPr="00295C3E">
        <w:rPr>
          <w:b/>
          <w:bCs/>
          <w:sz w:val="28"/>
          <w:szCs w:val="28"/>
        </w:rPr>
        <w:t>dne</w:t>
      </w:r>
      <w:proofErr w:type="spellEnd"/>
      <w:r w:rsidRPr="00295C3E">
        <w:rPr>
          <w:b/>
          <w:bCs/>
          <w:sz w:val="28"/>
          <w:szCs w:val="28"/>
        </w:rPr>
        <w:t xml:space="preserve"> </w:t>
      </w:r>
      <w:r w:rsidR="00295C3E" w:rsidRPr="00295C3E">
        <w:rPr>
          <w:b/>
          <w:bCs/>
          <w:sz w:val="28"/>
          <w:szCs w:val="28"/>
          <w:lang w:val="cs-CZ"/>
        </w:rPr>
        <w:t>7.9.2020</w:t>
      </w:r>
    </w:p>
    <w:p w14:paraId="42DBD0FC" w14:textId="77777777" w:rsidR="007F5655" w:rsidRDefault="007F5655">
      <w:pPr>
        <w:rPr>
          <w:bCs/>
        </w:rPr>
      </w:pPr>
    </w:p>
    <w:p w14:paraId="42DBD0FD" w14:textId="77777777" w:rsidR="007F5655" w:rsidRDefault="006F53F7">
      <w:pPr>
        <w:ind w:left="708" w:firstLine="708"/>
        <w:rPr>
          <w:bCs/>
        </w:rPr>
      </w:pPr>
      <w:r>
        <w:rPr>
          <w:bCs/>
        </w:rPr>
        <w:t xml:space="preserve">uzavřený mezi smluvními stranami, kterými jsou: </w:t>
      </w:r>
    </w:p>
    <w:p w14:paraId="42DBD0FE" w14:textId="77777777" w:rsidR="007F5655" w:rsidRDefault="007F5655"/>
    <w:p w14:paraId="42DBD0FF" w14:textId="77777777" w:rsidR="007F5655" w:rsidRDefault="006F53F7">
      <w:pPr>
        <w:pStyle w:val="Zkladntext2"/>
        <w:tabs>
          <w:tab w:val="left" w:pos="2127"/>
        </w:tabs>
        <w:rPr>
          <w:b/>
          <w:bCs/>
        </w:rPr>
      </w:pPr>
      <w:proofErr w:type="spellStart"/>
      <w:r>
        <w:rPr>
          <w:b/>
          <w:bCs/>
        </w:rPr>
        <w:t>Objednatel</w:t>
      </w:r>
      <w:proofErr w:type="spellEnd"/>
      <w:r>
        <w:rPr>
          <w:b/>
          <w:bCs/>
        </w:rPr>
        <w:t xml:space="preserve">: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Město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Nový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Jičín</w:t>
      </w:r>
      <w:proofErr w:type="spellEnd"/>
      <w:r>
        <w:rPr>
          <w:b/>
          <w:bCs/>
        </w:rPr>
        <w:t xml:space="preserve">    </w:t>
      </w:r>
    </w:p>
    <w:p w14:paraId="42DBD100" w14:textId="77777777" w:rsidR="007F5655" w:rsidRDefault="006F53F7">
      <w:pPr>
        <w:jc w:val="both"/>
        <w:rPr>
          <w:b/>
          <w:bCs/>
        </w:rPr>
      </w:pPr>
      <w:r>
        <w:rPr>
          <w:b/>
          <w:bCs/>
        </w:rPr>
        <w:t xml:space="preserve">Se sídlem: </w:t>
      </w:r>
      <w:r>
        <w:rPr>
          <w:b/>
          <w:bCs/>
        </w:rPr>
        <w:tab/>
        <w:t xml:space="preserve">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Masarykovo nám. 1/1,741 01 Nový Jičín</w:t>
      </w:r>
      <w:r>
        <w:rPr>
          <w:b/>
          <w:bCs/>
        </w:rPr>
        <w:tab/>
      </w:r>
    </w:p>
    <w:p w14:paraId="42DBD101" w14:textId="77777777" w:rsidR="00295C3E" w:rsidRDefault="006F53F7">
      <w:pPr>
        <w:ind w:left="3540" w:hanging="3539"/>
        <w:jc w:val="both"/>
        <w:rPr>
          <w:rStyle w:val="docdata"/>
          <w:rFonts w:eastAsia="Arial"/>
          <w:b/>
          <w:bCs/>
          <w:color w:val="000000"/>
        </w:rPr>
      </w:pPr>
      <w:r>
        <w:rPr>
          <w:b/>
          <w:bCs/>
        </w:rPr>
        <w:t xml:space="preserve">Zastoupen:            </w:t>
      </w:r>
      <w:r>
        <w:rPr>
          <w:b/>
          <w:bCs/>
        </w:rPr>
        <w:tab/>
      </w:r>
      <w:r w:rsidR="00295C3E">
        <w:rPr>
          <w:rStyle w:val="docdata"/>
          <w:rFonts w:eastAsia="Arial"/>
          <w:b/>
          <w:bCs/>
          <w:color w:val="000000"/>
        </w:rPr>
        <w:t xml:space="preserve">Mgr. Stanislavem Kopeckým, starostou města </w:t>
      </w:r>
    </w:p>
    <w:p w14:paraId="42DBD102" w14:textId="77777777" w:rsidR="007F5655" w:rsidRDefault="006F53F7">
      <w:pPr>
        <w:ind w:left="3540" w:hanging="3539"/>
        <w:jc w:val="both"/>
        <w:rPr>
          <w:b/>
          <w:bCs/>
        </w:rPr>
      </w:pPr>
      <w:r>
        <w:rPr>
          <w:b/>
          <w:bCs/>
        </w:rPr>
        <w:t>IČO:</w:t>
      </w:r>
      <w:r>
        <w:rPr>
          <w:b/>
          <w:bCs/>
        </w:rPr>
        <w:tab/>
        <w:t>002 98 212</w:t>
      </w:r>
    </w:p>
    <w:p w14:paraId="42DBD103" w14:textId="77777777" w:rsidR="007F5655" w:rsidRDefault="006F53F7">
      <w:pPr>
        <w:rPr>
          <w:b/>
          <w:bCs/>
        </w:rPr>
      </w:pPr>
      <w:r>
        <w:rPr>
          <w:b/>
          <w:bCs/>
        </w:rPr>
        <w:t xml:space="preserve">Bankovní spojení: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Komerční banka a.s. Nový Jičín</w:t>
      </w:r>
    </w:p>
    <w:p w14:paraId="42DBD104" w14:textId="77777777" w:rsidR="007F5655" w:rsidRDefault="006F53F7">
      <w:pPr>
        <w:rPr>
          <w:b/>
          <w:bCs/>
        </w:rPr>
      </w:pPr>
      <w:r>
        <w:rPr>
          <w:b/>
          <w:bCs/>
        </w:rPr>
        <w:t>Číslo účtu:</w:t>
      </w:r>
      <w:r>
        <w:rPr>
          <w:b/>
          <w:bCs/>
        </w:rPr>
        <w:tab/>
        <w:t xml:space="preserve">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326801/0100</w:t>
      </w:r>
    </w:p>
    <w:p w14:paraId="42DBD105" w14:textId="77777777" w:rsidR="008C435D" w:rsidRDefault="006F53F7" w:rsidP="008C435D">
      <w:pPr>
        <w:ind w:left="3540" w:hanging="3539"/>
        <w:jc w:val="both"/>
        <w:rPr>
          <w:rFonts w:ascii="Arial" w:hAnsi="Arial" w:cs="Arial"/>
          <w:sz w:val="31"/>
          <w:szCs w:val="31"/>
        </w:rPr>
      </w:pPr>
      <w:r>
        <w:rPr>
          <w:b/>
          <w:bCs/>
        </w:rPr>
        <w:t xml:space="preserve">Zástupce ve věcech smluvních: </w:t>
      </w:r>
      <w:r>
        <w:rPr>
          <w:b/>
          <w:bCs/>
        </w:rPr>
        <w:tab/>
      </w:r>
      <w:r w:rsidR="008C435D" w:rsidRPr="008C435D">
        <w:rPr>
          <w:b/>
          <w:bCs/>
        </w:rPr>
        <w:t>Mgr. Stanislav Kopecký</w:t>
      </w:r>
    </w:p>
    <w:p w14:paraId="42DBD106" w14:textId="77777777" w:rsidR="007F5655" w:rsidRDefault="006F53F7" w:rsidP="008C435D">
      <w:pPr>
        <w:ind w:left="3540" w:hanging="3539"/>
        <w:jc w:val="both"/>
        <w:rPr>
          <w:b/>
          <w:bCs/>
        </w:rPr>
      </w:pPr>
      <w:r>
        <w:rPr>
          <w:b/>
          <w:bCs/>
        </w:rPr>
        <w:t xml:space="preserve">Zástupci ve věcech technických </w:t>
      </w:r>
    </w:p>
    <w:p w14:paraId="42DBD107" w14:textId="7071F8A4" w:rsidR="007F5655" w:rsidRDefault="006F53F7">
      <w:pPr>
        <w:ind w:left="3540" w:hanging="3539"/>
        <w:rPr>
          <w:b/>
          <w:bCs/>
        </w:rPr>
      </w:pPr>
      <w:r>
        <w:rPr>
          <w:b/>
          <w:bCs/>
        </w:rPr>
        <w:t xml:space="preserve">a realizace stavby: </w:t>
      </w:r>
      <w:r>
        <w:rPr>
          <w:b/>
          <w:bCs/>
        </w:rPr>
        <w:tab/>
      </w:r>
      <w:r w:rsidR="001079B3">
        <w:rPr>
          <w:b/>
          <w:bCs/>
        </w:rPr>
        <w:t>xxxxxxxx</w:t>
      </w:r>
      <w:bookmarkStart w:id="0" w:name="_GoBack"/>
      <w:bookmarkEnd w:id="0"/>
      <w:r>
        <w:rPr>
          <w:b/>
          <w:bCs/>
        </w:rPr>
        <w:t>, referent Oddělení investic Odboru rozvoje a investic Městského úřadu Nový Jičín</w:t>
      </w:r>
    </w:p>
    <w:p w14:paraId="42DBD108" w14:textId="77777777" w:rsidR="007F5655" w:rsidRDefault="007F5655">
      <w:pPr>
        <w:rPr>
          <w:b/>
          <w:bCs/>
        </w:rPr>
      </w:pPr>
    </w:p>
    <w:p w14:paraId="42DBD109" w14:textId="77777777" w:rsidR="007F5655" w:rsidRDefault="006F53F7">
      <w:pPr>
        <w:rPr>
          <w:b/>
          <w:bCs/>
        </w:rPr>
      </w:pPr>
      <w:r>
        <w:rPr>
          <w:b/>
          <w:bCs/>
        </w:rPr>
        <w:t>(dále jen „objednatel“)</w:t>
      </w:r>
    </w:p>
    <w:p w14:paraId="42DBD10A" w14:textId="77777777" w:rsidR="007F5655" w:rsidRDefault="007F5655">
      <w:pPr>
        <w:jc w:val="center"/>
        <w:rPr>
          <w:b/>
          <w:bCs/>
        </w:rPr>
      </w:pPr>
    </w:p>
    <w:p w14:paraId="42DBD10B" w14:textId="77777777" w:rsidR="009F0AD4" w:rsidRDefault="009F0AD4">
      <w:pPr>
        <w:jc w:val="center"/>
        <w:rPr>
          <w:b/>
          <w:bCs/>
        </w:rPr>
      </w:pPr>
    </w:p>
    <w:p w14:paraId="42DBD10C" w14:textId="428B0247" w:rsidR="007F5655" w:rsidRDefault="006F53F7">
      <w:pPr>
        <w:keepNext/>
        <w:keepLines/>
        <w:rPr>
          <w:b/>
          <w:bCs/>
        </w:rPr>
      </w:pPr>
      <w:r>
        <w:rPr>
          <w:b/>
          <w:bCs/>
        </w:rPr>
        <w:t>Zhotovitel</w:t>
      </w:r>
      <w:r w:rsidR="008C435D">
        <w:rPr>
          <w:b/>
          <w:bCs/>
        </w:rPr>
        <w:t xml:space="preserve"> 1.</w:t>
      </w:r>
      <w:r>
        <w:rPr>
          <w:b/>
          <w:bCs/>
        </w:rPr>
        <w:t xml:space="preserve">:   </w:t>
      </w:r>
      <w:r>
        <w:rPr>
          <w:b/>
          <w:bCs/>
        </w:rPr>
        <w:tab/>
        <w:t xml:space="preserve">            </w:t>
      </w:r>
      <w:r>
        <w:rPr>
          <w:b/>
          <w:bCs/>
        </w:rPr>
        <w:tab/>
      </w:r>
      <w:r>
        <w:rPr>
          <w:b/>
          <w:bCs/>
        </w:rPr>
        <w:tab/>
      </w:r>
      <w:r w:rsidR="00D63B79">
        <w:rPr>
          <w:b/>
          <w:bCs/>
        </w:rPr>
        <w:tab/>
      </w:r>
      <w:proofErr w:type="spellStart"/>
      <w:r w:rsidR="00D63B79">
        <w:rPr>
          <w:rStyle w:val="docdata"/>
          <w:rFonts w:eastAsia="Arial"/>
          <w:b/>
          <w:bCs/>
          <w:color w:val="000000"/>
          <w:sz w:val="23"/>
          <w:szCs w:val="23"/>
        </w:rPr>
        <w:t>Enroll</w:t>
      </w:r>
      <w:proofErr w:type="spellEnd"/>
      <w:r w:rsidR="00D63B79">
        <w:rPr>
          <w:rStyle w:val="docdata"/>
          <w:rFonts w:eastAsia="Arial"/>
          <w:b/>
          <w:bCs/>
          <w:color w:val="000000"/>
          <w:sz w:val="23"/>
          <w:szCs w:val="23"/>
        </w:rPr>
        <w:t xml:space="preserve"> </w:t>
      </w:r>
      <w:proofErr w:type="spellStart"/>
      <w:r w:rsidR="00D63B79">
        <w:rPr>
          <w:rStyle w:val="docdata"/>
          <w:rFonts w:eastAsia="Arial"/>
          <w:b/>
          <w:bCs/>
          <w:color w:val="000000"/>
          <w:sz w:val="23"/>
          <w:szCs w:val="23"/>
        </w:rPr>
        <w:t>consulting</w:t>
      </w:r>
      <w:proofErr w:type="spellEnd"/>
      <w:r w:rsidR="00D63B79">
        <w:rPr>
          <w:rStyle w:val="docdata"/>
          <w:rFonts w:eastAsia="Arial"/>
          <w:b/>
          <w:bCs/>
          <w:color w:val="000000"/>
          <w:sz w:val="23"/>
          <w:szCs w:val="23"/>
        </w:rPr>
        <w:t xml:space="preserve"> s.r.o.</w:t>
      </w:r>
    </w:p>
    <w:p w14:paraId="42DBD10D" w14:textId="77777777" w:rsidR="007F5655" w:rsidRDefault="006F53F7">
      <w:pPr>
        <w:keepNext/>
        <w:keepLines/>
        <w:rPr>
          <w:b/>
          <w:bCs/>
        </w:rPr>
      </w:pPr>
      <w:r>
        <w:rPr>
          <w:b/>
          <w:bCs/>
        </w:rPr>
        <w:t xml:space="preserve">Se sídlem: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8C435D">
        <w:rPr>
          <w:b/>
          <w:bCs/>
        </w:rPr>
        <w:tab/>
      </w:r>
      <w:r w:rsidR="008C435D" w:rsidRPr="008C435D">
        <w:rPr>
          <w:b/>
          <w:bCs/>
        </w:rPr>
        <w:t xml:space="preserve">Dolní </w:t>
      </w:r>
      <w:proofErr w:type="spellStart"/>
      <w:r w:rsidR="008C435D" w:rsidRPr="008C435D">
        <w:rPr>
          <w:b/>
          <w:bCs/>
        </w:rPr>
        <w:t>Líštná</w:t>
      </w:r>
      <w:proofErr w:type="spellEnd"/>
      <w:r w:rsidR="008C435D" w:rsidRPr="008C435D">
        <w:rPr>
          <w:b/>
          <w:bCs/>
        </w:rPr>
        <w:t xml:space="preserve"> 33, 739 61 Třinec</w:t>
      </w:r>
    </w:p>
    <w:p w14:paraId="42DBD10E" w14:textId="77777777" w:rsidR="008C435D" w:rsidRDefault="006F53F7">
      <w:pPr>
        <w:keepNext/>
        <w:keepLines/>
        <w:rPr>
          <w:b/>
          <w:bCs/>
        </w:rPr>
      </w:pPr>
      <w:r>
        <w:rPr>
          <w:b/>
          <w:bCs/>
        </w:rPr>
        <w:t>Zastoupen: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8C435D" w:rsidRPr="008C435D">
        <w:rPr>
          <w:b/>
          <w:bCs/>
        </w:rPr>
        <w:t xml:space="preserve">jednatel Ingrid </w:t>
      </w:r>
      <w:r w:rsidR="008C435D">
        <w:rPr>
          <w:b/>
          <w:bCs/>
        </w:rPr>
        <w:t xml:space="preserve"> </w:t>
      </w:r>
      <w:proofErr w:type="spellStart"/>
      <w:r w:rsidR="008C435D">
        <w:rPr>
          <w:b/>
          <w:bCs/>
        </w:rPr>
        <w:t>S</w:t>
      </w:r>
      <w:r w:rsidR="008C435D" w:rsidRPr="008C435D">
        <w:rPr>
          <w:b/>
          <w:bCs/>
        </w:rPr>
        <w:t>taszková</w:t>
      </w:r>
      <w:proofErr w:type="spellEnd"/>
    </w:p>
    <w:p w14:paraId="42DBD10F" w14:textId="77777777" w:rsidR="008C435D" w:rsidRDefault="008C435D">
      <w:pPr>
        <w:keepNext/>
        <w:keepLines/>
        <w:rPr>
          <w:b/>
          <w:bCs/>
        </w:rPr>
      </w:pPr>
      <w:r w:rsidRPr="008C435D">
        <w:rPr>
          <w:b/>
          <w:bCs/>
        </w:rPr>
        <w:t>IČO: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8C435D">
        <w:rPr>
          <w:b/>
          <w:bCs/>
        </w:rPr>
        <w:t>25841874</w:t>
      </w:r>
    </w:p>
    <w:p w14:paraId="42DBD110" w14:textId="77777777" w:rsidR="007F5655" w:rsidRDefault="008C435D">
      <w:pPr>
        <w:keepNext/>
        <w:keepLines/>
        <w:rPr>
          <w:b/>
          <w:bCs/>
        </w:rPr>
      </w:pPr>
      <w:r w:rsidRPr="008C435D">
        <w:rPr>
          <w:b/>
          <w:bCs/>
        </w:rPr>
        <w:t>DIČ: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8C435D">
        <w:rPr>
          <w:b/>
          <w:bCs/>
        </w:rPr>
        <w:t>CZ25841874</w:t>
      </w:r>
      <w:r>
        <w:rPr>
          <w:b/>
          <w:bCs/>
        </w:rPr>
        <w:t xml:space="preserve"> </w:t>
      </w:r>
    </w:p>
    <w:p w14:paraId="42DBD111" w14:textId="72ECF1F1" w:rsidR="007F5655" w:rsidRDefault="006F53F7">
      <w:pPr>
        <w:keepNext/>
        <w:keepLines/>
        <w:rPr>
          <w:b/>
          <w:bCs/>
        </w:rPr>
      </w:pPr>
      <w:r>
        <w:rPr>
          <w:b/>
          <w:bCs/>
        </w:rPr>
        <w:t xml:space="preserve">zapsán v obchodním rejstříku u Krajského soudu v Ostravě pod </w:t>
      </w:r>
      <w:proofErr w:type="spellStart"/>
      <w:r>
        <w:rPr>
          <w:b/>
          <w:bCs/>
        </w:rPr>
        <w:t>sp</w:t>
      </w:r>
      <w:proofErr w:type="spellEnd"/>
      <w:r>
        <w:rPr>
          <w:b/>
          <w:bCs/>
        </w:rPr>
        <w:t xml:space="preserve">. </w:t>
      </w:r>
      <w:r w:rsidR="008C435D">
        <w:rPr>
          <w:b/>
          <w:bCs/>
        </w:rPr>
        <w:t>zn.</w:t>
      </w:r>
      <w:r w:rsidR="004211CB">
        <w:rPr>
          <w:b/>
          <w:bCs/>
        </w:rPr>
        <w:t xml:space="preserve"> C </w:t>
      </w:r>
      <w:r w:rsidR="008C435D">
        <w:rPr>
          <w:b/>
          <w:bCs/>
        </w:rPr>
        <w:t>21149</w:t>
      </w:r>
    </w:p>
    <w:p w14:paraId="42DBD112" w14:textId="77777777" w:rsidR="001B1A69" w:rsidRDefault="001B1A69">
      <w:pPr>
        <w:keepNext/>
        <w:keepLines/>
        <w:rPr>
          <w:b/>
          <w:bCs/>
        </w:rPr>
      </w:pPr>
    </w:p>
    <w:p w14:paraId="42DBD113" w14:textId="77777777" w:rsidR="008C435D" w:rsidRDefault="008C435D">
      <w:pPr>
        <w:keepNext/>
        <w:keepLines/>
        <w:rPr>
          <w:b/>
          <w:bCs/>
        </w:rPr>
      </w:pPr>
      <w:r>
        <w:rPr>
          <w:b/>
          <w:bCs/>
        </w:rPr>
        <w:t>a</w:t>
      </w:r>
    </w:p>
    <w:p w14:paraId="42DBD114" w14:textId="77777777" w:rsidR="001B1A69" w:rsidRDefault="001B1A69">
      <w:pPr>
        <w:keepNext/>
        <w:keepLines/>
        <w:rPr>
          <w:b/>
          <w:bCs/>
        </w:rPr>
      </w:pPr>
    </w:p>
    <w:p w14:paraId="42DBD115" w14:textId="77777777" w:rsidR="008C435D" w:rsidRDefault="008C435D">
      <w:pPr>
        <w:keepNext/>
        <w:keepLines/>
        <w:rPr>
          <w:b/>
          <w:bCs/>
        </w:rPr>
      </w:pPr>
      <w:r w:rsidRPr="008C435D">
        <w:rPr>
          <w:b/>
          <w:bCs/>
        </w:rPr>
        <w:t>Zhotovitel 2.: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8C435D">
        <w:rPr>
          <w:b/>
          <w:bCs/>
        </w:rPr>
        <w:t>Josef Frydrych</w:t>
      </w:r>
    </w:p>
    <w:p w14:paraId="42DBD116" w14:textId="77777777" w:rsidR="008C435D" w:rsidRDefault="008C435D">
      <w:pPr>
        <w:keepNext/>
        <w:keepLines/>
        <w:rPr>
          <w:b/>
          <w:bCs/>
        </w:rPr>
      </w:pPr>
      <w:r w:rsidRPr="008C435D">
        <w:rPr>
          <w:b/>
          <w:bCs/>
        </w:rPr>
        <w:t>Se sídlem: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8C435D">
        <w:rPr>
          <w:b/>
          <w:bCs/>
        </w:rPr>
        <w:t>Jablunkovská 406, 739 61 Třinec</w:t>
      </w:r>
    </w:p>
    <w:p w14:paraId="42DBD117" w14:textId="77777777" w:rsidR="008C435D" w:rsidRDefault="008C435D">
      <w:pPr>
        <w:keepNext/>
        <w:keepLines/>
        <w:rPr>
          <w:b/>
          <w:bCs/>
        </w:rPr>
      </w:pPr>
      <w:r w:rsidRPr="008C435D">
        <w:rPr>
          <w:b/>
          <w:bCs/>
        </w:rPr>
        <w:t>IČO: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8C435D">
        <w:rPr>
          <w:b/>
          <w:bCs/>
        </w:rPr>
        <w:t>10600621</w:t>
      </w:r>
    </w:p>
    <w:p w14:paraId="42DBD118" w14:textId="77777777" w:rsidR="008C435D" w:rsidRDefault="008C435D">
      <w:pPr>
        <w:keepNext/>
        <w:keepLines/>
        <w:rPr>
          <w:b/>
          <w:bCs/>
        </w:rPr>
      </w:pPr>
      <w:r w:rsidRPr="008C435D">
        <w:rPr>
          <w:b/>
          <w:bCs/>
        </w:rPr>
        <w:t>DIČ:</w:t>
      </w:r>
    </w:p>
    <w:p w14:paraId="42DBD119" w14:textId="77777777" w:rsidR="008C435D" w:rsidRDefault="008C435D">
      <w:pPr>
        <w:keepNext/>
        <w:keepLines/>
        <w:rPr>
          <w:b/>
          <w:bCs/>
        </w:rPr>
      </w:pPr>
      <w:r w:rsidRPr="008C435D">
        <w:rPr>
          <w:b/>
          <w:bCs/>
        </w:rPr>
        <w:t>Fyzická osoba podnikající na základě živnostenského listu</w:t>
      </w:r>
      <w:r>
        <w:rPr>
          <w:b/>
          <w:bCs/>
        </w:rPr>
        <w:t xml:space="preserve"> </w:t>
      </w:r>
    </w:p>
    <w:p w14:paraId="42DBD11A" w14:textId="77777777" w:rsidR="008C435D" w:rsidRDefault="008C435D">
      <w:pPr>
        <w:keepNext/>
        <w:keepLines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42DBD11B" w14:textId="77777777" w:rsidR="008C435D" w:rsidRDefault="008C435D" w:rsidP="008C435D">
      <w:pPr>
        <w:keepNext/>
        <w:keepLines/>
        <w:rPr>
          <w:b/>
          <w:bCs/>
        </w:rPr>
      </w:pPr>
      <w:r w:rsidRPr="008C435D">
        <w:rPr>
          <w:b/>
          <w:bCs/>
        </w:rPr>
        <w:t xml:space="preserve">sdružení ve společnosti: </w:t>
      </w:r>
      <w:r>
        <w:rPr>
          <w:b/>
          <w:bCs/>
        </w:rPr>
        <w:tab/>
      </w:r>
    </w:p>
    <w:p w14:paraId="42DBD11C" w14:textId="77777777" w:rsidR="008C435D" w:rsidRDefault="008C435D" w:rsidP="008C435D">
      <w:pPr>
        <w:keepNext/>
        <w:keepLines/>
        <w:rPr>
          <w:b/>
          <w:bCs/>
        </w:rPr>
      </w:pPr>
    </w:p>
    <w:p w14:paraId="42DBD11D" w14:textId="77777777" w:rsidR="008C435D" w:rsidRDefault="008C435D" w:rsidP="008C435D">
      <w:pPr>
        <w:keepNext/>
        <w:keepLines/>
        <w:rPr>
          <w:b/>
          <w:bCs/>
        </w:rPr>
      </w:pPr>
    </w:p>
    <w:p w14:paraId="42DBD11E" w14:textId="77777777" w:rsidR="008C435D" w:rsidRDefault="008C435D" w:rsidP="008C435D">
      <w:pPr>
        <w:keepNext/>
        <w:keepLines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8C435D">
        <w:rPr>
          <w:b/>
          <w:bCs/>
        </w:rPr>
        <w:t xml:space="preserve">Společnost pro </w:t>
      </w:r>
      <w:proofErr w:type="spellStart"/>
      <w:r w:rsidRPr="008C435D">
        <w:rPr>
          <w:b/>
          <w:bCs/>
        </w:rPr>
        <w:t>Hückelovy</w:t>
      </w:r>
      <w:proofErr w:type="spellEnd"/>
      <w:r w:rsidRPr="008C435D">
        <w:rPr>
          <w:b/>
          <w:bCs/>
        </w:rPr>
        <w:t xml:space="preserve"> vily</w:t>
      </w:r>
      <w:r w:rsidR="001B1A69">
        <w:rPr>
          <w:b/>
          <w:bCs/>
        </w:rPr>
        <w:t xml:space="preserve"> </w:t>
      </w:r>
      <w:r w:rsidRPr="008C435D">
        <w:rPr>
          <w:b/>
          <w:bCs/>
        </w:rPr>
        <w:t>Třinec</w:t>
      </w:r>
    </w:p>
    <w:p w14:paraId="42DBD11F" w14:textId="77777777" w:rsidR="008C435D" w:rsidRDefault="008C435D" w:rsidP="008C435D">
      <w:pPr>
        <w:keepNext/>
        <w:keepLines/>
        <w:rPr>
          <w:b/>
          <w:bCs/>
        </w:rPr>
      </w:pPr>
      <w:r w:rsidRPr="008C435D">
        <w:rPr>
          <w:b/>
          <w:bCs/>
        </w:rPr>
        <w:t>Se sídlem: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8C435D">
        <w:rPr>
          <w:b/>
          <w:bCs/>
        </w:rPr>
        <w:t xml:space="preserve">Dolní </w:t>
      </w:r>
      <w:proofErr w:type="spellStart"/>
      <w:r w:rsidRPr="008C435D">
        <w:rPr>
          <w:b/>
          <w:bCs/>
        </w:rPr>
        <w:t>Líštná</w:t>
      </w:r>
      <w:proofErr w:type="spellEnd"/>
      <w:r w:rsidRPr="008C435D">
        <w:rPr>
          <w:b/>
          <w:bCs/>
        </w:rPr>
        <w:t xml:space="preserve"> 33, 739 61 Třinec</w:t>
      </w:r>
    </w:p>
    <w:p w14:paraId="62ECC689" w14:textId="77777777" w:rsidR="004211CB" w:rsidRDefault="008C435D" w:rsidP="008C435D">
      <w:pPr>
        <w:keepNext/>
        <w:keepLines/>
        <w:rPr>
          <w:b/>
          <w:bCs/>
        </w:rPr>
      </w:pPr>
      <w:r w:rsidRPr="008C435D">
        <w:rPr>
          <w:b/>
          <w:bCs/>
        </w:rPr>
        <w:t>Zastoupen: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8C435D">
        <w:rPr>
          <w:b/>
          <w:bCs/>
        </w:rPr>
        <w:t xml:space="preserve">vedoucím </w:t>
      </w:r>
      <w:proofErr w:type="gramStart"/>
      <w:r w:rsidRPr="008C435D">
        <w:rPr>
          <w:b/>
          <w:bCs/>
        </w:rPr>
        <w:t>společníkem</w:t>
      </w:r>
      <w:proofErr w:type="gramEnd"/>
      <w:r w:rsidRPr="008C435D">
        <w:rPr>
          <w:b/>
          <w:bCs/>
        </w:rPr>
        <w:t xml:space="preserve"> –</w:t>
      </w:r>
      <w:proofErr w:type="spellStart"/>
      <w:proofErr w:type="gramStart"/>
      <w:r w:rsidRPr="008C435D">
        <w:rPr>
          <w:b/>
          <w:bCs/>
        </w:rPr>
        <w:t>Enroll</w:t>
      </w:r>
      <w:proofErr w:type="spellEnd"/>
      <w:proofErr w:type="gramEnd"/>
      <w:r w:rsidRPr="008C435D">
        <w:rPr>
          <w:b/>
          <w:bCs/>
        </w:rPr>
        <w:t xml:space="preserve"> </w:t>
      </w:r>
      <w:proofErr w:type="spellStart"/>
      <w:r w:rsidRPr="008C435D">
        <w:rPr>
          <w:b/>
          <w:bCs/>
        </w:rPr>
        <w:t>consulting</w:t>
      </w:r>
      <w:proofErr w:type="spellEnd"/>
      <w:r w:rsidRPr="008C435D">
        <w:rPr>
          <w:b/>
          <w:bCs/>
        </w:rPr>
        <w:t xml:space="preserve"> s.r.o.</w:t>
      </w:r>
    </w:p>
    <w:p w14:paraId="42DBD121" w14:textId="16C69508" w:rsidR="008C435D" w:rsidRDefault="008C435D" w:rsidP="008C435D">
      <w:pPr>
        <w:keepNext/>
        <w:keepLines/>
        <w:ind w:left="2832" w:firstLine="708"/>
        <w:rPr>
          <w:b/>
          <w:bCs/>
        </w:rPr>
      </w:pPr>
      <w:r w:rsidRPr="008C435D">
        <w:rPr>
          <w:b/>
          <w:bCs/>
        </w:rPr>
        <w:t>jednatel</w:t>
      </w:r>
      <w:r>
        <w:rPr>
          <w:b/>
          <w:bCs/>
        </w:rPr>
        <w:t xml:space="preserve"> </w:t>
      </w:r>
      <w:r w:rsidRPr="008C435D">
        <w:rPr>
          <w:b/>
          <w:bCs/>
        </w:rPr>
        <w:t xml:space="preserve">Ingrid </w:t>
      </w:r>
      <w:proofErr w:type="spellStart"/>
      <w:r w:rsidRPr="008C435D">
        <w:rPr>
          <w:b/>
          <w:bCs/>
        </w:rPr>
        <w:t>Staszková</w:t>
      </w:r>
      <w:proofErr w:type="spellEnd"/>
    </w:p>
    <w:p w14:paraId="42DBD122" w14:textId="3BDE86F9" w:rsidR="008C435D" w:rsidRDefault="008C435D" w:rsidP="008C435D">
      <w:pPr>
        <w:keepNext/>
        <w:keepLines/>
        <w:rPr>
          <w:b/>
          <w:bCs/>
        </w:rPr>
      </w:pPr>
      <w:r w:rsidRPr="008C435D">
        <w:rPr>
          <w:b/>
          <w:bCs/>
        </w:rPr>
        <w:t xml:space="preserve">zapsán v obchodním rejstříku u Krajského soudu v Ostravě pod </w:t>
      </w:r>
      <w:proofErr w:type="spellStart"/>
      <w:r w:rsidRPr="008C435D">
        <w:rPr>
          <w:b/>
          <w:bCs/>
        </w:rPr>
        <w:t>sp</w:t>
      </w:r>
      <w:proofErr w:type="spellEnd"/>
      <w:r w:rsidRPr="008C435D">
        <w:rPr>
          <w:b/>
          <w:bCs/>
        </w:rPr>
        <w:t xml:space="preserve">. zn. </w:t>
      </w:r>
      <w:r w:rsidR="004211CB">
        <w:rPr>
          <w:b/>
          <w:bCs/>
        </w:rPr>
        <w:t xml:space="preserve">C </w:t>
      </w:r>
      <w:r w:rsidRPr="008C435D">
        <w:rPr>
          <w:b/>
          <w:bCs/>
        </w:rPr>
        <w:t>21149</w:t>
      </w:r>
    </w:p>
    <w:p w14:paraId="42DBD123" w14:textId="77777777" w:rsidR="008C435D" w:rsidRDefault="008C435D" w:rsidP="008C435D">
      <w:pPr>
        <w:keepNext/>
        <w:keepLines/>
        <w:rPr>
          <w:b/>
          <w:bCs/>
        </w:rPr>
      </w:pPr>
      <w:r w:rsidRPr="008C435D">
        <w:rPr>
          <w:b/>
          <w:bCs/>
        </w:rPr>
        <w:t>Bankovní spojení: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8C435D">
        <w:rPr>
          <w:b/>
          <w:bCs/>
        </w:rPr>
        <w:t>ČS, a.s., pobočka Třinec</w:t>
      </w:r>
    </w:p>
    <w:p w14:paraId="42DBD124" w14:textId="77777777" w:rsidR="008C435D" w:rsidRDefault="008C435D">
      <w:pPr>
        <w:keepNext/>
        <w:keepLines/>
        <w:rPr>
          <w:b/>
          <w:bCs/>
        </w:rPr>
      </w:pPr>
    </w:p>
    <w:p w14:paraId="42DBD125" w14:textId="77777777" w:rsidR="008C435D" w:rsidRPr="008C435D" w:rsidRDefault="008C435D" w:rsidP="008C435D">
      <w:pPr>
        <w:keepNext/>
        <w:keepLines/>
        <w:rPr>
          <w:b/>
          <w:bCs/>
        </w:rPr>
      </w:pPr>
      <w:r w:rsidRPr="008C435D">
        <w:rPr>
          <w:b/>
          <w:bCs/>
        </w:rPr>
        <w:t xml:space="preserve">Číslo účtu: </w:t>
      </w:r>
      <w:r w:rsidRPr="008C435D">
        <w:rPr>
          <w:b/>
          <w:bCs/>
        </w:rPr>
        <w:tab/>
      </w:r>
      <w:r w:rsidRPr="008C435D">
        <w:rPr>
          <w:b/>
          <w:bCs/>
        </w:rPr>
        <w:tab/>
      </w:r>
      <w:r w:rsidRPr="008C435D">
        <w:rPr>
          <w:b/>
          <w:bCs/>
        </w:rPr>
        <w:tab/>
      </w:r>
      <w:r w:rsidRPr="008C435D">
        <w:rPr>
          <w:b/>
          <w:bCs/>
        </w:rPr>
        <w:tab/>
        <w:t xml:space="preserve">1667506389 </w:t>
      </w:r>
    </w:p>
    <w:p w14:paraId="42DBD126" w14:textId="77777777" w:rsidR="008C435D" w:rsidRPr="008C435D" w:rsidRDefault="008C435D" w:rsidP="008C435D">
      <w:pPr>
        <w:keepNext/>
        <w:keepLines/>
        <w:rPr>
          <w:b/>
          <w:bCs/>
        </w:rPr>
      </w:pPr>
      <w:r w:rsidRPr="008C435D">
        <w:rPr>
          <w:b/>
          <w:bCs/>
        </w:rPr>
        <w:t xml:space="preserve">Zástupce ve věcech smluvních: </w:t>
      </w:r>
      <w:r w:rsidRPr="008C435D">
        <w:rPr>
          <w:b/>
          <w:bCs/>
        </w:rPr>
        <w:tab/>
      </w:r>
      <w:r>
        <w:rPr>
          <w:b/>
          <w:bCs/>
        </w:rPr>
        <w:tab/>
      </w:r>
      <w:r w:rsidRPr="008C435D">
        <w:rPr>
          <w:b/>
          <w:bCs/>
        </w:rPr>
        <w:t xml:space="preserve">Ingrid </w:t>
      </w:r>
      <w:proofErr w:type="spellStart"/>
      <w:r w:rsidRPr="008C435D">
        <w:rPr>
          <w:b/>
          <w:bCs/>
        </w:rPr>
        <w:t>Staszková</w:t>
      </w:r>
      <w:proofErr w:type="spellEnd"/>
      <w:r w:rsidRPr="008C435D">
        <w:rPr>
          <w:b/>
          <w:bCs/>
        </w:rPr>
        <w:t xml:space="preserve"> </w:t>
      </w:r>
    </w:p>
    <w:p w14:paraId="42DBD127" w14:textId="20DDD0B6" w:rsidR="008C435D" w:rsidRDefault="008C435D" w:rsidP="008C435D">
      <w:pPr>
        <w:keepNext/>
        <w:keepLines/>
        <w:rPr>
          <w:b/>
          <w:bCs/>
        </w:rPr>
      </w:pPr>
      <w:r w:rsidRPr="008C435D">
        <w:rPr>
          <w:b/>
          <w:bCs/>
        </w:rPr>
        <w:t xml:space="preserve">Zástupci ve věcech technických Josef Frydrych, </w:t>
      </w:r>
      <w:proofErr w:type="spellStart"/>
      <w:r w:rsidR="00CE151A">
        <w:rPr>
          <w:b/>
          <w:bCs/>
        </w:rPr>
        <w:t>xxxxxx</w:t>
      </w:r>
      <w:proofErr w:type="spellEnd"/>
    </w:p>
    <w:p w14:paraId="42DBD129" w14:textId="0E5F6D21" w:rsidR="007F5655" w:rsidRPr="008C435D" w:rsidRDefault="008C435D" w:rsidP="008C435D">
      <w:pPr>
        <w:keepNext/>
        <w:keepLines/>
        <w:rPr>
          <w:b/>
          <w:bCs/>
        </w:rPr>
      </w:pPr>
      <w:r>
        <w:rPr>
          <w:b/>
          <w:bCs/>
        </w:rPr>
        <w:t xml:space="preserve"> a</w:t>
      </w:r>
      <w:r w:rsidRPr="008C435D">
        <w:rPr>
          <w:b/>
          <w:bCs/>
        </w:rPr>
        <w:t xml:space="preserve"> realizace stavby (stavbyvedoucí):</w:t>
      </w:r>
      <w:r>
        <w:rPr>
          <w:b/>
          <w:bCs/>
        </w:rPr>
        <w:tab/>
      </w:r>
      <w:r w:rsidRPr="008C435D">
        <w:rPr>
          <w:b/>
          <w:bCs/>
        </w:rPr>
        <w:t xml:space="preserve"> </w:t>
      </w:r>
      <w:proofErr w:type="spellStart"/>
      <w:r w:rsidR="00CE151A">
        <w:rPr>
          <w:b/>
          <w:bCs/>
        </w:rPr>
        <w:t>xxxxx</w:t>
      </w:r>
      <w:proofErr w:type="spellEnd"/>
    </w:p>
    <w:p w14:paraId="42DBD12A" w14:textId="77777777" w:rsidR="007F5655" w:rsidRDefault="006F53F7">
      <w:pPr>
        <w:keepNext/>
        <w:keepLines/>
        <w:rPr>
          <w:b/>
          <w:bCs/>
        </w:rPr>
      </w:pPr>
      <w:r>
        <w:rPr>
          <w:b/>
          <w:bCs/>
        </w:rPr>
        <w:t>(dále jen „zhotovitel“)</w:t>
      </w:r>
    </w:p>
    <w:p w14:paraId="42DBD12B" w14:textId="77777777" w:rsidR="007F5655" w:rsidRDefault="007F5655">
      <w:pPr>
        <w:keepNext/>
        <w:keepLines/>
        <w:rPr>
          <w:b/>
          <w:bCs/>
        </w:rPr>
      </w:pPr>
    </w:p>
    <w:p w14:paraId="42DBD12C" w14:textId="77777777" w:rsidR="00BC3FE2" w:rsidRDefault="00BC3FE2">
      <w:pPr>
        <w:keepNext/>
        <w:keepLines/>
        <w:rPr>
          <w:b/>
          <w:bCs/>
        </w:rPr>
      </w:pPr>
    </w:p>
    <w:p w14:paraId="42DBD12D" w14:textId="77777777" w:rsidR="009045C8" w:rsidRDefault="009045C8"/>
    <w:p w14:paraId="42DBD12E" w14:textId="4C14E8EB" w:rsidR="007F5655" w:rsidRPr="00F15A71" w:rsidRDefault="006F53F7" w:rsidP="00A733C0">
      <w:pPr>
        <w:pStyle w:val="2425"/>
        <w:keepNext/>
        <w:keepLines/>
        <w:tabs>
          <w:tab w:val="left" w:pos="718"/>
        </w:tabs>
        <w:spacing w:before="0" w:beforeAutospacing="0" w:after="0" w:afterAutospacing="0"/>
        <w:jc w:val="both"/>
        <w:rPr>
          <w:b/>
          <w:bCs/>
          <w:i/>
          <w:iCs/>
          <w:sz w:val="20"/>
          <w:szCs w:val="20"/>
        </w:rPr>
      </w:pPr>
      <w:r w:rsidRPr="00F15A71">
        <w:rPr>
          <w:sz w:val="20"/>
          <w:szCs w:val="20"/>
        </w:rPr>
        <w:t>Na základě dohodnutých změn při realizaci sjednaného díla „</w:t>
      </w:r>
      <w:r w:rsidR="008C435D" w:rsidRPr="00F15A71">
        <w:rPr>
          <w:b/>
          <w:bCs/>
          <w:sz w:val="20"/>
          <w:szCs w:val="20"/>
          <w:lang w:eastAsia="en-US" w:bidi="en-US"/>
        </w:rPr>
        <w:t xml:space="preserve">Sanace a likvidace dřevomorky ve vile Augusta </w:t>
      </w:r>
      <w:proofErr w:type="spellStart"/>
      <w:r w:rsidR="008C435D" w:rsidRPr="00F15A71">
        <w:rPr>
          <w:b/>
          <w:bCs/>
          <w:sz w:val="20"/>
          <w:szCs w:val="20"/>
          <w:lang w:eastAsia="en-US" w:bidi="en-US"/>
        </w:rPr>
        <w:t>Hückela</w:t>
      </w:r>
      <w:proofErr w:type="spellEnd"/>
      <w:r w:rsidR="008C435D" w:rsidRPr="00F15A71">
        <w:rPr>
          <w:b/>
          <w:bCs/>
          <w:sz w:val="20"/>
          <w:szCs w:val="20"/>
          <w:lang w:eastAsia="en-US" w:bidi="en-US"/>
        </w:rPr>
        <w:t xml:space="preserve"> a ve vile Johanna </w:t>
      </w:r>
      <w:proofErr w:type="spellStart"/>
      <w:r w:rsidR="008C435D" w:rsidRPr="00F15A71">
        <w:rPr>
          <w:b/>
          <w:bCs/>
          <w:sz w:val="20"/>
          <w:szCs w:val="20"/>
          <w:lang w:eastAsia="en-US" w:bidi="en-US"/>
        </w:rPr>
        <w:t>Hückela</w:t>
      </w:r>
      <w:proofErr w:type="spellEnd"/>
      <w:r w:rsidR="008C435D" w:rsidRPr="00F15A71">
        <w:rPr>
          <w:b/>
          <w:bCs/>
          <w:sz w:val="20"/>
          <w:szCs w:val="20"/>
          <w:lang w:eastAsia="en-US" w:bidi="en-US"/>
        </w:rPr>
        <w:t xml:space="preserve"> na ul. Revoluční v Novém Jičíně</w:t>
      </w:r>
      <w:r w:rsidRPr="00F15A71">
        <w:rPr>
          <w:sz w:val="20"/>
          <w:szCs w:val="20"/>
        </w:rPr>
        <w:t xml:space="preserve">“ a v souladu s ustanoveními Smlouvy o dílo se smluvní strany dohodly na uzavření dodatku  č. 1 ke </w:t>
      </w:r>
      <w:r w:rsidR="008C435D" w:rsidRPr="00F15A71">
        <w:rPr>
          <w:sz w:val="20"/>
          <w:szCs w:val="20"/>
        </w:rPr>
        <w:t xml:space="preserve">Smlouvě o dílo </w:t>
      </w:r>
      <w:proofErr w:type="spellStart"/>
      <w:r w:rsidR="008C435D" w:rsidRPr="00F15A71">
        <w:rPr>
          <w:sz w:val="20"/>
          <w:szCs w:val="20"/>
        </w:rPr>
        <w:t>č.</w:t>
      </w:r>
      <w:r w:rsidR="008C435D" w:rsidRPr="00F15A71">
        <w:rPr>
          <w:color w:val="000000"/>
          <w:sz w:val="20"/>
          <w:szCs w:val="20"/>
        </w:rPr>
        <w:t>V</w:t>
      </w:r>
      <w:proofErr w:type="spellEnd"/>
      <w:r w:rsidR="008C435D" w:rsidRPr="00F15A71">
        <w:rPr>
          <w:color w:val="000000"/>
          <w:sz w:val="20"/>
          <w:szCs w:val="20"/>
        </w:rPr>
        <w:t> 2020-480/O</w:t>
      </w:r>
      <w:r w:rsidR="00D94546">
        <w:rPr>
          <w:color w:val="000000"/>
          <w:sz w:val="20"/>
          <w:szCs w:val="20"/>
        </w:rPr>
        <w:t>B</w:t>
      </w:r>
      <w:r w:rsidR="008C435D" w:rsidRPr="00F15A71">
        <w:rPr>
          <w:color w:val="000000"/>
          <w:sz w:val="20"/>
          <w:szCs w:val="20"/>
        </w:rPr>
        <w:t xml:space="preserve"> </w:t>
      </w:r>
      <w:r w:rsidR="008C435D" w:rsidRPr="00F15A71">
        <w:rPr>
          <w:bCs/>
          <w:sz w:val="20"/>
          <w:szCs w:val="20"/>
        </w:rPr>
        <w:t>ze dne 7.9.</w:t>
      </w:r>
      <w:r w:rsidR="0073151D" w:rsidRPr="00F15A71">
        <w:rPr>
          <w:bCs/>
          <w:sz w:val="20"/>
          <w:szCs w:val="20"/>
        </w:rPr>
        <w:t>2020</w:t>
      </w:r>
      <w:r w:rsidRPr="00F15A71">
        <w:rPr>
          <w:sz w:val="20"/>
          <w:szCs w:val="20"/>
        </w:rPr>
        <w:t xml:space="preserve"> tohoto znění:  </w:t>
      </w:r>
    </w:p>
    <w:p w14:paraId="42DBD12F" w14:textId="77777777" w:rsidR="007F5655" w:rsidRDefault="007F5655">
      <w:pPr>
        <w:pStyle w:val="Zkladntext"/>
        <w:jc w:val="both"/>
        <w:rPr>
          <w:rFonts w:ascii="Times New Roman" w:hAnsi="Times New Roman"/>
          <w:b w:val="0"/>
          <w:bCs w:val="0"/>
          <w:i w:val="0"/>
          <w:iCs w:val="0"/>
        </w:rPr>
      </w:pPr>
    </w:p>
    <w:p w14:paraId="42DBD130" w14:textId="77777777" w:rsidR="009045C8" w:rsidRDefault="009045C8">
      <w:pPr>
        <w:jc w:val="center"/>
        <w:rPr>
          <w:b/>
          <w:bCs/>
        </w:rPr>
      </w:pPr>
    </w:p>
    <w:p w14:paraId="512E90F9" w14:textId="77777777" w:rsidR="00947BD4" w:rsidRDefault="00947BD4">
      <w:pPr>
        <w:jc w:val="center"/>
        <w:rPr>
          <w:b/>
          <w:bCs/>
        </w:rPr>
      </w:pPr>
    </w:p>
    <w:p w14:paraId="542EDBAA" w14:textId="77777777" w:rsidR="00947BD4" w:rsidRDefault="00947BD4">
      <w:pPr>
        <w:jc w:val="center"/>
        <w:rPr>
          <w:b/>
          <w:bCs/>
        </w:rPr>
      </w:pPr>
    </w:p>
    <w:p w14:paraId="42DBD131" w14:textId="77777777" w:rsidR="007F5655" w:rsidRDefault="006F53F7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65C1239E" w14:textId="77777777" w:rsidR="00947BD4" w:rsidRDefault="00947BD4">
      <w:pPr>
        <w:jc w:val="center"/>
        <w:rPr>
          <w:b/>
          <w:bCs/>
        </w:rPr>
      </w:pPr>
    </w:p>
    <w:p w14:paraId="3D8057A3" w14:textId="77777777" w:rsidR="00947BD4" w:rsidRDefault="00947BD4">
      <w:pPr>
        <w:jc w:val="center"/>
        <w:rPr>
          <w:b/>
          <w:bCs/>
        </w:rPr>
      </w:pPr>
    </w:p>
    <w:p w14:paraId="42DBD132" w14:textId="77777777" w:rsidR="007F5655" w:rsidRPr="00F15A71" w:rsidRDefault="006F53F7" w:rsidP="00BB12D5">
      <w:pPr>
        <w:pStyle w:val="Odstavecseseznamem"/>
        <w:numPr>
          <w:ilvl w:val="0"/>
          <w:numId w:val="20"/>
        </w:numPr>
        <w:ind w:left="567" w:hanging="283"/>
        <w:jc w:val="both"/>
        <w:rPr>
          <w:b/>
          <w:bCs/>
          <w:i/>
          <w:iCs/>
          <w:szCs w:val="20"/>
        </w:rPr>
      </w:pPr>
      <w:r w:rsidRPr="00190B5E">
        <w:rPr>
          <w:b/>
          <w:szCs w:val="20"/>
        </w:rPr>
        <w:t>V článku III.</w:t>
      </w:r>
      <w:r w:rsidRPr="00190B5E">
        <w:rPr>
          <w:szCs w:val="20"/>
        </w:rPr>
        <w:t xml:space="preserve"> – Předmět smlouvy</w:t>
      </w:r>
      <w:r w:rsidRPr="00F15A71">
        <w:rPr>
          <w:szCs w:val="20"/>
        </w:rPr>
        <w:t xml:space="preserve"> se ustanovení odstavce 3.2.1 mění a nově zní takto:</w:t>
      </w:r>
      <w:r w:rsidRPr="00F15A71">
        <w:rPr>
          <w:b/>
          <w:bCs/>
          <w:i/>
          <w:iCs/>
          <w:szCs w:val="20"/>
        </w:rPr>
        <w:t xml:space="preserve"> </w:t>
      </w:r>
    </w:p>
    <w:p w14:paraId="42DBD133" w14:textId="77777777" w:rsidR="005F4624" w:rsidRDefault="005F4624" w:rsidP="00BB12D5">
      <w:pPr>
        <w:pStyle w:val="Odstavecseseznamem"/>
        <w:ind w:left="567" w:hanging="283"/>
        <w:jc w:val="both"/>
        <w:rPr>
          <w:szCs w:val="20"/>
        </w:rPr>
      </w:pPr>
    </w:p>
    <w:p w14:paraId="027C8A2F" w14:textId="77777777" w:rsidR="00947BD4" w:rsidRPr="00F15A71" w:rsidRDefault="00947BD4" w:rsidP="00BB12D5">
      <w:pPr>
        <w:pStyle w:val="Odstavecseseznamem"/>
        <w:ind w:left="567" w:hanging="283"/>
        <w:jc w:val="both"/>
        <w:rPr>
          <w:szCs w:val="20"/>
        </w:rPr>
      </w:pPr>
    </w:p>
    <w:p w14:paraId="42DBD134" w14:textId="361DC754" w:rsidR="007F5655" w:rsidRPr="00F15A71" w:rsidRDefault="006F53F7" w:rsidP="003C485F">
      <w:pPr>
        <w:pStyle w:val="Nadpis3"/>
        <w:numPr>
          <w:ilvl w:val="0"/>
          <w:numId w:val="0"/>
        </w:numPr>
        <w:tabs>
          <w:tab w:val="clear" w:pos="574"/>
          <w:tab w:val="left" w:pos="284"/>
          <w:tab w:val="left" w:pos="1560"/>
          <w:tab w:val="left" w:pos="7655"/>
        </w:tabs>
        <w:ind w:left="567"/>
        <w:jc w:val="both"/>
        <w:rPr>
          <w:rFonts w:ascii="Times New Roman" w:hAnsi="Times New Roman"/>
          <w:b w:val="0"/>
          <w:sz w:val="20"/>
          <w:szCs w:val="20"/>
          <w:lang w:val="cs-CZ"/>
        </w:rPr>
      </w:pPr>
      <w:r w:rsidRPr="00F15A71">
        <w:rPr>
          <w:rFonts w:ascii="Times New Roman" w:hAnsi="Times New Roman"/>
          <w:b w:val="0"/>
          <w:bCs w:val="0"/>
          <w:iCs/>
          <w:sz w:val="20"/>
          <w:szCs w:val="20"/>
        </w:rPr>
        <w:t>„3.2.1</w:t>
      </w:r>
      <w:r w:rsidR="005F4624" w:rsidRPr="00F15A71">
        <w:rPr>
          <w:rFonts w:ascii="Times New Roman" w:hAnsi="Times New Roman"/>
          <w:b w:val="0"/>
          <w:bCs w:val="0"/>
          <w:iCs/>
          <w:sz w:val="20"/>
          <w:szCs w:val="20"/>
        </w:rPr>
        <w:t xml:space="preserve"> </w:t>
      </w:r>
      <w:r w:rsidR="005F4624" w:rsidRPr="00F15A71">
        <w:rPr>
          <w:rFonts w:ascii="Times New Roman" w:hAnsi="Times New Roman"/>
          <w:b w:val="0"/>
          <w:bCs w:val="0"/>
          <w:iCs/>
          <w:sz w:val="20"/>
          <w:szCs w:val="20"/>
        </w:rPr>
        <w:tab/>
      </w:r>
      <w:r w:rsidR="005F4624" w:rsidRPr="00F15A71">
        <w:rPr>
          <w:rFonts w:ascii="Times New Roman" w:hAnsi="Times New Roman"/>
          <w:b w:val="0"/>
          <w:sz w:val="20"/>
          <w:szCs w:val="20"/>
          <w:lang w:val="cs-CZ"/>
        </w:rPr>
        <w:t xml:space="preserve">Rozsah </w:t>
      </w:r>
      <w:r w:rsidR="001B1A69" w:rsidRPr="00F15A71">
        <w:rPr>
          <w:rFonts w:ascii="Times New Roman" w:hAnsi="Times New Roman"/>
          <w:b w:val="0"/>
          <w:sz w:val="20"/>
          <w:szCs w:val="20"/>
          <w:lang w:val="cs-CZ"/>
        </w:rPr>
        <w:t>předmětu díla je dán </w:t>
      </w:r>
      <w:r w:rsidR="005F4624" w:rsidRPr="00F15A71">
        <w:rPr>
          <w:rFonts w:ascii="Times New Roman" w:hAnsi="Times New Roman"/>
          <w:b w:val="0"/>
          <w:sz w:val="20"/>
          <w:szCs w:val="20"/>
          <w:lang w:val="cs-CZ"/>
        </w:rPr>
        <w:t xml:space="preserve">technickou </w:t>
      </w:r>
      <w:r w:rsidR="001B1A69" w:rsidRPr="00F15A71">
        <w:rPr>
          <w:rFonts w:ascii="Times New Roman" w:hAnsi="Times New Roman"/>
          <w:b w:val="0"/>
          <w:sz w:val="20"/>
          <w:szCs w:val="20"/>
          <w:lang w:val="cs-CZ"/>
        </w:rPr>
        <w:t xml:space="preserve">zprávou „Sanace dřevomorky </w:t>
      </w:r>
      <w:proofErr w:type="spellStart"/>
      <w:r w:rsidR="001B1A69" w:rsidRPr="00F15A71">
        <w:rPr>
          <w:rFonts w:ascii="Times New Roman" w:hAnsi="Times New Roman"/>
          <w:b w:val="0"/>
          <w:sz w:val="20"/>
          <w:szCs w:val="20"/>
          <w:lang w:val="cs-CZ"/>
        </w:rPr>
        <w:t>Hückelovy</w:t>
      </w:r>
      <w:proofErr w:type="spellEnd"/>
      <w:r w:rsidR="001B1A69" w:rsidRPr="00F15A71">
        <w:rPr>
          <w:rFonts w:ascii="Times New Roman" w:hAnsi="Times New Roman"/>
          <w:b w:val="0"/>
          <w:sz w:val="20"/>
          <w:szCs w:val="20"/>
          <w:lang w:val="cs-CZ"/>
        </w:rPr>
        <w:t xml:space="preserve"> vily v Novém Jičíně </w:t>
      </w:r>
      <w:proofErr w:type="gramStart"/>
      <w:r w:rsidR="001B1A69" w:rsidRPr="00F15A71">
        <w:rPr>
          <w:rFonts w:ascii="Times New Roman" w:hAnsi="Times New Roman"/>
          <w:b w:val="0"/>
          <w:sz w:val="20"/>
          <w:szCs w:val="20"/>
          <w:lang w:val="cs-CZ"/>
        </w:rPr>
        <w:t>na</w:t>
      </w:r>
      <w:proofErr w:type="gramEnd"/>
      <w:r w:rsidR="001B1A69" w:rsidRPr="00F15A71">
        <w:rPr>
          <w:rFonts w:ascii="Times New Roman" w:hAnsi="Times New Roman"/>
          <w:b w:val="0"/>
          <w:sz w:val="20"/>
          <w:szCs w:val="20"/>
          <w:lang w:val="cs-CZ"/>
        </w:rPr>
        <w:t xml:space="preserve"> ul. Revoluční </w:t>
      </w:r>
      <w:proofErr w:type="gramStart"/>
      <w:r w:rsidR="001B1A69" w:rsidRPr="00F15A71">
        <w:rPr>
          <w:rFonts w:ascii="Times New Roman" w:hAnsi="Times New Roman"/>
          <w:b w:val="0"/>
          <w:sz w:val="20"/>
          <w:szCs w:val="20"/>
          <w:lang w:val="cs-CZ"/>
        </w:rPr>
        <w:t>č.p.</w:t>
      </w:r>
      <w:proofErr w:type="gramEnd"/>
      <w:r w:rsidR="001B1A69" w:rsidRPr="00F15A71">
        <w:rPr>
          <w:rFonts w:ascii="Times New Roman" w:hAnsi="Times New Roman"/>
          <w:b w:val="0"/>
          <w:sz w:val="20"/>
          <w:szCs w:val="20"/>
          <w:lang w:val="cs-CZ"/>
        </w:rPr>
        <w:t xml:space="preserve"> 856 – 857, 741 01 Nový Jičín“ zpracovanou Tadeuszem </w:t>
      </w:r>
      <w:proofErr w:type="spellStart"/>
      <w:r w:rsidR="001B1A69" w:rsidRPr="00F15A71">
        <w:rPr>
          <w:rFonts w:ascii="Times New Roman" w:hAnsi="Times New Roman"/>
          <w:b w:val="0"/>
          <w:sz w:val="20"/>
          <w:szCs w:val="20"/>
          <w:lang w:val="cs-CZ"/>
        </w:rPr>
        <w:t>Krainou</w:t>
      </w:r>
      <w:proofErr w:type="spellEnd"/>
      <w:r w:rsidR="001B1A69" w:rsidRPr="00F15A71">
        <w:rPr>
          <w:rFonts w:ascii="Times New Roman" w:hAnsi="Times New Roman"/>
          <w:b w:val="0"/>
          <w:sz w:val="20"/>
          <w:szCs w:val="20"/>
          <w:lang w:val="cs-CZ"/>
        </w:rPr>
        <w:t>, Divadelní 674/16, 737 01 Český Těšín, IČO 68303858, projektovou dokumentací „</w:t>
      </w:r>
      <w:proofErr w:type="spellStart"/>
      <w:r w:rsidR="001B1A69" w:rsidRPr="00F15A71">
        <w:rPr>
          <w:rFonts w:ascii="Times New Roman" w:hAnsi="Times New Roman"/>
          <w:b w:val="0"/>
          <w:sz w:val="20"/>
          <w:szCs w:val="20"/>
          <w:lang w:val="cs-CZ"/>
        </w:rPr>
        <w:t>Hückelovy</w:t>
      </w:r>
      <w:proofErr w:type="spellEnd"/>
      <w:r w:rsidR="001B1A69" w:rsidRPr="00F15A71">
        <w:rPr>
          <w:rFonts w:ascii="Times New Roman" w:hAnsi="Times New Roman"/>
          <w:b w:val="0"/>
          <w:sz w:val="20"/>
          <w:szCs w:val="20"/>
          <w:lang w:val="cs-CZ"/>
        </w:rPr>
        <w:t xml:space="preserve"> vily v Novém Jičíně zaměření stávajícího stavu“ zpracovanou společností ARCHITRÁV s.r.o., Nerudova 28. 74101 Nový Jičín, IČO 25382951, „Zprávou o provedení stavebně technického průzkumu dřevěných konstrukcí v objektech </w:t>
      </w:r>
      <w:proofErr w:type="spellStart"/>
      <w:r w:rsidR="001B1A69" w:rsidRPr="00F15A71">
        <w:rPr>
          <w:rFonts w:ascii="Times New Roman" w:hAnsi="Times New Roman"/>
          <w:b w:val="0"/>
          <w:sz w:val="20"/>
          <w:szCs w:val="20"/>
          <w:lang w:val="cs-CZ"/>
        </w:rPr>
        <w:t>Hückelových</w:t>
      </w:r>
      <w:proofErr w:type="spellEnd"/>
      <w:r w:rsidR="001B1A69" w:rsidRPr="00F15A71">
        <w:rPr>
          <w:rFonts w:ascii="Times New Roman" w:hAnsi="Times New Roman"/>
          <w:b w:val="0"/>
          <w:sz w:val="20"/>
          <w:szCs w:val="20"/>
          <w:lang w:val="cs-CZ"/>
        </w:rPr>
        <w:t xml:space="preserve"> vil“, zpracovanou společností EKOWOOD, 747 53 Jakartovice č. 18, IČO:73273571, závazným stanoviskem Městského úřadu Nový Jičín č.j.  ÚPSŘ/66808/2017 ze dne 9. 10. 2017, souhlasem s provedením ohlášeného stavebního záměru č.j.   ÚPSŘ/3432/2018 ze dne 15. 1. 2018, oceněným soupisem stavebních prací, dodávek a služeb s výkazem výměr (dále jen „Položkový rozpočet“), který tvoří Přílohu č. 1 a je nedílnou součástí této smlouvy </w:t>
      </w:r>
      <w:r w:rsidRPr="00F15A71">
        <w:rPr>
          <w:rFonts w:ascii="Times New Roman" w:hAnsi="Times New Roman"/>
          <w:b w:val="0"/>
          <w:sz w:val="20"/>
          <w:szCs w:val="20"/>
          <w:lang w:val="cs-CZ"/>
        </w:rPr>
        <w:t>a oceněnými soupisy víceprací/</w:t>
      </w:r>
      <w:proofErr w:type="spellStart"/>
      <w:r w:rsidRPr="00F15A71">
        <w:rPr>
          <w:rFonts w:ascii="Times New Roman" w:hAnsi="Times New Roman"/>
          <w:b w:val="0"/>
          <w:sz w:val="20"/>
          <w:szCs w:val="20"/>
          <w:lang w:val="cs-CZ"/>
        </w:rPr>
        <w:t>méněprací</w:t>
      </w:r>
      <w:proofErr w:type="spellEnd"/>
      <w:r w:rsidRPr="00F15A71">
        <w:rPr>
          <w:rFonts w:ascii="Times New Roman" w:hAnsi="Times New Roman"/>
          <w:b w:val="0"/>
          <w:sz w:val="20"/>
          <w:szCs w:val="20"/>
          <w:lang w:val="cs-CZ"/>
        </w:rPr>
        <w:t>, které jsou Přílohou č. 2 a nedílnou součástí této smlouvy.“</w:t>
      </w:r>
    </w:p>
    <w:p w14:paraId="42DBD135" w14:textId="77777777" w:rsidR="007F5655" w:rsidRDefault="007F5655" w:rsidP="004D0310">
      <w:pPr>
        <w:ind w:left="567" w:hanging="283"/>
        <w:jc w:val="both"/>
        <w:rPr>
          <w:szCs w:val="20"/>
          <w:lang w:val="en-US"/>
        </w:rPr>
      </w:pPr>
    </w:p>
    <w:p w14:paraId="7ECDEBDC" w14:textId="77777777" w:rsidR="00947BD4" w:rsidRPr="00F15A71" w:rsidRDefault="00947BD4" w:rsidP="004D0310">
      <w:pPr>
        <w:ind w:left="567" w:hanging="283"/>
        <w:jc w:val="both"/>
        <w:rPr>
          <w:szCs w:val="20"/>
          <w:lang w:val="en-US"/>
        </w:rPr>
      </w:pPr>
    </w:p>
    <w:p w14:paraId="42DBD136" w14:textId="77777777" w:rsidR="005F4624" w:rsidRDefault="00190B5E" w:rsidP="004D0310">
      <w:pPr>
        <w:pStyle w:val="Odstavecseseznamem"/>
        <w:numPr>
          <w:ilvl w:val="0"/>
          <w:numId w:val="20"/>
        </w:numPr>
        <w:ind w:left="567" w:hanging="283"/>
        <w:jc w:val="both"/>
        <w:rPr>
          <w:szCs w:val="20"/>
        </w:rPr>
      </w:pPr>
      <w:r w:rsidRPr="00190B5E">
        <w:rPr>
          <w:rStyle w:val="docdata"/>
          <w:rFonts w:eastAsia="Arial"/>
          <w:b/>
          <w:color w:val="000000"/>
        </w:rPr>
        <w:t xml:space="preserve">V </w:t>
      </w:r>
      <w:r w:rsidRPr="00190B5E">
        <w:rPr>
          <w:b/>
          <w:color w:val="000000"/>
        </w:rPr>
        <w:t>článku V</w:t>
      </w:r>
      <w:r w:rsidRPr="00190B5E">
        <w:rPr>
          <w:color w:val="000000"/>
        </w:rPr>
        <w:t>. – Doba a místo plnění</w:t>
      </w:r>
      <w:r>
        <w:rPr>
          <w:color w:val="000000"/>
        </w:rPr>
        <w:t xml:space="preserve"> se ustanovení odstavce 5.2.1 mění a nově zní takto:</w:t>
      </w:r>
      <w:r>
        <w:rPr>
          <w:szCs w:val="20"/>
        </w:rPr>
        <w:t xml:space="preserve"> </w:t>
      </w:r>
    </w:p>
    <w:p w14:paraId="42DBD137" w14:textId="77777777" w:rsidR="00190B5E" w:rsidRDefault="00190B5E" w:rsidP="004D0310">
      <w:pPr>
        <w:pStyle w:val="Odstavecseseznamem"/>
        <w:ind w:left="567" w:hanging="283"/>
        <w:jc w:val="both"/>
        <w:rPr>
          <w:szCs w:val="20"/>
        </w:rPr>
      </w:pPr>
    </w:p>
    <w:p w14:paraId="40A34F88" w14:textId="77777777" w:rsidR="00947BD4" w:rsidRDefault="00947BD4" w:rsidP="004D0310">
      <w:pPr>
        <w:pStyle w:val="Odstavecseseznamem"/>
        <w:ind w:left="567" w:hanging="283"/>
        <w:jc w:val="both"/>
        <w:rPr>
          <w:szCs w:val="20"/>
        </w:rPr>
      </w:pPr>
    </w:p>
    <w:p w14:paraId="42DBD138" w14:textId="77777777" w:rsidR="00190B5E" w:rsidRPr="00190B5E" w:rsidRDefault="00190B5E" w:rsidP="003C485F">
      <w:pPr>
        <w:pStyle w:val="2609"/>
        <w:keepNext/>
        <w:tabs>
          <w:tab w:val="left" w:pos="862"/>
        </w:tabs>
        <w:spacing w:before="0" w:beforeAutospacing="0" w:after="0" w:afterAutospacing="0"/>
        <w:ind w:left="567"/>
        <w:jc w:val="both"/>
        <w:rPr>
          <w:bCs/>
          <w:sz w:val="20"/>
          <w:szCs w:val="20"/>
          <w:lang w:eastAsia="en-US" w:bidi="en-US"/>
        </w:rPr>
      </w:pPr>
      <w:r w:rsidRPr="00190B5E">
        <w:rPr>
          <w:bCs/>
          <w:sz w:val="20"/>
          <w:szCs w:val="20"/>
          <w:lang w:eastAsia="en-US" w:bidi="en-US"/>
        </w:rPr>
        <w:t>„</w:t>
      </w:r>
      <w:r w:rsidRPr="009F0AD4">
        <w:rPr>
          <w:bCs/>
          <w:sz w:val="20"/>
          <w:szCs w:val="20"/>
          <w:lang w:eastAsia="en-US" w:bidi="en-US"/>
        </w:rPr>
        <w:t>5.2.1</w:t>
      </w:r>
      <w:r w:rsidRPr="00190B5E">
        <w:rPr>
          <w:bCs/>
          <w:sz w:val="20"/>
          <w:szCs w:val="20"/>
          <w:lang w:eastAsia="en-US" w:bidi="en-US"/>
        </w:rPr>
        <w:t xml:space="preserve"> Zhotovitel je povinen dokončit práce na díle a předat dílo objednateli nejpozději do </w:t>
      </w:r>
      <w:proofErr w:type="gramStart"/>
      <w:r w:rsidR="00B30584">
        <w:rPr>
          <w:bCs/>
          <w:sz w:val="20"/>
          <w:szCs w:val="20"/>
          <w:lang w:eastAsia="en-US" w:bidi="en-US"/>
        </w:rPr>
        <w:t>16</w:t>
      </w:r>
      <w:r w:rsidRPr="00190B5E">
        <w:rPr>
          <w:bCs/>
          <w:sz w:val="20"/>
          <w:szCs w:val="20"/>
          <w:lang w:eastAsia="en-US" w:bidi="en-US"/>
        </w:rPr>
        <w:t>.12.20</w:t>
      </w:r>
      <w:r w:rsidR="00B30584">
        <w:rPr>
          <w:bCs/>
          <w:sz w:val="20"/>
          <w:szCs w:val="20"/>
          <w:lang w:eastAsia="en-US" w:bidi="en-US"/>
        </w:rPr>
        <w:t>20</w:t>
      </w:r>
      <w:proofErr w:type="gramEnd"/>
      <w:r w:rsidRPr="00190B5E">
        <w:rPr>
          <w:bCs/>
          <w:sz w:val="20"/>
          <w:szCs w:val="20"/>
          <w:lang w:eastAsia="en-US" w:bidi="en-US"/>
        </w:rPr>
        <w:t>.“</w:t>
      </w:r>
    </w:p>
    <w:p w14:paraId="42DBD139" w14:textId="77777777" w:rsidR="00190B5E" w:rsidRDefault="00190B5E" w:rsidP="004D0310">
      <w:pPr>
        <w:ind w:left="567" w:hanging="283"/>
        <w:jc w:val="both"/>
        <w:rPr>
          <w:bCs/>
          <w:szCs w:val="20"/>
        </w:rPr>
      </w:pPr>
    </w:p>
    <w:p w14:paraId="3CDE5F5F" w14:textId="77777777" w:rsidR="00947BD4" w:rsidRPr="00190B5E" w:rsidRDefault="00947BD4" w:rsidP="004D0310">
      <w:pPr>
        <w:ind w:left="567" w:hanging="283"/>
        <w:jc w:val="both"/>
        <w:rPr>
          <w:bCs/>
          <w:szCs w:val="20"/>
        </w:rPr>
      </w:pPr>
    </w:p>
    <w:p w14:paraId="42DBD13A" w14:textId="77777777" w:rsidR="00190B5E" w:rsidRPr="00F15A71" w:rsidRDefault="00190B5E" w:rsidP="004D0310">
      <w:pPr>
        <w:pStyle w:val="Odstavecseseznamem"/>
        <w:numPr>
          <w:ilvl w:val="0"/>
          <w:numId w:val="20"/>
        </w:numPr>
        <w:ind w:left="567" w:hanging="283"/>
        <w:jc w:val="both"/>
        <w:rPr>
          <w:szCs w:val="20"/>
        </w:rPr>
      </w:pPr>
      <w:r w:rsidRPr="00190B5E">
        <w:rPr>
          <w:b/>
          <w:szCs w:val="20"/>
        </w:rPr>
        <w:t>V článku VI</w:t>
      </w:r>
      <w:r w:rsidRPr="00F15A71">
        <w:rPr>
          <w:szCs w:val="20"/>
        </w:rPr>
        <w:t>. – Cena díla se mění znění odstavce 6.1.1, který nově zní takto:</w:t>
      </w:r>
    </w:p>
    <w:p w14:paraId="42DBD13B" w14:textId="77777777" w:rsidR="00BB12D5" w:rsidRPr="00F15A71" w:rsidRDefault="00BB12D5" w:rsidP="004D0310">
      <w:pPr>
        <w:pStyle w:val="Odstavecseseznamem"/>
        <w:ind w:left="567" w:hanging="283"/>
        <w:jc w:val="both"/>
        <w:rPr>
          <w:szCs w:val="20"/>
        </w:rPr>
      </w:pPr>
    </w:p>
    <w:p w14:paraId="42DBD13C" w14:textId="009CEC65" w:rsidR="005F4624" w:rsidRPr="00F15A71" w:rsidRDefault="005F4624" w:rsidP="003C485F">
      <w:pPr>
        <w:keepNext/>
        <w:keepLines/>
        <w:tabs>
          <w:tab w:val="left" w:pos="851"/>
          <w:tab w:val="left" w:pos="1560"/>
        </w:tabs>
        <w:ind w:left="567"/>
        <w:jc w:val="both"/>
        <w:rPr>
          <w:szCs w:val="20"/>
          <w:lang w:val="en-US"/>
        </w:rPr>
      </w:pPr>
      <w:r w:rsidRPr="00F15A71">
        <w:rPr>
          <w:szCs w:val="20"/>
        </w:rPr>
        <w:t xml:space="preserve">„6.1.1 Cena díla sjednaná v souladu s ustanovením § 2 zákona č. 526/1990 Sb. </w:t>
      </w:r>
      <w:r w:rsidRPr="00F15A71">
        <w:rPr>
          <w:bCs/>
          <w:szCs w:val="20"/>
        </w:rPr>
        <w:t xml:space="preserve">o cenách, v platném znění, je dohodnuta jako cena nejvýše přípustná a činí bez DPH </w:t>
      </w:r>
      <w:r w:rsidR="00A41CD4">
        <w:rPr>
          <w:bCs/>
          <w:szCs w:val="20"/>
        </w:rPr>
        <w:t>2.840.375,</w:t>
      </w:r>
      <w:r w:rsidR="00A41CD4" w:rsidRPr="00F31477">
        <w:rPr>
          <w:bCs/>
          <w:szCs w:val="20"/>
        </w:rPr>
        <w:t>55</w:t>
      </w:r>
      <w:r w:rsidRPr="00F31477">
        <w:rPr>
          <w:bCs/>
          <w:szCs w:val="20"/>
        </w:rPr>
        <w:t xml:space="preserve"> Kč, </w:t>
      </w:r>
      <w:r w:rsidRPr="00F31477">
        <w:rPr>
          <w:szCs w:val="20"/>
        </w:rPr>
        <w:t xml:space="preserve">tj. s DPH (sazba 21 %) </w:t>
      </w:r>
      <w:r w:rsidR="00A41CD4" w:rsidRPr="00F31477">
        <w:rPr>
          <w:szCs w:val="20"/>
        </w:rPr>
        <w:t>3.4</w:t>
      </w:r>
      <w:r w:rsidR="001B6B1D">
        <w:rPr>
          <w:szCs w:val="20"/>
        </w:rPr>
        <w:t>36.854,42</w:t>
      </w:r>
      <w:r w:rsidRPr="00F31477">
        <w:rPr>
          <w:szCs w:val="20"/>
        </w:rPr>
        <w:t xml:space="preserve"> Kč</w:t>
      </w:r>
      <w:r w:rsidRPr="00F31477">
        <w:rPr>
          <w:bCs/>
          <w:szCs w:val="20"/>
        </w:rPr>
        <w:t xml:space="preserve"> (slovy: </w:t>
      </w:r>
      <w:r w:rsidR="008D62B4" w:rsidRPr="008D62B4">
        <w:rPr>
          <w:bCs/>
          <w:szCs w:val="20"/>
        </w:rPr>
        <w:t>tři miliony čtyři sta třicet šest tisíc osm set padesát čtyři korun českých čtyřicet dva haléřů</w:t>
      </w:r>
      <w:r w:rsidRPr="00F15A71">
        <w:rPr>
          <w:bCs/>
          <w:szCs w:val="20"/>
        </w:rPr>
        <w:t>)</w:t>
      </w:r>
      <w:r w:rsidRPr="00F15A71">
        <w:rPr>
          <w:szCs w:val="20"/>
          <w:lang w:val="en-US"/>
        </w:rPr>
        <w:t>.“</w:t>
      </w:r>
    </w:p>
    <w:p w14:paraId="42DBD13D" w14:textId="77777777" w:rsidR="005F4624" w:rsidRDefault="005F4624" w:rsidP="004D0310">
      <w:pPr>
        <w:ind w:left="567" w:hanging="283"/>
        <w:jc w:val="both"/>
        <w:rPr>
          <w:szCs w:val="20"/>
        </w:rPr>
      </w:pPr>
    </w:p>
    <w:p w14:paraId="39FD8113" w14:textId="77777777" w:rsidR="00947BD4" w:rsidRPr="00F15A71" w:rsidRDefault="00947BD4" w:rsidP="004D0310">
      <w:pPr>
        <w:ind w:left="567" w:hanging="283"/>
        <w:jc w:val="both"/>
        <w:rPr>
          <w:szCs w:val="20"/>
        </w:rPr>
      </w:pPr>
    </w:p>
    <w:p w14:paraId="42DBD13E" w14:textId="77777777" w:rsidR="005F4624" w:rsidRPr="00F15A71" w:rsidRDefault="00BB12D5" w:rsidP="004D0310">
      <w:pPr>
        <w:pStyle w:val="Odstavecseseznamem"/>
        <w:numPr>
          <w:ilvl w:val="0"/>
          <w:numId w:val="20"/>
        </w:numPr>
        <w:ind w:left="567" w:hanging="283"/>
        <w:jc w:val="both"/>
        <w:rPr>
          <w:szCs w:val="20"/>
        </w:rPr>
      </w:pPr>
      <w:r w:rsidRPr="00190B5E">
        <w:rPr>
          <w:b/>
          <w:szCs w:val="20"/>
          <w:lang w:val="en-US"/>
        </w:rPr>
        <w:t xml:space="preserve">V </w:t>
      </w:r>
      <w:proofErr w:type="spellStart"/>
      <w:r w:rsidRPr="00190B5E">
        <w:rPr>
          <w:b/>
          <w:szCs w:val="20"/>
          <w:lang w:val="en-US"/>
        </w:rPr>
        <w:t>článku</w:t>
      </w:r>
      <w:proofErr w:type="spellEnd"/>
      <w:r w:rsidRPr="00190B5E">
        <w:rPr>
          <w:b/>
          <w:szCs w:val="20"/>
          <w:lang w:val="en-US"/>
        </w:rPr>
        <w:t xml:space="preserve"> VI</w:t>
      </w:r>
      <w:r w:rsidRPr="00F15A71">
        <w:rPr>
          <w:szCs w:val="20"/>
          <w:lang w:val="en-US"/>
        </w:rPr>
        <w:t xml:space="preserve">. – </w:t>
      </w:r>
      <w:proofErr w:type="spellStart"/>
      <w:r w:rsidRPr="00F15A71">
        <w:rPr>
          <w:szCs w:val="20"/>
          <w:lang w:val="en-US"/>
        </w:rPr>
        <w:t>Cena</w:t>
      </w:r>
      <w:proofErr w:type="spellEnd"/>
      <w:r w:rsidRPr="00F15A71">
        <w:rPr>
          <w:szCs w:val="20"/>
          <w:lang w:val="en-US"/>
        </w:rPr>
        <w:t xml:space="preserve"> </w:t>
      </w:r>
      <w:proofErr w:type="spellStart"/>
      <w:r w:rsidRPr="00F15A71">
        <w:rPr>
          <w:szCs w:val="20"/>
          <w:lang w:val="en-US"/>
        </w:rPr>
        <w:t>díla</w:t>
      </w:r>
      <w:proofErr w:type="spellEnd"/>
      <w:r w:rsidRPr="00F15A71">
        <w:rPr>
          <w:szCs w:val="20"/>
          <w:lang w:val="en-US"/>
        </w:rPr>
        <w:t xml:space="preserve"> se </w:t>
      </w:r>
      <w:proofErr w:type="spellStart"/>
      <w:r w:rsidRPr="00F15A71">
        <w:rPr>
          <w:szCs w:val="20"/>
          <w:lang w:val="en-US"/>
        </w:rPr>
        <w:t>mění</w:t>
      </w:r>
      <w:proofErr w:type="spellEnd"/>
      <w:r w:rsidRPr="00F15A71">
        <w:rPr>
          <w:szCs w:val="20"/>
          <w:lang w:val="en-US"/>
        </w:rPr>
        <w:t xml:space="preserve"> </w:t>
      </w:r>
      <w:proofErr w:type="spellStart"/>
      <w:r w:rsidRPr="00F15A71">
        <w:rPr>
          <w:szCs w:val="20"/>
          <w:lang w:val="en-US"/>
        </w:rPr>
        <w:t>ustanovení</w:t>
      </w:r>
      <w:proofErr w:type="spellEnd"/>
      <w:r w:rsidRPr="00F15A71">
        <w:rPr>
          <w:szCs w:val="20"/>
          <w:lang w:val="en-US"/>
        </w:rPr>
        <w:t xml:space="preserve"> </w:t>
      </w:r>
      <w:proofErr w:type="spellStart"/>
      <w:r w:rsidRPr="00F15A71">
        <w:rPr>
          <w:szCs w:val="20"/>
          <w:lang w:val="en-US"/>
        </w:rPr>
        <w:t>odstavce</w:t>
      </w:r>
      <w:proofErr w:type="spellEnd"/>
      <w:r w:rsidRPr="00F15A71">
        <w:rPr>
          <w:szCs w:val="20"/>
          <w:lang w:val="en-US"/>
        </w:rPr>
        <w:t xml:space="preserve"> 6.1.2, </w:t>
      </w:r>
      <w:proofErr w:type="spellStart"/>
      <w:r w:rsidRPr="00F15A71">
        <w:rPr>
          <w:szCs w:val="20"/>
          <w:lang w:val="en-US"/>
        </w:rPr>
        <w:t>které</w:t>
      </w:r>
      <w:proofErr w:type="spellEnd"/>
      <w:r w:rsidRPr="00F15A71">
        <w:rPr>
          <w:szCs w:val="20"/>
          <w:lang w:val="en-US"/>
        </w:rPr>
        <w:t xml:space="preserve"> </w:t>
      </w:r>
      <w:proofErr w:type="spellStart"/>
      <w:r w:rsidRPr="00F15A71">
        <w:rPr>
          <w:szCs w:val="20"/>
          <w:lang w:val="en-US"/>
        </w:rPr>
        <w:t>nově</w:t>
      </w:r>
      <w:proofErr w:type="spellEnd"/>
      <w:r w:rsidRPr="00F15A71">
        <w:rPr>
          <w:szCs w:val="20"/>
          <w:lang w:val="en-US"/>
        </w:rPr>
        <w:t xml:space="preserve"> </w:t>
      </w:r>
      <w:proofErr w:type="spellStart"/>
      <w:r w:rsidRPr="00F15A71">
        <w:rPr>
          <w:szCs w:val="20"/>
          <w:lang w:val="en-US"/>
        </w:rPr>
        <w:t>zní</w:t>
      </w:r>
      <w:proofErr w:type="spellEnd"/>
      <w:r w:rsidRPr="00F15A71">
        <w:rPr>
          <w:szCs w:val="20"/>
          <w:lang w:val="en-US"/>
        </w:rPr>
        <w:t xml:space="preserve"> </w:t>
      </w:r>
      <w:proofErr w:type="spellStart"/>
      <w:r w:rsidRPr="00F15A71">
        <w:rPr>
          <w:szCs w:val="20"/>
          <w:lang w:val="en-US"/>
        </w:rPr>
        <w:t>takto</w:t>
      </w:r>
      <w:proofErr w:type="spellEnd"/>
      <w:r w:rsidRPr="00F15A71">
        <w:rPr>
          <w:szCs w:val="20"/>
          <w:lang w:val="en-US"/>
        </w:rPr>
        <w:t>:</w:t>
      </w:r>
    </w:p>
    <w:p w14:paraId="42DBD13F" w14:textId="77777777" w:rsidR="00BB12D5" w:rsidRDefault="00BB12D5" w:rsidP="004D0310">
      <w:pPr>
        <w:tabs>
          <w:tab w:val="left" w:pos="567"/>
        </w:tabs>
        <w:ind w:left="567" w:hanging="283"/>
        <w:jc w:val="both"/>
        <w:rPr>
          <w:szCs w:val="20"/>
        </w:rPr>
      </w:pPr>
    </w:p>
    <w:p w14:paraId="087ED8B3" w14:textId="77777777" w:rsidR="00947BD4" w:rsidRPr="00F15A71" w:rsidRDefault="00947BD4" w:rsidP="004D0310">
      <w:pPr>
        <w:tabs>
          <w:tab w:val="left" w:pos="567"/>
        </w:tabs>
        <w:ind w:left="567" w:hanging="283"/>
        <w:jc w:val="both"/>
        <w:rPr>
          <w:szCs w:val="20"/>
        </w:rPr>
      </w:pPr>
    </w:p>
    <w:p w14:paraId="42DBD140" w14:textId="77777777" w:rsidR="00BB12D5" w:rsidRPr="00F15A71" w:rsidRDefault="00BB12D5" w:rsidP="003C485F">
      <w:pPr>
        <w:tabs>
          <w:tab w:val="left" w:pos="567"/>
        </w:tabs>
        <w:ind w:left="567"/>
        <w:rPr>
          <w:szCs w:val="20"/>
          <w:lang w:val="en-US"/>
        </w:rPr>
      </w:pPr>
      <w:r w:rsidRPr="00F15A71">
        <w:rPr>
          <w:szCs w:val="20"/>
          <w:lang w:val="en-US"/>
        </w:rPr>
        <w:t xml:space="preserve">„6.1.2 </w:t>
      </w:r>
      <w:proofErr w:type="spellStart"/>
      <w:r w:rsidRPr="00F15A71">
        <w:rPr>
          <w:szCs w:val="20"/>
          <w:lang w:val="en-US"/>
        </w:rPr>
        <w:t>Cena</w:t>
      </w:r>
      <w:proofErr w:type="spellEnd"/>
      <w:r w:rsidRPr="00F15A71">
        <w:rPr>
          <w:szCs w:val="20"/>
          <w:lang w:val="en-US"/>
        </w:rPr>
        <w:t xml:space="preserve"> je </w:t>
      </w:r>
      <w:proofErr w:type="spellStart"/>
      <w:r w:rsidRPr="00F15A71">
        <w:rPr>
          <w:szCs w:val="20"/>
          <w:lang w:val="en-US"/>
        </w:rPr>
        <w:t>stanovena</w:t>
      </w:r>
      <w:proofErr w:type="spellEnd"/>
      <w:r w:rsidRPr="00F15A71">
        <w:rPr>
          <w:szCs w:val="20"/>
          <w:lang w:val="en-US"/>
        </w:rPr>
        <w:t xml:space="preserve"> </w:t>
      </w:r>
      <w:proofErr w:type="spellStart"/>
      <w:r w:rsidRPr="00F15A71">
        <w:rPr>
          <w:szCs w:val="20"/>
          <w:lang w:val="en-US"/>
        </w:rPr>
        <w:t>podle</w:t>
      </w:r>
      <w:proofErr w:type="spellEnd"/>
      <w:r w:rsidRPr="00F15A71">
        <w:rPr>
          <w:szCs w:val="20"/>
          <w:lang w:val="en-US"/>
        </w:rPr>
        <w:t xml:space="preserve"> </w:t>
      </w:r>
      <w:proofErr w:type="spellStart"/>
      <w:r w:rsidRPr="00F15A71">
        <w:rPr>
          <w:szCs w:val="20"/>
          <w:lang w:val="en-US"/>
        </w:rPr>
        <w:t>projektové</w:t>
      </w:r>
      <w:proofErr w:type="spellEnd"/>
      <w:r w:rsidRPr="00F15A71">
        <w:rPr>
          <w:szCs w:val="20"/>
          <w:lang w:val="en-US"/>
        </w:rPr>
        <w:t xml:space="preserve"> </w:t>
      </w:r>
      <w:proofErr w:type="spellStart"/>
      <w:r w:rsidRPr="00F15A71">
        <w:rPr>
          <w:szCs w:val="20"/>
          <w:lang w:val="en-US"/>
        </w:rPr>
        <w:t>dokumentace</w:t>
      </w:r>
      <w:proofErr w:type="spellEnd"/>
      <w:r w:rsidRPr="00F15A71">
        <w:rPr>
          <w:szCs w:val="20"/>
          <w:lang w:val="en-US"/>
        </w:rPr>
        <w:t xml:space="preserve">, </w:t>
      </w:r>
      <w:proofErr w:type="spellStart"/>
      <w:r w:rsidRPr="00F15A71">
        <w:rPr>
          <w:szCs w:val="20"/>
          <w:lang w:val="en-US"/>
        </w:rPr>
        <w:t>oceněného</w:t>
      </w:r>
      <w:proofErr w:type="spellEnd"/>
      <w:r w:rsidRPr="00F15A71">
        <w:rPr>
          <w:szCs w:val="20"/>
          <w:lang w:val="en-US"/>
        </w:rPr>
        <w:t xml:space="preserve"> </w:t>
      </w:r>
      <w:proofErr w:type="spellStart"/>
      <w:r w:rsidRPr="00F15A71">
        <w:rPr>
          <w:szCs w:val="20"/>
          <w:lang w:val="en-US"/>
        </w:rPr>
        <w:t>soupisu</w:t>
      </w:r>
      <w:proofErr w:type="spellEnd"/>
      <w:r w:rsidRPr="00F15A71">
        <w:rPr>
          <w:szCs w:val="20"/>
          <w:lang w:val="en-US"/>
        </w:rPr>
        <w:t xml:space="preserve"> </w:t>
      </w:r>
      <w:proofErr w:type="spellStart"/>
      <w:r w:rsidRPr="00F15A71">
        <w:rPr>
          <w:szCs w:val="20"/>
          <w:lang w:val="en-US"/>
        </w:rPr>
        <w:t>stavebních</w:t>
      </w:r>
      <w:proofErr w:type="spellEnd"/>
      <w:r w:rsidRPr="00F15A71">
        <w:rPr>
          <w:szCs w:val="20"/>
          <w:lang w:val="en-US"/>
        </w:rPr>
        <w:t xml:space="preserve"> </w:t>
      </w:r>
      <w:proofErr w:type="spellStart"/>
      <w:r w:rsidRPr="00F15A71">
        <w:rPr>
          <w:szCs w:val="20"/>
          <w:lang w:val="en-US"/>
        </w:rPr>
        <w:t>prací</w:t>
      </w:r>
      <w:proofErr w:type="spellEnd"/>
      <w:r w:rsidRPr="00F15A71">
        <w:rPr>
          <w:szCs w:val="20"/>
          <w:lang w:val="en-US"/>
        </w:rPr>
        <w:t xml:space="preserve">, </w:t>
      </w:r>
      <w:proofErr w:type="spellStart"/>
      <w:r w:rsidRPr="00F15A71">
        <w:rPr>
          <w:szCs w:val="20"/>
          <w:lang w:val="en-US"/>
        </w:rPr>
        <w:t>dodávek</w:t>
      </w:r>
      <w:proofErr w:type="spellEnd"/>
      <w:r w:rsidRPr="00F15A71">
        <w:rPr>
          <w:szCs w:val="20"/>
          <w:lang w:val="en-US"/>
        </w:rPr>
        <w:t xml:space="preserve"> a </w:t>
      </w:r>
      <w:proofErr w:type="spellStart"/>
      <w:r w:rsidRPr="00F15A71">
        <w:rPr>
          <w:szCs w:val="20"/>
          <w:lang w:val="en-US"/>
        </w:rPr>
        <w:t>služeb</w:t>
      </w:r>
      <w:proofErr w:type="spellEnd"/>
      <w:r w:rsidRPr="00F15A71">
        <w:rPr>
          <w:szCs w:val="20"/>
          <w:lang w:val="en-US"/>
        </w:rPr>
        <w:t xml:space="preserve"> s </w:t>
      </w:r>
      <w:proofErr w:type="spellStart"/>
      <w:r w:rsidRPr="00F15A71">
        <w:rPr>
          <w:szCs w:val="20"/>
          <w:lang w:val="en-US"/>
        </w:rPr>
        <w:t>výkazem</w:t>
      </w:r>
      <w:proofErr w:type="spellEnd"/>
      <w:r w:rsidRPr="00F15A71">
        <w:rPr>
          <w:szCs w:val="20"/>
          <w:lang w:val="en-US"/>
        </w:rPr>
        <w:t xml:space="preserve"> </w:t>
      </w:r>
      <w:proofErr w:type="spellStart"/>
      <w:r w:rsidRPr="00F15A71">
        <w:rPr>
          <w:szCs w:val="20"/>
          <w:lang w:val="en-US"/>
        </w:rPr>
        <w:t>výměr</w:t>
      </w:r>
      <w:proofErr w:type="spellEnd"/>
      <w:r w:rsidRPr="00F15A71">
        <w:rPr>
          <w:szCs w:val="20"/>
          <w:lang w:val="en-US"/>
        </w:rPr>
        <w:t xml:space="preserve"> (</w:t>
      </w:r>
      <w:proofErr w:type="spellStart"/>
      <w:r w:rsidRPr="00F15A71">
        <w:rPr>
          <w:szCs w:val="20"/>
          <w:lang w:val="en-US"/>
        </w:rPr>
        <w:t>Položkového</w:t>
      </w:r>
      <w:proofErr w:type="spellEnd"/>
      <w:r w:rsidRPr="00F15A71">
        <w:rPr>
          <w:szCs w:val="20"/>
          <w:lang w:val="en-US"/>
        </w:rPr>
        <w:t xml:space="preserve"> </w:t>
      </w:r>
      <w:proofErr w:type="spellStart"/>
      <w:r w:rsidRPr="00F15A71">
        <w:rPr>
          <w:szCs w:val="20"/>
          <w:lang w:val="en-US"/>
        </w:rPr>
        <w:t>rozpočtu</w:t>
      </w:r>
      <w:proofErr w:type="spellEnd"/>
      <w:r w:rsidRPr="00F15A71">
        <w:rPr>
          <w:szCs w:val="20"/>
          <w:lang w:val="en-US"/>
        </w:rPr>
        <w:t xml:space="preserve">) </w:t>
      </w:r>
      <w:proofErr w:type="spellStart"/>
      <w:r w:rsidRPr="00F15A71">
        <w:rPr>
          <w:szCs w:val="20"/>
          <w:lang w:val="en-US"/>
        </w:rPr>
        <w:t>předloženého</w:t>
      </w:r>
      <w:proofErr w:type="spellEnd"/>
      <w:r w:rsidRPr="00F15A71">
        <w:rPr>
          <w:szCs w:val="20"/>
          <w:lang w:val="en-US"/>
        </w:rPr>
        <w:t xml:space="preserve"> </w:t>
      </w:r>
      <w:proofErr w:type="spellStart"/>
      <w:r w:rsidRPr="00F15A71">
        <w:rPr>
          <w:szCs w:val="20"/>
          <w:lang w:val="en-US"/>
        </w:rPr>
        <w:t>zhotovitelem</w:t>
      </w:r>
      <w:proofErr w:type="spellEnd"/>
      <w:r w:rsidRPr="00F15A71">
        <w:rPr>
          <w:szCs w:val="20"/>
          <w:lang w:val="en-US"/>
        </w:rPr>
        <w:t xml:space="preserve"> v </w:t>
      </w:r>
      <w:proofErr w:type="spellStart"/>
      <w:r w:rsidRPr="00F15A71">
        <w:rPr>
          <w:szCs w:val="20"/>
          <w:lang w:val="en-US"/>
        </w:rPr>
        <w:t>rámci</w:t>
      </w:r>
      <w:proofErr w:type="spellEnd"/>
      <w:r w:rsidRPr="00F15A71">
        <w:rPr>
          <w:szCs w:val="20"/>
          <w:lang w:val="en-US"/>
        </w:rPr>
        <w:t xml:space="preserve"> </w:t>
      </w:r>
      <w:proofErr w:type="spellStart"/>
      <w:r w:rsidRPr="00F15A71">
        <w:rPr>
          <w:szCs w:val="20"/>
          <w:lang w:val="en-US"/>
        </w:rPr>
        <w:t>zadávacího</w:t>
      </w:r>
      <w:proofErr w:type="spellEnd"/>
      <w:r w:rsidRPr="00F15A71">
        <w:rPr>
          <w:szCs w:val="20"/>
          <w:lang w:val="en-US"/>
        </w:rPr>
        <w:t xml:space="preserve"> </w:t>
      </w:r>
      <w:proofErr w:type="spellStart"/>
      <w:r w:rsidRPr="00F15A71">
        <w:rPr>
          <w:szCs w:val="20"/>
          <w:lang w:val="en-US"/>
        </w:rPr>
        <w:t>řízení</w:t>
      </w:r>
      <w:proofErr w:type="spellEnd"/>
      <w:r w:rsidRPr="00F15A71">
        <w:rPr>
          <w:szCs w:val="20"/>
          <w:lang w:val="en-US"/>
        </w:rPr>
        <w:t xml:space="preserve"> </w:t>
      </w:r>
      <w:proofErr w:type="spellStart"/>
      <w:r w:rsidRPr="00F15A71">
        <w:rPr>
          <w:szCs w:val="20"/>
          <w:lang w:val="en-US"/>
        </w:rPr>
        <w:t>na</w:t>
      </w:r>
      <w:proofErr w:type="spellEnd"/>
      <w:r w:rsidRPr="00F15A71">
        <w:rPr>
          <w:szCs w:val="20"/>
          <w:lang w:val="en-US"/>
        </w:rPr>
        <w:t xml:space="preserve"> </w:t>
      </w:r>
      <w:proofErr w:type="spellStart"/>
      <w:r w:rsidRPr="00F15A71">
        <w:rPr>
          <w:szCs w:val="20"/>
          <w:lang w:val="en-US"/>
        </w:rPr>
        <w:t>předmět</w:t>
      </w:r>
      <w:proofErr w:type="spellEnd"/>
      <w:r w:rsidRPr="00F15A71">
        <w:rPr>
          <w:szCs w:val="20"/>
          <w:lang w:val="en-US"/>
        </w:rPr>
        <w:t xml:space="preserve"> </w:t>
      </w:r>
      <w:proofErr w:type="spellStart"/>
      <w:r w:rsidRPr="00F15A71">
        <w:rPr>
          <w:szCs w:val="20"/>
          <w:lang w:val="en-US"/>
        </w:rPr>
        <w:t>plnění</w:t>
      </w:r>
      <w:proofErr w:type="spellEnd"/>
      <w:r w:rsidRPr="00F15A71">
        <w:rPr>
          <w:szCs w:val="20"/>
          <w:lang w:val="en-US"/>
        </w:rPr>
        <w:t xml:space="preserve"> </w:t>
      </w:r>
      <w:proofErr w:type="spellStart"/>
      <w:r w:rsidRPr="00F15A71">
        <w:rPr>
          <w:szCs w:val="20"/>
          <w:lang w:val="en-US"/>
        </w:rPr>
        <w:t>veřejné</w:t>
      </w:r>
      <w:proofErr w:type="spellEnd"/>
      <w:r w:rsidRPr="00F15A71">
        <w:rPr>
          <w:szCs w:val="20"/>
          <w:lang w:val="en-US"/>
        </w:rPr>
        <w:t xml:space="preserve"> </w:t>
      </w:r>
      <w:proofErr w:type="spellStart"/>
      <w:r w:rsidRPr="00F15A71">
        <w:rPr>
          <w:szCs w:val="20"/>
          <w:lang w:val="en-US"/>
        </w:rPr>
        <w:t>zakázky</w:t>
      </w:r>
      <w:proofErr w:type="spellEnd"/>
      <w:r w:rsidRPr="00F15A71">
        <w:rPr>
          <w:szCs w:val="20"/>
          <w:lang w:val="en-US"/>
        </w:rPr>
        <w:t xml:space="preserve"> </w:t>
      </w:r>
      <w:proofErr w:type="gramStart"/>
      <w:r w:rsidRPr="00F15A71">
        <w:rPr>
          <w:szCs w:val="20"/>
          <w:lang w:val="en-US"/>
        </w:rPr>
        <w:t>a</w:t>
      </w:r>
      <w:proofErr w:type="gramEnd"/>
      <w:r w:rsidRPr="00F15A71">
        <w:rPr>
          <w:szCs w:val="20"/>
          <w:lang w:val="en-US"/>
        </w:rPr>
        <w:t xml:space="preserve"> </w:t>
      </w:r>
      <w:proofErr w:type="spellStart"/>
      <w:r w:rsidRPr="00F15A71">
        <w:rPr>
          <w:szCs w:val="20"/>
          <w:lang w:val="en-US"/>
        </w:rPr>
        <w:t>oceněn</w:t>
      </w:r>
      <w:r w:rsidRPr="00F15A71">
        <w:rPr>
          <w:szCs w:val="20"/>
        </w:rPr>
        <w:t>ých</w:t>
      </w:r>
      <w:proofErr w:type="spellEnd"/>
      <w:r w:rsidRPr="00F15A71">
        <w:rPr>
          <w:szCs w:val="20"/>
          <w:lang w:val="en-US"/>
        </w:rPr>
        <w:t xml:space="preserve"> </w:t>
      </w:r>
      <w:proofErr w:type="spellStart"/>
      <w:r w:rsidRPr="00F15A71">
        <w:rPr>
          <w:szCs w:val="20"/>
          <w:lang w:val="en-US"/>
        </w:rPr>
        <w:t>soupis</w:t>
      </w:r>
      <w:proofErr w:type="spellEnd"/>
      <w:r w:rsidRPr="00F15A71">
        <w:rPr>
          <w:szCs w:val="20"/>
        </w:rPr>
        <w:t>ů</w:t>
      </w:r>
      <w:r w:rsidRPr="00F15A71">
        <w:rPr>
          <w:szCs w:val="20"/>
          <w:lang w:val="en-US"/>
        </w:rPr>
        <w:t xml:space="preserve"> </w:t>
      </w:r>
      <w:proofErr w:type="spellStart"/>
      <w:r w:rsidRPr="00F15A71">
        <w:rPr>
          <w:szCs w:val="20"/>
          <w:lang w:val="en-US"/>
        </w:rPr>
        <w:t>víceprací</w:t>
      </w:r>
      <w:proofErr w:type="spellEnd"/>
      <w:r w:rsidRPr="00F15A71">
        <w:rPr>
          <w:szCs w:val="20"/>
          <w:lang w:val="en-US"/>
        </w:rPr>
        <w:t>/</w:t>
      </w:r>
      <w:proofErr w:type="spellStart"/>
      <w:r w:rsidRPr="00F15A71">
        <w:rPr>
          <w:szCs w:val="20"/>
          <w:lang w:val="en-US"/>
        </w:rPr>
        <w:t>méněprací</w:t>
      </w:r>
      <w:proofErr w:type="spellEnd"/>
      <w:r w:rsidRPr="00F15A71">
        <w:rPr>
          <w:szCs w:val="20"/>
          <w:lang w:val="en-US"/>
        </w:rPr>
        <w:t xml:space="preserve">. </w:t>
      </w:r>
      <w:proofErr w:type="spellStart"/>
      <w:r w:rsidRPr="00F15A71">
        <w:rPr>
          <w:szCs w:val="20"/>
          <w:lang w:val="en-US"/>
        </w:rPr>
        <w:t>Zhotovitel</w:t>
      </w:r>
      <w:proofErr w:type="spellEnd"/>
      <w:r w:rsidRPr="00F15A71">
        <w:rPr>
          <w:szCs w:val="20"/>
          <w:lang w:val="en-US"/>
        </w:rPr>
        <w:t xml:space="preserve"> </w:t>
      </w:r>
      <w:proofErr w:type="spellStart"/>
      <w:r w:rsidRPr="00F15A71">
        <w:rPr>
          <w:szCs w:val="20"/>
          <w:lang w:val="en-US"/>
        </w:rPr>
        <w:t>prohlašuje</w:t>
      </w:r>
      <w:proofErr w:type="spellEnd"/>
      <w:r w:rsidRPr="00F15A71">
        <w:rPr>
          <w:szCs w:val="20"/>
          <w:lang w:val="en-US"/>
        </w:rPr>
        <w:t xml:space="preserve">, </w:t>
      </w:r>
      <w:proofErr w:type="spellStart"/>
      <w:r w:rsidRPr="00F15A71">
        <w:rPr>
          <w:szCs w:val="20"/>
          <w:lang w:val="en-US"/>
        </w:rPr>
        <w:t>že</w:t>
      </w:r>
      <w:proofErr w:type="spellEnd"/>
      <w:r w:rsidRPr="00F15A71">
        <w:rPr>
          <w:szCs w:val="20"/>
          <w:lang w:val="en-US"/>
        </w:rPr>
        <w:t xml:space="preserve"> </w:t>
      </w:r>
      <w:proofErr w:type="spellStart"/>
      <w:r w:rsidRPr="00F15A71">
        <w:rPr>
          <w:szCs w:val="20"/>
          <w:lang w:val="en-US"/>
        </w:rPr>
        <w:t>položkov</w:t>
      </w:r>
      <w:proofErr w:type="spellEnd"/>
      <w:r w:rsidRPr="00F15A71">
        <w:rPr>
          <w:szCs w:val="20"/>
        </w:rPr>
        <w:t>é</w:t>
      </w:r>
      <w:r w:rsidRPr="00F15A71">
        <w:rPr>
          <w:szCs w:val="20"/>
          <w:lang w:val="en-US"/>
        </w:rPr>
        <w:t xml:space="preserve"> </w:t>
      </w:r>
      <w:proofErr w:type="spellStart"/>
      <w:r w:rsidRPr="00F15A71">
        <w:rPr>
          <w:szCs w:val="20"/>
          <w:lang w:val="en-US"/>
        </w:rPr>
        <w:t>rozpo</w:t>
      </w:r>
      <w:r w:rsidRPr="00F15A71">
        <w:rPr>
          <w:szCs w:val="20"/>
        </w:rPr>
        <w:t>čty</w:t>
      </w:r>
      <w:proofErr w:type="spellEnd"/>
      <w:r w:rsidRPr="00F15A71">
        <w:rPr>
          <w:szCs w:val="20"/>
          <w:lang w:val="en-US"/>
        </w:rPr>
        <w:t xml:space="preserve"> </w:t>
      </w:r>
      <w:proofErr w:type="spellStart"/>
      <w:r w:rsidRPr="00F15A71">
        <w:rPr>
          <w:szCs w:val="20"/>
          <w:lang w:val="en-US"/>
        </w:rPr>
        <w:t>jsou</w:t>
      </w:r>
      <w:proofErr w:type="spellEnd"/>
      <w:r w:rsidRPr="00F15A71">
        <w:rPr>
          <w:szCs w:val="20"/>
          <w:lang w:val="en-US"/>
        </w:rPr>
        <w:t xml:space="preserve"> </w:t>
      </w:r>
      <w:proofErr w:type="spellStart"/>
      <w:r w:rsidRPr="00F15A71">
        <w:rPr>
          <w:szCs w:val="20"/>
          <w:lang w:val="en-US"/>
        </w:rPr>
        <w:t>správn</w:t>
      </w:r>
      <w:proofErr w:type="spellEnd"/>
      <w:r w:rsidRPr="00F15A71">
        <w:rPr>
          <w:szCs w:val="20"/>
        </w:rPr>
        <w:t>é</w:t>
      </w:r>
      <w:r w:rsidRPr="00F15A71">
        <w:rPr>
          <w:szCs w:val="20"/>
          <w:lang w:val="en-US"/>
        </w:rPr>
        <w:t xml:space="preserve"> a </w:t>
      </w:r>
      <w:proofErr w:type="spellStart"/>
      <w:r w:rsidRPr="00F15A71">
        <w:rPr>
          <w:szCs w:val="20"/>
          <w:lang w:val="en-US"/>
        </w:rPr>
        <w:t>úpln</w:t>
      </w:r>
      <w:proofErr w:type="spellEnd"/>
      <w:r w:rsidRPr="00F15A71">
        <w:rPr>
          <w:szCs w:val="20"/>
        </w:rPr>
        <w:t>é</w:t>
      </w:r>
      <w:proofErr w:type="gramStart"/>
      <w:r w:rsidRPr="00F15A71">
        <w:rPr>
          <w:szCs w:val="20"/>
          <w:lang w:val="en-US"/>
        </w:rPr>
        <w:t>.“</w:t>
      </w:r>
      <w:proofErr w:type="gramEnd"/>
    </w:p>
    <w:p w14:paraId="42DBD141" w14:textId="77777777" w:rsidR="00BB12D5" w:rsidRDefault="00BB12D5" w:rsidP="004D0310">
      <w:pPr>
        <w:tabs>
          <w:tab w:val="left" w:pos="567"/>
        </w:tabs>
        <w:ind w:left="567" w:hanging="283"/>
        <w:rPr>
          <w:szCs w:val="20"/>
        </w:rPr>
      </w:pPr>
    </w:p>
    <w:p w14:paraId="4D4D8D45" w14:textId="77777777" w:rsidR="00947BD4" w:rsidRPr="00F15A71" w:rsidRDefault="00947BD4" w:rsidP="004D0310">
      <w:pPr>
        <w:tabs>
          <w:tab w:val="left" w:pos="567"/>
        </w:tabs>
        <w:ind w:left="567" w:hanging="283"/>
        <w:rPr>
          <w:szCs w:val="20"/>
        </w:rPr>
      </w:pPr>
    </w:p>
    <w:p w14:paraId="42DBD142" w14:textId="77777777" w:rsidR="00BB12D5" w:rsidRPr="00F15A71" w:rsidRDefault="00BB12D5" w:rsidP="004D0310">
      <w:pPr>
        <w:pStyle w:val="Odstavecseseznamem"/>
        <w:numPr>
          <w:ilvl w:val="0"/>
          <w:numId w:val="20"/>
        </w:numPr>
        <w:tabs>
          <w:tab w:val="left" w:pos="567"/>
        </w:tabs>
        <w:ind w:left="567" w:hanging="283"/>
        <w:rPr>
          <w:szCs w:val="20"/>
        </w:rPr>
      </w:pPr>
      <w:r w:rsidRPr="00190B5E">
        <w:rPr>
          <w:b/>
          <w:szCs w:val="20"/>
          <w:lang w:val="en-US"/>
        </w:rPr>
        <w:t xml:space="preserve">V </w:t>
      </w:r>
      <w:proofErr w:type="spellStart"/>
      <w:r w:rsidRPr="00190B5E">
        <w:rPr>
          <w:b/>
          <w:szCs w:val="20"/>
          <w:lang w:val="en-US"/>
        </w:rPr>
        <w:t>článku</w:t>
      </w:r>
      <w:proofErr w:type="spellEnd"/>
      <w:r w:rsidRPr="00190B5E">
        <w:rPr>
          <w:b/>
          <w:szCs w:val="20"/>
          <w:lang w:val="en-US"/>
        </w:rPr>
        <w:t xml:space="preserve"> XVII.</w:t>
      </w:r>
      <w:r w:rsidRPr="00F15A71">
        <w:rPr>
          <w:szCs w:val="20"/>
          <w:lang w:val="en-US"/>
        </w:rPr>
        <w:t xml:space="preserve"> – </w:t>
      </w:r>
      <w:proofErr w:type="spellStart"/>
      <w:r w:rsidRPr="00F15A71">
        <w:rPr>
          <w:szCs w:val="20"/>
          <w:lang w:val="en-US"/>
        </w:rPr>
        <w:t>Závěrečná</w:t>
      </w:r>
      <w:proofErr w:type="spellEnd"/>
      <w:r w:rsidRPr="00F15A71">
        <w:rPr>
          <w:szCs w:val="20"/>
          <w:lang w:val="en-US"/>
        </w:rPr>
        <w:t xml:space="preserve"> </w:t>
      </w:r>
      <w:proofErr w:type="spellStart"/>
      <w:r w:rsidRPr="00F15A71">
        <w:rPr>
          <w:szCs w:val="20"/>
          <w:lang w:val="en-US"/>
        </w:rPr>
        <w:t>ustanovení</w:t>
      </w:r>
      <w:proofErr w:type="spellEnd"/>
      <w:r w:rsidRPr="00F15A71">
        <w:rPr>
          <w:szCs w:val="20"/>
          <w:lang w:val="en-US"/>
        </w:rPr>
        <w:t xml:space="preserve"> se </w:t>
      </w:r>
      <w:proofErr w:type="spellStart"/>
      <w:r w:rsidRPr="00F15A71">
        <w:rPr>
          <w:szCs w:val="20"/>
          <w:lang w:val="en-US"/>
        </w:rPr>
        <w:t>mění</w:t>
      </w:r>
      <w:proofErr w:type="spellEnd"/>
      <w:r w:rsidRPr="00F15A71">
        <w:rPr>
          <w:szCs w:val="20"/>
          <w:lang w:val="en-US"/>
        </w:rPr>
        <w:t xml:space="preserve"> </w:t>
      </w:r>
      <w:proofErr w:type="spellStart"/>
      <w:r w:rsidRPr="00F15A71">
        <w:rPr>
          <w:szCs w:val="20"/>
          <w:lang w:val="en-US"/>
        </w:rPr>
        <w:t>znění</w:t>
      </w:r>
      <w:proofErr w:type="spellEnd"/>
      <w:r w:rsidRPr="00F15A71">
        <w:rPr>
          <w:szCs w:val="20"/>
          <w:lang w:val="en-US"/>
        </w:rPr>
        <w:t xml:space="preserve"> </w:t>
      </w:r>
      <w:proofErr w:type="spellStart"/>
      <w:r w:rsidRPr="00F15A71">
        <w:rPr>
          <w:szCs w:val="20"/>
          <w:lang w:val="en-US"/>
        </w:rPr>
        <w:t>odstavce</w:t>
      </w:r>
      <w:proofErr w:type="spellEnd"/>
      <w:r w:rsidRPr="00F15A71">
        <w:rPr>
          <w:szCs w:val="20"/>
          <w:lang w:val="en-US"/>
        </w:rPr>
        <w:t xml:space="preserve"> 17.6, </w:t>
      </w:r>
      <w:proofErr w:type="spellStart"/>
      <w:r w:rsidRPr="00F15A71">
        <w:rPr>
          <w:szCs w:val="20"/>
          <w:lang w:val="en-US"/>
        </w:rPr>
        <w:t>který</w:t>
      </w:r>
      <w:proofErr w:type="spellEnd"/>
      <w:r w:rsidRPr="00F15A71">
        <w:rPr>
          <w:szCs w:val="20"/>
          <w:lang w:val="en-US"/>
        </w:rPr>
        <w:t xml:space="preserve"> </w:t>
      </w:r>
      <w:proofErr w:type="spellStart"/>
      <w:r w:rsidRPr="00F15A71">
        <w:rPr>
          <w:szCs w:val="20"/>
          <w:lang w:val="en-US"/>
        </w:rPr>
        <w:t>nově</w:t>
      </w:r>
      <w:proofErr w:type="spellEnd"/>
      <w:r w:rsidRPr="00F15A71">
        <w:rPr>
          <w:szCs w:val="20"/>
          <w:lang w:val="en-US"/>
        </w:rPr>
        <w:t xml:space="preserve"> </w:t>
      </w:r>
      <w:proofErr w:type="spellStart"/>
      <w:r w:rsidRPr="00F15A71">
        <w:rPr>
          <w:szCs w:val="20"/>
          <w:lang w:val="en-US"/>
        </w:rPr>
        <w:t>zní</w:t>
      </w:r>
      <w:proofErr w:type="spellEnd"/>
      <w:r w:rsidRPr="00F15A71">
        <w:rPr>
          <w:szCs w:val="20"/>
          <w:lang w:val="en-US"/>
        </w:rPr>
        <w:t xml:space="preserve"> </w:t>
      </w:r>
      <w:proofErr w:type="spellStart"/>
      <w:r w:rsidRPr="00F15A71">
        <w:rPr>
          <w:szCs w:val="20"/>
          <w:lang w:val="en-US"/>
        </w:rPr>
        <w:t>takto</w:t>
      </w:r>
      <w:proofErr w:type="spellEnd"/>
    </w:p>
    <w:p w14:paraId="42DBD143" w14:textId="77777777" w:rsidR="00BB12D5" w:rsidRDefault="00BB12D5" w:rsidP="004D0310">
      <w:pPr>
        <w:pStyle w:val="Odstavecseseznamem"/>
        <w:tabs>
          <w:tab w:val="left" w:pos="567"/>
        </w:tabs>
        <w:ind w:left="567" w:hanging="283"/>
        <w:rPr>
          <w:szCs w:val="20"/>
        </w:rPr>
      </w:pPr>
    </w:p>
    <w:p w14:paraId="088808AA" w14:textId="77777777" w:rsidR="00947BD4" w:rsidRPr="00F15A71" w:rsidRDefault="00947BD4" w:rsidP="004D0310">
      <w:pPr>
        <w:pStyle w:val="Odstavecseseznamem"/>
        <w:tabs>
          <w:tab w:val="left" w:pos="567"/>
        </w:tabs>
        <w:ind w:left="567" w:hanging="283"/>
        <w:rPr>
          <w:szCs w:val="20"/>
        </w:rPr>
      </w:pPr>
    </w:p>
    <w:p w14:paraId="42DBD144" w14:textId="77777777" w:rsidR="00BB12D5" w:rsidRPr="00F15A71" w:rsidRDefault="00BB12D5" w:rsidP="003C485F">
      <w:pPr>
        <w:pStyle w:val="Odstavecseseznamem"/>
        <w:tabs>
          <w:tab w:val="left" w:pos="567"/>
        </w:tabs>
        <w:ind w:left="567"/>
        <w:rPr>
          <w:szCs w:val="20"/>
          <w:lang w:val="en-US"/>
        </w:rPr>
      </w:pPr>
      <w:r w:rsidRPr="00F15A71">
        <w:rPr>
          <w:szCs w:val="20"/>
          <w:lang w:val="en-US"/>
        </w:rPr>
        <w:t xml:space="preserve">„17.6 </w:t>
      </w:r>
      <w:proofErr w:type="spellStart"/>
      <w:r w:rsidRPr="00F15A71">
        <w:rPr>
          <w:szCs w:val="20"/>
          <w:lang w:val="en-US"/>
        </w:rPr>
        <w:t>Nedílnou</w:t>
      </w:r>
      <w:proofErr w:type="spellEnd"/>
      <w:r w:rsidRPr="00F15A71">
        <w:rPr>
          <w:szCs w:val="20"/>
          <w:lang w:val="en-US"/>
        </w:rPr>
        <w:t xml:space="preserve"> </w:t>
      </w:r>
      <w:proofErr w:type="spellStart"/>
      <w:r w:rsidRPr="00F15A71">
        <w:rPr>
          <w:szCs w:val="20"/>
          <w:lang w:val="en-US"/>
        </w:rPr>
        <w:t>součástí</w:t>
      </w:r>
      <w:proofErr w:type="spellEnd"/>
      <w:r w:rsidRPr="00F15A71">
        <w:rPr>
          <w:szCs w:val="20"/>
          <w:lang w:val="en-US"/>
        </w:rPr>
        <w:t xml:space="preserve"> </w:t>
      </w:r>
      <w:proofErr w:type="spellStart"/>
      <w:r w:rsidRPr="00F15A71">
        <w:rPr>
          <w:szCs w:val="20"/>
          <w:lang w:val="en-US"/>
        </w:rPr>
        <w:t>smlouvy</w:t>
      </w:r>
      <w:proofErr w:type="spellEnd"/>
      <w:r w:rsidRPr="00F15A71">
        <w:rPr>
          <w:szCs w:val="20"/>
          <w:lang w:val="en-US"/>
        </w:rPr>
        <w:t xml:space="preserve"> je </w:t>
      </w:r>
      <w:proofErr w:type="spellStart"/>
      <w:r w:rsidRPr="00F15A71">
        <w:rPr>
          <w:szCs w:val="20"/>
          <w:lang w:val="en-US"/>
        </w:rPr>
        <w:t>Příloha</w:t>
      </w:r>
      <w:proofErr w:type="spellEnd"/>
      <w:r w:rsidRPr="00F15A71">
        <w:rPr>
          <w:szCs w:val="20"/>
          <w:lang w:val="en-US"/>
        </w:rPr>
        <w:t xml:space="preserve"> č. 1 - </w:t>
      </w:r>
      <w:proofErr w:type="spellStart"/>
      <w:r w:rsidRPr="00F15A71">
        <w:rPr>
          <w:szCs w:val="20"/>
          <w:lang w:val="en-US"/>
        </w:rPr>
        <w:t>Oceněný</w:t>
      </w:r>
      <w:proofErr w:type="spellEnd"/>
      <w:r w:rsidRPr="00F15A71">
        <w:rPr>
          <w:szCs w:val="20"/>
          <w:lang w:val="en-US"/>
        </w:rPr>
        <w:t xml:space="preserve"> </w:t>
      </w:r>
      <w:proofErr w:type="spellStart"/>
      <w:r w:rsidRPr="00F15A71">
        <w:rPr>
          <w:szCs w:val="20"/>
          <w:lang w:val="en-US"/>
        </w:rPr>
        <w:t>soupis</w:t>
      </w:r>
      <w:proofErr w:type="spellEnd"/>
      <w:r w:rsidRPr="00F15A71">
        <w:rPr>
          <w:szCs w:val="20"/>
          <w:lang w:val="en-US"/>
        </w:rPr>
        <w:t xml:space="preserve"> </w:t>
      </w:r>
      <w:proofErr w:type="spellStart"/>
      <w:r w:rsidRPr="00F15A71">
        <w:rPr>
          <w:szCs w:val="20"/>
          <w:lang w:val="en-US"/>
        </w:rPr>
        <w:t>stavebních</w:t>
      </w:r>
      <w:proofErr w:type="spellEnd"/>
      <w:r w:rsidRPr="00F15A71">
        <w:rPr>
          <w:szCs w:val="20"/>
          <w:lang w:val="en-US"/>
        </w:rPr>
        <w:t xml:space="preserve"> </w:t>
      </w:r>
      <w:proofErr w:type="spellStart"/>
      <w:r w:rsidRPr="00F15A71">
        <w:rPr>
          <w:szCs w:val="20"/>
          <w:lang w:val="en-US"/>
        </w:rPr>
        <w:t>prací</w:t>
      </w:r>
      <w:proofErr w:type="spellEnd"/>
      <w:r w:rsidRPr="00F15A71">
        <w:rPr>
          <w:szCs w:val="20"/>
          <w:lang w:val="en-US"/>
        </w:rPr>
        <w:t xml:space="preserve">, </w:t>
      </w:r>
      <w:proofErr w:type="spellStart"/>
      <w:r w:rsidRPr="00F15A71">
        <w:rPr>
          <w:szCs w:val="20"/>
          <w:lang w:val="en-US"/>
        </w:rPr>
        <w:t>dodávek</w:t>
      </w:r>
      <w:proofErr w:type="spellEnd"/>
      <w:r w:rsidRPr="00F15A71">
        <w:rPr>
          <w:szCs w:val="20"/>
          <w:lang w:val="en-US"/>
        </w:rPr>
        <w:t xml:space="preserve"> a </w:t>
      </w:r>
      <w:proofErr w:type="spellStart"/>
      <w:r w:rsidRPr="00F15A71">
        <w:rPr>
          <w:szCs w:val="20"/>
          <w:lang w:val="en-US"/>
        </w:rPr>
        <w:t>služeb</w:t>
      </w:r>
      <w:proofErr w:type="spellEnd"/>
      <w:r w:rsidRPr="00F15A71">
        <w:rPr>
          <w:szCs w:val="20"/>
          <w:lang w:val="en-US"/>
        </w:rPr>
        <w:t xml:space="preserve"> s </w:t>
      </w:r>
      <w:proofErr w:type="spellStart"/>
      <w:r w:rsidRPr="00F15A71">
        <w:rPr>
          <w:szCs w:val="20"/>
          <w:lang w:val="en-US"/>
        </w:rPr>
        <w:t>výkazem</w:t>
      </w:r>
      <w:proofErr w:type="spellEnd"/>
      <w:r w:rsidRPr="00F15A71">
        <w:rPr>
          <w:szCs w:val="20"/>
          <w:lang w:val="en-US"/>
        </w:rPr>
        <w:t xml:space="preserve"> </w:t>
      </w:r>
      <w:proofErr w:type="spellStart"/>
      <w:r w:rsidRPr="00F15A71">
        <w:rPr>
          <w:szCs w:val="20"/>
          <w:lang w:val="en-US"/>
        </w:rPr>
        <w:t>výměr</w:t>
      </w:r>
      <w:proofErr w:type="spellEnd"/>
      <w:r w:rsidRPr="00F15A71">
        <w:rPr>
          <w:szCs w:val="20"/>
          <w:lang w:val="en-US"/>
        </w:rPr>
        <w:t xml:space="preserve"> (</w:t>
      </w:r>
      <w:proofErr w:type="spellStart"/>
      <w:r w:rsidRPr="00F15A71">
        <w:rPr>
          <w:szCs w:val="20"/>
          <w:lang w:val="en-US"/>
        </w:rPr>
        <w:t>Položkový</w:t>
      </w:r>
      <w:proofErr w:type="spellEnd"/>
      <w:r w:rsidRPr="00F15A71">
        <w:rPr>
          <w:szCs w:val="20"/>
          <w:lang w:val="en-US"/>
        </w:rPr>
        <w:t xml:space="preserve"> </w:t>
      </w:r>
      <w:proofErr w:type="spellStart"/>
      <w:r w:rsidRPr="00F15A71">
        <w:rPr>
          <w:szCs w:val="20"/>
          <w:lang w:val="en-US"/>
        </w:rPr>
        <w:t>rozpočet</w:t>
      </w:r>
      <w:proofErr w:type="spellEnd"/>
      <w:r w:rsidRPr="00F15A71">
        <w:rPr>
          <w:szCs w:val="20"/>
          <w:lang w:val="en-US"/>
        </w:rPr>
        <w:t xml:space="preserve">) a </w:t>
      </w:r>
      <w:proofErr w:type="spellStart"/>
      <w:r w:rsidRPr="00F15A71">
        <w:rPr>
          <w:szCs w:val="20"/>
          <w:lang w:val="en-US"/>
        </w:rPr>
        <w:t>Příloha</w:t>
      </w:r>
      <w:proofErr w:type="spellEnd"/>
      <w:r w:rsidRPr="00F15A71">
        <w:rPr>
          <w:szCs w:val="20"/>
          <w:lang w:val="en-US"/>
        </w:rPr>
        <w:t xml:space="preserve"> č. </w:t>
      </w:r>
      <w:r w:rsidRPr="00F15A71">
        <w:rPr>
          <w:szCs w:val="20"/>
        </w:rPr>
        <w:t xml:space="preserve">2 - </w:t>
      </w:r>
      <w:proofErr w:type="spellStart"/>
      <w:r w:rsidRPr="00F15A71">
        <w:rPr>
          <w:szCs w:val="20"/>
          <w:lang w:val="en-US"/>
        </w:rPr>
        <w:t>Oceněn</w:t>
      </w:r>
      <w:proofErr w:type="spellEnd"/>
      <w:r w:rsidRPr="00F15A71">
        <w:rPr>
          <w:szCs w:val="20"/>
        </w:rPr>
        <w:t>é</w:t>
      </w:r>
      <w:r w:rsidRPr="00F15A71">
        <w:rPr>
          <w:szCs w:val="20"/>
          <w:lang w:val="en-US"/>
        </w:rPr>
        <w:t xml:space="preserve"> </w:t>
      </w:r>
      <w:proofErr w:type="spellStart"/>
      <w:r w:rsidRPr="00F15A71">
        <w:rPr>
          <w:szCs w:val="20"/>
          <w:lang w:val="en-US"/>
        </w:rPr>
        <w:t>soupis</w:t>
      </w:r>
      <w:proofErr w:type="spellEnd"/>
      <w:r w:rsidRPr="00F15A71">
        <w:rPr>
          <w:szCs w:val="20"/>
        </w:rPr>
        <w:t>y</w:t>
      </w:r>
      <w:r w:rsidRPr="00F15A71">
        <w:rPr>
          <w:szCs w:val="20"/>
          <w:lang w:val="en-US"/>
        </w:rPr>
        <w:t xml:space="preserve"> </w:t>
      </w:r>
      <w:proofErr w:type="spellStart"/>
      <w:r w:rsidRPr="00F15A71">
        <w:rPr>
          <w:szCs w:val="20"/>
          <w:lang w:val="en-US"/>
        </w:rPr>
        <w:t>víceprací</w:t>
      </w:r>
      <w:proofErr w:type="spellEnd"/>
      <w:r w:rsidRPr="00F15A71">
        <w:rPr>
          <w:szCs w:val="20"/>
          <w:lang w:val="en-US"/>
        </w:rPr>
        <w:t>/</w:t>
      </w:r>
      <w:proofErr w:type="spellStart"/>
      <w:r w:rsidRPr="00F15A71">
        <w:rPr>
          <w:szCs w:val="20"/>
          <w:lang w:val="en-US"/>
        </w:rPr>
        <w:t>méněprací</w:t>
      </w:r>
      <w:proofErr w:type="spellEnd"/>
      <w:proofErr w:type="gramStart"/>
      <w:r w:rsidRPr="00F15A71">
        <w:rPr>
          <w:szCs w:val="20"/>
          <w:lang w:val="en-US"/>
        </w:rPr>
        <w:t>.“</w:t>
      </w:r>
      <w:proofErr w:type="gramEnd"/>
    </w:p>
    <w:p w14:paraId="06B9F1B3" w14:textId="77777777" w:rsidR="003C485F" w:rsidRDefault="003C485F" w:rsidP="004D0310">
      <w:pPr>
        <w:ind w:left="567" w:hanging="283"/>
        <w:jc w:val="center"/>
        <w:rPr>
          <w:b/>
          <w:szCs w:val="20"/>
          <w:lang w:val="en-US"/>
        </w:rPr>
      </w:pPr>
    </w:p>
    <w:p w14:paraId="267A1408" w14:textId="77777777" w:rsidR="003C485F" w:rsidRDefault="003C485F" w:rsidP="004D0310">
      <w:pPr>
        <w:ind w:left="567" w:hanging="283"/>
        <w:jc w:val="center"/>
        <w:rPr>
          <w:b/>
          <w:szCs w:val="20"/>
          <w:lang w:val="en-US"/>
        </w:rPr>
      </w:pPr>
    </w:p>
    <w:p w14:paraId="333161F7" w14:textId="77777777" w:rsidR="00947BD4" w:rsidRDefault="00947BD4" w:rsidP="004D0310">
      <w:pPr>
        <w:ind w:left="567" w:hanging="283"/>
        <w:jc w:val="center"/>
        <w:rPr>
          <w:b/>
          <w:szCs w:val="20"/>
          <w:lang w:val="en-US"/>
        </w:rPr>
      </w:pPr>
    </w:p>
    <w:p w14:paraId="0E85F889" w14:textId="77777777" w:rsidR="00947BD4" w:rsidRDefault="00947BD4" w:rsidP="004D0310">
      <w:pPr>
        <w:ind w:left="567" w:hanging="283"/>
        <w:jc w:val="center"/>
        <w:rPr>
          <w:b/>
          <w:szCs w:val="20"/>
          <w:lang w:val="en-US"/>
        </w:rPr>
      </w:pPr>
    </w:p>
    <w:p w14:paraId="449C5618" w14:textId="77777777" w:rsidR="00947BD4" w:rsidRDefault="00947BD4" w:rsidP="004D0310">
      <w:pPr>
        <w:ind w:left="567" w:hanging="283"/>
        <w:jc w:val="center"/>
        <w:rPr>
          <w:b/>
          <w:szCs w:val="20"/>
          <w:lang w:val="en-US"/>
        </w:rPr>
      </w:pPr>
    </w:p>
    <w:p w14:paraId="3C9FA4A5" w14:textId="77777777" w:rsidR="00947BD4" w:rsidRDefault="00947BD4" w:rsidP="004D0310">
      <w:pPr>
        <w:ind w:left="567" w:hanging="283"/>
        <w:jc w:val="center"/>
        <w:rPr>
          <w:b/>
          <w:szCs w:val="20"/>
          <w:lang w:val="en-US"/>
        </w:rPr>
      </w:pPr>
    </w:p>
    <w:p w14:paraId="537C242F" w14:textId="77777777" w:rsidR="00947BD4" w:rsidRDefault="00947BD4" w:rsidP="004D0310">
      <w:pPr>
        <w:ind w:left="567" w:hanging="283"/>
        <w:jc w:val="center"/>
        <w:rPr>
          <w:b/>
          <w:szCs w:val="20"/>
          <w:lang w:val="en-US"/>
        </w:rPr>
      </w:pPr>
    </w:p>
    <w:p w14:paraId="5C84FB89" w14:textId="77777777" w:rsidR="00947BD4" w:rsidRDefault="00947BD4" w:rsidP="004D0310">
      <w:pPr>
        <w:ind w:left="567" w:hanging="283"/>
        <w:jc w:val="center"/>
        <w:rPr>
          <w:b/>
          <w:szCs w:val="20"/>
          <w:lang w:val="en-US"/>
        </w:rPr>
      </w:pPr>
    </w:p>
    <w:p w14:paraId="74B29626" w14:textId="77777777" w:rsidR="00947BD4" w:rsidRDefault="00947BD4" w:rsidP="004D0310">
      <w:pPr>
        <w:ind w:left="567" w:hanging="283"/>
        <w:jc w:val="center"/>
        <w:rPr>
          <w:b/>
          <w:szCs w:val="20"/>
          <w:lang w:val="en-US"/>
        </w:rPr>
      </w:pPr>
    </w:p>
    <w:p w14:paraId="023738C7" w14:textId="77777777" w:rsidR="00947BD4" w:rsidRDefault="00947BD4" w:rsidP="004D0310">
      <w:pPr>
        <w:ind w:left="567" w:hanging="283"/>
        <w:jc w:val="center"/>
        <w:rPr>
          <w:b/>
          <w:szCs w:val="20"/>
          <w:lang w:val="en-US"/>
        </w:rPr>
      </w:pPr>
    </w:p>
    <w:p w14:paraId="1B89DF45" w14:textId="77777777" w:rsidR="00947BD4" w:rsidRDefault="00947BD4" w:rsidP="004D0310">
      <w:pPr>
        <w:ind w:left="567" w:hanging="283"/>
        <w:jc w:val="center"/>
        <w:rPr>
          <w:b/>
          <w:szCs w:val="20"/>
          <w:lang w:val="en-US"/>
        </w:rPr>
      </w:pPr>
    </w:p>
    <w:p w14:paraId="13471DA8" w14:textId="77777777" w:rsidR="00947BD4" w:rsidRDefault="00947BD4" w:rsidP="004D0310">
      <w:pPr>
        <w:ind w:left="567" w:hanging="283"/>
        <w:jc w:val="center"/>
        <w:rPr>
          <w:b/>
          <w:szCs w:val="20"/>
          <w:lang w:val="en-US"/>
        </w:rPr>
      </w:pPr>
    </w:p>
    <w:p w14:paraId="42DBD145" w14:textId="77777777" w:rsidR="007F5655" w:rsidRDefault="006F53F7" w:rsidP="004D0310">
      <w:pPr>
        <w:ind w:left="567" w:hanging="283"/>
        <w:jc w:val="center"/>
        <w:rPr>
          <w:b/>
          <w:szCs w:val="20"/>
          <w:lang w:val="en-US"/>
        </w:rPr>
      </w:pPr>
      <w:r w:rsidRPr="00F15A71">
        <w:rPr>
          <w:b/>
          <w:szCs w:val="20"/>
          <w:lang w:val="en-US"/>
        </w:rPr>
        <w:lastRenderedPageBreak/>
        <w:t>II.</w:t>
      </w:r>
    </w:p>
    <w:p w14:paraId="7FAEEFFD" w14:textId="77777777" w:rsidR="00947BD4" w:rsidRDefault="00947BD4" w:rsidP="004D0310">
      <w:pPr>
        <w:ind w:left="567" w:hanging="283"/>
        <w:jc w:val="center"/>
        <w:rPr>
          <w:b/>
          <w:szCs w:val="20"/>
          <w:lang w:val="en-US"/>
        </w:rPr>
      </w:pPr>
    </w:p>
    <w:p w14:paraId="7539ACB3" w14:textId="77777777" w:rsidR="00947BD4" w:rsidRPr="00F15A71" w:rsidRDefault="00947BD4" w:rsidP="004D0310">
      <w:pPr>
        <w:ind w:left="567" w:hanging="283"/>
        <w:jc w:val="center"/>
        <w:rPr>
          <w:b/>
          <w:szCs w:val="20"/>
          <w:lang w:val="en-US"/>
        </w:rPr>
      </w:pPr>
    </w:p>
    <w:p w14:paraId="42DBD146" w14:textId="77777777" w:rsidR="007F5655" w:rsidRPr="00F15A71" w:rsidRDefault="006F53F7" w:rsidP="004D0310">
      <w:pPr>
        <w:ind w:left="567" w:hanging="283"/>
        <w:rPr>
          <w:szCs w:val="20"/>
          <w:lang w:val="en-US"/>
        </w:rPr>
      </w:pPr>
      <w:r w:rsidRPr="00F31477">
        <w:rPr>
          <w:sz w:val="24"/>
          <w:szCs w:val="24"/>
          <w:lang w:val="en-US"/>
        </w:rPr>
        <w:t>1.</w:t>
      </w:r>
      <w:r w:rsidRPr="00F15A71">
        <w:rPr>
          <w:szCs w:val="20"/>
          <w:lang w:val="en-US"/>
        </w:rPr>
        <w:t xml:space="preserve"> </w:t>
      </w:r>
      <w:r w:rsidR="004D0310">
        <w:rPr>
          <w:szCs w:val="20"/>
          <w:lang w:val="en-US"/>
        </w:rPr>
        <w:tab/>
      </w:r>
      <w:proofErr w:type="spellStart"/>
      <w:r w:rsidRPr="00F15A71">
        <w:rPr>
          <w:szCs w:val="20"/>
          <w:lang w:val="en-US"/>
        </w:rPr>
        <w:t>Ostatní</w:t>
      </w:r>
      <w:proofErr w:type="spellEnd"/>
      <w:r w:rsidRPr="00F15A71">
        <w:rPr>
          <w:szCs w:val="20"/>
          <w:lang w:val="en-US"/>
        </w:rPr>
        <w:t xml:space="preserve"> </w:t>
      </w:r>
      <w:proofErr w:type="spellStart"/>
      <w:r w:rsidRPr="00F15A71">
        <w:rPr>
          <w:szCs w:val="20"/>
          <w:lang w:val="en-US"/>
        </w:rPr>
        <w:t>ustanovení</w:t>
      </w:r>
      <w:proofErr w:type="spellEnd"/>
      <w:r w:rsidRPr="00F15A71">
        <w:rPr>
          <w:szCs w:val="20"/>
          <w:lang w:val="en-US"/>
        </w:rPr>
        <w:t xml:space="preserve"> </w:t>
      </w:r>
      <w:proofErr w:type="spellStart"/>
      <w:r w:rsidRPr="00F15A71">
        <w:rPr>
          <w:szCs w:val="20"/>
          <w:lang w:val="en-US"/>
        </w:rPr>
        <w:t>smlouvy</w:t>
      </w:r>
      <w:proofErr w:type="spellEnd"/>
      <w:r w:rsidRPr="00F15A71">
        <w:rPr>
          <w:szCs w:val="20"/>
          <w:lang w:val="en-US"/>
        </w:rPr>
        <w:t xml:space="preserve"> o </w:t>
      </w:r>
      <w:proofErr w:type="spellStart"/>
      <w:r w:rsidRPr="00F15A71">
        <w:rPr>
          <w:szCs w:val="20"/>
          <w:lang w:val="en-US"/>
        </w:rPr>
        <w:t>dílo</w:t>
      </w:r>
      <w:proofErr w:type="spellEnd"/>
      <w:r w:rsidRPr="00F15A71">
        <w:rPr>
          <w:szCs w:val="20"/>
          <w:lang w:val="en-US"/>
        </w:rPr>
        <w:t xml:space="preserve"> </w:t>
      </w:r>
      <w:proofErr w:type="spellStart"/>
      <w:r w:rsidRPr="00F15A71">
        <w:rPr>
          <w:szCs w:val="20"/>
          <w:lang w:val="en-US"/>
        </w:rPr>
        <w:t>nedotčená</w:t>
      </w:r>
      <w:proofErr w:type="spellEnd"/>
      <w:r w:rsidRPr="00F15A71">
        <w:rPr>
          <w:szCs w:val="20"/>
          <w:lang w:val="en-US"/>
        </w:rPr>
        <w:t xml:space="preserve"> </w:t>
      </w:r>
      <w:proofErr w:type="spellStart"/>
      <w:r w:rsidRPr="00F15A71">
        <w:rPr>
          <w:szCs w:val="20"/>
          <w:lang w:val="en-US"/>
        </w:rPr>
        <w:t>tímto</w:t>
      </w:r>
      <w:proofErr w:type="spellEnd"/>
      <w:r w:rsidRPr="00F15A71">
        <w:rPr>
          <w:szCs w:val="20"/>
          <w:lang w:val="en-US"/>
        </w:rPr>
        <w:t xml:space="preserve"> </w:t>
      </w:r>
      <w:proofErr w:type="spellStart"/>
      <w:r w:rsidRPr="00F15A71">
        <w:rPr>
          <w:szCs w:val="20"/>
          <w:lang w:val="en-US"/>
        </w:rPr>
        <w:t>dodatkem</w:t>
      </w:r>
      <w:proofErr w:type="spellEnd"/>
      <w:r w:rsidRPr="00F15A71">
        <w:rPr>
          <w:szCs w:val="20"/>
          <w:lang w:val="en-US"/>
        </w:rPr>
        <w:t xml:space="preserve"> </w:t>
      </w:r>
      <w:proofErr w:type="spellStart"/>
      <w:r w:rsidRPr="00F15A71">
        <w:rPr>
          <w:szCs w:val="20"/>
          <w:lang w:val="en-US"/>
        </w:rPr>
        <w:t>zůstávají</w:t>
      </w:r>
      <w:proofErr w:type="spellEnd"/>
      <w:r w:rsidRPr="00F15A71">
        <w:rPr>
          <w:szCs w:val="20"/>
          <w:lang w:val="en-US"/>
        </w:rPr>
        <w:t xml:space="preserve"> </w:t>
      </w:r>
      <w:proofErr w:type="spellStart"/>
      <w:r w:rsidRPr="00F15A71">
        <w:rPr>
          <w:szCs w:val="20"/>
          <w:lang w:val="en-US"/>
        </w:rPr>
        <w:t>nadále</w:t>
      </w:r>
      <w:proofErr w:type="spellEnd"/>
      <w:r w:rsidRPr="00F15A71">
        <w:rPr>
          <w:szCs w:val="20"/>
          <w:lang w:val="en-US"/>
        </w:rPr>
        <w:t xml:space="preserve"> v </w:t>
      </w:r>
      <w:proofErr w:type="spellStart"/>
      <w:r w:rsidRPr="00F15A71">
        <w:rPr>
          <w:szCs w:val="20"/>
          <w:lang w:val="en-US"/>
        </w:rPr>
        <w:t>platnosti</w:t>
      </w:r>
      <w:proofErr w:type="spellEnd"/>
      <w:r w:rsidRPr="00F15A71">
        <w:rPr>
          <w:szCs w:val="20"/>
          <w:lang w:val="en-US"/>
        </w:rPr>
        <w:t xml:space="preserve"> v </w:t>
      </w:r>
      <w:proofErr w:type="spellStart"/>
      <w:r w:rsidRPr="00F15A71">
        <w:rPr>
          <w:szCs w:val="20"/>
          <w:lang w:val="en-US"/>
        </w:rPr>
        <w:t>nezměněném</w:t>
      </w:r>
      <w:proofErr w:type="spellEnd"/>
      <w:r w:rsidRPr="00F15A71">
        <w:rPr>
          <w:szCs w:val="20"/>
          <w:lang w:val="en-US"/>
        </w:rPr>
        <w:t xml:space="preserve"> </w:t>
      </w:r>
      <w:proofErr w:type="spellStart"/>
      <w:r w:rsidRPr="00F15A71">
        <w:rPr>
          <w:szCs w:val="20"/>
          <w:lang w:val="en-US"/>
        </w:rPr>
        <w:t>znění</w:t>
      </w:r>
      <w:proofErr w:type="spellEnd"/>
      <w:r w:rsidRPr="00F15A71">
        <w:rPr>
          <w:szCs w:val="20"/>
          <w:lang w:val="en-US"/>
        </w:rPr>
        <w:t>.</w:t>
      </w:r>
    </w:p>
    <w:p w14:paraId="42DBD147" w14:textId="77777777" w:rsidR="007F5655" w:rsidRPr="00F15A71" w:rsidRDefault="006F53F7" w:rsidP="004D0310">
      <w:pPr>
        <w:ind w:left="567" w:hanging="283"/>
        <w:rPr>
          <w:szCs w:val="20"/>
          <w:lang w:val="en-US"/>
        </w:rPr>
      </w:pPr>
      <w:r w:rsidRPr="00F31477">
        <w:rPr>
          <w:sz w:val="24"/>
          <w:szCs w:val="24"/>
          <w:lang w:val="en-US"/>
        </w:rPr>
        <w:t>2.</w:t>
      </w:r>
      <w:r w:rsidRPr="00F15A71">
        <w:rPr>
          <w:szCs w:val="20"/>
          <w:lang w:val="en-US"/>
        </w:rPr>
        <w:t xml:space="preserve"> </w:t>
      </w:r>
      <w:r w:rsidR="004D0310">
        <w:rPr>
          <w:szCs w:val="20"/>
          <w:lang w:val="en-US"/>
        </w:rPr>
        <w:tab/>
      </w:r>
      <w:proofErr w:type="spellStart"/>
      <w:r w:rsidRPr="00F15A71">
        <w:rPr>
          <w:szCs w:val="20"/>
          <w:lang w:val="en-US"/>
        </w:rPr>
        <w:t>Tento</w:t>
      </w:r>
      <w:proofErr w:type="spellEnd"/>
      <w:r w:rsidRPr="00F15A71">
        <w:rPr>
          <w:szCs w:val="20"/>
          <w:lang w:val="en-US"/>
        </w:rPr>
        <w:t xml:space="preserve"> </w:t>
      </w:r>
      <w:proofErr w:type="spellStart"/>
      <w:r w:rsidRPr="00F15A71">
        <w:rPr>
          <w:szCs w:val="20"/>
          <w:lang w:val="en-US"/>
        </w:rPr>
        <w:t>dodatek</w:t>
      </w:r>
      <w:proofErr w:type="spellEnd"/>
      <w:r w:rsidRPr="00F15A71">
        <w:rPr>
          <w:szCs w:val="20"/>
          <w:lang w:val="en-US"/>
        </w:rPr>
        <w:t xml:space="preserve"> </w:t>
      </w:r>
      <w:proofErr w:type="spellStart"/>
      <w:r w:rsidRPr="00F15A71">
        <w:rPr>
          <w:szCs w:val="20"/>
          <w:lang w:val="en-US"/>
        </w:rPr>
        <w:t>nabývá</w:t>
      </w:r>
      <w:proofErr w:type="spellEnd"/>
      <w:r w:rsidRPr="00F15A71">
        <w:rPr>
          <w:szCs w:val="20"/>
          <w:lang w:val="en-US"/>
        </w:rPr>
        <w:t xml:space="preserve"> </w:t>
      </w:r>
      <w:proofErr w:type="spellStart"/>
      <w:r w:rsidRPr="00F15A71">
        <w:rPr>
          <w:szCs w:val="20"/>
          <w:lang w:val="en-US"/>
        </w:rPr>
        <w:t>účinnosti</w:t>
      </w:r>
      <w:proofErr w:type="spellEnd"/>
      <w:r w:rsidRPr="00F15A71">
        <w:rPr>
          <w:szCs w:val="20"/>
          <w:lang w:val="en-US"/>
        </w:rPr>
        <w:t xml:space="preserve"> </w:t>
      </w:r>
      <w:proofErr w:type="spellStart"/>
      <w:r w:rsidRPr="00F15A71">
        <w:rPr>
          <w:szCs w:val="20"/>
          <w:lang w:val="en-US"/>
        </w:rPr>
        <w:t>uveřejněním</w:t>
      </w:r>
      <w:proofErr w:type="spellEnd"/>
      <w:r w:rsidRPr="00F15A71">
        <w:rPr>
          <w:szCs w:val="20"/>
          <w:lang w:val="en-US"/>
        </w:rPr>
        <w:t xml:space="preserve"> v </w:t>
      </w:r>
      <w:proofErr w:type="spellStart"/>
      <w:r w:rsidRPr="00F15A71">
        <w:rPr>
          <w:szCs w:val="20"/>
          <w:lang w:val="en-US"/>
        </w:rPr>
        <w:t>registru</w:t>
      </w:r>
      <w:proofErr w:type="spellEnd"/>
      <w:r w:rsidRPr="00F15A71">
        <w:rPr>
          <w:szCs w:val="20"/>
          <w:lang w:val="en-US"/>
        </w:rPr>
        <w:t xml:space="preserve"> </w:t>
      </w:r>
      <w:proofErr w:type="spellStart"/>
      <w:r w:rsidRPr="00F15A71">
        <w:rPr>
          <w:szCs w:val="20"/>
          <w:lang w:val="en-US"/>
        </w:rPr>
        <w:t>smluv</w:t>
      </w:r>
      <w:proofErr w:type="spellEnd"/>
      <w:r w:rsidRPr="00F15A71">
        <w:rPr>
          <w:szCs w:val="20"/>
          <w:lang w:val="en-US"/>
        </w:rPr>
        <w:t xml:space="preserve">. </w:t>
      </w:r>
    </w:p>
    <w:p w14:paraId="42DBD148" w14:textId="77777777" w:rsidR="007F5655" w:rsidRPr="00F15A71" w:rsidRDefault="006F53F7" w:rsidP="004D0310">
      <w:pPr>
        <w:ind w:left="567" w:hanging="283"/>
        <w:rPr>
          <w:szCs w:val="20"/>
          <w:lang w:val="en-US"/>
        </w:rPr>
      </w:pPr>
      <w:r w:rsidRPr="00F31477">
        <w:rPr>
          <w:sz w:val="24"/>
          <w:szCs w:val="24"/>
          <w:lang w:val="en-US"/>
        </w:rPr>
        <w:t>3.</w:t>
      </w:r>
      <w:r w:rsidRPr="00F15A71">
        <w:rPr>
          <w:szCs w:val="20"/>
          <w:lang w:val="en-US"/>
        </w:rPr>
        <w:t xml:space="preserve"> </w:t>
      </w:r>
      <w:r w:rsidR="004D0310">
        <w:rPr>
          <w:szCs w:val="20"/>
          <w:lang w:val="en-US"/>
        </w:rPr>
        <w:tab/>
      </w:r>
      <w:proofErr w:type="spellStart"/>
      <w:r w:rsidRPr="00F15A71">
        <w:rPr>
          <w:szCs w:val="20"/>
          <w:lang w:val="en-US"/>
        </w:rPr>
        <w:t>Tento</w:t>
      </w:r>
      <w:proofErr w:type="spellEnd"/>
      <w:r w:rsidRPr="00F15A71">
        <w:rPr>
          <w:szCs w:val="20"/>
          <w:lang w:val="en-US"/>
        </w:rPr>
        <w:t xml:space="preserve"> </w:t>
      </w:r>
      <w:proofErr w:type="spellStart"/>
      <w:r w:rsidRPr="00F15A71">
        <w:rPr>
          <w:szCs w:val="20"/>
          <w:lang w:val="en-US"/>
        </w:rPr>
        <w:t>dodatek</w:t>
      </w:r>
      <w:proofErr w:type="spellEnd"/>
      <w:r w:rsidRPr="00F15A71">
        <w:rPr>
          <w:szCs w:val="20"/>
          <w:lang w:val="en-US"/>
        </w:rPr>
        <w:t xml:space="preserve"> je </w:t>
      </w:r>
      <w:proofErr w:type="spellStart"/>
      <w:r w:rsidRPr="00F15A71">
        <w:rPr>
          <w:szCs w:val="20"/>
          <w:lang w:val="en-US"/>
        </w:rPr>
        <w:t>sepsán</w:t>
      </w:r>
      <w:proofErr w:type="spellEnd"/>
      <w:r w:rsidRPr="00F15A71">
        <w:rPr>
          <w:szCs w:val="20"/>
          <w:lang w:val="en-US"/>
        </w:rPr>
        <w:t xml:space="preserve"> </w:t>
      </w:r>
      <w:proofErr w:type="spellStart"/>
      <w:r w:rsidRPr="00F15A71">
        <w:rPr>
          <w:szCs w:val="20"/>
          <w:lang w:val="en-US"/>
        </w:rPr>
        <w:t>ve</w:t>
      </w:r>
      <w:proofErr w:type="spellEnd"/>
      <w:r w:rsidRPr="00F15A71">
        <w:rPr>
          <w:szCs w:val="20"/>
          <w:lang w:val="en-US"/>
        </w:rPr>
        <w:t xml:space="preserve"> </w:t>
      </w:r>
      <w:proofErr w:type="spellStart"/>
      <w:r w:rsidRPr="00F15A71">
        <w:rPr>
          <w:szCs w:val="20"/>
          <w:lang w:val="en-US"/>
        </w:rPr>
        <w:t>dvou</w:t>
      </w:r>
      <w:proofErr w:type="spellEnd"/>
      <w:r w:rsidRPr="00F15A71">
        <w:rPr>
          <w:szCs w:val="20"/>
          <w:lang w:val="en-US"/>
        </w:rPr>
        <w:t xml:space="preserve"> </w:t>
      </w:r>
      <w:proofErr w:type="spellStart"/>
      <w:r w:rsidRPr="00F15A71">
        <w:rPr>
          <w:szCs w:val="20"/>
          <w:lang w:val="en-US"/>
        </w:rPr>
        <w:t>stejnopisech</w:t>
      </w:r>
      <w:proofErr w:type="spellEnd"/>
      <w:r w:rsidRPr="00F15A71">
        <w:rPr>
          <w:szCs w:val="20"/>
          <w:lang w:val="en-US"/>
        </w:rPr>
        <w:t xml:space="preserve">, z </w:t>
      </w:r>
      <w:proofErr w:type="spellStart"/>
      <w:r w:rsidRPr="00F15A71">
        <w:rPr>
          <w:szCs w:val="20"/>
          <w:lang w:val="en-US"/>
        </w:rPr>
        <w:t>nichž</w:t>
      </w:r>
      <w:proofErr w:type="spellEnd"/>
      <w:r w:rsidRPr="00F15A71">
        <w:rPr>
          <w:szCs w:val="20"/>
          <w:lang w:val="en-US"/>
        </w:rPr>
        <w:t xml:space="preserve"> </w:t>
      </w:r>
      <w:proofErr w:type="spellStart"/>
      <w:r w:rsidRPr="00F15A71">
        <w:rPr>
          <w:szCs w:val="20"/>
          <w:lang w:val="en-US"/>
        </w:rPr>
        <w:t>objednatel</w:t>
      </w:r>
      <w:proofErr w:type="spellEnd"/>
      <w:r w:rsidRPr="00F15A71">
        <w:rPr>
          <w:szCs w:val="20"/>
          <w:lang w:val="en-US"/>
        </w:rPr>
        <w:t xml:space="preserve"> </w:t>
      </w:r>
      <w:proofErr w:type="spellStart"/>
      <w:r w:rsidRPr="00F15A71">
        <w:rPr>
          <w:szCs w:val="20"/>
          <w:lang w:val="en-US"/>
        </w:rPr>
        <w:t>obdrží</w:t>
      </w:r>
      <w:proofErr w:type="spellEnd"/>
      <w:r w:rsidRPr="00F15A71">
        <w:rPr>
          <w:szCs w:val="20"/>
          <w:lang w:val="en-US"/>
        </w:rPr>
        <w:t xml:space="preserve"> </w:t>
      </w:r>
      <w:proofErr w:type="spellStart"/>
      <w:r w:rsidRPr="00F15A71">
        <w:rPr>
          <w:szCs w:val="20"/>
          <w:lang w:val="en-US"/>
        </w:rPr>
        <w:t>jeden</w:t>
      </w:r>
      <w:proofErr w:type="spellEnd"/>
      <w:r w:rsidRPr="00F15A71">
        <w:rPr>
          <w:szCs w:val="20"/>
          <w:lang w:val="en-US"/>
        </w:rPr>
        <w:t xml:space="preserve"> </w:t>
      </w:r>
      <w:proofErr w:type="spellStart"/>
      <w:r w:rsidRPr="00F15A71">
        <w:rPr>
          <w:szCs w:val="20"/>
          <w:lang w:val="en-US"/>
        </w:rPr>
        <w:t>stejnopis</w:t>
      </w:r>
      <w:proofErr w:type="spellEnd"/>
      <w:r w:rsidRPr="00F15A71">
        <w:rPr>
          <w:szCs w:val="20"/>
          <w:lang w:val="en-US"/>
        </w:rPr>
        <w:t xml:space="preserve"> a </w:t>
      </w:r>
      <w:proofErr w:type="spellStart"/>
      <w:r w:rsidRPr="00F15A71">
        <w:rPr>
          <w:szCs w:val="20"/>
          <w:lang w:val="en-US"/>
        </w:rPr>
        <w:t>zhotovitel</w:t>
      </w:r>
      <w:proofErr w:type="spellEnd"/>
      <w:r w:rsidRPr="00F15A71">
        <w:rPr>
          <w:szCs w:val="20"/>
          <w:lang w:val="en-US"/>
        </w:rPr>
        <w:t xml:space="preserve"> </w:t>
      </w:r>
      <w:proofErr w:type="spellStart"/>
      <w:r w:rsidRPr="00F15A71">
        <w:rPr>
          <w:szCs w:val="20"/>
          <w:lang w:val="en-US"/>
        </w:rPr>
        <w:t>jeden</w:t>
      </w:r>
      <w:proofErr w:type="spellEnd"/>
      <w:r w:rsidRPr="00F15A71">
        <w:rPr>
          <w:szCs w:val="20"/>
          <w:lang w:val="en-US"/>
        </w:rPr>
        <w:t xml:space="preserve"> </w:t>
      </w:r>
      <w:proofErr w:type="spellStart"/>
      <w:r w:rsidRPr="00F15A71">
        <w:rPr>
          <w:szCs w:val="20"/>
          <w:lang w:val="en-US"/>
        </w:rPr>
        <w:t>stejnopis</w:t>
      </w:r>
      <w:proofErr w:type="spellEnd"/>
      <w:r w:rsidRPr="00F15A71">
        <w:rPr>
          <w:szCs w:val="20"/>
          <w:lang w:val="en-US"/>
        </w:rPr>
        <w:t>.</w:t>
      </w:r>
    </w:p>
    <w:p w14:paraId="42DBD149" w14:textId="24ADD8A2" w:rsidR="007F5655" w:rsidRPr="00F15A71" w:rsidRDefault="006F53F7" w:rsidP="004D0310">
      <w:pPr>
        <w:ind w:left="567" w:hanging="283"/>
        <w:rPr>
          <w:szCs w:val="20"/>
          <w:lang w:val="en-US"/>
        </w:rPr>
      </w:pPr>
      <w:r w:rsidRPr="00F31477">
        <w:rPr>
          <w:sz w:val="24"/>
          <w:szCs w:val="24"/>
          <w:lang w:val="en-US"/>
        </w:rPr>
        <w:t>4.</w:t>
      </w:r>
      <w:r w:rsidRPr="00F15A71">
        <w:rPr>
          <w:szCs w:val="20"/>
          <w:lang w:val="en-US"/>
        </w:rPr>
        <w:t xml:space="preserve"> </w:t>
      </w:r>
      <w:r w:rsidR="004D0310">
        <w:rPr>
          <w:szCs w:val="20"/>
          <w:lang w:val="en-US"/>
        </w:rPr>
        <w:tab/>
      </w:r>
      <w:proofErr w:type="spellStart"/>
      <w:r w:rsidRPr="00F15A71">
        <w:rPr>
          <w:szCs w:val="20"/>
          <w:lang w:val="en-US"/>
        </w:rPr>
        <w:t>Smluvní</w:t>
      </w:r>
      <w:proofErr w:type="spellEnd"/>
      <w:r w:rsidRPr="00F15A71">
        <w:rPr>
          <w:szCs w:val="20"/>
          <w:lang w:val="en-US"/>
        </w:rPr>
        <w:t xml:space="preserve"> </w:t>
      </w:r>
      <w:proofErr w:type="spellStart"/>
      <w:r w:rsidRPr="00F15A71">
        <w:rPr>
          <w:szCs w:val="20"/>
          <w:lang w:val="en-US"/>
        </w:rPr>
        <w:t>strany</w:t>
      </w:r>
      <w:proofErr w:type="spellEnd"/>
      <w:r w:rsidRPr="00F15A71">
        <w:rPr>
          <w:szCs w:val="20"/>
          <w:lang w:val="en-US"/>
        </w:rPr>
        <w:t xml:space="preserve"> </w:t>
      </w:r>
      <w:proofErr w:type="spellStart"/>
      <w:r w:rsidRPr="00F15A71">
        <w:rPr>
          <w:szCs w:val="20"/>
          <w:lang w:val="en-US"/>
        </w:rPr>
        <w:t>potvrzují</w:t>
      </w:r>
      <w:proofErr w:type="spellEnd"/>
      <w:r w:rsidRPr="00F15A71">
        <w:rPr>
          <w:szCs w:val="20"/>
          <w:lang w:val="en-US"/>
        </w:rPr>
        <w:t xml:space="preserve"> </w:t>
      </w:r>
      <w:proofErr w:type="spellStart"/>
      <w:r w:rsidRPr="00F15A71">
        <w:rPr>
          <w:szCs w:val="20"/>
          <w:lang w:val="en-US"/>
        </w:rPr>
        <w:t>svým</w:t>
      </w:r>
      <w:proofErr w:type="spellEnd"/>
      <w:r w:rsidRPr="00F15A71">
        <w:rPr>
          <w:szCs w:val="20"/>
          <w:lang w:val="en-US"/>
        </w:rPr>
        <w:t xml:space="preserve"> </w:t>
      </w:r>
      <w:proofErr w:type="spellStart"/>
      <w:r w:rsidRPr="00F15A71">
        <w:rPr>
          <w:szCs w:val="20"/>
          <w:lang w:val="en-US"/>
        </w:rPr>
        <w:t>podpisem</w:t>
      </w:r>
      <w:proofErr w:type="spellEnd"/>
      <w:r w:rsidRPr="00F15A71">
        <w:rPr>
          <w:szCs w:val="20"/>
          <w:lang w:val="en-US"/>
        </w:rPr>
        <w:t xml:space="preserve">, </w:t>
      </w:r>
      <w:proofErr w:type="spellStart"/>
      <w:r w:rsidRPr="00F15A71">
        <w:rPr>
          <w:szCs w:val="20"/>
          <w:lang w:val="en-US"/>
        </w:rPr>
        <w:t>že</w:t>
      </w:r>
      <w:proofErr w:type="spellEnd"/>
      <w:r w:rsidRPr="00F15A71">
        <w:rPr>
          <w:szCs w:val="20"/>
          <w:lang w:val="en-US"/>
        </w:rPr>
        <w:t xml:space="preserve"> s </w:t>
      </w:r>
      <w:proofErr w:type="spellStart"/>
      <w:r w:rsidRPr="00F15A71">
        <w:rPr>
          <w:szCs w:val="20"/>
          <w:lang w:val="en-US"/>
        </w:rPr>
        <w:t>obsahem</w:t>
      </w:r>
      <w:proofErr w:type="spellEnd"/>
      <w:r w:rsidRPr="00F15A71">
        <w:rPr>
          <w:szCs w:val="20"/>
          <w:lang w:val="en-US"/>
        </w:rPr>
        <w:t xml:space="preserve"> </w:t>
      </w:r>
      <w:proofErr w:type="spellStart"/>
      <w:r w:rsidRPr="00F15A71">
        <w:rPr>
          <w:szCs w:val="20"/>
          <w:lang w:val="en-US"/>
        </w:rPr>
        <w:t>dodatku</w:t>
      </w:r>
      <w:proofErr w:type="spellEnd"/>
      <w:r w:rsidRPr="00F15A71">
        <w:rPr>
          <w:szCs w:val="20"/>
          <w:lang w:val="en-US"/>
        </w:rPr>
        <w:t xml:space="preserve"> v </w:t>
      </w:r>
      <w:proofErr w:type="spellStart"/>
      <w:r w:rsidRPr="00F15A71">
        <w:rPr>
          <w:szCs w:val="20"/>
          <w:lang w:val="en-US"/>
        </w:rPr>
        <w:t>celém</w:t>
      </w:r>
      <w:proofErr w:type="spellEnd"/>
      <w:r w:rsidRPr="00F15A71">
        <w:rPr>
          <w:szCs w:val="20"/>
          <w:lang w:val="en-US"/>
        </w:rPr>
        <w:t xml:space="preserve"> </w:t>
      </w:r>
      <w:proofErr w:type="spellStart"/>
      <w:r w:rsidRPr="00F15A71">
        <w:rPr>
          <w:szCs w:val="20"/>
          <w:lang w:val="en-US"/>
        </w:rPr>
        <w:t>rozsahu</w:t>
      </w:r>
      <w:proofErr w:type="spellEnd"/>
      <w:r w:rsidRPr="00F15A71">
        <w:rPr>
          <w:szCs w:val="20"/>
          <w:lang w:val="en-US"/>
        </w:rPr>
        <w:t xml:space="preserve"> </w:t>
      </w:r>
      <w:proofErr w:type="spellStart"/>
      <w:r w:rsidRPr="00F15A71">
        <w:rPr>
          <w:szCs w:val="20"/>
          <w:lang w:val="en-US"/>
        </w:rPr>
        <w:t>souhlasí</w:t>
      </w:r>
      <w:proofErr w:type="spellEnd"/>
      <w:proofErr w:type="gramStart"/>
      <w:r w:rsidRPr="00F15A71">
        <w:rPr>
          <w:szCs w:val="20"/>
          <w:lang w:val="en-US"/>
        </w:rPr>
        <w:t>.</w:t>
      </w:r>
      <w:r w:rsidR="00947BD4">
        <w:rPr>
          <w:szCs w:val="20"/>
          <w:lang w:val="en-US"/>
        </w:rPr>
        <w:t>.</w:t>
      </w:r>
      <w:proofErr w:type="gramEnd"/>
    </w:p>
    <w:p w14:paraId="42DBD14A" w14:textId="77777777" w:rsidR="007F5655" w:rsidRPr="00F15A71" w:rsidRDefault="007F5655" w:rsidP="009045C8">
      <w:pPr>
        <w:ind w:left="567" w:hanging="283"/>
        <w:rPr>
          <w:szCs w:val="20"/>
          <w:lang w:val="en-US"/>
        </w:rPr>
      </w:pPr>
    </w:p>
    <w:p w14:paraId="200F859F" w14:textId="77777777" w:rsidR="00947BD4" w:rsidRDefault="00947BD4" w:rsidP="009045C8">
      <w:pPr>
        <w:ind w:left="567" w:hanging="283"/>
        <w:rPr>
          <w:szCs w:val="20"/>
          <w:lang w:val="en-US"/>
        </w:rPr>
      </w:pPr>
    </w:p>
    <w:p w14:paraId="42DBD14B" w14:textId="77777777" w:rsidR="007F5655" w:rsidRPr="00F15A71" w:rsidRDefault="006F53F7" w:rsidP="009045C8">
      <w:pPr>
        <w:ind w:left="567" w:hanging="283"/>
        <w:rPr>
          <w:szCs w:val="20"/>
          <w:lang w:val="en-US"/>
        </w:rPr>
      </w:pPr>
      <w:proofErr w:type="spellStart"/>
      <w:r w:rsidRPr="00F15A71">
        <w:rPr>
          <w:szCs w:val="20"/>
          <w:lang w:val="en-US"/>
        </w:rPr>
        <w:t>Příloha</w:t>
      </w:r>
      <w:proofErr w:type="spellEnd"/>
      <w:r w:rsidRPr="00F15A71">
        <w:rPr>
          <w:szCs w:val="20"/>
          <w:lang w:val="en-US"/>
        </w:rPr>
        <w:t xml:space="preserve"> č.</w:t>
      </w:r>
      <w:r w:rsidRPr="00F15A71">
        <w:rPr>
          <w:szCs w:val="20"/>
        </w:rPr>
        <w:t>2</w:t>
      </w:r>
      <w:r w:rsidRPr="00F15A71">
        <w:rPr>
          <w:szCs w:val="20"/>
          <w:lang w:val="en-US"/>
        </w:rPr>
        <w:t xml:space="preserve"> - </w:t>
      </w:r>
      <w:proofErr w:type="spellStart"/>
      <w:r w:rsidRPr="00F15A71">
        <w:rPr>
          <w:szCs w:val="20"/>
          <w:lang w:val="en-US"/>
        </w:rPr>
        <w:t>Oceněn</w:t>
      </w:r>
      <w:proofErr w:type="spellEnd"/>
      <w:r w:rsidRPr="00F15A71">
        <w:rPr>
          <w:szCs w:val="20"/>
        </w:rPr>
        <w:t>é</w:t>
      </w:r>
      <w:r w:rsidRPr="00F15A71">
        <w:rPr>
          <w:szCs w:val="20"/>
          <w:lang w:val="en-US"/>
        </w:rPr>
        <w:t xml:space="preserve"> </w:t>
      </w:r>
      <w:proofErr w:type="spellStart"/>
      <w:r w:rsidRPr="00F15A71">
        <w:rPr>
          <w:szCs w:val="20"/>
          <w:lang w:val="en-US"/>
        </w:rPr>
        <w:t>soupis</w:t>
      </w:r>
      <w:proofErr w:type="spellEnd"/>
      <w:r w:rsidRPr="00F15A71">
        <w:rPr>
          <w:szCs w:val="20"/>
        </w:rPr>
        <w:t>y</w:t>
      </w:r>
      <w:r w:rsidRPr="00F15A71">
        <w:rPr>
          <w:szCs w:val="20"/>
          <w:lang w:val="en-US"/>
        </w:rPr>
        <w:t xml:space="preserve"> </w:t>
      </w:r>
      <w:proofErr w:type="spellStart"/>
      <w:r w:rsidRPr="00F15A71">
        <w:rPr>
          <w:szCs w:val="20"/>
          <w:lang w:val="en-US"/>
        </w:rPr>
        <w:t>víceprací</w:t>
      </w:r>
      <w:proofErr w:type="spellEnd"/>
      <w:r w:rsidRPr="00F15A71">
        <w:rPr>
          <w:szCs w:val="20"/>
          <w:lang w:val="en-US"/>
        </w:rPr>
        <w:t>/</w:t>
      </w:r>
      <w:proofErr w:type="spellStart"/>
      <w:r w:rsidRPr="00F15A71">
        <w:rPr>
          <w:szCs w:val="20"/>
          <w:lang w:val="en-US"/>
        </w:rPr>
        <w:t>méněprací</w:t>
      </w:r>
      <w:proofErr w:type="spellEnd"/>
    </w:p>
    <w:p w14:paraId="42DBD14C" w14:textId="77777777" w:rsidR="007F5655" w:rsidRDefault="007F5655" w:rsidP="009045C8">
      <w:pPr>
        <w:ind w:left="709" w:hanging="709"/>
        <w:rPr>
          <w:sz w:val="24"/>
          <w:szCs w:val="24"/>
          <w:lang w:val="en-US"/>
        </w:rPr>
      </w:pPr>
    </w:p>
    <w:p w14:paraId="3C5C8A74" w14:textId="77777777" w:rsidR="00947BD4" w:rsidRDefault="00947BD4" w:rsidP="009045C8">
      <w:pPr>
        <w:ind w:left="709" w:hanging="709"/>
        <w:rPr>
          <w:sz w:val="24"/>
          <w:szCs w:val="24"/>
          <w:lang w:val="en-US"/>
        </w:rPr>
      </w:pPr>
    </w:p>
    <w:p w14:paraId="4538688B" w14:textId="77777777" w:rsidR="00947BD4" w:rsidRPr="00BB12D5" w:rsidRDefault="00947BD4" w:rsidP="009045C8">
      <w:pPr>
        <w:ind w:left="709" w:hanging="709"/>
        <w:rPr>
          <w:sz w:val="24"/>
          <w:szCs w:val="24"/>
          <w:lang w:val="en-US"/>
        </w:rPr>
      </w:pPr>
    </w:p>
    <w:p w14:paraId="42DBD14D" w14:textId="46358018" w:rsidR="007F5655" w:rsidRPr="00F31477" w:rsidRDefault="006F53F7">
      <w:pPr>
        <w:ind w:left="540" w:hanging="539"/>
        <w:rPr>
          <w:szCs w:val="20"/>
        </w:rPr>
      </w:pPr>
      <w:r w:rsidRPr="00F31477">
        <w:rPr>
          <w:b/>
          <w:bCs/>
          <w:szCs w:val="20"/>
        </w:rPr>
        <w:t xml:space="preserve">Za objednatele                                   </w:t>
      </w:r>
      <w:r w:rsidRPr="00F31477">
        <w:rPr>
          <w:b/>
          <w:bCs/>
          <w:szCs w:val="20"/>
        </w:rPr>
        <w:tab/>
      </w:r>
      <w:r w:rsidRPr="00F31477">
        <w:rPr>
          <w:b/>
          <w:bCs/>
          <w:szCs w:val="20"/>
        </w:rPr>
        <w:tab/>
      </w:r>
      <w:r w:rsidRPr="00F31477">
        <w:rPr>
          <w:b/>
          <w:bCs/>
          <w:szCs w:val="20"/>
        </w:rPr>
        <w:tab/>
      </w:r>
      <w:r w:rsidR="00F31477">
        <w:rPr>
          <w:b/>
          <w:bCs/>
          <w:szCs w:val="20"/>
        </w:rPr>
        <w:tab/>
      </w:r>
      <w:r w:rsidRPr="00F31477">
        <w:rPr>
          <w:b/>
          <w:bCs/>
          <w:szCs w:val="20"/>
        </w:rPr>
        <w:t>Za zhotovitele</w:t>
      </w:r>
    </w:p>
    <w:p w14:paraId="42DBD150" w14:textId="4F11588B" w:rsidR="007F5655" w:rsidRDefault="006F53F7" w:rsidP="00F31477">
      <w:r w:rsidRPr="00F31477">
        <w:rPr>
          <w:bCs/>
          <w:szCs w:val="20"/>
        </w:rPr>
        <w:t>V Novém Jičíně dne</w:t>
      </w:r>
      <w:r w:rsidRPr="00F31477">
        <w:rPr>
          <w:bCs/>
          <w:szCs w:val="20"/>
        </w:rPr>
        <w:tab/>
      </w:r>
      <w:r w:rsidR="00CE151A">
        <w:rPr>
          <w:bCs/>
          <w:szCs w:val="20"/>
        </w:rPr>
        <w:t>03.12.2020</w:t>
      </w:r>
      <w:r w:rsidRPr="00F31477">
        <w:rPr>
          <w:bCs/>
          <w:szCs w:val="20"/>
        </w:rPr>
        <w:tab/>
      </w:r>
      <w:r w:rsidRPr="00F31477">
        <w:rPr>
          <w:bCs/>
          <w:szCs w:val="20"/>
        </w:rPr>
        <w:tab/>
      </w:r>
      <w:r w:rsidRPr="00F31477">
        <w:rPr>
          <w:bCs/>
          <w:szCs w:val="20"/>
        </w:rPr>
        <w:tab/>
      </w:r>
      <w:r w:rsidRPr="00F31477">
        <w:rPr>
          <w:bCs/>
          <w:szCs w:val="20"/>
        </w:rPr>
        <w:tab/>
      </w:r>
      <w:r w:rsidR="00BB12D5" w:rsidRPr="00F31477">
        <w:rPr>
          <w:bCs/>
          <w:szCs w:val="20"/>
        </w:rPr>
        <w:t xml:space="preserve">V Novém Jičíně </w:t>
      </w:r>
      <w:r w:rsidRPr="00F31477">
        <w:rPr>
          <w:bCs/>
          <w:szCs w:val="20"/>
        </w:rPr>
        <w:t>dne</w:t>
      </w:r>
      <w:r w:rsidRPr="00F31477">
        <w:rPr>
          <w:bCs/>
          <w:szCs w:val="20"/>
        </w:rPr>
        <w:tab/>
      </w:r>
      <w:r w:rsidR="00CE151A">
        <w:rPr>
          <w:bCs/>
          <w:szCs w:val="20"/>
        </w:rPr>
        <w:t>03.12.2020</w:t>
      </w:r>
    </w:p>
    <w:p w14:paraId="42DBD151" w14:textId="77777777" w:rsidR="007F5655" w:rsidRDefault="006F53F7">
      <w:pPr>
        <w:pStyle w:val="Obsah1"/>
      </w:pPr>
      <w:r>
        <w:tab/>
        <w:t> </w:t>
      </w:r>
    </w:p>
    <w:p w14:paraId="42DBD152" w14:textId="77777777" w:rsidR="007F5655" w:rsidRDefault="007F5655">
      <w:pPr>
        <w:pStyle w:val="Obsah1"/>
      </w:pPr>
    </w:p>
    <w:p w14:paraId="2A497A5E" w14:textId="77777777" w:rsidR="00947BD4" w:rsidRDefault="00947BD4" w:rsidP="00947BD4"/>
    <w:p w14:paraId="5FE834CC" w14:textId="77777777" w:rsidR="00947BD4" w:rsidRDefault="00947BD4" w:rsidP="00947BD4"/>
    <w:p w14:paraId="5B50164B" w14:textId="77777777" w:rsidR="004211CB" w:rsidRDefault="004211CB" w:rsidP="00947BD4"/>
    <w:p w14:paraId="6A3E6F57" w14:textId="77777777" w:rsidR="00947BD4" w:rsidRPr="00947BD4" w:rsidRDefault="00947BD4" w:rsidP="00947BD4"/>
    <w:p w14:paraId="42DBD153" w14:textId="77777777" w:rsidR="007F5655" w:rsidRDefault="006F53F7">
      <w:pPr>
        <w:pStyle w:val="Obsah1"/>
      </w:pPr>
      <w:r>
        <w:tab/>
      </w:r>
    </w:p>
    <w:p w14:paraId="42DBD154" w14:textId="77777777" w:rsidR="007F5655" w:rsidRDefault="006F53F7">
      <w:pPr>
        <w:rPr>
          <w:highlight w:val="yellow"/>
        </w:rPr>
      </w:pPr>
      <w:r>
        <w:rPr>
          <w:bCs/>
        </w:rPr>
        <w:t>……………………………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53B27">
        <w:rPr>
          <w:b/>
          <w:bCs/>
        </w:rPr>
        <w:tab/>
      </w:r>
      <w:r w:rsidR="009045C8">
        <w:rPr>
          <w:b/>
          <w:bCs/>
        </w:rPr>
        <w:tab/>
      </w:r>
      <w:r>
        <w:rPr>
          <w:bCs/>
        </w:rPr>
        <w:t>……………………………</w:t>
      </w:r>
      <w:r>
        <w:rPr>
          <w:b/>
          <w:bCs/>
        </w:rPr>
        <w:tab/>
      </w:r>
    </w:p>
    <w:p w14:paraId="42DBD155" w14:textId="77777777" w:rsidR="00E53B27" w:rsidRDefault="00BB12D5" w:rsidP="00E53B27">
      <w:pPr>
        <w:keepNext/>
        <w:keepLines/>
        <w:rPr>
          <w:b/>
          <w:bCs/>
        </w:rPr>
      </w:pPr>
      <w:r>
        <w:rPr>
          <w:rStyle w:val="docdata"/>
          <w:rFonts w:eastAsia="Arial"/>
          <w:b/>
          <w:bCs/>
          <w:color w:val="000000"/>
        </w:rPr>
        <w:t>Mgr. Stanislav Kopecký</w:t>
      </w:r>
      <w:r w:rsidR="009045C8">
        <w:rPr>
          <w:rStyle w:val="docdata"/>
          <w:rFonts w:eastAsia="Arial"/>
          <w:b/>
          <w:bCs/>
          <w:color w:val="000000"/>
        </w:rPr>
        <w:t>,</w:t>
      </w:r>
      <w:r w:rsidR="006F53F7">
        <w:rPr>
          <w:b/>
          <w:bCs/>
        </w:rPr>
        <w:tab/>
      </w:r>
      <w:r w:rsidR="006F53F7">
        <w:rPr>
          <w:b/>
          <w:bCs/>
        </w:rPr>
        <w:tab/>
      </w:r>
      <w:r w:rsidR="006F53F7">
        <w:rPr>
          <w:b/>
          <w:bCs/>
        </w:rPr>
        <w:tab/>
      </w:r>
      <w:r w:rsidR="00E53B27">
        <w:rPr>
          <w:b/>
          <w:bCs/>
        </w:rPr>
        <w:tab/>
      </w:r>
      <w:r w:rsidR="009045C8">
        <w:rPr>
          <w:b/>
          <w:bCs/>
        </w:rPr>
        <w:tab/>
      </w:r>
      <w:r w:rsidR="009045C8">
        <w:rPr>
          <w:b/>
          <w:bCs/>
        </w:rPr>
        <w:tab/>
      </w:r>
      <w:r w:rsidR="00E53B27" w:rsidRPr="008C435D">
        <w:rPr>
          <w:b/>
          <w:bCs/>
        </w:rPr>
        <w:t xml:space="preserve">Ingrid </w:t>
      </w:r>
      <w:proofErr w:type="spellStart"/>
      <w:r w:rsidR="00E53B27" w:rsidRPr="008C435D">
        <w:rPr>
          <w:b/>
          <w:bCs/>
        </w:rPr>
        <w:t>Staszková</w:t>
      </w:r>
      <w:proofErr w:type="spellEnd"/>
      <w:r w:rsidR="009045C8">
        <w:rPr>
          <w:b/>
          <w:bCs/>
        </w:rPr>
        <w:t>, jednatel</w:t>
      </w:r>
    </w:p>
    <w:p w14:paraId="42DBD156" w14:textId="2A74128A" w:rsidR="007F5655" w:rsidRDefault="00BB12D5" w:rsidP="009045C8">
      <w:pPr>
        <w:ind w:left="4248" w:hanging="4044"/>
      </w:pPr>
      <w:r>
        <w:rPr>
          <w:rStyle w:val="docdata"/>
          <w:rFonts w:eastAsia="Arial"/>
          <w:b/>
          <w:bCs/>
          <w:color w:val="000000"/>
        </w:rPr>
        <w:t>starosta města</w:t>
      </w:r>
      <w:r w:rsidR="006F53F7">
        <w:rPr>
          <w:b/>
          <w:bCs/>
        </w:rPr>
        <w:tab/>
      </w:r>
      <w:r w:rsidR="006F53F7">
        <w:rPr>
          <w:b/>
          <w:bCs/>
        </w:rPr>
        <w:tab/>
      </w:r>
      <w:r w:rsidR="00E53B27">
        <w:rPr>
          <w:b/>
          <w:bCs/>
        </w:rPr>
        <w:tab/>
      </w:r>
      <w:r w:rsidR="009045C8">
        <w:rPr>
          <w:b/>
          <w:bCs/>
        </w:rPr>
        <w:t xml:space="preserve">společnosti </w:t>
      </w:r>
      <w:proofErr w:type="spellStart"/>
      <w:r w:rsidR="009045C8">
        <w:rPr>
          <w:b/>
          <w:bCs/>
        </w:rPr>
        <w:t>E</w:t>
      </w:r>
      <w:r w:rsidR="003C485F">
        <w:rPr>
          <w:b/>
          <w:bCs/>
        </w:rPr>
        <w:t>n</w:t>
      </w:r>
      <w:r w:rsidR="009045C8">
        <w:rPr>
          <w:b/>
          <w:bCs/>
        </w:rPr>
        <w:t>roll</w:t>
      </w:r>
      <w:proofErr w:type="spellEnd"/>
      <w:r w:rsidR="009045C8">
        <w:rPr>
          <w:b/>
          <w:bCs/>
        </w:rPr>
        <w:t xml:space="preserve"> </w:t>
      </w:r>
      <w:proofErr w:type="spellStart"/>
      <w:r w:rsidR="009045C8">
        <w:rPr>
          <w:b/>
          <w:bCs/>
        </w:rPr>
        <w:t>consulting</w:t>
      </w:r>
      <w:proofErr w:type="spellEnd"/>
      <w:r w:rsidR="009045C8">
        <w:rPr>
          <w:b/>
          <w:bCs/>
        </w:rPr>
        <w:t xml:space="preserve"> s.r.o.,</w:t>
      </w:r>
    </w:p>
    <w:p w14:paraId="42DBD157" w14:textId="4460EFE4" w:rsidR="009045C8" w:rsidRPr="009045C8" w:rsidRDefault="009045C8" w:rsidP="009045C8">
      <w:pPr>
        <w:ind w:left="5664"/>
        <w:rPr>
          <w:b/>
        </w:rPr>
      </w:pPr>
      <w:r w:rsidRPr="009045C8">
        <w:rPr>
          <w:b/>
        </w:rPr>
        <w:t>vedoucí</w:t>
      </w:r>
      <w:r w:rsidR="003C485F">
        <w:rPr>
          <w:b/>
        </w:rPr>
        <w:t>ho</w:t>
      </w:r>
      <w:r w:rsidRPr="009045C8">
        <w:rPr>
          <w:b/>
        </w:rPr>
        <w:t xml:space="preserve"> společník</w:t>
      </w:r>
      <w:r w:rsidR="003C485F">
        <w:rPr>
          <w:b/>
        </w:rPr>
        <w:t>a</w:t>
      </w:r>
      <w:r w:rsidRPr="009045C8">
        <w:rPr>
          <w:b/>
        </w:rPr>
        <w:t xml:space="preserve"> Společnosti pro </w:t>
      </w:r>
      <w:proofErr w:type="spellStart"/>
      <w:r w:rsidRPr="009045C8">
        <w:rPr>
          <w:b/>
        </w:rPr>
        <w:t>Hücklovy</w:t>
      </w:r>
      <w:proofErr w:type="spellEnd"/>
      <w:r w:rsidRPr="009045C8">
        <w:rPr>
          <w:b/>
        </w:rPr>
        <w:t xml:space="preserve"> vily Třinec</w:t>
      </w:r>
    </w:p>
    <w:sectPr w:rsidR="009045C8" w:rsidRPr="009045C8" w:rsidSect="00F314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3BC4CB" w14:textId="77777777" w:rsidR="003254D0" w:rsidRDefault="003254D0">
      <w:r>
        <w:separator/>
      </w:r>
    </w:p>
  </w:endnote>
  <w:endnote w:type="continuationSeparator" w:id="0">
    <w:p w14:paraId="794C2C86" w14:textId="77777777" w:rsidR="003254D0" w:rsidRDefault="00325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098CD" w14:textId="77777777" w:rsidR="00EF45E2" w:rsidRDefault="00EF45E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BD15F" w14:textId="77777777" w:rsidR="00BC3FE2" w:rsidRDefault="00BC3FE2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PAGE 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1079B3">
      <w:rPr>
        <w:noProof/>
        <w:color w:val="17365D" w:themeColor="text2" w:themeShade="BF"/>
        <w:sz w:val="24"/>
        <w:szCs w:val="24"/>
      </w:rPr>
      <w:t>3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/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NUMPAGES  \* Arabic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1079B3">
      <w:rPr>
        <w:noProof/>
        <w:color w:val="17365D" w:themeColor="text2" w:themeShade="BF"/>
        <w:sz w:val="24"/>
        <w:szCs w:val="24"/>
      </w:rPr>
      <w:t>3</w:t>
    </w:r>
    <w:r>
      <w:rPr>
        <w:color w:val="17365D" w:themeColor="text2" w:themeShade="BF"/>
        <w:sz w:val="24"/>
        <w:szCs w:val="24"/>
      </w:rPr>
      <w:fldChar w:fldCharType="end"/>
    </w:r>
  </w:p>
  <w:p w14:paraId="42DBD160" w14:textId="77777777" w:rsidR="007F5655" w:rsidRDefault="007F5655">
    <w:pPr>
      <w:pStyle w:val="Zpa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CFDC8" w14:textId="77777777" w:rsidR="00EF45E2" w:rsidRDefault="00EF45E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F51789" w14:textId="77777777" w:rsidR="003254D0" w:rsidRDefault="003254D0">
      <w:r>
        <w:separator/>
      </w:r>
    </w:p>
  </w:footnote>
  <w:footnote w:type="continuationSeparator" w:id="0">
    <w:p w14:paraId="5BC09FA3" w14:textId="77777777" w:rsidR="003254D0" w:rsidRDefault="00325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13659" w14:textId="77777777" w:rsidR="00EF45E2" w:rsidRDefault="00EF45E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BD15C" w14:textId="08370A18" w:rsidR="007F5655" w:rsidRPr="00EF45E2" w:rsidRDefault="006F53F7">
    <w:pPr>
      <w:pStyle w:val="Zhlav"/>
      <w:jc w:val="right"/>
      <w:rPr>
        <w:lang w:val="cs-CZ"/>
      </w:rPr>
    </w:pPr>
    <w:r w:rsidRPr="00EF45E2">
      <w:rPr>
        <w:lang w:val="cs-CZ"/>
      </w:rPr>
      <w:t>V2020-48</w:t>
    </w:r>
    <w:r w:rsidR="00295C3E" w:rsidRPr="00EF45E2">
      <w:rPr>
        <w:lang w:val="cs-CZ"/>
      </w:rPr>
      <w:t>0</w:t>
    </w:r>
    <w:r w:rsidRPr="00EF45E2">
      <w:rPr>
        <w:lang w:val="cs-CZ"/>
      </w:rPr>
      <w:t>/O</w:t>
    </w:r>
    <w:r w:rsidR="00D94546" w:rsidRPr="00EF45E2">
      <w:rPr>
        <w:lang w:val="cs-CZ"/>
      </w:rPr>
      <w:t>B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A3D35" w14:textId="77777777" w:rsidR="00EF45E2" w:rsidRDefault="00EF45E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37A51"/>
    <w:multiLevelType w:val="hybridMultilevel"/>
    <w:tmpl w:val="7B12E51E"/>
    <w:lvl w:ilvl="0" w:tplc="76E8312E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  <w:lvl w:ilvl="1" w:tplc="32FAEACE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62DAC7C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B4E2DB0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38D490E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6BEEF6C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71D8E4A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8CE6DB1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F1DC2EA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16C24951"/>
    <w:multiLevelType w:val="hybridMultilevel"/>
    <w:tmpl w:val="E3E6A794"/>
    <w:lvl w:ilvl="0" w:tplc="6EDE9EAE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FFCAA8A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33A8262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C6A89E52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19E60E28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6E32F0C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3BEC246A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7EC25674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3874165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1E637A79"/>
    <w:multiLevelType w:val="hybridMultilevel"/>
    <w:tmpl w:val="8D6CFE02"/>
    <w:lvl w:ilvl="0" w:tplc="33B076D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B6F20C6C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/>
      </w:rPr>
    </w:lvl>
    <w:lvl w:ilvl="2" w:tplc="CAC09CD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93B060E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90DCD3D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33D606B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E12C00C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16EA6DC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9C76C97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1F24535F"/>
    <w:multiLevelType w:val="hybridMultilevel"/>
    <w:tmpl w:val="6218AE16"/>
    <w:lvl w:ilvl="0" w:tplc="118EF1B6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1" w:tplc="6A780C0C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/>
      </w:rPr>
    </w:lvl>
    <w:lvl w:ilvl="2" w:tplc="9CA4E39C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/>
      </w:rPr>
    </w:lvl>
    <w:lvl w:ilvl="3" w:tplc="5FB87552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  <w:lvl w:ilvl="4" w:tplc="2E526D18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/>
      </w:rPr>
    </w:lvl>
    <w:lvl w:ilvl="5" w:tplc="CE18FF46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/>
      </w:rPr>
    </w:lvl>
    <w:lvl w:ilvl="6" w:tplc="EBFEFFA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/>
      </w:rPr>
    </w:lvl>
    <w:lvl w:ilvl="7" w:tplc="3B2695B4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/>
      </w:rPr>
    </w:lvl>
    <w:lvl w:ilvl="8" w:tplc="A4969E66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/>
      </w:rPr>
    </w:lvl>
  </w:abstractNum>
  <w:abstractNum w:abstractNumId="4" w15:restartNumberingAfterBreak="0">
    <w:nsid w:val="1F3F695C"/>
    <w:multiLevelType w:val="hybridMultilevel"/>
    <w:tmpl w:val="6264019E"/>
    <w:lvl w:ilvl="0" w:tplc="8528BE92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  <w:lvl w:ilvl="1" w:tplc="7624A75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ED72E1C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188645A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197E6FD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72C425A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662AE98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EE6EBB8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14AA42B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2287530F"/>
    <w:multiLevelType w:val="hybridMultilevel"/>
    <w:tmpl w:val="52BC874E"/>
    <w:lvl w:ilvl="0" w:tplc="5F7EE42E">
      <w:numFmt w:val="bullet"/>
      <w:lvlText w:val="-"/>
      <w:lvlJc w:val="left"/>
      <w:pPr>
        <w:tabs>
          <w:tab w:val="left" w:pos="1068"/>
        </w:tabs>
        <w:ind w:left="1068" w:hanging="360"/>
      </w:pPr>
      <w:rPr>
        <w:rFonts w:ascii="Times New Roman" w:eastAsia="Times New Roman" w:hAnsi="Times New Roman"/>
      </w:rPr>
    </w:lvl>
    <w:lvl w:ilvl="1" w:tplc="3AF8C94E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2" w:tplc="607E4EB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BAF02E6A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17CC68F2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922E642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85B86BD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6F3A690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A7FE2C3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27077415"/>
    <w:multiLevelType w:val="hybridMultilevel"/>
    <w:tmpl w:val="57F0EF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C0D98"/>
    <w:multiLevelType w:val="hybridMultilevel"/>
    <w:tmpl w:val="42869260"/>
    <w:lvl w:ilvl="0" w:tplc="117C1818">
      <w:start w:val="1"/>
      <w:numFmt w:val="bullet"/>
      <w:lvlText w:val=""/>
      <w:lvlJc w:val="left"/>
      <w:pPr>
        <w:tabs>
          <w:tab w:val="left" w:pos="1429"/>
        </w:tabs>
        <w:ind w:left="1429" w:hanging="360"/>
      </w:pPr>
      <w:rPr>
        <w:rFonts w:ascii="Symbol" w:hAnsi="Symbol"/>
      </w:rPr>
    </w:lvl>
    <w:lvl w:ilvl="1" w:tplc="BBC88D1C">
      <w:start w:val="1"/>
      <w:numFmt w:val="bullet"/>
      <w:lvlText w:val="o"/>
      <w:lvlJc w:val="left"/>
      <w:pPr>
        <w:tabs>
          <w:tab w:val="left" w:pos="2149"/>
        </w:tabs>
        <w:ind w:left="2149" w:hanging="360"/>
      </w:pPr>
      <w:rPr>
        <w:rFonts w:ascii="Courier New" w:hAnsi="Courier New"/>
      </w:rPr>
    </w:lvl>
    <w:lvl w:ilvl="2" w:tplc="07BE3F9C">
      <w:start w:val="1"/>
      <w:numFmt w:val="bullet"/>
      <w:lvlText w:val=""/>
      <w:lvlJc w:val="left"/>
      <w:pPr>
        <w:tabs>
          <w:tab w:val="left" w:pos="2869"/>
        </w:tabs>
        <w:ind w:left="2869" w:hanging="360"/>
      </w:pPr>
      <w:rPr>
        <w:rFonts w:ascii="Wingdings" w:hAnsi="Wingdings"/>
      </w:rPr>
    </w:lvl>
    <w:lvl w:ilvl="3" w:tplc="B9D01520">
      <w:start w:val="1"/>
      <w:numFmt w:val="bullet"/>
      <w:lvlText w:val=""/>
      <w:lvlJc w:val="left"/>
      <w:pPr>
        <w:tabs>
          <w:tab w:val="left" w:pos="3589"/>
        </w:tabs>
        <w:ind w:left="3589" w:hanging="360"/>
      </w:pPr>
      <w:rPr>
        <w:rFonts w:ascii="Symbol" w:hAnsi="Symbol"/>
      </w:rPr>
    </w:lvl>
    <w:lvl w:ilvl="4" w:tplc="F2146D5A">
      <w:start w:val="1"/>
      <w:numFmt w:val="bullet"/>
      <w:lvlText w:val="o"/>
      <w:lvlJc w:val="left"/>
      <w:pPr>
        <w:tabs>
          <w:tab w:val="left" w:pos="4309"/>
        </w:tabs>
        <w:ind w:left="4309" w:hanging="360"/>
      </w:pPr>
      <w:rPr>
        <w:rFonts w:ascii="Courier New" w:hAnsi="Courier New"/>
      </w:rPr>
    </w:lvl>
    <w:lvl w:ilvl="5" w:tplc="92B0DA38">
      <w:start w:val="1"/>
      <w:numFmt w:val="bullet"/>
      <w:lvlText w:val=""/>
      <w:lvlJc w:val="left"/>
      <w:pPr>
        <w:tabs>
          <w:tab w:val="left" w:pos="5029"/>
        </w:tabs>
        <w:ind w:left="5029" w:hanging="360"/>
      </w:pPr>
      <w:rPr>
        <w:rFonts w:ascii="Wingdings" w:hAnsi="Wingdings"/>
      </w:rPr>
    </w:lvl>
    <w:lvl w:ilvl="6" w:tplc="22903C76">
      <w:start w:val="1"/>
      <w:numFmt w:val="bullet"/>
      <w:lvlText w:val=""/>
      <w:lvlJc w:val="left"/>
      <w:pPr>
        <w:tabs>
          <w:tab w:val="left" w:pos="5749"/>
        </w:tabs>
        <w:ind w:left="5749" w:hanging="360"/>
      </w:pPr>
      <w:rPr>
        <w:rFonts w:ascii="Symbol" w:hAnsi="Symbol"/>
      </w:rPr>
    </w:lvl>
    <w:lvl w:ilvl="7" w:tplc="E4CE6262">
      <w:start w:val="1"/>
      <w:numFmt w:val="bullet"/>
      <w:lvlText w:val="o"/>
      <w:lvlJc w:val="left"/>
      <w:pPr>
        <w:tabs>
          <w:tab w:val="left" w:pos="6469"/>
        </w:tabs>
        <w:ind w:left="6469" w:hanging="360"/>
      </w:pPr>
      <w:rPr>
        <w:rFonts w:ascii="Courier New" w:hAnsi="Courier New"/>
      </w:rPr>
    </w:lvl>
    <w:lvl w:ilvl="8" w:tplc="E1A884D0">
      <w:start w:val="1"/>
      <w:numFmt w:val="bullet"/>
      <w:lvlText w:val=""/>
      <w:lvlJc w:val="left"/>
      <w:pPr>
        <w:tabs>
          <w:tab w:val="left" w:pos="7189"/>
        </w:tabs>
        <w:ind w:left="7189" w:hanging="360"/>
      </w:pPr>
      <w:rPr>
        <w:rFonts w:ascii="Wingdings" w:hAnsi="Wingdings"/>
      </w:rPr>
    </w:lvl>
  </w:abstractNum>
  <w:abstractNum w:abstractNumId="8" w15:restartNumberingAfterBreak="0">
    <w:nsid w:val="301A218B"/>
    <w:multiLevelType w:val="hybridMultilevel"/>
    <w:tmpl w:val="F450692C"/>
    <w:lvl w:ilvl="0" w:tplc="465EFC76">
      <w:numFmt w:val="decimal"/>
      <w:lvlText w:val="-"/>
      <w:legacy w:legacy="1" w:legacySpace="0" w:legacyIndent="0"/>
      <w:lvlJc w:val="left"/>
      <w:pPr>
        <w:ind w:left="360" w:hanging="360"/>
      </w:pPr>
    </w:lvl>
    <w:lvl w:ilvl="1" w:tplc="F83CA2F0">
      <w:start w:val="1"/>
      <w:numFmt w:val="decimal"/>
      <w:lvlText w:val="o"/>
      <w:legacy w:legacy="1" w:legacySpace="0" w:legacyIndent="0"/>
      <w:lvlJc w:val="left"/>
      <w:pPr>
        <w:ind w:left="720" w:hanging="360"/>
      </w:pPr>
      <w:rPr>
        <w:rFonts w:ascii="Courier New" w:hAnsi="Courier New"/>
      </w:rPr>
    </w:lvl>
    <w:lvl w:ilvl="2" w:tplc="68E230E2">
      <w:start w:val="1"/>
      <w:numFmt w:val="decimal"/>
      <w:lvlText w:val=""/>
      <w:legacy w:legacy="1" w:legacySpace="0" w:legacyIndent="0"/>
      <w:lvlJc w:val="left"/>
      <w:pPr>
        <w:ind w:left="1080" w:hanging="360"/>
      </w:pPr>
      <w:rPr>
        <w:rFonts w:ascii="Wingdings" w:hAnsi="Wingdings"/>
      </w:rPr>
    </w:lvl>
    <w:lvl w:ilvl="3" w:tplc="D69E2D2C">
      <w:start w:val="1"/>
      <w:numFmt w:val="decimal"/>
      <w:lvlText w:val=""/>
      <w:legacy w:legacy="1" w:legacySpace="0" w:legacyIndent="0"/>
      <w:lvlJc w:val="left"/>
      <w:pPr>
        <w:ind w:left="1440" w:hanging="360"/>
      </w:pPr>
      <w:rPr>
        <w:rFonts w:ascii="Symbol" w:hAnsi="Symbol"/>
      </w:rPr>
    </w:lvl>
    <w:lvl w:ilvl="4" w:tplc="362476EC">
      <w:start w:val="1"/>
      <w:numFmt w:val="decimal"/>
      <w:lvlText w:val="o"/>
      <w:legacy w:legacy="1" w:legacySpace="0" w:legacyIndent="0"/>
      <w:lvlJc w:val="left"/>
      <w:pPr>
        <w:ind w:left="1800" w:hanging="360"/>
      </w:pPr>
      <w:rPr>
        <w:rFonts w:ascii="Courier New" w:hAnsi="Courier New"/>
      </w:rPr>
    </w:lvl>
    <w:lvl w:ilvl="5" w:tplc="D04222BC">
      <w:start w:val="1"/>
      <w:numFmt w:val="decimal"/>
      <w:lvlText w:val=""/>
      <w:legacy w:legacy="1" w:legacySpace="0" w:legacyIndent="0"/>
      <w:lvlJc w:val="left"/>
      <w:pPr>
        <w:ind w:left="2160" w:hanging="360"/>
      </w:pPr>
      <w:rPr>
        <w:rFonts w:ascii="Wingdings" w:hAnsi="Wingdings"/>
      </w:rPr>
    </w:lvl>
    <w:lvl w:ilvl="6" w:tplc="D10C4F7A">
      <w:start w:val="1"/>
      <w:numFmt w:val="decimal"/>
      <w:lvlText w:val=""/>
      <w:legacy w:legacy="1" w:legacySpace="0" w:legacyIndent="0"/>
      <w:lvlJc w:val="left"/>
      <w:pPr>
        <w:ind w:left="2520" w:hanging="360"/>
      </w:pPr>
      <w:rPr>
        <w:rFonts w:ascii="Symbol" w:hAnsi="Symbol"/>
      </w:rPr>
    </w:lvl>
    <w:lvl w:ilvl="7" w:tplc="896ED8EA">
      <w:start w:val="1"/>
      <w:numFmt w:val="decimal"/>
      <w:lvlText w:val="o"/>
      <w:legacy w:legacy="1" w:legacySpace="0" w:legacyIndent="0"/>
      <w:lvlJc w:val="left"/>
      <w:pPr>
        <w:ind w:left="2880" w:hanging="360"/>
      </w:pPr>
      <w:rPr>
        <w:rFonts w:ascii="Courier New" w:hAnsi="Courier New"/>
      </w:rPr>
    </w:lvl>
    <w:lvl w:ilvl="8" w:tplc="24B498BA">
      <w:start w:val="1"/>
      <w:numFmt w:val="decimal"/>
      <w:lvlText w:val=""/>
      <w:legacy w:legacy="1" w:legacySpace="0" w:legacyIndent="0"/>
      <w:lvlJc w:val="left"/>
      <w:pPr>
        <w:ind w:left="3240" w:hanging="360"/>
      </w:pPr>
      <w:rPr>
        <w:rFonts w:ascii="Wingdings" w:hAnsi="Wingdings"/>
      </w:rPr>
    </w:lvl>
  </w:abstractNum>
  <w:abstractNum w:abstractNumId="9" w15:restartNumberingAfterBreak="0">
    <w:nsid w:val="378B04DB"/>
    <w:multiLevelType w:val="multilevel"/>
    <w:tmpl w:val="1A76AADC"/>
    <w:lvl w:ilvl="0">
      <w:start w:val="1"/>
      <w:numFmt w:val="decimal"/>
      <w:pStyle w:val="Nadpis1"/>
      <w:lvlText w:val="%1"/>
      <w:lvlJc w:val="left"/>
      <w:pPr>
        <w:tabs>
          <w:tab w:val="left" w:pos="574"/>
        </w:tabs>
        <w:ind w:left="574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left" w:pos="718"/>
        </w:tabs>
        <w:ind w:left="718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left" w:pos="862"/>
        </w:tabs>
        <w:ind w:left="862" w:hanging="720"/>
      </w:pPr>
      <w:rPr>
        <w:b w:val="0"/>
        <w:i w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left" w:pos="1006"/>
        </w:tabs>
        <w:ind w:left="1006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left" w:pos="1150"/>
        </w:tabs>
        <w:ind w:left="1150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left" w:pos="1294"/>
        </w:tabs>
        <w:ind w:left="1294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left" w:pos="1438"/>
        </w:tabs>
        <w:ind w:left="1438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left" w:pos="1582"/>
        </w:tabs>
        <w:ind w:left="1582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left" w:pos="1726"/>
        </w:tabs>
        <w:ind w:left="1726" w:hanging="1584"/>
      </w:pPr>
    </w:lvl>
  </w:abstractNum>
  <w:abstractNum w:abstractNumId="10" w15:restartNumberingAfterBreak="0">
    <w:nsid w:val="3EEA6B15"/>
    <w:multiLevelType w:val="hybridMultilevel"/>
    <w:tmpl w:val="C93C76C6"/>
    <w:lvl w:ilvl="0" w:tplc="280CA862">
      <w:start w:val="1"/>
      <w:numFmt w:val="bullet"/>
      <w:lvlText w:val=""/>
      <w:lvlJc w:val="left"/>
      <w:pPr>
        <w:tabs>
          <w:tab w:val="left" w:pos="1260"/>
        </w:tabs>
        <w:ind w:left="1260" w:hanging="360"/>
      </w:pPr>
      <w:rPr>
        <w:rFonts w:ascii="Symbol" w:hAnsi="Symbol"/>
      </w:rPr>
    </w:lvl>
    <w:lvl w:ilvl="1" w:tplc="2092E97E">
      <w:start w:val="1"/>
      <w:numFmt w:val="bullet"/>
      <w:lvlText w:val="o"/>
      <w:lvlJc w:val="left"/>
      <w:pPr>
        <w:tabs>
          <w:tab w:val="left" w:pos="1980"/>
        </w:tabs>
        <w:ind w:left="1980" w:hanging="360"/>
      </w:pPr>
      <w:rPr>
        <w:rFonts w:ascii="Courier New" w:hAnsi="Courier New"/>
      </w:rPr>
    </w:lvl>
    <w:lvl w:ilvl="2" w:tplc="4E9ADD04">
      <w:start w:val="1"/>
      <w:numFmt w:val="bullet"/>
      <w:lvlText w:val=""/>
      <w:lvlJc w:val="left"/>
      <w:pPr>
        <w:tabs>
          <w:tab w:val="left" w:pos="2700"/>
        </w:tabs>
        <w:ind w:left="2700" w:hanging="360"/>
      </w:pPr>
      <w:rPr>
        <w:rFonts w:ascii="Wingdings" w:hAnsi="Wingdings"/>
      </w:rPr>
    </w:lvl>
    <w:lvl w:ilvl="3" w:tplc="8222B434">
      <w:start w:val="1"/>
      <w:numFmt w:val="bullet"/>
      <w:lvlText w:val=""/>
      <w:lvlJc w:val="left"/>
      <w:pPr>
        <w:tabs>
          <w:tab w:val="left" w:pos="3420"/>
        </w:tabs>
        <w:ind w:left="3420" w:hanging="360"/>
      </w:pPr>
      <w:rPr>
        <w:rFonts w:ascii="Symbol" w:hAnsi="Symbol"/>
      </w:rPr>
    </w:lvl>
    <w:lvl w:ilvl="4" w:tplc="BD7A9E36">
      <w:start w:val="1"/>
      <w:numFmt w:val="bullet"/>
      <w:lvlText w:val="o"/>
      <w:lvlJc w:val="left"/>
      <w:pPr>
        <w:tabs>
          <w:tab w:val="left" w:pos="4140"/>
        </w:tabs>
        <w:ind w:left="4140" w:hanging="360"/>
      </w:pPr>
      <w:rPr>
        <w:rFonts w:ascii="Courier New" w:hAnsi="Courier New"/>
      </w:rPr>
    </w:lvl>
    <w:lvl w:ilvl="5" w:tplc="2264BB90">
      <w:start w:val="1"/>
      <w:numFmt w:val="bullet"/>
      <w:lvlText w:val=""/>
      <w:lvlJc w:val="left"/>
      <w:pPr>
        <w:tabs>
          <w:tab w:val="left" w:pos="4860"/>
        </w:tabs>
        <w:ind w:left="4860" w:hanging="360"/>
      </w:pPr>
      <w:rPr>
        <w:rFonts w:ascii="Wingdings" w:hAnsi="Wingdings"/>
      </w:rPr>
    </w:lvl>
    <w:lvl w:ilvl="6" w:tplc="046E7270">
      <w:start w:val="1"/>
      <w:numFmt w:val="bullet"/>
      <w:lvlText w:val=""/>
      <w:lvlJc w:val="left"/>
      <w:pPr>
        <w:tabs>
          <w:tab w:val="left" w:pos="5580"/>
        </w:tabs>
        <w:ind w:left="5580" w:hanging="360"/>
      </w:pPr>
      <w:rPr>
        <w:rFonts w:ascii="Symbol" w:hAnsi="Symbol"/>
      </w:rPr>
    </w:lvl>
    <w:lvl w:ilvl="7" w:tplc="901E5D10">
      <w:start w:val="1"/>
      <w:numFmt w:val="bullet"/>
      <w:lvlText w:val="o"/>
      <w:lvlJc w:val="left"/>
      <w:pPr>
        <w:tabs>
          <w:tab w:val="left" w:pos="6300"/>
        </w:tabs>
        <w:ind w:left="6300" w:hanging="360"/>
      </w:pPr>
      <w:rPr>
        <w:rFonts w:ascii="Courier New" w:hAnsi="Courier New"/>
      </w:rPr>
    </w:lvl>
    <w:lvl w:ilvl="8" w:tplc="8662BF18">
      <w:start w:val="1"/>
      <w:numFmt w:val="bullet"/>
      <w:lvlText w:val=""/>
      <w:lvlJc w:val="left"/>
      <w:pPr>
        <w:tabs>
          <w:tab w:val="left" w:pos="7020"/>
        </w:tabs>
        <w:ind w:left="7020" w:hanging="360"/>
      </w:pPr>
      <w:rPr>
        <w:rFonts w:ascii="Wingdings" w:hAnsi="Wingdings"/>
      </w:rPr>
    </w:lvl>
  </w:abstractNum>
  <w:abstractNum w:abstractNumId="11" w15:restartNumberingAfterBreak="0">
    <w:nsid w:val="478A3BCA"/>
    <w:multiLevelType w:val="hybridMultilevel"/>
    <w:tmpl w:val="E5AEE5F6"/>
    <w:lvl w:ilvl="0" w:tplc="C2A25992">
      <w:numFmt w:val="decimal"/>
      <w:lvlText w:val="-"/>
      <w:legacy w:legacy="1" w:legacySpace="0" w:legacyIndent="0"/>
      <w:lvlJc w:val="left"/>
      <w:pPr>
        <w:ind w:left="360" w:hanging="360"/>
      </w:pPr>
    </w:lvl>
    <w:lvl w:ilvl="1" w:tplc="A93A98DE">
      <w:start w:val="1"/>
      <w:numFmt w:val="decimal"/>
      <w:lvlText w:val="o"/>
      <w:legacy w:legacy="1" w:legacySpace="0" w:legacyIndent="0"/>
      <w:lvlJc w:val="left"/>
      <w:pPr>
        <w:ind w:left="720" w:hanging="360"/>
      </w:pPr>
      <w:rPr>
        <w:rFonts w:ascii="Courier New" w:hAnsi="Courier New"/>
      </w:rPr>
    </w:lvl>
    <w:lvl w:ilvl="2" w:tplc="FC04D7B8">
      <w:start w:val="1"/>
      <w:numFmt w:val="decimal"/>
      <w:lvlText w:val=""/>
      <w:legacy w:legacy="1" w:legacySpace="0" w:legacyIndent="0"/>
      <w:lvlJc w:val="left"/>
      <w:pPr>
        <w:ind w:left="1080" w:hanging="360"/>
      </w:pPr>
      <w:rPr>
        <w:rFonts w:ascii="Wingdings" w:hAnsi="Wingdings"/>
      </w:rPr>
    </w:lvl>
    <w:lvl w:ilvl="3" w:tplc="6ED8C3B8">
      <w:start w:val="1"/>
      <w:numFmt w:val="decimal"/>
      <w:lvlText w:val=""/>
      <w:legacy w:legacy="1" w:legacySpace="0" w:legacyIndent="0"/>
      <w:lvlJc w:val="left"/>
      <w:pPr>
        <w:ind w:left="1440" w:hanging="360"/>
      </w:pPr>
      <w:rPr>
        <w:rFonts w:ascii="Symbol" w:hAnsi="Symbol"/>
      </w:rPr>
    </w:lvl>
    <w:lvl w:ilvl="4" w:tplc="E1AC04A8">
      <w:start w:val="1"/>
      <w:numFmt w:val="decimal"/>
      <w:lvlText w:val="o"/>
      <w:legacy w:legacy="1" w:legacySpace="0" w:legacyIndent="0"/>
      <w:lvlJc w:val="left"/>
      <w:pPr>
        <w:ind w:left="1800" w:hanging="360"/>
      </w:pPr>
      <w:rPr>
        <w:rFonts w:ascii="Courier New" w:hAnsi="Courier New"/>
      </w:rPr>
    </w:lvl>
    <w:lvl w:ilvl="5" w:tplc="EA58CF04">
      <w:start w:val="1"/>
      <w:numFmt w:val="decimal"/>
      <w:lvlText w:val=""/>
      <w:legacy w:legacy="1" w:legacySpace="0" w:legacyIndent="0"/>
      <w:lvlJc w:val="left"/>
      <w:pPr>
        <w:ind w:left="2160" w:hanging="360"/>
      </w:pPr>
      <w:rPr>
        <w:rFonts w:ascii="Wingdings" w:hAnsi="Wingdings"/>
      </w:rPr>
    </w:lvl>
    <w:lvl w:ilvl="6" w:tplc="41CE0F22">
      <w:start w:val="1"/>
      <w:numFmt w:val="decimal"/>
      <w:lvlText w:val=""/>
      <w:legacy w:legacy="1" w:legacySpace="0" w:legacyIndent="0"/>
      <w:lvlJc w:val="left"/>
      <w:pPr>
        <w:ind w:left="2520" w:hanging="360"/>
      </w:pPr>
      <w:rPr>
        <w:rFonts w:ascii="Symbol" w:hAnsi="Symbol"/>
      </w:rPr>
    </w:lvl>
    <w:lvl w:ilvl="7" w:tplc="034CCC36">
      <w:start w:val="1"/>
      <w:numFmt w:val="decimal"/>
      <w:lvlText w:val="o"/>
      <w:legacy w:legacy="1" w:legacySpace="0" w:legacyIndent="0"/>
      <w:lvlJc w:val="left"/>
      <w:pPr>
        <w:ind w:left="2880" w:hanging="360"/>
      </w:pPr>
      <w:rPr>
        <w:rFonts w:ascii="Courier New" w:hAnsi="Courier New"/>
      </w:rPr>
    </w:lvl>
    <w:lvl w:ilvl="8" w:tplc="BAB2F450">
      <w:start w:val="1"/>
      <w:numFmt w:val="decimal"/>
      <w:lvlText w:val=""/>
      <w:legacy w:legacy="1" w:legacySpace="0" w:legacyIndent="0"/>
      <w:lvlJc w:val="left"/>
      <w:pPr>
        <w:ind w:left="3240" w:hanging="360"/>
      </w:pPr>
      <w:rPr>
        <w:rFonts w:ascii="Wingdings" w:hAnsi="Wingdings"/>
      </w:rPr>
    </w:lvl>
  </w:abstractNum>
  <w:abstractNum w:abstractNumId="12" w15:restartNumberingAfterBreak="0">
    <w:nsid w:val="4A3C1E4A"/>
    <w:multiLevelType w:val="multilevel"/>
    <w:tmpl w:val="46FA3B12"/>
    <w:lvl w:ilvl="0">
      <w:start w:val="1"/>
      <w:numFmt w:val="decimal"/>
      <w:lvlText w:val="%1."/>
      <w:lvlJc w:val="left"/>
      <w:pPr>
        <w:tabs>
          <w:tab w:val="left" w:pos="680"/>
        </w:tabs>
        <w:ind w:left="680" w:hanging="680"/>
      </w:pPr>
    </w:lvl>
    <w:lvl w:ilvl="1">
      <w:start w:val="1"/>
      <w:numFmt w:val="decimal"/>
      <w:lvlText w:val="%1.%2."/>
      <w:lvlJc w:val="left"/>
      <w:pPr>
        <w:tabs>
          <w:tab w:val="left" w:pos="737"/>
        </w:tabs>
        <w:ind w:left="737" w:hanging="737"/>
      </w:pPr>
    </w:lvl>
    <w:lvl w:ilvl="2">
      <w:start w:val="1"/>
      <w:numFmt w:val="decimal"/>
      <w:lvlText w:val="%1.%2.%3."/>
      <w:lvlJc w:val="left"/>
      <w:pPr>
        <w:tabs>
          <w:tab w:val="left" w:pos="737"/>
        </w:tabs>
        <w:ind w:left="737" w:hanging="737"/>
      </w:pPr>
    </w:lvl>
    <w:lvl w:ilvl="3">
      <w:start w:val="1"/>
      <w:numFmt w:val="bullet"/>
      <w:lvlText w:val=""/>
      <w:lvlJc w:val="left"/>
      <w:pPr>
        <w:tabs>
          <w:tab w:val="left" w:pos="1191"/>
        </w:tabs>
        <w:ind w:left="1191" w:hanging="454"/>
      </w:pPr>
      <w:rPr>
        <w:rFonts w:ascii="Symbol" w:hAnsi="Symbol"/>
        <w:color w:val="000000"/>
      </w:rPr>
    </w:lvl>
    <w:lvl w:ilvl="4">
      <w:start w:val="1"/>
      <w:numFmt w:val="bullet"/>
      <w:lvlText w:val=""/>
      <w:lvlJc w:val="left"/>
      <w:pPr>
        <w:tabs>
          <w:tab w:val="left" w:pos="1191"/>
        </w:tabs>
        <w:ind w:left="1191" w:hanging="454"/>
      </w:pPr>
      <w:rPr>
        <w:rFonts w:ascii="Symbol" w:hAnsi="Symbol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3" w15:restartNumberingAfterBreak="0">
    <w:nsid w:val="4FC44589"/>
    <w:multiLevelType w:val="hybridMultilevel"/>
    <w:tmpl w:val="C5749014"/>
    <w:lvl w:ilvl="0" w:tplc="E8EA000A">
      <w:numFmt w:val="bullet"/>
      <w:lvlText w:val="-"/>
      <w:lvlJc w:val="left"/>
      <w:pPr>
        <w:tabs>
          <w:tab w:val="left" w:pos="1068"/>
        </w:tabs>
        <w:ind w:left="1068" w:hanging="360"/>
      </w:pPr>
      <w:rPr>
        <w:rFonts w:ascii="Times New Roman" w:eastAsia="Times New Roman" w:hAnsi="Times New Roman"/>
      </w:rPr>
    </w:lvl>
    <w:lvl w:ilvl="1" w:tplc="FDD80BC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EBC478A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ABE683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5A24A4BA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1FE2968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14C2BA42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F498EB1C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28443DE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50366BD7"/>
    <w:multiLevelType w:val="hybridMultilevel"/>
    <w:tmpl w:val="50402146"/>
    <w:lvl w:ilvl="0" w:tplc="95BE31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FD6A3D"/>
    <w:multiLevelType w:val="hybridMultilevel"/>
    <w:tmpl w:val="EB70E2E0"/>
    <w:lvl w:ilvl="0" w:tplc="579C7E8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598CB0A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27BE280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8A568B0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E0329278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8CE8278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3AA431C2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2C52C584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896D02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5E5E186B"/>
    <w:multiLevelType w:val="hybridMultilevel"/>
    <w:tmpl w:val="E87C5A2C"/>
    <w:lvl w:ilvl="0" w:tplc="B7301A2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79E2735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1164AA8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76226D0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A9202B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9DF89F5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E33E687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6B4E015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76AE620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 w15:restartNumberingAfterBreak="0">
    <w:nsid w:val="7C994D23"/>
    <w:multiLevelType w:val="hybridMultilevel"/>
    <w:tmpl w:val="FA5A0F80"/>
    <w:lvl w:ilvl="0" w:tplc="19B0F272">
      <w:numFmt w:val="bullet"/>
      <w:lvlText w:val="-"/>
      <w:lvlJc w:val="left"/>
      <w:pPr>
        <w:tabs>
          <w:tab w:val="left" w:pos="420"/>
        </w:tabs>
        <w:ind w:left="420" w:hanging="390"/>
      </w:pPr>
    </w:lvl>
    <w:lvl w:ilvl="1" w:tplc="C0867EE4">
      <w:start w:val="1"/>
      <w:numFmt w:val="bullet"/>
      <w:lvlText w:val="o"/>
      <w:lvlJc w:val="left"/>
      <w:pPr>
        <w:tabs>
          <w:tab w:val="left" w:pos="1470"/>
        </w:tabs>
        <w:ind w:left="1470" w:hanging="360"/>
      </w:pPr>
      <w:rPr>
        <w:rFonts w:ascii="Courier New" w:hAnsi="Courier New"/>
      </w:rPr>
    </w:lvl>
    <w:lvl w:ilvl="2" w:tplc="7C94CB70">
      <w:start w:val="1"/>
      <w:numFmt w:val="bullet"/>
      <w:lvlText w:val=""/>
      <w:lvlJc w:val="left"/>
      <w:pPr>
        <w:tabs>
          <w:tab w:val="left" w:pos="2190"/>
        </w:tabs>
        <w:ind w:left="2190" w:hanging="360"/>
      </w:pPr>
      <w:rPr>
        <w:rFonts w:ascii="Wingdings" w:hAnsi="Wingdings"/>
      </w:rPr>
    </w:lvl>
    <w:lvl w:ilvl="3" w:tplc="24AEA2E6">
      <w:start w:val="1"/>
      <w:numFmt w:val="bullet"/>
      <w:lvlText w:val=""/>
      <w:lvlJc w:val="left"/>
      <w:pPr>
        <w:tabs>
          <w:tab w:val="left" w:pos="2910"/>
        </w:tabs>
        <w:ind w:left="2910" w:hanging="360"/>
      </w:pPr>
      <w:rPr>
        <w:rFonts w:ascii="Symbol" w:hAnsi="Symbol"/>
      </w:rPr>
    </w:lvl>
    <w:lvl w:ilvl="4" w:tplc="EC761FEC">
      <w:start w:val="1"/>
      <w:numFmt w:val="bullet"/>
      <w:lvlText w:val="o"/>
      <w:lvlJc w:val="left"/>
      <w:pPr>
        <w:tabs>
          <w:tab w:val="left" w:pos="3630"/>
        </w:tabs>
        <w:ind w:left="3630" w:hanging="360"/>
      </w:pPr>
      <w:rPr>
        <w:rFonts w:ascii="Courier New" w:hAnsi="Courier New"/>
      </w:rPr>
    </w:lvl>
    <w:lvl w:ilvl="5" w:tplc="05F86172">
      <w:start w:val="1"/>
      <w:numFmt w:val="bullet"/>
      <w:lvlText w:val=""/>
      <w:lvlJc w:val="left"/>
      <w:pPr>
        <w:tabs>
          <w:tab w:val="left" w:pos="4350"/>
        </w:tabs>
        <w:ind w:left="4350" w:hanging="360"/>
      </w:pPr>
      <w:rPr>
        <w:rFonts w:ascii="Wingdings" w:hAnsi="Wingdings"/>
      </w:rPr>
    </w:lvl>
    <w:lvl w:ilvl="6" w:tplc="B65C8D7C">
      <w:start w:val="1"/>
      <w:numFmt w:val="bullet"/>
      <w:lvlText w:val=""/>
      <w:lvlJc w:val="left"/>
      <w:pPr>
        <w:tabs>
          <w:tab w:val="left" w:pos="5070"/>
        </w:tabs>
        <w:ind w:left="5070" w:hanging="360"/>
      </w:pPr>
      <w:rPr>
        <w:rFonts w:ascii="Symbol" w:hAnsi="Symbol"/>
      </w:rPr>
    </w:lvl>
    <w:lvl w:ilvl="7" w:tplc="41060658">
      <w:start w:val="1"/>
      <w:numFmt w:val="bullet"/>
      <w:lvlText w:val="o"/>
      <w:lvlJc w:val="left"/>
      <w:pPr>
        <w:tabs>
          <w:tab w:val="left" w:pos="5790"/>
        </w:tabs>
        <w:ind w:left="5790" w:hanging="360"/>
      </w:pPr>
      <w:rPr>
        <w:rFonts w:ascii="Courier New" w:hAnsi="Courier New"/>
      </w:rPr>
    </w:lvl>
    <w:lvl w:ilvl="8" w:tplc="BE2AE344">
      <w:start w:val="1"/>
      <w:numFmt w:val="bullet"/>
      <w:lvlText w:val=""/>
      <w:lvlJc w:val="left"/>
      <w:pPr>
        <w:tabs>
          <w:tab w:val="left" w:pos="6510"/>
        </w:tabs>
        <w:ind w:left="6510" w:hanging="360"/>
      </w:pPr>
      <w:rPr>
        <w:rFonts w:ascii="Wingdings" w:hAnsi="Wingdings"/>
      </w:rPr>
    </w:lvl>
  </w:abstractNum>
  <w:abstractNum w:abstractNumId="18" w15:restartNumberingAfterBreak="0">
    <w:nsid w:val="7E0964D0"/>
    <w:multiLevelType w:val="hybridMultilevel"/>
    <w:tmpl w:val="95E039F0"/>
    <w:lvl w:ilvl="0" w:tplc="2E68D42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1CFEA47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CA1881E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C84C9F7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6F07B3C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4B3469E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FE580C8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F4782A3C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BBFC422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num w:numId="1">
    <w:abstractNumId w:val="18"/>
  </w:num>
  <w:num w:numId="2">
    <w:abstractNumId w:val="3"/>
  </w:num>
  <w:num w:numId="3">
    <w:abstractNumId w:val="15"/>
  </w:num>
  <w:num w:numId="4">
    <w:abstractNumId w:val="10"/>
  </w:num>
  <w:num w:numId="5">
    <w:abstractNumId w:val="1"/>
  </w:num>
  <w:num w:numId="6">
    <w:abstractNumId w:val="0"/>
  </w:num>
  <w:num w:numId="7">
    <w:abstractNumId w:val="4"/>
  </w:num>
  <w:num w:numId="8">
    <w:abstractNumId w:val="7"/>
  </w:num>
  <w:num w:numId="9">
    <w:abstractNumId w:val="9"/>
  </w:num>
  <w:num w:numId="10">
    <w:abstractNumId w:val="17"/>
  </w:num>
  <w:num w:numId="11">
    <w:abstractNumId w:val="13"/>
  </w:num>
  <w:num w:numId="12">
    <w:abstractNumId w:val="5"/>
  </w:num>
  <w:num w:numId="13">
    <w:abstractNumId w:val="16"/>
  </w:num>
  <w:num w:numId="14">
    <w:abstractNumId w:val="11"/>
  </w:num>
  <w:num w:numId="15">
    <w:abstractNumId w:val="8"/>
  </w:num>
  <w:num w:numId="16">
    <w:abstractNumId w:val="12"/>
  </w:num>
  <w:num w:numId="17">
    <w:abstractNumId w:val="9"/>
  </w:num>
  <w:num w:numId="18">
    <w:abstractNumId w:val="2"/>
  </w:num>
  <w:num w:numId="19">
    <w:abstractNumId w:val="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655"/>
    <w:rsid w:val="00063721"/>
    <w:rsid w:val="001079B3"/>
    <w:rsid w:val="00190B5E"/>
    <w:rsid w:val="001B1A69"/>
    <w:rsid w:val="001B6B1D"/>
    <w:rsid w:val="00295C3E"/>
    <w:rsid w:val="003254D0"/>
    <w:rsid w:val="00353677"/>
    <w:rsid w:val="00385846"/>
    <w:rsid w:val="00393370"/>
    <w:rsid w:val="003C485F"/>
    <w:rsid w:val="004211CB"/>
    <w:rsid w:val="004D0310"/>
    <w:rsid w:val="005A65EF"/>
    <w:rsid w:val="005F4624"/>
    <w:rsid w:val="006F53F7"/>
    <w:rsid w:val="0073151D"/>
    <w:rsid w:val="00736C67"/>
    <w:rsid w:val="007C41D1"/>
    <w:rsid w:val="007F5655"/>
    <w:rsid w:val="008C435D"/>
    <w:rsid w:val="008D62B4"/>
    <w:rsid w:val="009045C8"/>
    <w:rsid w:val="00942F05"/>
    <w:rsid w:val="00947BD4"/>
    <w:rsid w:val="00953A8A"/>
    <w:rsid w:val="009F0AD4"/>
    <w:rsid w:val="00A41CD4"/>
    <w:rsid w:val="00A733C0"/>
    <w:rsid w:val="00AE45F6"/>
    <w:rsid w:val="00B30584"/>
    <w:rsid w:val="00BB12D5"/>
    <w:rsid w:val="00BC3FE2"/>
    <w:rsid w:val="00CD49F4"/>
    <w:rsid w:val="00CE151A"/>
    <w:rsid w:val="00D63B79"/>
    <w:rsid w:val="00D91AA0"/>
    <w:rsid w:val="00D94546"/>
    <w:rsid w:val="00E53B27"/>
    <w:rsid w:val="00EF45E2"/>
    <w:rsid w:val="00F15A71"/>
    <w:rsid w:val="00F31477"/>
    <w:rsid w:val="00FA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BD0FA"/>
  <w15:docId w15:val="{B2E381B6-FB9F-4BF2-8217-E11540A69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cs-CZ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pPr>
      <w:keepNext/>
      <w:numPr>
        <w:numId w:val="9"/>
      </w:numPr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pPr>
      <w:keepNext/>
      <w:numPr>
        <w:ilvl w:val="1"/>
        <w:numId w:val="9"/>
      </w:numPr>
      <w:outlineLvl w:val="1"/>
    </w:pPr>
    <w:rPr>
      <w:rFonts w:ascii="Arial" w:hAnsi="Arial"/>
      <w:b/>
      <w:bCs/>
    </w:rPr>
  </w:style>
  <w:style w:type="paragraph" w:styleId="Nadpis3">
    <w:name w:val="heading 3"/>
    <w:basedOn w:val="Normln"/>
    <w:next w:val="Normln"/>
    <w:link w:val="Nadpis3Char"/>
    <w:pPr>
      <w:keepNext/>
      <w:numPr>
        <w:ilvl w:val="2"/>
        <w:numId w:val="9"/>
      </w:numPr>
      <w:outlineLvl w:val="2"/>
    </w:pPr>
    <w:rPr>
      <w:rFonts w:ascii="Arial" w:hAnsi="Arial"/>
      <w:b/>
      <w:bCs/>
      <w:sz w:val="40"/>
      <w:szCs w:val="40"/>
      <w:lang w:val="en-US"/>
    </w:rPr>
  </w:style>
  <w:style w:type="paragraph" w:styleId="Nadpis4">
    <w:name w:val="heading 4"/>
    <w:basedOn w:val="Normln"/>
    <w:next w:val="Normln"/>
    <w:link w:val="Nadpis4Char"/>
    <w:pPr>
      <w:keepNext/>
      <w:numPr>
        <w:ilvl w:val="3"/>
        <w:numId w:val="9"/>
      </w:numPr>
      <w:outlineLvl w:val="3"/>
    </w:pPr>
    <w:rPr>
      <w:rFonts w:ascii="Arial" w:hAnsi="Arial"/>
      <w:b/>
      <w:bCs/>
      <w:sz w:val="36"/>
      <w:szCs w:val="36"/>
    </w:rPr>
  </w:style>
  <w:style w:type="paragraph" w:styleId="Nadpis5">
    <w:name w:val="heading 5"/>
    <w:basedOn w:val="Normln"/>
    <w:next w:val="Normln"/>
    <w:link w:val="Nadpis5Char"/>
    <w:pPr>
      <w:keepNext/>
      <w:numPr>
        <w:ilvl w:val="4"/>
        <w:numId w:val="9"/>
      </w:numPr>
      <w:outlineLvl w:val="4"/>
    </w:pPr>
    <w:rPr>
      <w:rFonts w:ascii="Arial" w:hAnsi="Arial"/>
      <w:b/>
      <w:bCs/>
      <w:sz w:val="44"/>
      <w:szCs w:val="44"/>
    </w:rPr>
  </w:style>
  <w:style w:type="paragraph" w:styleId="Nadpis6">
    <w:name w:val="heading 6"/>
    <w:basedOn w:val="Normln"/>
    <w:next w:val="Normln"/>
    <w:link w:val="Nadpis6Char"/>
    <w:pPr>
      <w:keepNext/>
      <w:numPr>
        <w:ilvl w:val="5"/>
        <w:numId w:val="9"/>
      </w:numPr>
      <w:outlineLvl w:val="5"/>
    </w:pPr>
    <w:rPr>
      <w:rFonts w:ascii="Arial" w:hAnsi="Arial"/>
      <w:b/>
      <w:bCs/>
      <w:sz w:val="48"/>
      <w:szCs w:val="48"/>
    </w:rPr>
  </w:style>
  <w:style w:type="paragraph" w:styleId="Nadpis7">
    <w:name w:val="heading 7"/>
    <w:basedOn w:val="Normln"/>
    <w:next w:val="Normln"/>
    <w:link w:val="Nadpis7Char"/>
    <w:pPr>
      <w:keepNext/>
      <w:numPr>
        <w:ilvl w:val="6"/>
        <w:numId w:val="9"/>
      </w:numPr>
      <w:outlineLvl w:val="6"/>
    </w:pPr>
    <w:rPr>
      <w:rFonts w:ascii="Arial" w:hAnsi="Arial"/>
      <w:b/>
      <w:bCs/>
      <w:i/>
      <w:iCs/>
    </w:rPr>
  </w:style>
  <w:style w:type="paragraph" w:styleId="Nadpis8">
    <w:name w:val="heading 8"/>
    <w:basedOn w:val="Normln"/>
    <w:next w:val="Normln"/>
    <w:link w:val="Nadpis8Char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pPr>
      <w:numPr>
        <w:ilvl w:val="8"/>
        <w:numId w:val="9"/>
      </w:numPr>
      <w:spacing w:before="240" w:after="60"/>
      <w:outlineLvl w:val="8"/>
    </w:pPr>
    <w:rPr>
      <w:rFonts w:ascii="Arial" w:hAnsi="Arial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link w:val="Nadpis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uiPriority w:val="34"/>
    <w:qFormat/>
    <w:pPr>
      <w:ind w:left="720"/>
      <w:contextualSpacing/>
    </w:pPr>
  </w:style>
  <w:style w:type="paragraph" w:styleId="Nzev">
    <w:name w:val="Title"/>
    <w:basedOn w:val="Normln"/>
    <w:link w:val="NzevChar"/>
    <w:pPr>
      <w:jc w:val="center"/>
    </w:pPr>
    <w:rPr>
      <w:b/>
      <w:bCs/>
      <w:sz w:val="36"/>
      <w:szCs w:val="36"/>
    </w:rPr>
  </w:style>
  <w:style w:type="character" w:customStyle="1" w:styleId="NzevChar">
    <w:name w:val="Název Char"/>
    <w:link w:val="Nzev"/>
    <w:uiPriority w:val="10"/>
    <w:rPr>
      <w:sz w:val="48"/>
      <w:szCs w:val="48"/>
    </w:rPr>
  </w:style>
  <w:style w:type="paragraph" w:styleId="Podtitul">
    <w:name w:val="Subtitle"/>
    <w:basedOn w:val="Normln"/>
    <w:next w:val="Normln"/>
    <w:link w:val="PodtitulChar"/>
    <w:pPr>
      <w:spacing w:after="60" w:line="276" w:lineRule="auto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link w:val="Podtitul"/>
    <w:uiPriority w:val="11"/>
    <w:rPr>
      <w:sz w:val="24"/>
      <w:szCs w:val="24"/>
    </w:rPr>
  </w:style>
  <w:style w:type="paragraph" w:styleId="Citt">
    <w:name w:val="Quote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</w:style>
  <w:style w:type="table" w:styleId="Mkatabulky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rosttabulka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Prosttabulka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rosttabulka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rosttabulka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Svtltabulkasmkou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ulkasmkou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ulkasmkou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ulkasmkou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mavtabulkasmkou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Barevntabulkasmkou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Barevntabulkasmkou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vtltabulkaseznamu1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Tabulkaseznamu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ulkaseznamu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ulkaseznamu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mavtabulkaseznamu5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Barevntabulkaseznamu6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Barevntabulkaseznamu7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textovodkaz">
    <w:name w:val="Hyperlink"/>
    <w:rPr>
      <w:color w:val="0000FF"/>
      <w:u w:val="single"/>
    </w:rPr>
  </w:style>
  <w:style w:type="paragraph" w:styleId="Textpoznpodarou">
    <w:name w:val="footnote text"/>
    <w:link w:val="TextpoznpodarouChar"/>
    <w:uiPriority w:val="99"/>
    <w:semiHidden/>
    <w:unhideWhenUsed/>
    <w:pPr>
      <w:spacing w:after="40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uiPriority w:val="99"/>
    <w:unhideWhenUsed/>
    <w:rPr>
      <w:vertAlign w:val="superscript"/>
    </w:rPr>
  </w:style>
  <w:style w:type="paragraph" w:styleId="Obsah1">
    <w:name w:val="toc 1"/>
    <w:basedOn w:val="Normln"/>
    <w:next w:val="Normln"/>
    <w:semiHidden/>
    <w:pPr>
      <w:tabs>
        <w:tab w:val="left" w:pos="540"/>
        <w:tab w:val="right" w:leader="dot" w:pos="9062"/>
      </w:tabs>
    </w:pPr>
  </w:style>
  <w:style w:type="paragraph" w:styleId="Obsah2">
    <w:name w:val="toc 2"/>
    <w:basedOn w:val="Normln"/>
    <w:next w:val="Normln"/>
    <w:semiHidden/>
    <w:pPr>
      <w:ind w:left="240"/>
    </w:pPr>
  </w:style>
  <w:style w:type="paragraph" w:styleId="Obsah3">
    <w:name w:val="toc 3"/>
    <w:basedOn w:val="Normln"/>
    <w:next w:val="Normln"/>
    <w:semiHidden/>
    <w:pPr>
      <w:ind w:left="480"/>
    </w:pPr>
  </w:style>
  <w:style w:type="paragraph" w:styleId="Obsah4">
    <w:name w:val="toc 4"/>
    <w:basedOn w:val="Normln"/>
    <w:next w:val="Normln"/>
    <w:semiHidden/>
    <w:pPr>
      <w:ind w:left="720"/>
    </w:pPr>
  </w:style>
  <w:style w:type="paragraph" w:styleId="Obsah5">
    <w:name w:val="toc 5"/>
    <w:basedOn w:val="Normln"/>
    <w:next w:val="Normln"/>
    <w:semiHidden/>
    <w:pPr>
      <w:ind w:left="960"/>
    </w:pPr>
  </w:style>
  <w:style w:type="paragraph" w:styleId="Obsah6">
    <w:name w:val="toc 6"/>
    <w:basedOn w:val="Normln"/>
    <w:next w:val="Normln"/>
    <w:semiHidden/>
    <w:pPr>
      <w:ind w:left="1200"/>
    </w:pPr>
  </w:style>
  <w:style w:type="paragraph" w:styleId="Obsah7">
    <w:name w:val="toc 7"/>
    <w:basedOn w:val="Normln"/>
    <w:next w:val="Normln"/>
    <w:semiHidden/>
    <w:pPr>
      <w:ind w:left="1440"/>
    </w:pPr>
  </w:style>
  <w:style w:type="paragraph" w:styleId="Obsah8">
    <w:name w:val="toc 8"/>
    <w:basedOn w:val="Normln"/>
    <w:next w:val="Normln"/>
    <w:semiHidden/>
    <w:pPr>
      <w:ind w:left="1680"/>
    </w:pPr>
  </w:style>
  <w:style w:type="paragraph" w:styleId="Obsah9">
    <w:name w:val="toc 9"/>
    <w:basedOn w:val="Normln"/>
    <w:next w:val="Normln"/>
    <w:semiHidden/>
    <w:pPr>
      <w:ind w:left="1920"/>
    </w:pPr>
  </w:style>
  <w:style w:type="paragraph" w:styleId="Nadpisobsahu">
    <w:name w:val="TOC Heading"/>
    <w:uiPriority w:val="39"/>
    <w:unhideWhenUsed/>
  </w:style>
  <w:style w:type="paragraph" w:styleId="Zkladntext2">
    <w:name w:val="Body Text 2"/>
    <w:basedOn w:val="Normln"/>
    <w:link w:val="Zkladntext2Char"/>
    <w:pPr>
      <w:jc w:val="both"/>
    </w:pPr>
    <w:rPr>
      <w:lang w:val="en-US"/>
    </w:rPr>
  </w:style>
  <w:style w:type="character" w:styleId="slostrnky">
    <w:name w:val="page number"/>
    <w:basedOn w:val="Standardnpsmoodstavce"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  <w:szCs w:val="20"/>
    </w:rPr>
  </w:style>
  <w:style w:type="character" w:customStyle="1" w:styleId="datalabelstring">
    <w:name w:val="datalabel string"/>
    <w:basedOn w:val="Standardnpsmoodstavce"/>
  </w:style>
  <w:style w:type="paragraph" w:styleId="Zkladntext">
    <w:name w:val="Body Text"/>
    <w:basedOn w:val="Normln"/>
    <w:rPr>
      <w:rFonts w:ascii="Arial" w:hAnsi="Arial"/>
      <w:b/>
      <w:bCs/>
      <w:i/>
      <w:iCs/>
    </w:rPr>
  </w:style>
  <w:style w:type="paragraph" w:styleId="Zkladntext3">
    <w:name w:val="Body Text 3"/>
    <w:basedOn w:val="Normln"/>
    <w:pPr>
      <w:jc w:val="both"/>
    </w:pPr>
    <w:rPr>
      <w:color w:val="FF0000"/>
    </w:rPr>
  </w:style>
  <w:style w:type="paragraph" w:styleId="Zkladntextodsazen2">
    <w:name w:val="Body Text Indent 2"/>
    <w:basedOn w:val="Normln"/>
    <w:pPr>
      <w:ind w:left="360" w:hanging="360"/>
      <w:jc w:val="both"/>
    </w:pPr>
    <w:rPr>
      <w:b/>
      <w:bCs/>
    </w:rPr>
  </w:style>
  <w:style w:type="paragraph" w:styleId="Zkladntextodsazen3">
    <w:name w:val="Body Text Indent 3"/>
    <w:basedOn w:val="Normln"/>
    <w:pPr>
      <w:tabs>
        <w:tab w:val="left" w:pos="426"/>
      </w:tabs>
      <w:ind w:left="720"/>
      <w:jc w:val="both"/>
    </w:pPr>
    <w:rPr>
      <w:rFonts w:ascii="Arial" w:hAnsi="Arial"/>
      <w:color w:val="0000FF"/>
    </w:rPr>
  </w:style>
  <w:style w:type="paragraph" w:customStyle="1" w:styleId="dkanormln">
    <w:name w:val="Øádka normální"/>
    <w:basedOn w:val="Normln"/>
    <w:pPr>
      <w:jc w:val="both"/>
    </w:pPr>
  </w:style>
  <w:style w:type="paragraph" w:customStyle="1" w:styleId="Styl">
    <w:name w:val="Styl"/>
    <w:pPr>
      <w:widowControl w:val="0"/>
    </w:pPr>
    <w:rPr>
      <w:sz w:val="24"/>
      <w:szCs w:val="24"/>
      <w:lang w:eastAsia="cs-CZ" w:bidi="ar-SA"/>
    </w:rPr>
  </w:style>
  <w:style w:type="paragraph" w:styleId="Bezmezer">
    <w:name w:val="No Spacing"/>
    <w:rPr>
      <w:rFonts w:ascii="Calibri" w:hAnsi="Calibri"/>
      <w:sz w:val="22"/>
      <w:lang w:eastAsia="cs-CZ" w:bidi="ar-SA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xl25">
    <w:name w:val="xl25"/>
    <w:basedOn w:val="Normln"/>
    <w:pPr>
      <w:spacing w:before="100" w:beforeAutospacing="1" w:after="100" w:afterAutospacing="1"/>
    </w:pPr>
    <w:rPr>
      <w:rFonts w:ascii="Arial" w:hAnsi="Arial"/>
      <w:b/>
      <w:bCs/>
    </w:rPr>
  </w:style>
  <w:style w:type="paragraph" w:styleId="Textbubliny">
    <w:name w:val="Balloon Text"/>
    <w:basedOn w:val="Normln"/>
    <w:semiHidden/>
    <w:rPr>
      <w:rFonts w:ascii="Tahoma" w:hAnsi="Tahoma"/>
      <w:sz w:val="16"/>
      <w:szCs w:val="16"/>
    </w:rPr>
  </w:style>
  <w:style w:type="character" w:customStyle="1" w:styleId="ZhlavChar">
    <w:name w:val="Záhlaví Char"/>
    <w:link w:val="Zhlav"/>
    <w:rPr>
      <w:sz w:val="24"/>
      <w:szCs w:val="24"/>
    </w:rPr>
  </w:style>
  <w:style w:type="character" w:customStyle="1" w:styleId="Zkladntext2Char">
    <w:name w:val="Základní text 2 Char"/>
    <w:link w:val="Zkladntext2"/>
    <w:rPr>
      <w:sz w:val="24"/>
      <w:szCs w:val="24"/>
    </w:rPr>
  </w:style>
  <w:style w:type="character" w:customStyle="1" w:styleId="Nadpis3Char">
    <w:name w:val="Nadpis 3 Char"/>
    <w:link w:val="Nadpis3"/>
    <w:rPr>
      <w:rFonts w:ascii="Arial" w:hAnsi="Arial"/>
      <w:b/>
      <w:bCs/>
      <w:sz w:val="40"/>
      <w:szCs w:val="40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basedOn w:val="Standardnpsmoodstavce"/>
    <w:link w:val="Textkomente"/>
  </w:style>
  <w:style w:type="paragraph" w:styleId="Pedmtkomente">
    <w:name w:val="annotation subject"/>
    <w:basedOn w:val="Textkomente"/>
    <w:next w:val="Textkomente"/>
    <w:link w:val="PedmtkomenteChar"/>
    <w:rPr>
      <w:b/>
      <w:bCs/>
      <w:lang w:val="en-US"/>
    </w:rPr>
  </w:style>
  <w:style w:type="character" w:customStyle="1" w:styleId="PedmtkomenteChar">
    <w:name w:val="Předmět komentáře Char"/>
    <w:link w:val="Pedmtkomente"/>
    <w:rPr>
      <w:b/>
      <w:bCs/>
    </w:rPr>
  </w:style>
  <w:style w:type="character" w:customStyle="1" w:styleId="docdata">
    <w:name w:val="docdata"/>
    <w:aliases w:val="docy,v5,1969,bqiaagaaeyqcaaagiaiaaan5awaabycdaaaaaaaaaaaaaaaaaaaaaaaaaaaaaaaaaaaaaaaaaaaaaaaaaaaaaaaaaaaaaaaaaaaaaaaaaaaaaaaaaaaaaaaaaaaaaaaaaaaaaaaaaaaaaaaaaaaaaaaaaaaaaaaaaaaaaaaaaaaaaaaaaaaaaaaaaaaaaaaaaaaaaaaaaaaaaaaaaaaaaaaaaaaaaaaaaaaaaaaa"/>
    <w:basedOn w:val="Standardnpsmoodstavce"/>
    <w:rsid w:val="00295C3E"/>
  </w:style>
  <w:style w:type="paragraph" w:customStyle="1" w:styleId="2753">
    <w:name w:val="2753"/>
    <w:aliases w:val="bqiaagaaeyqcaaagiaiaaaoobgaabzwgaaaaaaaaaaaaaaaaaaaaaaaaaaaaaaaaaaaaaaaaaaaaaaaaaaaaaaaaaaaaaaaaaaaaaaaaaaaaaaaaaaaaaaaaaaaaaaaaaaaaaaaaaaaaaaaaaaaaaaaaaaaaaaaaaaaaaaaaaaaaaaaaaaaaaaaaaaaaaaaaaaaaaaaaaaaaaaaaaaaaaaaaaaaaaaaaaaaaaaaa"/>
    <w:basedOn w:val="Normln"/>
    <w:rsid w:val="008C43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cs-CZ" w:bidi="ar-SA"/>
    </w:rPr>
  </w:style>
  <w:style w:type="paragraph" w:styleId="Normlnweb">
    <w:name w:val="Normal (Web)"/>
    <w:basedOn w:val="Normln"/>
    <w:uiPriority w:val="99"/>
    <w:semiHidden/>
    <w:unhideWhenUsed/>
    <w:rsid w:val="008C43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cs-CZ" w:bidi="ar-SA"/>
    </w:rPr>
  </w:style>
  <w:style w:type="paragraph" w:customStyle="1" w:styleId="2425">
    <w:name w:val="2425"/>
    <w:aliases w:val="bqiaagaaeyqcaaagiaiaaamibqaabtafaaaaaaaaaaaaaaaaaaaaaaaaaaaaaaaaaaaaaaaaaaaaaaaaaaaaaaaaaaaaaaaaaaaaaaaaaaaaaaaaaaaaaaaaaaaaaaaaaaaaaaaaaaaaaaaaaaaaaaaaaaaaaaaaaaaaaaaaaaaaaaaaaaaaaaaaaaaaaaaaaaaaaaaaaaaaaaaaaaaaaaaaaaaaaaaaaaaaaaaa"/>
    <w:basedOn w:val="Normln"/>
    <w:rsid w:val="008C43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cs-CZ" w:bidi="ar-SA"/>
    </w:rPr>
  </w:style>
  <w:style w:type="paragraph" w:customStyle="1" w:styleId="2609">
    <w:name w:val="2609"/>
    <w:aliases w:val="bqiaagaaeyqcaaagiaiaaapabqaabegfaaaaaaaaaaaaaaaaaaaaaaaaaaaaaaaaaaaaaaaaaaaaaaaaaaaaaaaaaaaaaaaaaaaaaaaaaaaaaaaaaaaaaaaaaaaaaaaaaaaaaaaaaaaaaaaaaaaaaaaaaaaaaaaaaaaaaaaaaaaaaaaaaaaaaaaaaaaaaaaaaaaaaaaaaaaaaaaaaaaaaaaaaaaaaaaaaaaaaaaa"/>
    <w:basedOn w:val="Normln"/>
    <w:rsid w:val="00190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1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FB4C3-F477-47E0-8BB0-331E31B1C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747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Hudec</dc:creator>
  <cp:lastModifiedBy>Eva Friedecká</cp:lastModifiedBy>
  <cp:revision>12</cp:revision>
  <cp:lastPrinted>2020-12-01T12:23:00Z</cp:lastPrinted>
  <dcterms:created xsi:type="dcterms:W3CDTF">2020-11-30T15:30:00Z</dcterms:created>
  <dcterms:modified xsi:type="dcterms:W3CDTF">2020-12-04T08:40:00Z</dcterms:modified>
</cp:coreProperties>
</file>