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CA" w:rsidRPr="00E82CCA" w:rsidRDefault="00E82CCA" w:rsidP="00E82CC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E82CCA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E82CCA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E82CCA">
        <w:rPr>
          <w:rFonts w:ascii="Calibri" w:eastAsia="Times New Roman" w:hAnsi="Calibri" w:cs="Calibri"/>
          <w:color w:val="000000"/>
          <w:lang w:eastAsia="cs-CZ"/>
        </w:rPr>
        <w:t xml:space="preserve"> AMI </w:t>
      </w:r>
      <w:proofErr w:type="spellStart"/>
      <w:r w:rsidRPr="00E82CCA">
        <w:rPr>
          <w:rFonts w:ascii="Calibri" w:eastAsia="Times New Roman" w:hAnsi="Calibri" w:cs="Calibri"/>
          <w:color w:val="000000"/>
          <w:lang w:eastAsia="cs-CZ"/>
        </w:rPr>
        <w:t>Objednavky</w:t>
      </w:r>
      <w:proofErr w:type="spellEnd"/>
      <w:r w:rsidRPr="00E82CCA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r w:rsidR="00B2031B">
        <w:rPr>
          <w:rFonts w:hint="eastAsia"/>
        </w:rPr>
        <w:t>XXXX</w:t>
      </w:r>
      <w:r w:rsidRPr="00E82CCA">
        <w:rPr>
          <w:rFonts w:ascii="Calibri" w:eastAsia="Times New Roman" w:hAnsi="Calibri" w:cs="Calibri"/>
          <w:color w:val="000000"/>
          <w:lang w:eastAsia="cs-CZ"/>
        </w:rPr>
        <w:t>&gt;</w:t>
      </w:r>
      <w:r w:rsidRPr="00E82CCA">
        <w:rPr>
          <w:rFonts w:ascii="Calibri" w:eastAsia="Times New Roman" w:hAnsi="Calibri" w:cs="Calibri"/>
          <w:color w:val="000000"/>
          <w:lang w:eastAsia="cs-CZ"/>
        </w:rPr>
        <w:br/>
      </w:r>
      <w:r w:rsidRPr="00E82CCA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E82CCA">
        <w:rPr>
          <w:rFonts w:ascii="Calibri" w:eastAsia="Times New Roman" w:hAnsi="Calibri" w:cs="Calibri"/>
          <w:color w:val="000000"/>
          <w:lang w:eastAsia="cs-CZ"/>
        </w:rPr>
        <w:t xml:space="preserve"> 2. prosince 2020 12:17</w:t>
      </w:r>
      <w:r w:rsidRPr="00E82CCA">
        <w:rPr>
          <w:rFonts w:ascii="Calibri" w:eastAsia="Times New Roman" w:hAnsi="Calibri" w:cs="Calibri"/>
          <w:color w:val="000000"/>
          <w:lang w:eastAsia="cs-CZ"/>
        </w:rPr>
        <w:br/>
      </w:r>
      <w:r w:rsidRPr="00E82CCA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E82CCA">
        <w:rPr>
          <w:rFonts w:ascii="Calibri" w:eastAsia="Times New Roman" w:hAnsi="Calibri" w:cs="Calibri"/>
          <w:color w:val="000000"/>
          <w:lang w:eastAsia="cs-CZ"/>
        </w:rPr>
        <w:t xml:space="preserve"> email Sklad zdravotnického materiálu</w:t>
      </w:r>
      <w:r w:rsidRPr="00E82CCA">
        <w:rPr>
          <w:rFonts w:ascii="Calibri" w:eastAsia="Times New Roman" w:hAnsi="Calibri" w:cs="Calibri"/>
          <w:color w:val="000000"/>
          <w:lang w:eastAsia="cs-CZ"/>
        </w:rPr>
        <w:br/>
      </w:r>
      <w:r w:rsidRPr="00E82CCA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E82CCA">
        <w:rPr>
          <w:rFonts w:ascii="Calibri" w:eastAsia="Times New Roman" w:hAnsi="Calibri" w:cs="Calibri"/>
          <w:color w:val="000000"/>
          <w:lang w:eastAsia="cs-CZ"/>
        </w:rPr>
        <w:t xml:space="preserve"> RE: Objednávka - VOZM-2020-002997</w:t>
      </w:r>
      <w:r w:rsidRPr="00E82CC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E82CCA" w:rsidRPr="00E82CCA" w:rsidRDefault="00E82CCA" w:rsidP="00E82CC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E82CC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E82CCA" w:rsidRPr="00E82CCA" w:rsidRDefault="00E82CCA" w:rsidP="00E82CC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Dobrý den,</w:t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Vaši objednávku č. VOZM-2020-002997 přijímám v její plné výši.</w:t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 pozdravem,</w:t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="00B2031B">
        <w:rPr>
          <w:rFonts w:hint="eastAsia"/>
        </w:rPr>
        <w:t>XXXX</w:t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Logistika/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Logistics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gram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A.M.</w:t>
      </w:r>
      <w:proofErr w:type="gram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I. –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Analytical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Medical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Instruments, s.r.o.</w:t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Letohradská 3/369, 170 00 Praha 7</w:t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IČO: 63983524</w:t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DIČ: CZ63983524</w:t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Tel.: +</w:t>
      </w:r>
      <w:r w:rsidR="00B2031B">
        <w:rPr>
          <w:rFonts w:hint="eastAsia"/>
        </w:rPr>
        <w:t>XXXX</w:t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hyperlink r:id="rId5" w:tgtFrame="_blank" w:history="1">
        <w:r w:rsidRPr="00E82CCA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www.amimedical.cz</w:t>
        </w:r>
      </w:hyperlink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</w:p>
    <w:tbl>
      <w:tblPr>
        <w:tblW w:w="4500" w:type="pct"/>
        <w:tblCellSpacing w:w="0" w:type="dxa"/>
        <w:tblBorders>
          <w:top w:val="dotted" w:sz="6" w:space="0" w:color="C8C8C8"/>
          <w:bottom w:val="dotted" w:sz="6" w:space="0" w:color="C8C8C8"/>
        </w:tblBorders>
        <w:shd w:val="clear" w:color="auto" w:fill="FFFFFF"/>
        <w:tblCellMar>
          <w:top w:w="300" w:type="dxa"/>
          <w:left w:w="15" w:type="dxa"/>
          <w:bottom w:w="300" w:type="dxa"/>
          <w:right w:w="15" w:type="dxa"/>
        </w:tblCellMar>
        <w:tblLook w:val="04A0" w:firstRow="1" w:lastRow="0" w:firstColumn="1" w:lastColumn="0" w:noHBand="0" w:noVBand="1"/>
      </w:tblPr>
      <w:tblGrid>
        <w:gridCol w:w="8165"/>
      </w:tblGrid>
      <w:tr w:rsidR="00E82CCA" w:rsidRPr="00E82CCA" w:rsidTr="00E82CC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2CCA" w:rsidRPr="00E82CCA" w:rsidRDefault="00B2031B" w:rsidP="00E82CCA">
            <w:pPr>
              <w:spacing w:before="300" w:after="0" w:line="315" w:lineRule="atLeast"/>
              <w:rPr>
                <w:rFonts w:ascii="wf_segoe-ui_light" w:eastAsia="Times New Roman" w:hAnsi="wf_segoe-ui_light" w:cs="Times New Roman"/>
                <w:color w:val="369F47"/>
                <w:sz w:val="32"/>
                <w:szCs w:val="32"/>
                <w:lang w:eastAsia="cs-CZ"/>
              </w:rPr>
            </w:pPr>
            <w:hyperlink r:id="rId6" w:tgtFrame="_blank" w:history="1">
              <w:proofErr w:type="gramStart"/>
              <w:r w:rsidR="00E82CCA" w:rsidRPr="00E82CCA">
                <w:rPr>
                  <w:rFonts w:ascii="wf_segoe-ui_light" w:eastAsia="Times New Roman" w:hAnsi="wf_segoe-ui_light" w:cs="Times New Roman"/>
                  <w:color w:val="0000FF"/>
                  <w:sz w:val="32"/>
                  <w:szCs w:val="32"/>
                  <w:lang w:eastAsia="cs-CZ"/>
                </w:rPr>
                <w:t>A.M.</w:t>
              </w:r>
              <w:proofErr w:type="gramEnd"/>
              <w:r w:rsidR="00E82CCA" w:rsidRPr="00E82CCA">
                <w:rPr>
                  <w:rFonts w:ascii="wf_segoe-ui_light" w:eastAsia="Times New Roman" w:hAnsi="wf_segoe-ui_light" w:cs="Times New Roman"/>
                  <w:color w:val="0000FF"/>
                  <w:sz w:val="32"/>
                  <w:szCs w:val="32"/>
                  <w:lang w:eastAsia="cs-CZ"/>
                </w:rPr>
                <w:t xml:space="preserve">I. - </w:t>
              </w:r>
              <w:proofErr w:type="spellStart"/>
              <w:r w:rsidR="00E82CCA" w:rsidRPr="00E82CCA">
                <w:rPr>
                  <w:rFonts w:ascii="wf_segoe-ui_light" w:eastAsia="Times New Roman" w:hAnsi="wf_segoe-ui_light" w:cs="Times New Roman"/>
                  <w:color w:val="0000FF"/>
                  <w:sz w:val="32"/>
                  <w:szCs w:val="32"/>
                  <w:lang w:eastAsia="cs-CZ"/>
                </w:rPr>
                <w:t>Analytical</w:t>
              </w:r>
              <w:proofErr w:type="spellEnd"/>
              <w:r w:rsidR="00E82CCA" w:rsidRPr="00E82CCA">
                <w:rPr>
                  <w:rFonts w:ascii="wf_segoe-ui_light" w:eastAsia="Times New Roman" w:hAnsi="wf_segoe-ui_light" w:cs="Times New Roman"/>
                  <w:color w:val="0000FF"/>
                  <w:sz w:val="32"/>
                  <w:szCs w:val="32"/>
                  <w:lang w:eastAsia="cs-CZ"/>
                </w:rPr>
                <w:t xml:space="preserve"> </w:t>
              </w:r>
              <w:proofErr w:type="spellStart"/>
              <w:r w:rsidR="00E82CCA" w:rsidRPr="00E82CCA">
                <w:rPr>
                  <w:rFonts w:ascii="wf_segoe-ui_light" w:eastAsia="Times New Roman" w:hAnsi="wf_segoe-ui_light" w:cs="Times New Roman"/>
                  <w:color w:val="0000FF"/>
                  <w:sz w:val="32"/>
                  <w:szCs w:val="32"/>
                  <w:lang w:eastAsia="cs-CZ"/>
                </w:rPr>
                <w:t>Medical</w:t>
              </w:r>
              <w:proofErr w:type="spellEnd"/>
              <w:r w:rsidR="00E82CCA" w:rsidRPr="00E82CCA">
                <w:rPr>
                  <w:rFonts w:ascii="wf_segoe-ui_light" w:eastAsia="Times New Roman" w:hAnsi="wf_segoe-ui_light" w:cs="Times New Roman"/>
                  <w:color w:val="0000FF"/>
                  <w:sz w:val="32"/>
                  <w:szCs w:val="32"/>
                  <w:lang w:eastAsia="cs-CZ"/>
                </w:rPr>
                <w:t xml:space="preserve"> </w:t>
              </w:r>
              <w:proofErr w:type="spellStart"/>
              <w:r w:rsidR="00E82CCA" w:rsidRPr="00E82CCA">
                <w:rPr>
                  <w:rFonts w:ascii="wf_segoe-ui_light" w:eastAsia="Times New Roman" w:hAnsi="wf_segoe-ui_light" w:cs="Times New Roman"/>
                  <w:color w:val="0000FF"/>
                  <w:sz w:val="32"/>
                  <w:szCs w:val="32"/>
                  <w:lang w:eastAsia="cs-CZ"/>
                </w:rPr>
                <w:t>Instrumets</w:t>
              </w:r>
              <w:proofErr w:type="spellEnd"/>
            </w:hyperlink>
          </w:p>
          <w:p w:rsidR="00E82CCA" w:rsidRPr="00E82CCA" w:rsidRDefault="00E82CCA" w:rsidP="00E82CCA">
            <w:pPr>
              <w:spacing w:before="300" w:line="210" w:lineRule="atLeast"/>
              <w:rPr>
                <w:rFonts w:ascii="wf_segoe-ui_normal" w:eastAsia="Times New Roman" w:hAnsi="wf_segoe-ui_normal" w:cs="Times New Roman"/>
                <w:color w:val="666666"/>
                <w:sz w:val="21"/>
                <w:szCs w:val="21"/>
                <w:lang w:eastAsia="cs-CZ"/>
              </w:rPr>
            </w:pPr>
            <w:r w:rsidRPr="00E82CCA">
              <w:rPr>
                <w:rFonts w:ascii="wf_segoe-ui_normal" w:eastAsia="Times New Roman" w:hAnsi="wf_segoe-ui_normal" w:cs="Times New Roman"/>
                <w:color w:val="666666"/>
                <w:sz w:val="21"/>
                <w:szCs w:val="21"/>
                <w:lang w:eastAsia="cs-CZ"/>
              </w:rPr>
              <w:t>www.amimedical.cz</w:t>
            </w:r>
          </w:p>
          <w:p w:rsidR="00E82CCA" w:rsidRPr="00E82CCA" w:rsidRDefault="00E82CCA" w:rsidP="00E82CCA">
            <w:pPr>
              <w:spacing w:before="300" w:after="0" w:line="300" w:lineRule="atLeast"/>
              <w:rPr>
                <w:rFonts w:ascii="wf_segoe-ui_normal" w:eastAsia="Times New Roman" w:hAnsi="wf_segoe-ui_normal" w:cs="Times New Roman"/>
                <w:color w:val="666666"/>
                <w:sz w:val="21"/>
                <w:szCs w:val="21"/>
                <w:lang w:eastAsia="cs-CZ"/>
              </w:rPr>
            </w:pPr>
            <w:r w:rsidRPr="00E82CCA">
              <w:rPr>
                <w:rFonts w:ascii="wf_segoe-ui_normal" w:eastAsia="Times New Roman" w:hAnsi="wf_segoe-ui_normal" w:cs="Times New Roman"/>
                <w:color w:val="666666"/>
                <w:sz w:val="21"/>
                <w:szCs w:val="21"/>
                <w:lang w:eastAsia="cs-CZ"/>
              </w:rPr>
              <w:t>Svým zákazníkům dlouhodobě přinášíme kompletní servis v oblasti prodeje zdravotnické techniky, spotřebního materiálu a záručního/pozáručního servisu.</w:t>
            </w:r>
          </w:p>
        </w:tc>
      </w:tr>
    </w:tbl>
    <w:p w:rsidR="00E82CCA" w:rsidRPr="00E82CCA" w:rsidRDefault="00E82CCA" w:rsidP="00E82CCA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-----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Original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Message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-----</w:t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From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Sklad zdravotnického materiálu Nemocnice Nové Město na Moravě &lt;</w:t>
      </w:r>
      <w:r w:rsidR="00B2031B">
        <w:rPr>
          <w:rFonts w:hint="eastAsia"/>
        </w:rPr>
        <w:t>XXX</w:t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Sent: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Tuesday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October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27, 2020 12:33 PM</w:t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To: AMI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Objednavky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&lt;</w:t>
      </w:r>
      <w:r w:rsidR="00B2031B">
        <w:rPr>
          <w:rFonts w:hint="eastAsia"/>
        </w:rPr>
        <w:t>XXXX</w:t>
      </w:r>
      <w:bookmarkStart w:id="0" w:name="_GoBack"/>
      <w:bookmarkEnd w:id="0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&gt;</w:t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Subject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Objednávka - VOZM-2020-002997</w:t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UPOZORNĚNÍ: Tento email byl doručen z externí domény. Dbejte prosím opatrnosti při otevírání příloh či odkazů.</w:t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Vygenerováno Prvním elastickým informačním systémem QI - licence Nemocnice Nové Město na Moravě, příspěvková organizace</w:t>
      </w:r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Tento e-mail může obsahovat důvěrné informace a/nebo osobní údaje, chráněné podle platné legislativy. Je určen pouze shora jmenovanému adresátovi (adresátům). Pokud jste tento e-mail obdrželi omylem, upozorněte, prosím bezodkladně odesilatele a e-mail kompletně vymažte. Nejste-li adresátem, upozorňujeme Vás, že jakékoli použití, kopírování, distribuce či vyzrazení obsahu tohoto e-mailu je zakázáno a může být protiprávní.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This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message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and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any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attached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file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is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intended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only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for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the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use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of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the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individual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or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entity to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which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it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is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addressed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and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may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contain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information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that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is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privileged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confidential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and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exempt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from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disclosure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under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lastRenderedPageBreak/>
        <w:t>applicable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law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.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If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the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reader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of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this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message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is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not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the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intended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recipient,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you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are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hereby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notified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that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any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dissemination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distribution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or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copying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of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this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communication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is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strictly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prohibited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.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Nothing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in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this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e-mail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message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should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be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construed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as a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legal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opinion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.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If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you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have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received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this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communication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in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error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please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notify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us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immediately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by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reply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e-mail and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delete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all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copies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of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the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original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message</w:t>
      </w:r>
      <w:proofErr w:type="spellEnd"/>
      <w:r w:rsidRPr="00E82CCA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light">
    <w:altName w:val="Times New Roman"/>
    <w:charset w:val="00"/>
    <w:family w:val="auto"/>
    <w:pitch w:val="default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A4"/>
    <w:rsid w:val="00712202"/>
    <w:rsid w:val="007E5CA4"/>
    <w:rsid w:val="00A27588"/>
    <w:rsid w:val="00B2031B"/>
    <w:rsid w:val="00E8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842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43510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3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20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974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0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084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20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164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773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620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55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0702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613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0337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7127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9702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mimedical.cz/" TargetMode="External"/><Relationship Id="rId5" Type="http://schemas.openxmlformats.org/officeDocument/2006/relationships/hyperlink" Target="http://www.amimedical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2020-12-03T08:09:00Z</dcterms:created>
  <dcterms:modified xsi:type="dcterms:W3CDTF">2020-12-03T08:36:00Z</dcterms:modified>
</cp:coreProperties>
</file>