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18C5" w14:textId="5FFE58F6" w:rsidR="00367624" w:rsidRPr="00367624" w:rsidRDefault="00367624" w:rsidP="001B62E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EE439A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Dodatek č. </w:t>
      </w:r>
      <w:r w:rsidR="002A0DA8" w:rsidRPr="00EE439A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2</w:t>
      </w:r>
      <w:r w:rsidRPr="00EE439A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</w:t>
      </w:r>
      <w:r w:rsidRPr="00EE439A">
        <w:rPr>
          <w:rFonts w:ascii="Arial" w:eastAsia="Times New Roman" w:hAnsi="Arial" w:cs="Arial"/>
          <w:b/>
          <w:sz w:val="28"/>
          <w:szCs w:val="28"/>
          <w:lang w:eastAsia="cs-CZ"/>
        </w:rPr>
        <w:t>k</w:t>
      </w:r>
    </w:p>
    <w:p w14:paraId="02A70B4D" w14:textId="3AD3E65B" w:rsidR="009F1BDA" w:rsidRPr="00151683" w:rsidRDefault="00A23630" w:rsidP="001B62E2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Dohod</w:t>
      </w:r>
      <w:r w:rsidR="00367624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ě</w:t>
      </w:r>
      <w:r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</w:t>
      </w:r>
      <w:r w:rsidR="00D645EA"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týkající se smlouvy o dílo ze dne 24. 11. 2017 </w:t>
      </w:r>
      <w:r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o ukončení smlouvy</w:t>
      </w:r>
      <w:r w:rsidR="003B3063"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</w:t>
      </w:r>
      <w:r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a </w:t>
      </w:r>
      <w:r w:rsidR="00D645EA"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generálním </w:t>
      </w:r>
      <w:r w:rsidRPr="00151683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narovnání</w:t>
      </w:r>
    </w:p>
    <w:p w14:paraId="5D694C8E" w14:textId="77777777" w:rsidR="009F1BDA" w:rsidRPr="00151683" w:rsidRDefault="00372E58" w:rsidP="00D645EA">
      <w:pPr>
        <w:spacing w:before="240" w:after="240" w:line="276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151683">
        <w:rPr>
          <w:rFonts w:ascii="Arial" w:eastAsia="Times New Roman" w:hAnsi="Arial" w:cs="Arial"/>
          <w:szCs w:val="24"/>
          <w:lang w:eastAsia="cs-CZ"/>
        </w:rPr>
        <w:t>Název díla:</w:t>
      </w:r>
      <w:r w:rsidR="00A23630" w:rsidRPr="00151683">
        <w:rPr>
          <w:rFonts w:ascii="Arial" w:eastAsia="Times New Roman" w:hAnsi="Arial" w:cs="Arial"/>
          <w:szCs w:val="24"/>
          <w:lang w:eastAsia="cs-CZ"/>
        </w:rPr>
        <w:br/>
      </w:r>
      <w:r w:rsidRPr="00151683">
        <w:rPr>
          <w:rFonts w:ascii="Arial" w:eastAsia="Times New Roman" w:hAnsi="Arial" w:cs="Arial"/>
          <w:b/>
          <w:szCs w:val="24"/>
          <w:lang w:eastAsia="cs-CZ"/>
        </w:rPr>
        <w:t>VD Nechranice –</w:t>
      </w:r>
      <w:r w:rsidR="009F1BDA" w:rsidRPr="00151683">
        <w:rPr>
          <w:rFonts w:ascii="Arial" w:eastAsia="Times New Roman" w:hAnsi="Arial" w:cs="Arial"/>
          <w:b/>
          <w:szCs w:val="24"/>
          <w:lang w:eastAsia="cs-CZ"/>
        </w:rPr>
        <w:t xml:space="preserve"> rekonstrukce krajních polí bezpečnostního přelivu</w:t>
      </w:r>
    </w:p>
    <w:p w14:paraId="2BAADDA6" w14:textId="77777777" w:rsidR="009F1BDA" w:rsidRPr="00151683" w:rsidRDefault="003B3063" w:rsidP="000C04A1">
      <w:pPr>
        <w:pStyle w:val="Nadpis1"/>
        <w:spacing w:before="240" w:after="120" w:line="276" w:lineRule="auto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151683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Smluvní strany</w:t>
      </w:r>
    </w:p>
    <w:p w14:paraId="5505EFA9" w14:textId="77777777" w:rsidR="00A23630" w:rsidRPr="00151683" w:rsidRDefault="00A23630" w:rsidP="000C04A1">
      <w:pPr>
        <w:pStyle w:val="Odstavecseseznamem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Povodí Ohře, státní podnik</w:t>
      </w:r>
    </w:p>
    <w:p w14:paraId="5FC815BD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Chomutov, Bezručova 4219, PSČ 430 03</w:t>
      </w:r>
    </w:p>
    <w:p w14:paraId="19F6CA5B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70889988</w:t>
      </w:r>
    </w:p>
    <w:p w14:paraId="2BBDBE9B" w14:textId="77777777" w:rsidR="00A23630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CZ70889988</w:t>
      </w:r>
    </w:p>
    <w:p w14:paraId="294606F8" w14:textId="021251B9" w:rsidR="00A23630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státní </w:t>
      </w:r>
      <w:r w:rsidR="00A23630" w:rsidRPr="00151683">
        <w:rPr>
          <w:rFonts w:ascii="Arial" w:hAnsi="Arial" w:cs="Arial"/>
          <w:sz w:val="22"/>
          <w:szCs w:val="22"/>
        </w:rPr>
        <w:t>podnik zastoupený:</w:t>
      </w:r>
      <w:r w:rsidRPr="00151683">
        <w:rPr>
          <w:rFonts w:ascii="Arial" w:hAnsi="Arial" w:cs="Arial"/>
          <w:sz w:val="22"/>
          <w:szCs w:val="22"/>
        </w:rPr>
        <w:tab/>
      </w:r>
    </w:p>
    <w:p w14:paraId="7E861695" w14:textId="77777777" w:rsidR="00A23630" w:rsidRPr="00151683" w:rsidRDefault="00A23630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 xml:space="preserve">Krajský soud v Ústí nad Labem,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 A 13052</w:t>
      </w:r>
    </w:p>
    <w:p w14:paraId="791D3EB2" w14:textId="74879C7F" w:rsidR="00A23630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jako objednatel (dále jen „</w:t>
      </w:r>
      <w:r w:rsidRPr="00151683">
        <w:rPr>
          <w:rFonts w:ascii="Arial" w:hAnsi="Arial" w:cs="Arial"/>
          <w:b/>
          <w:sz w:val="22"/>
          <w:szCs w:val="22"/>
        </w:rPr>
        <w:t>Objednatel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71FB3A82" w14:textId="77777777" w:rsidR="009F1BDA" w:rsidRPr="00151683" w:rsidRDefault="009F1BDA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SMP CZ, a.s.</w:t>
      </w:r>
    </w:p>
    <w:p w14:paraId="4E007334" w14:textId="77777777" w:rsidR="009F1BDA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Praha 4 – Michle, </w:t>
      </w:r>
      <w:r w:rsidR="009F1BDA" w:rsidRPr="00151683">
        <w:rPr>
          <w:rFonts w:ascii="Arial" w:hAnsi="Arial" w:cs="Arial"/>
          <w:sz w:val="22"/>
          <w:szCs w:val="22"/>
        </w:rPr>
        <w:t>Vyskočilov</w:t>
      </w:r>
      <w:r w:rsidR="00372E58" w:rsidRPr="00151683">
        <w:rPr>
          <w:rFonts w:ascii="Arial" w:hAnsi="Arial" w:cs="Arial"/>
          <w:sz w:val="22"/>
          <w:szCs w:val="22"/>
        </w:rPr>
        <w:t xml:space="preserve">a 1566, </w:t>
      </w:r>
      <w:r w:rsidR="00AD1AA1" w:rsidRPr="00151683">
        <w:rPr>
          <w:rFonts w:ascii="Arial" w:hAnsi="Arial" w:cs="Arial"/>
          <w:sz w:val="22"/>
          <w:szCs w:val="22"/>
        </w:rPr>
        <w:t>PSČ 140 00</w:t>
      </w:r>
    </w:p>
    <w:p w14:paraId="025073FA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3B3063" w:rsidRPr="00151683">
        <w:rPr>
          <w:rFonts w:ascii="Arial" w:hAnsi="Arial" w:cs="Arial"/>
          <w:sz w:val="22"/>
          <w:szCs w:val="22"/>
        </w:rPr>
        <w:t>271</w:t>
      </w:r>
      <w:r w:rsidRPr="00151683">
        <w:rPr>
          <w:rFonts w:ascii="Arial" w:hAnsi="Arial" w:cs="Arial"/>
          <w:sz w:val="22"/>
          <w:szCs w:val="22"/>
        </w:rPr>
        <w:t>95147</w:t>
      </w:r>
    </w:p>
    <w:p w14:paraId="637DE861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CZ27195147</w:t>
      </w:r>
    </w:p>
    <w:p w14:paraId="7048B1AC" w14:textId="0BBCE05B" w:rsidR="009F1BDA" w:rsidRDefault="00A23630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společnost </w:t>
      </w:r>
      <w:r w:rsidR="009F1BDA" w:rsidRPr="00151683">
        <w:rPr>
          <w:rFonts w:ascii="Arial" w:hAnsi="Arial" w:cs="Arial"/>
          <w:sz w:val="22"/>
          <w:szCs w:val="22"/>
        </w:rPr>
        <w:t>zastoupen</w:t>
      </w:r>
      <w:r w:rsidRPr="00151683">
        <w:rPr>
          <w:rFonts w:ascii="Arial" w:hAnsi="Arial" w:cs="Arial"/>
          <w:sz w:val="22"/>
          <w:szCs w:val="22"/>
        </w:rPr>
        <w:t>á</w:t>
      </w:r>
      <w:r w:rsidR="009F1BDA" w:rsidRPr="00151683">
        <w:rPr>
          <w:rFonts w:ascii="Arial" w:hAnsi="Arial" w:cs="Arial"/>
          <w:sz w:val="22"/>
          <w:szCs w:val="22"/>
        </w:rPr>
        <w:t>:</w:t>
      </w:r>
      <w:r w:rsidR="002E15B5" w:rsidRPr="00151683">
        <w:rPr>
          <w:rFonts w:ascii="Arial" w:hAnsi="Arial" w:cs="Arial"/>
          <w:sz w:val="22"/>
          <w:szCs w:val="22"/>
        </w:rPr>
        <w:tab/>
      </w:r>
    </w:p>
    <w:p w14:paraId="67F7C8E4" w14:textId="77777777" w:rsidR="0088052E" w:rsidRPr="00151683" w:rsidRDefault="0088052E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D4FB90" w14:textId="77777777" w:rsidR="00AD1AA1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EF2926" w:rsidRPr="00151683">
        <w:rPr>
          <w:rFonts w:ascii="Arial" w:hAnsi="Arial" w:cs="Arial"/>
          <w:sz w:val="22"/>
          <w:szCs w:val="22"/>
        </w:rPr>
        <w:t>Městsk</w:t>
      </w:r>
      <w:r w:rsidRPr="00151683">
        <w:rPr>
          <w:rFonts w:ascii="Arial" w:hAnsi="Arial" w:cs="Arial"/>
          <w:sz w:val="22"/>
          <w:szCs w:val="22"/>
        </w:rPr>
        <w:t>ý soud</w:t>
      </w:r>
      <w:r w:rsidR="00EF2926" w:rsidRPr="00151683">
        <w:rPr>
          <w:rFonts w:ascii="Arial" w:hAnsi="Arial" w:cs="Arial"/>
          <w:sz w:val="22"/>
          <w:szCs w:val="22"/>
        </w:rPr>
        <w:t xml:space="preserve"> v</w:t>
      </w:r>
      <w:r w:rsidRPr="00151683">
        <w:rPr>
          <w:rFonts w:ascii="Arial" w:hAnsi="Arial" w:cs="Arial"/>
          <w:sz w:val="22"/>
          <w:szCs w:val="22"/>
        </w:rPr>
        <w:t> </w:t>
      </w:r>
      <w:r w:rsidR="00EF2926" w:rsidRPr="00151683">
        <w:rPr>
          <w:rFonts w:ascii="Arial" w:hAnsi="Arial" w:cs="Arial"/>
          <w:sz w:val="22"/>
          <w:szCs w:val="22"/>
        </w:rPr>
        <w:t>Praze</w:t>
      </w:r>
      <w:r w:rsidRPr="001516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 B 9654</w:t>
      </w:r>
    </w:p>
    <w:p w14:paraId="18C38254" w14:textId="77777777" w:rsidR="00A23630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>jeden ze zhotovitelů</w:t>
      </w:r>
      <w:r w:rsidRPr="00151683">
        <w:rPr>
          <w:rFonts w:ascii="Arial" w:hAnsi="Arial" w:cs="Arial"/>
          <w:sz w:val="22"/>
          <w:szCs w:val="22"/>
        </w:rPr>
        <w:t xml:space="preserve"> (dále jen „</w:t>
      </w:r>
      <w:r w:rsidRPr="00151683">
        <w:rPr>
          <w:rFonts w:ascii="Arial" w:hAnsi="Arial" w:cs="Arial"/>
          <w:b/>
          <w:sz w:val="22"/>
          <w:szCs w:val="22"/>
        </w:rPr>
        <w:t>Zhotovitel 1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1F6BA124" w14:textId="77777777" w:rsidR="009F1BDA" w:rsidRPr="00151683" w:rsidRDefault="00EF2926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 xml:space="preserve">EU-GROUP </w:t>
      </w:r>
      <w:r w:rsidR="00105945" w:rsidRPr="00151683">
        <w:rPr>
          <w:rFonts w:ascii="Arial" w:hAnsi="Arial" w:cs="Arial"/>
          <w:b/>
          <w:sz w:val="22"/>
          <w:szCs w:val="22"/>
        </w:rPr>
        <w:t>a.</w:t>
      </w:r>
      <w:r w:rsidR="00AD1AA1" w:rsidRPr="00151683">
        <w:rPr>
          <w:rFonts w:ascii="Arial" w:hAnsi="Arial" w:cs="Arial"/>
          <w:b/>
          <w:sz w:val="22"/>
          <w:szCs w:val="22"/>
        </w:rPr>
        <w:t xml:space="preserve"> </w:t>
      </w:r>
      <w:r w:rsidR="00105945" w:rsidRPr="00151683">
        <w:rPr>
          <w:rFonts w:ascii="Arial" w:hAnsi="Arial" w:cs="Arial"/>
          <w:b/>
          <w:sz w:val="22"/>
          <w:szCs w:val="22"/>
        </w:rPr>
        <w:t>s.</w:t>
      </w:r>
    </w:p>
    <w:p w14:paraId="7F11A6A2" w14:textId="3DE1E199" w:rsidR="009F1BDA" w:rsidRPr="00151683" w:rsidRDefault="002E15B5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Bratislava, </w:t>
      </w:r>
      <w:r w:rsidR="009F1BDA" w:rsidRPr="00151683">
        <w:rPr>
          <w:rFonts w:ascii="Arial" w:hAnsi="Arial" w:cs="Arial"/>
          <w:sz w:val="22"/>
          <w:szCs w:val="22"/>
        </w:rPr>
        <w:t xml:space="preserve">Nábělkova </w:t>
      </w:r>
      <w:r w:rsidR="00372E58" w:rsidRPr="00151683">
        <w:rPr>
          <w:rFonts w:ascii="Arial" w:hAnsi="Arial" w:cs="Arial"/>
          <w:sz w:val="22"/>
          <w:szCs w:val="22"/>
        </w:rPr>
        <w:t xml:space="preserve">1, </w:t>
      </w:r>
      <w:r w:rsidR="00AD1AA1" w:rsidRPr="00151683">
        <w:rPr>
          <w:rFonts w:ascii="Arial" w:hAnsi="Arial" w:cs="Arial"/>
          <w:sz w:val="22"/>
          <w:szCs w:val="22"/>
        </w:rPr>
        <w:t xml:space="preserve">PSČ </w:t>
      </w:r>
      <w:r w:rsidR="00372E58" w:rsidRPr="00151683">
        <w:rPr>
          <w:rFonts w:ascii="Arial" w:hAnsi="Arial" w:cs="Arial"/>
          <w:sz w:val="22"/>
          <w:szCs w:val="22"/>
        </w:rPr>
        <w:t>841 05</w:t>
      </w:r>
      <w:r w:rsidR="00AD1AA1" w:rsidRPr="00151683">
        <w:rPr>
          <w:rFonts w:ascii="Arial" w:hAnsi="Arial" w:cs="Arial"/>
          <w:sz w:val="22"/>
          <w:szCs w:val="22"/>
        </w:rPr>
        <w:t>,</w:t>
      </w:r>
      <w:r w:rsidR="00372E58" w:rsidRPr="00151683">
        <w:rPr>
          <w:rFonts w:ascii="Arial" w:hAnsi="Arial" w:cs="Arial"/>
          <w:sz w:val="22"/>
          <w:szCs w:val="22"/>
        </w:rPr>
        <w:t xml:space="preserve"> Slovensk</w:t>
      </w:r>
      <w:r w:rsidR="00261DDE" w:rsidRPr="00151683">
        <w:rPr>
          <w:rFonts w:ascii="Arial" w:hAnsi="Arial" w:cs="Arial"/>
          <w:sz w:val="22"/>
          <w:szCs w:val="22"/>
        </w:rPr>
        <w:t>á republika</w:t>
      </w:r>
    </w:p>
    <w:p w14:paraId="63329CC5" w14:textId="77777777" w:rsidR="009F1BDA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45</w:t>
      </w:r>
      <w:r w:rsidR="009F1BDA" w:rsidRPr="00151683">
        <w:rPr>
          <w:rFonts w:ascii="Arial" w:hAnsi="Arial" w:cs="Arial"/>
          <w:sz w:val="22"/>
          <w:szCs w:val="22"/>
        </w:rPr>
        <w:t>470651</w:t>
      </w:r>
    </w:p>
    <w:p w14:paraId="27B51E97" w14:textId="77777777" w:rsidR="009F1BDA" w:rsidRPr="00151683" w:rsidRDefault="00A23630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SK2023011694</w:t>
      </w:r>
    </w:p>
    <w:p w14:paraId="6A634558" w14:textId="15199220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7D682D89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proofErr w:type="spellStart"/>
      <w:r w:rsidR="009B0556" w:rsidRPr="00151683">
        <w:rPr>
          <w:rFonts w:ascii="Arial" w:hAnsi="Arial" w:cs="Arial"/>
          <w:sz w:val="22"/>
          <w:szCs w:val="22"/>
        </w:rPr>
        <w:t>Okresn</w:t>
      </w:r>
      <w:r w:rsidRPr="00151683">
        <w:rPr>
          <w:rFonts w:ascii="Arial" w:hAnsi="Arial" w:cs="Arial"/>
          <w:sz w:val="22"/>
          <w:szCs w:val="22"/>
        </w:rPr>
        <w:t>ý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683">
        <w:rPr>
          <w:rFonts w:ascii="Arial" w:hAnsi="Arial" w:cs="Arial"/>
          <w:sz w:val="22"/>
          <w:szCs w:val="22"/>
        </w:rPr>
        <w:t>súd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Bratislava I,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. zn. </w:t>
      </w:r>
      <w:r w:rsidR="009B0556" w:rsidRPr="00151683">
        <w:rPr>
          <w:rFonts w:ascii="Arial" w:hAnsi="Arial" w:cs="Arial"/>
          <w:sz w:val="22"/>
          <w:szCs w:val="22"/>
        </w:rPr>
        <w:t>Sa</w:t>
      </w:r>
      <w:r w:rsidRPr="00151683">
        <w:rPr>
          <w:rFonts w:ascii="Arial" w:hAnsi="Arial" w:cs="Arial"/>
          <w:sz w:val="22"/>
          <w:szCs w:val="22"/>
        </w:rPr>
        <w:t xml:space="preserve"> </w:t>
      </w:r>
      <w:r w:rsidR="009B0556" w:rsidRPr="00151683">
        <w:rPr>
          <w:rFonts w:ascii="Arial" w:hAnsi="Arial" w:cs="Arial"/>
          <w:sz w:val="22"/>
          <w:szCs w:val="22"/>
        </w:rPr>
        <w:t>4995/B</w:t>
      </w:r>
    </w:p>
    <w:p w14:paraId="20A7E88B" w14:textId="77777777" w:rsidR="00A23630" w:rsidRPr="00151683" w:rsidRDefault="00A23630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>jeden ze zhotovitelů</w:t>
      </w:r>
      <w:r w:rsidRPr="00151683">
        <w:rPr>
          <w:rFonts w:ascii="Arial" w:hAnsi="Arial" w:cs="Arial"/>
          <w:sz w:val="22"/>
          <w:szCs w:val="22"/>
        </w:rPr>
        <w:t xml:space="preserve"> (dále jen „</w:t>
      </w:r>
      <w:r w:rsidRPr="00151683">
        <w:rPr>
          <w:rFonts w:ascii="Arial" w:hAnsi="Arial" w:cs="Arial"/>
          <w:b/>
          <w:sz w:val="22"/>
          <w:szCs w:val="22"/>
        </w:rPr>
        <w:t>Zhotovitel 2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6490D511" w14:textId="77777777" w:rsidR="009F1BDA" w:rsidRPr="00151683" w:rsidRDefault="009F1BDA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LABSKÁ, stroj</w:t>
      </w:r>
      <w:r w:rsidR="00AF3C21" w:rsidRPr="00151683">
        <w:rPr>
          <w:rFonts w:ascii="Arial" w:hAnsi="Arial" w:cs="Arial"/>
          <w:b/>
          <w:sz w:val="22"/>
          <w:szCs w:val="22"/>
        </w:rPr>
        <w:t>ní a stavební společnost s.r.o.</w:t>
      </w:r>
    </w:p>
    <w:p w14:paraId="234ACC5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Pardubice – Cihelna, </w:t>
      </w:r>
      <w:r w:rsidR="009F1BDA" w:rsidRPr="00151683">
        <w:rPr>
          <w:rFonts w:ascii="Arial" w:hAnsi="Arial" w:cs="Arial"/>
          <w:sz w:val="22"/>
          <w:szCs w:val="22"/>
        </w:rPr>
        <w:t>Kunětická 2</w:t>
      </w:r>
      <w:r w:rsidR="00372E58" w:rsidRPr="00151683">
        <w:rPr>
          <w:rFonts w:ascii="Arial" w:hAnsi="Arial" w:cs="Arial"/>
          <w:sz w:val="22"/>
          <w:szCs w:val="22"/>
        </w:rPr>
        <w:t xml:space="preserve">679, </w:t>
      </w:r>
      <w:r w:rsidR="00AD1AA1" w:rsidRPr="00151683">
        <w:rPr>
          <w:rFonts w:ascii="Arial" w:hAnsi="Arial" w:cs="Arial"/>
          <w:sz w:val="22"/>
          <w:szCs w:val="22"/>
        </w:rPr>
        <w:t xml:space="preserve">PSČ </w:t>
      </w:r>
      <w:r w:rsidR="00372E58" w:rsidRPr="00151683">
        <w:rPr>
          <w:rFonts w:ascii="Arial" w:hAnsi="Arial" w:cs="Arial"/>
          <w:sz w:val="22"/>
          <w:szCs w:val="22"/>
        </w:rPr>
        <w:t>530 09</w:t>
      </w:r>
    </w:p>
    <w:p w14:paraId="078DCCF2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3B3063" w:rsidRPr="00151683">
        <w:rPr>
          <w:rFonts w:ascii="Arial" w:hAnsi="Arial" w:cs="Arial"/>
          <w:sz w:val="22"/>
          <w:szCs w:val="22"/>
        </w:rPr>
        <w:t>455</w:t>
      </w:r>
      <w:r w:rsidRPr="00151683">
        <w:rPr>
          <w:rFonts w:ascii="Arial" w:hAnsi="Arial" w:cs="Arial"/>
          <w:sz w:val="22"/>
          <w:szCs w:val="22"/>
        </w:rPr>
        <w:t>38093</w:t>
      </w:r>
    </w:p>
    <w:p w14:paraId="65FC2140" w14:textId="77777777" w:rsidR="009F1BDA" w:rsidRPr="00151683" w:rsidRDefault="009F1BDA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CZ45538093</w:t>
      </w:r>
    </w:p>
    <w:p w14:paraId="14947D14" w14:textId="420C692E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1F8F202A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</w:t>
      </w:r>
      <w:r w:rsidR="002E15B5" w:rsidRPr="00151683">
        <w:rPr>
          <w:rFonts w:ascii="Arial" w:hAnsi="Arial" w:cs="Arial"/>
          <w:sz w:val="22"/>
          <w:szCs w:val="22"/>
        </w:rPr>
        <w:t>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>Krajský soud</w:t>
      </w:r>
      <w:r w:rsidR="00EF2926" w:rsidRPr="00151683">
        <w:rPr>
          <w:rFonts w:ascii="Arial" w:hAnsi="Arial" w:cs="Arial"/>
          <w:sz w:val="22"/>
          <w:szCs w:val="22"/>
        </w:rPr>
        <w:t xml:space="preserve"> v Hradci Králové</w:t>
      </w:r>
      <w:r w:rsidRPr="001516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</w:t>
      </w:r>
      <w:r w:rsidR="00EF2926" w:rsidRPr="00151683">
        <w:rPr>
          <w:rFonts w:ascii="Arial" w:hAnsi="Arial" w:cs="Arial"/>
          <w:sz w:val="22"/>
          <w:szCs w:val="22"/>
        </w:rPr>
        <w:t xml:space="preserve"> C</w:t>
      </w:r>
      <w:r w:rsidRPr="00151683">
        <w:rPr>
          <w:rFonts w:ascii="Arial" w:hAnsi="Arial" w:cs="Arial"/>
          <w:sz w:val="22"/>
          <w:szCs w:val="22"/>
        </w:rPr>
        <w:t xml:space="preserve"> </w:t>
      </w:r>
      <w:r w:rsidR="008869C4" w:rsidRPr="00151683">
        <w:rPr>
          <w:rFonts w:ascii="Arial" w:hAnsi="Arial" w:cs="Arial"/>
          <w:sz w:val="22"/>
          <w:szCs w:val="22"/>
        </w:rPr>
        <w:t>1768</w:t>
      </w:r>
    </w:p>
    <w:p w14:paraId="50D1B210" w14:textId="77777777" w:rsidR="003B3063" w:rsidRPr="00151683" w:rsidRDefault="003B3063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 xml:space="preserve">jeden ze zhotovitelů </w:t>
      </w:r>
      <w:r w:rsidRPr="00151683">
        <w:rPr>
          <w:rFonts w:ascii="Arial" w:hAnsi="Arial" w:cs="Arial"/>
          <w:sz w:val="22"/>
          <w:szCs w:val="22"/>
        </w:rPr>
        <w:t>(dále jen „</w:t>
      </w:r>
      <w:r w:rsidRPr="00151683">
        <w:rPr>
          <w:rFonts w:ascii="Arial" w:hAnsi="Arial" w:cs="Arial"/>
          <w:b/>
          <w:sz w:val="22"/>
          <w:szCs w:val="22"/>
        </w:rPr>
        <w:t>Zhotovitel 3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17A9029B" w14:textId="77777777" w:rsidR="009F1BDA" w:rsidRPr="00151683" w:rsidRDefault="009F1BDA" w:rsidP="001B62E2">
      <w:pPr>
        <w:pStyle w:val="Odstavecseseznamem"/>
        <w:numPr>
          <w:ilvl w:val="0"/>
          <w:numId w:val="3"/>
        </w:numPr>
        <w:spacing w:before="240" w:line="276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51683">
        <w:rPr>
          <w:rFonts w:ascii="Arial" w:hAnsi="Arial" w:cs="Arial"/>
          <w:b/>
          <w:sz w:val="22"/>
          <w:szCs w:val="22"/>
        </w:rPr>
        <w:t>Montážní a</w:t>
      </w:r>
      <w:r w:rsidR="00AF3C21" w:rsidRPr="00151683">
        <w:rPr>
          <w:rFonts w:ascii="Arial" w:hAnsi="Arial" w:cs="Arial"/>
          <w:b/>
          <w:sz w:val="22"/>
          <w:szCs w:val="22"/>
        </w:rPr>
        <w:t xml:space="preserve"> výrobní sdružení, spol. s r.o.</w:t>
      </w:r>
    </w:p>
    <w:p w14:paraId="49D5B24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sídlo: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AD1AA1" w:rsidRPr="00151683">
        <w:rPr>
          <w:rFonts w:ascii="Arial" w:hAnsi="Arial" w:cs="Arial"/>
          <w:sz w:val="22"/>
          <w:szCs w:val="22"/>
        </w:rPr>
        <w:t xml:space="preserve">Mělník, </w:t>
      </w:r>
      <w:r w:rsidR="00105945" w:rsidRPr="00151683">
        <w:rPr>
          <w:rFonts w:ascii="Arial" w:hAnsi="Arial" w:cs="Arial"/>
          <w:sz w:val="22"/>
          <w:szCs w:val="22"/>
        </w:rPr>
        <w:t xml:space="preserve">Celní č.p. 3542, </w:t>
      </w:r>
      <w:r w:rsidR="00AD1AA1" w:rsidRPr="00151683">
        <w:rPr>
          <w:rFonts w:ascii="Arial" w:hAnsi="Arial" w:cs="Arial"/>
          <w:sz w:val="22"/>
          <w:szCs w:val="22"/>
        </w:rPr>
        <w:t xml:space="preserve">PSČ </w:t>
      </w:r>
      <w:r w:rsidR="00105945" w:rsidRPr="00151683">
        <w:rPr>
          <w:rFonts w:ascii="Arial" w:hAnsi="Arial" w:cs="Arial"/>
          <w:sz w:val="22"/>
          <w:szCs w:val="22"/>
        </w:rPr>
        <w:t>276 01</w:t>
      </w:r>
    </w:p>
    <w:p w14:paraId="26250996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IČO: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47542535</w:t>
      </w:r>
    </w:p>
    <w:p w14:paraId="75ED9761" w14:textId="77777777" w:rsidR="009F1BDA" w:rsidRPr="00151683" w:rsidRDefault="003B3063" w:rsidP="001B62E2">
      <w:pPr>
        <w:pStyle w:val="Odstavecseseznamem"/>
        <w:tabs>
          <w:tab w:val="left" w:pos="127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DIČ: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="009F1BDA" w:rsidRPr="00151683">
        <w:rPr>
          <w:rFonts w:ascii="Arial" w:hAnsi="Arial" w:cs="Arial"/>
          <w:sz w:val="22"/>
          <w:szCs w:val="22"/>
        </w:rPr>
        <w:t>CZ47542535</w:t>
      </w:r>
    </w:p>
    <w:p w14:paraId="36D566EA" w14:textId="316D8E37" w:rsidR="009F1BDA" w:rsidRPr="00151683" w:rsidRDefault="002E15B5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společnost zastoupená:</w:t>
      </w:r>
      <w:r w:rsidRPr="00151683">
        <w:rPr>
          <w:rFonts w:ascii="Arial" w:hAnsi="Arial" w:cs="Arial"/>
          <w:sz w:val="22"/>
          <w:szCs w:val="22"/>
        </w:rPr>
        <w:tab/>
      </w:r>
    </w:p>
    <w:p w14:paraId="33D9F075" w14:textId="77777777" w:rsidR="00EF2926" w:rsidRPr="00151683" w:rsidRDefault="003B3063" w:rsidP="001B62E2">
      <w:pPr>
        <w:pStyle w:val="Odstavecseseznamem"/>
        <w:tabs>
          <w:tab w:val="left" w:pos="3686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zápis v obchodním rejstříku:</w:t>
      </w:r>
      <w:r w:rsidR="002E15B5" w:rsidRPr="00151683">
        <w:rPr>
          <w:rFonts w:ascii="Arial" w:hAnsi="Arial" w:cs="Arial"/>
          <w:sz w:val="22"/>
          <w:szCs w:val="22"/>
        </w:rPr>
        <w:tab/>
      </w:r>
      <w:r w:rsidRPr="00151683">
        <w:rPr>
          <w:rFonts w:ascii="Arial" w:hAnsi="Arial" w:cs="Arial"/>
          <w:sz w:val="22"/>
          <w:szCs w:val="22"/>
        </w:rPr>
        <w:t xml:space="preserve">Městský soud v Praze, </w:t>
      </w:r>
      <w:proofErr w:type="spellStart"/>
      <w:r w:rsidRPr="00151683">
        <w:rPr>
          <w:rFonts w:ascii="Arial" w:hAnsi="Arial" w:cs="Arial"/>
          <w:sz w:val="22"/>
          <w:szCs w:val="22"/>
        </w:rPr>
        <w:t>sp</w:t>
      </w:r>
      <w:proofErr w:type="spellEnd"/>
      <w:r w:rsidRPr="00151683">
        <w:rPr>
          <w:rFonts w:ascii="Arial" w:hAnsi="Arial" w:cs="Arial"/>
          <w:sz w:val="22"/>
          <w:szCs w:val="22"/>
        </w:rPr>
        <w:t>. zn. C 25848</w:t>
      </w:r>
    </w:p>
    <w:p w14:paraId="4AEA7CFD" w14:textId="77777777" w:rsidR="003B3063" w:rsidRPr="00151683" w:rsidRDefault="003B3063" w:rsidP="001B62E2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jako </w:t>
      </w:r>
      <w:r w:rsidR="000C7E38" w:rsidRPr="00151683">
        <w:rPr>
          <w:rFonts w:ascii="Arial" w:hAnsi="Arial" w:cs="Arial"/>
          <w:sz w:val="22"/>
          <w:szCs w:val="22"/>
        </w:rPr>
        <w:t xml:space="preserve">jeden ze zhotovitelů </w:t>
      </w:r>
      <w:r w:rsidRPr="00151683">
        <w:rPr>
          <w:rFonts w:ascii="Arial" w:hAnsi="Arial" w:cs="Arial"/>
          <w:sz w:val="22"/>
          <w:szCs w:val="22"/>
        </w:rPr>
        <w:t>(dále jen „</w:t>
      </w:r>
      <w:r w:rsidRPr="00151683">
        <w:rPr>
          <w:rFonts w:ascii="Arial" w:hAnsi="Arial" w:cs="Arial"/>
          <w:b/>
          <w:sz w:val="22"/>
          <w:szCs w:val="22"/>
        </w:rPr>
        <w:t>Zhotovitel 4</w:t>
      </w:r>
      <w:r w:rsidRPr="00151683">
        <w:rPr>
          <w:rFonts w:ascii="Arial" w:hAnsi="Arial" w:cs="Arial"/>
          <w:sz w:val="22"/>
          <w:szCs w:val="22"/>
        </w:rPr>
        <w:t>“)</w:t>
      </w:r>
    </w:p>
    <w:p w14:paraId="20C9D080" w14:textId="77777777" w:rsidR="009F1BDA" w:rsidRPr="00151683" w:rsidRDefault="009F1BDA" w:rsidP="001B62E2">
      <w:pPr>
        <w:spacing w:before="120" w:after="120" w:line="276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151683">
        <w:rPr>
          <w:rFonts w:ascii="Arial" w:eastAsia="Times New Roman" w:hAnsi="Arial" w:cs="Arial"/>
          <w:lang w:eastAsia="cs-CZ"/>
        </w:rPr>
        <w:lastRenderedPageBreak/>
        <w:t>Zhotovitel 1, Zhotovitel 2, Zhotovitel 3</w:t>
      </w:r>
      <w:r w:rsidR="002257FE" w:rsidRPr="00151683">
        <w:rPr>
          <w:rFonts w:ascii="Arial" w:eastAsia="Times New Roman" w:hAnsi="Arial" w:cs="Arial"/>
          <w:lang w:eastAsia="cs-CZ"/>
        </w:rPr>
        <w:t xml:space="preserve"> a</w:t>
      </w:r>
      <w:r w:rsidR="003B3063" w:rsidRPr="00151683">
        <w:rPr>
          <w:rFonts w:ascii="Arial" w:eastAsia="Times New Roman" w:hAnsi="Arial" w:cs="Arial"/>
          <w:lang w:eastAsia="cs-CZ"/>
        </w:rPr>
        <w:t xml:space="preserve"> Zhotovitel 4 vystupují společně</w:t>
      </w:r>
      <w:r w:rsidRPr="00151683">
        <w:rPr>
          <w:rFonts w:ascii="Arial" w:eastAsia="Times New Roman" w:hAnsi="Arial" w:cs="Arial"/>
          <w:lang w:eastAsia="cs-CZ"/>
        </w:rPr>
        <w:t xml:space="preserve"> jako účastníci </w:t>
      </w:r>
      <w:r w:rsidR="002257FE" w:rsidRPr="00151683">
        <w:rPr>
          <w:rFonts w:ascii="Arial" w:eastAsia="Times New Roman" w:hAnsi="Arial" w:cs="Arial"/>
          <w:lang w:eastAsia="cs-CZ"/>
        </w:rPr>
        <w:t>sdružení pod názvem „</w:t>
      </w:r>
      <w:r w:rsidRPr="00151683">
        <w:rPr>
          <w:rFonts w:ascii="Arial" w:eastAsia="Times New Roman" w:hAnsi="Arial" w:cs="Arial"/>
          <w:i/>
          <w:lang w:eastAsia="cs-CZ"/>
        </w:rPr>
        <w:t>Společnost VD Nechranice</w:t>
      </w:r>
      <w:r w:rsidR="003B3063" w:rsidRPr="00151683">
        <w:rPr>
          <w:rFonts w:ascii="Arial" w:eastAsia="Times New Roman" w:hAnsi="Arial" w:cs="Arial"/>
          <w:lang w:eastAsia="cs-CZ"/>
        </w:rPr>
        <w:t>“</w:t>
      </w:r>
      <w:r w:rsidRPr="00151683">
        <w:rPr>
          <w:rFonts w:ascii="Arial" w:eastAsia="Times New Roman" w:hAnsi="Arial" w:cs="Arial"/>
          <w:lang w:eastAsia="cs-CZ"/>
        </w:rPr>
        <w:t xml:space="preserve"> na základě</w:t>
      </w:r>
      <w:r w:rsidR="002257FE" w:rsidRPr="00151683">
        <w:rPr>
          <w:rFonts w:ascii="Arial" w:eastAsia="Times New Roman" w:hAnsi="Arial" w:cs="Arial"/>
          <w:lang w:eastAsia="cs-CZ"/>
        </w:rPr>
        <w:t xml:space="preserve"> smlouvy o </w:t>
      </w:r>
      <w:r w:rsidRPr="00151683">
        <w:rPr>
          <w:rFonts w:ascii="Arial" w:eastAsia="Times New Roman" w:hAnsi="Arial" w:cs="Arial"/>
          <w:lang w:eastAsia="cs-CZ"/>
        </w:rPr>
        <w:t>sdružení uzavřen</w:t>
      </w:r>
      <w:r w:rsidR="003B3063" w:rsidRPr="00151683">
        <w:rPr>
          <w:rFonts w:ascii="Arial" w:eastAsia="Times New Roman" w:hAnsi="Arial" w:cs="Arial"/>
          <w:lang w:eastAsia="cs-CZ"/>
        </w:rPr>
        <w:t xml:space="preserve">é </w:t>
      </w:r>
      <w:r w:rsidRPr="00151683">
        <w:rPr>
          <w:rFonts w:ascii="Arial" w:eastAsia="Times New Roman" w:hAnsi="Arial" w:cs="Arial"/>
          <w:lang w:eastAsia="cs-CZ"/>
        </w:rPr>
        <w:t>dne 17.</w:t>
      </w:r>
      <w:r w:rsidR="003B3063" w:rsidRPr="00151683">
        <w:rPr>
          <w:rFonts w:ascii="Arial" w:eastAsia="Times New Roman" w:hAnsi="Arial" w:cs="Arial"/>
          <w:lang w:eastAsia="cs-CZ"/>
        </w:rPr>
        <w:t> </w:t>
      </w:r>
      <w:r w:rsidRPr="00151683">
        <w:rPr>
          <w:rFonts w:ascii="Arial" w:eastAsia="Times New Roman" w:hAnsi="Arial" w:cs="Arial"/>
          <w:lang w:eastAsia="cs-CZ"/>
        </w:rPr>
        <w:t>10.</w:t>
      </w:r>
      <w:r w:rsidR="003B3063" w:rsidRPr="00151683">
        <w:rPr>
          <w:rFonts w:ascii="Arial" w:eastAsia="Times New Roman" w:hAnsi="Arial" w:cs="Arial"/>
          <w:lang w:eastAsia="cs-CZ"/>
        </w:rPr>
        <w:t> </w:t>
      </w:r>
      <w:r w:rsidRPr="00151683">
        <w:rPr>
          <w:rFonts w:ascii="Arial" w:eastAsia="Times New Roman" w:hAnsi="Arial" w:cs="Arial"/>
          <w:lang w:eastAsia="cs-CZ"/>
        </w:rPr>
        <w:t>2017 ve znění dodatků</w:t>
      </w:r>
      <w:r w:rsidR="007B33AA" w:rsidRPr="00151683">
        <w:rPr>
          <w:rFonts w:ascii="Arial" w:eastAsia="Times New Roman" w:hAnsi="Arial" w:cs="Arial"/>
          <w:lang w:eastAsia="cs-CZ"/>
        </w:rPr>
        <w:t xml:space="preserve"> (dále jen „</w:t>
      </w:r>
      <w:r w:rsidR="007B33AA" w:rsidRPr="00151683">
        <w:rPr>
          <w:rFonts w:ascii="Arial" w:eastAsia="Times New Roman" w:hAnsi="Arial" w:cs="Arial"/>
          <w:b/>
          <w:lang w:eastAsia="cs-CZ"/>
        </w:rPr>
        <w:t>Zhotovitel</w:t>
      </w:r>
      <w:r w:rsidR="007B33AA" w:rsidRPr="00151683">
        <w:rPr>
          <w:rFonts w:ascii="Arial" w:eastAsia="Times New Roman" w:hAnsi="Arial" w:cs="Arial"/>
          <w:lang w:eastAsia="cs-CZ"/>
        </w:rPr>
        <w:t>“)</w:t>
      </w:r>
      <w:r w:rsidR="003B3063" w:rsidRPr="00151683">
        <w:rPr>
          <w:rFonts w:ascii="Arial" w:eastAsia="Times New Roman" w:hAnsi="Arial" w:cs="Arial"/>
          <w:lang w:eastAsia="cs-CZ"/>
        </w:rPr>
        <w:t>, přičemž za dané sdružení</w:t>
      </w:r>
      <w:r w:rsidR="00F755F9" w:rsidRPr="00151683">
        <w:rPr>
          <w:rFonts w:ascii="Arial" w:eastAsia="Times New Roman" w:hAnsi="Arial" w:cs="Arial"/>
          <w:lang w:eastAsia="cs-CZ"/>
        </w:rPr>
        <w:t xml:space="preserve"> je oprávněn samostatně</w:t>
      </w:r>
      <w:r w:rsidR="003B3063" w:rsidRPr="00151683">
        <w:rPr>
          <w:rFonts w:ascii="Arial" w:eastAsia="Times New Roman" w:hAnsi="Arial" w:cs="Arial"/>
          <w:lang w:eastAsia="cs-CZ"/>
        </w:rPr>
        <w:t xml:space="preserve"> </w:t>
      </w:r>
      <w:r w:rsidRPr="00151683">
        <w:rPr>
          <w:rFonts w:ascii="Arial" w:eastAsia="Times New Roman" w:hAnsi="Arial" w:cs="Arial"/>
          <w:lang w:eastAsia="cs-CZ"/>
        </w:rPr>
        <w:t xml:space="preserve">jednat </w:t>
      </w:r>
      <w:r w:rsidR="002257FE" w:rsidRPr="00151683">
        <w:rPr>
          <w:rFonts w:ascii="Arial" w:eastAsia="Times New Roman" w:hAnsi="Arial" w:cs="Arial"/>
          <w:lang w:eastAsia="cs-CZ"/>
        </w:rPr>
        <w:t xml:space="preserve">Zhotovitel 1 jako </w:t>
      </w:r>
      <w:r w:rsidR="007B33AA" w:rsidRPr="00151683">
        <w:rPr>
          <w:rFonts w:ascii="Arial" w:eastAsia="Times New Roman" w:hAnsi="Arial" w:cs="Arial"/>
          <w:lang w:eastAsia="cs-CZ"/>
        </w:rPr>
        <w:t>správce sdružení.</w:t>
      </w:r>
    </w:p>
    <w:p w14:paraId="79508920" w14:textId="77777777" w:rsidR="009F1BDA" w:rsidRPr="00151683" w:rsidRDefault="003B3063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151683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Úvodní ustanovení</w:t>
      </w:r>
    </w:p>
    <w:p w14:paraId="21A98D88" w14:textId="1D988685" w:rsidR="000C7E38" w:rsidRPr="00E77779" w:rsidRDefault="000C7E38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77779">
        <w:rPr>
          <w:rFonts w:ascii="Arial" w:hAnsi="Arial" w:cs="Arial"/>
          <w:sz w:val="22"/>
          <w:szCs w:val="22"/>
        </w:rPr>
        <w:t>Smluvní strany uzavřely na základě předchozího zadávacího řízení smlouvu o dílo ze dne 24. 11. 2017 (</w:t>
      </w:r>
      <w:r w:rsidR="007B33AA" w:rsidRPr="00E77779">
        <w:rPr>
          <w:rFonts w:ascii="Arial" w:hAnsi="Arial" w:cs="Arial"/>
          <w:sz w:val="22"/>
          <w:szCs w:val="22"/>
        </w:rPr>
        <w:t>ev.</w:t>
      </w:r>
      <w:r w:rsidRPr="00E77779">
        <w:rPr>
          <w:rFonts w:ascii="Arial" w:hAnsi="Arial" w:cs="Arial"/>
          <w:sz w:val="22"/>
          <w:szCs w:val="22"/>
        </w:rPr>
        <w:t xml:space="preserve"> č. smlouvy objednatele 1245/2017, ev. č. smlouvy zhotovitele 1ZHS170050) ve znění dodatku č. 1 ze dne 4. 6. 2018 a </w:t>
      </w:r>
      <w:r w:rsidR="001C2303" w:rsidRPr="00E77779">
        <w:rPr>
          <w:rFonts w:ascii="Arial" w:hAnsi="Arial" w:cs="Arial"/>
          <w:sz w:val="22"/>
          <w:szCs w:val="22"/>
        </w:rPr>
        <w:t xml:space="preserve">dále </w:t>
      </w:r>
      <w:r w:rsidRPr="00E77779">
        <w:rPr>
          <w:rFonts w:ascii="Arial" w:hAnsi="Arial" w:cs="Arial"/>
          <w:sz w:val="22"/>
          <w:szCs w:val="22"/>
        </w:rPr>
        <w:t>dodatku č. 2 ze dne 27. 11. 2018 (dále jen „</w:t>
      </w:r>
      <w:proofErr w:type="spellStart"/>
      <w:r w:rsidRPr="00E77779">
        <w:rPr>
          <w:rFonts w:ascii="Arial" w:hAnsi="Arial" w:cs="Arial"/>
          <w:b/>
          <w:sz w:val="22"/>
          <w:szCs w:val="22"/>
        </w:rPr>
        <w:t>SoD</w:t>
      </w:r>
      <w:proofErr w:type="spellEnd"/>
      <w:r w:rsidRPr="00E77779">
        <w:rPr>
          <w:rFonts w:ascii="Arial" w:hAnsi="Arial" w:cs="Arial"/>
          <w:sz w:val="22"/>
          <w:szCs w:val="22"/>
        </w:rPr>
        <w:t>“).</w:t>
      </w:r>
    </w:p>
    <w:p w14:paraId="00A76C75" w14:textId="4024EEE9" w:rsidR="000C7E38" w:rsidRPr="00151683" w:rsidRDefault="000C7E38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Předmětem </w:t>
      </w:r>
      <w:proofErr w:type="spellStart"/>
      <w:r w:rsidRPr="00151683">
        <w:rPr>
          <w:rFonts w:ascii="Arial" w:hAnsi="Arial" w:cs="Arial"/>
          <w:sz w:val="22"/>
          <w:szCs w:val="22"/>
        </w:rPr>
        <w:t>SoD</w:t>
      </w:r>
      <w:proofErr w:type="spellEnd"/>
      <w:r w:rsidRPr="00151683">
        <w:rPr>
          <w:rFonts w:ascii="Arial" w:hAnsi="Arial" w:cs="Arial"/>
          <w:sz w:val="22"/>
          <w:szCs w:val="22"/>
        </w:rPr>
        <w:t xml:space="preserve"> je realizace díla s názvem „</w:t>
      </w:r>
      <w:r w:rsidRPr="00151683">
        <w:rPr>
          <w:rFonts w:ascii="Arial" w:hAnsi="Arial" w:cs="Arial"/>
          <w:i/>
          <w:sz w:val="22"/>
          <w:szCs w:val="22"/>
        </w:rPr>
        <w:t>VD Nechranice – rekonstrukce krajních polí bezpečnostního přelivu</w:t>
      </w:r>
      <w:r w:rsidRPr="00151683">
        <w:rPr>
          <w:rFonts w:ascii="Arial" w:hAnsi="Arial" w:cs="Arial"/>
          <w:sz w:val="22"/>
          <w:szCs w:val="22"/>
        </w:rPr>
        <w:t>“</w:t>
      </w:r>
      <w:r w:rsidR="00952A3D" w:rsidRPr="00151683">
        <w:rPr>
          <w:rFonts w:ascii="Arial" w:hAnsi="Arial" w:cs="Arial"/>
          <w:sz w:val="22"/>
          <w:szCs w:val="22"/>
        </w:rPr>
        <w:t xml:space="preserve"> (dále jen „</w:t>
      </w:r>
      <w:r w:rsidR="00952A3D" w:rsidRPr="00151683">
        <w:rPr>
          <w:rFonts w:ascii="Arial" w:hAnsi="Arial" w:cs="Arial"/>
          <w:b/>
          <w:sz w:val="22"/>
          <w:szCs w:val="22"/>
        </w:rPr>
        <w:t>Dílo</w:t>
      </w:r>
      <w:r w:rsidR="00952A3D" w:rsidRPr="00151683">
        <w:rPr>
          <w:rFonts w:ascii="Arial" w:hAnsi="Arial" w:cs="Arial"/>
          <w:sz w:val="22"/>
          <w:szCs w:val="22"/>
        </w:rPr>
        <w:t>“).</w:t>
      </w:r>
    </w:p>
    <w:p w14:paraId="1D2F996D" w14:textId="5CBA2D65" w:rsidR="008869C4" w:rsidRDefault="008869C4" w:rsidP="008869C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>Smluvní strany s</w:t>
      </w:r>
      <w:r w:rsidR="00EF0590" w:rsidRPr="00151683">
        <w:rPr>
          <w:rFonts w:ascii="Arial" w:hAnsi="Arial" w:cs="Arial"/>
          <w:sz w:val="22"/>
          <w:szCs w:val="22"/>
        </w:rPr>
        <w:t>e</w:t>
      </w:r>
      <w:r w:rsidRPr="00151683">
        <w:rPr>
          <w:rFonts w:ascii="Arial" w:hAnsi="Arial" w:cs="Arial"/>
          <w:sz w:val="22"/>
          <w:szCs w:val="22"/>
        </w:rPr>
        <w:t xml:space="preserve"> </w:t>
      </w:r>
      <w:r w:rsidR="001259C5" w:rsidRPr="00151683">
        <w:rPr>
          <w:rFonts w:ascii="Arial" w:hAnsi="Arial" w:cs="Arial"/>
          <w:sz w:val="22"/>
          <w:szCs w:val="22"/>
        </w:rPr>
        <w:t>rozhodly</w:t>
      </w:r>
      <w:r w:rsidR="00444984" w:rsidRPr="00151683">
        <w:rPr>
          <w:rFonts w:ascii="Arial" w:hAnsi="Arial" w:cs="Arial"/>
          <w:sz w:val="22"/>
          <w:szCs w:val="22"/>
        </w:rPr>
        <w:t xml:space="preserve"> ukončit </w:t>
      </w:r>
      <w:proofErr w:type="spellStart"/>
      <w:r w:rsidR="00444984" w:rsidRPr="00151683">
        <w:rPr>
          <w:rFonts w:ascii="Arial" w:hAnsi="Arial" w:cs="Arial"/>
          <w:sz w:val="22"/>
          <w:szCs w:val="22"/>
        </w:rPr>
        <w:t>SoD</w:t>
      </w:r>
      <w:proofErr w:type="spellEnd"/>
      <w:r w:rsidR="00444984" w:rsidRPr="00151683">
        <w:rPr>
          <w:rFonts w:ascii="Arial" w:hAnsi="Arial" w:cs="Arial"/>
          <w:sz w:val="22"/>
          <w:szCs w:val="22"/>
        </w:rPr>
        <w:t xml:space="preserve"> vzájemnou dohodou</w:t>
      </w:r>
      <w:r w:rsidR="00367624">
        <w:rPr>
          <w:rFonts w:ascii="Arial" w:hAnsi="Arial" w:cs="Arial"/>
          <w:sz w:val="22"/>
          <w:szCs w:val="22"/>
        </w:rPr>
        <w:t xml:space="preserve"> provedenou prostřednictvím Dohody týkající se smlouvy o dílo ze dne 24. 11. 2017 o ukončení smlouvy a generálním narovnání, kt</w:t>
      </w:r>
      <w:r w:rsidR="006C5747">
        <w:rPr>
          <w:rFonts w:ascii="Arial" w:hAnsi="Arial" w:cs="Arial"/>
          <w:sz w:val="22"/>
          <w:szCs w:val="22"/>
        </w:rPr>
        <w:t>erá byla podepsána 4. 11. 2019</w:t>
      </w:r>
      <w:r w:rsidR="00EE439A">
        <w:rPr>
          <w:rFonts w:ascii="Arial" w:hAnsi="Arial" w:cs="Arial"/>
          <w:sz w:val="22"/>
          <w:szCs w:val="22"/>
        </w:rPr>
        <w:t>, ve znění dodatku č. 1 ze dne</w:t>
      </w:r>
      <w:r w:rsidR="00F45CA4">
        <w:rPr>
          <w:rFonts w:ascii="Arial" w:hAnsi="Arial" w:cs="Arial"/>
          <w:sz w:val="22"/>
          <w:szCs w:val="22"/>
        </w:rPr>
        <w:t xml:space="preserve"> 03. 11. 2020</w:t>
      </w:r>
      <w:r w:rsidR="00367624">
        <w:rPr>
          <w:rFonts w:ascii="Arial" w:hAnsi="Arial" w:cs="Arial"/>
          <w:sz w:val="22"/>
          <w:szCs w:val="22"/>
        </w:rPr>
        <w:t xml:space="preserve"> </w:t>
      </w:r>
      <w:r w:rsidR="001259C5" w:rsidRPr="00151683">
        <w:rPr>
          <w:rFonts w:ascii="Arial" w:hAnsi="Arial" w:cs="Arial"/>
          <w:sz w:val="22"/>
          <w:szCs w:val="22"/>
        </w:rPr>
        <w:t>(dále jen „</w:t>
      </w:r>
      <w:r w:rsidR="001259C5" w:rsidRPr="00151683">
        <w:rPr>
          <w:rFonts w:ascii="Arial" w:hAnsi="Arial" w:cs="Arial"/>
          <w:b/>
          <w:sz w:val="22"/>
          <w:szCs w:val="22"/>
        </w:rPr>
        <w:t>Dohoda</w:t>
      </w:r>
      <w:r w:rsidR="001259C5" w:rsidRPr="00151683">
        <w:rPr>
          <w:rFonts w:ascii="Arial" w:hAnsi="Arial" w:cs="Arial"/>
          <w:sz w:val="22"/>
          <w:szCs w:val="22"/>
        </w:rPr>
        <w:t>“)</w:t>
      </w:r>
      <w:r w:rsidR="00444984" w:rsidRPr="00151683">
        <w:rPr>
          <w:rFonts w:ascii="Arial" w:hAnsi="Arial" w:cs="Arial"/>
          <w:sz w:val="22"/>
          <w:szCs w:val="22"/>
        </w:rPr>
        <w:t>.</w:t>
      </w:r>
    </w:p>
    <w:p w14:paraId="1E38C49D" w14:textId="5DAAB4FC" w:rsidR="009D7B76" w:rsidRPr="004742F1" w:rsidRDefault="009D7B76" w:rsidP="009D7B76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742F1">
        <w:rPr>
          <w:rFonts w:ascii="Arial" w:hAnsi="Arial" w:cs="Arial"/>
          <w:sz w:val="22"/>
          <w:szCs w:val="22"/>
        </w:rPr>
        <w:t>Smluvní strany potvrzují, že Zhotovitel provádí plnění podle SOD a Dohody, Objednatel k 3</w:t>
      </w:r>
      <w:r w:rsidR="004742F1" w:rsidRPr="004742F1">
        <w:rPr>
          <w:rFonts w:ascii="Arial" w:hAnsi="Arial" w:cs="Arial"/>
          <w:sz w:val="22"/>
          <w:szCs w:val="22"/>
        </w:rPr>
        <w:t>1</w:t>
      </w:r>
      <w:r w:rsidRPr="004742F1">
        <w:rPr>
          <w:rFonts w:ascii="Arial" w:hAnsi="Arial" w:cs="Arial"/>
          <w:sz w:val="22"/>
          <w:szCs w:val="22"/>
        </w:rPr>
        <w:t>.</w:t>
      </w:r>
      <w:r w:rsidR="004742F1" w:rsidRPr="004742F1">
        <w:rPr>
          <w:rFonts w:ascii="Arial" w:hAnsi="Arial" w:cs="Arial"/>
          <w:sz w:val="22"/>
          <w:szCs w:val="22"/>
        </w:rPr>
        <w:t>10</w:t>
      </w:r>
      <w:r w:rsidRPr="004742F1">
        <w:rPr>
          <w:rFonts w:ascii="Arial" w:hAnsi="Arial" w:cs="Arial"/>
          <w:sz w:val="22"/>
          <w:szCs w:val="22"/>
        </w:rPr>
        <w:t xml:space="preserve">.2020 uhradil Zhotoviteli za plnění podle SOD a Dohody částku ve výši </w:t>
      </w:r>
      <w:r w:rsidR="004742F1" w:rsidRPr="004742F1">
        <w:rPr>
          <w:rFonts w:ascii="Arial" w:hAnsi="Arial" w:cs="Arial"/>
          <w:sz w:val="22"/>
          <w:szCs w:val="22"/>
        </w:rPr>
        <w:t xml:space="preserve">83.091.309.01 </w:t>
      </w:r>
      <w:r w:rsidRPr="004742F1">
        <w:rPr>
          <w:rFonts w:ascii="Arial" w:hAnsi="Arial" w:cs="Arial"/>
          <w:sz w:val="22"/>
          <w:szCs w:val="22"/>
        </w:rPr>
        <w:t>Kč bez daně z přidané hodnoty. Smluvní strany potvrzují, že k                   01. 1</w:t>
      </w:r>
      <w:r w:rsidR="004742F1" w:rsidRPr="004742F1">
        <w:rPr>
          <w:rFonts w:ascii="Arial" w:hAnsi="Arial" w:cs="Arial"/>
          <w:sz w:val="22"/>
          <w:szCs w:val="22"/>
        </w:rPr>
        <w:t>1</w:t>
      </w:r>
      <w:r w:rsidRPr="004742F1">
        <w:rPr>
          <w:rFonts w:ascii="Arial" w:hAnsi="Arial" w:cs="Arial"/>
          <w:sz w:val="22"/>
          <w:szCs w:val="22"/>
        </w:rPr>
        <w:t xml:space="preserve">.2020 pro dokončení plnění díla dle SOD, Dohody a Dodatku k Dohodě č. 1 zbývá provést plnění a uhradit ve výši </w:t>
      </w:r>
      <w:r w:rsidR="004742F1" w:rsidRPr="004742F1">
        <w:rPr>
          <w:rFonts w:ascii="Arial" w:hAnsi="Arial" w:cs="Arial"/>
          <w:sz w:val="22"/>
          <w:szCs w:val="22"/>
        </w:rPr>
        <w:t>11.474.488,06</w:t>
      </w:r>
      <w:r w:rsidRPr="004742F1">
        <w:rPr>
          <w:rFonts w:ascii="Arial" w:hAnsi="Arial" w:cs="Arial"/>
          <w:sz w:val="22"/>
          <w:szCs w:val="22"/>
        </w:rPr>
        <w:t xml:space="preserve"> Kč bez daně z přidané hodnoty.</w:t>
      </w:r>
    </w:p>
    <w:p w14:paraId="2E093429" w14:textId="757DDE78" w:rsidR="00EE439A" w:rsidRPr="006023C0" w:rsidRDefault="00715E15" w:rsidP="008869C4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023C0">
        <w:rPr>
          <w:rFonts w:ascii="Arial" w:hAnsi="Arial" w:cs="Arial"/>
          <w:sz w:val="22"/>
          <w:szCs w:val="22"/>
        </w:rPr>
        <w:t>Smluvní strany se dodatečně dohodly na změně v části plnění podle Dohody ve znění dodatku č. 1.</w:t>
      </w:r>
    </w:p>
    <w:p w14:paraId="461D9AC7" w14:textId="3D4C81E3" w:rsidR="00D645EA" w:rsidRPr="006023C0" w:rsidRDefault="00D645EA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6023C0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 xml:space="preserve">předmět </w:t>
      </w:r>
      <w:r w:rsidR="006C5747" w:rsidRPr="006023C0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t>DODATKU</w:t>
      </w:r>
    </w:p>
    <w:p w14:paraId="18BB9045" w14:textId="16C2C10B" w:rsidR="00715E15" w:rsidRPr="006023C0" w:rsidRDefault="003E4FFD" w:rsidP="00890B1D">
      <w:pPr>
        <w:pStyle w:val="Odstavecseseznamem"/>
        <w:numPr>
          <w:ilvl w:val="1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Ref1144221"/>
      <w:r w:rsidRPr="006023C0">
        <w:rPr>
          <w:rFonts w:ascii="Arial" w:hAnsi="Arial" w:cs="Arial"/>
          <w:sz w:val="22"/>
          <w:szCs w:val="22"/>
        </w:rPr>
        <w:t>Smluvní strany se dohodly</w:t>
      </w:r>
      <w:r w:rsidR="00715E15" w:rsidRPr="006023C0">
        <w:rPr>
          <w:rFonts w:ascii="Arial" w:hAnsi="Arial" w:cs="Arial"/>
          <w:sz w:val="22"/>
          <w:szCs w:val="22"/>
        </w:rPr>
        <w:t xml:space="preserve"> na změně rozsahu plnění podle odst. 2.1.(</w:t>
      </w:r>
      <w:proofErr w:type="spellStart"/>
      <w:r w:rsidR="00715E15" w:rsidRPr="006023C0">
        <w:rPr>
          <w:rFonts w:ascii="Arial" w:hAnsi="Arial" w:cs="Arial"/>
          <w:sz w:val="22"/>
          <w:szCs w:val="22"/>
        </w:rPr>
        <w:t>iv</w:t>
      </w:r>
      <w:proofErr w:type="spellEnd"/>
      <w:r w:rsidR="00715E15" w:rsidRPr="006023C0">
        <w:rPr>
          <w:rFonts w:ascii="Arial" w:hAnsi="Arial" w:cs="Arial"/>
          <w:sz w:val="22"/>
          <w:szCs w:val="22"/>
        </w:rPr>
        <w:t xml:space="preserve">) PS 04 – Motorové rozvody a </w:t>
      </w:r>
      <w:proofErr w:type="spellStart"/>
      <w:r w:rsidR="00715E15" w:rsidRPr="006023C0">
        <w:rPr>
          <w:rFonts w:ascii="Arial" w:hAnsi="Arial" w:cs="Arial"/>
          <w:sz w:val="22"/>
          <w:szCs w:val="22"/>
        </w:rPr>
        <w:t>MaR</w:t>
      </w:r>
      <w:proofErr w:type="spellEnd"/>
      <w:r w:rsidR="00715E15" w:rsidRPr="006023C0">
        <w:rPr>
          <w:rFonts w:ascii="Arial" w:hAnsi="Arial" w:cs="Arial"/>
          <w:sz w:val="22"/>
          <w:szCs w:val="22"/>
        </w:rPr>
        <w:t xml:space="preserve"> dodatku č. 1 k </w:t>
      </w:r>
      <w:proofErr w:type="gramStart"/>
      <w:r w:rsidR="00715E15" w:rsidRPr="006023C0">
        <w:rPr>
          <w:rFonts w:ascii="Arial" w:hAnsi="Arial" w:cs="Arial"/>
          <w:sz w:val="22"/>
          <w:szCs w:val="22"/>
        </w:rPr>
        <w:t>Dohodě</w:t>
      </w:r>
      <w:proofErr w:type="gramEnd"/>
      <w:r w:rsidR="00715E15" w:rsidRPr="006023C0">
        <w:rPr>
          <w:rFonts w:ascii="Arial" w:hAnsi="Arial" w:cs="Arial"/>
          <w:sz w:val="22"/>
          <w:szCs w:val="22"/>
        </w:rPr>
        <w:t xml:space="preserve"> a to</w:t>
      </w:r>
      <w:r w:rsidRPr="006023C0">
        <w:rPr>
          <w:rFonts w:ascii="Arial" w:hAnsi="Arial" w:cs="Arial"/>
          <w:sz w:val="22"/>
          <w:szCs w:val="22"/>
        </w:rPr>
        <w:t xml:space="preserve"> v</w:t>
      </w:r>
      <w:r w:rsidR="00715E15" w:rsidRPr="006023C0">
        <w:rPr>
          <w:rFonts w:ascii="Arial" w:hAnsi="Arial" w:cs="Arial"/>
          <w:sz w:val="22"/>
          <w:szCs w:val="22"/>
        </w:rPr>
        <w:t> </w:t>
      </w:r>
      <w:r w:rsidRPr="006023C0">
        <w:rPr>
          <w:rFonts w:ascii="Arial" w:hAnsi="Arial" w:cs="Arial"/>
          <w:sz w:val="22"/>
          <w:szCs w:val="22"/>
        </w:rPr>
        <w:t>rozsahu</w:t>
      </w:r>
      <w:r w:rsidR="00715E15" w:rsidRPr="006023C0">
        <w:rPr>
          <w:rFonts w:ascii="Arial" w:hAnsi="Arial" w:cs="Arial"/>
          <w:sz w:val="22"/>
          <w:szCs w:val="22"/>
        </w:rPr>
        <w:t>:</w:t>
      </w:r>
    </w:p>
    <w:p w14:paraId="38BCBB9B" w14:textId="23DB85F3" w:rsidR="003E4FFD" w:rsidRPr="006023C0" w:rsidRDefault="00715E15" w:rsidP="00715E15">
      <w:pPr>
        <w:pStyle w:val="Odstavecseseznamem"/>
        <w:tabs>
          <w:tab w:val="left" w:pos="1134"/>
        </w:tabs>
        <w:spacing w:before="60" w:after="60" w:line="276" w:lineRule="auto"/>
        <w:ind w:left="1287"/>
        <w:contextualSpacing w:val="0"/>
        <w:jc w:val="both"/>
        <w:rPr>
          <w:rFonts w:ascii="Arial" w:hAnsi="Arial" w:cs="Arial"/>
          <w:sz w:val="22"/>
          <w:szCs w:val="22"/>
        </w:rPr>
      </w:pPr>
      <w:r w:rsidRPr="006023C0">
        <w:rPr>
          <w:rFonts w:ascii="Arial" w:hAnsi="Arial" w:cs="Arial"/>
          <w:sz w:val="22"/>
          <w:szCs w:val="22"/>
        </w:rPr>
        <w:t>(i)</w:t>
      </w:r>
      <w:r w:rsidR="00890B1D" w:rsidRPr="006023C0">
        <w:rPr>
          <w:rFonts w:ascii="Arial" w:hAnsi="Arial" w:cs="Arial"/>
          <w:sz w:val="22"/>
          <w:szCs w:val="22"/>
        </w:rPr>
        <w:t xml:space="preserve"> NZ </w:t>
      </w:r>
      <w:r w:rsidR="00030CBA" w:rsidRPr="006023C0">
        <w:rPr>
          <w:rFonts w:ascii="Arial" w:hAnsi="Arial" w:cs="Arial"/>
          <w:sz w:val="22"/>
          <w:szCs w:val="22"/>
        </w:rPr>
        <w:t>55</w:t>
      </w:r>
      <w:r w:rsidR="00890B1D" w:rsidRPr="006023C0">
        <w:rPr>
          <w:rFonts w:ascii="Arial" w:hAnsi="Arial" w:cs="Arial"/>
          <w:sz w:val="22"/>
          <w:szCs w:val="22"/>
        </w:rPr>
        <w:t xml:space="preserve"> </w:t>
      </w:r>
      <w:r w:rsidR="00030CBA" w:rsidRPr="006023C0">
        <w:rPr>
          <w:rFonts w:ascii="Arial" w:hAnsi="Arial" w:cs="Arial"/>
          <w:sz w:val="22"/>
          <w:szCs w:val="22"/>
        </w:rPr>
        <w:t>–</w:t>
      </w:r>
      <w:r w:rsidR="00890B1D" w:rsidRPr="006023C0">
        <w:rPr>
          <w:rFonts w:ascii="Arial" w:hAnsi="Arial" w:cs="Arial"/>
          <w:sz w:val="22"/>
          <w:szCs w:val="22"/>
        </w:rPr>
        <w:t xml:space="preserve"> </w:t>
      </w:r>
      <w:bookmarkStart w:id="1" w:name="_Hlk53989683"/>
      <w:r w:rsidR="00030CBA" w:rsidRPr="006023C0">
        <w:rPr>
          <w:rFonts w:ascii="Arial" w:hAnsi="Arial" w:cs="Arial"/>
          <w:sz w:val="22"/>
          <w:szCs w:val="22"/>
        </w:rPr>
        <w:t xml:space="preserve">Objekt PS 04 – Motorové rozvody, </w:t>
      </w:r>
      <w:proofErr w:type="spellStart"/>
      <w:r w:rsidR="00030CBA" w:rsidRPr="006023C0">
        <w:rPr>
          <w:rFonts w:ascii="Arial" w:hAnsi="Arial" w:cs="Arial"/>
          <w:sz w:val="22"/>
          <w:szCs w:val="22"/>
        </w:rPr>
        <w:t>MaR</w:t>
      </w:r>
      <w:proofErr w:type="spellEnd"/>
      <w:r w:rsidR="00030CBA" w:rsidRPr="006023C0">
        <w:rPr>
          <w:rFonts w:ascii="Arial" w:hAnsi="Arial" w:cs="Arial"/>
          <w:sz w:val="22"/>
          <w:szCs w:val="22"/>
        </w:rPr>
        <w:t xml:space="preserve"> a propojovací skří</w:t>
      </w:r>
      <w:r w:rsidR="00101596" w:rsidRPr="006023C0">
        <w:rPr>
          <w:rFonts w:ascii="Arial" w:hAnsi="Arial" w:cs="Arial"/>
          <w:sz w:val="22"/>
          <w:szCs w:val="22"/>
        </w:rPr>
        <w:t>ň</w:t>
      </w:r>
      <w:bookmarkEnd w:id="0"/>
      <w:bookmarkEnd w:id="1"/>
    </w:p>
    <w:p w14:paraId="37AE7293" w14:textId="0F08D4FA" w:rsidR="00715E15" w:rsidRPr="006023C0" w:rsidRDefault="00715E15" w:rsidP="00715E15">
      <w:pPr>
        <w:pStyle w:val="Odstavecseseznamem"/>
        <w:tabs>
          <w:tab w:val="left" w:pos="567"/>
        </w:tabs>
        <w:spacing w:line="276" w:lineRule="auto"/>
        <w:ind w:left="1281"/>
        <w:jc w:val="both"/>
        <w:rPr>
          <w:rFonts w:ascii="Arial" w:hAnsi="Arial" w:cs="Arial"/>
          <w:sz w:val="22"/>
          <w:szCs w:val="22"/>
        </w:rPr>
      </w:pPr>
      <w:r w:rsidRPr="006023C0">
        <w:rPr>
          <w:rFonts w:ascii="Arial" w:hAnsi="Arial" w:cs="Arial"/>
          <w:sz w:val="22"/>
          <w:szCs w:val="22"/>
        </w:rPr>
        <w:t>(</w:t>
      </w:r>
      <w:proofErr w:type="spellStart"/>
      <w:r w:rsidRPr="006023C0">
        <w:rPr>
          <w:rFonts w:ascii="Arial" w:hAnsi="Arial" w:cs="Arial"/>
          <w:sz w:val="22"/>
          <w:szCs w:val="22"/>
        </w:rPr>
        <w:t>ii</w:t>
      </w:r>
      <w:proofErr w:type="spellEnd"/>
      <w:r w:rsidRPr="006023C0">
        <w:rPr>
          <w:rFonts w:ascii="Arial" w:hAnsi="Arial" w:cs="Arial"/>
          <w:sz w:val="22"/>
          <w:szCs w:val="22"/>
        </w:rPr>
        <w:t xml:space="preserve">) NZ 54 – </w:t>
      </w:r>
      <w:r w:rsidR="00D41554" w:rsidRPr="006023C0">
        <w:rPr>
          <w:rFonts w:ascii="Arial" w:hAnsi="Arial" w:cs="Arial"/>
          <w:sz w:val="22"/>
          <w:szCs w:val="22"/>
        </w:rPr>
        <w:t>M</w:t>
      </w:r>
      <w:r w:rsidRPr="006023C0">
        <w:rPr>
          <w:rFonts w:ascii="Arial" w:hAnsi="Arial" w:cs="Arial"/>
          <w:sz w:val="22"/>
          <w:szCs w:val="22"/>
        </w:rPr>
        <w:t xml:space="preserve">okré </w:t>
      </w:r>
      <w:proofErr w:type="gramStart"/>
      <w:r w:rsidRPr="006023C0">
        <w:rPr>
          <w:rFonts w:ascii="Arial" w:hAnsi="Arial" w:cs="Arial"/>
          <w:sz w:val="22"/>
          <w:szCs w:val="22"/>
        </w:rPr>
        <w:t xml:space="preserve">zkoušky </w:t>
      </w:r>
      <w:r w:rsidR="00D41554" w:rsidRPr="006023C0">
        <w:rPr>
          <w:rFonts w:ascii="Arial" w:hAnsi="Arial" w:cs="Arial"/>
          <w:sz w:val="22"/>
          <w:szCs w:val="22"/>
        </w:rPr>
        <w:t xml:space="preserve"> VON</w:t>
      </w:r>
      <w:proofErr w:type="gramEnd"/>
      <w:r w:rsidR="00D41554" w:rsidRPr="006023C0">
        <w:rPr>
          <w:rFonts w:ascii="Arial" w:hAnsi="Arial" w:cs="Arial"/>
          <w:sz w:val="22"/>
          <w:szCs w:val="22"/>
        </w:rPr>
        <w:t xml:space="preserve"> </w:t>
      </w:r>
      <w:r w:rsidRPr="006023C0">
        <w:rPr>
          <w:rFonts w:ascii="Arial" w:hAnsi="Arial" w:cs="Arial"/>
          <w:sz w:val="22"/>
          <w:szCs w:val="22"/>
        </w:rPr>
        <w:t>- méněpráce</w:t>
      </w:r>
    </w:p>
    <w:p w14:paraId="04660DB0" w14:textId="4016EAAE" w:rsidR="007476DF" w:rsidRPr="006023C0" w:rsidRDefault="007476DF" w:rsidP="00375A67">
      <w:pPr>
        <w:tabs>
          <w:tab w:val="left" w:pos="567"/>
        </w:tabs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023C0">
        <w:rPr>
          <w:rFonts w:ascii="Arial" w:hAnsi="Arial" w:cs="Arial"/>
        </w:rPr>
        <w:tab/>
      </w:r>
      <w:r w:rsidR="00375A67" w:rsidRPr="006023C0">
        <w:rPr>
          <w:rFonts w:ascii="Arial" w:hAnsi="Arial" w:cs="Arial"/>
        </w:rPr>
        <w:t>Rekapitulace j</w:t>
      </w:r>
      <w:r w:rsidRPr="006023C0">
        <w:rPr>
          <w:rFonts w:ascii="Arial" w:hAnsi="Arial" w:cs="Arial"/>
        </w:rPr>
        <w:t>ednotliv</w:t>
      </w:r>
      <w:r w:rsidR="00375A67" w:rsidRPr="006023C0">
        <w:rPr>
          <w:rFonts w:ascii="Arial" w:hAnsi="Arial" w:cs="Arial"/>
        </w:rPr>
        <w:t>ých</w:t>
      </w:r>
      <w:r w:rsidRPr="006023C0">
        <w:rPr>
          <w:rFonts w:ascii="Arial" w:hAnsi="Arial" w:cs="Arial"/>
        </w:rPr>
        <w:t xml:space="preserve"> </w:t>
      </w:r>
      <w:r w:rsidR="00890B1D" w:rsidRPr="006023C0">
        <w:rPr>
          <w:rFonts w:ascii="Arial" w:hAnsi="Arial" w:cs="Arial"/>
        </w:rPr>
        <w:t>návrh</w:t>
      </w:r>
      <w:r w:rsidR="00375A67" w:rsidRPr="006023C0">
        <w:rPr>
          <w:rFonts w:ascii="Arial" w:hAnsi="Arial" w:cs="Arial"/>
        </w:rPr>
        <w:t>ů</w:t>
      </w:r>
      <w:r w:rsidR="00890B1D" w:rsidRPr="006023C0">
        <w:rPr>
          <w:rFonts w:ascii="Arial" w:hAnsi="Arial" w:cs="Arial"/>
        </w:rPr>
        <w:t xml:space="preserve"> změn</w:t>
      </w:r>
      <w:r w:rsidR="00375A67" w:rsidRPr="006023C0">
        <w:rPr>
          <w:rFonts w:ascii="Arial" w:hAnsi="Arial" w:cs="Arial"/>
        </w:rPr>
        <w:t xml:space="preserve"> </w:t>
      </w:r>
      <w:r w:rsidRPr="006023C0">
        <w:rPr>
          <w:rFonts w:ascii="Arial" w:hAnsi="Arial" w:cs="Arial"/>
        </w:rPr>
        <w:t xml:space="preserve">tvoří </w:t>
      </w:r>
      <w:r w:rsidR="00375A67" w:rsidRPr="006023C0">
        <w:rPr>
          <w:rFonts w:ascii="Arial" w:hAnsi="Arial" w:cs="Arial"/>
          <w:u w:val="single"/>
        </w:rPr>
        <w:t>P</w:t>
      </w:r>
      <w:r w:rsidRPr="006023C0">
        <w:rPr>
          <w:rFonts w:ascii="Arial" w:hAnsi="Arial" w:cs="Arial"/>
          <w:u w:val="single"/>
        </w:rPr>
        <w:t xml:space="preserve">řílohu č. </w:t>
      </w:r>
      <w:r w:rsidR="002A0DA8" w:rsidRPr="006023C0">
        <w:rPr>
          <w:rFonts w:ascii="Arial" w:hAnsi="Arial" w:cs="Arial"/>
          <w:u w:val="single"/>
        </w:rPr>
        <w:t>2</w:t>
      </w:r>
      <w:r w:rsidRPr="006023C0">
        <w:rPr>
          <w:rFonts w:ascii="Arial" w:hAnsi="Arial" w:cs="Arial"/>
        </w:rPr>
        <w:t xml:space="preserve"> tohoto dodatku.</w:t>
      </w:r>
    </w:p>
    <w:p w14:paraId="127AF1C6" w14:textId="154D5854" w:rsidR="00C508D6" w:rsidRPr="006023C0" w:rsidRDefault="00F40828" w:rsidP="00C508D6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Ref193647"/>
      <w:r w:rsidRPr="006023C0">
        <w:rPr>
          <w:rFonts w:ascii="Arial" w:hAnsi="Arial" w:cs="Arial"/>
          <w:sz w:val="22"/>
          <w:szCs w:val="22"/>
        </w:rPr>
        <w:t>Smluvní strany se dohodly, že c</w:t>
      </w:r>
      <w:r w:rsidR="00F14490" w:rsidRPr="006023C0">
        <w:rPr>
          <w:rFonts w:ascii="Arial" w:hAnsi="Arial" w:cs="Arial"/>
          <w:sz w:val="22"/>
          <w:szCs w:val="22"/>
        </w:rPr>
        <w:t xml:space="preserve">elková </w:t>
      </w:r>
      <w:r w:rsidR="006937F7" w:rsidRPr="006023C0">
        <w:rPr>
          <w:rFonts w:ascii="Arial" w:hAnsi="Arial" w:cs="Arial"/>
          <w:sz w:val="22"/>
          <w:szCs w:val="22"/>
        </w:rPr>
        <w:t xml:space="preserve">a konečná </w:t>
      </w:r>
      <w:r w:rsidR="00F14490" w:rsidRPr="006023C0">
        <w:rPr>
          <w:rFonts w:ascii="Arial" w:hAnsi="Arial" w:cs="Arial"/>
          <w:sz w:val="22"/>
          <w:szCs w:val="22"/>
        </w:rPr>
        <w:t xml:space="preserve">smluvní cena </w:t>
      </w:r>
      <w:r w:rsidR="006937F7" w:rsidRPr="006023C0">
        <w:rPr>
          <w:rFonts w:ascii="Arial" w:hAnsi="Arial" w:cs="Arial"/>
          <w:sz w:val="22"/>
          <w:szCs w:val="22"/>
        </w:rPr>
        <w:t xml:space="preserve">za plnění podle </w:t>
      </w:r>
      <w:proofErr w:type="spellStart"/>
      <w:r w:rsidR="006937F7" w:rsidRPr="006023C0">
        <w:rPr>
          <w:rFonts w:ascii="Arial" w:hAnsi="Arial" w:cs="Arial"/>
          <w:sz w:val="22"/>
          <w:szCs w:val="22"/>
        </w:rPr>
        <w:t>SoD</w:t>
      </w:r>
      <w:proofErr w:type="spellEnd"/>
      <w:r w:rsidR="00C508D6" w:rsidRPr="006023C0">
        <w:rPr>
          <w:rFonts w:ascii="Arial" w:hAnsi="Arial" w:cs="Arial"/>
          <w:sz w:val="22"/>
          <w:szCs w:val="22"/>
        </w:rPr>
        <w:t>, Dohody a Dodatku č.</w:t>
      </w:r>
      <w:r w:rsidR="00715E15" w:rsidRPr="006023C0">
        <w:rPr>
          <w:rFonts w:ascii="Arial" w:hAnsi="Arial" w:cs="Arial"/>
          <w:sz w:val="22"/>
          <w:szCs w:val="22"/>
        </w:rPr>
        <w:t>1</w:t>
      </w:r>
      <w:r w:rsidR="006937F7" w:rsidRPr="006023C0">
        <w:rPr>
          <w:rFonts w:ascii="Arial" w:hAnsi="Arial" w:cs="Arial"/>
          <w:sz w:val="22"/>
          <w:szCs w:val="22"/>
        </w:rPr>
        <w:t xml:space="preserve"> – tj. za </w:t>
      </w:r>
      <w:r w:rsidR="00F14490" w:rsidRPr="006023C0">
        <w:rPr>
          <w:rFonts w:ascii="Arial" w:hAnsi="Arial" w:cs="Arial"/>
          <w:sz w:val="22"/>
          <w:szCs w:val="22"/>
        </w:rPr>
        <w:t xml:space="preserve">Předmět plnění </w:t>
      </w:r>
      <w:r w:rsidR="006937F7" w:rsidRPr="006023C0">
        <w:rPr>
          <w:rFonts w:ascii="Arial" w:hAnsi="Arial" w:cs="Arial"/>
          <w:sz w:val="22"/>
          <w:szCs w:val="22"/>
        </w:rPr>
        <w:t xml:space="preserve">– </w:t>
      </w:r>
      <w:r w:rsidR="00F14490" w:rsidRPr="006023C0">
        <w:rPr>
          <w:rFonts w:ascii="Arial" w:hAnsi="Arial" w:cs="Arial"/>
          <w:sz w:val="22"/>
          <w:szCs w:val="22"/>
        </w:rPr>
        <w:t>činí</w:t>
      </w:r>
      <w:r w:rsidR="00C508D6" w:rsidRPr="006023C0">
        <w:rPr>
          <w:rFonts w:ascii="Arial" w:hAnsi="Arial" w:cs="Arial"/>
          <w:sz w:val="22"/>
          <w:szCs w:val="22"/>
        </w:rPr>
        <w:t>:</w:t>
      </w:r>
    </w:p>
    <w:p w14:paraId="4325C7BE" w14:textId="437CB565" w:rsidR="00C508D6" w:rsidRPr="006023C0" w:rsidRDefault="00C508D6" w:rsidP="00C508D6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023C0">
        <w:rPr>
          <w:rFonts w:ascii="Arial" w:hAnsi="Arial" w:cs="Arial"/>
          <w:sz w:val="22"/>
          <w:szCs w:val="22"/>
        </w:rPr>
        <w:t>Původní celková smluvní cena bez DPH             9</w:t>
      </w:r>
      <w:r w:rsidR="00B53073" w:rsidRPr="006023C0">
        <w:rPr>
          <w:rFonts w:ascii="Arial" w:hAnsi="Arial" w:cs="Arial"/>
          <w:sz w:val="22"/>
          <w:szCs w:val="22"/>
        </w:rPr>
        <w:t>4.565.797,07</w:t>
      </w:r>
      <w:r w:rsidRPr="006023C0">
        <w:rPr>
          <w:rFonts w:ascii="Arial" w:hAnsi="Arial" w:cs="Arial"/>
          <w:sz w:val="22"/>
          <w:szCs w:val="22"/>
        </w:rPr>
        <w:t xml:space="preserve"> Kč</w:t>
      </w:r>
      <w:r w:rsidR="00B53073" w:rsidRPr="006023C0">
        <w:rPr>
          <w:rFonts w:ascii="Arial" w:hAnsi="Arial" w:cs="Arial"/>
          <w:sz w:val="22"/>
          <w:szCs w:val="22"/>
        </w:rPr>
        <w:t xml:space="preserve"> (dohoda + D1)</w:t>
      </w:r>
    </w:p>
    <w:p w14:paraId="6BE0D29E" w14:textId="351EFE76" w:rsidR="00C508D6" w:rsidRPr="00B9633E" w:rsidRDefault="00C508D6" w:rsidP="00C508D6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023C0">
        <w:rPr>
          <w:rFonts w:ascii="Arial" w:hAnsi="Arial" w:cs="Arial"/>
          <w:sz w:val="22"/>
          <w:szCs w:val="22"/>
        </w:rPr>
        <w:t xml:space="preserve">Nová celková smluvní cena bez DPH                    </w:t>
      </w:r>
      <w:r w:rsidR="001177D2" w:rsidRPr="006023C0">
        <w:rPr>
          <w:rFonts w:ascii="Arial" w:hAnsi="Arial" w:cs="Arial"/>
          <w:sz w:val="22"/>
          <w:szCs w:val="22"/>
        </w:rPr>
        <w:t>94</w:t>
      </w:r>
      <w:r w:rsidR="00B9633E" w:rsidRPr="006023C0">
        <w:rPr>
          <w:rFonts w:ascii="Arial" w:hAnsi="Arial" w:cs="Arial"/>
          <w:sz w:val="22"/>
          <w:szCs w:val="22"/>
        </w:rPr>
        <w:t>.789.051,60 Kč ( dohoda + D1 + D2)</w:t>
      </w:r>
    </w:p>
    <w:p w14:paraId="7A3894CE" w14:textId="38B31C55" w:rsidR="00F14490" w:rsidRPr="00936CA8" w:rsidRDefault="00375A67" w:rsidP="003E4229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6CA8">
        <w:rPr>
          <w:rFonts w:ascii="Arial" w:hAnsi="Arial" w:cs="Arial"/>
          <w:sz w:val="22"/>
          <w:szCs w:val="22"/>
        </w:rPr>
        <w:t xml:space="preserve">Bližší finanční ocenění jednotlivých návrhů změn tvoří </w:t>
      </w:r>
      <w:r w:rsidRPr="00936CA8">
        <w:rPr>
          <w:rFonts w:ascii="Arial" w:hAnsi="Arial" w:cs="Arial"/>
          <w:sz w:val="22"/>
          <w:szCs w:val="22"/>
          <w:u w:val="single"/>
        </w:rPr>
        <w:t>Přílohu č</w:t>
      </w:r>
      <w:r w:rsidR="00CE3E2F" w:rsidRPr="00936CA8">
        <w:rPr>
          <w:rFonts w:ascii="Arial" w:hAnsi="Arial" w:cs="Arial"/>
          <w:sz w:val="22"/>
          <w:szCs w:val="22"/>
          <w:u w:val="single"/>
        </w:rPr>
        <w:t xml:space="preserve"> </w:t>
      </w:r>
      <w:r w:rsidRPr="00936CA8">
        <w:rPr>
          <w:rFonts w:ascii="Arial" w:hAnsi="Arial" w:cs="Arial"/>
          <w:sz w:val="22"/>
          <w:szCs w:val="22"/>
          <w:u w:val="single"/>
        </w:rPr>
        <w:t>1</w:t>
      </w:r>
      <w:r w:rsidR="00CE3E2F" w:rsidRPr="00936CA8">
        <w:rPr>
          <w:rFonts w:ascii="Arial" w:hAnsi="Arial" w:cs="Arial"/>
          <w:sz w:val="22"/>
          <w:szCs w:val="22"/>
        </w:rPr>
        <w:t xml:space="preserve"> a 2 </w:t>
      </w:r>
      <w:r w:rsidRPr="00936CA8">
        <w:rPr>
          <w:rFonts w:ascii="Arial" w:hAnsi="Arial" w:cs="Arial"/>
          <w:sz w:val="22"/>
          <w:szCs w:val="22"/>
        </w:rPr>
        <w:t>tohoto dodatku.</w:t>
      </w:r>
      <w:r w:rsidR="00F14490" w:rsidRPr="00936CA8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175B3EA3" w14:textId="77777777" w:rsidR="00C508D6" w:rsidRPr="00936CA8" w:rsidRDefault="00C508D6" w:rsidP="003E4229">
      <w:pPr>
        <w:tabs>
          <w:tab w:val="left" w:pos="567"/>
        </w:tabs>
        <w:spacing w:before="120" w:after="120" w:line="240" w:lineRule="auto"/>
        <w:jc w:val="both"/>
        <w:rPr>
          <w:rFonts w:ascii="Arial" w:hAnsi="Arial" w:cs="Arial"/>
        </w:rPr>
      </w:pPr>
    </w:p>
    <w:p w14:paraId="52142262" w14:textId="3CD84A08" w:rsidR="00211998" w:rsidRPr="00936CA8" w:rsidRDefault="00211998" w:rsidP="003E4229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36CA8">
        <w:rPr>
          <w:rFonts w:ascii="Arial" w:hAnsi="Arial" w:cs="Arial"/>
          <w:sz w:val="22"/>
          <w:szCs w:val="22"/>
        </w:rPr>
        <w:t xml:space="preserve">Smluvní strany se dohodly, že termín dokončení prací podle tohoto dodatku je </w:t>
      </w:r>
      <w:r w:rsidRPr="00936CA8">
        <w:rPr>
          <w:rFonts w:ascii="Arial" w:hAnsi="Arial" w:cs="Arial"/>
          <w:sz w:val="22"/>
          <w:szCs w:val="22"/>
        </w:rPr>
        <w:br/>
        <w:t>3</w:t>
      </w:r>
      <w:r w:rsidR="00390A12" w:rsidRPr="00936CA8">
        <w:rPr>
          <w:rFonts w:ascii="Arial" w:hAnsi="Arial" w:cs="Arial"/>
          <w:sz w:val="22"/>
          <w:szCs w:val="22"/>
        </w:rPr>
        <w:t>0</w:t>
      </w:r>
      <w:r w:rsidRPr="00936CA8">
        <w:rPr>
          <w:rFonts w:ascii="Arial" w:hAnsi="Arial" w:cs="Arial"/>
          <w:sz w:val="22"/>
          <w:szCs w:val="22"/>
        </w:rPr>
        <w:t>. 11. 2020.</w:t>
      </w:r>
    </w:p>
    <w:p w14:paraId="509CEA53" w14:textId="14A7EBA2" w:rsidR="00183C8F" w:rsidRPr="00715E15" w:rsidRDefault="00183C8F" w:rsidP="003E4229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15E15">
        <w:rPr>
          <w:rFonts w:ascii="Arial" w:hAnsi="Arial" w:cs="Arial"/>
          <w:sz w:val="22"/>
          <w:szCs w:val="22"/>
        </w:rPr>
        <w:t xml:space="preserve">Smluvní strany se dohodly, že stavba bude dokončena dle </w:t>
      </w:r>
      <w:r w:rsidR="00566BFD" w:rsidRPr="00715E15">
        <w:rPr>
          <w:rFonts w:ascii="Arial" w:hAnsi="Arial" w:cs="Arial"/>
          <w:sz w:val="22"/>
          <w:szCs w:val="22"/>
        </w:rPr>
        <w:t xml:space="preserve">aktualizovaného </w:t>
      </w:r>
      <w:r w:rsidRPr="00715E15">
        <w:rPr>
          <w:rFonts w:ascii="Arial" w:hAnsi="Arial" w:cs="Arial"/>
          <w:sz w:val="22"/>
          <w:szCs w:val="22"/>
        </w:rPr>
        <w:t>harmonogramu prací, který tvoří přílohu</w:t>
      </w:r>
      <w:r w:rsidR="000E5BBA" w:rsidRPr="00715E15">
        <w:rPr>
          <w:rFonts w:ascii="Arial" w:hAnsi="Arial" w:cs="Arial"/>
          <w:sz w:val="22"/>
          <w:szCs w:val="22"/>
        </w:rPr>
        <w:t xml:space="preserve"> č. 3 tohoto </w:t>
      </w:r>
      <w:r w:rsidR="00566BFD" w:rsidRPr="00715E15">
        <w:rPr>
          <w:rFonts w:ascii="Arial" w:hAnsi="Arial" w:cs="Arial"/>
          <w:sz w:val="22"/>
          <w:szCs w:val="22"/>
        </w:rPr>
        <w:t>D</w:t>
      </w:r>
      <w:r w:rsidR="000E5BBA" w:rsidRPr="00715E15">
        <w:rPr>
          <w:rFonts w:ascii="Arial" w:hAnsi="Arial" w:cs="Arial"/>
          <w:sz w:val="22"/>
          <w:szCs w:val="22"/>
        </w:rPr>
        <w:t>odatku.</w:t>
      </w:r>
    </w:p>
    <w:p w14:paraId="7BD9DEAD" w14:textId="77777777" w:rsidR="00211998" w:rsidRPr="00375A67" w:rsidRDefault="00211998" w:rsidP="00211998">
      <w:pPr>
        <w:pStyle w:val="Odstavecseseznamem"/>
        <w:tabs>
          <w:tab w:val="left" w:pos="567"/>
        </w:tabs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D413CA" w14:textId="77777777" w:rsidR="003B3063" w:rsidRPr="00375A67" w:rsidRDefault="003B3063" w:rsidP="000C04A1">
      <w:pPr>
        <w:pStyle w:val="Nadpis1"/>
        <w:numPr>
          <w:ilvl w:val="0"/>
          <w:numId w:val="5"/>
        </w:numPr>
        <w:tabs>
          <w:tab w:val="left" w:pos="567"/>
        </w:tabs>
        <w:spacing w:before="240" w:after="120" w:line="276" w:lineRule="auto"/>
        <w:ind w:left="567" w:hanging="567"/>
        <w:jc w:val="both"/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</w:pPr>
      <w:r w:rsidRPr="00375A67">
        <w:rPr>
          <w:rFonts w:ascii="Arial" w:eastAsia="Times New Roman" w:hAnsi="Arial" w:cs="Arial"/>
          <w:caps/>
          <w:color w:val="auto"/>
          <w:sz w:val="22"/>
          <w:szCs w:val="22"/>
          <w:lang w:eastAsia="cs-CZ"/>
        </w:rPr>
        <w:lastRenderedPageBreak/>
        <w:t>Závěrečná ustanovení</w:t>
      </w:r>
    </w:p>
    <w:p w14:paraId="0F07F0CC" w14:textId="3089935D" w:rsidR="008869C4" w:rsidRPr="00DF6606" w:rsidRDefault="008869C4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>Nedílnou součás</w:t>
      </w:r>
      <w:r w:rsidR="003C68D8" w:rsidRPr="00375A67">
        <w:rPr>
          <w:rFonts w:ascii="Arial" w:hAnsi="Arial" w:cs="Arial"/>
          <w:sz w:val="22"/>
          <w:szCs w:val="22"/>
        </w:rPr>
        <w:t>tí</w:t>
      </w:r>
      <w:r w:rsidRPr="00375A67">
        <w:rPr>
          <w:rFonts w:ascii="Arial" w:hAnsi="Arial" w:cs="Arial"/>
          <w:sz w:val="22"/>
          <w:szCs w:val="22"/>
        </w:rPr>
        <w:t xml:space="preserve"> t</w:t>
      </w:r>
      <w:r w:rsidR="00FE1090">
        <w:rPr>
          <w:rFonts w:ascii="Arial" w:hAnsi="Arial" w:cs="Arial"/>
          <w:sz w:val="22"/>
          <w:szCs w:val="22"/>
        </w:rPr>
        <w:t>ohoto Dodatku</w:t>
      </w:r>
      <w:r w:rsidRPr="00375A67">
        <w:rPr>
          <w:rFonts w:ascii="Arial" w:hAnsi="Arial" w:cs="Arial"/>
          <w:sz w:val="22"/>
          <w:szCs w:val="22"/>
        </w:rPr>
        <w:t xml:space="preserve"> </w:t>
      </w:r>
      <w:r w:rsidR="003C68D8" w:rsidRPr="00DF6606">
        <w:rPr>
          <w:rFonts w:ascii="Arial" w:hAnsi="Arial" w:cs="Arial"/>
          <w:sz w:val="22"/>
          <w:szCs w:val="22"/>
        </w:rPr>
        <w:t>j</w:t>
      </w:r>
      <w:r w:rsidR="003F1CCF" w:rsidRPr="00DF6606">
        <w:rPr>
          <w:rFonts w:ascii="Arial" w:hAnsi="Arial" w:cs="Arial"/>
          <w:sz w:val="22"/>
          <w:szCs w:val="22"/>
        </w:rPr>
        <w:t xml:space="preserve">e </w:t>
      </w:r>
      <w:r w:rsidRPr="00DF6606">
        <w:rPr>
          <w:rFonts w:ascii="Arial" w:hAnsi="Arial" w:cs="Arial"/>
          <w:sz w:val="22"/>
          <w:szCs w:val="22"/>
        </w:rPr>
        <w:t>následující</w:t>
      </w:r>
      <w:r w:rsidR="00351492" w:rsidRPr="00DF6606">
        <w:rPr>
          <w:rFonts w:ascii="Arial" w:hAnsi="Arial" w:cs="Arial"/>
          <w:sz w:val="22"/>
          <w:szCs w:val="22"/>
        </w:rPr>
        <w:t>ch</w:t>
      </w:r>
      <w:r w:rsidRPr="00DF6606">
        <w:rPr>
          <w:rFonts w:ascii="Arial" w:hAnsi="Arial" w:cs="Arial"/>
          <w:sz w:val="22"/>
          <w:szCs w:val="22"/>
        </w:rPr>
        <w:t xml:space="preserve"> </w:t>
      </w:r>
      <w:r w:rsidR="003F1CCF" w:rsidRPr="00DF6606">
        <w:rPr>
          <w:rFonts w:ascii="Arial" w:hAnsi="Arial" w:cs="Arial"/>
          <w:sz w:val="22"/>
          <w:szCs w:val="22"/>
        </w:rPr>
        <w:t>pět</w:t>
      </w:r>
      <w:r w:rsidR="00936CA8" w:rsidRPr="00DF6606">
        <w:rPr>
          <w:rFonts w:ascii="Arial" w:hAnsi="Arial" w:cs="Arial"/>
          <w:sz w:val="22"/>
          <w:szCs w:val="22"/>
        </w:rPr>
        <w:t xml:space="preserve"> </w:t>
      </w:r>
      <w:r w:rsidRPr="00DF6606">
        <w:rPr>
          <w:rFonts w:ascii="Arial" w:hAnsi="Arial" w:cs="Arial"/>
          <w:sz w:val="22"/>
          <w:szCs w:val="22"/>
        </w:rPr>
        <w:t>příloh:</w:t>
      </w:r>
    </w:p>
    <w:p w14:paraId="3EAD6F5E" w14:textId="5E81F1C7" w:rsidR="008869C4" w:rsidRPr="00936CA8" w:rsidRDefault="008869C4" w:rsidP="006C77E3">
      <w:pPr>
        <w:pStyle w:val="Odstavecseseznamem"/>
        <w:numPr>
          <w:ilvl w:val="0"/>
          <w:numId w:val="10"/>
        </w:numPr>
        <w:tabs>
          <w:tab w:val="left" w:pos="1134"/>
        </w:tabs>
        <w:spacing w:before="60"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36CA8">
        <w:rPr>
          <w:rFonts w:ascii="Arial" w:hAnsi="Arial" w:cs="Arial"/>
          <w:sz w:val="22"/>
          <w:szCs w:val="22"/>
        </w:rPr>
        <w:t xml:space="preserve">Příloha č. 1 – </w:t>
      </w:r>
      <w:r w:rsidR="00D351D6" w:rsidRPr="00936CA8">
        <w:rPr>
          <w:rFonts w:ascii="Arial" w:hAnsi="Arial" w:cs="Arial"/>
          <w:sz w:val="22"/>
          <w:szCs w:val="22"/>
        </w:rPr>
        <w:t xml:space="preserve">Změnový list </w:t>
      </w:r>
      <w:r w:rsidR="00715E15">
        <w:rPr>
          <w:rFonts w:ascii="Arial" w:hAnsi="Arial" w:cs="Arial"/>
          <w:sz w:val="22"/>
          <w:szCs w:val="22"/>
        </w:rPr>
        <w:t xml:space="preserve">č. </w:t>
      </w:r>
      <w:r w:rsidR="00D3632C">
        <w:rPr>
          <w:rFonts w:ascii="Arial" w:hAnsi="Arial" w:cs="Arial"/>
          <w:sz w:val="22"/>
          <w:szCs w:val="22"/>
        </w:rPr>
        <w:t>2 (potvrzený)</w:t>
      </w:r>
    </w:p>
    <w:p w14:paraId="44D56BF4" w14:textId="286E8172" w:rsidR="00D351D6" w:rsidRPr="00936CA8" w:rsidRDefault="00D351D6" w:rsidP="006C77E3">
      <w:pPr>
        <w:pStyle w:val="Odstavecseseznamem"/>
        <w:numPr>
          <w:ilvl w:val="0"/>
          <w:numId w:val="10"/>
        </w:numPr>
        <w:tabs>
          <w:tab w:val="left" w:pos="1134"/>
        </w:tabs>
        <w:spacing w:before="60"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36CA8">
        <w:rPr>
          <w:rFonts w:ascii="Arial" w:hAnsi="Arial" w:cs="Arial"/>
          <w:sz w:val="22"/>
          <w:szCs w:val="22"/>
        </w:rPr>
        <w:t>Příloha č. 2 – Položkové rozpočty</w:t>
      </w:r>
    </w:p>
    <w:p w14:paraId="3268BD32" w14:textId="66C14732" w:rsidR="00D351D6" w:rsidRPr="00DF6606" w:rsidRDefault="00D351D6" w:rsidP="006C77E3">
      <w:pPr>
        <w:pStyle w:val="Odstavecseseznamem"/>
        <w:numPr>
          <w:ilvl w:val="0"/>
          <w:numId w:val="10"/>
        </w:numPr>
        <w:tabs>
          <w:tab w:val="left" w:pos="1134"/>
        </w:tabs>
        <w:spacing w:before="60"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6606">
        <w:rPr>
          <w:rFonts w:ascii="Arial" w:hAnsi="Arial" w:cs="Arial"/>
          <w:sz w:val="22"/>
          <w:szCs w:val="22"/>
        </w:rPr>
        <w:t>Příloha č. 3 – Aktualizovaný harmonogram</w:t>
      </w:r>
    </w:p>
    <w:p w14:paraId="51A38CE4" w14:textId="7E41894D" w:rsidR="0040371D" w:rsidRPr="00DF6606" w:rsidRDefault="0040371D" w:rsidP="0040371D">
      <w:pPr>
        <w:pStyle w:val="Odstavecseseznamem"/>
        <w:numPr>
          <w:ilvl w:val="0"/>
          <w:numId w:val="10"/>
        </w:numPr>
        <w:tabs>
          <w:tab w:val="left" w:pos="1134"/>
        </w:tabs>
        <w:spacing w:before="60"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6606">
        <w:rPr>
          <w:rFonts w:ascii="Arial" w:hAnsi="Arial" w:cs="Arial"/>
          <w:sz w:val="22"/>
          <w:szCs w:val="22"/>
        </w:rPr>
        <w:t xml:space="preserve">Příloha č. 4 - Zjišťovací protokoly o provedených prací včetně </w:t>
      </w:r>
      <w:r w:rsidR="00C03350" w:rsidRPr="00DF6606">
        <w:rPr>
          <w:rFonts w:ascii="Arial" w:hAnsi="Arial" w:cs="Arial"/>
          <w:sz w:val="22"/>
          <w:szCs w:val="22"/>
        </w:rPr>
        <w:t xml:space="preserve">rekapitulace </w:t>
      </w:r>
      <w:r w:rsidRPr="00DF6606">
        <w:rPr>
          <w:rFonts w:ascii="Arial" w:hAnsi="Arial" w:cs="Arial"/>
          <w:sz w:val="22"/>
          <w:szCs w:val="22"/>
        </w:rPr>
        <w:t>k 3</w:t>
      </w:r>
      <w:r w:rsidR="006E64F2" w:rsidRPr="00DF6606">
        <w:rPr>
          <w:rFonts w:ascii="Arial" w:hAnsi="Arial" w:cs="Arial"/>
          <w:sz w:val="22"/>
          <w:szCs w:val="22"/>
        </w:rPr>
        <w:t>1</w:t>
      </w:r>
      <w:r w:rsidRPr="00DF6606">
        <w:rPr>
          <w:rFonts w:ascii="Arial" w:hAnsi="Arial" w:cs="Arial"/>
          <w:sz w:val="22"/>
          <w:szCs w:val="22"/>
        </w:rPr>
        <w:t>.</w:t>
      </w:r>
      <w:r w:rsidR="00D3632C" w:rsidRPr="00DF6606">
        <w:rPr>
          <w:rFonts w:ascii="Arial" w:hAnsi="Arial" w:cs="Arial"/>
          <w:sz w:val="22"/>
          <w:szCs w:val="22"/>
        </w:rPr>
        <w:t>0</w:t>
      </w:r>
      <w:r w:rsidR="006E64F2" w:rsidRPr="00DF6606">
        <w:rPr>
          <w:rFonts w:ascii="Arial" w:hAnsi="Arial" w:cs="Arial"/>
          <w:sz w:val="22"/>
          <w:szCs w:val="22"/>
        </w:rPr>
        <w:t>8</w:t>
      </w:r>
      <w:r w:rsidRPr="00DF6606">
        <w:rPr>
          <w:rFonts w:ascii="Arial" w:hAnsi="Arial" w:cs="Arial"/>
          <w:sz w:val="22"/>
          <w:szCs w:val="22"/>
        </w:rPr>
        <w:t>.2020</w:t>
      </w:r>
    </w:p>
    <w:p w14:paraId="1FC19EF1" w14:textId="7FED234B" w:rsidR="00D3632C" w:rsidRPr="00DF6606" w:rsidRDefault="00D3632C" w:rsidP="0040371D">
      <w:pPr>
        <w:pStyle w:val="Odstavecseseznamem"/>
        <w:numPr>
          <w:ilvl w:val="0"/>
          <w:numId w:val="10"/>
        </w:numPr>
        <w:tabs>
          <w:tab w:val="left" w:pos="1134"/>
        </w:tabs>
        <w:spacing w:before="60"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6606">
        <w:rPr>
          <w:rFonts w:ascii="Arial" w:hAnsi="Arial" w:cs="Arial"/>
          <w:sz w:val="22"/>
          <w:szCs w:val="22"/>
        </w:rPr>
        <w:t>Příloha č. 5 – Obchodní podmínky</w:t>
      </w:r>
    </w:p>
    <w:p w14:paraId="1FD536C9" w14:textId="77777777" w:rsidR="0040371D" w:rsidRPr="002A0DA8" w:rsidRDefault="0040371D" w:rsidP="0040371D">
      <w:pPr>
        <w:pStyle w:val="Odstavecseseznamem"/>
        <w:tabs>
          <w:tab w:val="left" w:pos="1134"/>
        </w:tabs>
        <w:spacing w:before="60" w:after="60" w:line="276" w:lineRule="auto"/>
        <w:ind w:left="1287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DAD487" w14:textId="423DA849" w:rsidR="001B62E2" w:rsidRPr="00375A67" w:rsidRDefault="001B62E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>T</w:t>
      </w:r>
      <w:r w:rsidR="00E55CA8" w:rsidRPr="00375A67">
        <w:rPr>
          <w:rFonts w:ascii="Arial" w:hAnsi="Arial" w:cs="Arial"/>
          <w:sz w:val="22"/>
          <w:szCs w:val="22"/>
        </w:rPr>
        <w:t xml:space="preserve">ento dodatek </w:t>
      </w:r>
      <w:r w:rsidRPr="00375A67">
        <w:rPr>
          <w:rFonts w:ascii="Arial" w:hAnsi="Arial" w:cs="Arial"/>
          <w:sz w:val="22"/>
          <w:szCs w:val="22"/>
        </w:rPr>
        <w:t>se řídí právním řádem České republiky.</w:t>
      </w:r>
    </w:p>
    <w:p w14:paraId="71811725" w14:textId="0D8A348F" w:rsidR="002E15B5" w:rsidRPr="00375A67" w:rsidRDefault="001B62E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>T</w:t>
      </w:r>
      <w:r w:rsidR="00E55CA8" w:rsidRPr="00375A67">
        <w:rPr>
          <w:rFonts w:ascii="Arial" w:hAnsi="Arial" w:cs="Arial"/>
          <w:sz w:val="22"/>
          <w:szCs w:val="22"/>
        </w:rPr>
        <w:t xml:space="preserve">ento dodatek </w:t>
      </w:r>
      <w:r w:rsidRPr="00375A67">
        <w:rPr>
          <w:rFonts w:ascii="Arial" w:hAnsi="Arial" w:cs="Arial"/>
          <w:sz w:val="22"/>
          <w:szCs w:val="22"/>
        </w:rPr>
        <w:t xml:space="preserve">představuje </w:t>
      </w:r>
      <w:r w:rsidR="000825CC" w:rsidRPr="00375A67">
        <w:rPr>
          <w:rFonts w:ascii="Arial" w:hAnsi="Arial" w:cs="Arial"/>
          <w:sz w:val="22"/>
          <w:szCs w:val="22"/>
        </w:rPr>
        <w:t>úplné ujednání</w:t>
      </w:r>
      <w:r w:rsidRPr="00375A67">
        <w:rPr>
          <w:rFonts w:ascii="Arial" w:hAnsi="Arial" w:cs="Arial"/>
          <w:sz w:val="22"/>
          <w:szCs w:val="22"/>
        </w:rPr>
        <w:t xml:space="preserve"> smluvních stran ohledně svého předmětu</w:t>
      </w:r>
      <w:r w:rsidR="000825CC" w:rsidRPr="00375A67">
        <w:rPr>
          <w:rFonts w:ascii="Arial" w:hAnsi="Arial" w:cs="Arial"/>
          <w:sz w:val="22"/>
          <w:szCs w:val="22"/>
        </w:rPr>
        <w:t xml:space="preserve"> a ruší veškerá předchozí ujednání, ať již ústní nebo písemná, ohledně téhož</w:t>
      </w:r>
      <w:r w:rsidR="00D622F6" w:rsidRPr="00375A67">
        <w:rPr>
          <w:rFonts w:ascii="Arial" w:hAnsi="Arial" w:cs="Arial"/>
          <w:sz w:val="22"/>
          <w:szCs w:val="22"/>
        </w:rPr>
        <w:t>.</w:t>
      </w:r>
    </w:p>
    <w:p w14:paraId="0061EBF8" w14:textId="7C0E4EA6" w:rsidR="00BE0C82" w:rsidRPr="00375A67" w:rsidRDefault="00BE0C8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>T</w:t>
      </w:r>
      <w:r w:rsidR="00E55CA8" w:rsidRPr="00375A67">
        <w:rPr>
          <w:rFonts w:ascii="Arial" w:hAnsi="Arial" w:cs="Arial"/>
          <w:sz w:val="22"/>
          <w:szCs w:val="22"/>
        </w:rPr>
        <w:t xml:space="preserve">ento dodatek </w:t>
      </w:r>
      <w:r w:rsidRPr="00375A67">
        <w:rPr>
          <w:rFonts w:ascii="Arial" w:hAnsi="Arial" w:cs="Arial"/>
          <w:sz w:val="22"/>
          <w:szCs w:val="22"/>
        </w:rPr>
        <w:t xml:space="preserve">lze </w:t>
      </w:r>
      <w:r w:rsidR="000C7E38" w:rsidRPr="00375A67">
        <w:rPr>
          <w:rFonts w:ascii="Arial" w:hAnsi="Arial" w:cs="Arial"/>
          <w:sz w:val="22"/>
          <w:szCs w:val="22"/>
        </w:rPr>
        <w:t>z</w:t>
      </w:r>
      <w:r w:rsidRPr="00375A67">
        <w:rPr>
          <w:rFonts w:ascii="Arial" w:hAnsi="Arial" w:cs="Arial"/>
          <w:sz w:val="22"/>
          <w:szCs w:val="22"/>
        </w:rPr>
        <w:t>měnit</w:t>
      </w:r>
      <w:r w:rsidR="000C7E38" w:rsidRPr="00375A67">
        <w:rPr>
          <w:rFonts w:ascii="Arial" w:hAnsi="Arial" w:cs="Arial"/>
          <w:sz w:val="22"/>
          <w:szCs w:val="22"/>
        </w:rPr>
        <w:t xml:space="preserve"> nebo zrušit</w:t>
      </w:r>
      <w:r w:rsidRPr="00375A67">
        <w:rPr>
          <w:rFonts w:ascii="Arial" w:hAnsi="Arial" w:cs="Arial"/>
          <w:sz w:val="22"/>
          <w:szCs w:val="22"/>
        </w:rPr>
        <w:t xml:space="preserve"> jenom písemným dodatkem na základě </w:t>
      </w:r>
      <w:r w:rsidR="00E55CA8" w:rsidRPr="00375A67">
        <w:rPr>
          <w:rFonts w:ascii="Arial" w:hAnsi="Arial" w:cs="Arial"/>
          <w:sz w:val="22"/>
          <w:szCs w:val="22"/>
        </w:rPr>
        <w:t>d</w:t>
      </w:r>
      <w:r w:rsidRPr="00375A67">
        <w:rPr>
          <w:rFonts w:ascii="Arial" w:hAnsi="Arial" w:cs="Arial"/>
          <w:sz w:val="22"/>
          <w:szCs w:val="22"/>
        </w:rPr>
        <w:t>ohody všech smluvních stran.</w:t>
      </w:r>
    </w:p>
    <w:p w14:paraId="47A63095" w14:textId="3D3155A8" w:rsidR="001B62E2" w:rsidRPr="00375A67" w:rsidRDefault="001B62E2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 xml:space="preserve">Smluvní strany berou na vědomí, že </w:t>
      </w:r>
      <w:r w:rsidR="00E55CA8" w:rsidRPr="00375A67">
        <w:rPr>
          <w:rFonts w:ascii="Arial" w:hAnsi="Arial" w:cs="Arial"/>
          <w:sz w:val="22"/>
          <w:szCs w:val="22"/>
        </w:rPr>
        <w:t>tento dodatek</w:t>
      </w:r>
      <w:r w:rsidRPr="00375A67">
        <w:rPr>
          <w:rFonts w:ascii="Arial" w:hAnsi="Arial" w:cs="Arial"/>
          <w:sz w:val="22"/>
          <w:szCs w:val="22"/>
        </w:rPr>
        <w:t xml:space="preserve"> podléhá uveřejnění v registru smluv podle zákona č. 340/2015 Sb., o registru smluv, ve znění pozdějších předpisů. Smluvní strany souhlasí s uveřejnění</w:t>
      </w:r>
      <w:r w:rsidR="00D622F6" w:rsidRPr="00375A67">
        <w:rPr>
          <w:rFonts w:ascii="Arial" w:hAnsi="Arial" w:cs="Arial"/>
          <w:sz w:val="22"/>
          <w:szCs w:val="22"/>
        </w:rPr>
        <w:t>m</w:t>
      </w:r>
      <w:r w:rsidRPr="00375A67">
        <w:rPr>
          <w:rFonts w:ascii="Arial" w:hAnsi="Arial" w:cs="Arial"/>
          <w:sz w:val="22"/>
          <w:szCs w:val="22"/>
        </w:rPr>
        <w:t xml:space="preserve"> </w:t>
      </w:r>
      <w:r w:rsidR="00E55CA8" w:rsidRPr="00375A67">
        <w:rPr>
          <w:rFonts w:ascii="Arial" w:hAnsi="Arial" w:cs="Arial"/>
          <w:sz w:val="22"/>
          <w:szCs w:val="22"/>
        </w:rPr>
        <w:t>tohoto dodatku</w:t>
      </w:r>
      <w:r w:rsidRPr="00375A67">
        <w:rPr>
          <w:rFonts w:ascii="Arial" w:hAnsi="Arial" w:cs="Arial"/>
          <w:sz w:val="22"/>
          <w:szCs w:val="22"/>
        </w:rPr>
        <w:t xml:space="preserve"> v</w:t>
      </w:r>
      <w:r w:rsidR="005929AE" w:rsidRPr="00375A67">
        <w:rPr>
          <w:rFonts w:ascii="Arial" w:hAnsi="Arial" w:cs="Arial"/>
          <w:sz w:val="22"/>
          <w:szCs w:val="22"/>
        </w:rPr>
        <w:t xml:space="preserve"> příslušném </w:t>
      </w:r>
      <w:r w:rsidRPr="00375A67">
        <w:rPr>
          <w:rFonts w:ascii="Arial" w:hAnsi="Arial" w:cs="Arial"/>
          <w:sz w:val="22"/>
          <w:szCs w:val="22"/>
        </w:rPr>
        <w:t xml:space="preserve">registru smluv a v souvislosti </w:t>
      </w:r>
      <w:r w:rsidR="005929AE" w:rsidRPr="00375A67">
        <w:rPr>
          <w:rFonts w:ascii="Arial" w:hAnsi="Arial" w:cs="Arial"/>
          <w:sz w:val="22"/>
          <w:szCs w:val="22"/>
        </w:rPr>
        <w:t xml:space="preserve">s tím </w:t>
      </w:r>
      <w:r w:rsidRPr="00375A67">
        <w:rPr>
          <w:rFonts w:ascii="Arial" w:hAnsi="Arial" w:cs="Arial"/>
          <w:sz w:val="22"/>
          <w:szCs w:val="22"/>
        </w:rPr>
        <w:t>potvrzují, že žádné ustanovení t</w:t>
      </w:r>
      <w:r w:rsidR="00E55CA8" w:rsidRPr="00375A67">
        <w:rPr>
          <w:rFonts w:ascii="Arial" w:hAnsi="Arial" w:cs="Arial"/>
          <w:sz w:val="22"/>
          <w:szCs w:val="22"/>
        </w:rPr>
        <w:t xml:space="preserve">ohoto dodatku </w:t>
      </w:r>
      <w:r w:rsidRPr="00375A67">
        <w:rPr>
          <w:rFonts w:ascii="Arial" w:hAnsi="Arial" w:cs="Arial"/>
          <w:sz w:val="22"/>
          <w:szCs w:val="22"/>
        </w:rPr>
        <w:t>nepředstavuje obchodní tajemství.</w:t>
      </w:r>
    </w:p>
    <w:p w14:paraId="4DA29367" w14:textId="656F1071" w:rsidR="001B62E2" w:rsidRPr="00151683" w:rsidRDefault="00E55CA8" w:rsidP="001B62E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B62E2" w:rsidRPr="00151683">
        <w:rPr>
          <w:rFonts w:ascii="Arial" w:hAnsi="Arial" w:cs="Arial"/>
          <w:sz w:val="22"/>
          <w:szCs w:val="22"/>
        </w:rPr>
        <w:t xml:space="preserve"> nabývá platnosti dnem podpisu všemi smluvními stranami a účinnosti dne uveřejnění v registru smluv. Pokud by za jakéhokoli důvodu nedošlo k uveřejnění </w:t>
      </w:r>
      <w:r>
        <w:rPr>
          <w:rFonts w:ascii="Arial" w:hAnsi="Arial" w:cs="Arial"/>
          <w:sz w:val="22"/>
          <w:szCs w:val="22"/>
        </w:rPr>
        <w:t>tohoto dodatku</w:t>
      </w:r>
      <w:r w:rsidR="001B62E2" w:rsidRPr="00151683">
        <w:rPr>
          <w:rFonts w:ascii="Arial" w:hAnsi="Arial" w:cs="Arial"/>
          <w:sz w:val="22"/>
          <w:szCs w:val="22"/>
        </w:rPr>
        <w:t xml:space="preserve"> v registru smluv, smluvní strany bez zbytečného odkladu uzavřou </w:t>
      </w:r>
      <w:r>
        <w:rPr>
          <w:rFonts w:ascii="Arial" w:hAnsi="Arial" w:cs="Arial"/>
          <w:sz w:val="22"/>
          <w:szCs w:val="22"/>
        </w:rPr>
        <w:t>dodatek</w:t>
      </w:r>
      <w:r w:rsidR="001B62E2" w:rsidRPr="00151683">
        <w:rPr>
          <w:rFonts w:ascii="Arial" w:hAnsi="Arial" w:cs="Arial"/>
          <w:sz w:val="22"/>
          <w:szCs w:val="22"/>
        </w:rPr>
        <w:t xml:space="preserve"> se shodným obsahem a zajistí její řádné uveřejnění v registru smluv.</w:t>
      </w:r>
    </w:p>
    <w:p w14:paraId="70FDC562" w14:textId="771602C5" w:rsidR="000C7E38" w:rsidRPr="00151683" w:rsidRDefault="00E55CA8" w:rsidP="00BE0C82">
      <w:pPr>
        <w:pStyle w:val="Odstavecseseznamem"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BE0C82" w:rsidRPr="00151683">
        <w:rPr>
          <w:rFonts w:ascii="Arial" w:hAnsi="Arial" w:cs="Arial"/>
          <w:sz w:val="22"/>
          <w:szCs w:val="22"/>
        </w:rPr>
        <w:t xml:space="preserve"> byl vyhotoven v </w:t>
      </w:r>
      <w:r w:rsidR="00BE0C82" w:rsidRPr="00367624">
        <w:rPr>
          <w:rFonts w:ascii="Arial" w:hAnsi="Arial" w:cs="Arial"/>
          <w:sz w:val="22"/>
          <w:szCs w:val="22"/>
        </w:rPr>
        <w:t xml:space="preserve">pěti (5) </w:t>
      </w:r>
      <w:r w:rsidR="00BE0C82" w:rsidRPr="00151683">
        <w:rPr>
          <w:rFonts w:ascii="Arial" w:hAnsi="Arial" w:cs="Arial"/>
          <w:sz w:val="22"/>
          <w:szCs w:val="22"/>
        </w:rPr>
        <w:t xml:space="preserve">stejnopisech v českém jazyce, přičemž každá smluvní strana obdrží </w:t>
      </w:r>
      <w:r w:rsidR="00BE0C82" w:rsidRPr="00367624">
        <w:rPr>
          <w:rFonts w:ascii="Arial" w:hAnsi="Arial" w:cs="Arial"/>
          <w:sz w:val="22"/>
          <w:szCs w:val="22"/>
        </w:rPr>
        <w:t xml:space="preserve">jedno (1) </w:t>
      </w:r>
      <w:r w:rsidR="00BE0C82" w:rsidRPr="00151683">
        <w:rPr>
          <w:rFonts w:ascii="Arial" w:hAnsi="Arial" w:cs="Arial"/>
          <w:sz w:val="22"/>
          <w:szCs w:val="22"/>
        </w:rPr>
        <w:t>vyhotovení.</w:t>
      </w:r>
    </w:p>
    <w:p w14:paraId="528A412D" w14:textId="7ABDB785" w:rsidR="001B62E2" w:rsidRPr="00151683" w:rsidRDefault="001B62E2" w:rsidP="000C7E38">
      <w:pPr>
        <w:pStyle w:val="Odstavecseseznamem"/>
        <w:keepNext/>
        <w:keepLines/>
        <w:numPr>
          <w:ilvl w:val="1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51683">
        <w:rPr>
          <w:rFonts w:ascii="Arial" w:hAnsi="Arial" w:cs="Arial"/>
          <w:sz w:val="22"/>
          <w:szCs w:val="22"/>
        </w:rPr>
        <w:t xml:space="preserve">Smluvní strany prohlašují, že si </w:t>
      </w:r>
      <w:r w:rsidR="00E55CA8">
        <w:rPr>
          <w:rFonts w:ascii="Arial" w:hAnsi="Arial" w:cs="Arial"/>
          <w:sz w:val="22"/>
          <w:szCs w:val="22"/>
        </w:rPr>
        <w:t>tento dodatek</w:t>
      </w:r>
      <w:r w:rsidRPr="00151683">
        <w:rPr>
          <w:rFonts w:ascii="Arial" w:hAnsi="Arial" w:cs="Arial"/>
          <w:sz w:val="22"/>
          <w:szCs w:val="22"/>
        </w:rPr>
        <w:t xml:space="preserve"> přečetly a souhlasí s jejím obsahem, na důkaz čehož připojují níže svoje podpisy.</w:t>
      </w:r>
    </w:p>
    <w:p w14:paraId="1CF34FDD" w14:textId="77777777" w:rsidR="002E15B5" w:rsidRPr="00151683" w:rsidRDefault="002E15B5" w:rsidP="000C7E38">
      <w:pPr>
        <w:keepNext/>
        <w:keepLines/>
        <w:tabs>
          <w:tab w:val="left" w:pos="567"/>
        </w:tabs>
        <w:spacing w:before="120" w:after="120" w:line="276" w:lineRule="auto"/>
        <w:jc w:val="center"/>
        <w:rPr>
          <w:rFonts w:ascii="Arial" w:hAnsi="Arial" w:cs="Arial"/>
          <w:spacing w:val="60"/>
        </w:rPr>
      </w:pPr>
      <w:r w:rsidRPr="00151683">
        <w:rPr>
          <w:rFonts w:ascii="Arial" w:hAnsi="Arial" w:cs="Arial"/>
          <w:spacing w:val="60"/>
        </w:rPr>
        <w:t>* * 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EF2926" w:rsidRPr="00151683" w14:paraId="7119D2F7" w14:textId="77777777" w:rsidTr="0061148E">
        <w:tc>
          <w:tcPr>
            <w:tcW w:w="3828" w:type="dxa"/>
          </w:tcPr>
          <w:p w14:paraId="3D4B9612" w14:textId="74E2A95C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 xml:space="preserve">V Chomutově dne </w:t>
            </w:r>
            <w:r w:rsidR="00263959">
              <w:rPr>
                <w:rFonts w:ascii="Arial" w:eastAsia="Times New Roman" w:hAnsi="Arial" w:cs="Arial"/>
                <w:lang w:eastAsia="cs-CZ"/>
              </w:rPr>
              <w:t>01.12.2020</w:t>
            </w:r>
            <w:bookmarkStart w:id="3" w:name="_GoBack"/>
            <w:bookmarkEnd w:id="3"/>
          </w:p>
          <w:p w14:paraId="2CA37E5F" w14:textId="77777777" w:rsidR="0061148E" w:rsidRDefault="0061148E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17C900A4" w14:textId="4A6F5883" w:rsidR="00AF3C21" w:rsidRPr="00151683" w:rsidRDefault="000C7E38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Objednatel</w:t>
            </w:r>
          </w:p>
          <w:p w14:paraId="152A4DBA" w14:textId="77777777" w:rsidR="00EF2926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51683">
              <w:rPr>
                <w:rFonts w:ascii="Arial" w:eastAsia="Times New Roman" w:hAnsi="Arial" w:cs="Arial"/>
                <w:b/>
                <w:lang w:eastAsia="cs-CZ"/>
              </w:rPr>
              <w:t>Povodí Ohře, státní podnik</w:t>
            </w:r>
          </w:p>
        </w:tc>
        <w:tc>
          <w:tcPr>
            <w:tcW w:w="5244" w:type="dxa"/>
          </w:tcPr>
          <w:p w14:paraId="3954947E" w14:textId="6D642C26" w:rsidR="0061148E" w:rsidRDefault="00EF2926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V Praze dne</w:t>
            </w:r>
            <w:r w:rsidR="00930C79">
              <w:rPr>
                <w:rFonts w:ascii="Arial" w:eastAsia="Times New Roman" w:hAnsi="Arial" w:cs="Arial"/>
                <w:lang w:eastAsia="cs-CZ"/>
              </w:rPr>
              <w:t xml:space="preserve"> 20.11.2020</w:t>
            </w:r>
            <w:r w:rsidR="00AF3C21" w:rsidRPr="0015168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075706C3" w14:textId="77777777" w:rsidR="00930C79" w:rsidRDefault="00930C79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A687D22" w14:textId="1733CD38" w:rsidR="00EF2926" w:rsidRPr="00151683" w:rsidRDefault="00EF2926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Zhotovitel 1</w:t>
            </w:r>
          </w:p>
          <w:p w14:paraId="259570EC" w14:textId="77777777" w:rsidR="00EF2926" w:rsidRPr="00151683" w:rsidRDefault="00EF2926" w:rsidP="001C2303">
            <w:pPr>
              <w:keepNext/>
              <w:spacing w:line="276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51683">
              <w:rPr>
                <w:rFonts w:ascii="Arial" w:eastAsia="Times New Roman" w:hAnsi="Arial" w:cs="Arial"/>
                <w:b/>
                <w:lang w:eastAsia="cs-CZ"/>
              </w:rPr>
              <w:t>SMP CZ, a.s.</w:t>
            </w:r>
          </w:p>
        </w:tc>
      </w:tr>
      <w:tr w:rsidR="00EF2926" w:rsidRPr="00151683" w14:paraId="2535612B" w14:textId="77777777" w:rsidTr="0061148E">
        <w:tc>
          <w:tcPr>
            <w:tcW w:w="3828" w:type="dxa"/>
          </w:tcPr>
          <w:p w14:paraId="06BF47A5" w14:textId="77777777" w:rsidR="000C7E38" w:rsidRPr="00151683" w:rsidRDefault="000C7E38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7FCB5194" w14:textId="77777777" w:rsidR="000C7E38" w:rsidRPr="00151683" w:rsidRDefault="000C7E38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36059247" w14:textId="730FD179" w:rsidR="00AF3C21" w:rsidRPr="00151683" w:rsidRDefault="00D0306B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……………………..</w:t>
            </w:r>
            <w:r w:rsidR="00AF3C21" w:rsidRPr="00151683">
              <w:rPr>
                <w:rFonts w:ascii="Arial" w:eastAsia="Times New Roman" w:hAnsi="Arial" w:cs="Arial"/>
                <w:lang w:eastAsia="cs-CZ"/>
              </w:rPr>
              <w:t>……</w:t>
            </w:r>
          </w:p>
          <w:p w14:paraId="0EC97CD8" w14:textId="69390297" w:rsidR="000C7E38" w:rsidRPr="00367624" w:rsidRDefault="000C7E38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C73625" w14:textId="4BF2BB0B" w:rsidR="00AF3C21" w:rsidRPr="00367624" w:rsidRDefault="000C7E38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367624">
              <w:rPr>
                <w:rFonts w:ascii="Arial" w:eastAsia="Times New Roman" w:hAnsi="Arial" w:cs="Arial"/>
                <w:lang w:eastAsia="cs-CZ"/>
              </w:rPr>
              <w:t>generální ředitel</w:t>
            </w:r>
          </w:p>
          <w:p w14:paraId="0F7514D1" w14:textId="77777777" w:rsidR="00EF2926" w:rsidRPr="00151683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Povodí Ohře, státní podnik</w:t>
            </w:r>
          </w:p>
        </w:tc>
        <w:tc>
          <w:tcPr>
            <w:tcW w:w="5244" w:type="dxa"/>
          </w:tcPr>
          <w:p w14:paraId="19AC5492" w14:textId="77777777" w:rsidR="000C7E38" w:rsidRPr="00151683" w:rsidRDefault="000C7E38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033512D3" w14:textId="77777777" w:rsidR="000C7E38" w:rsidRPr="00151683" w:rsidRDefault="000C7E38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2F32D0D4" w14:textId="77777777" w:rsidR="00EF2926" w:rsidRPr="00151683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14:paraId="4B821DC5" w14:textId="16BE3B42" w:rsidR="00EF2926" w:rsidRPr="00367624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59BCF6B7" w14:textId="06735CDA" w:rsidR="00EF2926" w:rsidRPr="00367624" w:rsidRDefault="00936CA8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</w:t>
            </w:r>
            <w:r w:rsidR="00EF2926" w:rsidRPr="00367624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  <w:p w14:paraId="4151B6C1" w14:textId="77777777" w:rsidR="00EF2926" w:rsidRPr="00151683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SMP CZ, a.s.</w:t>
            </w:r>
          </w:p>
          <w:p w14:paraId="73991380" w14:textId="77777777" w:rsidR="0061148E" w:rsidRDefault="0061148E" w:rsidP="00930C79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EEA484A" w14:textId="77777777" w:rsidR="00AF3C21" w:rsidRPr="00151683" w:rsidRDefault="00AF3C21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14:paraId="4CE401CB" w14:textId="5E2FBE62" w:rsidR="00EF2926" w:rsidRPr="00367624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</w:p>
          <w:p w14:paraId="6225AA73" w14:textId="77777777" w:rsidR="00EF2926" w:rsidRPr="00367624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367624">
              <w:rPr>
                <w:rFonts w:ascii="Arial" w:eastAsia="Times New Roman" w:hAnsi="Arial" w:cs="Arial"/>
                <w:lang w:eastAsia="cs-CZ"/>
              </w:rPr>
              <w:t>člen představenstva</w:t>
            </w:r>
          </w:p>
          <w:p w14:paraId="5A08F895" w14:textId="77777777" w:rsidR="00EF2926" w:rsidRPr="00151683" w:rsidRDefault="00EF2926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SMP CZ, a.s.</w:t>
            </w:r>
          </w:p>
        </w:tc>
      </w:tr>
      <w:tr w:rsidR="00AF3C21" w:rsidRPr="00151683" w14:paraId="277F130D" w14:textId="77777777" w:rsidTr="0061148E">
        <w:tc>
          <w:tcPr>
            <w:tcW w:w="3828" w:type="dxa"/>
          </w:tcPr>
          <w:p w14:paraId="0BDD7DD3" w14:textId="77777777" w:rsidR="00AF3C21" w:rsidRPr="00151683" w:rsidRDefault="00AF3C21" w:rsidP="000C7E38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44" w:type="dxa"/>
          </w:tcPr>
          <w:p w14:paraId="4B30BAE7" w14:textId="77777777" w:rsidR="00AF3C21" w:rsidRPr="00151683" w:rsidRDefault="00AF3C21" w:rsidP="000C7E38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F2926" w:rsidRPr="00151683" w14:paraId="19FC5A87" w14:textId="77777777" w:rsidTr="0061148E">
        <w:tc>
          <w:tcPr>
            <w:tcW w:w="3828" w:type="dxa"/>
          </w:tcPr>
          <w:p w14:paraId="510A991C" w14:textId="331707E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 xml:space="preserve">V Bratislavě dne </w:t>
            </w:r>
            <w:r w:rsidR="00930C79">
              <w:rPr>
                <w:rFonts w:ascii="Arial" w:eastAsia="Times New Roman" w:hAnsi="Arial" w:cs="Arial"/>
                <w:lang w:eastAsia="cs-CZ"/>
              </w:rPr>
              <w:t>20.11.2020</w:t>
            </w:r>
          </w:p>
          <w:p w14:paraId="1EA0BAA4" w14:textId="7777777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Zhotovitel 2</w:t>
            </w:r>
          </w:p>
          <w:p w14:paraId="1724D589" w14:textId="77777777" w:rsidR="00EF2926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51683">
              <w:rPr>
                <w:rFonts w:ascii="Arial" w:eastAsia="Times New Roman" w:hAnsi="Arial" w:cs="Arial"/>
                <w:b/>
                <w:lang w:eastAsia="cs-CZ"/>
              </w:rPr>
              <w:t>EU-GROUP a. s.</w:t>
            </w:r>
          </w:p>
        </w:tc>
        <w:tc>
          <w:tcPr>
            <w:tcW w:w="5244" w:type="dxa"/>
          </w:tcPr>
          <w:p w14:paraId="7B20A5D5" w14:textId="4ADE99B3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 xml:space="preserve">V Pardubicích dne </w:t>
            </w:r>
            <w:r w:rsidR="00930C79">
              <w:rPr>
                <w:rFonts w:ascii="Arial" w:eastAsia="Times New Roman" w:hAnsi="Arial" w:cs="Arial"/>
                <w:lang w:eastAsia="cs-CZ"/>
              </w:rPr>
              <w:t>20.11.2020</w:t>
            </w:r>
          </w:p>
          <w:p w14:paraId="2E86DE02" w14:textId="7777777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Zhotovitel 3</w:t>
            </w:r>
          </w:p>
          <w:p w14:paraId="06FFAF7F" w14:textId="77777777" w:rsidR="00EF2926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51683">
              <w:rPr>
                <w:rFonts w:ascii="Arial" w:eastAsia="Times New Roman" w:hAnsi="Arial" w:cs="Arial"/>
                <w:b/>
                <w:lang w:eastAsia="cs-CZ"/>
              </w:rPr>
              <w:t>LABSKÁ, strojní a stavební</w:t>
            </w:r>
            <w:r w:rsidRPr="00151683">
              <w:rPr>
                <w:rFonts w:ascii="Arial" w:eastAsia="Times New Roman" w:hAnsi="Arial" w:cs="Arial"/>
                <w:b/>
                <w:lang w:eastAsia="cs-CZ"/>
              </w:rPr>
              <w:br/>
              <w:t>společnost s.r.o.</w:t>
            </w:r>
          </w:p>
        </w:tc>
      </w:tr>
      <w:tr w:rsidR="00AF3C21" w:rsidRPr="00151683" w14:paraId="24C755FD" w14:textId="77777777" w:rsidTr="0061148E">
        <w:tc>
          <w:tcPr>
            <w:tcW w:w="3828" w:type="dxa"/>
          </w:tcPr>
          <w:p w14:paraId="0129BA26" w14:textId="6CB200F6" w:rsidR="00AF3C21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3DBE19F" w14:textId="77777777" w:rsidR="0061148E" w:rsidRPr="00151683" w:rsidRDefault="0061148E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2F77702" w14:textId="77777777" w:rsidR="00AF3C21" w:rsidRPr="00151683" w:rsidRDefault="00AF3C21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14:paraId="7A9D62B0" w14:textId="7FB9D30E" w:rsidR="00AF3C21" w:rsidRPr="00367624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02DFE769" w14:textId="77777777" w:rsidR="00AF3C21" w:rsidRPr="00367624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367624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  <w:p w14:paraId="62BD6928" w14:textId="77777777" w:rsidR="00AF3C21" w:rsidRPr="00151683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EU-GROUP a. s.</w:t>
            </w:r>
          </w:p>
        </w:tc>
        <w:tc>
          <w:tcPr>
            <w:tcW w:w="5244" w:type="dxa"/>
          </w:tcPr>
          <w:p w14:paraId="1777FE59" w14:textId="256B34CE" w:rsidR="00AF3C21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1CD5847A" w14:textId="77777777" w:rsidR="0061148E" w:rsidRPr="00151683" w:rsidRDefault="0061148E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C15759A" w14:textId="77777777" w:rsidR="00AF3C21" w:rsidRPr="00151683" w:rsidRDefault="00AF3C21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14:paraId="1E4D602D" w14:textId="575A08A1" w:rsidR="00AF3C21" w:rsidRPr="00367624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  <w:p w14:paraId="196F5FEA" w14:textId="77777777" w:rsidR="00AF3C21" w:rsidRPr="00367624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367624">
              <w:rPr>
                <w:rFonts w:ascii="Arial" w:eastAsia="Times New Roman" w:hAnsi="Arial" w:cs="Arial"/>
                <w:lang w:eastAsia="cs-CZ"/>
              </w:rPr>
              <w:t>jednatel společnosti</w:t>
            </w:r>
          </w:p>
          <w:p w14:paraId="60BF4502" w14:textId="77777777" w:rsidR="00AF3C21" w:rsidRPr="00151683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LABSKÁ, strojní a stavební</w:t>
            </w:r>
            <w:r w:rsidRPr="00151683">
              <w:rPr>
                <w:rFonts w:ascii="Arial" w:eastAsia="Times New Roman" w:hAnsi="Arial" w:cs="Arial"/>
                <w:lang w:eastAsia="cs-CZ"/>
              </w:rPr>
              <w:br/>
              <w:t>společnost s.r.o.</w:t>
            </w:r>
          </w:p>
        </w:tc>
      </w:tr>
      <w:tr w:rsidR="00AF3C21" w:rsidRPr="00151683" w14:paraId="0504CBC2" w14:textId="77777777" w:rsidTr="0061148E">
        <w:tc>
          <w:tcPr>
            <w:tcW w:w="3828" w:type="dxa"/>
          </w:tcPr>
          <w:p w14:paraId="0E3A92D8" w14:textId="77777777" w:rsidR="00AF3C21" w:rsidRPr="00151683" w:rsidRDefault="00AF3C21" w:rsidP="000C7E38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44" w:type="dxa"/>
          </w:tcPr>
          <w:p w14:paraId="78202A54" w14:textId="77777777" w:rsidR="00AF3C21" w:rsidRPr="00151683" w:rsidRDefault="00AF3C21" w:rsidP="000C7E38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F3C21" w:rsidRPr="00151683" w14:paraId="37362F46" w14:textId="77777777" w:rsidTr="0061148E">
        <w:tc>
          <w:tcPr>
            <w:tcW w:w="3828" w:type="dxa"/>
          </w:tcPr>
          <w:p w14:paraId="2409930A" w14:textId="67ABB53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 xml:space="preserve">V Mělníku dne </w:t>
            </w:r>
            <w:r w:rsidR="00930C79">
              <w:rPr>
                <w:rFonts w:ascii="Arial" w:eastAsia="Times New Roman" w:hAnsi="Arial" w:cs="Arial"/>
                <w:lang w:eastAsia="cs-CZ"/>
              </w:rPr>
              <w:t>20.11.2020</w:t>
            </w:r>
          </w:p>
          <w:p w14:paraId="1E5ABE00" w14:textId="7777777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 xml:space="preserve">Zhotovitel 4 </w:t>
            </w:r>
          </w:p>
          <w:p w14:paraId="1A37D7E6" w14:textId="77777777" w:rsidR="00AF3C21" w:rsidRPr="00151683" w:rsidRDefault="00AF3C21" w:rsidP="001C2303">
            <w:pPr>
              <w:keepNext/>
              <w:spacing w:line="276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151683">
              <w:rPr>
                <w:rFonts w:ascii="Arial" w:eastAsia="Times New Roman" w:hAnsi="Arial" w:cs="Arial"/>
                <w:b/>
                <w:lang w:eastAsia="cs-CZ"/>
              </w:rPr>
              <w:t>Montážní a výrobní sdružení</w:t>
            </w:r>
            <w:r w:rsidRPr="00151683">
              <w:rPr>
                <w:rFonts w:ascii="Arial" w:eastAsia="Times New Roman" w:hAnsi="Arial" w:cs="Arial"/>
                <w:b/>
                <w:lang w:eastAsia="cs-CZ"/>
              </w:rPr>
              <w:br/>
              <w:t>spol. s r.o.</w:t>
            </w:r>
          </w:p>
        </w:tc>
        <w:tc>
          <w:tcPr>
            <w:tcW w:w="5244" w:type="dxa"/>
          </w:tcPr>
          <w:p w14:paraId="6B625A7C" w14:textId="77777777" w:rsidR="00AF3C21" w:rsidRPr="00151683" w:rsidRDefault="00AF3C21" w:rsidP="001C2303">
            <w:pPr>
              <w:keepNext/>
              <w:spacing w:line="276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AF3C21" w:rsidRPr="00AF3C21" w14:paraId="634A6C97" w14:textId="77777777" w:rsidTr="0061148E">
        <w:tc>
          <w:tcPr>
            <w:tcW w:w="3828" w:type="dxa"/>
          </w:tcPr>
          <w:p w14:paraId="34C05D62" w14:textId="77777777" w:rsidR="00AF3C21" w:rsidRPr="00151683" w:rsidRDefault="00AF3C21" w:rsidP="001B62E2">
            <w:pPr>
              <w:spacing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A88C8DB" w14:textId="77777777" w:rsidR="00AF3C21" w:rsidRPr="00151683" w:rsidRDefault="00AF3C21" w:rsidP="001B62E2">
            <w:pPr>
              <w:spacing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C8E5412" w14:textId="77777777" w:rsidR="00AF3C21" w:rsidRPr="00151683" w:rsidRDefault="00AF3C21" w:rsidP="001B62E2">
            <w:pPr>
              <w:spacing w:line="276" w:lineRule="auto"/>
              <w:ind w:left="4950" w:hanging="4950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  <w:p w14:paraId="0B3C2091" w14:textId="0B52256F" w:rsidR="00AF3C21" w:rsidRPr="00367624" w:rsidRDefault="00AF3C21" w:rsidP="001B62E2">
            <w:pPr>
              <w:spacing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CBA0EFA" w14:textId="7233444C" w:rsidR="00AF3C21" w:rsidRPr="00367624" w:rsidRDefault="0088052E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</w:t>
            </w:r>
            <w:r w:rsidR="00AF3C21" w:rsidRPr="00367624">
              <w:rPr>
                <w:rFonts w:ascii="Arial" w:eastAsia="Times New Roman" w:hAnsi="Arial" w:cs="Arial"/>
                <w:lang w:eastAsia="cs-CZ"/>
              </w:rPr>
              <w:t>ednatel</w:t>
            </w:r>
          </w:p>
          <w:p w14:paraId="28DD5E6B" w14:textId="77777777" w:rsidR="00AF3C21" w:rsidRPr="00AF3C21" w:rsidRDefault="00AF3C21" w:rsidP="001B62E2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151683">
              <w:rPr>
                <w:rFonts w:ascii="Arial" w:eastAsia="Times New Roman" w:hAnsi="Arial" w:cs="Arial"/>
                <w:lang w:eastAsia="cs-CZ"/>
              </w:rPr>
              <w:t>Montážní a výrobní sdružení</w:t>
            </w:r>
            <w:r w:rsidRPr="00151683">
              <w:rPr>
                <w:rFonts w:ascii="Arial" w:eastAsia="Times New Roman" w:hAnsi="Arial" w:cs="Arial"/>
                <w:lang w:eastAsia="cs-CZ"/>
              </w:rPr>
              <w:br/>
              <w:t>spol. s.r.o.</w:t>
            </w:r>
          </w:p>
        </w:tc>
        <w:tc>
          <w:tcPr>
            <w:tcW w:w="5244" w:type="dxa"/>
          </w:tcPr>
          <w:p w14:paraId="4F7C014B" w14:textId="77777777" w:rsidR="00AF3C21" w:rsidRPr="00AF3C21" w:rsidRDefault="00AF3C21" w:rsidP="001B62E2">
            <w:pPr>
              <w:spacing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3934CE99" w14:textId="77777777" w:rsidR="009F1BDA" w:rsidRPr="006D025D" w:rsidRDefault="009F1BDA" w:rsidP="0061148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sectPr w:rsidR="009F1BDA" w:rsidRPr="006D025D" w:rsidSect="003B3063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AD9B" w14:textId="77777777" w:rsidR="003F38CA" w:rsidRDefault="003F38CA">
      <w:pPr>
        <w:spacing w:after="0" w:line="240" w:lineRule="auto"/>
      </w:pPr>
      <w:r>
        <w:separator/>
      </w:r>
    </w:p>
  </w:endnote>
  <w:endnote w:type="continuationSeparator" w:id="0">
    <w:p w14:paraId="16DE5E2D" w14:textId="77777777" w:rsidR="003F38CA" w:rsidRDefault="003F38CA">
      <w:pPr>
        <w:spacing w:after="0" w:line="240" w:lineRule="auto"/>
      </w:pPr>
      <w:r>
        <w:continuationSeparator/>
      </w:r>
    </w:p>
  </w:endnote>
  <w:endnote w:type="continuationNotice" w:id="1">
    <w:p w14:paraId="193C2615" w14:textId="77777777" w:rsidR="003F38CA" w:rsidRDefault="003F3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CDC3" w14:textId="15E03D4B" w:rsidR="006B7B0E" w:rsidRPr="00D1107C" w:rsidRDefault="006B7B0E" w:rsidP="004E171F">
    <w:pPr>
      <w:pStyle w:val="Zpat"/>
      <w:jc w:val="right"/>
      <w:rPr>
        <w:rFonts w:ascii="Arial" w:hAnsi="Arial" w:cs="Arial"/>
        <w:sz w:val="16"/>
        <w:szCs w:val="16"/>
      </w:rPr>
    </w:pPr>
    <w:r w:rsidRPr="00D1107C">
      <w:rPr>
        <w:rFonts w:ascii="Arial" w:hAnsi="Arial" w:cs="Arial"/>
        <w:sz w:val="16"/>
        <w:szCs w:val="16"/>
      </w:rPr>
      <w:t xml:space="preserve">Stránka </w:t>
    </w:r>
    <w:r w:rsidRPr="00D1107C">
      <w:rPr>
        <w:rFonts w:ascii="Arial" w:hAnsi="Arial" w:cs="Arial"/>
        <w:sz w:val="16"/>
        <w:szCs w:val="16"/>
      </w:rPr>
      <w:fldChar w:fldCharType="begin"/>
    </w:r>
    <w:r w:rsidRPr="00D1107C">
      <w:rPr>
        <w:rFonts w:ascii="Arial" w:hAnsi="Arial" w:cs="Arial"/>
        <w:sz w:val="16"/>
        <w:szCs w:val="16"/>
      </w:rPr>
      <w:instrText>PAGE</w:instrText>
    </w:r>
    <w:r w:rsidRPr="00D1107C">
      <w:rPr>
        <w:rFonts w:ascii="Arial" w:hAnsi="Arial" w:cs="Arial"/>
        <w:sz w:val="16"/>
        <w:szCs w:val="16"/>
      </w:rPr>
      <w:fldChar w:fldCharType="separate"/>
    </w:r>
    <w:r w:rsidR="008456C1">
      <w:rPr>
        <w:rFonts w:ascii="Arial" w:hAnsi="Arial" w:cs="Arial"/>
        <w:noProof/>
        <w:sz w:val="16"/>
        <w:szCs w:val="16"/>
      </w:rPr>
      <w:t>2</w:t>
    </w:r>
    <w:r w:rsidRPr="00D1107C">
      <w:rPr>
        <w:rFonts w:ascii="Arial" w:hAnsi="Arial" w:cs="Arial"/>
        <w:sz w:val="16"/>
        <w:szCs w:val="16"/>
      </w:rPr>
      <w:fldChar w:fldCharType="end"/>
    </w:r>
    <w:r w:rsidRPr="00D1107C">
      <w:rPr>
        <w:rFonts w:ascii="Arial" w:hAnsi="Arial" w:cs="Arial"/>
        <w:sz w:val="16"/>
        <w:szCs w:val="16"/>
      </w:rPr>
      <w:t xml:space="preserve"> z </w:t>
    </w:r>
    <w:r w:rsidRPr="00D1107C">
      <w:rPr>
        <w:rFonts w:ascii="Arial" w:hAnsi="Arial" w:cs="Arial"/>
        <w:sz w:val="16"/>
        <w:szCs w:val="16"/>
      </w:rPr>
      <w:fldChar w:fldCharType="begin"/>
    </w:r>
    <w:r w:rsidRPr="00D1107C">
      <w:rPr>
        <w:rFonts w:ascii="Arial" w:hAnsi="Arial" w:cs="Arial"/>
        <w:sz w:val="16"/>
        <w:szCs w:val="16"/>
      </w:rPr>
      <w:instrText>NUMPAGES</w:instrText>
    </w:r>
    <w:r w:rsidRPr="00D1107C">
      <w:rPr>
        <w:rFonts w:ascii="Arial" w:hAnsi="Arial" w:cs="Arial"/>
        <w:sz w:val="16"/>
        <w:szCs w:val="16"/>
      </w:rPr>
      <w:fldChar w:fldCharType="separate"/>
    </w:r>
    <w:r w:rsidR="008456C1">
      <w:rPr>
        <w:rFonts w:ascii="Arial" w:hAnsi="Arial" w:cs="Arial"/>
        <w:noProof/>
        <w:sz w:val="16"/>
        <w:szCs w:val="16"/>
      </w:rPr>
      <w:t>6</w:t>
    </w:r>
    <w:r w:rsidRPr="00D1107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7A1A" w14:textId="77777777" w:rsidR="003F38CA" w:rsidRDefault="003F38CA">
      <w:pPr>
        <w:spacing w:after="0" w:line="240" w:lineRule="auto"/>
      </w:pPr>
      <w:r>
        <w:separator/>
      </w:r>
    </w:p>
  </w:footnote>
  <w:footnote w:type="continuationSeparator" w:id="0">
    <w:p w14:paraId="5EA5FAAF" w14:textId="77777777" w:rsidR="003F38CA" w:rsidRDefault="003F38CA">
      <w:pPr>
        <w:spacing w:after="0" w:line="240" w:lineRule="auto"/>
      </w:pPr>
      <w:r>
        <w:continuationSeparator/>
      </w:r>
    </w:p>
  </w:footnote>
  <w:footnote w:type="continuationNotice" w:id="1">
    <w:p w14:paraId="272BCC5A" w14:textId="77777777" w:rsidR="003F38CA" w:rsidRDefault="003F3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9315" w14:textId="77777777" w:rsidR="006B7B0E" w:rsidRPr="002E15B5" w:rsidRDefault="006B7B0E" w:rsidP="003B3063">
    <w:pPr>
      <w:pStyle w:val="Zhlav"/>
      <w:tabs>
        <w:tab w:val="clear" w:pos="4536"/>
      </w:tabs>
      <w:rPr>
        <w:rFonts w:ascii="Arial" w:hAnsi="Arial" w:cs="Arial"/>
        <w:sz w:val="16"/>
        <w:szCs w:val="15"/>
      </w:rPr>
    </w:pPr>
    <w:r w:rsidRPr="002E15B5">
      <w:rPr>
        <w:rFonts w:ascii="Arial" w:hAnsi="Arial" w:cs="Arial"/>
        <w:sz w:val="16"/>
        <w:szCs w:val="15"/>
      </w:rPr>
      <w:t xml:space="preserve">Číslo smlouvy objednatele: </w:t>
    </w:r>
    <w:r w:rsidRPr="002E15B5">
      <w:rPr>
        <w:rFonts w:ascii="Arial" w:hAnsi="Arial" w:cs="Arial"/>
        <w:b/>
        <w:sz w:val="16"/>
        <w:szCs w:val="15"/>
      </w:rPr>
      <w:t>1245/2017</w:t>
    </w:r>
    <w:r w:rsidRPr="002E15B5">
      <w:rPr>
        <w:rFonts w:ascii="Arial" w:hAnsi="Arial" w:cs="Arial"/>
        <w:sz w:val="16"/>
        <w:szCs w:val="15"/>
      </w:rPr>
      <w:tab/>
      <w:t xml:space="preserve">Číslo smlouvy zhotovitele: </w:t>
    </w:r>
    <w:r w:rsidRPr="002E15B5">
      <w:rPr>
        <w:rFonts w:ascii="Arial" w:hAnsi="Arial" w:cs="Arial"/>
        <w:b/>
        <w:sz w:val="16"/>
        <w:szCs w:val="15"/>
      </w:rPr>
      <w:t>1ZHS170050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68C"/>
    <w:multiLevelType w:val="hybridMultilevel"/>
    <w:tmpl w:val="030089B4"/>
    <w:lvl w:ilvl="0" w:tplc="1C8A4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41C49"/>
    <w:multiLevelType w:val="multilevel"/>
    <w:tmpl w:val="B4EA1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A21B39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87B22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4B006A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61B3D"/>
    <w:multiLevelType w:val="hybridMultilevel"/>
    <w:tmpl w:val="55FC131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713989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2A66A7"/>
    <w:multiLevelType w:val="hybridMultilevel"/>
    <w:tmpl w:val="6E1232BA"/>
    <w:lvl w:ilvl="0" w:tplc="C0528C8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44669B"/>
    <w:multiLevelType w:val="hybridMultilevel"/>
    <w:tmpl w:val="2970F6B8"/>
    <w:lvl w:ilvl="0" w:tplc="040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5E178CB"/>
    <w:multiLevelType w:val="hybridMultilevel"/>
    <w:tmpl w:val="366E8166"/>
    <w:lvl w:ilvl="0" w:tplc="98EE4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F66E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4C15BC"/>
    <w:multiLevelType w:val="multilevel"/>
    <w:tmpl w:val="C13A5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7B74E3"/>
    <w:multiLevelType w:val="hybridMultilevel"/>
    <w:tmpl w:val="111A7BFC"/>
    <w:lvl w:ilvl="0" w:tplc="37365C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42699"/>
    <w:multiLevelType w:val="hybridMultilevel"/>
    <w:tmpl w:val="ED50BB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A"/>
    <w:rsid w:val="000000B3"/>
    <w:rsid w:val="00024609"/>
    <w:rsid w:val="00030CBA"/>
    <w:rsid w:val="00033A9C"/>
    <w:rsid w:val="00037F86"/>
    <w:rsid w:val="00046A1D"/>
    <w:rsid w:val="00050A0C"/>
    <w:rsid w:val="000614B3"/>
    <w:rsid w:val="000825CC"/>
    <w:rsid w:val="00083FCE"/>
    <w:rsid w:val="00084A24"/>
    <w:rsid w:val="000A109B"/>
    <w:rsid w:val="000C04A1"/>
    <w:rsid w:val="000C610E"/>
    <w:rsid w:val="000C7E38"/>
    <w:rsid w:val="000E5BBA"/>
    <w:rsid w:val="000F1F44"/>
    <w:rsid w:val="00101596"/>
    <w:rsid w:val="00105945"/>
    <w:rsid w:val="00106BE6"/>
    <w:rsid w:val="0010786B"/>
    <w:rsid w:val="001177D2"/>
    <w:rsid w:val="001259C5"/>
    <w:rsid w:val="00151683"/>
    <w:rsid w:val="00175066"/>
    <w:rsid w:val="00183C8F"/>
    <w:rsid w:val="001905AB"/>
    <w:rsid w:val="00191D76"/>
    <w:rsid w:val="00192D3D"/>
    <w:rsid w:val="001B12B7"/>
    <w:rsid w:val="001B62E2"/>
    <w:rsid w:val="001C2303"/>
    <w:rsid w:val="001F4D4F"/>
    <w:rsid w:val="00211998"/>
    <w:rsid w:val="0022329E"/>
    <w:rsid w:val="002257FE"/>
    <w:rsid w:val="00237FEE"/>
    <w:rsid w:val="002574E4"/>
    <w:rsid w:val="00261DDE"/>
    <w:rsid w:val="00263959"/>
    <w:rsid w:val="00287429"/>
    <w:rsid w:val="00291303"/>
    <w:rsid w:val="002A0DA8"/>
    <w:rsid w:val="002A4480"/>
    <w:rsid w:val="002B1182"/>
    <w:rsid w:val="002B4C3F"/>
    <w:rsid w:val="002C43AC"/>
    <w:rsid w:val="002C49CD"/>
    <w:rsid w:val="002E15B5"/>
    <w:rsid w:val="002F0F10"/>
    <w:rsid w:val="003328E5"/>
    <w:rsid w:val="00337911"/>
    <w:rsid w:val="00351492"/>
    <w:rsid w:val="003635B3"/>
    <w:rsid w:val="00367624"/>
    <w:rsid w:val="00370B4D"/>
    <w:rsid w:val="00372E58"/>
    <w:rsid w:val="00375A67"/>
    <w:rsid w:val="00382D7E"/>
    <w:rsid w:val="00390A12"/>
    <w:rsid w:val="00393F76"/>
    <w:rsid w:val="00396BA8"/>
    <w:rsid w:val="003979EB"/>
    <w:rsid w:val="003A3C81"/>
    <w:rsid w:val="003B3063"/>
    <w:rsid w:val="003B367C"/>
    <w:rsid w:val="003C68D8"/>
    <w:rsid w:val="003E4229"/>
    <w:rsid w:val="003E4C83"/>
    <w:rsid w:val="003E4FFD"/>
    <w:rsid w:val="003E5B0C"/>
    <w:rsid w:val="003F1CCF"/>
    <w:rsid w:val="003F38CA"/>
    <w:rsid w:val="0040371D"/>
    <w:rsid w:val="0042146A"/>
    <w:rsid w:val="00435F1E"/>
    <w:rsid w:val="00444984"/>
    <w:rsid w:val="00455C18"/>
    <w:rsid w:val="004742F1"/>
    <w:rsid w:val="00480704"/>
    <w:rsid w:val="004913BC"/>
    <w:rsid w:val="004C458F"/>
    <w:rsid w:val="004E171F"/>
    <w:rsid w:val="004F03F5"/>
    <w:rsid w:val="004F11BA"/>
    <w:rsid w:val="004F70AC"/>
    <w:rsid w:val="0050069E"/>
    <w:rsid w:val="00506627"/>
    <w:rsid w:val="0051288B"/>
    <w:rsid w:val="005204A7"/>
    <w:rsid w:val="00522731"/>
    <w:rsid w:val="005263A5"/>
    <w:rsid w:val="00540184"/>
    <w:rsid w:val="0055002D"/>
    <w:rsid w:val="00566BFD"/>
    <w:rsid w:val="005752C7"/>
    <w:rsid w:val="005757E5"/>
    <w:rsid w:val="00575C66"/>
    <w:rsid w:val="005929AE"/>
    <w:rsid w:val="005A6505"/>
    <w:rsid w:val="005B72B2"/>
    <w:rsid w:val="005B7BB5"/>
    <w:rsid w:val="005E6D58"/>
    <w:rsid w:val="005F0762"/>
    <w:rsid w:val="00600EFD"/>
    <w:rsid w:val="006023C0"/>
    <w:rsid w:val="00603342"/>
    <w:rsid w:val="0061148E"/>
    <w:rsid w:val="00612559"/>
    <w:rsid w:val="0064661D"/>
    <w:rsid w:val="006572A5"/>
    <w:rsid w:val="00662817"/>
    <w:rsid w:val="00680F5F"/>
    <w:rsid w:val="00685C9E"/>
    <w:rsid w:val="006937F7"/>
    <w:rsid w:val="00694F78"/>
    <w:rsid w:val="006A673E"/>
    <w:rsid w:val="006B7B0E"/>
    <w:rsid w:val="006C5747"/>
    <w:rsid w:val="006C77E3"/>
    <w:rsid w:val="006D025D"/>
    <w:rsid w:val="006D0538"/>
    <w:rsid w:val="006D4B88"/>
    <w:rsid w:val="006D7DE9"/>
    <w:rsid w:val="006E64F2"/>
    <w:rsid w:val="00703974"/>
    <w:rsid w:val="00714A97"/>
    <w:rsid w:val="00715E15"/>
    <w:rsid w:val="007444B6"/>
    <w:rsid w:val="007476DF"/>
    <w:rsid w:val="007705B6"/>
    <w:rsid w:val="00781A3F"/>
    <w:rsid w:val="0078349C"/>
    <w:rsid w:val="00791860"/>
    <w:rsid w:val="007A6E45"/>
    <w:rsid w:val="007B33AA"/>
    <w:rsid w:val="007D4DB0"/>
    <w:rsid w:val="00807304"/>
    <w:rsid w:val="00807551"/>
    <w:rsid w:val="008110A5"/>
    <w:rsid w:val="008263FA"/>
    <w:rsid w:val="00841F0C"/>
    <w:rsid w:val="008456C1"/>
    <w:rsid w:val="008529A5"/>
    <w:rsid w:val="00871793"/>
    <w:rsid w:val="0088052E"/>
    <w:rsid w:val="008869C4"/>
    <w:rsid w:val="00890B1D"/>
    <w:rsid w:val="0092012A"/>
    <w:rsid w:val="00930C79"/>
    <w:rsid w:val="00933306"/>
    <w:rsid w:val="00936CA8"/>
    <w:rsid w:val="00947365"/>
    <w:rsid w:val="00952A3D"/>
    <w:rsid w:val="00954213"/>
    <w:rsid w:val="009556C0"/>
    <w:rsid w:val="009A01F1"/>
    <w:rsid w:val="009B0556"/>
    <w:rsid w:val="009B1B6A"/>
    <w:rsid w:val="009C66D5"/>
    <w:rsid w:val="009D7B76"/>
    <w:rsid w:val="009F1BDA"/>
    <w:rsid w:val="00A06CDA"/>
    <w:rsid w:val="00A1787C"/>
    <w:rsid w:val="00A23630"/>
    <w:rsid w:val="00A26AD6"/>
    <w:rsid w:val="00A27250"/>
    <w:rsid w:val="00A34A45"/>
    <w:rsid w:val="00A529B6"/>
    <w:rsid w:val="00A66DC7"/>
    <w:rsid w:val="00A85FFA"/>
    <w:rsid w:val="00A93046"/>
    <w:rsid w:val="00A97112"/>
    <w:rsid w:val="00AB4BD2"/>
    <w:rsid w:val="00AB72CF"/>
    <w:rsid w:val="00AD1AA1"/>
    <w:rsid w:val="00AD5028"/>
    <w:rsid w:val="00AD5460"/>
    <w:rsid w:val="00AF3C21"/>
    <w:rsid w:val="00AF4529"/>
    <w:rsid w:val="00AF6F29"/>
    <w:rsid w:val="00B10E0D"/>
    <w:rsid w:val="00B15B40"/>
    <w:rsid w:val="00B53073"/>
    <w:rsid w:val="00B5403E"/>
    <w:rsid w:val="00B54846"/>
    <w:rsid w:val="00B761ED"/>
    <w:rsid w:val="00B908F6"/>
    <w:rsid w:val="00B9633E"/>
    <w:rsid w:val="00BA20AC"/>
    <w:rsid w:val="00BB056C"/>
    <w:rsid w:val="00BD1E15"/>
    <w:rsid w:val="00BE0C82"/>
    <w:rsid w:val="00BE2FC8"/>
    <w:rsid w:val="00BF1E9B"/>
    <w:rsid w:val="00C03350"/>
    <w:rsid w:val="00C10945"/>
    <w:rsid w:val="00C14854"/>
    <w:rsid w:val="00C24F22"/>
    <w:rsid w:val="00C43701"/>
    <w:rsid w:val="00C47418"/>
    <w:rsid w:val="00C508D6"/>
    <w:rsid w:val="00C55D75"/>
    <w:rsid w:val="00C61271"/>
    <w:rsid w:val="00C8015F"/>
    <w:rsid w:val="00C8347B"/>
    <w:rsid w:val="00C84EFE"/>
    <w:rsid w:val="00CB3C42"/>
    <w:rsid w:val="00CC17C8"/>
    <w:rsid w:val="00CE3E2F"/>
    <w:rsid w:val="00CF3729"/>
    <w:rsid w:val="00D0306B"/>
    <w:rsid w:val="00D1107C"/>
    <w:rsid w:val="00D1187B"/>
    <w:rsid w:val="00D313A8"/>
    <w:rsid w:val="00D351D6"/>
    <w:rsid w:val="00D3632C"/>
    <w:rsid w:val="00D41554"/>
    <w:rsid w:val="00D608BF"/>
    <w:rsid w:val="00D622F6"/>
    <w:rsid w:val="00D645EA"/>
    <w:rsid w:val="00D91F40"/>
    <w:rsid w:val="00DA32B7"/>
    <w:rsid w:val="00DB21DB"/>
    <w:rsid w:val="00DB62B4"/>
    <w:rsid w:val="00DF6606"/>
    <w:rsid w:val="00E02926"/>
    <w:rsid w:val="00E21231"/>
    <w:rsid w:val="00E450CE"/>
    <w:rsid w:val="00E52D8D"/>
    <w:rsid w:val="00E55CA8"/>
    <w:rsid w:val="00E72B4F"/>
    <w:rsid w:val="00E77779"/>
    <w:rsid w:val="00E8341D"/>
    <w:rsid w:val="00E87380"/>
    <w:rsid w:val="00EB344E"/>
    <w:rsid w:val="00EE439A"/>
    <w:rsid w:val="00EF0590"/>
    <w:rsid w:val="00EF2926"/>
    <w:rsid w:val="00F11AAE"/>
    <w:rsid w:val="00F14490"/>
    <w:rsid w:val="00F255A8"/>
    <w:rsid w:val="00F30EB1"/>
    <w:rsid w:val="00F3172E"/>
    <w:rsid w:val="00F40828"/>
    <w:rsid w:val="00F45CA4"/>
    <w:rsid w:val="00F53AF4"/>
    <w:rsid w:val="00F65FA9"/>
    <w:rsid w:val="00F755F9"/>
    <w:rsid w:val="00F87E4C"/>
    <w:rsid w:val="00FE1090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D5EC6"/>
  <w15:docId w15:val="{1FD330B3-31EA-4B21-AFC7-9248684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F1BDA"/>
    <w:rPr>
      <w:color w:val="0000FF"/>
      <w:u w:val="single"/>
    </w:rPr>
  </w:style>
  <w:style w:type="paragraph" w:customStyle="1" w:styleId="Export0">
    <w:name w:val="Export 0"/>
    <w:rsid w:val="009F1BD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9F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F1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F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-telephone">
    <w:name w:val="contact-telephone"/>
    <w:basedOn w:val="Standardnpsmoodstavce"/>
    <w:rsid w:val="009F1BDA"/>
    <w:rPr>
      <w:rFonts w:cs="Times New Roman"/>
    </w:rPr>
  </w:style>
  <w:style w:type="character" w:customStyle="1" w:styleId="nowrap">
    <w:name w:val="nowrap"/>
    <w:basedOn w:val="Standardnpsmoodstavce"/>
    <w:rsid w:val="009F1BD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E4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C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945"/>
  </w:style>
  <w:style w:type="table" w:styleId="Mkatabulky">
    <w:name w:val="Table Grid"/>
    <w:basedOn w:val="Normlntabulka"/>
    <w:uiPriority w:val="39"/>
    <w:rsid w:val="00EF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236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0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1B62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1B62E2"/>
    <w:rPr>
      <w:rFonts w:ascii="Calibri" w:eastAsia="Calibri" w:hAnsi="Calibri" w:cs="Times New Roman"/>
    </w:rPr>
  </w:style>
  <w:style w:type="paragraph" w:customStyle="1" w:styleId="Text111">
    <w:name w:val="Text 1.1.1"/>
    <w:basedOn w:val="Normln"/>
    <w:link w:val="Text111Char"/>
    <w:qFormat/>
    <w:rsid w:val="007B33AA"/>
    <w:pPr>
      <w:spacing w:before="120" w:after="120" w:line="240" w:lineRule="auto"/>
      <w:ind w:left="184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11Char">
    <w:name w:val="Text 1.1.1 Char"/>
    <w:basedOn w:val="Standardnpsmoodstavce"/>
    <w:link w:val="Text111"/>
    <w:rsid w:val="007B33A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0A5D-28CE-444C-B08E-E464A6AE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Tereza</dc:creator>
  <cp:lastModifiedBy>Štěpánková Martina</cp:lastModifiedBy>
  <cp:revision>26</cp:revision>
  <cp:lastPrinted>2020-11-03T06:02:00Z</cp:lastPrinted>
  <dcterms:created xsi:type="dcterms:W3CDTF">2020-10-30T12:14:00Z</dcterms:created>
  <dcterms:modified xsi:type="dcterms:W3CDTF">2020-12-03T09:29:00Z</dcterms:modified>
</cp:coreProperties>
</file>