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96D" w:rsidRPr="00C22514" w:rsidRDefault="00C22514" w:rsidP="00C2251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DODATEK Č</w:t>
      </w:r>
      <w:r w:rsidR="001241E6">
        <w:rPr>
          <w:rFonts w:ascii="Times New Roman" w:hAnsi="Times New Roman" w:cs="Times New Roman"/>
          <w:b/>
        </w:rPr>
        <w:t>. 2</w:t>
      </w:r>
    </w:p>
    <w:p w:rsidR="009B2A2A" w:rsidRPr="00C22514" w:rsidRDefault="009B2A2A" w:rsidP="00C22514">
      <w:pPr>
        <w:jc w:val="center"/>
        <w:rPr>
          <w:rFonts w:ascii="Times New Roman" w:hAnsi="Times New Roman" w:cs="Times New Roman"/>
          <w:b/>
        </w:rPr>
      </w:pPr>
      <w:r w:rsidRPr="00C22514">
        <w:rPr>
          <w:rFonts w:ascii="Times New Roman" w:hAnsi="Times New Roman" w:cs="Times New Roman"/>
          <w:b/>
        </w:rPr>
        <w:t>K</w:t>
      </w:r>
      <w:r w:rsidR="003C380C">
        <w:rPr>
          <w:rFonts w:ascii="Times New Roman" w:hAnsi="Times New Roman" w:cs="Times New Roman"/>
          <w:b/>
        </w:rPr>
        <w:t>E</w:t>
      </w:r>
      <w:r w:rsidRPr="00C22514">
        <w:rPr>
          <w:rFonts w:ascii="Times New Roman" w:hAnsi="Times New Roman" w:cs="Times New Roman"/>
          <w:b/>
        </w:rPr>
        <w:t> </w:t>
      </w:r>
      <w:r w:rsidR="009801C3">
        <w:rPr>
          <w:rFonts w:ascii="Times New Roman" w:hAnsi="Times New Roman" w:cs="Times New Roman"/>
          <w:b/>
        </w:rPr>
        <w:t>SMLOUVĚ</w:t>
      </w:r>
      <w:r w:rsidR="003C380C">
        <w:rPr>
          <w:rFonts w:ascii="Times New Roman" w:hAnsi="Times New Roman" w:cs="Times New Roman"/>
          <w:b/>
        </w:rPr>
        <w:t xml:space="preserve"> O POSKYTNUTÍ OBRATOVÉHO BONUSU</w:t>
      </w:r>
    </w:p>
    <w:p w:rsidR="009B2A2A" w:rsidRPr="00C22514" w:rsidRDefault="009B2A2A">
      <w:pPr>
        <w:rPr>
          <w:rFonts w:ascii="Times New Roman" w:hAnsi="Times New Roman" w:cs="Times New Roman"/>
        </w:rPr>
      </w:pPr>
    </w:p>
    <w:p w:rsidR="009801C3" w:rsidRPr="00C22514" w:rsidRDefault="009B2A2A" w:rsidP="009801C3">
      <w:pPr>
        <w:jc w:val="center"/>
        <w:rPr>
          <w:rFonts w:ascii="Times New Roman" w:hAnsi="Times New Roman" w:cs="Times New Roman"/>
        </w:rPr>
      </w:pPr>
      <w:r w:rsidRPr="00C22514">
        <w:rPr>
          <w:rFonts w:ascii="Times New Roman" w:hAnsi="Times New Roman" w:cs="Times New Roman"/>
          <w:b/>
        </w:rPr>
        <w:t>Smluvní strany</w:t>
      </w:r>
      <w:r w:rsidR="00641015">
        <w:rPr>
          <w:rFonts w:ascii="Times New Roman" w:hAnsi="Times New Roman" w:cs="Times New Roman"/>
          <w:b/>
        </w:rPr>
        <w:t>:</w:t>
      </w:r>
      <w:r w:rsidR="00C22514" w:rsidRPr="00C22514">
        <w:rPr>
          <w:rFonts w:ascii="Times New Roman" w:hAnsi="Times New Roman" w:cs="Times New Roman"/>
          <w:b/>
        </w:rPr>
        <w:br/>
      </w:r>
    </w:p>
    <w:p w:rsidR="009801C3" w:rsidRPr="00C22514" w:rsidRDefault="003C380C" w:rsidP="009801C3">
      <w:pPr>
        <w:pStyle w:val="Bezmezer"/>
        <w:rPr>
          <w:rFonts w:ascii="Times New Roman" w:hAnsi="Times New Roman" w:cs="Times New Roman"/>
        </w:rPr>
      </w:pPr>
      <w:r w:rsidRPr="003C380C">
        <w:rPr>
          <w:rFonts w:ascii="Times New Roman" w:hAnsi="Times New Roman" w:cs="Times New Roman"/>
          <w:b/>
        </w:rPr>
        <w:t>Gedeon Richter Marketing ČR, s.r.o.</w:t>
      </w:r>
      <w:r w:rsidR="009801C3" w:rsidRPr="00C22514">
        <w:rPr>
          <w:rFonts w:ascii="Times New Roman" w:hAnsi="Times New Roman" w:cs="Times New Roman"/>
        </w:rPr>
        <w:br/>
        <w:t xml:space="preserve">se sídlem: </w:t>
      </w:r>
      <w:r w:rsidR="009801C3" w:rsidRPr="00C22514">
        <w:rPr>
          <w:rFonts w:ascii="Times New Roman" w:hAnsi="Times New Roman" w:cs="Times New Roman"/>
        </w:rPr>
        <w:tab/>
      </w:r>
      <w:r w:rsidR="009801C3" w:rsidRPr="00C22514">
        <w:rPr>
          <w:rFonts w:ascii="Times New Roman" w:hAnsi="Times New Roman" w:cs="Times New Roman"/>
        </w:rPr>
        <w:tab/>
      </w:r>
      <w:r w:rsidRPr="003C380C">
        <w:rPr>
          <w:rFonts w:ascii="Times New Roman" w:hAnsi="Times New Roman" w:cs="Times New Roman"/>
        </w:rPr>
        <w:t>Na strži 1702/65, Nusle, 140 00 Praha 4</w:t>
      </w:r>
    </w:p>
    <w:p w:rsidR="009801C3" w:rsidRPr="00C22514" w:rsidRDefault="009801C3" w:rsidP="009801C3">
      <w:pPr>
        <w:pStyle w:val="Bezmezer"/>
        <w:rPr>
          <w:rFonts w:ascii="Times New Roman" w:hAnsi="Times New Roman" w:cs="Times New Roman"/>
        </w:rPr>
      </w:pPr>
      <w:r w:rsidRPr="00C22514">
        <w:rPr>
          <w:rFonts w:ascii="Times New Roman" w:hAnsi="Times New Roman" w:cs="Times New Roman"/>
        </w:rPr>
        <w:t>IČO:</w:t>
      </w:r>
      <w:r w:rsidRPr="00C22514">
        <w:rPr>
          <w:rFonts w:ascii="Times New Roman" w:hAnsi="Times New Roman" w:cs="Times New Roman"/>
        </w:rPr>
        <w:tab/>
      </w:r>
      <w:r w:rsidRPr="00C22514">
        <w:rPr>
          <w:rFonts w:ascii="Times New Roman" w:hAnsi="Times New Roman" w:cs="Times New Roman"/>
        </w:rPr>
        <w:tab/>
      </w:r>
      <w:r w:rsidRPr="00C22514">
        <w:rPr>
          <w:rFonts w:ascii="Times New Roman" w:hAnsi="Times New Roman" w:cs="Times New Roman"/>
        </w:rPr>
        <w:tab/>
      </w:r>
      <w:bookmarkStart w:id="0" w:name="_GoBack"/>
      <w:r w:rsidR="003C380C" w:rsidRPr="003C380C">
        <w:rPr>
          <w:rFonts w:ascii="Times New Roman" w:hAnsi="Times New Roman" w:cs="Times New Roman"/>
        </w:rPr>
        <w:t>24723720</w:t>
      </w:r>
      <w:bookmarkEnd w:id="0"/>
    </w:p>
    <w:p w:rsidR="00CE3844" w:rsidRDefault="009801C3" w:rsidP="009801C3">
      <w:pPr>
        <w:pStyle w:val="Bezmezer"/>
        <w:rPr>
          <w:rFonts w:ascii="Times New Roman" w:hAnsi="Times New Roman" w:cs="Times New Roman"/>
        </w:rPr>
      </w:pPr>
      <w:r w:rsidRPr="00C22514">
        <w:rPr>
          <w:rFonts w:ascii="Times New Roman" w:hAnsi="Times New Roman" w:cs="Times New Roman"/>
        </w:rPr>
        <w:t>DIČ:</w:t>
      </w:r>
      <w:r w:rsidRPr="00C22514">
        <w:rPr>
          <w:rFonts w:ascii="Times New Roman" w:hAnsi="Times New Roman" w:cs="Times New Roman"/>
        </w:rPr>
        <w:tab/>
      </w:r>
      <w:r w:rsidRPr="00C22514">
        <w:rPr>
          <w:rFonts w:ascii="Times New Roman" w:hAnsi="Times New Roman" w:cs="Times New Roman"/>
        </w:rPr>
        <w:tab/>
      </w:r>
      <w:r w:rsidRPr="00C22514">
        <w:rPr>
          <w:rFonts w:ascii="Times New Roman" w:hAnsi="Times New Roman" w:cs="Times New Roman"/>
        </w:rPr>
        <w:tab/>
        <w:t>CZ</w:t>
      </w:r>
      <w:r w:rsidR="003C380C" w:rsidRPr="003C380C">
        <w:t xml:space="preserve"> </w:t>
      </w:r>
      <w:r w:rsidR="003C380C" w:rsidRPr="003C380C">
        <w:rPr>
          <w:rFonts w:ascii="Times New Roman" w:hAnsi="Times New Roman" w:cs="Times New Roman"/>
        </w:rPr>
        <w:t>24723720</w:t>
      </w:r>
    </w:p>
    <w:p w:rsidR="00F22C65" w:rsidRDefault="00F22C65" w:rsidP="00F22C65">
      <w:pPr>
        <w:pStyle w:val="Bezmezer"/>
        <w:rPr>
          <w:rFonts w:ascii="Times New Roman" w:hAnsi="Times New Roman" w:cs="Times New Roman"/>
        </w:rPr>
      </w:pPr>
      <w:r w:rsidRPr="00C22514">
        <w:rPr>
          <w:rFonts w:ascii="Times New Roman" w:hAnsi="Times New Roman" w:cs="Times New Roman"/>
        </w:rPr>
        <w:t>zastoupená:</w:t>
      </w:r>
      <w:r w:rsidRPr="00C22514">
        <w:rPr>
          <w:rFonts w:ascii="Times New Roman" w:hAnsi="Times New Roman" w:cs="Times New Roman"/>
        </w:rPr>
        <w:tab/>
      </w:r>
      <w:r w:rsidRPr="00C22514">
        <w:rPr>
          <w:rFonts w:ascii="Times New Roman" w:hAnsi="Times New Roman" w:cs="Times New Roman"/>
        </w:rPr>
        <w:tab/>
      </w:r>
      <w:r w:rsidRPr="003C380C">
        <w:rPr>
          <w:rFonts w:ascii="Times New Roman" w:hAnsi="Times New Roman" w:cs="Times New Roman"/>
        </w:rPr>
        <w:t xml:space="preserve">Dr. </w:t>
      </w:r>
      <w:proofErr w:type="spellStart"/>
      <w:r w:rsidRPr="003C380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orin</w:t>
      </w:r>
      <w:r w:rsidR="0008575E">
        <w:rPr>
          <w:rFonts w:ascii="Times New Roman" w:hAnsi="Times New Roman" w:cs="Times New Roman"/>
        </w:rPr>
        <w:t>ou</w:t>
      </w:r>
      <w:r w:rsidRPr="003C380C">
        <w:rPr>
          <w:rFonts w:ascii="Times New Roman" w:hAnsi="Times New Roman" w:cs="Times New Roman"/>
        </w:rPr>
        <w:t>-L</w:t>
      </w:r>
      <w:r>
        <w:rPr>
          <w:rFonts w:ascii="Times New Roman" w:hAnsi="Times New Roman" w:cs="Times New Roman"/>
        </w:rPr>
        <w:t>ivií</w:t>
      </w:r>
      <w:proofErr w:type="spellEnd"/>
      <w:r w:rsidRPr="003C380C">
        <w:rPr>
          <w:rFonts w:ascii="Times New Roman" w:hAnsi="Times New Roman" w:cs="Times New Roman"/>
        </w:rPr>
        <w:t xml:space="preserve"> </w:t>
      </w:r>
      <w:proofErr w:type="spellStart"/>
      <w:r w:rsidRPr="003C380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roitoru</w:t>
      </w:r>
      <w:proofErr w:type="spellEnd"/>
      <w:r>
        <w:rPr>
          <w:rFonts w:ascii="Times New Roman" w:hAnsi="Times New Roman" w:cs="Times New Roman"/>
        </w:rPr>
        <w:t>, jednatelkou</w:t>
      </w:r>
    </w:p>
    <w:p w:rsidR="009801C3" w:rsidRPr="00C22514" w:rsidRDefault="00F22C65" w:rsidP="009801C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9801C3" w:rsidRPr="00C22514">
        <w:rPr>
          <w:rFonts w:ascii="Times New Roman" w:hAnsi="Times New Roman" w:cs="Times New Roman"/>
        </w:rPr>
        <w:t>polečnost zapsaná v </w:t>
      </w:r>
      <w:r>
        <w:rPr>
          <w:rFonts w:ascii="Times New Roman" w:hAnsi="Times New Roman" w:cs="Times New Roman"/>
        </w:rPr>
        <w:t>o</w:t>
      </w:r>
      <w:r w:rsidR="009801C3" w:rsidRPr="00C22514">
        <w:rPr>
          <w:rFonts w:ascii="Times New Roman" w:hAnsi="Times New Roman" w:cs="Times New Roman"/>
        </w:rPr>
        <w:t xml:space="preserve">bchodním rejstříku vedeném Městským soudem v Praze, </w:t>
      </w:r>
      <w:proofErr w:type="spellStart"/>
      <w:r w:rsidR="003C380C">
        <w:rPr>
          <w:rFonts w:ascii="Times New Roman" w:hAnsi="Times New Roman" w:cs="Times New Roman"/>
        </w:rPr>
        <w:t>sp</w:t>
      </w:r>
      <w:proofErr w:type="spellEnd"/>
      <w:r w:rsidR="003C380C">
        <w:rPr>
          <w:rFonts w:ascii="Times New Roman" w:hAnsi="Times New Roman" w:cs="Times New Roman"/>
        </w:rPr>
        <w:t>. zn.</w:t>
      </w:r>
      <w:r w:rsidR="003C380C" w:rsidRPr="00C22514">
        <w:rPr>
          <w:rFonts w:ascii="Times New Roman" w:hAnsi="Times New Roman" w:cs="Times New Roman"/>
        </w:rPr>
        <w:t xml:space="preserve"> </w:t>
      </w:r>
      <w:r w:rsidR="009801C3" w:rsidRPr="00C22514">
        <w:rPr>
          <w:rFonts w:ascii="Times New Roman" w:hAnsi="Times New Roman" w:cs="Times New Roman"/>
        </w:rPr>
        <w:t>C</w:t>
      </w:r>
      <w:r w:rsidR="003C380C" w:rsidRPr="003C380C">
        <w:t xml:space="preserve"> </w:t>
      </w:r>
      <w:r w:rsidR="003C380C" w:rsidRPr="003C380C">
        <w:rPr>
          <w:rFonts w:ascii="Times New Roman" w:hAnsi="Times New Roman" w:cs="Times New Roman"/>
        </w:rPr>
        <w:t>168950</w:t>
      </w:r>
    </w:p>
    <w:p w:rsidR="009801C3" w:rsidRPr="00C22514" w:rsidRDefault="009801C3" w:rsidP="009801C3">
      <w:pPr>
        <w:pStyle w:val="Bezmezer"/>
        <w:rPr>
          <w:rFonts w:ascii="Times New Roman" w:hAnsi="Times New Roman" w:cs="Times New Roman"/>
        </w:rPr>
      </w:pPr>
      <w:r w:rsidRPr="00C22514">
        <w:rPr>
          <w:rFonts w:ascii="Times New Roman" w:hAnsi="Times New Roman" w:cs="Times New Roman"/>
        </w:rPr>
        <w:t>(dále jen „</w:t>
      </w:r>
      <w:r w:rsidR="0057273F">
        <w:rPr>
          <w:rFonts w:ascii="Times New Roman" w:hAnsi="Times New Roman" w:cs="Times New Roman"/>
          <w:b/>
        </w:rPr>
        <w:t>Společnost</w:t>
      </w:r>
      <w:r w:rsidRPr="00C22514">
        <w:rPr>
          <w:rFonts w:ascii="Times New Roman" w:hAnsi="Times New Roman" w:cs="Times New Roman"/>
        </w:rPr>
        <w:t>“)</w:t>
      </w:r>
    </w:p>
    <w:p w:rsidR="009B2A2A" w:rsidRPr="00C22514" w:rsidRDefault="009B2A2A" w:rsidP="00C22514">
      <w:pPr>
        <w:jc w:val="center"/>
        <w:rPr>
          <w:rFonts w:ascii="Times New Roman" w:hAnsi="Times New Roman" w:cs="Times New Roman"/>
          <w:b/>
        </w:rPr>
      </w:pPr>
    </w:p>
    <w:p w:rsidR="00C61A2B" w:rsidRDefault="003C380C" w:rsidP="00C61A2B">
      <w:pPr>
        <w:spacing w:after="0" w:line="240" w:lineRule="auto"/>
        <w:rPr>
          <w:rFonts w:ascii="Times New Roman" w:hAnsi="Times New Roman" w:cs="Times New Roman"/>
        </w:rPr>
      </w:pPr>
      <w:r w:rsidRPr="003C380C">
        <w:rPr>
          <w:rFonts w:ascii="Times New Roman" w:hAnsi="Times New Roman" w:cs="Times New Roman"/>
          <w:b/>
        </w:rPr>
        <w:t>Nemocnice Na Bulovce</w:t>
      </w:r>
      <w:r w:rsidR="009801C3">
        <w:rPr>
          <w:rFonts w:ascii="Times New Roman" w:hAnsi="Times New Roman" w:cs="Times New Roman"/>
          <w:b/>
        </w:rPr>
        <w:br/>
      </w:r>
      <w:r w:rsidR="009B2A2A" w:rsidRPr="00C22514">
        <w:rPr>
          <w:rFonts w:ascii="Times New Roman" w:hAnsi="Times New Roman" w:cs="Times New Roman"/>
        </w:rPr>
        <w:t>se sídlem:</w:t>
      </w:r>
      <w:r w:rsidR="009B2A2A" w:rsidRPr="00C22514">
        <w:rPr>
          <w:rFonts w:ascii="Times New Roman" w:hAnsi="Times New Roman" w:cs="Times New Roman"/>
        </w:rPr>
        <w:tab/>
      </w:r>
      <w:r w:rsidR="009B2A2A" w:rsidRPr="00C22514">
        <w:rPr>
          <w:rFonts w:ascii="Times New Roman" w:hAnsi="Times New Roman" w:cs="Times New Roman"/>
        </w:rPr>
        <w:tab/>
      </w:r>
      <w:r w:rsidRPr="003C380C">
        <w:rPr>
          <w:rFonts w:ascii="Times New Roman" w:hAnsi="Times New Roman" w:cs="Times New Roman"/>
        </w:rPr>
        <w:t>Budínova 67/2, 180 81 Praha 8</w:t>
      </w:r>
      <w:r w:rsidR="009801C3">
        <w:rPr>
          <w:rFonts w:ascii="Times New Roman" w:hAnsi="Times New Roman" w:cs="Times New Roman"/>
        </w:rPr>
        <w:br/>
      </w:r>
      <w:r w:rsidR="009B2A2A" w:rsidRPr="00C22514">
        <w:rPr>
          <w:rFonts w:ascii="Times New Roman" w:hAnsi="Times New Roman" w:cs="Times New Roman"/>
        </w:rPr>
        <w:t xml:space="preserve">IČO: </w:t>
      </w:r>
      <w:r w:rsidR="009B2A2A" w:rsidRPr="00C22514">
        <w:rPr>
          <w:rFonts w:ascii="Times New Roman" w:hAnsi="Times New Roman" w:cs="Times New Roman"/>
        </w:rPr>
        <w:tab/>
      </w:r>
      <w:r w:rsidR="009B2A2A" w:rsidRPr="00C22514">
        <w:rPr>
          <w:rFonts w:ascii="Times New Roman" w:hAnsi="Times New Roman" w:cs="Times New Roman"/>
        </w:rPr>
        <w:tab/>
      </w:r>
      <w:r w:rsidR="009B2A2A" w:rsidRPr="00C22514">
        <w:rPr>
          <w:rFonts w:ascii="Times New Roman" w:hAnsi="Times New Roman" w:cs="Times New Roman"/>
        </w:rPr>
        <w:tab/>
      </w:r>
      <w:r w:rsidRPr="003C380C">
        <w:rPr>
          <w:rFonts w:ascii="Times New Roman" w:hAnsi="Times New Roman" w:cs="Times New Roman"/>
        </w:rPr>
        <w:t>00064211</w:t>
      </w:r>
      <w:r w:rsidR="009B2A2A" w:rsidRPr="00C22514">
        <w:rPr>
          <w:rFonts w:ascii="Times New Roman" w:hAnsi="Times New Roman" w:cs="Times New Roman"/>
        </w:rPr>
        <w:br/>
        <w:t>DIČ:</w:t>
      </w:r>
      <w:r w:rsidR="009B2A2A" w:rsidRPr="00C22514">
        <w:rPr>
          <w:rFonts w:ascii="Times New Roman" w:hAnsi="Times New Roman" w:cs="Times New Roman"/>
        </w:rPr>
        <w:tab/>
      </w:r>
      <w:r w:rsidR="009B2A2A" w:rsidRPr="00C22514">
        <w:rPr>
          <w:rFonts w:ascii="Times New Roman" w:hAnsi="Times New Roman" w:cs="Times New Roman"/>
        </w:rPr>
        <w:tab/>
      </w:r>
      <w:r w:rsidR="009B2A2A" w:rsidRPr="00C22514">
        <w:rPr>
          <w:rFonts w:ascii="Times New Roman" w:hAnsi="Times New Roman" w:cs="Times New Roman"/>
        </w:rPr>
        <w:tab/>
        <w:t>CZ</w:t>
      </w:r>
      <w:r w:rsidRPr="003C380C">
        <w:rPr>
          <w:rFonts w:ascii="Times New Roman" w:hAnsi="Times New Roman" w:cs="Times New Roman"/>
        </w:rPr>
        <w:t>00064211</w:t>
      </w:r>
      <w:r>
        <w:rPr>
          <w:rFonts w:ascii="Times New Roman" w:hAnsi="Times New Roman" w:cs="Times New Roman"/>
        </w:rPr>
        <w:br/>
      </w:r>
      <w:r w:rsidR="00C61A2B">
        <w:rPr>
          <w:rFonts w:ascii="Times New Roman" w:hAnsi="Times New Roman" w:cs="Times New Roman"/>
        </w:rPr>
        <w:t>zastoupen</w:t>
      </w:r>
      <w:r w:rsidR="00F30FA0">
        <w:rPr>
          <w:rFonts w:ascii="Times New Roman" w:hAnsi="Times New Roman" w:cs="Times New Roman"/>
        </w:rPr>
        <w:t>á</w:t>
      </w:r>
      <w:r w:rsidR="00C61A2B">
        <w:rPr>
          <w:rFonts w:ascii="Times New Roman" w:hAnsi="Times New Roman" w:cs="Times New Roman"/>
        </w:rPr>
        <w:t>:</w:t>
      </w:r>
      <w:r w:rsidR="00C61A2B">
        <w:rPr>
          <w:rFonts w:ascii="Times New Roman" w:hAnsi="Times New Roman" w:cs="Times New Roman"/>
        </w:rPr>
        <w:tab/>
      </w:r>
      <w:r w:rsidR="00C61A2B">
        <w:rPr>
          <w:rFonts w:ascii="Times New Roman" w:hAnsi="Times New Roman" w:cs="Times New Roman"/>
        </w:rPr>
        <w:tab/>
      </w:r>
      <w:r w:rsidR="0008575E">
        <w:rPr>
          <w:rFonts w:ascii="Times New Roman" w:hAnsi="Times New Roman" w:cs="Times New Roman"/>
        </w:rPr>
        <w:t>Mgr. Janem Kvačkem, ředitelem</w:t>
      </w:r>
    </w:p>
    <w:p w:rsidR="00B86A7D" w:rsidRPr="00C22514" w:rsidRDefault="00B86A7D" w:rsidP="00C61A2B">
      <w:pPr>
        <w:spacing w:after="0" w:line="240" w:lineRule="auto"/>
        <w:rPr>
          <w:rFonts w:ascii="Times New Roman" w:hAnsi="Times New Roman" w:cs="Times New Roman"/>
        </w:rPr>
      </w:pPr>
      <w:r w:rsidRPr="00C22514">
        <w:rPr>
          <w:rFonts w:ascii="Times New Roman" w:hAnsi="Times New Roman" w:cs="Times New Roman"/>
        </w:rPr>
        <w:t>(dále jen „</w:t>
      </w:r>
      <w:r w:rsidR="0057273F">
        <w:rPr>
          <w:rFonts w:ascii="Times New Roman" w:hAnsi="Times New Roman" w:cs="Times New Roman"/>
          <w:b/>
        </w:rPr>
        <w:t>Zdravotnické zařízení</w:t>
      </w:r>
      <w:r w:rsidRPr="00C22514">
        <w:rPr>
          <w:rFonts w:ascii="Times New Roman" w:hAnsi="Times New Roman" w:cs="Times New Roman"/>
        </w:rPr>
        <w:t>“)</w:t>
      </w:r>
    </w:p>
    <w:p w:rsidR="00B86A7D" w:rsidRPr="00C22514" w:rsidRDefault="00B86A7D" w:rsidP="00C61A2B">
      <w:pPr>
        <w:pStyle w:val="Bezmezer"/>
        <w:rPr>
          <w:rFonts w:ascii="Times New Roman" w:hAnsi="Times New Roman" w:cs="Times New Roman"/>
        </w:rPr>
      </w:pPr>
    </w:p>
    <w:p w:rsidR="00B86A7D" w:rsidRDefault="00B86A7D" w:rsidP="00C61A2B">
      <w:pPr>
        <w:pStyle w:val="Bezmezer"/>
        <w:rPr>
          <w:rFonts w:ascii="Times New Roman" w:hAnsi="Times New Roman" w:cs="Times New Roman"/>
        </w:rPr>
      </w:pPr>
      <w:r w:rsidRPr="00C22514">
        <w:rPr>
          <w:rFonts w:ascii="Times New Roman" w:hAnsi="Times New Roman" w:cs="Times New Roman"/>
        </w:rPr>
        <w:t>(dále společně jen jako „</w:t>
      </w:r>
      <w:r w:rsidRPr="009801C3">
        <w:rPr>
          <w:rFonts w:ascii="Times New Roman" w:hAnsi="Times New Roman" w:cs="Times New Roman"/>
          <w:b/>
        </w:rPr>
        <w:t>Smluvní strany</w:t>
      </w:r>
      <w:r w:rsidRPr="00C22514">
        <w:rPr>
          <w:rFonts w:ascii="Times New Roman" w:hAnsi="Times New Roman" w:cs="Times New Roman"/>
        </w:rPr>
        <w:t>“)</w:t>
      </w:r>
    </w:p>
    <w:p w:rsidR="00641015" w:rsidRDefault="00641015" w:rsidP="00C61A2B">
      <w:pPr>
        <w:pStyle w:val="Bezmezer"/>
        <w:rPr>
          <w:rFonts w:ascii="Times New Roman" w:hAnsi="Times New Roman" w:cs="Times New Roman"/>
        </w:rPr>
      </w:pPr>
    </w:p>
    <w:p w:rsidR="00641015" w:rsidRPr="00C22514" w:rsidRDefault="00641015" w:rsidP="00641015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uzavírají níže uvedené dne, měsíce a roku tento dodatek č. 1 ke smlouvě o poskytnutí obratového bonusu (dále jen „</w:t>
      </w:r>
      <w:r w:rsidRPr="00641015">
        <w:rPr>
          <w:rFonts w:ascii="Times New Roman" w:hAnsi="Times New Roman" w:cs="Times New Roman"/>
          <w:b/>
          <w:bCs/>
        </w:rPr>
        <w:t>Dodatek</w:t>
      </w:r>
      <w:r>
        <w:rPr>
          <w:rFonts w:ascii="Times New Roman" w:hAnsi="Times New Roman" w:cs="Times New Roman"/>
        </w:rPr>
        <w:t>“):</w:t>
      </w:r>
    </w:p>
    <w:p w:rsidR="00B86A7D" w:rsidRPr="00C22514" w:rsidRDefault="00B86A7D" w:rsidP="00B86A7D">
      <w:pPr>
        <w:pStyle w:val="Bezmezer"/>
        <w:rPr>
          <w:rFonts w:ascii="Times New Roman" w:hAnsi="Times New Roman" w:cs="Times New Roman"/>
        </w:rPr>
      </w:pPr>
    </w:p>
    <w:p w:rsidR="00C22514" w:rsidRPr="00C22514" w:rsidRDefault="00C22514" w:rsidP="00B86A7D">
      <w:pPr>
        <w:pStyle w:val="Bezmezer"/>
        <w:rPr>
          <w:rFonts w:ascii="Times New Roman" w:hAnsi="Times New Roman" w:cs="Times New Roman"/>
        </w:rPr>
      </w:pPr>
    </w:p>
    <w:p w:rsidR="00B86A7D" w:rsidRPr="00C22514" w:rsidRDefault="00B86A7D" w:rsidP="00C22514">
      <w:pPr>
        <w:pStyle w:val="Bezmezer"/>
        <w:jc w:val="center"/>
        <w:rPr>
          <w:rFonts w:ascii="Times New Roman" w:hAnsi="Times New Roman" w:cs="Times New Roman"/>
          <w:b/>
        </w:rPr>
      </w:pPr>
      <w:r w:rsidRPr="00C22514">
        <w:rPr>
          <w:rFonts w:ascii="Times New Roman" w:hAnsi="Times New Roman" w:cs="Times New Roman"/>
          <w:b/>
        </w:rPr>
        <w:t xml:space="preserve">II. </w:t>
      </w:r>
      <w:r w:rsidRPr="00C22514">
        <w:rPr>
          <w:rFonts w:ascii="Times New Roman" w:hAnsi="Times New Roman" w:cs="Times New Roman"/>
          <w:b/>
        </w:rPr>
        <w:br/>
        <w:t>Předmět dodatku</w:t>
      </w:r>
    </w:p>
    <w:p w:rsidR="00B86A7D" w:rsidRPr="00C22514" w:rsidRDefault="00B86A7D" w:rsidP="00B86A7D">
      <w:pPr>
        <w:pStyle w:val="Bezmezer"/>
        <w:rPr>
          <w:rFonts w:ascii="Times New Roman" w:hAnsi="Times New Roman" w:cs="Times New Roman"/>
        </w:rPr>
      </w:pPr>
    </w:p>
    <w:p w:rsidR="000458BC" w:rsidRDefault="009801C3" w:rsidP="00C22514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uzavřely dne </w:t>
      </w:r>
      <w:r w:rsidR="003C380C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 xml:space="preserve">. </w:t>
      </w:r>
      <w:r w:rsidR="003C380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2018</w:t>
      </w:r>
      <w:r w:rsidR="00B86A7D" w:rsidRPr="00C22514">
        <w:rPr>
          <w:rFonts w:ascii="Times New Roman" w:hAnsi="Times New Roman" w:cs="Times New Roman"/>
        </w:rPr>
        <w:t xml:space="preserve"> </w:t>
      </w:r>
      <w:r w:rsidR="00F30FA0">
        <w:rPr>
          <w:rFonts w:ascii="Times New Roman" w:hAnsi="Times New Roman" w:cs="Times New Roman"/>
        </w:rPr>
        <w:t>s</w:t>
      </w:r>
      <w:r w:rsidR="003C380C">
        <w:rPr>
          <w:rFonts w:ascii="Times New Roman" w:hAnsi="Times New Roman" w:cs="Times New Roman"/>
        </w:rPr>
        <w:t>mlouvu o poskytnutí obratového bonusu</w:t>
      </w:r>
      <w:r w:rsidR="0057273F">
        <w:rPr>
          <w:rFonts w:ascii="Times New Roman" w:hAnsi="Times New Roman" w:cs="Times New Roman"/>
        </w:rPr>
        <w:t xml:space="preserve"> (dále jen „</w:t>
      </w:r>
      <w:r w:rsidR="0057273F" w:rsidRPr="0057273F">
        <w:rPr>
          <w:rFonts w:ascii="Times New Roman" w:hAnsi="Times New Roman" w:cs="Times New Roman"/>
          <w:b/>
        </w:rPr>
        <w:t>Smlouva</w:t>
      </w:r>
      <w:r w:rsidR="0057273F">
        <w:rPr>
          <w:rFonts w:ascii="Times New Roman" w:hAnsi="Times New Roman" w:cs="Times New Roman"/>
        </w:rPr>
        <w:t>“)</w:t>
      </w:r>
      <w:r>
        <w:rPr>
          <w:rFonts w:ascii="Times New Roman" w:hAnsi="Times New Roman" w:cs="Times New Roman"/>
        </w:rPr>
        <w:t>,</w:t>
      </w:r>
      <w:r w:rsidR="00B86A7D" w:rsidRPr="00C22514">
        <w:rPr>
          <w:rFonts w:ascii="Times New Roman" w:hAnsi="Times New Roman" w:cs="Times New Roman"/>
        </w:rPr>
        <w:t xml:space="preserve"> jejímž předmětem je</w:t>
      </w:r>
      <w:r w:rsidR="0057273F">
        <w:rPr>
          <w:rFonts w:ascii="Times New Roman" w:hAnsi="Times New Roman" w:cs="Times New Roman"/>
        </w:rPr>
        <w:t xml:space="preserve"> zá</w:t>
      </w:r>
      <w:r w:rsidR="00CE3844">
        <w:rPr>
          <w:rFonts w:ascii="Times New Roman" w:hAnsi="Times New Roman" w:cs="Times New Roman"/>
        </w:rPr>
        <w:t>va</w:t>
      </w:r>
      <w:r w:rsidR="0057273F">
        <w:rPr>
          <w:rFonts w:ascii="Times New Roman" w:hAnsi="Times New Roman" w:cs="Times New Roman"/>
        </w:rPr>
        <w:t xml:space="preserve">zek Společnosti </w:t>
      </w:r>
      <w:r w:rsidR="00EE22D3">
        <w:rPr>
          <w:rFonts w:ascii="Times New Roman" w:hAnsi="Times New Roman" w:cs="Times New Roman"/>
        </w:rPr>
        <w:t>prostřednictvím distributor</w:t>
      </w:r>
      <w:r w:rsidR="00CD4C74">
        <w:rPr>
          <w:rFonts w:ascii="Times New Roman" w:hAnsi="Times New Roman" w:cs="Times New Roman"/>
        </w:rPr>
        <w:t>a</w:t>
      </w:r>
      <w:r w:rsidR="00EE22D3">
        <w:rPr>
          <w:rFonts w:ascii="Times New Roman" w:hAnsi="Times New Roman" w:cs="Times New Roman"/>
        </w:rPr>
        <w:t xml:space="preserve"> </w:t>
      </w:r>
      <w:r w:rsidR="0057273F">
        <w:rPr>
          <w:rFonts w:ascii="Times New Roman" w:hAnsi="Times New Roman" w:cs="Times New Roman"/>
        </w:rPr>
        <w:t>poskyt</w:t>
      </w:r>
      <w:r w:rsidR="00641015">
        <w:rPr>
          <w:rFonts w:ascii="Times New Roman" w:hAnsi="Times New Roman" w:cs="Times New Roman"/>
        </w:rPr>
        <w:t>ova</w:t>
      </w:r>
      <w:r w:rsidR="0057273F">
        <w:rPr>
          <w:rFonts w:ascii="Times New Roman" w:hAnsi="Times New Roman" w:cs="Times New Roman"/>
        </w:rPr>
        <w:t xml:space="preserve">t Zdravotnickému zařízení při splnění podmínek </w:t>
      </w:r>
      <w:r w:rsidR="00CE3844">
        <w:rPr>
          <w:rFonts w:ascii="Times New Roman" w:hAnsi="Times New Roman" w:cs="Times New Roman"/>
        </w:rPr>
        <w:t xml:space="preserve">stanovených Smlouvou </w:t>
      </w:r>
      <w:r w:rsidR="003B60E7">
        <w:rPr>
          <w:rFonts w:ascii="Times New Roman" w:hAnsi="Times New Roman" w:cs="Times New Roman"/>
        </w:rPr>
        <w:t xml:space="preserve">obratový </w:t>
      </w:r>
      <w:r w:rsidR="0057273F">
        <w:rPr>
          <w:rFonts w:ascii="Times New Roman" w:hAnsi="Times New Roman" w:cs="Times New Roman"/>
        </w:rPr>
        <w:t>bonus za odběr Výrobků.</w:t>
      </w:r>
    </w:p>
    <w:p w:rsidR="0057273F" w:rsidRDefault="0057273F" w:rsidP="0057273F">
      <w:pPr>
        <w:pStyle w:val="Bezmezer"/>
        <w:ind w:left="360"/>
        <w:jc w:val="both"/>
        <w:rPr>
          <w:rFonts w:ascii="Times New Roman" w:hAnsi="Times New Roman" w:cs="Times New Roman"/>
        </w:rPr>
      </w:pPr>
    </w:p>
    <w:p w:rsidR="00E22488" w:rsidRDefault="0057273F" w:rsidP="00ED7964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97572">
        <w:rPr>
          <w:rFonts w:ascii="Times New Roman" w:hAnsi="Times New Roman" w:cs="Times New Roman"/>
        </w:rPr>
        <w:t xml:space="preserve">Smluvní strany se v souvislosti se změnou </w:t>
      </w:r>
      <w:r w:rsidR="00B60BEF" w:rsidRPr="00E97572">
        <w:rPr>
          <w:rFonts w:ascii="Times New Roman" w:hAnsi="Times New Roman" w:cs="Times New Roman"/>
        </w:rPr>
        <w:t xml:space="preserve">v portfoliu </w:t>
      </w:r>
      <w:r w:rsidR="00D678A4">
        <w:rPr>
          <w:rFonts w:ascii="Times New Roman" w:hAnsi="Times New Roman" w:cs="Times New Roman"/>
        </w:rPr>
        <w:t>Výrobků</w:t>
      </w:r>
      <w:r w:rsidRPr="00E97572">
        <w:rPr>
          <w:rFonts w:ascii="Times New Roman" w:hAnsi="Times New Roman" w:cs="Times New Roman"/>
        </w:rPr>
        <w:t xml:space="preserve"> </w:t>
      </w:r>
      <w:r w:rsidR="00B60BEF" w:rsidRPr="00E97572">
        <w:rPr>
          <w:rFonts w:ascii="Times New Roman" w:hAnsi="Times New Roman" w:cs="Times New Roman"/>
        </w:rPr>
        <w:t xml:space="preserve">Společnosti </w:t>
      </w:r>
      <w:r w:rsidRPr="00E97572">
        <w:rPr>
          <w:rFonts w:ascii="Times New Roman" w:hAnsi="Times New Roman" w:cs="Times New Roman"/>
        </w:rPr>
        <w:t>uvedených v Příloze č. 1 a Příloze č. 2 Smlouvy dohodly na tom, že</w:t>
      </w:r>
      <w:r w:rsidR="00E22488">
        <w:rPr>
          <w:rFonts w:ascii="Times New Roman" w:hAnsi="Times New Roman" w:cs="Times New Roman"/>
        </w:rPr>
        <w:t>:</w:t>
      </w:r>
    </w:p>
    <w:p w:rsidR="00F30FA0" w:rsidRDefault="0057273F" w:rsidP="00F30FA0">
      <w:pPr>
        <w:pStyle w:val="Bezmezer"/>
        <w:numPr>
          <w:ilvl w:val="1"/>
          <w:numId w:val="1"/>
        </w:numPr>
        <w:ind w:left="851" w:hanging="491"/>
        <w:jc w:val="both"/>
        <w:rPr>
          <w:rFonts w:ascii="Times New Roman" w:hAnsi="Times New Roman" w:cs="Times New Roman"/>
        </w:rPr>
      </w:pPr>
      <w:r w:rsidRPr="00E97572">
        <w:rPr>
          <w:rFonts w:ascii="Times New Roman" w:hAnsi="Times New Roman" w:cs="Times New Roman"/>
        </w:rPr>
        <w:t xml:space="preserve">Příloha č. 1 a Příloha č. 2 Smlouvy se </w:t>
      </w:r>
      <w:r w:rsidR="005F24CC">
        <w:rPr>
          <w:rFonts w:ascii="Times New Roman" w:hAnsi="Times New Roman" w:cs="Times New Roman"/>
        </w:rPr>
        <w:t>s účinností od 1. 7</w:t>
      </w:r>
      <w:r w:rsidR="00EA7BAE">
        <w:rPr>
          <w:rFonts w:ascii="Times New Roman" w:hAnsi="Times New Roman" w:cs="Times New Roman"/>
        </w:rPr>
        <w:t>. 2020</w:t>
      </w:r>
      <w:r w:rsidR="00F30FA0">
        <w:rPr>
          <w:rFonts w:ascii="Times New Roman" w:hAnsi="Times New Roman" w:cs="Times New Roman"/>
        </w:rPr>
        <w:t xml:space="preserve"> </w:t>
      </w:r>
      <w:r w:rsidRPr="00E97572">
        <w:rPr>
          <w:rFonts w:ascii="Times New Roman" w:hAnsi="Times New Roman" w:cs="Times New Roman"/>
        </w:rPr>
        <w:t>nahrazuj</w:t>
      </w:r>
      <w:r w:rsidR="00F30FA0">
        <w:rPr>
          <w:rFonts w:ascii="Times New Roman" w:hAnsi="Times New Roman" w:cs="Times New Roman"/>
        </w:rPr>
        <w:t>í</w:t>
      </w:r>
      <w:r w:rsidRPr="00E97572">
        <w:rPr>
          <w:rFonts w:ascii="Times New Roman" w:hAnsi="Times New Roman" w:cs="Times New Roman"/>
        </w:rPr>
        <w:t xml:space="preserve"> Přílohou č. 1</w:t>
      </w:r>
      <w:r w:rsidR="00EE0752">
        <w:rPr>
          <w:rFonts w:ascii="Times New Roman" w:hAnsi="Times New Roman" w:cs="Times New Roman"/>
        </w:rPr>
        <w:t xml:space="preserve"> – Vzor a výpočet </w:t>
      </w:r>
      <w:r w:rsidR="00D678A4">
        <w:rPr>
          <w:rFonts w:ascii="Times New Roman" w:hAnsi="Times New Roman" w:cs="Times New Roman"/>
        </w:rPr>
        <w:t>B</w:t>
      </w:r>
      <w:r w:rsidR="00EE0752">
        <w:rPr>
          <w:rFonts w:ascii="Times New Roman" w:hAnsi="Times New Roman" w:cs="Times New Roman"/>
        </w:rPr>
        <w:t xml:space="preserve">onusu ve vztahu ke skupině </w:t>
      </w:r>
      <w:r w:rsidR="00D678A4">
        <w:rPr>
          <w:rFonts w:ascii="Times New Roman" w:hAnsi="Times New Roman" w:cs="Times New Roman"/>
        </w:rPr>
        <w:t>V</w:t>
      </w:r>
      <w:r w:rsidR="00EE0752">
        <w:rPr>
          <w:rFonts w:ascii="Times New Roman" w:hAnsi="Times New Roman" w:cs="Times New Roman"/>
        </w:rPr>
        <w:t>ýrobků č. 1</w:t>
      </w:r>
      <w:r w:rsidRPr="00E97572">
        <w:rPr>
          <w:rFonts w:ascii="Times New Roman" w:hAnsi="Times New Roman" w:cs="Times New Roman"/>
        </w:rPr>
        <w:t xml:space="preserve"> a Přílohou č. 2 tohoto dodatku</w:t>
      </w:r>
      <w:r w:rsidR="00D678A4">
        <w:rPr>
          <w:rFonts w:ascii="Times New Roman" w:hAnsi="Times New Roman" w:cs="Times New Roman"/>
        </w:rPr>
        <w:t xml:space="preserve"> – Vzor a výpočet Bonusu ve vztahu ke skupině Výrobků č. 2</w:t>
      </w:r>
      <w:r w:rsidR="00B81D67">
        <w:rPr>
          <w:rFonts w:ascii="Times New Roman" w:hAnsi="Times New Roman" w:cs="Times New Roman"/>
        </w:rPr>
        <w:t>,</w:t>
      </w:r>
    </w:p>
    <w:p w:rsidR="00F50747" w:rsidRPr="00F30FA0" w:rsidRDefault="00D678A4" w:rsidP="00F30FA0">
      <w:pPr>
        <w:pStyle w:val="Bezmezer"/>
        <w:numPr>
          <w:ilvl w:val="1"/>
          <w:numId w:val="1"/>
        </w:numPr>
        <w:ind w:left="851" w:hanging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0926A9" w:rsidRPr="00F30FA0">
        <w:rPr>
          <w:rFonts w:ascii="Times New Roman" w:hAnsi="Times New Roman" w:cs="Times New Roman"/>
        </w:rPr>
        <w:t>o</w:t>
      </w:r>
      <w:r w:rsidR="00EA7BAE">
        <w:rPr>
          <w:rFonts w:ascii="Times New Roman" w:hAnsi="Times New Roman" w:cs="Times New Roman"/>
        </w:rPr>
        <w:t>nus za druhé čtvrtletí roku 2020</w:t>
      </w:r>
      <w:r w:rsidR="005F24CC">
        <w:rPr>
          <w:rFonts w:ascii="Times New Roman" w:hAnsi="Times New Roman" w:cs="Times New Roman"/>
        </w:rPr>
        <w:t>, tj. za období od 1. 7</w:t>
      </w:r>
      <w:r w:rsidR="00461CAB">
        <w:rPr>
          <w:rFonts w:ascii="Times New Roman" w:hAnsi="Times New Roman" w:cs="Times New Roman"/>
        </w:rPr>
        <w:t>. 2020</w:t>
      </w:r>
      <w:r w:rsidR="000926A9" w:rsidRPr="00F30FA0">
        <w:rPr>
          <w:rFonts w:ascii="Times New Roman" w:hAnsi="Times New Roman" w:cs="Times New Roman"/>
        </w:rPr>
        <w:t xml:space="preserve"> do 30. 6. 20</w:t>
      </w:r>
      <w:r w:rsidR="00461CAB">
        <w:rPr>
          <w:rFonts w:ascii="Times New Roman" w:hAnsi="Times New Roman" w:cs="Times New Roman"/>
        </w:rPr>
        <w:t>20</w:t>
      </w:r>
      <w:r w:rsidR="00E95CEB" w:rsidRPr="00F30FA0">
        <w:rPr>
          <w:rFonts w:ascii="Times New Roman" w:hAnsi="Times New Roman" w:cs="Times New Roman"/>
        </w:rPr>
        <w:t xml:space="preserve">, </w:t>
      </w:r>
      <w:r w:rsidR="000926A9" w:rsidRPr="00F30FA0">
        <w:rPr>
          <w:rFonts w:ascii="Times New Roman" w:hAnsi="Times New Roman" w:cs="Times New Roman"/>
        </w:rPr>
        <w:t>se poskyt</w:t>
      </w:r>
      <w:r w:rsidR="00B26986" w:rsidRPr="00F30FA0">
        <w:rPr>
          <w:rFonts w:ascii="Times New Roman" w:hAnsi="Times New Roman" w:cs="Times New Roman"/>
        </w:rPr>
        <w:t xml:space="preserve">ne a vypořádá </w:t>
      </w:r>
      <w:r w:rsidR="00E97572" w:rsidRPr="00F30FA0">
        <w:rPr>
          <w:rFonts w:ascii="Times New Roman" w:hAnsi="Times New Roman" w:cs="Times New Roman"/>
        </w:rPr>
        <w:t xml:space="preserve">již dle znění </w:t>
      </w:r>
      <w:r w:rsidR="000926A9" w:rsidRPr="00F30FA0">
        <w:rPr>
          <w:rFonts w:ascii="Times New Roman" w:hAnsi="Times New Roman" w:cs="Times New Roman"/>
        </w:rPr>
        <w:t>Příloh</w:t>
      </w:r>
      <w:r w:rsidR="004D276E" w:rsidRPr="00F30FA0">
        <w:rPr>
          <w:rFonts w:ascii="Times New Roman" w:hAnsi="Times New Roman" w:cs="Times New Roman"/>
        </w:rPr>
        <w:t xml:space="preserve"> č. 1 a č. 2 tohoto dodatku</w:t>
      </w:r>
      <w:r w:rsidR="000926A9" w:rsidRPr="00F30FA0">
        <w:rPr>
          <w:rFonts w:ascii="Times New Roman" w:hAnsi="Times New Roman" w:cs="Times New Roman"/>
        </w:rPr>
        <w:t>.</w:t>
      </w:r>
    </w:p>
    <w:p w:rsidR="00B81D67" w:rsidRDefault="00B81D67" w:rsidP="00B81D67">
      <w:pPr>
        <w:pStyle w:val="Bezmezer"/>
        <w:ind w:left="360"/>
        <w:jc w:val="both"/>
        <w:rPr>
          <w:rFonts w:ascii="Times New Roman" w:hAnsi="Times New Roman" w:cs="Times New Roman"/>
        </w:rPr>
      </w:pPr>
    </w:p>
    <w:p w:rsidR="000300AE" w:rsidRDefault="000300AE" w:rsidP="000300AE">
      <w:pPr>
        <w:pStyle w:val="Bezmezer"/>
        <w:ind w:left="360"/>
        <w:jc w:val="both"/>
        <w:rPr>
          <w:rFonts w:ascii="Times New Roman" w:hAnsi="Times New Roman" w:cs="Times New Roman"/>
          <w:i/>
        </w:rPr>
      </w:pPr>
    </w:p>
    <w:p w:rsidR="00F60AF3" w:rsidRDefault="00F60AF3" w:rsidP="00CE3844">
      <w:pPr>
        <w:pStyle w:val="Bezmezer"/>
        <w:jc w:val="both"/>
        <w:rPr>
          <w:rFonts w:ascii="Times New Roman" w:hAnsi="Times New Roman" w:cs="Times New Roman"/>
        </w:rPr>
      </w:pPr>
    </w:p>
    <w:p w:rsidR="00AB212C" w:rsidRDefault="00AB212C" w:rsidP="00CE3844">
      <w:pPr>
        <w:pStyle w:val="Bezmezer"/>
        <w:jc w:val="both"/>
        <w:rPr>
          <w:rFonts w:ascii="Times New Roman" w:hAnsi="Times New Roman" w:cs="Times New Roman"/>
        </w:rPr>
      </w:pPr>
    </w:p>
    <w:p w:rsidR="000A2205" w:rsidRPr="00C22514" w:rsidRDefault="00CD2F14" w:rsidP="00AB212C">
      <w:pPr>
        <w:keepNext/>
        <w:jc w:val="center"/>
        <w:rPr>
          <w:rFonts w:ascii="Times New Roman" w:hAnsi="Times New Roman" w:cs="Times New Roman"/>
          <w:b/>
        </w:rPr>
      </w:pPr>
      <w:r w:rsidRPr="00C22514">
        <w:rPr>
          <w:rFonts w:ascii="Times New Roman" w:hAnsi="Times New Roman" w:cs="Times New Roman"/>
          <w:b/>
        </w:rPr>
        <w:t>III.</w:t>
      </w:r>
      <w:r w:rsidRPr="00C22514">
        <w:rPr>
          <w:rFonts w:ascii="Times New Roman" w:hAnsi="Times New Roman" w:cs="Times New Roman"/>
          <w:b/>
        </w:rPr>
        <w:br/>
        <w:t>Závěrečná ustanovení</w:t>
      </w:r>
      <w:r w:rsidR="000A2205">
        <w:rPr>
          <w:rFonts w:ascii="Times New Roman" w:hAnsi="Times New Roman" w:cs="Times New Roman"/>
          <w:b/>
        </w:rPr>
        <w:br/>
      </w:r>
    </w:p>
    <w:p w:rsidR="000458BC" w:rsidRDefault="00CD2F14" w:rsidP="00CE3844">
      <w:pPr>
        <w:pStyle w:val="Odstavecseseznamem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C22514">
        <w:rPr>
          <w:rFonts w:ascii="Times New Roman" w:hAnsi="Times New Roman" w:cs="Times New Roman"/>
        </w:rPr>
        <w:t>Ostatní ustanovení S</w:t>
      </w:r>
      <w:r w:rsidR="000458BC">
        <w:rPr>
          <w:rFonts w:ascii="Times New Roman" w:hAnsi="Times New Roman" w:cs="Times New Roman"/>
        </w:rPr>
        <w:t xml:space="preserve">mlouvy se tímto </w:t>
      </w:r>
      <w:r w:rsidR="00D228A3">
        <w:rPr>
          <w:rFonts w:ascii="Times New Roman" w:hAnsi="Times New Roman" w:cs="Times New Roman"/>
        </w:rPr>
        <w:t>D</w:t>
      </w:r>
      <w:r w:rsidR="000458BC">
        <w:rPr>
          <w:rFonts w:ascii="Times New Roman" w:hAnsi="Times New Roman" w:cs="Times New Roman"/>
        </w:rPr>
        <w:t>odatk</w:t>
      </w:r>
      <w:r w:rsidR="00D228A3">
        <w:rPr>
          <w:rFonts w:ascii="Times New Roman" w:hAnsi="Times New Roman" w:cs="Times New Roman"/>
        </w:rPr>
        <w:t>em</w:t>
      </w:r>
      <w:r w:rsidR="000458BC">
        <w:rPr>
          <w:rFonts w:ascii="Times New Roman" w:hAnsi="Times New Roman" w:cs="Times New Roman"/>
        </w:rPr>
        <w:t xml:space="preserve"> nemění.</w:t>
      </w:r>
    </w:p>
    <w:p w:rsidR="000458BC" w:rsidRDefault="000458BC" w:rsidP="000458BC">
      <w:pPr>
        <w:pStyle w:val="Odstavecseseznamem"/>
        <w:rPr>
          <w:rFonts w:ascii="Times New Roman" w:hAnsi="Times New Roman" w:cs="Times New Roman"/>
        </w:rPr>
      </w:pPr>
    </w:p>
    <w:p w:rsidR="00D678A4" w:rsidRDefault="00D678A4" w:rsidP="00D228A3">
      <w:pPr>
        <w:pStyle w:val="Odstavecseseznamem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678A4">
        <w:rPr>
          <w:rFonts w:ascii="Times New Roman" w:hAnsi="Times New Roman" w:cs="Times New Roman"/>
        </w:rPr>
        <w:lastRenderedPageBreak/>
        <w:t>Pojmy uvedené v tomto Dodatku s</w:t>
      </w:r>
      <w:r>
        <w:rPr>
          <w:rFonts w:ascii="Times New Roman" w:hAnsi="Times New Roman" w:cs="Times New Roman"/>
        </w:rPr>
        <w:t> </w:t>
      </w:r>
      <w:r w:rsidRPr="00D678A4">
        <w:rPr>
          <w:rFonts w:ascii="Times New Roman" w:hAnsi="Times New Roman" w:cs="Times New Roman"/>
        </w:rPr>
        <w:t>velkým počátečním písmenem mají stejný význam, jak</w:t>
      </w:r>
      <w:r>
        <w:rPr>
          <w:rFonts w:ascii="Times New Roman" w:hAnsi="Times New Roman" w:cs="Times New Roman"/>
        </w:rPr>
        <w:t>ý</w:t>
      </w:r>
      <w:r w:rsidRPr="00D678A4">
        <w:rPr>
          <w:rFonts w:ascii="Times New Roman" w:hAnsi="Times New Roman" w:cs="Times New Roman"/>
        </w:rPr>
        <w:t xml:space="preserve"> mají ve Smlouvě, nevyplývá-li z tohoto Dodatku jinak.</w:t>
      </w:r>
    </w:p>
    <w:p w:rsidR="00D678A4" w:rsidRPr="00D678A4" w:rsidRDefault="00D678A4" w:rsidP="00D678A4">
      <w:pPr>
        <w:pStyle w:val="Odstavecseseznamem"/>
        <w:rPr>
          <w:rFonts w:ascii="Times New Roman" w:hAnsi="Times New Roman" w:cs="Times New Roman"/>
        </w:rPr>
      </w:pPr>
    </w:p>
    <w:p w:rsidR="00E64DF8" w:rsidRDefault="00E64DF8" w:rsidP="00D228A3">
      <w:pPr>
        <w:pStyle w:val="Odstavecseseznamem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E64DF8">
        <w:rPr>
          <w:rFonts w:ascii="Times New Roman" w:hAnsi="Times New Roman" w:cs="Times New Roman"/>
        </w:rPr>
        <w:t>Ustanovení čl. V odst. 5 Smlouvy, upravující její uveřejnění prostřednictvím registru smluv, postupem dle zákona č. 340/2015 Sb., o zvláštních podmínkách účinnosti některých smluv, uveřejňování těchto smluv a o registru smluv (zákon o registru smluv), ve znění pozdějších předpisů (dále jen „</w:t>
      </w:r>
      <w:r w:rsidRPr="00E64DF8">
        <w:rPr>
          <w:rFonts w:ascii="Times New Roman" w:hAnsi="Times New Roman" w:cs="Times New Roman"/>
          <w:b/>
          <w:bCs/>
        </w:rPr>
        <w:t>zákon o registru smluv</w:t>
      </w:r>
      <w:r w:rsidRPr="00E64DF8">
        <w:rPr>
          <w:rFonts w:ascii="Times New Roman" w:hAnsi="Times New Roman" w:cs="Times New Roman"/>
        </w:rPr>
        <w:t xml:space="preserve">“), se použijí obdobně na uveřejnění tohoto Dodatku prostřednictvím registru smluv, přičemž tento Dodatek uveřejní </w:t>
      </w:r>
      <w:r w:rsidR="00430404">
        <w:rPr>
          <w:rFonts w:ascii="Times New Roman" w:hAnsi="Times New Roman" w:cs="Times New Roman"/>
        </w:rPr>
        <w:t>Společnost</w:t>
      </w:r>
      <w:r w:rsidRPr="00E64DF8">
        <w:rPr>
          <w:rFonts w:ascii="Times New Roman" w:hAnsi="Times New Roman" w:cs="Times New Roman"/>
        </w:rPr>
        <w:t>.</w:t>
      </w:r>
    </w:p>
    <w:p w:rsidR="00E64DF8" w:rsidRPr="00E64DF8" w:rsidRDefault="00E64DF8" w:rsidP="00E64DF8">
      <w:pPr>
        <w:pStyle w:val="Odstavecseseznamem"/>
        <w:rPr>
          <w:rFonts w:ascii="Times New Roman" w:hAnsi="Times New Roman" w:cs="Times New Roman"/>
        </w:rPr>
      </w:pPr>
    </w:p>
    <w:p w:rsidR="00CD2F14" w:rsidRDefault="00CD2F14" w:rsidP="00D228A3">
      <w:pPr>
        <w:pStyle w:val="Odstavecseseznamem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0458BC">
        <w:rPr>
          <w:rFonts w:ascii="Times New Roman" w:hAnsi="Times New Roman" w:cs="Times New Roman"/>
        </w:rPr>
        <w:t xml:space="preserve">Tento </w:t>
      </w:r>
      <w:r w:rsidR="00D228A3">
        <w:rPr>
          <w:rFonts w:ascii="Times New Roman" w:hAnsi="Times New Roman" w:cs="Times New Roman"/>
        </w:rPr>
        <w:t>D</w:t>
      </w:r>
      <w:r w:rsidRPr="000458BC">
        <w:rPr>
          <w:rFonts w:ascii="Times New Roman" w:hAnsi="Times New Roman" w:cs="Times New Roman"/>
        </w:rPr>
        <w:t>odatek nabývá platnosti dnem podpisu oběma smluvními stranami</w:t>
      </w:r>
      <w:r w:rsidR="00A713AC">
        <w:rPr>
          <w:rFonts w:ascii="Times New Roman" w:hAnsi="Times New Roman" w:cs="Times New Roman"/>
        </w:rPr>
        <w:t xml:space="preserve"> a účinnosti </w:t>
      </w:r>
      <w:r w:rsidR="00D228A3">
        <w:rPr>
          <w:rFonts w:ascii="Times New Roman" w:hAnsi="Times New Roman" w:cs="Times New Roman"/>
        </w:rPr>
        <w:t xml:space="preserve">nabývá </w:t>
      </w:r>
      <w:r w:rsidR="00A713AC">
        <w:rPr>
          <w:rFonts w:ascii="Times New Roman" w:hAnsi="Times New Roman" w:cs="Times New Roman"/>
        </w:rPr>
        <w:t>dne</w:t>
      </w:r>
      <w:r w:rsidR="004D276E">
        <w:rPr>
          <w:rFonts w:ascii="Times New Roman" w:hAnsi="Times New Roman" w:cs="Times New Roman"/>
        </w:rPr>
        <w:t xml:space="preserve">m jeho </w:t>
      </w:r>
      <w:r w:rsidR="00D228A3">
        <w:rPr>
          <w:rFonts w:ascii="Times New Roman" w:hAnsi="Times New Roman" w:cs="Times New Roman"/>
        </w:rPr>
        <w:t>u</w:t>
      </w:r>
      <w:r w:rsidR="004D276E">
        <w:rPr>
          <w:rFonts w:ascii="Times New Roman" w:hAnsi="Times New Roman" w:cs="Times New Roman"/>
        </w:rPr>
        <w:t>veřejnění v registru smluv</w:t>
      </w:r>
      <w:r w:rsidR="00D228A3">
        <w:rPr>
          <w:rFonts w:ascii="Times New Roman" w:hAnsi="Times New Roman" w:cs="Times New Roman"/>
        </w:rPr>
        <w:t xml:space="preserve">, postupem podle </w:t>
      </w:r>
      <w:r w:rsidR="00D228A3" w:rsidRPr="00D228A3">
        <w:rPr>
          <w:rFonts w:ascii="Times New Roman" w:hAnsi="Times New Roman" w:cs="Times New Roman"/>
        </w:rPr>
        <w:t xml:space="preserve">zákona </w:t>
      </w:r>
      <w:r w:rsidR="00E64DF8">
        <w:rPr>
          <w:rFonts w:ascii="Times New Roman" w:hAnsi="Times New Roman" w:cs="Times New Roman"/>
        </w:rPr>
        <w:t>o registru smluv</w:t>
      </w:r>
      <w:r w:rsidR="0057273F">
        <w:rPr>
          <w:rFonts w:ascii="Times New Roman" w:hAnsi="Times New Roman" w:cs="Times New Roman"/>
        </w:rPr>
        <w:t>.</w:t>
      </w:r>
    </w:p>
    <w:p w:rsidR="009405B5" w:rsidRPr="009405B5" w:rsidRDefault="009405B5" w:rsidP="009405B5">
      <w:pPr>
        <w:pStyle w:val="Odstavecseseznamem"/>
        <w:rPr>
          <w:rFonts w:ascii="Times New Roman" w:hAnsi="Times New Roman" w:cs="Times New Roman"/>
        </w:rPr>
      </w:pPr>
    </w:p>
    <w:p w:rsidR="009405B5" w:rsidRPr="000458BC" w:rsidRDefault="00726C06" w:rsidP="00D228A3">
      <w:pPr>
        <w:pStyle w:val="Odstavecseseznamem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726C0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mluvní s</w:t>
      </w:r>
      <w:r w:rsidRPr="00726C06">
        <w:rPr>
          <w:rFonts w:ascii="Times New Roman" w:hAnsi="Times New Roman" w:cs="Times New Roman"/>
        </w:rPr>
        <w:t>trany se však dohodly, že práva a povinnosti vzniklé z plnění a/nebo právních poměrů v</w:t>
      </w:r>
      <w:r>
        <w:rPr>
          <w:rFonts w:ascii="Times New Roman" w:hAnsi="Times New Roman" w:cs="Times New Roman"/>
        </w:rPr>
        <w:t> </w:t>
      </w:r>
      <w:r w:rsidRPr="00726C06">
        <w:rPr>
          <w:rFonts w:ascii="Times New Roman" w:hAnsi="Times New Roman" w:cs="Times New Roman"/>
        </w:rPr>
        <w:t xml:space="preserve">rámci předmětu a rozsahu úpravy Smlouvy ve znění tohoto Dodatku, k němuž došlo před nabytím účinnosti tohoto Dodatku v době ode dne 1. </w:t>
      </w:r>
      <w:r w:rsidR="005F24C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EA7BAE">
        <w:rPr>
          <w:rFonts w:ascii="Times New Roman" w:hAnsi="Times New Roman" w:cs="Times New Roman"/>
        </w:rPr>
        <w:t xml:space="preserve"> 2020</w:t>
      </w:r>
      <w:r w:rsidRPr="00726C06">
        <w:rPr>
          <w:rFonts w:ascii="Times New Roman" w:hAnsi="Times New Roman" w:cs="Times New Roman"/>
        </w:rPr>
        <w:t xml:space="preserve">, nahrazují závazkem vzniklým z tohoto Dodatku. Plnění a/nebo právní poměry v rámci předmětu a rozsahu úpravy Smlouvy před účinností tohoto Dodatku ode dne 1. </w:t>
      </w:r>
      <w:r w:rsidR="005F24C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461CAB">
        <w:rPr>
          <w:rFonts w:ascii="Times New Roman" w:hAnsi="Times New Roman" w:cs="Times New Roman"/>
        </w:rPr>
        <w:t xml:space="preserve"> 2020</w:t>
      </w:r>
      <w:r w:rsidRPr="00726C06">
        <w:rPr>
          <w:rFonts w:ascii="Times New Roman" w:hAnsi="Times New Roman" w:cs="Times New Roman"/>
        </w:rPr>
        <w:t xml:space="preserve"> se tudíž považují za plnění a právní poměry podle Smlouvy ve znění tohoto Dodatku a práva a povinnosti z nich vzniklé se řídí Smlouvou ve znění tohoto Dodatku.</w:t>
      </w:r>
    </w:p>
    <w:p w:rsidR="00CD2F14" w:rsidRPr="00C22514" w:rsidRDefault="00CD2F14" w:rsidP="00CD2F14">
      <w:pPr>
        <w:pStyle w:val="Odstavecseseznamem"/>
        <w:rPr>
          <w:rFonts w:ascii="Times New Roman" w:hAnsi="Times New Roman" w:cs="Times New Roman"/>
        </w:rPr>
      </w:pPr>
    </w:p>
    <w:p w:rsidR="000458BC" w:rsidRDefault="00CD2F14" w:rsidP="00CE3844">
      <w:pPr>
        <w:pStyle w:val="Odstavecseseznamem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C22514">
        <w:rPr>
          <w:rFonts w:ascii="Times New Roman" w:hAnsi="Times New Roman" w:cs="Times New Roman"/>
        </w:rPr>
        <w:t xml:space="preserve">Tento </w:t>
      </w:r>
      <w:r w:rsidR="00D228A3">
        <w:rPr>
          <w:rFonts w:ascii="Times New Roman" w:hAnsi="Times New Roman" w:cs="Times New Roman"/>
        </w:rPr>
        <w:t>D</w:t>
      </w:r>
      <w:r w:rsidRPr="00C22514">
        <w:rPr>
          <w:rFonts w:ascii="Times New Roman" w:hAnsi="Times New Roman" w:cs="Times New Roman"/>
        </w:rPr>
        <w:t>odatek je vyhotoven ve dvou stejnopisech, z n</w:t>
      </w:r>
      <w:r w:rsidR="000458BC">
        <w:rPr>
          <w:rFonts w:ascii="Times New Roman" w:hAnsi="Times New Roman" w:cs="Times New Roman"/>
        </w:rPr>
        <w:t>ichž každá strana obdrží jeden.</w:t>
      </w:r>
    </w:p>
    <w:p w:rsidR="000458BC" w:rsidRDefault="000458BC" w:rsidP="000458BC">
      <w:pPr>
        <w:pStyle w:val="Odstavecseseznamem"/>
        <w:rPr>
          <w:rFonts w:ascii="Times New Roman" w:hAnsi="Times New Roman" w:cs="Times New Roman"/>
        </w:rPr>
      </w:pPr>
    </w:p>
    <w:p w:rsidR="00CD2F14" w:rsidRPr="008E253F" w:rsidRDefault="00CD2F14" w:rsidP="00CE3844">
      <w:pPr>
        <w:pStyle w:val="Odstavecseseznamem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0458BC">
        <w:rPr>
          <w:rFonts w:ascii="Times New Roman" w:hAnsi="Times New Roman" w:cs="Times New Roman"/>
        </w:rPr>
        <w:t xml:space="preserve">Smluvní strany si </w:t>
      </w:r>
      <w:r w:rsidR="00D228A3">
        <w:rPr>
          <w:rFonts w:ascii="Times New Roman" w:hAnsi="Times New Roman" w:cs="Times New Roman"/>
        </w:rPr>
        <w:t>tento D</w:t>
      </w:r>
      <w:r w:rsidRPr="000458BC">
        <w:rPr>
          <w:rFonts w:ascii="Times New Roman" w:hAnsi="Times New Roman" w:cs="Times New Roman"/>
        </w:rPr>
        <w:t>odatek přečetly, s jeho obsahem souhlasí, což stvrzují svými podpisy</w:t>
      </w:r>
      <w:r w:rsidRPr="008E253F">
        <w:rPr>
          <w:rFonts w:ascii="Times New Roman" w:hAnsi="Times New Roman" w:cs="Times New Roman"/>
        </w:rPr>
        <w:t>.</w:t>
      </w:r>
    </w:p>
    <w:p w:rsidR="00CD2F14" w:rsidRPr="00C22514" w:rsidRDefault="00CD2F14" w:rsidP="00CD2F14">
      <w:pPr>
        <w:pStyle w:val="Bezmezer"/>
        <w:rPr>
          <w:rFonts w:ascii="Times New Roman" w:hAnsi="Times New Roman" w:cs="Times New Roman"/>
        </w:rPr>
      </w:pPr>
    </w:p>
    <w:p w:rsidR="00CD2F14" w:rsidRPr="00C22514" w:rsidRDefault="00CD2F14" w:rsidP="00CD2F14">
      <w:pPr>
        <w:pStyle w:val="Bezmezer"/>
        <w:rPr>
          <w:rFonts w:ascii="Times New Roman" w:hAnsi="Times New Roman" w:cs="Times New Roman"/>
        </w:rPr>
      </w:pPr>
    </w:p>
    <w:p w:rsidR="00CD2F14" w:rsidRPr="00C22514" w:rsidRDefault="00CD2F14" w:rsidP="00CD2F14">
      <w:pPr>
        <w:pStyle w:val="Bezmezer"/>
        <w:rPr>
          <w:rFonts w:ascii="Times New Roman" w:hAnsi="Times New Roman" w:cs="Times New Roman"/>
        </w:rPr>
      </w:pPr>
      <w:r w:rsidRPr="00C22514">
        <w:rPr>
          <w:rFonts w:ascii="Times New Roman" w:hAnsi="Times New Roman" w:cs="Times New Roman"/>
        </w:rPr>
        <w:t>Přílohy:</w:t>
      </w:r>
    </w:p>
    <w:p w:rsidR="00CD2F14" w:rsidRPr="00C22514" w:rsidRDefault="00CD2F14" w:rsidP="00CD2F14">
      <w:pPr>
        <w:pStyle w:val="Bezmezer"/>
        <w:rPr>
          <w:rFonts w:ascii="Times New Roman" w:hAnsi="Times New Roman" w:cs="Times New Roman"/>
        </w:rPr>
      </w:pPr>
    </w:p>
    <w:p w:rsidR="00CD2F14" w:rsidRPr="00C22514" w:rsidRDefault="00CD2F14" w:rsidP="00CD2F14">
      <w:pPr>
        <w:pStyle w:val="Bezmezer"/>
        <w:rPr>
          <w:rFonts w:ascii="Times New Roman" w:hAnsi="Times New Roman" w:cs="Times New Roman"/>
        </w:rPr>
      </w:pPr>
      <w:r w:rsidRPr="00C22514">
        <w:rPr>
          <w:rFonts w:ascii="Times New Roman" w:hAnsi="Times New Roman" w:cs="Times New Roman"/>
        </w:rPr>
        <w:t xml:space="preserve">Příloha č. 1 – </w:t>
      </w:r>
      <w:r w:rsidR="00D678A4">
        <w:rPr>
          <w:rFonts w:ascii="Times New Roman" w:hAnsi="Times New Roman" w:cs="Times New Roman"/>
        </w:rPr>
        <w:t xml:space="preserve">Vzor a výpočet Bonusu ve vztahu ke skupině Výrobků č. 2 </w:t>
      </w:r>
      <w:r w:rsidR="00EE0752">
        <w:rPr>
          <w:rFonts w:ascii="Times New Roman" w:hAnsi="Times New Roman" w:cs="Times New Roman"/>
        </w:rPr>
        <w:t>(o</w:t>
      </w:r>
      <w:r w:rsidR="0057273F">
        <w:rPr>
          <w:rFonts w:ascii="Times New Roman" w:hAnsi="Times New Roman" w:cs="Times New Roman"/>
        </w:rPr>
        <w:t>bchodní tajemství</w:t>
      </w:r>
      <w:r w:rsidR="00EE0752">
        <w:rPr>
          <w:rFonts w:ascii="Times New Roman" w:hAnsi="Times New Roman" w:cs="Times New Roman"/>
        </w:rPr>
        <w:t xml:space="preserve"> Společnosti)</w:t>
      </w:r>
    </w:p>
    <w:p w:rsidR="00CD2F14" w:rsidRPr="00C22514" w:rsidRDefault="00CD2F14" w:rsidP="00CD2F14">
      <w:pPr>
        <w:pStyle w:val="Bezmezer"/>
        <w:rPr>
          <w:rFonts w:ascii="Times New Roman" w:hAnsi="Times New Roman" w:cs="Times New Roman"/>
        </w:rPr>
      </w:pPr>
      <w:r w:rsidRPr="00C22514">
        <w:rPr>
          <w:rFonts w:ascii="Times New Roman" w:hAnsi="Times New Roman" w:cs="Times New Roman"/>
        </w:rPr>
        <w:t>Příloha č. 2</w:t>
      </w:r>
      <w:r w:rsidR="00C22514" w:rsidRPr="00C22514">
        <w:rPr>
          <w:rFonts w:ascii="Times New Roman" w:hAnsi="Times New Roman" w:cs="Times New Roman"/>
        </w:rPr>
        <w:t xml:space="preserve"> – </w:t>
      </w:r>
      <w:r w:rsidR="00D678A4">
        <w:rPr>
          <w:rFonts w:ascii="Times New Roman" w:hAnsi="Times New Roman" w:cs="Times New Roman"/>
        </w:rPr>
        <w:t xml:space="preserve">Vzor a výpočet Bonusu ve vztahu ke skupině Výrobků č. 1 </w:t>
      </w:r>
      <w:r w:rsidR="00EE0752">
        <w:rPr>
          <w:rFonts w:ascii="Times New Roman" w:hAnsi="Times New Roman" w:cs="Times New Roman"/>
        </w:rPr>
        <w:t>(o</w:t>
      </w:r>
      <w:r w:rsidR="0057273F">
        <w:rPr>
          <w:rFonts w:ascii="Times New Roman" w:hAnsi="Times New Roman" w:cs="Times New Roman"/>
        </w:rPr>
        <w:t>bchodní tajemství</w:t>
      </w:r>
      <w:r w:rsidR="00EE0752">
        <w:rPr>
          <w:rFonts w:ascii="Times New Roman" w:hAnsi="Times New Roman" w:cs="Times New Roman"/>
        </w:rPr>
        <w:t xml:space="preserve"> Společnosti)</w:t>
      </w:r>
    </w:p>
    <w:p w:rsidR="00CD2F14" w:rsidRPr="00C22514" w:rsidRDefault="00CD2F14" w:rsidP="00CD2F14">
      <w:pPr>
        <w:pStyle w:val="Bezmezer"/>
        <w:rPr>
          <w:rFonts w:ascii="Times New Roman" w:hAnsi="Times New Roman" w:cs="Times New Roman"/>
        </w:rPr>
      </w:pPr>
    </w:p>
    <w:p w:rsidR="00CD2F14" w:rsidRPr="00C22514" w:rsidRDefault="00CD2F14" w:rsidP="00CD2F14">
      <w:pPr>
        <w:pStyle w:val="Bezmezer"/>
        <w:rPr>
          <w:rFonts w:ascii="Times New Roman" w:hAnsi="Times New Roman" w:cs="Times New Roman"/>
        </w:rPr>
      </w:pPr>
    </w:p>
    <w:p w:rsidR="00CD2F14" w:rsidRPr="00C22514" w:rsidRDefault="001232CC" w:rsidP="00CD2F14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dne:</w:t>
      </w:r>
      <w:r w:rsidR="001E7AED">
        <w:rPr>
          <w:rFonts w:ascii="Times New Roman" w:hAnsi="Times New Roman" w:cs="Times New Roman"/>
        </w:rPr>
        <w:t xml:space="preserve"> 1.7.2020</w:t>
      </w:r>
      <w:r w:rsidR="00E07ECB">
        <w:rPr>
          <w:rFonts w:ascii="Times New Roman" w:hAnsi="Times New Roman" w:cs="Times New Roman"/>
        </w:rPr>
        <w:tab/>
      </w:r>
      <w:r w:rsidR="00E07ECB">
        <w:rPr>
          <w:rFonts w:ascii="Times New Roman" w:hAnsi="Times New Roman" w:cs="Times New Roman"/>
        </w:rPr>
        <w:tab/>
      </w:r>
      <w:r w:rsidR="00E07ECB">
        <w:rPr>
          <w:rFonts w:ascii="Times New Roman" w:hAnsi="Times New Roman" w:cs="Times New Roman"/>
        </w:rPr>
        <w:tab/>
      </w:r>
      <w:r w:rsidR="00E07ECB">
        <w:rPr>
          <w:rFonts w:ascii="Times New Roman" w:hAnsi="Times New Roman" w:cs="Times New Roman"/>
        </w:rPr>
        <w:tab/>
      </w:r>
      <w:r w:rsidR="00E07EC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 Praze </w:t>
      </w:r>
      <w:r w:rsidR="00CD2F14" w:rsidRPr="00C22514">
        <w:rPr>
          <w:rFonts w:ascii="Times New Roman" w:hAnsi="Times New Roman" w:cs="Times New Roman"/>
        </w:rPr>
        <w:t>dne:</w:t>
      </w:r>
      <w:r w:rsidR="001E7AED">
        <w:rPr>
          <w:rFonts w:ascii="Times New Roman" w:hAnsi="Times New Roman" w:cs="Times New Roman"/>
        </w:rPr>
        <w:t xml:space="preserve"> 2.11.2020</w:t>
      </w:r>
    </w:p>
    <w:p w:rsidR="00CD2F14" w:rsidRPr="00C22514" w:rsidRDefault="00CD2F14" w:rsidP="00CD2F14">
      <w:pPr>
        <w:pStyle w:val="Bezmezer"/>
        <w:rPr>
          <w:rFonts w:ascii="Times New Roman" w:hAnsi="Times New Roman" w:cs="Times New Roman"/>
        </w:rPr>
      </w:pPr>
    </w:p>
    <w:p w:rsidR="00CD2F14" w:rsidRPr="00C22514" w:rsidRDefault="00CD2F14" w:rsidP="00CD2F14">
      <w:pPr>
        <w:pStyle w:val="Bezmezer"/>
        <w:rPr>
          <w:rFonts w:ascii="Times New Roman" w:hAnsi="Times New Roman" w:cs="Times New Roman"/>
        </w:rPr>
      </w:pPr>
      <w:r w:rsidRPr="00C22514">
        <w:rPr>
          <w:rFonts w:ascii="Times New Roman" w:hAnsi="Times New Roman" w:cs="Times New Roman"/>
        </w:rPr>
        <w:br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0"/>
        <w:gridCol w:w="684"/>
        <w:gridCol w:w="4228"/>
      </w:tblGrid>
      <w:tr w:rsidR="0057273F" w:rsidTr="00CE3844">
        <w:tc>
          <w:tcPr>
            <w:tcW w:w="4219" w:type="dxa"/>
          </w:tcPr>
          <w:p w:rsidR="0057273F" w:rsidRPr="000B1453" w:rsidRDefault="00CE3844" w:rsidP="00CD2F14">
            <w:pPr>
              <w:pStyle w:val="Bezmezer"/>
              <w:rPr>
                <w:rFonts w:ascii="Times New Roman" w:hAnsi="Times New Roman" w:cs="Times New Roman"/>
              </w:rPr>
            </w:pPr>
            <w:r w:rsidRPr="000B1453">
              <w:rPr>
                <w:rFonts w:ascii="Times New Roman" w:hAnsi="Times New Roman" w:cs="Times New Roman"/>
              </w:rPr>
              <w:t>__________________________</w:t>
            </w:r>
          </w:p>
          <w:p w:rsidR="00CE3844" w:rsidRPr="000B1453" w:rsidRDefault="00CE3844" w:rsidP="00CD2F14">
            <w:pPr>
              <w:pStyle w:val="Bezmezer"/>
              <w:rPr>
                <w:rFonts w:ascii="Times New Roman" w:hAnsi="Times New Roman" w:cs="Times New Roman"/>
              </w:rPr>
            </w:pPr>
            <w:r w:rsidRPr="000B1453">
              <w:rPr>
                <w:rFonts w:ascii="Times New Roman" w:hAnsi="Times New Roman" w:cs="Times New Roman"/>
              </w:rPr>
              <w:t>Gedeon Richter Marketing ČR, s.r.o.</w:t>
            </w:r>
            <w:r w:rsidR="001232CC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  <w:tc>
          <w:tcPr>
            <w:tcW w:w="709" w:type="dxa"/>
          </w:tcPr>
          <w:p w:rsidR="0057273F" w:rsidRPr="000B1453" w:rsidRDefault="0057273F" w:rsidP="00CD2F14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</w:tcPr>
          <w:p w:rsidR="00CE3844" w:rsidRPr="000B1453" w:rsidRDefault="00CE3844" w:rsidP="00CE3844">
            <w:pPr>
              <w:pStyle w:val="Bezmezer"/>
              <w:rPr>
                <w:rFonts w:ascii="Times New Roman" w:hAnsi="Times New Roman" w:cs="Times New Roman"/>
              </w:rPr>
            </w:pPr>
            <w:r w:rsidRPr="000B1453">
              <w:rPr>
                <w:rFonts w:ascii="Times New Roman" w:hAnsi="Times New Roman" w:cs="Times New Roman"/>
              </w:rPr>
              <w:t>__________________________</w:t>
            </w:r>
          </w:p>
          <w:p w:rsidR="0057273F" w:rsidRPr="000B1453" w:rsidRDefault="00CE3844" w:rsidP="00CD2F14">
            <w:pPr>
              <w:pStyle w:val="Bezmezer"/>
              <w:rPr>
                <w:rFonts w:ascii="Times New Roman" w:hAnsi="Times New Roman" w:cs="Times New Roman"/>
              </w:rPr>
            </w:pPr>
            <w:r w:rsidRPr="000B1453">
              <w:rPr>
                <w:rFonts w:ascii="Times New Roman" w:hAnsi="Times New Roman" w:cs="Times New Roman"/>
              </w:rPr>
              <w:t>Nemocnice Na Bulovce</w:t>
            </w:r>
          </w:p>
        </w:tc>
      </w:tr>
      <w:tr w:rsidR="0057273F" w:rsidTr="00CE3844">
        <w:tc>
          <w:tcPr>
            <w:tcW w:w="4219" w:type="dxa"/>
          </w:tcPr>
          <w:p w:rsidR="0057273F" w:rsidRDefault="00CE3844" w:rsidP="00CE3844">
            <w:pPr>
              <w:pStyle w:val="Bezmezer"/>
              <w:rPr>
                <w:rFonts w:ascii="Times New Roman" w:hAnsi="Times New Roman" w:cs="Times New Roman"/>
              </w:rPr>
            </w:pPr>
            <w:r w:rsidRPr="00CE384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E3844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orina</w:t>
            </w:r>
            <w:proofErr w:type="spellEnd"/>
            <w:r w:rsidRPr="00CE3844">
              <w:rPr>
                <w:rFonts w:ascii="Times New Roman" w:hAnsi="Times New Roman" w:cs="Times New Roman"/>
              </w:rPr>
              <w:t>-L</w:t>
            </w:r>
            <w:r>
              <w:rPr>
                <w:rFonts w:ascii="Times New Roman" w:hAnsi="Times New Roman" w:cs="Times New Roman"/>
              </w:rPr>
              <w:t>ivia</w:t>
            </w:r>
            <w:r w:rsidRPr="00CE3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844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roitoru</w:t>
            </w:r>
            <w:proofErr w:type="spellEnd"/>
            <w:r>
              <w:rPr>
                <w:rFonts w:ascii="Times New Roman" w:hAnsi="Times New Roman" w:cs="Times New Roman"/>
              </w:rPr>
              <w:t>, jednatelka</w:t>
            </w:r>
          </w:p>
        </w:tc>
        <w:tc>
          <w:tcPr>
            <w:tcW w:w="709" w:type="dxa"/>
          </w:tcPr>
          <w:p w:rsidR="0057273F" w:rsidRDefault="0057273F" w:rsidP="00CD2F14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</w:tcPr>
          <w:p w:rsidR="0057273F" w:rsidRDefault="0008575E" w:rsidP="00CD2F14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Jan Kvaček, ředitel</w:t>
            </w:r>
          </w:p>
        </w:tc>
      </w:tr>
    </w:tbl>
    <w:p w:rsidR="0065617F" w:rsidRDefault="0065617F" w:rsidP="00CD2F14">
      <w:pPr>
        <w:pStyle w:val="Bezmezer"/>
        <w:rPr>
          <w:rFonts w:ascii="Times New Roman" w:hAnsi="Times New Roman" w:cs="Times New Roman"/>
        </w:rPr>
      </w:pPr>
    </w:p>
    <w:p w:rsidR="0065617F" w:rsidRDefault="0065617F" w:rsidP="00CD2F14">
      <w:pPr>
        <w:pStyle w:val="Bezmezer"/>
        <w:rPr>
          <w:rFonts w:ascii="Times New Roman" w:hAnsi="Times New Roman" w:cs="Times New Roman"/>
        </w:rPr>
      </w:pPr>
    </w:p>
    <w:p w:rsidR="00F00DCB" w:rsidRPr="0057273F" w:rsidRDefault="00F00DCB" w:rsidP="0057273F">
      <w:pPr>
        <w:rPr>
          <w:rFonts w:ascii="Times New Roman" w:hAnsi="Times New Roman" w:cs="Times New Roman"/>
        </w:rPr>
      </w:pPr>
    </w:p>
    <w:p w:rsidR="00F00DCB" w:rsidRDefault="00F00DCB" w:rsidP="00F00DCB">
      <w:pPr>
        <w:pStyle w:val="Bezmezer"/>
        <w:rPr>
          <w:rFonts w:ascii="Times New Roman" w:hAnsi="Times New Roman" w:cs="Times New Roman"/>
          <w:b/>
        </w:rPr>
      </w:pPr>
    </w:p>
    <w:p w:rsidR="0057273F" w:rsidRDefault="0057273F" w:rsidP="00F00DCB">
      <w:pPr>
        <w:pStyle w:val="Bezmezer"/>
        <w:rPr>
          <w:rFonts w:ascii="Times New Roman" w:hAnsi="Times New Roman" w:cs="Times New Roman"/>
          <w:b/>
        </w:rPr>
      </w:pPr>
    </w:p>
    <w:sectPr w:rsidR="0057273F" w:rsidSect="003A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C0CF0A" w16cid:durableId="20BF2C43"/>
  <w16cid:commentId w16cid:paraId="1E9412F7" w16cid:durableId="20BF22E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681"/>
    <w:multiLevelType w:val="hybridMultilevel"/>
    <w:tmpl w:val="1F66F0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313FD"/>
    <w:multiLevelType w:val="hybridMultilevel"/>
    <w:tmpl w:val="EC10C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36B8E"/>
    <w:multiLevelType w:val="hybridMultilevel"/>
    <w:tmpl w:val="C0A87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C0A21"/>
    <w:multiLevelType w:val="multilevel"/>
    <w:tmpl w:val="D26AC9E6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2A"/>
    <w:rsid w:val="000300AE"/>
    <w:rsid w:val="000458BC"/>
    <w:rsid w:val="0005390C"/>
    <w:rsid w:val="0008575E"/>
    <w:rsid w:val="000926A9"/>
    <w:rsid w:val="000A2205"/>
    <w:rsid w:val="000A2BD3"/>
    <w:rsid w:val="000B1453"/>
    <w:rsid w:val="001232CC"/>
    <w:rsid w:val="001241E6"/>
    <w:rsid w:val="0014496D"/>
    <w:rsid w:val="00172594"/>
    <w:rsid w:val="001E7AED"/>
    <w:rsid w:val="0025728B"/>
    <w:rsid w:val="003A747E"/>
    <w:rsid w:val="003B60E7"/>
    <w:rsid w:val="003C380C"/>
    <w:rsid w:val="00430404"/>
    <w:rsid w:val="00461CAB"/>
    <w:rsid w:val="00462629"/>
    <w:rsid w:val="00473DB4"/>
    <w:rsid w:val="004D1F27"/>
    <w:rsid w:val="004D276E"/>
    <w:rsid w:val="00523EF1"/>
    <w:rsid w:val="00531E31"/>
    <w:rsid w:val="0056083F"/>
    <w:rsid w:val="0057273F"/>
    <w:rsid w:val="005D42E9"/>
    <w:rsid w:val="005F0DA1"/>
    <w:rsid w:val="005F24CC"/>
    <w:rsid w:val="005F3A89"/>
    <w:rsid w:val="00606F3A"/>
    <w:rsid w:val="00641015"/>
    <w:rsid w:val="0065617F"/>
    <w:rsid w:val="00685713"/>
    <w:rsid w:val="006E73A8"/>
    <w:rsid w:val="00721961"/>
    <w:rsid w:val="00726A18"/>
    <w:rsid w:val="00726C06"/>
    <w:rsid w:val="007D0658"/>
    <w:rsid w:val="00837B83"/>
    <w:rsid w:val="008E253F"/>
    <w:rsid w:val="008E701F"/>
    <w:rsid w:val="009405B5"/>
    <w:rsid w:val="009515DC"/>
    <w:rsid w:val="009801C3"/>
    <w:rsid w:val="009B2A2A"/>
    <w:rsid w:val="009E5116"/>
    <w:rsid w:val="00A66FD4"/>
    <w:rsid w:val="00A713AC"/>
    <w:rsid w:val="00AB212C"/>
    <w:rsid w:val="00AC4C9F"/>
    <w:rsid w:val="00B26986"/>
    <w:rsid w:val="00B60BEF"/>
    <w:rsid w:val="00B81D67"/>
    <w:rsid w:val="00B86A7D"/>
    <w:rsid w:val="00BE263A"/>
    <w:rsid w:val="00C22514"/>
    <w:rsid w:val="00C61A2B"/>
    <w:rsid w:val="00CB5A33"/>
    <w:rsid w:val="00CD2F14"/>
    <w:rsid w:val="00CD4C74"/>
    <w:rsid w:val="00CE3844"/>
    <w:rsid w:val="00D228A3"/>
    <w:rsid w:val="00D678A4"/>
    <w:rsid w:val="00DA2A97"/>
    <w:rsid w:val="00DC6B6D"/>
    <w:rsid w:val="00DE53EF"/>
    <w:rsid w:val="00E07ECB"/>
    <w:rsid w:val="00E22488"/>
    <w:rsid w:val="00E511D0"/>
    <w:rsid w:val="00E5604D"/>
    <w:rsid w:val="00E64DF8"/>
    <w:rsid w:val="00E95CEB"/>
    <w:rsid w:val="00E97572"/>
    <w:rsid w:val="00EA7BAE"/>
    <w:rsid w:val="00EE0752"/>
    <w:rsid w:val="00EE22D3"/>
    <w:rsid w:val="00F00DCB"/>
    <w:rsid w:val="00F123CC"/>
    <w:rsid w:val="00F22C65"/>
    <w:rsid w:val="00F30FA0"/>
    <w:rsid w:val="00F50747"/>
    <w:rsid w:val="00F60AF3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CB720-BAC3-4261-AC51-B3A45098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74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7259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D2F1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C4C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4C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4C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4C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4C9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4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C9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57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Boston Scientific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Chyba Radim, Ing. PhDr.</cp:lastModifiedBy>
  <cp:revision>2</cp:revision>
  <cp:lastPrinted>2020-06-24T11:56:00Z</cp:lastPrinted>
  <dcterms:created xsi:type="dcterms:W3CDTF">2020-12-03T06:48:00Z</dcterms:created>
  <dcterms:modified xsi:type="dcterms:W3CDTF">2020-12-03T06:48:00Z</dcterms:modified>
</cp:coreProperties>
</file>